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2F" w:rsidRDefault="0044582F" w:rsidP="0044582F">
      <w:pPr>
        <w:pStyle w:val="ShapkaDocumentu"/>
        <w:spacing w:after="0"/>
        <w:ind w:left="12049"/>
      </w:pPr>
      <w:r>
        <w:t>Додаток 3</w:t>
      </w:r>
    </w:p>
    <w:p w:rsidR="0044582F" w:rsidRDefault="0044582F" w:rsidP="0044582F">
      <w:pPr>
        <w:pStyle w:val="ShapkaDocumentu"/>
        <w:ind w:left="12049"/>
      </w:pPr>
      <w:r>
        <w:t>до Порядку</w:t>
      </w:r>
    </w:p>
    <w:p w:rsidR="0044582F" w:rsidRDefault="0044582F" w:rsidP="0044582F">
      <w:pPr>
        <w:pStyle w:val="a4"/>
        <w:rPr>
          <w:b w:val="0"/>
        </w:rPr>
      </w:pPr>
      <w:r w:rsidRPr="001C2C06">
        <w:rPr>
          <w:b w:val="0"/>
        </w:rPr>
        <w:t>ЖУРНАЛ</w:t>
      </w:r>
      <w:r w:rsidRPr="001C2C06">
        <w:rPr>
          <w:b w:val="0"/>
        </w:rPr>
        <w:br/>
        <w:t xml:space="preserve">реєстрації </w:t>
      </w:r>
      <w:r>
        <w:rPr>
          <w:b w:val="0"/>
        </w:rPr>
        <w:t xml:space="preserve">рішень про </w:t>
      </w:r>
      <w:r w:rsidRPr="002E0057">
        <w:rPr>
          <w:b w:val="0"/>
        </w:rPr>
        <w:t xml:space="preserve">надання розстрочення сплати податку </w:t>
      </w:r>
      <w:r>
        <w:rPr>
          <w:b w:val="0"/>
        </w:rPr>
        <w:br/>
      </w:r>
      <w:r w:rsidRPr="002E0057">
        <w:rPr>
          <w:b w:val="0"/>
        </w:rPr>
        <w:t>на додану вартість п</w:t>
      </w:r>
      <w:r>
        <w:rPr>
          <w:b w:val="0"/>
        </w:rPr>
        <w:t>ід час</w:t>
      </w:r>
      <w:r w:rsidRPr="002E0057">
        <w:rPr>
          <w:b w:val="0"/>
        </w:rPr>
        <w:t xml:space="preserve"> ввезенн</w:t>
      </w:r>
      <w:r>
        <w:rPr>
          <w:b w:val="0"/>
        </w:rPr>
        <w:t>я</w:t>
      </w:r>
      <w:r w:rsidRPr="002E0057">
        <w:rPr>
          <w:b w:val="0"/>
        </w:rPr>
        <w:t xml:space="preserve"> на митну територію України</w:t>
      </w:r>
      <w:r>
        <w:rPr>
          <w:b w:val="0"/>
        </w:rPr>
        <w:t xml:space="preserve"> </w:t>
      </w:r>
      <w:r>
        <w:rPr>
          <w:b w:val="0"/>
        </w:rPr>
        <w:br/>
      </w:r>
      <w:r w:rsidRPr="002E0057">
        <w:rPr>
          <w:b w:val="0"/>
        </w:rPr>
        <w:t>обладнання</w:t>
      </w:r>
      <w:r>
        <w:rPr>
          <w:b w:val="0"/>
        </w:rPr>
        <w:t xml:space="preserve"> для власного виробництва на території України</w:t>
      </w:r>
    </w:p>
    <w:p w:rsidR="0044582F" w:rsidRPr="001C2C06" w:rsidRDefault="0044582F" w:rsidP="0044582F">
      <w:pPr>
        <w:rPr>
          <w:rFonts w:ascii="Times New Roman" w:eastAsia="Calibri" w:hAnsi="Times New Roman"/>
          <w:sz w:val="24"/>
          <w:szCs w:val="24"/>
          <w:lang w:eastAsia="en-US"/>
        </w:rPr>
      </w:pPr>
    </w:p>
    <w:tbl>
      <w:tblPr>
        <w:tblW w:w="15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02"/>
        <w:gridCol w:w="770"/>
        <w:gridCol w:w="577"/>
        <w:gridCol w:w="712"/>
        <w:gridCol w:w="517"/>
        <w:gridCol w:w="672"/>
        <w:gridCol w:w="886"/>
        <w:gridCol w:w="1249"/>
        <w:gridCol w:w="987"/>
        <w:gridCol w:w="992"/>
        <w:gridCol w:w="997"/>
        <w:gridCol w:w="730"/>
        <w:gridCol w:w="1385"/>
        <w:gridCol w:w="573"/>
        <w:gridCol w:w="729"/>
        <w:gridCol w:w="924"/>
        <w:gridCol w:w="974"/>
      </w:tblGrid>
      <w:tr w:rsidR="0044582F" w:rsidRPr="000E025A" w:rsidTr="00384473">
        <w:trPr>
          <w:trHeight w:val="20"/>
          <w:jc w:val="center"/>
        </w:trPr>
        <w:tc>
          <w:tcPr>
            <w:tcW w:w="814" w:type="dxa"/>
            <w:vMerge w:val="restart"/>
            <w:tcBorders>
              <w:left w:val="nil"/>
            </w:tcBorders>
            <w:shd w:val="clear" w:color="auto" w:fill="auto"/>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Поряд-</w:t>
            </w:r>
            <w:proofErr w:type="spellStart"/>
            <w:r w:rsidRPr="000E025A">
              <w:rPr>
                <w:rFonts w:eastAsia="Calibri"/>
                <w:sz w:val="22"/>
                <w:szCs w:val="22"/>
              </w:rPr>
              <w:t>ковий</w:t>
            </w:r>
            <w:proofErr w:type="spellEnd"/>
            <w:r w:rsidRPr="000E025A">
              <w:rPr>
                <w:rFonts w:eastAsia="Calibri"/>
                <w:sz w:val="22"/>
                <w:szCs w:val="22"/>
              </w:rPr>
              <w:t xml:space="preserve"> номер</w:t>
            </w:r>
          </w:p>
        </w:tc>
        <w:tc>
          <w:tcPr>
            <w:tcW w:w="1202" w:type="dxa"/>
            <w:vMerge w:val="restart"/>
            <w:shd w:val="clear" w:color="auto" w:fill="auto"/>
            <w:vAlign w:val="center"/>
          </w:tcPr>
          <w:p w:rsidR="0044582F" w:rsidRPr="000E025A" w:rsidRDefault="0044582F" w:rsidP="00384473">
            <w:pPr>
              <w:pStyle w:val="a3"/>
              <w:ind w:left="-57" w:right="-113" w:firstLine="0"/>
              <w:jc w:val="center"/>
              <w:rPr>
                <w:rFonts w:eastAsia="Calibri"/>
                <w:sz w:val="22"/>
                <w:szCs w:val="22"/>
              </w:rPr>
            </w:pPr>
            <w:proofErr w:type="spellStart"/>
            <w:r w:rsidRPr="000E025A">
              <w:rPr>
                <w:rFonts w:eastAsia="Calibri"/>
                <w:sz w:val="22"/>
                <w:szCs w:val="22"/>
              </w:rPr>
              <w:t>Наймену-вання</w:t>
            </w:r>
            <w:proofErr w:type="spellEnd"/>
            <w:r w:rsidRPr="000E025A">
              <w:rPr>
                <w:rFonts w:eastAsia="Calibri"/>
                <w:sz w:val="22"/>
                <w:szCs w:val="22"/>
              </w:rPr>
              <w:t xml:space="preserve"> або прізвище, ім’я та </w:t>
            </w:r>
            <w:r w:rsidRPr="000E025A">
              <w:rPr>
                <w:rFonts w:eastAsia="Calibri"/>
                <w:sz w:val="22"/>
                <w:szCs w:val="22"/>
              </w:rPr>
              <w:br/>
              <w:t>по батькові платника податку</w:t>
            </w:r>
          </w:p>
        </w:tc>
        <w:tc>
          <w:tcPr>
            <w:tcW w:w="770" w:type="dxa"/>
            <w:vMerge w:val="restart"/>
            <w:shd w:val="clear" w:color="auto" w:fill="auto"/>
            <w:vAlign w:val="center"/>
          </w:tcPr>
          <w:p w:rsidR="0044582F" w:rsidRPr="000E025A" w:rsidRDefault="0044582F" w:rsidP="00384473">
            <w:pPr>
              <w:pStyle w:val="a3"/>
              <w:ind w:left="-57" w:right="-113" w:firstLine="0"/>
              <w:jc w:val="center"/>
              <w:rPr>
                <w:rFonts w:eastAsia="Calibri"/>
                <w:sz w:val="22"/>
                <w:szCs w:val="22"/>
              </w:rPr>
            </w:pPr>
            <w:proofErr w:type="spellStart"/>
            <w:r w:rsidRPr="000E025A">
              <w:rPr>
                <w:rFonts w:eastAsia="Calibri"/>
                <w:sz w:val="22"/>
                <w:szCs w:val="22"/>
              </w:rPr>
              <w:t>Подат</w:t>
            </w:r>
            <w:proofErr w:type="spellEnd"/>
            <w:r w:rsidRPr="000E025A">
              <w:rPr>
                <w:rFonts w:eastAsia="Calibri"/>
                <w:sz w:val="22"/>
                <w:szCs w:val="22"/>
              </w:rPr>
              <w:t>-</w:t>
            </w:r>
            <w:r w:rsidRPr="000E025A">
              <w:rPr>
                <w:rFonts w:eastAsia="Calibri"/>
                <w:sz w:val="22"/>
                <w:szCs w:val="22"/>
              </w:rPr>
              <w:br/>
            </w:r>
            <w:proofErr w:type="spellStart"/>
            <w:r w:rsidRPr="000E025A">
              <w:rPr>
                <w:rFonts w:eastAsia="Calibri"/>
                <w:sz w:val="22"/>
                <w:szCs w:val="22"/>
              </w:rPr>
              <w:t>ковий</w:t>
            </w:r>
            <w:proofErr w:type="spellEnd"/>
            <w:r w:rsidRPr="000E025A">
              <w:rPr>
                <w:rFonts w:eastAsia="Calibri"/>
                <w:sz w:val="22"/>
                <w:szCs w:val="22"/>
              </w:rPr>
              <w:t xml:space="preserve"> номер*</w:t>
            </w:r>
          </w:p>
        </w:tc>
        <w:tc>
          <w:tcPr>
            <w:tcW w:w="1289" w:type="dxa"/>
            <w:gridSpan w:val="2"/>
            <w:shd w:val="clear" w:color="auto" w:fill="auto"/>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Митна декларація</w:t>
            </w:r>
          </w:p>
        </w:tc>
        <w:tc>
          <w:tcPr>
            <w:tcW w:w="1189" w:type="dxa"/>
            <w:gridSpan w:val="2"/>
            <w:tcBorders>
              <w:right w:val="single" w:sz="4" w:space="0" w:color="auto"/>
            </w:tcBorders>
            <w:shd w:val="clear" w:color="auto" w:fill="auto"/>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Рішення</w:t>
            </w:r>
          </w:p>
        </w:tc>
        <w:tc>
          <w:tcPr>
            <w:tcW w:w="5111" w:type="dxa"/>
            <w:gridSpan w:val="5"/>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Сума наданого розстрочення сплати податку</w:t>
            </w:r>
            <w:r>
              <w:rPr>
                <w:rFonts w:eastAsia="Calibri"/>
                <w:sz w:val="22"/>
                <w:szCs w:val="22"/>
              </w:rPr>
              <w:br/>
            </w:r>
            <w:r w:rsidRPr="000E025A">
              <w:rPr>
                <w:rFonts w:eastAsia="Calibri"/>
                <w:sz w:val="22"/>
                <w:szCs w:val="22"/>
              </w:rPr>
              <w:t xml:space="preserve"> на додану вартість, гривень</w:t>
            </w:r>
          </w:p>
        </w:tc>
        <w:tc>
          <w:tcPr>
            <w:tcW w:w="730"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Строк</w:t>
            </w:r>
            <w:r w:rsidRPr="000E025A">
              <w:rPr>
                <w:rFonts w:eastAsia="Calibri"/>
                <w:sz w:val="22"/>
                <w:szCs w:val="22"/>
              </w:rPr>
              <w:br/>
              <w:t xml:space="preserve">дії </w:t>
            </w:r>
          </w:p>
        </w:tc>
        <w:tc>
          <w:tcPr>
            <w:tcW w:w="1385"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Графік погашення розстрочених сум (дата)</w:t>
            </w:r>
          </w:p>
        </w:tc>
        <w:tc>
          <w:tcPr>
            <w:tcW w:w="2226" w:type="dxa"/>
            <w:gridSpan w:val="3"/>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 xml:space="preserve">Достроково </w:t>
            </w:r>
            <w:r>
              <w:rPr>
                <w:rFonts w:eastAsia="Calibri"/>
                <w:sz w:val="22"/>
                <w:szCs w:val="22"/>
              </w:rPr>
              <w:t>сплачено розстрочену суму податку</w:t>
            </w:r>
          </w:p>
        </w:tc>
        <w:tc>
          <w:tcPr>
            <w:tcW w:w="974" w:type="dxa"/>
            <w:vMerge w:val="restart"/>
            <w:tcBorders>
              <w:right w:val="nil"/>
            </w:tcBorders>
            <w:vAlign w:val="center"/>
          </w:tcPr>
          <w:p w:rsidR="0044582F" w:rsidRPr="000E025A" w:rsidRDefault="0044582F" w:rsidP="00384473">
            <w:pPr>
              <w:pStyle w:val="a3"/>
              <w:ind w:left="-108" w:right="-113" w:firstLine="0"/>
              <w:jc w:val="center"/>
              <w:rPr>
                <w:rFonts w:eastAsia="Calibri"/>
                <w:sz w:val="22"/>
                <w:szCs w:val="22"/>
              </w:rPr>
            </w:pPr>
            <w:r w:rsidRPr="000E025A">
              <w:rPr>
                <w:rFonts w:eastAsia="Calibri"/>
                <w:sz w:val="22"/>
                <w:szCs w:val="22"/>
              </w:rPr>
              <w:t>Примітки</w:t>
            </w:r>
          </w:p>
        </w:tc>
      </w:tr>
      <w:tr w:rsidR="0044582F" w:rsidRPr="000E025A" w:rsidTr="00384473">
        <w:trPr>
          <w:trHeight w:val="387"/>
          <w:jc w:val="center"/>
        </w:trPr>
        <w:tc>
          <w:tcPr>
            <w:tcW w:w="814" w:type="dxa"/>
            <w:vMerge/>
            <w:tcBorders>
              <w:left w:val="nil"/>
            </w:tcBorders>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1202"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770"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577" w:type="dxa"/>
            <w:vMerge w:val="restart"/>
            <w:shd w:val="clear" w:color="auto" w:fill="auto"/>
            <w:vAlign w:val="center"/>
          </w:tcPr>
          <w:p w:rsidR="0044582F" w:rsidRPr="00A7092F" w:rsidRDefault="0044582F" w:rsidP="00384473">
            <w:pPr>
              <w:pStyle w:val="a3"/>
              <w:ind w:left="-57" w:right="-113" w:firstLine="0"/>
              <w:jc w:val="center"/>
              <w:rPr>
                <w:rFonts w:eastAsia="Calibri"/>
                <w:spacing w:val="-4"/>
                <w:sz w:val="22"/>
                <w:szCs w:val="22"/>
              </w:rPr>
            </w:pPr>
            <w:r w:rsidRPr="00A7092F">
              <w:rPr>
                <w:rFonts w:eastAsia="Calibri"/>
                <w:spacing w:val="-4"/>
                <w:sz w:val="22"/>
                <w:szCs w:val="22"/>
              </w:rPr>
              <w:t xml:space="preserve">дата </w:t>
            </w:r>
          </w:p>
        </w:tc>
        <w:tc>
          <w:tcPr>
            <w:tcW w:w="712" w:type="dxa"/>
            <w:vMerge w:val="restart"/>
            <w:shd w:val="clear" w:color="auto" w:fill="auto"/>
            <w:vAlign w:val="center"/>
          </w:tcPr>
          <w:p w:rsidR="0044582F" w:rsidRPr="00A7092F" w:rsidRDefault="0044582F" w:rsidP="00384473">
            <w:pPr>
              <w:pStyle w:val="a3"/>
              <w:ind w:left="-57" w:right="-113" w:firstLine="0"/>
              <w:jc w:val="center"/>
              <w:rPr>
                <w:rFonts w:eastAsia="Calibri"/>
                <w:spacing w:val="-4"/>
                <w:sz w:val="22"/>
                <w:szCs w:val="22"/>
              </w:rPr>
            </w:pPr>
            <w:r w:rsidRPr="00A7092F">
              <w:rPr>
                <w:rFonts w:eastAsia="Calibri"/>
                <w:spacing w:val="-4"/>
                <w:sz w:val="22"/>
                <w:szCs w:val="22"/>
              </w:rPr>
              <w:t>номер</w:t>
            </w:r>
          </w:p>
        </w:tc>
        <w:tc>
          <w:tcPr>
            <w:tcW w:w="517" w:type="dxa"/>
            <w:vMerge w:val="restart"/>
            <w:shd w:val="clear" w:color="auto" w:fill="auto"/>
            <w:vAlign w:val="center"/>
          </w:tcPr>
          <w:p w:rsidR="0044582F" w:rsidRPr="00A7092F" w:rsidRDefault="0044582F" w:rsidP="00384473">
            <w:pPr>
              <w:pStyle w:val="a3"/>
              <w:ind w:left="-57" w:right="-113" w:firstLine="0"/>
              <w:jc w:val="center"/>
              <w:rPr>
                <w:rFonts w:eastAsia="Calibri"/>
                <w:spacing w:val="-4"/>
                <w:sz w:val="22"/>
                <w:szCs w:val="22"/>
              </w:rPr>
            </w:pPr>
            <w:r w:rsidRPr="00A7092F">
              <w:rPr>
                <w:rFonts w:eastAsia="Calibri"/>
                <w:spacing w:val="-4"/>
                <w:sz w:val="22"/>
                <w:szCs w:val="22"/>
              </w:rPr>
              <w:t xml:space="preserve">дата </w:t>
            </w:r>
          </w:p>
        </w:tc>
        <w:tc>
          <w:tcPr>
            <w:tcW w:w="672" w:type="dxa"/>
            <w:vMerge w:val="restart"/>
            <w:tcBorders>
              <w:right w:val="single" w:sz="4" w:space="0" w:color="auto"/>
            </w:tcBorders>
            <w:shd w:val="clear" w:color="auto" w:fill="auto"/>
            <w:vAlign w:val="center"/>
          </w:tcPr>
          <w:p w:rsidR="0044582F" w:rsidRPr="00A7092F" w:rsidRDefault="0044582F" w:rsidP="00384473">
            <w:pPr>
              <w:pStyle w:val="a3"/>
              <w:ind w:left="-108" w:right="-113" w:firstLine="0"/>
              <w:jc w:val="center"/>
              <w:rPr>
                <w:rFonts w:eastAsia="Calibri"/>
                <w:spacing w:val="-4"/>
                <w:sz w:val="22"/>
                <w:szCs w:val="22"/>
              </w:rPr>
            </w:pPr>
            <w:r w:rsidRPr="00A7092F">
              <w:rPr>
                <w:rFonts w:eastAsia="Calibri"/>
                <w:spacing w:val="-4"/>
                <w:sz w:val="22"/>
                <w:szCs w:val="22"/>
              </w:rPr>
              <w:t>номер</w:t>
            </w:r>
          </w:p>
        </w:tc>
        <w:tc>
          <w:tcPr>
            <w:tcW w:w="886" w:type="dxa"/>
            <w:vMerge w:val="restart"/>
            <w:tcBorders>
              <w:right w:val="single" w:sz="4" w:space="0" w:color="auto"/>
            </w:tcBorders>
            <w:vAlign w:val="center"/>
          </w:tcPr>
          <w:p w:rsidR="0044582F" w:rsidRPr="000E025A" w:rsidRDefault="0044582F" w:rsidP="00384473">
            <w:pPr>
              <w:pStyle w:val="a3"/>
              <w:ind w:left="-126" w:right="-113" w:hanging="42"/>
              <w:jc w:val="center"/>
              <w:rPr>
                <w:rFonts w:eastAsia="Calibri"/>
                <w:sz w:val="22"/>
                <w:szCs w:val="22"/>
              </w:rPr>
            </w:pPr>
            <w:r>
              <w:rPr>
                <w:rFonts w:eastAsia="Calibri"/>
                <w:sz w:val="22"/>
                <w:szCs w:val="22"/>
              </w:rPr>
              <w:t>к</w:t>
            </w:r>
            <w:r w:rsidRPr="000E025A">
              <w:rPr>
                <w:rFonts w:eastAsia="Calibri"/>
                <w:sz w:val="22"/>
                <w:szCs w:val="22"/>
              </w:rPr>
              <w:t>од платежу</w:t>
            </w:r>
          </w:p>
        </w:tc>
        <w:tc>
          <w:tcPr>
            <w:tcW w:w="1249"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загальна розстрочена сума</w:t>
            </w:r>
          </w:p>
        </w:tc>
        <w:tc>
          <w:tcPr>
            <w:tcW w:w="2976" w:type="dxa"/>
            <w:gridSpan w:val="3"/>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у тому числі</w:t>
            </w:r>
          </w:p>
        </w:tc>
        <w:tc>
          <w:tcPr>
            <w:tcW w:w="730"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1385"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1302" w:type="dxa"/>
            <w:gridSpan w:val="2"/>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Pr>
                <w:rFonts w:eastAsia="Calibri"/>
                <w:sz w:val="22"/>
                <w:szCs w:val="22"/>
              </w:rPr>
              <w:t>додаткова митна декларація</w:t>
            </w:r>
          </w:p>
        </w:tc>
        <w:tc>
          <w:tcPr>
            <w:tcW w:w="924"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сума, гривень</w:t>
            </w:r>
          </w:p>
        </w:tc>
        <w:tc>
          <w:tcPr>
            <w:tcW w:w="974" w:type="dxa"/>
            <w:vMerge/>
            <w:tcBorders>
              <w:right w:val="nil"/>
            </w:tcBorders>
            <w:vAlign w:val="center"/>
          </w:tcPr>
          <w:p w:rsidR="0044582F" w:rsidRPr="000E025A" w:rsidRDefault="0044582F" w:rsidP="00384473">
            <w:pPr>
              <w:pStyle w:val="a3"/>
              <w:ind w:left="-57" w:right="-113" w:firstLine="0"/>
              <w:jc w:val="center"/>
              <w:rPr>
                <w:rFonts w:eastAsia="Calibri"/>
                <w:sz w:val="22"/>
                <w:szCs w:val="22"/>
              </w:rPr>
            </w:pPr>
          </w:p>
        </w:tc>
      </w:tr>
      <w:tr w:rsidR="0044582F" w:rsidRPr="000E025A" w:rsidTr="00384473">
        <w:trPr>
          <w:trHeight w:val="413"/>
          <w:jc w:val="center"/>
        </w:trPr>
        <w:tc>
          <w:tcPr>
            <w:tcW w:w="814" w:type="dxa"/>
            <w:vMerge/>
            <w:tcBorders>
              <w:left w:val="nil"/>
            </w:tcBorders>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1202"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770"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577" w:type="dxa"/>
            <w:vMerge/>
            <w:shd w:val="clear" w:color="auto" w:fill="auto"/>
            <w:vAlign w:val="center"/>
          </w:tcPr>
          <w:p w:rsidR="0044582F" w:rsidRPr="00A7092F" w:rsidRDefault="0044582F" w:rsidP="00384473">
            <w:pPr>
              <w:pStyle w:val="a3"/>
              <w:ind w:left="-57" w:right="-113" w:firstLine="0"/>
              <w:jc w:val="center"/>
              <w:rPr>
                <w:rFonts w:eastAsia="Calibri"/>
                <w:spacing w:val="-4"/>
                <w:sz w:val="22"/>
                <w:szCs w:val="22"/>
              </w:rPr>
            </w:pPr>
          </w:p>
        </w:tc>
        <w:tc>
          <w:tcPr>
            <w:tcW w:w="712" w:type="dxa"/>
            <w:vMerge/>
            <w:shd w:val="clear" w:color="auto" w:fill="auto"/>
            <w:vAlign w:val="center"/>
          </w:tcPr>
          <w:p w:rsidR="0044582F" w:rsidRPr="00A7092F" w:rsidRDefault="0044582F" w:rsidP="00384473">
            <w:pPr>
              <w:pStyle w:val="a3"/>
              <w:ind w:left="-57" w:right="-113" w:firstLine="0"/>
              <w:jc w:val="center"/>
              <w:rPr>
                <w:rFonts w:eastAsia="Calibri"/>
                <w:spacing w:val="-4"/>
                <w:sz w:val="22"/>
                <w:szCs w:val="22"/>
              </w:rPr>
            </w:pPr>
          </w:p>
        </w:tc>
        <w:tc>
          <w:tcPr>
            <w:tcW w:w="517" w:type="dxa"/>
            <w:vMerge/>
            <w:shd w:val="clear" w:color="auto" w:fill="auto"/>
            <w:vAlign w:val="center"/>
          </w:tcPr>
          <w:p w:rsidR="0044582F" w:rsidRPr="00A7092F" w:rsidRDefault="0044582F" w:rsidP="00384473">
            <w:pPr>
              <w:pStyle w:val="a3"/>
              <w:ind w:left="-57" w:right="-113" w:firstLine="0"/>
              <w:jc w:val="center"/>
              <w:rPr>
                <w:rFonts w:eastAsia="Calibri"/>
                <w:spacing w:val="-4"/>
                <w:sz w:val="22"/>
                <w:szCs w:val="22"/>
              </w:rPr>
            </w:pPr>
          </w:p>
        </w:tc>
        <w:tc>
          <w:tcPr>
            <w:tcW w:w="672" w:type="dxa"/>
            <w:vMerge/>
            <w:tcBorders>
              <w:right w:val="single" w:sz="4" w:space="0" w:color="auto"/>
            </w:tcBorders>
            <w:shd w:val="clear" w:color="auto" w:fill="auto"/>
            <w:vAlign w:val="center"/>
          </w:tcPr>
          <w:p w:rsidR="0044582F" w:rsidRPr="00A7092F" w:rsidRDefault="0044582F" w:rsidP="00384473">
            <w:pPr>
              <w:pStyle w:val="a3"/>
              <w:ind w:left="-108" w:right="-113" w:firstLine="0"/>
              <w:jc w:val="center"/>
              <w:rPr>
                <w:rFonts w:eastAsia="Calibri"/>
                <w:spacing w:val="-4"/>
                <w:sz w:val="22"/>
                <w:szCs w:val="22"/>
              </w:rPr>
            </w:pPr>
          </w:p>
        </w:tc>
        <w:tc>
          <w:tcPr>
            <w:tcW w:w="886" w:type="dxa"/>
            <w:vMerge/>
            <w:tcBorders>
              <w:right w:val="single" w:sz="4" w:space="0" w:color="auto"/>
            </w:tcBorders>
            <w:vAlign w:val="center"/>
          </w:tcPr>
          <w:p w:rsidR="0044582F" w:rsidRDefault="0044582F" w:rsidP="00384473">
            <w:pPr>
              <w:pStyle w:val="a3"/>
              <w:ind w:left="-94" w:right="-113" w:firstLine="0"/>
              <w:jc w:val="center"/>
              <w:rPr>
                <w:rFonts w:eastAsia="Calibri"/>
                <w:sz w:val="22"/>
                <w:szCs w:val="22"/>
              </w:rPr>
            </w:pPr>
          </w:p>
        </w:tc>
        <w:tc>
          <w:tcPr>
            <w:tcW w:w="1249"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987"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 xml:space="preserve">сума </w:t>
            </w:r>
            <w:proofErr w:type="spellStart"/>
            <w:r>
              <w:rPr>
                <w:rFonts w:eastAsia="Calibri"/>
                <w:sz w:val="22"/>
                <w:szCs w:val="22"/>
              </w:rPr>
              <w:t>щ</w:t>
            </w:r>
            <w:r w:rsidRPr="000E025A">
              <w:rPr>
                <w:rFonts w:eastAsia="Calibri"/>
                <w:sz w:val="22"/>
                <w:szCs w:val="22"/>
              </w:rPr>
              <w:t>омісяч</w:t>
            </w:r>
            <w:proofErr w:type="spellEnd"/>
            <w:r w:rsidRPr="000E025A">
              <w:rPr>
                <w:rFonts w:eastAsia="Calibri"/>
                <w:sz w:val="22"/>
                <w:szCs w:val="22"/>
              </w:rPr>
              <w:t>-ного платежу</w:t>
            </w:r>
          </w:p>
        </w:tc>
        <w:tc>
          <w:tcPr>
            <w:tcW w:w="992"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загальна сплачена сума</w:t>
            </w:r>
          </w:p>
        </w:tc>
        <w:tc>
          <w:tcPr>
            <w:tcW w:w="997" w:type="dxa"/>
            <w:vMerge w:val="restart"/>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залишок до сплати</w:t>
            </w:r>
          </w:p>
        </w:tc>
        <w:tc>
          <w:tcPr>
            <w:tcW w:w="730"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1385"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1302" w:type="dxa"/>
            <w:gridSpan w:val="2"/>
            <w:vMerge/>
            <w:tcBorders>
              <w:right w:val="single" w:sz="4" w:space="0" w:color="auto"/>
            </w:tcBorders>
            <w:vAlign w:val="center"/>
          </w:tcPr>
          <w:p w:rsidR="0044582F" w:rsidRDefault="0044582F" w:rsidP="00384473">
            <w:pPr>
              <w:pStyle w:val="a3"/>
              <w:ind w:left="-57" w:right="-113" w:firstLine="0"/>
              <w:jc w:val="center"/>
              <w:rPr>
                <w:rFonts w:eastAsia="Calibri"/>
                <w:sz w:val="22"/>
                <w:szCs w:val="22"/>
              </w:rPr>
            </w:pPr>
          </w:p>
        </w:tc>
        <w:tc>
          <w:tcPr>
            <w:tcW w:w="924"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974" w:type="dxa"/>
            <w:vMerge/>
            <w:tcBorders>
              <w:right w:val="nil"/>
            </w:tcBorders>
            <w:vAlign w:val="center"/>
          </w:tcPr>
          <w:p w:rsidR="0044582F" w:rsidRPr="000E025A" w:rsidRDefault="0044582F" w:rsidP="00384473">
            <w:pPr>
              <w:pStyle w:val="a3"/>
              <w:ind w:left="-57" w:right="-113" w:firstLine="0"/>
              <w:jc w:val="center"/>
              <w:rPr>
                <w:rFonts w:eastAsia="Calibri"/>
                <w:sz w:val="22"/>
                <w:szCs w:val="22"/>
              </w:rPr>
            </w:pPr>
          </w:p>
        </w:tc>
      </w:tr>
      <w:tr w:rsidR="0044582F" w:rsidRPr="000E025A" w:rsidTr="00384473">
        <w:trPr>
          <w:trHeight w:val="20"/>
          <w:jc w:val="center"/>
        </w:trPr>
        <w:tc>
          <w:tcPr>
            <w:tcW w:w="814" w:type="dxa"/>
            <w:vMerge/>
            <w:tcBorders>
              <w:left w:val="nil"/>
            </w:tcBorders>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1202"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770"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577"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712"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517" w:type="dxa"/>
            <w:vMerge/>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672" w:type="dxa"/>
            <w:vMerge/>
            <w:tcBorders>
              <w:right w:val="single" w:sz="4" w:space="0" w:color="auto"/>
            </w:tcBorders>
            <w:shd w:val="clear" w:color="auto" w:fill="auto"/>
            <w:vAlign w:val="center"/>
          </w:tcPr>
          <w:p w:rsidR="0044582F" w:rsidRPr="000E025A" w:rsidRDefault="0044582F" w:rsidP="00384473">
            <w:pPr>
              <w:pStyle w:val="a3"/>
              <w:ind w:left="-57" w:right="-113" w:firstLine="0"/>
              <w:jc w:val="center"/>
              <w:rPr>
                <w:rFonts w:eastAsia="Calibri"/>
                <w:sz w:val="22"/>
                <w:szCs w:val="22"/>
              </w:rPr>
            </w:pPr>
          </w:p>
        </w:tc>
        <w:tc>
          <w:tcPr>
            <w:tcW w:w="886"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1249"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987"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992"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997"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730"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1385"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573" w:type="dxa"/>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Pr>
                <w:rFonts w:eastAsia="Calibri"/>
                <w:sz w:val="22"/>
                <w:szCs w:val="22"/>
              </w:rPr>
              <w:t>дата</w:t>
            </w:r>
            <w:r w:rsidRPr="000E025A">
              <w:rPr>
                <w:rFonts w:eastAsia="Calibri"/>
                <w:sz w:val="22"/>
                <w:szCs w:val="22"/>
              </w:rPr>
              <w:t xml:space="preserve"> </w:t>
            </w:r>
          </w:p>
        </w:tc>
        <w:tc>
          <w:tcPr>
            <w:tcW w:w="729" w:type="dxa"/>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r w:rsidRPr="000E025A">
              <w:rPr>
                <w:rFonts w:eastAsia="Calibri"/>
                <w:sz w:val="22"/>
                <w:szCs w:val="22"/>
              </w:rPr>
              <w:t>номер</w:t>
            </w:r>
          </w:p>
        </w:tc>
        <w:tc>
          <w:tcPr>
            <w:tcW w:w="924" w:type="dxa"/>
            <w:vMerge/>
            <w:tcBorders>
              <w:right w:val="single" w:sz="4" w:space="0" w:color="auto"/>
            </w:tcBorders>
            <w:vAlign w:val="center"/>
          </w:tcPr>
          <w:p w:rsidR="0044582F" w:rsidRPr="000E025A" w:rsidRDefault="0044582F" w:rsidP="00384473">
            <w:pPr>
              <w:pStyle w:val="a3"/>
              <w:ind w:left="-57" w:right="-113" w:firstLine="0"/>
              <w:jc w:val="center"/>
              <w:rPr>
                <w:rFonts w:eastAsia="Calibri"/>
                <w:sz w:val="22"/>
                <w:szCs w:val="22"/>
              </w:rPr>
            </w:pPr>
          </w:p>
        </w:tc>
        <w:tc>
          <w:tcPr>
            <w:tcW w:w="974" w:type="dxa"/>
            <w:vMerge/>
            <w:tcBorders>
              <w:right w:val="nil"/>
            </w:tcBorders>
            <w:vAlign w:val="center"/>
          </w:tcPr>
          <w:p w:rsidR="0044582F" w:rsidRPr="000E025A" w:rsidRDefault="0044582F" w:rsidP="00384473">
            <w:pPr>
              <w:pStyle w:val="a3"/>
              <w:ind w:left="-57" w:right="-113" w:firstLine="0"/>
              <w:jc w:val="center"/>
              <w:rPr>
                <w:rFonts w:eastAsia="Calibri"/>
                <w:sz w:val="22"/>
                <w:szCs w:val="22"/>
              </w:rPr>
            </w:pPr>
          </w:p>
        </w:tc>
      </w:tr>
    </w:tbl>
    <w:p w:rsidR="0044582F" w:rsidRDefault="0044582F" w:rsidP="0044582F">
      <w:pPr>
        <w:rPr>
          <w:rFonts w:ascii="Times New Roman" w:eastAsia="Calibri" w:hAnsi="Times New Roman"/>
          <w:sz w:val="20"/>
          <w:lang w:eastAsia="en-US"/>
        </w:rPr>
      </w:pPr>
    </w:p>
    <w:p w:rsidR="0044582F" w:rsidRDefault="0044582F" w:rsidP="0044582F">
      <w:pPr>
        <w:rPr>
          <w:rFonts w:ascii="Times New Roman" w:eastAsia="Calibri" w:hAnsi="Times New Roman"/>
          <w:sz w:val="20"/>
          <w:lang w:eastAsia="en-US"/>
        </w:rPr>
      </w:pPr>
    </w:p>
    <w:p w:rsidR="0044582F" w:rsidRPr="003E17EC" w:rsidRDefault="0044582F" w:rsidP="0044582F">
      <w:pPr>
        <w:rPr>
          <w:rFonts w:ascii="Times New Roman" w:eastAsia="Calibri" w:hAnsi="Times New Roman"/>
          <w:sz w:val="24"/>
          <w:szCs w:val="24"/>
          <w:lang w:eastAsia="en-US"/>
        </w:rPr>
      </w:pPr>
      <w:r w:rsidRPr="003E17EC">
        <w:rPr>
          <w:rFonts w:ascii="Times New Roman" w:eastAsia="Calibri" w:hAnsi="Times New Roman"/>
          <w:sz w:val="24"/>
          <w:szCs w:val="24"/>
          <w:lang w:eastAsia="en-US"/>
        </w:rPr>
        <w:t>____________</w:t>
      </w:r>
    </w:p>
    <w:p w:rsidR="0044582F" w:rsidRPr="000E025A" w:rsidRDefault="0044582F" w:rsidP="0044582F">
      <w:pPr>
        <w:pStyle w:val="a3"/>
        <w:rPr>
          <w:rFonts w:eastAsia="Calibri"/>
          <w:sz w:val="22"/>
          <w:szCs w:val="22"/>
        </w:rPr>
      </w:pPr>
      <w:r w:rsidRPr="000E025A">
        <w:rPr>
          <w:rFonts w:eastAsia="Calibri"/>
          <w:sz w:val="22"/>
          <w:szCs w:val="22"/>
        </w:rPr>
        <w:t>* Серія (у разі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w:t>
      </w:r>
      <w:r>
        <w:rPr>
          <w:rFonts w:eastAsia="Calibri"/>
          <w:sz w:val="22"/>
          <w:szCs w:val="22"/>
        </w:rPr>
        <w:t>.</w:t>
      </w:r>
    </w:p>
    <w:p w:rsidR="007725AF" w:rsidRDefault="0044582F" w:rsidP="0044582F">
      <w:r w:rsidRPr="00DC64C3">
        <w:rPr>
          <w:b/>
          <w:i/>
        </w:rPr>
        <w:t>_____________________</w:t>
      </w:r>
      <w:bookmarkStart w:id="0" w:name="_GoBack"/>
      <w:bookmarkEnd w:id="0"/>
    </w:p>
    <w:sectPr w:rsidR="007725AF" w:rsidSect="0044582F">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2F"/>
    <w:rsid w:val="0044582F"/>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3D063-2B73-4A6E-B1F3-4E0FC6A8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82F"/>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44582F"/>
    <w:pPr>
      <w:spacing w:before="120"/>
      <w:ind w:firstLine="567"/>
    </w:pPr>
  </w:style>
  <w:style w:type="paragraph" w:customStyle="1" w:styleId="a4">
    <w:name w:val="Назва документа"/>
    <w:basedOn w:val="a"/>
    <w:next w:val="a3"/>
    <w:rsid w:val="0044582F"/>
    <w:pPr>
      <w:keepNext/>
      <w:keepLines/>
      <w:spacing w:before="240" w:after="240"/>
      <w:jc w:val="center"/>
    </w:pPr>
    <w:rPr>
      <w:b/>
    </w:rPr>
  </w:style>
  <w:style w:type="paragraph" w:customStyle="1" w:styleId="ShapkaDocumentu">
    <w:name w:val="Shapka Documentu"/>
    <w:basedOn w:val="a"/>
    <w:rsid w:val="0044582F"/>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385</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2018-02-21T10:38:00Z</dcterms:created>
  <dcterms:modified xsi:type="dcterms:W3CDTF">2018-02-21T10:38:00Z</dcterms:modified>
</cp:coreProperties>
</file>