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F17" w:rsidRPr="009C1F17" w:rsidRDefault="009C1F17" w:rsidP="009C1F17">
      <w:pPr>
        <w:jc w:val="center"/>
        <w:rPr>
          <w:rFonts w:ascii="Times New Roman" w:hAnsi="Times New Roman" w:cs="Times New Roman"/>
          <w:b/>
          <w:i/>
          <w:sz w:val="24"/>
          <w:szCs w:val="24"/>
        </w:rPr>
      </w:pPr>
      <w:bookmarkStart w:id="0" w:name="_GoBack"/>
      <w:r w:rsidRPr="009C1F17">
        <w:rPr>
          <w:rFonts w:ascii="Times New Roman" w:hAnsi="Times New Roman" w:cs="Times New Roman"/>
          <w:b/>
          <w:i/>
          <w:sz w:val="24"/>
          <w:szCs w:val="24"/>
        </w:rPr>
        <w:t>МІНІСТЕРСТВО КУЛЬТУРИ УКРАЇНИ</w:t>
      </w:r>
    </w:p>
    <w:p w:rsidR="009C1F17" w:rsidRPr="009C1F17" w:rsidRDefault="009C1F17" w:rsidP="009C1F17">
      <w:pPr>
        <w:jc w:val="center"/>
        <w:rPr>
          <w:rFonts w:ascii="Times New Roman" w:hAnsi="Times New Roman" w:cs="Times New Roman"/>
          <w:b/>
          <w:i/>
          <w:sz w:val="24"/>
          <w:szCs w:val="24"/>
        </w:rPr>
      </w:pPr>
    </w:p>
    <w:p w:rsidR="009C1F17" w:rsidRPr="009C1F17" w:rsidRDefault="009C1F17" w:rsidP="009C1F17">
      <w:pPr>
        <w:jc w:val="center"/>
        <w:rPr>
          <w:rFonts w:ascii="Times New Roman" w:hAnsi="Times New Roman" w:cs="Times New Roman"/>
          <w:b/>
          <w:i/>
          <w:sz w:val="24"/>
          <w:szCs w:val="24"/>
        </w:rPr>
      </w:pPr>
      <w:r w:rsidRPr="009C1F17">
        <w:rPr>
          <w:rFonts w:ascii="Times New Roman" w:hAnsi="Times New Roman" w:cs="Times New Roman"/>
          <w:b/>
          <w:i/>
          <w:sz w:val="24"/>
          <w:szCs w:val="24"/>
        </w:rPr>
        <w:t>ЛИСТ</w:t>
      </w:r>
    </w:p>
    <w:p w:rsidR="009C1F17" w:rsidRPr="009C1F17" w:rsidRDefault="009C1F17" w:rsidP="009C1F17">
      <w:pPr>
        <w:jc w:val="center"/>
        <w:rPr>
          <w:rFonts w:ascii="Times New Roman" w:hAnsi="Times New Roman" w:cs="Times New Roman"/>
          <w:b/>
          <w:i/>
          <w:sz w:val="24"/>
          <w:szCs w:val="24"/>
        </w:rPr>
      </w:pPr>
      <w:r w:rsidRPr="009C1F17">
        <w:rPr>
          <w:rFonts w:ascii="Times New Roman" w:hAnsi="Times New Roman" w:cs="Times New Roman"/>
          <w:b/>
          <w:i/>
          <w:sz w:val="24"/>
          <w:szCs w:val="24"/>
        </w:rPr>
        <w:t xml:space="preserve">від 24.04.2026 р. </w:t>
      </w:r>
      <w:r w:rsidRPr="009C1F17">
        <w:rPr>
          <w:rFonts w:ascii="Times New Roman" w:hAnsi="Times New Roman" w:cs="Times New Roman"/>
          <w:b/>
          <w:i/>
          <w:sz w:val="24"/>
          <w:szCs w:val="24"/>
          <w:lang w:val="ru-RU"/>
        </w:rPr>
        <w:t>№</w:t>
      </w:r>
      <w:r w:rsidRPr="009C1F17">
        <w:rPr>
          <w:rFonts w:ascii="Times New Roman" w:hAnsi="Times New Roman" w:cs="Times New Roman"/>
          <w:b/>
          <w:i/>
          <w:sz w:val="24"/>
          <w:szCs w:val="24"/>
        </w:rPr>
        <w:t xml:space="preserve"> 606/В-657/26-ЗВГ</w:t>
      </w:r>
    </w:p>
    <w:p w:rsidR="009C1F17" w:rsidRPr="009C1F17" w:rsidRDefault="009C1F17" w:rsidP="009C1F17">
      <w:pPr>
        <w:rPr>
          <w:rFonts w:ascii="Times New Roman" w:hAnsi="Times New Roman" w:cs="Times New Roman"/>
          <w:sz w:val="24"/>
          <w:szCs w:val="24"/>
        </w:rPr>
      </w:pPr>
      <w:r w:rsidRPr="009C1F17">
        <w:rPr>
          <w:rFonts w:ascii="Times New Roman" w:hAnsi="Times New Roman" w:cs="Times New Roman"/>
          <w:sz w:val="24"/>
          <w:szCs w:val="24"/>
        </w:rPr>
        <w:t>&lt;...&gt;</w:t>
      </w:r>
    </w:p>
    <w:p w:rsidR="009C1F17" w:rsidRPr="009C1F17" w:rsidRDefault="009C1F17" w:rsidP="009C1F17">
      <w:pPr>
        <w:rPr>
          <w:rFonts w:ascii="Times New Roman" w:hAnsi="Times New Roman" w:cs="Times New Roman"/>
          <w:sz w:val="24"/>
          <w:szCs w:val="24"/>
        </w:rPr>
      </w:pPr>
    </w:p>
    <w:p w:rsidR="009C1F17" w:rsidRPr="009C1F17" w:rsidRDefault="009C1F17" w:rsidP="009C1F17">
      <w:pPr>
        <w:rPr>
          <w:rFonts w:ascii="Times New Roman" w:hAnsi="Times New Roman" w:cs="Times New Roman"/>
          <w:sz w:val="24"/>
          <w:szCs w:val="24"/>
        </w:rPr>
      </w:pPr>
      <w:r w:rsidRPr="009C1F17">
        <w:rPr>
          <w:rFonts w:ascii="Times New Roman" w:hAnsi="Times New Roman" w:cs="Times New Roman"/>
          <w:sz w:val="24"/>
          <w:szCs w:val="24"/>
        </w:rPr>
        <w:t>Міністерство культури України [...] розглянуло [...] звернення [...] про надання роз'яснення щодо доплати за вислугу років працівникам клубних закладів, парків, культури та відпочинку, центрів (будинків) народної творчості, центрів культури та дозвілля, та повідомляє.</w:t>
      </w:r>
    </w:p>
    <w:p w:rsidR="009C1F17" w:rsidRPr="009C1F17" w:rsidRDefault="009C1F17" w:rsidP="009C1F17">
      <w:pPr>
        <w:rPr>
          <w:rFonts w:ascii="Times New Roman" w:hAnsi="Times New Roman" w:cs="Times New Roman"/>
          <w:sz w:val="24"/>
          <w:szCs w:val="24"/>
        </w:rPr>
      </w:pPr>
    </w:p>
    <w:p w:rsidR="009C1F17" w:rsidRPr="009C1F17" w:rsidRDefault="009C1F17" w:rsidP="009C1F17">
      <w:pPr>
        <w:rPr>
          <w:rFonts w:ascii="Times New Roman" w:hAnsi="Times New Roman" w:cs="Times New Roman"/>
          <w:sz w:val="24"/>
          <w:szCs w:val="24"/>
        </w:rPr>
      </w:pPr>
      <w:r w:rsidRPr="009C1F17">
        <w:rPr>
          <w:rFonts w:ascii="Times New Roman" w:hAnsi="Times New Roman" w:cs="Times New Roman"/>
          <w:sz w:val="24"/>
          <w:szCs w:val="24"/>
        </w:rPr>
        <w:t xml:space="preserve">Пунктом 2 Порядку виплати працівникам державних і комунальних клубних закладів, парків культури та відпочинку, центрів (будинків) народної творчості, центрів культури та дозвілля, інших культурно-освітніх центрів доплати за вислугу років, затвердженого постановою Кабінету Міністрів України від 9 грудня 2015 р. </w:t>
      </w:r>
      <w:r>
        <w:rPr>
          <w:rFonts w:ascii="Times New Roman" w:hAnsi="Times New Roman" w:cs="Times New Roman"/>
          <w:sz w:val="24"/>
          <w:szCs w:val="24"/>
          <w:lang w:val="ru-RU"/>
        </w:rPr>
        <w:t>№</w:t>
      </w:r>
      <w:r w:rsidRPr="009C1F17">
        <w:rPr>
          <w:rFonts w:ascii="Times New Roman" w:hAnsi="Times New Roman" w:cs="Times New Roman"/>
          <w:sz w:val="24"/>
          <w:szCs w:val="24"/>
        </w:rPr>
        <w:t xml:space="preserve"> 1026 (далі - Порядок), визначено періоди роботи, які надають право на зазначену доплату.</w:t>
      </w:r>
    </w:p>
    <w:p w:rsidR="009C1F17" w:rsidRPr="009C1F17" w:rsidRDefault="009C1F17" w:rsidP="009C1F17">
      <w:pPr>
        <w:rPr>
          <w:rFonts w:ascii="Times New Roman" w:hAnsi="Times New Roman" w:cs="Times New Roman"/>
          <w:sz w:val="24"/>
          <w:szCs w:val="24"/>
        </w:rPr>
      </w:pPr>
    </w:p>
    <w:p w:rsidR="009C1F17" w:rsidRPr="009C1F17" w:rsidRDefault="009C1F17" w:rsidP="009C1F17">
      <w:pPr>
        <w:rPr>
          <w:rFonts w:ascii="Times New Roman" w:hAnsi="Times New Roman" w:cs="Times New Roman"/>
          <w:sz w:val="24"/>
          <w:szCs w:val="24"/>
        </w:rPr>
      </w:pPr>
      <w:r w:rsidRPr="009C1F17">
        <w:rPr>
          <w:rFonts w:ascii="Times New Roman" w:hAnsi="Times New Roman" w:cs="Times New Roman"/>
          <w:sz w:val="24"/>
          <w:szCs w:val="24"/>
        </w:rPr>
        <w:t>Зокрема, до стажу роботи, що дає право на встановлення доплати, зараховується час, коли працівник фактично не працював, але за ним згідно із законодавством зберігалися місце роботи (посада) та заробітна плата повністю або частково, у тому числі час оплачуваного вимушеного прогулу, спричиненого незаконним звільненням або переведенням на іншу роботу.</w:t>
      </w:r>
    </w:p>
    <w:p w:rsidR="009C1F17" w:rsidRPr="009C1F17" w:rsidRDefault="009C1F17" w:rsidP="009C1F17">
      <w:pPr>
        <w:rPr>
          <w:rFonts w:ascii="Times New Roman" w:hAnsi="Times New Roman" w:cs="Times New Roman"/>
          <w:sz w:val="24"/>
          <w:szCs w:val="24"/>
        </w:rPr>
      </w:pPr>
    </w:p>
    <w:p w:rsidR="009C1F17" w:rsidRPr="009C1F17" w:rsidRDefault="009C1F17" w:rsidP="009C1F17">
      <w:pPr>
        <w:rPr>
          <w:rFonts w:ascii="Times New Roman" w:hAnsi="Times New Roman" w:cs="Times New Roman"/>
          <w:sz w:val="24"/>
          <w:szCs w:val="24"/>
        </w:rPr>
      </w:pPr>
      <w:r w:rsidRPr="009C1F17">
        <w:rPr>
          <w:rFonts w:ascii="Times New Roman" w:hAnsi="Times New Roman" w:cs="Times New Roman"/>
          <w:sz w:val="24"/>
          <w:szCs w:val="24"/>
        </w:rPr>
        <w:t>Відповідно до пункту 7 Порядку стаж, який дає право на одержання доплати за вислугу років, визначається на підставі трудової книжки (у разі наявності) або відомостей про трудову діяльність з реєстру застрахованих осіб Державного реєстру загальнообов'язкового державного соціального страхування та інших документів, які відповідно до законодавства підтверджують стаж роботи.</w:t>
      </w:r>
    </w:p>
    <w:p w:rsidR="009C1F17" w:rsidRPr="009C1F17" w:rsidRDefault="009C1F17" w:rsidP="009C1F17">
      <w:pPr>
        <w:rPr>
          <w:rFonts w:ascii="Times New Roman" w:hAnsi="Times New Roman" w:cs="Times New Roman"/>
          <w:sz w:val="24"/>
          <w:szCs w:val="24"/>
        </w:rPr>
      </w:pPr>
    </w:p>
    <w:p w:rsidR="009C1F17" w:rsidRPr="009C1F17" w:rsidRDefault="009C1F17" w:rsidP="009C1F17">
      <w:pPr>
        <w:rPr>
          <w:rFonts w:ascii="Times New Roman" w:hAnsi="Times New Roman" w:cs="Times New Roman"/>
          <w:sz w:val="24"/>
          <w:szCs w:val="24"/>
        </w:rPr>
      </w:pPr>
      <w:r w:rsidRPr="009C1F17">
        <w:rPr>
          <w:rFonts w:ascii="Times New Roman" w:hAnsi="Times New Roman" w:cs="Times New Roman"/>
          <w:sz w:val="24"/>
          <w:szCs w:val="24"/>
        </w:rPr>
        <w:t>Статтями 25 та 26 Закону України "Про відпустки" визначено, що працівники мають право на відпустку без збереження заробітної плати. Під час зазначеної відпустки працівник фактично не працює, за ним зберігається місце роботи (посада), трудові відносини з роботодавцем не розриваються і стаж роботи відповідно не переривається.</w:t>
      </w:r>
    </w:p>
    <w:p w:rsidR="009C1F17" w:rsidRPr="009C1F17" w:rsidRDefault="009C1F17" w:rsidP="009C1F17">
      <w:pPr>
        <w:rPr>
          <w:rFonts w:ascii="Times New Roman" w:hAnsi="Times New Roman" w:cs="Times New Roman"/>
          <w:sz w:val="24"/>
          <w:szCs w:val="24"/>
        </w:rPr>
      </w:pPr>
    </w:p>
    <w:p w:rsidR="009C1F17" w:rsidRPr="009C1F17" w:rsidRDefault="009C1F17" w:rsidP="009C1F17">
      <w:pPr>
        <w:rPr>
          <w:rFonts w:ascii="Times New Roman" w:hAnsi="Times New Roman" w:cs="Times New Roman"/>
          <w:sz w:val="24"/>
          <w:szCs w:val="24"/>
        </w:rPr>
      </w:pPr>
      <w:r w:rsidRPr="009C1F17">
        <w:rPr>
          <w:rFonts w:ascii="Times New Roman" w:hAnsi="Times New Roman" w:cs="Times New Roman"/>
          <w:sz w:val="24"/>
          <w:szCs w:val="24"/>
        </w:rPr>
        <w:t>З повагою</w:t>
      </w:r>
    </w:p>
    <w:p w:rsidR="005B04E5" w:rsidRPr="009C1F17" w:rsidRDefault="009C1F17" w:rsidP="009C1F17">
      <w:pPr>
        <w:rPr>
          <w:rFonts w:ascii="Times New Roman" w:hAnsi="Times New Roman" w:cs="Times New Roman"/>
          <w:sz w:val="24"/>
          <w:szCs w:val="24"/>
        </w:rPr>
      </w:pPr>
      <w:r w:rsidRPr="009C1F17">
        <w:rPr>
          <w:rFonts w:ascii="Times New Roman" w:hAnsi="Times New Roman" w:cs="Times New Roman"/>
          <w:sz w:val="24"/>
          <w:szCs w:val="24"/>
        </w:rPr>
        <w:t xml:space="preserve">Заступник Міністра        </w:t>
      </w:r>
      <w:r>
        <w:rPr>
          <w:rFonts w:ascii="Times New Roman" w:hAnsi="Times New Roman" w:cs="Times New Roman"/>
          <w:sz w:val="24"/>
          <w:szCs w:val="24"/>
          <w:lang w:val="ru-RU"/>
        </w:rPr>
        <w:t xml:space="preserve">                                                       </w:t>
      </w:r>
      <w:r w:rsidRPr="009C1F17">
        <w:rPr>
          <w:rFonts w:ascii="Times New Roman" w:hAnsi="Times New Roman" w:cs="Times New Roman"/>
          <w:sz w:val="24"/>
          <w:szCs w:val="24"/>
        </w:rPr>
        <w:t xml:space="preserve">        Богдана ЛАЮК</w:t>
      </w:r>
      <w:bookmarkEnd w:id="0"/>
    </w:p>
    <w:sectPr w:rsidR="005B04E5" w:rsidRPr="009C1F1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C48"/>
    <w:rsid w:val="000E0C48"/>
    <w:rsid w:val="004B41D7"/>
    <w:rsid w:val="005B04E5"/>
    <w:rsid w:val="00933774"/>
    <w:rsid w:val="009C1F17"/>
    <w:rsid w:val="00F20E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EF581"/>
  <w15:chartTrackingRefBased/>
  <w15:docId w15:val="{6E6AC354-6D29-4135-82FF-A1520C8B7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1222</Words>
  <Characters>698</Characters>
  <Application>Microsoft Office Word</Application>
  <DocSecurity>0</DocSecurity>
  <Lines>5</Lines>
  <Paragraphs>3</Paragraphs>
  <ScaleCrop>false</ScaleCrop>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Tanya</cp:lastModifiedBy>
  <cp:revision>3</cp:revision>
  <dcterms:created xsi:type="dcterms:W3CDTF">2026-06-24T12:40:00Z</dcterms:created>
  <dcterms:modified xsi:type="dcterms:W3CDTF">2026-06-24T12:47:00Z</dcterms:modified>
</cp:coreProperties>
</file>