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BC9" w:rsidRDefault="005A6BC9" w:rsidP="005A6BC9">
      <w:pPr>
        <w:widowControl w:val="0"/>
        <w:tabs>
          <w:tab w:val="left" w:pos="6237"/>
        </w:tabs>
        <w:ind w:left="5103" w:right="3542"/>
        <w:rPr>
          <w:sz w:val="28"/>
          <w:szCs w:val="28"/>
          <w:lang w:val="uk-UA"/>
        </w:rPr>
      </w:pPr>
      <w:bookmarkStart w:id="0" w:name="_GoBack"/>
      <w:bookmarkEnd w:id="0"/>
      <w:r w:rsidRPr="005A6BC9">
        <w:rPr>
          <w:sz w:val="28"/>
          <w:szCs w:val="28"/>
          <w:lang w:val="uk-UA"/>
        </w:rPr>
        <w:t>Проєкт</w:t>
      </w:r>
    </w:p>
    <w:p w:rsidR="005A6BC9" w:rsidRDefault="005A6BC9" w:rsidP="005A6BC9">
      <w:pPr>
        <w:widowControl w:val="0"/>
        <w:ind w:left="5103" w:right="2408"/>
        <w:rPr>
          <w:sz w:val="28"/>
          <w:szCs w:val="28"/>
          <w:lang w:val="uk-UA"/>
        </w:rPr>
      </w:pPr>
    </w:p>
    <w:p w:rsidR="005A6BC9" w:rsidRDefault="005A6BC9" w:rsidP="005A6BC9">
      <w:pPr>
        <w:widowControl w:val="0"/>
        <w:ind w:left="5103" w:right="2408"/>
        <w:rPr>
          <w:sz w:val="28"/>
          <w:szCs w:val="28"/>
          <w:lang w:val="uk-UA"/>
        </w:rPr>
      </w:pPr>
      <w:r>
        <w:rPr>
          <w:sz w:val="28"/>
          <w:szCs w:val="28"/>
          <w:lang w:val="uk-UA"/>
        </w:rPr>
        <w:t>ЗАТВЕРДЖЕНО</w:t>
      </w:r>
    </w:p>
    <w:p w:rsidR="005A6BC9" w:rsidRDefault="005A6BC9" w:rsidP="005A6BC9">
      <w:pPr>
        <w:widowControl w:val="0"/>
        <w:ind w:left="5103"/>
        <w:rPr>
          <w:sz w:val="28"/>
          <w:szCs w:val="28"/>
          <w:lang w:val="uk-UA"/>
        </w:rPr>
      </w:pPr>
      <w:r>
        <w:rPr>
          <w:sz w:val="28"/>
          <w:szCs w:val="28"/>
          <w:lang w:val="uk-UA"/>
        </w:rPr>
        <w:t>Наказ Міністерства фінансів України</w:t>
      </w:r>
    </w:p>
    <w:p w:rsidR="005A6BC9" w:rsidRPr="005A6BC9" w:rsidRDefault="005A6BC9" w:rsidP="005A6BC9">
      <w:pPr>
        <w:widowControl w:val="0"/>
        <w:ind w:left="5103"/>
        <w:rPr>
          <w:sz w:val="28"/>
          <w:szCs w:val="28"/>
          <w:lang w:val="uk-UA"/>
        </w:rPr>
      </w:pPr>
      <w:r>
        <w:rPr>
          <w:sz w:val="28"/>
          <w:szCs w:val="28"/>
          <w:lang w:val="uk-UA"/>
        </w:rPr>
        <w:t>____________ 2026 року № ________</w:t>
      </w:r>
    </w:p>
    <w:p w:rsidR="005A6BC9" w:rsidRDefault="005A6BC9" w:rsidP="002F290C">
      <w:pPr>
        <w:widowControl w:val="0"/>
        <w:jc w:val="center"/>
        <w:rPr>
          <w:b/>
          <w:sz w:val="28"/>
          <w:szCs w:val="28"/>
          <w:lang w:val="uk-UA"/>
        </w:rPr>
      </w:pPr>
    </w:p>
    <w:p w:rsidR="005A6BC9" w:rsidRDefault="005A6BC9" w:rsidP="005A6BC9">
      <w:pPr>
        <w:widowControl w:val="0"/>
        <w:rPr>
          <w:b/>
          <w:sz w:val="28"/>
          <w:szCs w:val="28"/>
          <w:lang w:val="uk-UA"/>
        </w:rPr>
      </w:pPr>
    </w:p>
    <w:p w:rsidR="009D702A" w:rsidRPr="001E19F1" w:rsidRDefault="00C77D5A" w:rsidP="002F290C">
      <w:pPr>
        <w:widowControl w:val="0"/>
        <w:jc w:val="center"/>
        <w:rPr>
          <w:b/>
          <w:sz w:val="28"/>
          <w:szCs w:val="28"/>
          <w:lang w:val="uk-UA"/>
        </w:rPr>
      </w:pPr>
      <w:r w:rsidRPr="001E19F1">
        <w:rPr>
          <w:b/>
          <w:sz w:val="28"/>
          <w:szCs w:val="28"/>
          <w:lang w:val="uk-UA"/>
        </w:rPr>
        <w:t>Стандарти внутрішнього аудиту</w:t>
      </w:r>
    </w:p>
    <w:p w:rsidR="00ED31CA" w:rsidRPr="001E19F1" w:rsidRDefault="00ED31CA" w:rsidP="007C61FD">
      <w:pPr>
        <w:widowControl w:val="0"/>
        <w:jc w:val="center"/>
        <w:rPr>
          <w:sz w:val="28"/>
          <w:szCs w:val="28"/>
          <w:lang w:val="uk-UA"/>
        </w:rPr>
      </w:pPr>
    </w:p>
    <w:p w:rsidR="009D702A" w:rsidRPr="001E19F1" w:rsidRDefault="00FD73CD" w:rsidP="002F290C">
      <w:pPr>
        <w:widowControl w:val="0"/>
        <w:tabs>
          <w:tab w:val="left" w:pos="993"/>
        </w:tabs>
        <w:jc w:val="center"/>
        <w:rPr>
          <w:b/>
          <w:sz w:val="28"/>
          <w:szCs w:val="28"/>
          <w:lang w:val="uk-UA"/>
        </w:rPr>
      </w:pPr>
      <w:r w:rsidRPr="001E19F1">
        <w:rPr>
          <w:b/>
          <w:sz w:val="28"/>
          <w:szCs w:val="28"/>
          <w:lang w:val="uk-UA"/>
        </w:rPr>
        <w:t>І. Загальні положення</w:t>
      </w:r>
    </w:p>
    <w:p w:rsidR="007C61FD" w:rsidRPr="001E19F1" w:rsidRDefault="007C61FD" w:rsidP="002F290C">
      <w:pPr>
        <w:widowControl w:val="0"/>
        <w:tabs>
          <w:tab w:val="left" w:pos="993"/>
        </w:tabs>
        <w:jc w:val="center"/>
        <w:rPr>
          <w:sz w:val="28"/>
          <w:szCs w:val="28"/>
          <w:lang w:val="uk-UA"/>
        </w:rPr>
      </w:pPr>
    </w:p>
    <w:p w:rsidR="007C61FD" w:rsidRPr="001E19F1" w:rsidRDefault="007C61FD" w:rsidP="00332FE6">
      <w:pPr>
        <w:spacing w:after="60"/>
        <w:ind w:firstLine="567"/>
        <w:jc w:val="both"/>
        <w:rPr>
          <w:rFonts w:eastAsiaTheme="minorHAnsi"/>
          <w:sz w:val="28"/>
          <w:szCs w:val="28"/>
          <w:lang w:val="uk-UA" w:eastAsia="en-US"/>
        </w:rPr>
      </w:pPr>
      <w:r w:rsidRPr="001E19F1">
        <w:rPr>
          <w:rFonts w:eastAsiaTheme="minorHAnsi"/>
          <w:sz w:val="28"/>
          <w:szCs w:val="28"/>
          <w:lang w:val="uk-UA" w:eastAsia="en-US"/>
        </w:rPr>
        <w:t>1. Стандарти</w:t>
      </w:r>
      <w:r w:rsidR="00770E70" w:rsidRPr="001E19F1">
        <w:rPr>
          <w:rFonts w:eastAsiaTheme="minorHAnsi"/>
          <w:sz w:val="28"/>
          <w:szCs w:val="28"/>
          <w:lang w:val="uk-UA" w:eastAsia="en-US"/>
        </w:rPr>
        <w:t xml:space="preserve"> внутрішнього аудиту (далі – Стандарти)</w:t>
      </w:r>
      <w:r w:rsidRPr="001E19F1">
        <w:rPr>
          <w:rFonts w:eastAsiaTheme="minorHAnsi"/>
          <w:sz w:val="28"/>
          <w:szCs w:val="28"/>
          <w:lang w:val="uk-UA" w:eastAsia="en-US"/>
        </w:rPr>
        <w:t xml:space="preserve"> розроблено з метою визначення єдиних підходів до провадження діяльності з внутрішнього аудиту в міністерствах, інших центральних органах виконавчої влади, Раді міністрів Автономної Республіки Крим, обласних, Київській та Севастопольській міських державних адміністраціях, інших головних розпорядниках коштів державного бюджету (далі – органи державної влади), їх територіальних органах та бюджетних установах, що належать до сфери їх управління та слугують основою для оцінки </w:t>
      </w:r>
      <w:r w:rsidR="00325AFA" w:rsidRPr="001E19F1">
        <w:rPr>
          <w:rFonts w:eastAsiaTheme="minorHAnsi"/>
          <w:sz w:val="28"/>
          <w:szCs w:val="28"/>
          <w:lang w:val="uk-UA" w:eastAsia="en-US"/>
        </w:rPr>
        <w:t>й</w:t>
      </w:r>
      <w:r w:rsidRPr="001E19F1">
        <w:rPr>
          <w:rFonts w:eastAsiaTheme="minorHAnsi"/>
          <w:sz w:val="28"/>
          <w:szCs w:val="28"/>
          <w:lang w:val="uk-UA" w:eastAsia="en-US"/>
        </w:rPr>
        <w:t xml:space="preserve"> підвищення якості внутрішнього аудиту.</w:t>
      </w:r>
    </w:p>
    <w:p w:rsidR="00D83A39" w:rsidRPr="001E19F1" w:rsidRDefault="00D83A39" w:rsidP="00332FE6">
      <w:pPr>
        <w:spacing w:after="60"/>
        <w:ind w:firstLine="567"/>
        <w:jc w:val="both"/>
        <w:rPr>
          <w:rFonts w:eastAsiaTheme="minorHAnsi"/>
          <w:sz w:val="28"/>
          <w:szCs w:val="28"/>
          <w:lang w:val="uk-UA" w:eastAsia="en-US"/>
        </w:rPr>
      </w:pPr>
      <w:r w:rsidRPr="001E19F1">
        <w:rPr>
          <w:rFonts w:eastAsiaTheme="minorHAnsi"/>
          <w:sz w:val="28"/>
          <w:szCs w:val="28"/>
          <w:lang w:val="uk-UA" w:eastAsia="en-US"/>
        </w:rPr>
        <w:t xml:space="preserve">2. </w:t>
      </w:r>
      <w:r w:rsidR="0041310A">
        <w:rPr>
          <w:rFonts w:eastAsiaTheme="minorHAnsi"/>
          <w:sz w:val="28"/>
          <w:szCs w:val="28"/>
          <w:lang w:val="uk-UA" w:eastAsia="en-US"/>
        </w:rPr>
        <w:t>Ці С</w:t>
      </w:r>
      <w:r w:rsidRPr="001E19F1">
        <w:rPr>
          <w:rFonts w:eastAsiaTheme="minorHAnsi"/>
          <w:sz w:val="28"/>
          <w:szCs w:val="28"/>
          <w:lang w:val="uk-UA" w:eastAsia="en-US"/>
        </w:rPr>
        <w:t xml:space="preserve">тандарти розроблені з урахуванням вимог Глобальних стандартів внутрішнього аудиту (IPPF IIA © </w:t>
      </w:r>
      <w:proofErr w:type="spellStart"/>
      <w:r w:rsidRPr="001E19F1">
        <w:rPr>
          <w:rFonts w:eastAsiaTheme="minorHAnsi"/>
          <w:sz w:val="28"/>
          <w:szCs w:val="28"/>
          <w:lang w:val="uk-UA" w:eastAsia="en-US"/>
        </w:rPr>
        <w:t>IIA</w:t>
      </w:r>
      <w:proofErr w:type="spellEnd"/>
      <w:r w:rsidRPr="001E19F1">
        <w:rPr>
          <w:rFonts w:eastAsiaTheme="minorHAnsi"/>
          <w:sz w:val="28"/>
          <w:szCs w:val="28"/>
          <w:lang w:val="uk-UA" w:eastAsia="en-US"/>
        </w:rPr>
        <w:t xml:space="preserve"> 2025), дотримання яких сприятиме належній організації </w:t>
      </w:r>
      <w:r w:rsidR="00870CAD" w:rsidRPr="00F8327C">
        <w:rPr>
          <w:rFonts w:eastAsiaTheme="minorHAnsi"/>
          <w:sz w:val="28"/>
          <w:szCs w:val="28"/>
          <w:lang w:val="uk-UA" w:eastAsia="en-US"/>
        </w:rPr>
        <w:t>та</w:t>
      </w:r>
      <w:r w:rsidRPr="001E19F1">
        <w:rPr>
          <w:rFonts w:eastAsiaTheme="minorHAnsi"/>
          <w:sz w:val="28"/>
          <w:szCs w:val="28"/>
          <w:lang w:val="uk-UA" w:eastAsia="en-US"/>
        </w:rPr>
        <w:t xml:space="preserve"> здійсненню внутрішнього аудиту та досягненню його мети.</w:t>
      </w:r>
    </w:p>
    <w:p w:rsidR="007C3B54" w:rsidRPr="001E19F1" w:rsidRDefault="007C3B54" w:rsidP="00332FE6">
      <w:pPr>
        <w:spacing w:after="60"/>
        <w:ind w:firstLine="567"/>
        <w:jc w:val="both"/>
        <w:rPr>
          <w:rFonts w:eastAsiaTheme="minorHAnsi"/>
          <w:sz w:val="28"/>
          <w:szCs w:val="28"/>
          <w:lang w:val="uk-UA" w:eastAsia="en-US"/>
        </w:rPr>
      </w:pPr>
      <w:r w:rsidRPr="001E19F1">
        <w:rPr>
          <w:rFonts w:eastAsiaTheme="minorHAnsi"/>
          <w:sz w:val="28"/>
          <w:szCs w:val="28"/>
          <w:lang w:val="uk-UA" w:eastAsia="en-US"/>
        </w:rPr>
        <w:t xml:space="preserve">Для забезпечення виконання вимог </w:t>
      </w:r>
      <w:r w:rsidR="0041310A">
        <w:rPr>
          <w:rFonts w:eastAsiaTheme="minorHAnsi"/>
          <w:sz w:val="28"/>
          <w:szCs w:val="28"/>
          <w:lang w:val="uk-UA" w:eastAsia="en-US"/>
        </w:rPr>
        <w:t xml:space="preserve">цих </w:t>
      </w:r>
      <w:r w:rsidRPr="001E19F1">
        <w:rPr>
          <w:rFonts w:eastAsiaTheme="minorHAnsi"/>
          <w:sz w:val="28"/>
          <w:szCs w:val="28"/>
          <w:lang w:val="uk-UA" w:eastAsia="en-US"/>
        </w:rPr>
        <w:t>Стандартів рекомендовано використовувати рекомендації щодо впровадження та приклади доказів відповідності, які наведені в Глобальних стандартах внутрішнього аудиту (IPPF IIA © IIA 2025</w:t>
      </w:r>
      <w:r w:rsidRPr="00F8327C">
        <w:rPr>
          <w:rFonts w:eastAsiaTheme="minorHAnsi"/>
          <w:sz w:val="28"/>
          <w:szCs w:val="28"/>
          <w:lang w:val="uk-UA" w:eastAsia="en-US"/>
        </w:rPr>
        <w:t>)</w:t>
      </w:r>
      <w:r w:rsidR="0041310A">
        <w:rPr>
          <w:rFonts w:eastAsiaTheme="minorHAnsi"/>
          <w:sz w:val="28"/>
          <w:szCs w:val="28"/>
          <w:lang w:val="uk-UA" w:eastAsia="en-US"/>
        </w:rPr>
        <w:t>.</w:t>
      </w:r>
    </w:p>
    <w:p w:rsidR="00ED31CA" w:rsidRPr="001E19F1" w:rsidRDefault="00D83A39" w:rsidP="00332FE6">
      <w:pPr>
        <w:widowControl w:val="0"/>
        <w:spacing w:after="60"/>
        <w:ind w:firstLine="567"/>
        <w:jc w:val="both"/>
        <w:rPr>
          <w:rFonts w:eastAsiaTheme="minorHAnsi"/>
          <w:sz w:val="28"/>
          <w:szCs w:val="28"/>
          <w:shd w:val="clear" w:color="auto" w:fill="FFFFFF"/>
          <w:lang w:val="uk-UA" w:eastAsia="en-US"/>
        </w:rPr>
      </w:pPr>
      <w:r w:rsidRPr="001E19F1">
        <w:rPr>
          <w:rFonts w:eastAsiaTheme="minorHAnsi"/>
          <w:sz w:val="28"/>
          <w:szCs w:val="28"/>
          <w:lang w:val="uk-UA" w:eastAsia="en-US"/>
        </w:rPr>
        <w:t>3</w:t>
      </w:r>
      <w:r w:rsidR="007C61FD" w:rsidRPr="001E19F1">
        <w:rPr>
          <w:rFonts w:eastAsiaTheme="minorHAnsi"/>
          <w:sz w:val="28"/>
          <w:szCs w:val="28"/>
          <w:lang w:val="uk-UA" w:eastAsia="en-US"/>
        </w:rPr>
        <w:t>.</w:t>
      </w:r>
      <w:r w:rsidR="007C61FD" w:rsidRPr="001E19F1">
        <w:rPr>
          <w:rFonts w:eastAsiaTheme="minorHAnsi"/>
          <w:sz w:val="28"/>
          <w:szCs w:val="28"/>
          <w:shd w:val="clear" w:color="auto" w:fill="FFFFFF"/>
          <w:lang w:val="uk-UA" w:eastAsia="en-US"/>
        </w:rPr>
        <w:t xml:space="preserve"> Терміни, використані в Стандартах, мають такі значення:</w:t>
      </w:r>
    </w:p>
    <w:p w:rsidR="006973EF" w:rsidRPr="004574E0" w:rsidRDefault="006973EF" w:rsidP="00332FE6">
      <w:pPr>
        <w:widowControl w:val="0"/>
        <w:spacing w:after="60"/>
        <w:ind w:firstLine="567"/>
        <w:jc w:val="both"/>
        <w:rPr>
          <w:sz w:val="28"/>
          <w:szCs w:val="28"/>
          <w:lang w:val="uk-UA"/>
        </w:rPr>
      </w:pPr>
      <w:r w:rsidRPr="004574E0">
        <w:rPr>
          <w:sz w:val="28"/>
          <w:szCs w:val="28"/>
          <w:lang w:val="uk-UA"/>
        </w:rPr>
        <w:t>аудиторське дослідження</w:t>
      </w:r>
      <w:r w:rsidR="00325AFA" w:rsidRPr="004574E0">
        <w:rPr>
          <w:sz w:val="28"/>
          <w:szCs w:val="28"/>
          <w:lang w:val="uk-UA"/>
        </w:rPr>
        <w:t xml:space="preserve"> </w:t>
      </w:r>
      <w:r w:rsidR="006F2B1E" w:rsidRPr="004574E0">
        <w:rPr>
          <w:sz w:val="28"/>
          <w:szCs w:val="28"/>
          <w:lang w:val="uk-UA"/>
        </w:rPr>
        <w:t>(оцінка</w:t>
      </w:r>
      <w:r w:rsidRPr="004574E0">
        <w:rPr>
          <w:sz w:val="28"/>
          <w:szCs w:val="28"/>
          <w:lang w:val="uk-UA"/>
        </w:rPr>
        <w:t xml:space="preserve"> з надання впевненості) -</w:t>
      </w:r>
      <w:r w:rsidR="00FF5E19" w:rsidRPr="004574E0">
        <w:rPr>
          <w:sz w:val="28"/>
          <w:szCs w:val="28"/>
          <w:lang w:val="uk-UA"/>
        </w:rPr>
        <w:t xml:space="preserve"> </w:t>
      </w:r>
      <w:r w:rsidR="0069643E" w:rsidRPr="004574E0">
        <w:rPr>
          <w:sz w:val="28"/>
          <w:szCs w:val="28"/>
          <w:lang w:val="uk-UA"/>
        </w:rPr>
        <w:t>діяльність</w:t>
      </w:r>
      <w:r w:rsidRPr="004574E0">
        <w:rPr>
          <w:sz w:val="28"/>
          <w:szCs w:val="28"/>
          <w:lang w:val="uk-UA"/>
        </w:rPr>
        <w:t xml:space="preserve"> з внутрішнього аудиту, що передбачає здійснення об'єктивної оцінки об’єкта внутрішнього аудиту, що досліджується</w:t>
      </w:r>
      <w:r w:rsidR="00870CAD" w:rsidRPr="004574E0">
        <w:rPr>
          <w:sz w:val="28"/>
          <w:szCs w:val="28"/>
          <w:lang w:val="uk-UA"/>
        </w:rPr>
        <w:t xml:space="preserve">, </w:t>
      </w:r>
      <w:r w:rsidRPr="004574E0">
        <w:rPr>
          <w:sz w:val="28"/>
          <w:szCs w:val="28"/>
          <w:lang w:val="uk-UA"/>
        </w:rPr>
        <w:t xml:space="preserve">з метою надання </w:t>
      </w:r>
      <w:r w:rsidR="00707C68" w:rsidRPr="004574E0">
        <w:rPr>
          <w:sz w:val="28"/>
          <w:szCs w:val="28"/>
          <w:lang w:val="uk-UA"/>
        </w:rPr>
        <w:t>відповідної</w:t>
      </w:r>
      <w:r w:rsidR="00C30972" w:rsidRPr="004574E0">
        <w:rPr>
          <w:sz w:val="28"/>
          <w:szCs w:val="28"/>
          <w:lang w:val="uk-UA"/>
        </w:rPr>
        <w:t xml:space="preserve"> впевненості</w:t>
      </w:r>
      <w:r w:rsidRPr="004574E0">
        <w:rPr>
          <w:sz w:val="28"/>
          <w:szCs w:val="28"/>
          <w:lang w:val="uk-UA"/>
        </w:rPr>
        <w:t xml:space="preserve"> </w:t>
      </w:r>
      <w:r w:rsidR="00870CAD" w:rsidRPr="004574E0">
        <w:rPr>
          <w:sz w:val="28"/>
          <w:szCs w:val="28"/>
          <w:lang w:val="uk-UA"/>
        </w:rPr>
        <w:t>залежно</w:t>
      </w:r>
      <w:r w:rsidRPr="004574E0">
        <w:rPr>
          <w:sz w:val="28"/>
          <w:szCs w:val="28"/>
          <w:lang w:val="uk-UA"/>
        </w:rPr>
        <w:t xml:space="preserve"> від </w:t>
      </w:r>
      <w:r w:rsidR="0069643E" w:rsidRPr="004574E0">
        <w:rPr>
          <w:sz w:val="28"/>
          <w:szCs w:val="28"/>
          <w:lang w:val="uk-UA"/>
        </w:rPr>
        <w:t>виду</w:t>
      </w:r>
      <w:r w:rsidRPr="004574E0">
        <w:rPr>
          <w:sz w:val="28"/>
          <w:szCs w:val="28"/>
          <w:lang w:val="uk-UA"/>
        </w:rPr>
        <w:t xml:space="preserve">, часу та обсягу проведених </w:t>
      </w:r>
      <w:r w:rsidR="0069643E" w:rsidRPr="004574E0">
        <w:rPr>
          <w:sz w:val="28"/>
          <w:szCs w:val="28"/>
          <w:lang w:val="uk-UA"/>
        </w:rPr>
        <w:t xml:space="preserve">аудиторських </w:t>
      </w:r>
      <w:r w:rsidRPr="004574E0">
        <w:rPr>
          <w:sz w:val="28"/>
          <w:szCs w:val="28"/>
          <w:lang w:val="uk-UA"/>
        </w:rPr>
        <w:t>процедур</w:t>
      </w:r>
      <w:r w:rsidR="0069643E" w:rsidRPr="004574E0">
        <w:rPr>
          <w:sz w:val="28"/>
          <w:szCs w:val="28"/>
          <w:lang w:val="uk-UA"/>
        </w:rPr>
        <w:t xml:space="preserve">; </w:t>
      </w:r>
    </w:p>
    <w:p w:rsidR="006973EF" w:rsidRPr="004574E0" w:rsidRDefault="006973EF" w:rsidP="00332FE6">
      <w:pPr>
        <w:widowControl w:val="0"/>
        <w:spacing w:after="60"/>
        <w:ind w:firstLine="567"/>
        <w:jc w:val="both"/>
        <w:rPr>
          <w:sz w:val="28"/>
          <w:szCs w:val="28"/>
          <w:lang w:val="uk-UA"/>
        </w:rPr>
      </w:pPr>
      <w:r w:rsidRPr="004574E0">
        <w:rPr>
          <w:sz w:val="28"/>
          <w:szCs w:val="28"/>
          <w:lang w:val="uk-UA"/>
        </w:rPr>
        <w:t xml:space="preserve">аудиторське завдання </w:t>
      </w:r>
      <w:r w:rsidR="00D40E55" w:rsidRPr="004574E0">
        <w:rPr>
          <w:sz w:val="28"/>
          <w:szCs w:val="28"/>
          <w:lang w:val="uk-UA"/>
        </w:rPr>
        <w:t>-</w:t>
      </w:r>
      <w:r w:rsidRPr="004574E0">
        <w:rPr>
          <w:sz w:val="28"/>
          <w:szCs w:val="28"/>
          <w:lang w:val="uk-UA"/>
        </w:rPr>
        <w:t xml:space="preserve"> </w:t>
      </w:r>
      <w:r w:rsidR="00A82660" w:rsidRPr="004574E0">
        <w:rPr>
          <w:sz w:val="28"/>
          <w:szCs w:val="28"/>
          <w:lang w:val="uk-UA"/>
        </w:rPr>
        <w:t xml:space="preserve">запланований для виконання обсяг роботи з проведення аудиторського дослідження або здійснення аудиторського консультування; </w:t>
      </w:r>
    </w:p>
    <w:p w:rsidR="006973EF" w:rsidRPr="004574E0" w:rsidRDefault="006973EF" w:rsidP="00332FE6">
      <w:pPr>
        <w:widowControl w:val="0"/>
        <w:spacing w:after="60"/>
        <w:ind w:firstLine="567"/>
        <w:jc w:val="both"/>
        <w:rPr>
          <w:sz w:val="28"/>
          <w:szCs w:val="28"/>
          <w:lang w:val="uk-UA"/>
        </w:rPr>
      </w:pPr>
      <w:r w:rsidRPr="004574E0">
        <w:rPr>
          <w:sz w:val="28"/>
          <w:szCs w:val="28"/>
          <w:lang w:val="uk-UA"/>
        </w:rPr>
        <w:t>аудиторське консультування</w:t>
      </w:r>
      <w:r w:rsidR="00D40E55" w:rsidRPr="004574E0">
        <w:rPr>
          <w:sz w:val="28"/>
          <w:szCs w:val="28"/>
          <w:lang w:val="uk-UA"/>
        </w:rPr>
        <w:t xml:space="preserve"> -</w:t>
      </w:r>
      <w:r w:rsidR="00C10503" w:rsidRPr="004574E0">
        <w:rPr>
          <w:sz w:val="28"/>
          <w:szCs w:val="28"/>
          <w:lang w:val="uk-UA"/>
        </w:rPr>
        <w:t xml:space="preserve"> діяльність</w:t>
      </w:r>
      <w:r w:rsidRPr="004574E0">
        <w:rPr>
          <w:sz w:val="28"/>
          <w:szCs w:val="28"/>
          <w:lang w:val="uk-UA"/>
        </w:rPr>
        <w:t xml:space="preserve"> з внутрішнього аудиту щодо надання керівнику та іншим зацікавленим особам установи документально оформлених консультацій, спрямованих на забезпечення належної системи управління, внутрішнього контролю та управління ризиками</w:t>
      </w:r>
      <w:r w:rsidR="00A82660" w:rsidRPr="004574E0">
        <w:rPr>
          <w:sz w:val="28"/>
          <w:szCs w:val="28"/>
          <w:lang w:val="uk-UA"/>
        </w:rPr>
        <w:t>;</w:t>
      </w:r>
      <w:r w:rsidRPr="004574E0">
        <w:rPr>
          <w:sz w:val="28"/>
          <w:szCs w:val="28"/>
          <w:lang w:val="uk-UA"/>
        </w:rPr>
        <w:t xml:space="preserve"> </w:t>
      </w:r>
      <w:r w:rsidR="004B5632" w:rsidRPr="004574E0">
        <w:rPr>
          <w:sz w:val="28"/>
          <w:szCs w:val="28"/>
          <w:lang w:val="uk-UA"/>
        </w:rPr>
        <w:t>х</w:t>
      </w:r>
      <w:r w:rsidRPr="004574E0">
        <w:rPr>
          <w:sz w:val="28"/>
          <w:szCs w:val="28"/>
          <w:lang w:val="uk-UA"/>
        </w:rPr>
        <w:t xml:space="preserve">арактер та обсяг </w:t>
      </w:r>
      <w:r w:rsidR="00C10503" w:rsidRPr="004574E0">
        <w:rPr>
          <w:sz w:val="28"/>
          <w:szCs w:val="28"/>
          <w:lang w:val="uk-UA"/>
        </w:rPr>
        <w:t xml:space="preserve">аудиторського </w:t>
      </w:r>
      <w:r w:rsidRPr="004574E0">
        <w:rPr>
          <w:sz w:val="28"/>
          <w:szCs w:val="28"/>
          <w:lang w:val="uk-UA"/>
        </w:rPr>
        <w:t>консультування підлягає узгодженню з відповідними зацікавленими особами;</w:t>
      </w:r>
    </w:p>
    <w:p w:rsidR="00F578AB" w:rsidRPr="004574E0" w:rsidRDefault="00F578AB" w:rsidP="00332FE6">
      <w:pPr>
        <w:widowControl w:val="0"/>
        <w:spacing w:after="60"/>
        <w:ind w:firstLine="567"/>
        <w:jc w:val="both"/>
        <w:rPr>
          <w:sz w:val="28"/>
          <w:szCs w:val="28"/>
          <w:lang w:val="uk-UA"/>
        </w:rPr>
      </w:pPr>
      <w:r w:rsidRPr="004574E0">
        <w:rPr>
          <w:sz w:val="28"/>
          <w:szCs w:val="28"/>
          <w:lang w:val="uk-UA"/>
        </w:rPr>
        <w:lastRenderedPageBreak/>
        <w:t>аудиторський доказ - зібрана та задокументована працівником</w:t>
      </w:r>
      <w:r w:rsidR="00A82660" w:rsidRPr="004574E0">
        <w:rPr>
          <w:sz w:val="28"/>
          <w:szCs w:val="28"/>
          <w:lang w:val="uk-UA"/>
        </w:rPr>
        <w:t>/</w:t>
      </w:r>
      <w:r w:rsidR="00870CAD" w:rsidRPr="004574E0">
        <w:rPr>
          <w:sz w:val="28"/>
          <w:szCs w:val="28"/>
          <w:lang w:val="uk-UA"/>
        </w:rPr>
        <w:t xml:space="preserve"> </w:t>
      </w:r>
      <w:r w:rsidR="00A82660" w:rsidRPr="004574E0">
        <w:rPr>
          <w:sz w:val="28"/>
          <w:szCs w:val="28"/>
          <w:lang w:val="uk-UA"/>
        </w:rPr>
        <w:t>працівниками</w:t>
      </w:r>
      <w:r w:rsidRPr="004574E0">
        <w:rPr>
          <w:sz w:val="28"/>
          <w:szCs w:val="28"/>
          <w:lang w:val="uk-UA"/>
        </w:rPr>
        <w:t xml:space="preserve"> підрозділу вну</w:t>
      </w:r>
      <w:r w:rsidR="00A82660" w:rsidRPr="004574E0">
        <w:rPr>
          <w:sz w:val="28"/>
          <w:szCs w:val="28"/>
          <w:lang w:val="uk-UA"/>
        </w:rPr>
        <w:t xml:space="preserve">трішнього аудиту </w:t>
      </w:r>
      <w:r w:rsidR="00E5629D" w:rsidRPr="004574E0">
        <w:rPr>
          <w:sz w:val="28"/>
          <w:szCs w:val="28"/>
          <w:lang w:val="uk-UA"/>
        </w:rPr>
        <w:t xml:space="preserve">належна, достатня та надійна </w:t>
      </w:r>
      <w:r w:rsidR="00A82660" w:rsidRPr="004574E0">
        <w:rPr>
          <w:sz w:val="28"/>
          <w:szCs w:val="28"/>
          <w:lang w:val="uk-UA"/>
        </w:rPr>
        <w:t>інформація, яка</w:t>
      </w:r>
      <w:r w:rsidRPr="004574E0">
        <w:rPr>
          <w:sz w:val="28"/>
          <w:szCs w:val="28"/>
          <w:lang w:val="uk-UA"/>
        </w:rPr>
        <w:t xml:space="preserve"> використовує</w:t>
      </w:r>
      <w:r w:rsidR="00A82660" w:rsidRPr="004574E0">
        <w:rPr>
          <w:sz w:val="28"/>
          <w:szCs w:val="28"/>
          <w:lang w:val="uk-UA"/>
        </w:rPr>
        <w:t>ться</w:t>
      </w:r>
      <w:r w:rsidR="00707C68" w:rsidRPr="004574E0">
        <w:rPr>
          <w:sz w:val="28"/>
          <w:szCs w:val="28"/>
          <w:lang w:val="uk-UA"/>
        </w:rPr>
        <w:t xml:space="preserve"> для</w:t>
      </w:r>
      <w:r w:rsidR="00C30972" w:rsidRPr="004574E0">
        <w:rPr>
          <w:sz w:val="28"/>
          <w:szCs w:val="28"/>
          <w:lang w:val="uk-UA"/>
        </w:rPr>
        <w:t xml:space="preserve"> обґрунтування висновку</w:t>
      </w:r>
      <w:r w:rsidRPr="004574E0">
        <w:rPr>
          <w:sz w:val="28"/>
          <w:szCs w:val="28"/>
          <w:lang w:val="uk-UA"/>
        </w:rPr>
        <w:t xml:space="preserve"> за результатами </w:t>
      </w:r>
      <w:r w:rsidR="00C30972" w:rsidRPr="004574E0">
        <w:rPr>
          <w:sz w:val="28"/>
          <w:szCs w:val="28"/>
          <w:lang w:val="uk-UA"/>
        </w:rPr>
        <w:t>аудиторського завдання</w:t>
      </w:r>
      <w:r w:rsidRPr="004574E0">
        <w:rPr>
          <w:sz w:val="28"/>
          <w:szCs w:val="28"/>
          <w:lang w:val="uk-UA"/>
        </w:rPr>
        <w:t>;</w:t>
      </w:r>
    </w:p>
    <w:p w:rsidR="00A01F5A" w:rsidRPr="004574E0" w:rsidRDefault="00A01F5A" w:rsidP="00332FE6">
      <w:pPr>
        <w:widowControl w:val="0"/>
        <w:spacing w:after="60"/>
        <w:ind w:firstLine="567"/>
        <w:jc w:val="both"/>
        <w:rPr>
          <w:sz w:val="28"/>
          <w:szCs w:val="28"/>
          <w:lang w:val="uk-UA"/>
        </w:rPr>
      </w:pPr>
      <w:r w:rsidRPr="004574E0">
        <w:rPr>
          <w:sz w:val="28"/>
          <w:szCs w:val="28"/>
          <w:lang w:val="uk-UA"/>
        </w:rPr>
        <w:t>висновок за результатами аудиторського завдання</w:t>
      </w:r>
      <w:r w:rsidR="00D40E55" w:rsidRPr="004574E0">
        <w:rPr>
          <w:sz w:val="28"/>
          <w:szCs w:val="28"/>
          <w:lang w:val="uk-UA"/>
        </w:rPr>
        <w:t xml:space="preserve"> -</w:t>
      </w:r>
      <w:r w:rsidRPr="004574E0">
        <w:rPr>
          <w:sz w:val="28"/>
          <w:szCs w:val="28"/>
          <w:lang w:val="uk-UA"/>
        </w:rPr>
        <w:t xml:space="preserve"> професійне судження </w:t>
      </w:r>
      <w:r w:rsidR="00A82660" w:rsidRPr="004574E0">
        <w:rPr>
          <w:sz w:val="28"/>
          <w:szCs w:val="28"/>
          <w:lang w:val="uk-UA"/>
        </w:rPr>
        <w:t xml:space="preserve">працівника / </w:t>
      </w:r>
      <w:r w:rsidRPr="004574E0">
        <w:rPr>
          <w:sz w:val="28"/>
          <w:szCs w:val="28"/>
          <w:lang w:val="uk-UA"/>
        </w:rPr>
        <w:t>працівників підрозділу внутрішнього аудиту на основі зроблени</w:t>
      </w:r>
      <w:r w:rsidR="00C30972" w:rsidRPr="004574E0">
        <w:rPr>
          <w:sz w:val="28"/>
          <w:szCs w:val="28"/>
          <w:lang w:val="uk-UA"/>
        </w:rPr>
        <w:t>х спостережень</w:t>
      </w:r>
      <w:r w:rsidRPr="004574E0">
        <w:rPr>
          <w:sz w:val="28"/>
          <w:szCs w:val="28"/>
          <w:lang w:val="uk-UA"/>
        </w:rPr>
        <w:t xml:space="preserve"> в ході</w:t>
      </w:r>
      <w:r w:rsidR="00870CAD" w:rsidRPr="004574E0">
        <w:rPr>
          <w:sz w:val="28"/>
          <w:szCs w:val="28"/>
          <w:lang w:val="uk-UA"/>
        </w:rPr>
        <w:t xml:space="preserve"> </w:t>
      </w:r>
      <w:r w:rsidRPr="004574E0">
        <w:rPr>
          <w:sz w:val="28"/>
          <w:szCs w:val="28"/>
          <w:lang w:val="uk-UA"/>
        </w:rPr>
        <w:t>аудиторського завд</w:t>
      </w:r>
      <w:r w:rsidR="00FB0BC9" w:rsidRPr="004574E0">
        <w:rPr>
          <w:sz w:val="28"/>
          <w:szCs w:val="28"/>
          <w:lang w:val="uk-UA"/>
        </w:rPr>
        <w:t xml:space="preserve">ання, </w:t>
      </w:r>
      <w:r w:rsidR="00870CAD" w:rsidRPr="004574E0">
        <w:rPr>
          <w:sz w:val="28"/>
          <w:szCs w:val="28"/>
          <w:lang w:val="uk-UA"/>
        </w:rPr>
        <w:t>під час їх розгляду</w:t>
      </w:r>
      <w:r w:rsidR="00FB0BC9" w:rsidRPr="004574E0">
        <w:rPr>
          <w:sz w:val="28"/>
          <w:szCs w:val="28"/>
          <w:lang w:val="uk-UA"/>
        </w:rPr>
        <w:t xml:space="preserve"> в цілому</w:t>
      </w:r>
      <w:r w:rsidRPr="004574E0">
        <w:rPr>
          <w:sz w:val="28"/>
          <w:szCs w:val="28"/>
          <w:lang w:val="uk-UA"/>
        </w:rPr>
        <w:t>. Висновок за результатами аудиторського завдання має встановлювати факт задовільного чи незадовільного стану об’єкта внутрішнього аудиту, що досліджується;</w:t>
      </w:r>
    </w:p>
    <w:p w:rsidR="006973EF" w:rsidRPr="004574E0" w:rsidRDefault="006973EF" w:rsidP="00332FE6">
      <w:pPr>
        <w:widowControl w:val="0"/>
        <w:spacing w:after="60"/>
        <w:ind w:firstLine="567"/>
        <w:jc w:val="both"/>
        <w:rPr>
          <w:sz w:val="28"/>
          <w:szCs w:val="28"/>
          <w:lang w:val="uk-UA"/>
        </w:rPr>
      </w:pPr>
      <w:r w:rsidRPr="004574E0">
        <w:rPr>
          <w:sz w:val="28"/>
          <w:szCs w:val="28"/>
          <w:lang w:val="uk-UA"/>
        </w:rPr>
        <w:t>відповідальна за діяльність особа - посадова чи інша особа, яка відповідно до організаційного, розпорядчого та/або іншого документа відповідає за напрям діяльності, функції, процеси</w:t>
      </w:r>
      <w:r w:rsidR="00FB0BC9" w:rsidRPr="004574E0">
        <w:rPr>
          <w:sz w:val="28"/>
          <w:szCs w:val="28"/>
          <w:lang w:val="uk-UA"/>
        </w:rPr>
        <w:t xml:space="preserve"> тощо</w:t>
      </w:r>
      <w:r w:rsidRPr="004574E0">
        <w:rPr>
          <w:sz w:val="28"/>
          <w:szCs w:val="28"/>
          <w:lang w:val="uk-UA"/>
        </w:rPr>
        <w:t>, що є об’єктом внутрішнього аудиту;</w:t>
      </w:r>
    </w:p>
    <w:p w:rsidR="00250434" w:rsidRPr="004574E0" w:rsidRDefault="00250434" w:rsidP="00332FE6">
      <w:pPr>
        <w:widowControl w:val="0"/>
        <w:spacing w:after="60"/>
        <w:ind w:firstLine="567"/>
        <w:jc w:val="both"/>
        <w:rPr>
          <w:sz w:val="28"/>
          <w:szCs w:val="28"/>
          <w:lang w:val="uk-UA"/>
        </w:rPr>
      </w:pPr>
      <w:r w:rsidRPr="004574E0">
        <w:rPr>
          <w:rFonts w:eastAsia="+mn-ea"/>
          <w:bCs/>
          <w:kern w:val="24"/>
          <w:sz w:val="28"/>
          <w:szCs w:val="28"/>
          <w:lang w:val="uk-UA"/>
        </w:rPr>
        <w:t xml:space="preserve">внутрішні постачальники послуг з надання впевненості </w:t>
      </w:r>
      <w:r w:rsidR="00CE2CA3" w:rsidRPr="004574E0">
        <w:rPr>
          <w:rFonts w:eastAsia="+mn-ea"/>
          <w:bCs/>
          <w:kern w:val="24"/>
          <w:sz w:val="28"/>
          <w:szCs w:val="28"/>
          <w:lang w:val="uk-UA"/>
        </w:rPr>
        <w:t>–</w:t>
      </w:r>
      <w:r w:rsidR="001378B9" w:rsidRPr="004574E0">
        <w:rPr>
          <w:rFonts w:eastAsia="+mn-ea"/>
          <w:bCs/>
          <w:kern w:val="24"/>
          <w:sz w:val="28"/>
          <w:szCs w:val="28"/>
          <w:lang w:val="uk-UA"/>
        </w:rPr>
        <w:t xml:space="preserve"> </w:t>
      </w:r>
      <w:r w:rsidR="00A753E5" w:rsidRPr="004574E0">
        <w:rPr>
          <w:rFonts w:eastAsia="+mn-ea"/>
          <w:bCs/>
          <w:kern w:val="24"/>
          <w:sz w:val="28"/>
          <w:szCs w:val="28"/>
          <w:lang w:val="uk-UA"/>
        </w:rPr>
        <w:t xml:space="preserve">структурні підрозділи </w:t>
      </w:r>
      <w:r w:rsidR="00A249BA" w:rsidRPr="004574E0">
        <w:rPr>
          <w:rFonts w:eastAsia="+mn-ea"/>
          <w:bCs/>
          <w:kern w:val="24"/>
          <w:sz w:val="28"/>
          <w:szCs w:val="28"/>
          <w:lang w:val="uk-UA"/>
        </w:rPr>
        <w:t xml:space="preserve">(посадові особи) </w:t>
      </w:r>
      <w:r w:rsidR="00A753E5" w:rsidRPr="004574E0">
        <w:rPr>
          <w:rFonts w:eastAsia="+mn-ea"/>
          <w:bCs/>
          <w:kern w:val="24"/>
          <w:sz w:val="28"/>
          <w:szCs w:val="28"/>
          <w:lang w:val="uk-UA"/>
        </w:rPr>
        <w:t>установи, відповідальні за функції підтримки, нагляду, контролю, оцінки і моніторингу щодо стану виконання основних завдань, функцій установи і досягнення цілей, використання бюджетних коштів та ресурсів, дотримання вимог законодавства та документів щодо порядку діяльності установи тощо</w:t>
      </w:r>
      <w:r w:rsidR="009D4540" w:rsidRPr="004574E0">
        <w:rPr>
          <w:rFonts w:eastAsia="+mn-ea"/>
          <w:bCs/>
          <w:kern w:val="24"/>
          <w:sz w:val="28"/>
          <w:szCs w:val="28"/>
          <w:lang w:val="uk-UA"/>
        </w:rPr>
        <w:t xml:space="preserve"> (</w:t>
      </w:r>
      <w:r w:rsidR="00A249BA" w:rsidRPr="004574E0">
        <w:rPr>
          <w:rFonts w:eastAsia="+mn-ea"/>
          <w:bCs/>
          <w:kern w:val="24"/>
          <w:sz w:val="28"/>
          <w:szCs w:val="28"/>
          <w:lang w:val="uk-UA"/>
        </w:rPr>
        <w:t xml:space="preserve">наприклад, </w:t>
      </w:r>
      <w:r w:rsidR="006E56C7" w:rsidRPr="004574E0">
        <w:rPr>
          <w:rFonts w:eastAsia="+mn-ea"/>
          <w:bCs/>
          <w:kern w:val="24"/>
          <w:sz w:val="28"/>
          <w:szCs w:val="28"/>
          <w:lang w:val="uk-UA"/>
        </w:rPr>
        <w:t>структурні підрозділи (</w:t>
      </w:r>
      <w:r w:rsidR="00964075" w:rsidRPr="004574E0">
        <w:rPr>
          <w:rFonts w:eastAsia="+mn-ea"/>
          <w:bCs/>
          <w:kern w:val="24"/>
          <w:sz w:val="28"/>
          <w:szCs w:val="28"/>
          <w:lang w:val="uk-UA"/>
        </w:rPr>
        <w:t>посадові особи</w:t>
      </w:r>
      <w:r w:rsidR="006E56C7" w:rsidRPr="004574E0">
        <w:rPr>
          <w:rFonts w:eastAsia="+mn-ea"/>
          <w:bCs/>
          <w:kern w:val="24"/>
          <w:sz w:val="28"/>
          <w:szCs w:val="28"/>
          <w:lang w:val="uk-UA"/>
        </w:rPr>
        <w:t>)</w:t>
      </w:r>
      <w:r w:rsidR="009D4540" w:rsidRPr="004574E0">
        <w:rPr>
          <w:rFonts w:eastAsia="+mn-ea"/>
          <w:bCs/>
          <w:kern w:val="24"/>
          <w:sz w:val="28"/>
          <w:szCs w:val="28"/>
          <w:lang w:val="uk-UA"/>
        </w:rPr>
        <w:t>, які викон</w:t>
      </w:r>
      <w:r w:rsidR="00C5338C" w:rsidRPr="004574E0">
        <w:rPr>
          <w:rFonts w:eastAsia="+mn-ea"/>
          <w:bCs/>
          <w:kern w:val="24"/>
          <w:sz w:val="28"/>
          <w:szCs w:val="28"/>
          <w:lang w:val="uk-UA"/>
        </w:rPr>
        <w:t>ують</w:t>
      </w:r>
      <w:r w:rsidR="009D4540" w:rsidRPr="004574E0">
        <w:rPr>
          <w:rFonts w:eastAsia="+mn-ea"/>
          <w:bCs/>
          <w:kern w:val="24"/>
          <w:sz w:val="28"/>
          <w:szCs w:val="28"/>
          <w:lang w:val="uk-UA"/>
        </w:rPr>
        <w:t xml:space="preserve"> функці</w:t>
      </w:r>
      <w:r w:rsidR="00C5338C" w:rsidRPr="004574E0">
        <w:rPr>
          <w:rFonts w:eastAsia="+mn-ea"/>
          <w:bCs/>
          <w:kern w:val="24"/>
          <w:sz w:val="28"/>
          <w:szCs w:val="28"/>
          <w:lang w:val="uk-UA"/>
        </w:rPr>
        <w:t>ї</w:t>
      </w:r>
      <w:r w:rsidR="001378B9" w:rsidRPr="004574E0">
        <w:rPr>
          <w:rFonts w:eastAsia="+mn-ea"/>
          <w:bCs/>
          <w:kern w:val="24"/>
          <w:sz w:val="28"/>
          <w:szCs w:val="28"/>
          <w:lang w:val="uk-UA"/>
        </w:rPr>
        <w:t xml:space="preserve"> </w:t>
      </w:r>
      <w:r w:rsidR="00964075" w:rsidRPr="004574E0">
        <w:rPr>
          <w:rFonts w:eastAsia="+mn-ea"/>
          <w:bCs/>
          <w:kern w:val="24"/>
          <w:sz w:val="28"/>
          <w:szCs w:val="28"/>
          <w:lang w:val="uk-UA"/>
        </w:rPr>
        <w:t>щодо</w:t>
      </w:r>
      <w:r w:rsidR="009D4540" w:rsidRPr="004574E0">
        <w:rPr>
          <w:rFonts w:eastAsia="+mn-ea"/>
          <w:bCs/>
          <w:kern w:val="24"/>
          <w:sz w:val="28"/>
          <w:szCs w:val="28"/>
          <w:lang w:val="uk-UA"/>
        </w:rPr>
        <w:t xml:space="preserve"> </w:t>
      </w:r>
      <w:proofErr w:type="spellStart"/>
      <w:r w:rsidR="009D4540" w:rsidRPr="004574E0">
        <w:rPr>
          <w:rFonts w:eastAsia="+mn-ea"/>
          <w:bCs/>
          <w:kern w:val="24"/>
          <w:sz w:val="28"/>
          <w:szCs w:val="28"/>
          <w:lang w:val="uk-UA"/>
        </w:rPr>
        <w:t>компла</w:t>
      </w:r>
      <w:r w:rsidR="002F6278" w:rsidRPr="004574E0">
        <w:rPr>
          <w:rFonts w:eastAsia="+mn-ea"/>
          <w:bCs/>
          <w:kern w:val="24"/>
          <w:sz w:val="28"/>
          <w:szCs w:val="28"/>
          <w:lang w:val="uk-UA"/>
        </w:rPr>
        <w:t>є</w:t>
      </w:r>
      <w:r w:rsidR="009D4540" w:rsidRPr="004574E0">
        <w:rPr>
          <w:rFonts w:eastAsia="+mn-ea"/>
          <w:bCs/>
          <w:kern w:val="24"/>
          <w:sz w:val="28"/>
          <w:szCs w:val="28"/>
          <w:lang w:val="uk-UA"/>
        </w:rPr>
        <w:t>нсу</w:t>
      </w:r>
      <w:proofErr w:type="spellEnd"/>
      <w:r w:rsidR="009D4540" w:rsidRPr="004574E0">
        <w:rPr>
          <w:rFonts w:eastAsia="+mn-ea"/>
          <w:bCs/>
          <w:kern w:val="24"/>
          <w:sz w:val="28"/>
          <w:szCs w:val="28"/>
          <w:lang w:val="uk-UA"/>
        </w:rPr>
        <w:t xml:space="preserve">, </w:t>
      </w:r>
      <w:r w:rsidR="001378B9" w:rsidRPr="004574E0">
        <w:rPr>
          <w:rFonts w:eastAsia="+mn-ea"/>
          <w:bCs/>
          <w:kern w:val="24"/>
          <w:sz w:val="28"/>
          <w:szCs w:val="28"/>
          <w:lang w:val="uk-UA"/>
        </w:rPr>
        <w:t>фінансов</w:t>
      </w:r>
      <w:r w:rsidR="0016764B" w:rsidRPr="004574E0">
        <w:rPr>
          <w:rFonts w:eastAsia="+mn-ea"/>
          <w:bCs/>
          <w:kern w:val="24"/>
          <w:sz w:val="28"/>
          <w:szCs w:val="28"/>
          <w:lang w:val="uk-UA"/>
        </w:rPr>
        <w:t>ого</w:t>
      </w:r>
      <w:r w:rsidR="001378B9" w:rsidRPr="004574E0">
        <w:rPr>
          <w:rFonts w:eastAsia="+mn-ea"/>
          <w:bCs/>
          <w:kern w:val="24"/>
          <w:sz w:val="28"/>
          <w:szCs w:val="28"/>
          <w:lang w:val="uk-UA"/>
        </w:rPr>
        <w:t xml:space="preserve"> контрол</w:t>
      </w:r>
      <w:r w:rsidR="0016764B" w:rsidRPr="004574E0">
        <w:rPr>
          <w:rFonts w:eastAsia="+mn-ea"/>
          <w:bCs/>
          <w:kern w:val="24"/>
          <w:sz w:val="28"/>
          <w:szCs w:val="28"/>
          <w:lang w:val="uk-UA"/>
        </w:rPr>
        <w:t>ю,</w:t>
      </w:r>
      <w:r w:rsidR="00A1257B" w:rsidRPr="004574E0">
        <w:rPr>
          <w:rFonts w:eastAsia="+mn-ea"/>
          <w:bCs/>
          <w:kern w:val="24"/>
          <w:sz w:val="28"/>
          <w:szCs w:val="28"/>
          <w:lang w:val="uk-UA"/>
        </w:rPr>
        <w:t xml:space="preserve"> забезпечення якості</w:t>
      </w:r>
      <w:r w:rsidR="00FB39E6" w:rsidRPr="004574E0">
        <w:rPr>
          <w:rFonts w:eastAsia="+mn-ea"/>
          <w:bCs/>
          <w:kern w:val="24"/>
          <w:sz w:val="28"/>
          <w:szCs w:val="28"/>
          <w:lang w:val="uk-UA"/>
        </w:rPr>
        <w:t xml:space="preserve">, </w:t>
      </w:r>
      <w:r w:rsidR="001378B9" w:rsidRPr="004574E0">
        <w:rPr>
          <w:rFonts w:eastAsia="+mn-ea"/>
          <w:bCs/>
          <w:kern w:val="24"/>
          <w:sz w:val="28"/>
          <w:szCs w:val="28"/>
          <w:lang w:val="uk-UA"/>
        </w:rPr>
        <w:t>цивільного захисту</w:t>
      </w:r>
      <w:r w:rsidR="00A1257B" w:rsidRPr="004574E0">
        <w:rPr>
          <w:rFonts w:eastAsia="+mn-ea"/>
          <w:bCs/>
          <w:kern w:val="24"/>
          <w:sz w:val="28"/>
          <w:szCs w:val="28"/>
          <w:lang w:val="uk-UA"/>
        </w:rPr>
        <w:t>,</w:t>
      </w:r>
      <w:r w:rsidR="001378B9" w:rsidRPr="004574E0">
        <w:rPr>
          <w:rFonts w:eastAsia="+mn-ea"/>
          <w:bCs/>
          <w:kern w:val="24"/>
          <w:sz w:val="28"/>
          <w:szCs w:val="28"/>
          <w:lang w:val="uk-UA"/>
        </w:rPr>
        <w:t xml:space="preserve"> охорони праці, інформаційної безпеки, правової роботи, управління ризиками,</w:t>
      </w:r>
      <w:r w:rsidR="00964075" w:rsidRPr="004574E0">
        <w:rPr>
          <w:rFonts w:eastAsia="+mn-ea"/>
          <w:bCs/>
          <w:kern w:val="24"/>
          <w:sz w:val="28"/>
          <w:szCs w:val="28"/>
          <w:lang w:val="uk-UA"/>
        </w:rPr>
        <w:t xml:space="preserve"> що підзвітні вищому керівництву установи</w:t>
      </w:r>
      <w:r w:rsidR="001378B9" w:rsidRPr="004574E0">
        <w:rPr>
          <w:rFonts w:eastAsia="+mn-ea"/>
          <w:bCs/>
          <w:kern w:val="24"/>
          <w:sz w:val="28"/>
          <w:szCs w:val="28"/>
          <w:lang w:val="uk-UA"/>
        </w:rPr>
        <w:t>)</w:t>
      </w:r>
      <w:r w:rsidR="00A753E5" w:rsidRPr="004574E0">
        <w:rPr>
          <w:rFonts w:eastAsia="+mn-ea"/>
          <w:bCs/>
          <w:kern w:val="24"/>
          <w:sz w:val="28"/>
          <w:szCs w:val="28"/>
          <w:lang w:val="uk-UA"/>
        </w:rPr>
        <w:t>;</w:t>
      </w:r>
    </w:p>
    <w:p w:rsidR="00A01F5A" w:rsidRPr="004574E0" w:rsidRDefault="007A3FC8" w:rsidP="00332FE6">
      <w:pPr>
        <w:widowControl w:val="0"/>
        <w:spacing w:after="60"/>
        <w:ind w:firstLine="567"/>
        <w:jc w:val="both"/>
        <w:rPr>
          <w:sz w:val="28"/>
          <w:szCs w:val="28"/>
          <w:lang w:val="uk-UA"/>
        </w:rPr>
      </w:pPr>
      <w:r w:rsidRPr="004574E0">
        <w:rPr>
          <w:sz w:val="28"/>
          <w:szCs w:val="28"/>
          <w:lang w:val="uk-UA"/>
        </w:rPr>
        <w:t>зацікавлені особи</w:t>
      </w:r>
      <w:r w:rsidR="00D40E55" w:rsidRPr="004574E0">
        <w:rPr>
          <w:sz w:val="28"/>
          <w:szCs w:val="28"/>
          <w:lang w:val="uk-UA"/>
        </w:rPr>
        <w:t xml:space="preserve"> -</w:t>
      </w:r>
      <w:r w:rsidR="00A01F5A" w:rsidRPr="004574E0">
        <w:rPr>
          <w:sz w:val="28"/>
          <w:szCs w:val="28"/>
          <w:lang w:val="uk-UA"/>
        </w:rPr>
        <w:t xml:space="preserve"> керівник установи, а також сторона, прямо або опосередковано зацікавлена в діяльності установи та</w:t>
      </w:r>
      <w:r w:rsidR="00A941DC" w:rsidRPr="004574E0">
        <w:rPr>
          <w:sz w:val="28"/>
          <w:szCs w:val="28"/>
          <w:lang w:val="uk-UA"/>
        </w:rPr>
        <w:t xml:space="preserve"> утвореного в ній підрозділу внутрішнього аудиту, а також в їх</w:t>
      </w:r>
      <w:r w:rsidR="00A01F5A" w:rsidRPr="004574E0">
        <w:rPr>
          <w:sz w:val="28"/>
          <w:szCs w:val="28"/>
          <w:lang w:val="uk-UA"/>
        </w:rPr>
        <w:t xml:space="preserve"> результатах (відповідальна за діяльність особа, інші працівники установи, представники регуляторних органів, </w:t>
      </w:r>
      <w:r w:rsidR="00A941DC" w:rsidRPr="004574E0">
        <w:rPr>
          <w:sz w:val="28"/>
          <w:szCs w:val="28"/>
          <w:lang w:val="uk-UA"/>
        </w:rPr>
        <w:t>зовнішні аудитори</w:t>
      </w:r>
      <w:r w:rsidR="00A01F5A" w:rsidRPr="004574E0">
        <w:rPr>
          <w:sz w:val="28"/>
          <w:szCs w:val="28"/>
          <w:lang w:val="uk-UA"/>
        </w:rPr>
        <w:t>, громадськість тощо</w:t>
      </w:r>
      <w:r w:rsidR="00A941DC" w:rsidRPr="004574E0">
        <w:rPr>
          <w:sz w:val="28"/>
          <w:szCs w:val="28"/>
          <w:lang w:val="uk-UA"/>
        </w:rPr>
        <w:t>)</w:t>
      </w:r>
      <w:r w:rsidR="00A01F5A" w:rsidRPr="004574E0">
        <w:rPr>
          <w:sz w:val="28"/>
          <w:szCs w:val="28"/>
          <w:lang w:val="uk-UA"/>
        </w:rPr>
        <w:t>;</w:t>
      </w:r>
    </w:p>
    <w:p w:rsidR="00A42673" w:rsidRPr="004574E0" w:rsidRDefault="00250434" w:rsidP="00332FE6">
      <w:pPr>
        <w:widowControl w:val="0"/>
        <w:spacing w:after="60"/>
        <w:ind w:firstLine="567"/>
        <w:jc w:val="both"/>
        <w:rPr>
          <w:rFonts w:eastAsia="+mn-ea"/>
          <w:bCs/>
          <w:kern w:val="24"/>
          <w:sz w:val="28"/>
          <w:szCs w:val="28"/>
          <w:lang w:val="uk-UA"/>
        </w:rPr>
      </w:pPr>
      <w:r w:rsidRPr="004574E0">
        <w:rPr>
          <w:rFonts w:eastAsia="+mn-ea"/>
          <w:bCs/>
          <w:kern w:val="24"/>
          <w:sz w:val="28"/>
          <w:szCs w:val="28"/>
          <w:lang w:val="uk-UA"/>
        </w:rPr>
        <w:t xml:space="preserve">зовнішні постачальники послуг з надання впевненості </w:t>
      </w:r>
      <w:r w:rsidR="00A42673" w:rsidRPr="004574E0">
        <w:rPr>
          <w:rFonts w:eastAsia="+mn-ea"/>
          <w:bCs/>
          <w:kern w:val="24"/>
          <w:sz w:val="28"/>
          <w:szCs w:val="28"/>
          <w:lang w:val="uk-UA"/>
        </w:rPr>
        <w:t>–</w:t>
      </w:r>
      <w:r w:rsidRPr="004574E0">
        <w:rPr>
          <w:rFonts w:eastAsia="+mn-ea"/>
          <w:bCs/>
          <w:kern w:val="24"/>
          <w:sz w:val="28"/>
          <w:szCs w:val="28"/>
          <w:lang w:val="uk-UA"/>
        </w:rPr>
        <w:t xml:space="preserve"> </w:t>
      </w:r>
      <w:r w:rsidR="00A42673" w:rsidRPr="004574E0">
        <w:rPr>
          <w:rFonts w:eastAsia="Arial"/>
          <w:sz w:val="28"/>
          <w:szCs w:val="28"/>
          <w:lang w:val="uk-UA"/>
        </w:rPr>
        <w:t xml:space="preserve">державні </w:t>
      </w:r>
      <w:r w:rsidR="00A42673" w:rsidRPr="004574E0">
        <w:rPr>
          <w:rFonts w:eastAsia="+mn-ea"/>
          <w:bCs/>
          <w:kern w:val="24"/>
          <w:sz w:val="28"/>
          <w:szCs w:val="28"/>
          <w:lang w:val="uk-UA"/>
        </w:rPr>
        <w:t xml:space="preserve">органи, уповноважені на здійснення державного зовнішнього фінансового контролю (аудиту), державного фінансового контролю, інші державні органи, уповноважені на проведення </w:t>
      </w:r>
      <w:r w:rsidR="001C428D" w:rsidRPr="004574E0">
        <w:rPr>
          <w:rFonts w:eastAsia="+mn-ea"/>
          <w:bCs/>
          <w:kern w:val="24"/>
          <w:sz w:val="28"/>
          <w:szCs w:val="28"/>
          <w:lang w:val="uk-UA"/>
        </w:rPr>
        <w:t xml:space="preserve">комісійних </w:t>
      </w:r>
      <w:r w:rsidR="00A42673" w:rsidRPr="004574E0">
        <w:rPr>
          <w:rFonts w:eastAsia="+mn-ea"/>
          <w:bCs/>
          <w:kern w:val="24"/>
          <w:sz w:val="28"/>
          <w:szCs w:val="28"/>
          <w:lang w:val="uk-UA"/>
        </w:rPr>
        <w:t>перевірок, службових розслідувань</w:t>
      </w:r>
      <w:r w:rsidR="00D31B6B" w:rsidRPr="004574E0">
        <w:rPr>
          <w:rFonts w:eastAsia="+mn-ea"/>
          <w:bCs/>
          <w:kern w:val="24"/>
          <w:sz w:val="28"/>
          <w:szCs w:val="28"/>
          <w:lang w:val="uk-UA"/>
        </w:rPr>
        <w:t>,</w:t>
      </w:r>
      <w:r w:rsidR="001C428D" w:rsidRPr="004574E0">
        <w:rPr>
          <w:rFonts w:eastAsia="+mn-ea"/>
          <w:bCs/>
          <w:kern w:val="24"/>
          <w:sz w:val="28"/>
          <w:szCs w:val="28"/>
          <w:lang w:val="uk-UA"/>
        </w:rPr>
        <w:t xml:space="preserve"> інши</w:t>
      </w:r>
      <w:r w:rsidR="00DF3B82">
        <w:rPr>
          <w:rFonts w:eastAsia="+mn-ea"/>
          <w:bCs/>
          <w:kern w:val="24"/>
          <w:sz w:val="28"/>
          <w:szCs w:val="28"/>
          <w:lang w:val="uk-UA"/>
        </w:rPr>
        <w:t>х подібних контрольних заходів</w:t>
      </w:r>
      <w:r w:rsidR="005E3036" w:rsidRPr="004574E0">
        <w:rPr>
          <w:rFonts w:eastAsia="+mn-ea"/>
          <w:bCs/>
          <w:kern w:val="24"/>
          <w:sz w:val="28"/>
          <w:szCs w:val="28"/>
          <w:lang w:val="uk-UA"/>
        </w:rPr>
        <w:t>, незалежні оцінювачі</w:t>
      </w:r>
      <w:r w:rsidR="001C428D" w:rsidRPr="004574E0">
        <w:rPr>
          <w:rFonts w:eastAsia="+mn-ea"/>
          <w:bCs/>
          <w:kern w:val="24"/>
          <w:sz w:val="28"/>
          <w:szCs w:val="28"/>
          <w:lang w:val="uk-UA"/>
        </w:rPr>
        <w:t>;</w:t>
      </w:r>
    </w:p>
    <w:p w:rsidR="00733487" w:rsidRPr="004574E0" w:rsidRDefault="00733487" w:rsidP="00332FE6">
      <w:pPr>
        <w:widowControl w:val="0"/>
        <w:spacing w:after="60"/>
        <w:ind w:firstLine="567"/>
        <w:jc w:val="both"/>
        <w:rPr>
          <w:sz w:val="28"/>
          <w:szCs w:val="28"/>
          <w:lang w:val="uk-UA"/>
        </w:rPr>
      </w:pPr>
      <w:r w:rsidRPr="004574E0">
        <w:rPr>
          <w:sz w:val="28"/>
          <w:szCs w:val="28"/>
          <w:lang w:val="uk-UA"/>
        </w:rPr>
        <w:t>критерії оцінки</w:t>
      </w:r>
      <w:r w:rsidR="00D40E55" w:rsidRPr="004574E0">
        <w:rPr>
          <w:sz w:val="28"/>
          <w:szCs w:val="28"/>
          <w:lang w:val="uk-UA"/>
        </w:rPr>
        <w:t xml:space="preserve"> -</w:t>
      </w:r>
      <w:r w:rsidRPr="004574E0">
        <w:rPr>
          <w:sz w:val="28"/>
          <w:szCs w:val="28"/>
          <w:lang w:val="uk-UA"/>
        </w:rPr>
        <w:t xml:space="preserve"> встановлені аудиторським завданням вимірювані характеристики</w:t>
      </w:r>
      <w:r w:rsidR="00BB5C60" w:rsidRPr="004574E0">
        <w:rPr>
          <w:sz w:val="28"/>
          <w:szCs w:val="28"/>
          <w:lang w:val="uk-UA"/>
        </w:rPr>
        <w:t xml:space="preserve"> (показники)</w:t>
      </w:r>
      <w:r w:rsidRPr="004574E0">
        <w:rPr>
          <w:sz w:val="28"/>
          <w:szCs w:val="28"/>
          <w:lang w:val="uk-UA"/>
        </w:rPr>
        <w:t xml:space="preserve"> бажаного</w:t>
      </w:r>
      <w:r w:rsidR="00BB5C60" w:rsidRPr="004574E0">
        <w:rPr>
          <w:sz w:val="28"/>
          <w:szCs w:val="28"/>
          <w:lang w:val="uk-UA"/>
        </w:rPr>
        <w:t xml:space="preserve"> (очікуваного)</w:t>
      </w:r>
      <w:r w:rsidRPr="004574E0">
        <w:rPr>
          <w:sz w:val="28"/>
          <w:szCs w:val="28"/>
          <w:lang w:val="uk-UA"/>
        </w:rPr>
        <w:t xml:space="preserve"> стану об'єкта внутрішнього аудиту, що досліджується;</w:t>
      </w:r>
    </w:p>
    <w:p w:rsidR="004865AE" w:rsidRPr="004574E0" w:rsidRDefault="004865AE" w:rsidP="00332FE6">
      <w:pPr>
        <w:widowControl w:val="0"/>
        <w:spacing w:after="60"/>
        <w:ind w:firstLine="567"/>
        <w:jc w:val="both"/>
        <w:rPr>
          <w:sz w:val="28"/>
          <w:szCs w:val="28"/>
          <w:lang w:val="uk-UA"/>
        </w:rPr>
      </w:pPr>
      <w:r w:rsidRPr="004574E0">
        <w:rPr>
          <w:sz w:val="28"/>
          <w:szCs w:val="28"/>
          <w:lang w:val="uk-UA"/>
        </w:rPr>
        <w:t xml:space="preserve">керівник аудиторської групи - працівник підрозділу внутрішнього аудиту, відповідальний за нагляд </w:t>
      </w:r>
      <w:r w:rsidR="00F8327C" w:rsidRPr="004574E0">
        <w:rPr>
          <w:sz w:val="28"/>
          <w:szCs w:val="28"/>
          <w:lang w:val="uk-UA"/>
        </w:rPr>
        <w:t xml:space="preserve">за </w:t>
      </w:r>
      <w:r w:rsidR="00870CAD" w:rsidRPr="004574E0">
        <w:rPr>
          <w:sz w:val="28"/>
          <w:szCs w:val="28"/>
          <w:lang w:val="uk-UA"/>
        </w:rPr>
        <w:t>плануванням та виконанням</w:t>
      </w:r>
      <w:r w:rsidR="006F2B1E" w:rsidRPr="004574E0">
        <w:rPr>
          <w:sz w:val="28"/>
          <w:szCs w:val="28"/>
          <w:lang w:val="uk-UA"/>
        </w:rPr>
        <w:t xml:space="preserve"> аудиторського завдання</w:t>
      </w:r>
      <w:r w:rsidRPr="004574E0">
        <w:rPr>
          <w:sz w:val="28"/>
          <w:szCs w:val="28"/>
          <w:lang w:val="uk-UA"/>
        </w:rPr>
        <w:t xml:space="preserve">, що може включати навчання і підтримку працівників підрозділу внутрішнього аудиту, а також перевірку проєкту програми аудиторського завдання, робочих документів, проєкту аудиторського звіту. Керівник </w:t>
      </w:r>
      <w:r w:rsidR="006F2B1E" w:rsidRPr="004574E0">
        <w:rPr>
          <w:sz w:val="28"/>
          <w:szCs w:val="28"/>
          <w:lang w:val="uk-UA"/>
        </w:rPr>
        <w:t xml:space="preserve">підрозділу </w:t>
      </w:r>
      <w:r w:rsidRPr="004574E0">
        <w:rPr>
          <w:sz w:val="28"/>
          <w:szCs w:val="28"/>
          <w:lang w:val="uk-UA"/>
        </w:rPr>
        <w:t xml:space="preserve">внутрішнього аудиту може виступати керівником </w:t>
      </w:r>
      <w:r w:rsidR="00BB5C60" w:rsidRPr="004574E0">
        <w:rPr>
          <w:sz w:val="28"/>
          <w:szCs w:val="28"/>
          <w:lang w:val="uk-UA"/>
        </w:rPr>
        <w:t>аудиторської групи</w:t>
      </w:r>
      <w:r w:rsidRPr="004574E0">
        <w:rPr>
          <w:sz w:val="28"/>
          <w:szCs w:val="28"/>
          <w:lang w:val="uk-UA"/>
        </w:rPr>
        <w:t xml:space="preserve"> або делегувати цю відповідальність іншому працівнику підрозділу внутрішнього </w:t>
      </w:r>
      <w:r w:rsidRPr="004574E0">
        <w:rPr>
          <w:sz w:val="28"/>
          <w:szCs w:val="28"/>
          <w:lang w:val="uk-UA"/>
        </w:rPr>
        <w:lastRenderedPageBreak/>
        <w:t>аудиту;</w:t>
      </w:r>
    </w:p>
    <w:p w:rsidR="0026690F" w:rsidRPr="004574E0" w:rsidRDefault="0026690F" w:rsidP="00332FE6">
      <w:pPr>
        <w:widowControl w:val="0"/>
        <w:spacing w:after="60"/>
        <w:ind w:firstLine="567"/>
        <w:jc w:val="both"/>
        <w:rPr>
          <w:sz w:val="28"/>
          <w:szCs w:val="28"/>
          <w:lang w:val="uk-UA"/>
        </w:rPr>
      </w:pPr>
      <w:r w:rsidRPr="004574E0">
        <w:rPr>
          <w:sz w:val="28"/>
          <w:szCs w:val="28"/>
          <w:lang w:val="uk-UA"/>
        </w:rPr>
        <w:t>компетентність – знання, навички чи вміння;</w:t>
      </w:r>
    </w:p>
    <w:p w:rsidR="00C5046A" w:rsidRPr="004574E0" w:rsidRDefault="00C5046A" w:rsidP="00C5046A">
      <w:pPr>
        <w:widowControl w:val="0"/>
        <w:spacing w:after="60"/>
        <w:ind w:firstLine="567"/>
        <w:jc w:val="both"/>
        <w:rPr>
          <w:rFonts w:eastAsia="Arial"/>
          <w:sz w:val="28"/>
          <w:szCs w:val="28"/>
          <w:lang w:val="uk-UA"/>
        </w:rPr>
      </w:pPr>
      <w:r w:rsidRPr="004574E0">
        <w:rPr>
          <w:rFonts w:eastAsia="Arial"/>
          <w:sz w:val="28"/>
          <w:szCs w:val="28"/>
          <w:lang w:val="uk-UA"/>
        </w:rPr>
        <w:t>компла</w:t>
      </w:r>
      <w:r w:rsidR="00870CAD" w:rsidRPr="004574E0">
        <w:rPr>
          <w:rFonts w:eastAsia="Arial"/>
          <w:sz w:val="28"/>
          <w:szCs w:val="28"/>
          <w:lang w:val="uk-UA"/>
        </w:rPr>
        <w:t>є</w:t>
      </w:r>
      <w:r w:rsidRPr="004574E0">
        <w:rPr>
          <w:rFonts w:eastAsia="Arial"/>
          <w:sz w:val="28"/>
          <w:szCs w:val="28"/>
          <w:lang w:val="uk-UA"/>
        </w:rPr>
        <w:t xml:space="preserve">нс </w:t>
      </w:r>
      <w:r w:rsidR="00FE5BC1" w:rsidRPr="004574E0">
        <w:rPr>
          <w:rFonts w:eastAsia="Arial"/>
          <w:sz w:val="28"/>
          <w:szCs w:val="28"/>
          <w:lang w:val="uk-UA"/>
        </w:rPr>
        <w:t>(відповідність)</w:t>
      </w:r>
      <w:r w:rsidRPr="004574E0">
        <w:rPr>
          <w:rFonts w:eastAsia="Arial"/>
          <w:sz w:val="28"/>
          <w:szCs w:val="28"/>
          <w:lang w:val="uk-UA"/>
        </w:rPr>
        <w:t xml:space="preserve"> – система створених та запроваджених в установі заходів та процедур, спрямованих на забезпечення відповідності діяльності установи вимогам законодавства,</w:t>
      </w:r>
      <w:r w:rsidR="0016764B" w:rsidRPr="004574E0">
        <w:rPr>
          <w:rFonts w:eastAsia="Arial"/>
          <w:sz w:val="28"/>
          <w:szCs w:val="28"/>
          <w:lang w:val="uk-UA"/>
        </w:rPr>
        <w:t xml:space="preserve"> у тому числі галузевого законодавства,</w:t>
      </w:r>
      <w:r w:rsidRPr="004574E0">
        <w:rPr>
          <w:rFonts w:eastAsia="Arial"/>
          <w:sz w:val="28"/>
          <w:szCs w:val="28"/>
          <w:lang w:val="uk-UA"/>
        </w:rPr>
        <w:t xml:space="preserve"> етичним принципам, </w:t>
      </w:r>
      <w:r w:rsidR="00FE5BC1" w:rsidRPr="004574E0">
        <w:rPr>
          <w:rFonts w:eastAsia="Arial"/>
          <w:sz w:val="28"/>
          <w:szCs w:val="28"/>
          <w:lang w:val="uk-UA"/>
        </w:rPr>
        <w:t xml:space="preserve">дотримання встановлених в установі </w:t>
      </w:r>
      <w:r w:rsidRPr="004574E0">
        <w:rPr>
          <w:rFonts w:eastAsia="Arial"/>
          <w:sz w:val="28"/>
          <w:szCs w:val="28"/>
          <w:lang w:val="uk-UA"/>
        </w:rPr>
        <w:t xml:space="preserve">внутрішніх </w:t>
      </w:r>
      <w:r w:rsidR="00FE5BC1" w:rsidRPr="004574E0">
        <w:rPr>
          <w:rFonts w:eastAsia="Arial"/>
          <w:sz w:val="28"/>
          <w:szCs w:val="28"/>
          <w:lang w:val="uk-UA"/>
        </w:rPr>
        <w:t>вимог</w:t>
      </w:r>
      <w:r w:rsidRPr="004574E0">
        <w:rPr>
          <w:rFonts w:eastAsia="Arial"/>
          <w:sz w:val="28"/>
          <w:szCs w:val="28"/>
          <w:lang w:val="uk-UA"/>
        </w:rPr>
        <w:t>;</w:t>
      </w:r>
    </w:p>
    <w:p w:rsidR="006973EF" w:rsidRPr="004574E0" w:rsidRDefault="00E9377A" w:rsidP="00332FE6">
      <w:pPr>
        <w:widowControl w:val="0"/>
        <w:spacing w:after="60"/>
        <w:ind w:firstLine="567"/>
        <w:jc w:val="both"/>
        <w:rPr>
          <w:sz w:val="28"/>
          <w:szCs w:val="28"/>
          <w:lang w:val="uk-UA"/>
        </w:rPr>
      </w:pPr>
      <w:r w:rsidRPr="004574E0">
        <w:rPr>
          <w:sz w:val="28"/>
          <w:szCs w:val="28"/>
          <w:lang w:val="uk-UA"/>
        </w:rPr>
        <w:t>незалежність</w:t>
      </w:r>
      <w:r w:rsidR="00D40E55" w:rsidRPr="004574E0">
        <w:rPr>
          <w:sz w:val="28"/>
          <w:szCs w:val="28"/>
          <w:lang w:val="uk-UA"/>
        </w:rPr>
        <w:t xml:space="preserve"> -</w:t>
      </w:r>
      <w:r w:rsidRPr="004574E0">
        <w:rPr>
          <w:sz w:val="28"/>
          <w:szCs w:val="28"/>
          <w:lang w:val="uk-UA"/>
        </w:rPr>
        <w:t xml:space="preserve"> відсутність умов, що можуть негативно впливати на здатність </w:t>
      </w:r>
      <w:r w:rsidR="0064013D" w:rsidRPr="004574E0">
        <w:rPr>
          <w:sz w:val="28"/>
          <w:szCs w:val="28"/>
          <w:lang w:val="uk-UA"/>
        </w:rPr>
        <w:t xml:space="preserve">підрозділу </w:t>
      </w:r>
      <w:r w:rsidRPr="004574E0">
        <w:rPr>
          <w:sz w:val="28"/>
          <w:szCs w:val="28"/>
          <w:lang w:val="uk-UA"/>
        </w:rPr>
        <w:t>внутрішнього аудиту</w:t>
      </w:r>
      <w:r w:rsidR="0064013D" w:rsidRPr="004574E0">
        <w:rPr>
          <w:sz w:val="28"/>
          <w:szCs w:val="28"/>
          <w:lang w:val="uk-UA"/>
        </w:rPr>
        <w:t xml:space="preserve"> або його працівників</w:t>
      </w:r>
      <w:r w:rsidRPr="004574E0">
        <w:rPr>
          <w:sz w:val="28"/>
          <w:szCs w:val="28"/>
          <w:lang w:val="uk-UA"/>
        </w:rPr>
        <w:t xml:space="preserve"> виконувати </w:t>
      </w:r>
      <w:r w:rsidR="00553CCA" w:rsidRPr="004574E0">
        <w:rPr>
          <w:sz w:val="28"/>
          <w:szCs w:val="28"/>
          <w:lang w:val="uk-UA"/>
        </w:rPr>
        <w:t xml:space="preserve">свої </w:t>
      </w:r>
      <w:r w:rsidR="00266458" w:rsidRPr="004574E0">
        <w:rPr>
          <w:sz w:val="28"/>
          <w:szCs w:val="28"/>
          <w:lang w:val="uk-UA"/>
        </w:rPr>
        <w:t>обов’язки</w:t>
      </w:r>
      <w:r w:rsidR="00553CCA" w:rsidRPr="004574E0">
        <w:rPr>
          <w:sz w:val="28"/>
          <w:szCs w:val="28"/>
          <w:lang w:val="uk-UA"/>
        </w:rPr>
        <w:t xml:space="preserve"> </w:t>
      </w:r>
      <w:r w:rsidRPr="004574E0">
        <w:rPr>
          <w:sz w:val="28"/>
          <w:szCs w:val="28"/>
          <w:lang w:val="uk-UA"/>
        </w:rPr>
        <w:t>неупереджено;</w:t>
      </w:r>
    </w:p>
    <w:p w:rsidR="00733487" w:rsidRPr="004574E0" w:rsidRDefault="00733487" w:rsidP="00332FE6">
      <w:pPr>
        <w:widowControl w:val="0"/>
        <w:spacing w:after="60"/>
        <w:ind w:firstLine="567"/>
        <w:jc w:val="both"/>
        <w:rPr>
          <w:sz w:val="28"/>
          <w:szCs w:val="28"/>
          <w:lang w:val="uk-UA"/>
        </w:rPr>
      </w:pPr>
      <w:r w:rsidRPr="004574E0">
        <w:rPr>
          <w:sz w:val="28"/>
          <w:szCs w:val="28"/>
          <w:lang w:val="uk-UA"/>
        </w:rPr>
        <w:t xml:space="preserve">об’єкт внутрішнього аудиту, що досліджується - об’єкт внутрішнього аудиту (діяльність установи, окремий напрям її діяльності, діяльність окремого </w:t>
      </w:r>
      <w:r w:rsidR="004B316A" w:rsidRPr="004574E0">
        <w:rPr>
          <w:sz w:val="28"/>
          <w:szCs w:val="28"/>
          <w:lang w:val="uk-UA"/>
        </w:rPr>
        <w:t xml:space="preserve">її </w:t>
      </w:r>
      <w:r w:rsidR="001A0226" w:rsidRPr="004574E0">
        <w:rPr>
          <w:sz w:val="28"/>
          <w:szCs w:val="28"/>
          <w:lang w:val="uk-UA"/>
        </w:rPr>
        <w:t>підрозділу</w:t>
      </w:r>
      <w:r w:rsidRPr="004574E0">
        <w:rPr>
          <w:sz w:val="28"/>
          <w:szCs w:val="28"/>
          <w:lang w:val="uk-UA"/>
        </w:rPr>
        <w:t xml:space="preserve">, функція, процес чи система), стосовно якого </w:t>
      </w:r>
      <w:r w:rsidR="004B316A" w:rsidRPr="004574E0">
        <w:rPr>
          <w:sz w:val="28"/>
          <w:szCs w:val="28"/>
          <w:lang w:val="uk-UA"/>
        </w:rPr>
        <w:t xml:space="preserve">планується та </w:t>
      </w:r>
      <w:r w:rsidRPr="004574E0">
        <w:rPr>
          <w:sz w:val="28"/>
          <w:szCs w:val="28"/>
          <w:lang w:val="uk-UA"/>
        </w:rPr>
        <w:t>виконується аудиторське завдання;</w:t>
      </w:r>
    </w:p>
    <w:p w:rsidR="00733487" w:rsidRPr="004574E0" w:rsidRDefault="00D153F2" w:rsidP="00332FE6">
      <w:pPr>
        <w:widowControl w:val="0"/>
        <w:spacing w:after="60"/>
        <w:ind w:firstLine="567"/>
        <w:jc w:val="both"/>
        <w:rPr>
          <w:sz w:val="28"/>
          <w:szCs w:val="28"/>
          <w:lang w:val="uk-UA"/>
        </w:rPr>
      </w:pPr>
      <w:r w:rsidRPr="004574E0">
        <w:rPr>
          <w:sz w:val="28"/>
          <w:szCs w:val="28"/>
          <w:lang w:val="uk-UA"/>
        </w:rPr>
        <w:t xml:space="preserve">професійна </w:t>
      </w:r>
      <w:r w:rsidR="00733487" w:rsidRPr="004574E0">
        <w:rPr>
          <w:sz w:val="28"/>
          <w:szCs w:val="28"/>
          <w:lang w:val="uk-UA"/>
        </w:rPr>
        <w:t>об’єктивність</w:t>
      </w:r>
      <w:r w:rsidR="00D40E55" w:rsidRPr="004574E0">
        <w:rPr>
          <w:sz w:val="28"/>
          <w:szCs w:val="28"/>
          <w:lang w:val="uk-UA"/>
        </w:rPr>
        <w:t xml:space="preserve"> -</w:t>
      </w:r>
      <w:r w:rsidR="00733487" w:rsidRPr="004574E0">
        <w:rPr>
          <w:sz w:val="28"/>
          <w:szCs w:val="28"/>
          <w:lang w:val="uk-UA"/>
        </w:rPr>
        <w:t xml:space="preserve"> неупереджена ментальна позиція, що дозволяє працівникам підрозділу внутрішнього аудиту висловлювати професійне судження, виконувати свої обов’язки і досягати мети внутрішнього аудиту без компромісів;</w:t>
      </w:r>
    </w:p>
    <w:p w:rsidR="00E629CE" w:rsidRPr="004574E0" w:rsidRDefault="00E629CE" w:rsidP="00332FE6">
      <w:pPr>
        <w:widowControl w:val="0"/>
        <w:spacing w:after="60"/>
        <w:ind w:firstLine="567"/>
        <w:jc w:val="both"/>
        <w:rPr>
          <w:sz w:val="28"/>
          <w:szCs w:val="28"/>
          <w:lang w:val="uk-UA"/>
        </w:rPr>
      </w:pPr>
      <w:r w:rsidRPr="004574E0">
        <w:rPr>
          <w:sz w:val="28"/>
          <w:szCs w:val="28"/>
          <w:lang w:val="uk-UA"/>
        </w:rPr>
        <w:t>ризик – позитивний або негативний ефект від невизначеності по відношенню до цілей;</w:t>
      </w:r>
    </w:p>
    <w:p w:rsidR="00CE46DA" w:rsidRPr="004574E0" w:rsidRDefault="008115CE" w:rsidP="00332FE6">
      <w:pPr>
        <w:widowControl w:val="0"/>
        <w:spacing w:after="60"/>
        <w:ind w:firstLine="567"/>
        <w:jc w:val="both"/>
        <w:rPr>
          <w:sz w:val="28"/>
          <w:szCs w:val="28"/>
          <w:lang w:val="uk-UA"/>
        </w:rPr>
      </w:pPr>
      <w:r w:rsidRPr="004574E0">
        <w:rPr>
          <w:sz w:val="28"/>
          <w:szCs w:val="28"/>
          <w:lang w:val="uk-UA"/>
        </w:rPr>
        <w:t xml:space="preserve">оцінка ризиків – ідентифікація </w:t>
      </w:r>
      <w:r w:rsidR="006432DD" w:rsidRPr="004574E0">
        <w:rPr>
          <w:sz w:val="28"/>
          <w:szCs w:val="28"/>
          <w:lang w:val="uk-UA"/>
        </w:rPr>
        <w:t xml:space="preserve">та оцінка </w:t>
      </w:r>
      <w:r w:rsidR="00E629CE" w:rsidRPr="004574E0">
        <w:rPr>
          <w:sz w:val="28"/>
          <w:szCs w:val="28"/>
          <w:lang w:val="uk-UA"/>
        </w:rPr>
        <w:t>ризиків, притаманних досягненню цілей установи</w:t>
      </w:r>
      <w:r w:rsidR="006432DD" w:rsidRPr="004574E0">
        <w:rPr>
          <w:sz w:val="28"/>
          <w:szCs w:val="28"/>
          <w:lang w:val="uk-UA"/>
        </w:rPr>
        <w:t>. Оцінка ідентифікованих ризиків проводиться за суттєвістю їх впливу та ймовірністю виникнення ризиків</w:t>
      </w:r>
      <w:r w:rsidR="00E629CE" w:rsidRPr="004574E0">
        <w:rPr>
          <w:sz w:val="28"/>
          <w:szCs w:val="28"/>
          <w:lang w:val="uk-UA"/>
        </w:rPr>
        <w:t>;</w:t>
      </w:r>
    </w:p>
    <w:p w:rsidR="008115CE" w:rsidRPr="004574E0" w:rsidRDefault="00CE46DA" w:rsidP="00332FE6">
      <w:pPr>
        <w:pStyle w:val="a3"/>
        <w:widowControl w:val="0"/>
        <w:tabs>
          <w:tab w:val="left" w:pos="993"/>
        </w:tabs>
        <w:spacing w:after="60"/>
        <w:ind w:left="0" w:firstLine="567"/>
        <w:contextualSpacing w:val="0"/>
        <w:jc w:val="both"/>
        <w:rPr>
          <w:sz w:val="28"/>
          <w:szCs w:val="28"/>
          <w:lang w:val="uk-UA"/>
        </w:rPr>
      </w:pPr>
      <w:r w:rsidRPr="004574E0">
        <w:rPr>
          <w:sz w:val="28"/>
          <w:szCs w:val="28"/>
          <w:lang w:val="uk-UA"/>
        </w:rPr>
        <w:t xml:space="preserve">план </w:t>
      </w:r>
      <w:r w:rsidR="00F17CBC" w:rsidRPr="004574E0">
        <w:rPr>
          <w:sz w:val="28"/>
          <w:szCs w:val="28"/>
          <w:lang w:val="uk-UA"/>
        </w:rPr>
        <w:t xml:space="preserve">діяльності з </w:t>
      </w:r>
      <w:r w:rsidR="005871E9" w:rsidRPr="004574E0">
        <w:rPr>
          <w:sz w:val="28"/>
          <w:szCs w:val="28"/>
          <w:lang w:val="uk-UA"/>
        </w:rPr>
        <w:t>внутрішнього</w:t>
      </w:r>
      <w:r w:rsidRPr="004574E0">
        <w:rPr>
          <w:sz w:val="28"/>
          <w:szCs w:val="28"/>
          <w:lang w:val="uk-UA"/>
        </w:rPr>
        <w:t xml:space="preserve"> аудиту</w:t>
      </w:r>
      <w:r w:rsidR="00D40E55" w:rsidRPr="004574E0">
        <w:rPr>
          <w:sz w:val="28"/>
          <w:szCs w:val="28"/>
          <w:lang w:val="uk-UA"/>
        </w:rPr>
        <w:t xml:space="preserve"> </w:t>
      </w:r>
      <w:r w:rsidR="008F1E2A" w:rsidRPr="004574E0">
        <w:rPr>
          <w:sz w:val="28"/>
          <w:szCs w:val="28"/>
          <w:lang w:val="uk-UA"/>
        </w:rPr>
        <w:t>–</w:t>
      </w:r>
      <w:r w:rsidRPr="004574E0">
        <w:rPr>
          <w:sz w:val="28"/>
          <w:szCs w:val="28"/>
          <w:lang w:val="uk-UA"/>
        </w:rPr>
        <w:t xml:space="preserve"> документ, розроблений керівником </w:t>
      </w:r>
      <w:r w:rsidR="0064013D" w:rsidRPr="004574E0">
        <w:rPr>
          <w:sz w:val="28"/>
          <w:szCs w:val="28"/>
          <w:lang w:val="uk-UA"/>
        </w:rPr>
        <w:t xml:space="preserve">підрозділу </w:t>
      </w:r>
      <w:r w:rsidRPr="004574E0">
        <w:rPr>
          <w:sz w:val="28"/>
          <w:szCs w:val="28"/>
          <w:lang w:val="uk-UA"/>
        </w:rPr>
        <w:t>внутрішнього аудиту, який визначає аудиторські завдання</w:t>
      </w:r>
      <w:r w:rsidR="006432DD" w:rsidRPr="004574E0">
        <w:rPr>
          <w:sz w:val="28"/>
          <w:szCs w:val="28"/>
          <w:lang w:val="uk-UA"/>
        </w:rPr>
        <w:t xml:space="preserve"> з проведення аудиторських досліджень та аудиторського консультування</w:t>
      </w:r>
      <w:r w:rsidRPr="004574E0">
        <w:rPr>
          <w:sz w:val="28"/>
          <w:szCs w:val="28"/>
          <w:lang w:val="uk-UA"/>
        </w:rPr>
        <w:t xml:space="preserve">, передбачені для виконання впродовж визначеного </w:t>
      </w:r>
      <w:r w:rsidR="006432DD" w:rsidRPr="004574E0">
        <w:rPr>
          <w:sz w:val="28"/>
          <w:szCs w:val="28"/>
          <w:lang w:val="uk-UA"/>
        </w:rPr>
        <w:t xml:space="preserve">планом </w:t>
      </w:r>
      <w:r w:rsidRPr="004574E0">
        <w:rPr>
          <w:sz w:val="28"/>
          <w:szCs w:val="28"/>
          <w:lang w:val="uk-UA"/>
        </w:rPr>
        <w:t xml:space="preserve">періоду. План має бути орієнтованим на ризики, і </w:t>
      </w:r>
      <w:r w:rsidR="00707439" w:rsidRPr="004574E0">
        <w:rPr>
          <w:sz w:val="28"/>
          <w:szCs w:val="28"/>
          <w:lang w:val="uk-UA"/>
        </w:rPr>
        <w:t>періодично</w:t>
      </w:r>
      <w:r w:rsidRPr="004574E0">
        <w:rPr>
          <w:sz w:val="28"/>
          <w:szCs w:val="28"/>
          <w:lang w:val="uk-UA"/>
        </w:rPr>
        <w:t xml:space="preserve"> переглядатись у відповідь на зміни, які впливають на установу;</w:t>
      </w:r>
    </w:p>
    <w:p w:rsidR="00CE46DA" w:rsidRPr="004574E0" w:rsidRDefault="00CE46DA" w:rsidP="00332FE6">
      <w:pPr>
        <w:widowControl w:val="0"/>
        <w:spacing w:after="60"/>
        <w:ind w:firstLine="567"/>
        <w:jc w:val="both"/>
        <w:rPr>
          <w:sz w:val="28"/>
          <w:szCs w:val="28"/>
          <w:lang w:val="uk-UA"/>
        </w:rPr>
      </w:pPr>
      <w:r w:rsidRPr="004574E0">
        <w:rPr>
          <w:sz w:val="28"/>
          <w:szCs w:val="28"/>
          <w:lang w:val="uk-UA"/>
        </w:rPr>
        <w:t xml:space="preserve">планування аудиторського завдання </w:t>
      </w:r>
      <w:r w:rsidR="00D40E55" w:rsidRPr="004574E0">
        <w:rPr>
          <w:sz w:val="28"/>
          <w:szCs w:val="28"/>
          <w:lang w:val="uk-UA"/>
        </w:rPr>
        <w:t>-</w:t>
      </w:r>
      <w:r w:rsidRPr="004574E0">
        <w:rPr>
          <w:sz w:val="28"/>
          <w:szCs w:val="28"/>
          <w:lang w:val="uk-UA"/>
        </w:rPr>
        <w:t xml:space="preserve"> процес, під час якого працівники підрозділу внутрішнього аудиту збирають інформацію, оцінюють і </w:t>
      </w:r>
      <w:proofErr w:type="spellStart"/>
      <w:r w:rsidRPr="004574E0">
        <w:rPr>
          <w:sz w:val="28"/>
          <w:szCs w:val="28"/>
          <w:lang w:val="uk-UA"/>
        </w:rPr>
        <w:t>пріорит</w:t>
      </w:r>
      <w:r w:rsidR="00F8327C" w:rsidRPr="004574E0">
        <w:rPr>
          <w:sz w:val="28"/>
          <w:szCs w:val="28"/>
          <w:lang w:val="uk-UA"/>
        </w:rPr>
        <w:t>и</w:t>
      </w:r>
      <w:r w:rsidRPr="004574E0">
        <w:rPr>
          <w:sz w:val="28"/>
          <w:szCs w:val="28"/>
          <w:lang w:val="uk-UA"/>
        </w:rPr>
        <w:t>зують</w:t>
      </w:r>
      <w:proofErr w:type="spellEnd"/>
      <w:r w:rsidRPr="004574E0">
        <w:rPr>
          <w:sz w:val="28"/>
          <w:szCs w:val="28"/>
          <w:lang w:val="uk-UA"/>
        </w:rPr>
        <w:t xml:space="preserve"> ризики, притаман</w:t>
      </w:r>
      <w:r w:rsidR="0064013D" w:rsidRPr="004574E0">
        <w:rPr>
          <w:sz w:val="28"/>
          <w:szCs w:val="28"/>
          <w:lang w:val="uk-UA"/>
        </w:rPr>
        <w:t>ні об'єкту внутрішнього аудиту,</w:t>
      </w:r>
      <w:r w:rsidR="002034BB" w:rsidRPr="004574E0">
        <w:rPr>
          <w:sz w:val="28"/>
          <w:szCs w:val="28"/>
          <w:lang w:val="uk-UA"/>
        </w:rPr>
        <w:t xml:space="preserve"> що досліджується,</w:t>
      </w:r>
      <w:r w:rsidR="0064013D" w:rsidRPr="004574E0">
        <w:rPr>
          <w:sz w:val="28"/>
          <w:szCs w:val="28"/>
          <w:lang w:val="uk-UA"/>
        </w:rPr>
        <w:t xml:space="preserve"> </w:t>
      </w:r>
      <w:r w:rsidRPr="004574E0">
        <w:rPr>
          <w:sz w:val="28"/>
          <w:szCs w:val="28"/>
          <w:lang w:val="uk-UA"/>
        </w:rPr>
        <w:t>встановлюють цілі і обсяг аудиторського завдання, визначають критерії оцінк</w:t>
      </w:r>
      <w:r w:rsidR="00E55FF4" w:rsidRPr="004574E0">
        <w:rPr>
          <w:sz w:val="28"/>
          <w:szCs w:val="28"/>
          <w:lang w:val="uk-UA"/>
        </w:rPr>
        <w:t xml:space="preserve">и та розробляють </w:t>
      </w:r>
      <w:r w:rsidR="00BB5C60" w:rsidRPr="004574E0">
        <w:rPr>
          <w:sz w:val="28"/>
          <w:szCs w:val="28"/>
          <w:lang w:val="uk-UA"/>
        </w:rPr>
        <w:t xml:space="preserve">його </w:t>
      </w:r>
      <w:r w:rsidR="00E55FF4" w:rsidRPr="004574E0">
        <w:rPr>
          <w:sz w:val="28"/>
          <w:szCs w:val="28"/>
          <w:lang w:val="uk-UA"/>
        </w:rPr>
        <w:t>програму</w:t>
      </w:r>
      <w:r w:rsidRPr="004574E0">
        <w:rPr>
          <w:sz w:val="28"/>
          <w:szCs w:val="28"/>
          <w:lang w:val="uk-UA"/>
        </w:rPr>
        <w:t>;</w:t>
      </w:r>
    </w:p>
    <w:p w:rsidR="00AC6928" w:rsidRPr="004574E0" w:rsidRDefault="00AC6928" w:rsidP="00332FE6">
      <w:pPr>
        <w:pStyle w:val="a3"/>
        <w:widowControl w:val="0"/>
        <w:tabs>
          <w:tab w:val="left" w:pos="993"/>
        </w:tabs>
        <w:spacing w:after="60"/>
        <w:ind w:left="0" w:firstLine="567"/>
        <w:contextualSpacing w:val="0"/>
        <w:jc w:val="both"/>
        <w:rPr>
          <w:sz w:val="28"/>
          <w:szCs w:val="28"/>
          <w:lang w:val="uk-UA"/>
        </w:rPr>
      </w:pPr>
      <w:r w:rsidRPr="004574E0">
        <w:rPr>
          <w:sz w:val="28"/>
          <w:szCs w:val="28"/>
          <w:lang w:val="uk-UA"/>
        </w:rPr>
        <w:t>програма забезпечення і підвищення якості</w:t>
      </w:r>
      <w:r w:rsidR="00D40E55" w:rsidRPr="004574E0">
        <w:rPr>
          <w:sz w:val="28"/>
          <w:szCs w:val="28"/>
          <w:lang w:val="uk-UA"/>
        </w:rPr>
        <w:t xml:space="preserve"> -</w:t>
      </w:r>
      <w:r w:rsidRPr="004574E0">
        <w:rPr>
          <w:sz w:val="28"/>
          <w:szCs w:val="28"/>
          <w:lang w:val="uk-UA"/>
        </w:rPr>
        <w:t xml:space="preserve"> програма, розроблена </w:t>
      </w:r>
      <w:r w:rsidR="00D61B41" w:rsidRPr="004574E0">
        <w:rPr>
          <w:sz w:val="28"/>
          <w:szCs w:val="28"/>
          <w:lang w:val="uk-UA"/>
        </w:rPr>
        <w:t xml:space="preserve">й </w:t>
      </w:r>
      <w:r w:rsidRPr="004574E0">
        <w:rPr>
          <w:sz w:val="28"/>
          <w:szCs w:val="28"/>
          <w:lang w:val="uk-UA"/>
        </w:rPr>
        <w:t>впроваджена керівником підрозділу внутрішнього аудиту для оцінки і забезпечення відповідності діяльності підрозділу внутрішнього аудиту цим Стандартам, досягненню ним цілей і постійного вдосконалення результатів його роботи. Програма включає заходи за результатами проведення внутрішніх та зовнішніх оцінок якості внутрішнього аудиту;</w:t>
      </w:r>
    </w:p>
    <w:p w:rsidR="006432DD" w:rsidRPr="004574E0" w:rsidRDefault="006432DD" w:rsidP="00332FE6">
      <w:pPr>
        <w:pStyle w:val="a3"/>
        <w:widowControl w:val="0"/>
        <w:tabs>
          <w:tab w:val="left" w:pos="993"/>
        </w:tabs>
        <w:spacing w:after="60"/>
        <w:ind w:left="0" w:firstLine="567"/>
        <w:contextualSpacing w:val="0"/>
        <w:jc w:val="both"/>
        <w:rPr>
          <w:sz w:val="28"/>
          <w:szCs w:val="28"/>
          <w:lang w:val="uk-UA"/>
        </w:rPr>
      </w:pPr>
      <w:r w:rsidRPr="004574E0">
        <w:rPr>
          <w:sz w:val="28"/>
          <w:szCs w:val="28"/>
          <w:lang w:val="uk-UA"/>
        </w:rPr>
        <w:t xml:space="preserve">простір внутрішнього аудиту – сукупність об’єктів внутрішнього аудиту, щодо яких можуть проводитися аудиторські дослідження та аудиторські </w:t>
      </w:r>
      <w:r w:rsidRPr="004574E0">
        <w:rPr>
          <w:sz w:val="28"/>
          <w:szCs w:val="28"/>
          <w:lang w:val="uk-UA"/>
        </w:rPr>
        <w:lastRenderedPageBreak/>
        <w:t>консультування;</w:t>
      </w:r>
    </w:p>
    <w:p w:rsidR="00CE46DA" w:rsidRPr="004574E0" w:rsidRDefault="00CE46DA" w:rsidP="00332FE6">
      <w:pPr>
        <w:widowControl w:val="0"/>
        <w:spacing w:after="60"/>
        <w:ind w:firstLine="567"/>
        <w:jc w:val="both"/>
        <w:rPr>
          <w:sz w:val="28"/>
          <w:szCs w:val="28"/>
          <w:lang w:val="uk-UA"/>
        </w:rPr>
      </w:pPr>
      <w:r w:rsidRPr="004574E0">
        <w:rPr>
          <w:sz w:val="28"/>
          <w:szCs w:val="28"/>
          <w:lang w:val="uk-UA"/>
        </w:rPr>
        <w:t>професійна ретельність - підхід до виконання завдань, що передбачає формування професійного судження працівника підрозділу внутрішнього аудиту на основі застосування відповідних знань, навичок та компетенцій, а також використання адекватних аудиторських методів, прийомів і процедур для надання обґрунтованих, об’єктивних і незалежних висновків;</w:t>
      </w:r>
    </w:p>
    <w:p w:rsidR="008264B0" w:rsidRPr="004574E0" w:rsidRDefault="008264B0" w:rsidP="00332FE6">
      <w:pPr>
        <w:pStyle w:val="a3"/>
        <w:widowControl w:val="0"/>
        <w:tabs>
          <w:tab w:val="left" w:pos="993"/>
        </w:tabs>
        <w:spacing w:after="60"/>
        <w:ind w:left="0" w:firstLine="567"/>
        <w:contextualSpacing w:val="0"/>
        <w:jc w:val="both"/>
        <w:rPr>
          <w:sz w:val="28"/>
          <w:szCs w:val="28"/>
          <w:lang w:val="uk-UA"/>
        </w:rPr>
      </w:pPr>
      <w:r w:rsidRPr="004574E0">
        <w:rPr>
          <w:sz w:val="28"/>
          <w:szCs w:val="28"/>
          <w:lang w:val="uk-UA"/>
        </w:rPr>
        <w:t>професійний скептицизм</w:t>
      </w:r>
      <w:r w:rsidR="00D40E55" w:rsidRPr="004574E0">
        <w:rPr>
          <w:sz w:val="28"/>
          <w:szCs w:val="28"/>
          <w:lang w:val="uk-UA"/>
        </w:rPr>
        <w:t xml:space="preserve"> -</w:t>
      </w:r>
      <w:r w:rsidRPr="004574E0">
        <w:rPr>
          <w:sz w:val="28"/>
          <w:szCs w:val="28"/>
          <w:lang w:val="uk-UA"/>
        </w:rPr>
        <w:t xml:space="preserve"> ставлення під сумнів і критична оцінка достовірності інформації;</w:t>
      </w:r>
    </w:p>
    <w:p w:rsidR="003857A6" w:rsidRPr="004574E0" w:rsidRDefault="003857A6" w:rsidP="00332FE6">
      <w:pPr>
        <w:widowControl w:val="0"/>
        <w:spacing w:after="60"/>
        <w:ind w:firstLine="567"/>
        <w:jc w:val="both"/>
        <w:rPr>
          <w:sz w:val="28"/>
          <w:szCs w:val="28"/>
          <w:lang w:val="uk-UA"/>
        </w:rPr>
      </w:pPr>
      <w:r w:rsidRPr="004574E0">
        <w:rPr>
          <w:sz w:val="28"/>
          <w:szCs w:val="28"/>
          <w:lang w:val="uk-UA"/>
        </w:rPr>
        <w:t xml:space="preserve">результати аудиторського завдання </w:t>
      </w:r>
      <w:r w:rsidR="00D40E55" w:rsidRPr="004574E0">
        <w:rPr>
          <w:sz w:val="28"/>
          <w:szCs w:val="28"/>
          <w:lang w:val="uk-UA"/>
        </w:rPr>
        <w:t>-</w:t>
      </w:r>
      <w:r w:rsidRPr="004574E0">
        <w:rPr>
          <w:sz w:val="28"/>
          <w:szCs w:val="28"/>
          <w:lang w:val="uk-UA"/>
        </w:rPr>
        <w:t xml:space="preserve"> спостереження і висновки за результатами виконання завдання. Результати аудиторського завдання можуть також включати рекомендації та/або погоджені плани заходів із виконання рекомендацій;</w:t>
      </w:r>
    </w:p>
    <w:p w:rsidR="002B47D3" w:rsidRPr="004574E0" w:rsidRDefault="002B47D3" w:rsidP="002B47D3">
      <w:pPr>
        <w:pStyle w:val="a3"/>
        <w:widowControl w:val="0"/>
        <w:tabs>
          <w:tab w:val="left" w:pos="993"/>
        </w:tabs>
        <w:spacing w:after="60"/>
        <w:ind w:left="0" w:firstLine="567"/>
        <w:contextualSpacing w:val="0"/>
        <w:jc w:val="both"/>
        <w:rPr>
          <w:sz w:val="28"/>
          <w:szCs w:val="28"/>
          <w:lang w:val="uk-UA"/>
        </w:rPr>
      </w:pPr>
      <w:r w:rsidRPr="004574E0">
        <w:rPr>
          <w:sz w:val="28"/>
          <w:szCs w:val="28"/>
          <w:lang w:val="uk-UA"/>
        </w:rPr>
        <w:t>робоча програма аудиторського завдання - документ, складений за результатами планування аудиторського завдання, що визначає: об’єкт внутрішнього аудиту, який досліджується, цілі і обсяг аудиторського завдання, питання, що підлягають дослідженню, критерії оцінки, аудиторські прийоми та процедури збору й аналізу інформації, тривалість виконання завдання, склад аудиторської групи, найменування структурних підрозділів, підприємств, установ, організацій, яких стосується завдання;</w:t>
      </w:r>
    </w:p>
    <w:p w:rsidR="00F72328" w:rsidRPr="004574E0" w:rsidRDefault="00F72328" w:rsidP="00332FE6">
      <w:pPr>
        <w:widowControl w:val="0"/>
        <w:spacing w:after="60"/>
        <w:ind w:firstLine="567"/>
        <w:jc w:val="both"/>
        <w:rPr>
          <w:sz w:val="28"/>
          <w:szCs w:val="28"/>
          <w:lang w:val="uk-UA"/>
        </w:rPr>
      </w:pPr>
      <w:r w:rsidRPr="004574E0">
        <w:rPr>
          <w:sz w:val="28"/>
          <w:szCs w:val="28"/>
          <w:lang w:val="uk-UA"/>
        </w:rPr>
        <w:t xml:space="preserve">спостереження (знахідка, виявлений недолік) в рамках аудиторського завдання </w:t>
      </w:r>
      <w:r w:rsidR="00D40E55" w:rsidRPr="004574E0">
        <w:rPr>
          <w:sz w:val="28"/>
          <w:szCs w:val="28"/>
          <w:lang w:val="uk-UA"/>
        </w:rPr>
        <w:t>-</w:t>
      </w:r>
      <w:r w:rsidRPr="004574E0">
        <w:rPr>
          <w:sz w:val="28"/>
          <w:szCs w:val="28"/>
          <w:lang w:val="uk-UA"/>
        </w:rPr>
        <w:t xml:space="preserve"> встановлена невідповідність фактичного стану об'єкта внутрішнього аудиту, що досліджується</w:t>
      </w:r>
      <w:r w:rsidR="0079762E" w:rsidRPr="004574E0">
        <w:rPr>
          <w:sz w:val="28"/>
          <w:szCs w:val="28"/>
          <w:lang w:val="uk-UA"/>
        </w:rPr>
        <w:t>,</w:t>
      </w:r>
      <w:r w:rsidRPr="004574E0">
        <w:rPr>
          <w:sz w:val="28"/>
          <w:szCs w:val="28"/>
          <w:lang w:val="uk-UA"/>
        </w:rPr>
        <w:t xml:space="preserve"> критеріям оцінки;</w:t>
      </w:r>
    </w:p>
    <w:p w:rsidR="003857A6" w:rsidRPr="004574E0" w:rsidRDefault="003857A6" w:rsidP="00332FE6">
      <w:pPr>
        <w:pStyle w:val="a3"/>
        <w:widowControl w:val="0"/>
        <w:tabs>
          <w:tab w:val="left" w:pos="993"/>
        </w:tabs>
        <w:spacing w:after="60"/>
        <w:ind w:left="0" w:firstLine="567"/>
        <w:contextualSpacing w:val="0"/>
        <w:jc w:val="both"/>
        <w:rPr>
          <w:sz w:val="28"/>
          <w:szCs w:val="28"/>
          <w:lang w:val="uk-UA"/>
        </w:rPr>
      </w:pPr>
      <w:r w:rsidRPr="004574E0">
        <w:rPr>
          <w:sz w:val="28"/>
          <w:szCs w:val="28"/>
          <w:lang w:val="uk-UA"/>
        </w:rPr>
        <w:t xml:space="preserve">суттєвість </w:t>
      </w:r>
      <w:r w:rsidR="001C2AC9" w:rsidRPr="004574E0">
        <w:rPr>
          <w:sz w:val="28"/>
          <w:szCs w:val="28"/>
          <w:lang w:val="uk-UA"/>
        </w:rPr>
        <w:t>-</w:t>
      </w:r>
      <w:r w:rsidRPr="004574E0">
        <w:rPr>
          <w:sz w:val="28"/>
          <w:szCs w:val="28"/>
          <w:lang w:val="uk-UA"/>
        </w:rPr>
        <w:t xml:space="preserve"> відносна важливість питання в тому контексті, в якому воно розглядається, включаючи кількісні та якісні показники, такі як величина, природа, </w:t>
      </w:r>
      <w:proofErr w:type="spellStart"/>
      <w:r w:rsidRPr="004574E0">
        <w:rPr>
          <w:sz w:val="28"/>
          <w:szCs w:val="28"/>
          <w:lang w:val="uk-UA"/>
        </w:rPr>
        <w:t>релевантність</w:t>
      </w:r>
      <w:proofErr w:type="spellEnd"/>
      <w:r w:rsidRPr="004574E0">
        <w:rPr>
          <w:sz w:val="28"/>
          <w:szCs w:val="28"/>
          <w:lang w:val="uk-UA"/>
        </w:rPr>
        <w:t xml:space="preserve"> і вплив. Професійне судження допомагає працівникам підрозділу внутрішнього аудиту у визначенні значущості питань в контексті відповідних цілей;</w:t>
      </w:r>
    </w:p>
    <w:p w:rsidR="003857A6" w:rsidRPr="004574E0" w:rsidRDefault="003857A6" w:rsidP="00332FE6">
      <w:pPr>
        <w:widowControl w:val="0"/>
        <w:spacing w:after="60"/>
        <w:ind w:firstLine="567"/>
        <w:jc w:val="both"/>
        <w:rPr>
          <w:sz w:val="28"/>
          <w:szCs w:val="28"/>
          <w:lang w:val="uk-UA"/>
        </w:rPr>
      </w:pPr>
      <w:r w:rsidRPr="004574E0">
        <w:rPr>
          <w:sz w:val="28"/>
          <w:szCs w:val="28"/>
          <w:lang w:val="uk-UA"/>
        </w:rPr>
        <w:t>установа - державний орган, його територіальні органи та бюджетні установи, які належать до сфери його управління.</w:t>
      </w:r>
    </w:p>
    <w:p w:rsidR="00CE46DA" w:rsidRPr="004574E0" w:rsidRDefault="00CE46DA" w:rsidP="00332FE6">
      <w:pPr>
        <w:widowControl w:val="0"/>
        <w:spacing w:after="60"/>
        <w:ind w:firstLine="567"/>
        <w:jc w:val="both"/>
        <w:rPr>
          <w:sz w:val="28"/>
          <w:szCs w:val="28"/>
          <w:lang w:val="uk-UA"/>
        </w:rPr>
      </w:pPr>
      <w:r w:rsidRPr="004574E0">
        <w:rPr>
          <w:sz w:val="28"/>
          <w:szCs w:val="28"/>
          <w:lang w:val="uk-UA"/>
        </w:rPr>
        <w:t xml:space="preserve">цілі аудиторського завдання </w:t>
      </w:r>
      <w:r w:rsidR="001C2AC9" w:rsidRPr="004574E0">
        <w:rPr>
          <w:sz w:val="28"/>
          <w:szCs w:val="28"/>
          <w:lang w:val="uk-UA"/>
        </w:rPr>
        <w:t>-</w:t>
      </w:r>
      <w:r w:rsidRPr="004574E0">
        <w:rPr>
          <w:sz w:val="28"/>
          <w:szCs w:val="28"/>
          <w:lang w:val="uk-UA"/>
        </w:rPr>
        <w:t xml:space="preserve"> твердження, що формулюють мету аудиторського завдання і описують конкретні результати, яких планується досягти в процесі його виконання;</w:t>
      </w:r>
    </w:p>
    <w:p w:rsidR="00E9377A" w:rsidRPr="004574E0" w:rsidRDefault="00E9377A" w:rsidP="00332FE6">
      <w:pPr>
        <w:widowControl w:val="0"/>
        <w:spacing w:after="60"/>
        <w:ind w:firstLine="567"/>
        <w:jc w:val="both"/>
        <w:rPr>
          <w:sz w:val="28"/>
          <w:szCs w:val="28"/>
          <w:lang w:val="uk-UA"/>
        </w:rPr>
      </w:pPr>
      <w:r w:rsidRPr="004574E0">
        <w:rPr>
          <w:sz w:val="28"/>
          <w:szCs w:val="28"/>
          <w:lang w:val="uk-UA"/>
        </w:rPr>
        <w:t>чесність</w:t>
      </w:r>
      <w:r w:rsidR="001C2AC9" w:rsidRPr="004574E0">
        <w:rPr>
          <w:sz w:val="28"/>
          <w:szCs w:val="28"/>
          <w:lang w:val="uk-UA"/>
        </w:rPr>
        <w:t xml:space="preserve"> -</w:t>
      </w:r>
      <w:r w:rsidRPr="004574E0">
        <w:rPr>
          <w:sz w:val="28"/>
          <w:szCs w:val="28"/>
          <w:lang w:val="uk-UA"/>
        </w:rPr>
        <w:t xml:space="preserve"> поведінка, що характеризується дотриманням моральних і етичних принципів, в тому числі демонстрацією порядності і професійної сміливості діяти на основі відповідних фактів. Чесність є основою інших принципів етики та професіоналізму, зокрема об’єктивності, компетентності, належної професійної </w:t>
      </w:r>
      <w:r w:rsidR="003857A6" w:rsidRPr="004574E0">
        <w:rPr>
          <w:sz w:val="28"/>
          <w:szCs w:val="28"/>
          <w:lang w:val="uk-UA"/>
        </w:rPr>
        <w:t>ретельності та конфіденційності.</w:t>
      </w:r>
    </w:p>
    <w:p w:rsidR="00033D29" w:rsidRPr="001E19F1" w:rsidRDefault="00033D29" w:rsidP="002F290C">
      <w:pPr>
        <w:pStyle w:val="a3"/>
        <w:widowControl w:val="0"/>
        <w:tabs>
          <w:tab w:val="left" w:pos="993"/>
        </w:tabs>
        <w:ind w:left="0" w:firstLine="567"/>
        <w:jc w:val="both"/>
        <w:rPr>
          <w:sz w:val="28"/>
          <w:szCs w:val="28"/>
          <w:lang w:val="uk-UA"/>
        </w:rPr>
      </w:pPr>
      <w:r w:rsidRPr="001E19F1">
        <w:rPr>
          <w:sz w:val="28"/>
          <w:szCs w:val="28"/>
          <w:lang w:val="uk-UA"/>
        </w:rPr>
        <w:t>У цих Стандартах терміни «внутрішній аудит», «внутрішній контроль», «об’єкти внутрішнього аудиту», «</w:t>
      </w:r>
      <w:r w:rsidR="00AF0404" w:rsidRPr="001E19F1">
        <w:rPr>
          <w:sz w:val="28"/>
          <w:szCs w:val="28"/>
          <w:lang w:val="uk-UA"/>
        </w:rPr>
        <w:t>система внутрішнього контролю»</w:t>
      </w:r>
      <w:r w:rsidRPr="001E19F1">
        <w:rPr>
          <w:sz w:val="28"/>
          <w:szCs w:val="28"/>
          <w:lang w:val="uk-UA"/>
        </w:rPr>
        <w:t xml:space="preserve">, «ризик» та «управління ризиками» вживаються у значеннях, що застосовуються в Бюджетному кодексі України, Порядку здійснення внутрішнього аудиту та </w:t>
      </w:r>
      <w:r w:rsidRPr="001E19F1">
        <w:rPr>
          <w:sz w:val="28"/>
          <w:szCs w:val="28"/>
          <w:lang w:val="uk-UA"/>
        </w:rPr>
        <w:lastRenderedPageBreak/>
        <w:t>утворення підрозділів внутрішнього аудиту, затвердженому постановою Кабінету Міністрів України від 28 вересня 2011 року № 1001</w:t>
      </w:r>
      <w:r w:rsidR="00FC1C86" w:rsidRPr="001E19F1">
        <w:rPr>
          <w:sz w:val="28"/>
          <w:szCs w:val="28"/>
          <w:lang w:val="uk-UA"/>
        </w:rPr>
        <w:t xml:space="preserve"> (далі – Порядок)</w:t>
      </w:r>
      <w:r w:rsidRPr="001E19F1">
        <w:rPr>
          <w:sz w:val="28"/>
          <w:szCs w:val="28"/>
          <w:lang w:val="uk-UA"/>
        </w:rPr>
        <w:t>, та Основних засадах здійснення внутрішнього контролю розпорядниками бюджетних коштів, затверджених постановою Кабінету Міністрів України від 12 грудня 2018 року № 1062.</w:t>
      </w:r>
    </w:p>
    <w:p w:rsidR="00033D29" w:rsidRPr="001E19F1" w:rsidRDefault="00033D29" w:rsidP="002F290C">
      <w:pPr>
        <w:widowControl w:val="0"/>
        <w:shd w:val="clear" w:color="auto" w:fill="FFFFFF"/>
        <w:jc w:val="center"/>
        <w:rPr>
          <w:bCs/>
          <w:sz w:val="28"/>
          <w:szCs w:val="28"/>
          <w:lang w:val="uk-UA" w:eastAsia="uk-UA"/>
        </w:rPr>
      </w:pPr>
    </w:p>
    <w:p w:rsidR="00A34857" w:rsidRPr="001E19F1" w:rsidRDefault="00FD73CD" w:rsidP="002F290C">
      <w:pPr>
        <w:widowControl w:val="0"/>
        <w:shd w:val="clear" w:color="auto" w:fill="FFFFFF"/>
        <w:jc w:val="center"/>
        <w:rPr>
          <w:b/>
          <w:bCs/>
          <w:sz w:val="28"/>
          <w:szCs w:val="28"/>
          <w:lang w:val="uk-UA" w:eastAsia="uk-UA"/>
        </w:rPr>
      </w:pPr>
      <w:r w:rsidRPr="001E19F1">
        <w:rPr>
          <w:b/>
          <w:bCs/>
          <w:sz w:val="28"/>
          <w:szCs w:val="28"/>
          <w:lang w:val="uk-UA" w:eastAsia="uk-UA"/>
        </w:rPr>
        <w:t xml:space="preserve">ІІ. </w:t>
      </w:r>
      <w:r w:rsidR="00C77D5A" w:rsidRPr="001E19F1">
        <w:rPr>
          <w:b/>
          <w:bCs/>
          <w:sz w:val="28"/>
          <w:szCs w:val="28"/>
          <w:lang w:val="uk-UA" w:eastAsia="uk-UA"/>
        </w:rPr>
        <w:t>Мета внутрішнього аудиту</w:t>
      </w:r>
    </w:p>
    <w:p w:rsidR="00ED31CA" w:rsidRPr="001E19F1" w:rsidRDefault="00ED31CA" w:rsidP="002F290C">
      <w:pPr>
        <w:widowControl w:val="0"/>
        <w:shd w:val="clear" w:color="auto" w:fill="FFFFFF"/>
        <w:jc w:val="center"/>
        <w:rPr>
          <w:bCs/>
          <w:sz w:val="28"/>
          <w:szCs w:val="28"/>
          <w:lang w:val="uk-UA" w:eastAsia="uk-UA"/>
        </w:rPr>
      </w:pPr>
    </w:p>
    <w:p w:rsidR="00843887" w:rsidRPr="001E19F1" w:rsidRDefault="00E47771" w:rsidP="00332FE6">
      <w:pPr>
        <w:widowControl w:val="0"/>
        <w:shd w:val="clear" w:color="auto" w:fill="FFFFFF"/>
        <w:spacing w:after="60"/>
        <w:ind w:firstLine="567"/>
        <w:jc w:val="both"/>
        <w:rPr>
          <w:sz w:val="28"/>
          <w:szCs w:val="28"/>
          <w:lang w:val="uk-UA"/>
        </w:rPr>
      </w:pPr>
      <w:r w:rsidRPr="001E19F1">
        <w:rPr>
          <w:sz w:val="28"/>
          <w:szCs w:val="28"/>
          <w:lang w:val="uk-UA" w:eastAsia="uk-UA"/>
        </w:rPr>
        <w:t>1.</w:t>
      </w:r>
      <w:r w:rsidRPr="001E19F1">
        <w:rPr>
          <w:sz w:val="28"/>
          <w:szCs w:val="28"/>
          <w:lang w:val="uk-UA"/>
        </w:rPr>
        <w:t xml:space="preserve"> </w:t>
      </w:r>
      <w:r w:rsidR="00843887" w:rsidRPr="001E19F1">
        <w:rPr>
          <w:sz w:val="28"/>
          <w:szCs w:val="28"/>
          <w:lang w:val="uk-UA"/>
        </w:rPr>
        <w:t xml:space="preserve">Керівник підрозділу </w:t>
      </w:r>
      <w:r w:rsidR="005871E9" w:rsidRPr="001E19F1">
        <w:rPr>
          <w:sz w:val="28"/>
          <w:szCs w:val="28"/>
          <w:lang w:val="uk-UA"/>
        </w:rPr>
        <w:t xml:space="preserve">внутрішнього аудиту </w:t>
      </w:r>
      <w:r w:rsidR="00843887" w:rsidRPr="001E19F1">
        <w:rPr>
          <w:sz w:val="28"/>
          <w:szCs w:val="28"/>
          <w:lang w:val="uk-UA"/>
        </w:rPr>
        <w:t>визначає мету внутрішнього аудиту в установі.</w:t>
      </w:r>
    </w:p>
    <w:p w:rsidR="00C77D5A" w:rsidRPr="001E19F1" w:rsidRDefault="00C77D5A" w:rsidP="00332FE6">
      <w:pPr>
        <w:widowControl w:val="0"/>
        <w:shd w:val="clear" w:color="auto" w:fill="FFFFFF"/>
        <w:spacing w:after="60"/>
        <w:ind w:firstLine="567"/>
        <w:jc w:val="both"/>
        <w:rPr>
          <w:sz w:val="28"/>
          <w:szCs w:val="28"/>
          <w:lang w:val="uk-UA"/>
        </w:rPr>
      </w:pPr>
      <w:r w:rsidRPr="001E19F1">
        <w:rPr>
          <w:sz w:val="28"/>
          <w:szCs w:val="28"/>
          <w:lang w:val="uk-UA"/>
        </w:rPr>
        <w:t xml:space="preserve">Визначення мети внутрішнього аудиту допомагає працівникам підрозділу внутрішнього аудиту </w:t>
      </w:r>
      <w:r w:rsidR="007B5210" w:rsidRPr="001E19F1">
        <w:rPr>
          <w:sz w:val="28"/>
          <w:szCs w:val="28"/>
          <w:lang w:val="uk-UA"/>
        </w:rPr>
        <w:t xml:space="preserve">й </w:t>
      </w:r>
      <w:r w:rsidRPr="001E19F1">
        <w:rPr>
          <w:sz w:val="28"/>
          <w:szCs w:val="28"/>
          <w:lang w:val="uk-UA"/>
        </w:rPr>
        <w:t xml:space="preserve">зацікавленим особам у розумінні й формуванні </w:t>
      </w:r>
      <w:r w:rsidR="001A28AA" w:rsidRPr="001E19F1">
        <w:rPr>
          <w:sz w:val="28"/>
          <w:szCs w:val="28"/>
          <w:lang w:val="uk-UA"/>
        </w:rPr>
        <w:t>його цінності для установи</w:t>
      </w:r>
      <w:r w:rsidRPr="001E19F1">
        <w:rPr>
          <w:sz w:val="28"/>
          <w:szCs w:val="28"/>
          <w:lang w:val="uk-UA"/>
        </w:rPr>
        <w:t xml:space="preserve">. </w:t>
      </w:r>
    </w:p>
    <w:p w:rsidR="00C77D5A" w:rsidRPr="001E19F1" w:rsidRDefault="00C77D5A" w:rsidP="00332FE6">
      <w:pPr>
        <w:widowControl w:val="0"/>
        <w:shd w:val="clear" w:color="auto" w:fill="FFFFFF"/>
        <w:spacing w:after="60"/>
        <w:ind w:firstLine="567"/>
        <w:jc w:val="both"/>
        <w:rPr>
          <w:sz w:val="28"/>
          <w:szCs w:val="28"/>
          <w:lang w:val="uk-UA"/>
        </w:rPr>
      </w:pPr>
      <w:r w:rsidRPr="001E19F1">
        <w:rPr>
          <w:sz w:val="28"/>
          <w:szCs w:val="28"/>
          <w:lang w:val="uk-UA"/>
        </w:rPr>
        <w:t xml:space="preserve">2. Надаючи керівнику установи незалежні, об’єктивні, засновані на оцінці ризиків висновки, </w:t>
      </w:r>
      <w:r w:rsidR="00CD43A6" w:rsidRPr="001E19F1">
        <w:rPr>
          <w:sz w:val="28"/>
          <w:szCs w:val="28"/>
          <w:lang w:val="uk-UA"/>
        </w:rPr>
        <w:t>рекомендації та консультаці</w:t>
      </w:r>
      <w:r w:rsidR="00CD43A6" w:rsidRPr="004B5632">
        <w:rPr>
          <w:sz w:val="28"/>
          <w:szCs w:val="28"/>
          <w:lang w:val="uk-UA"/>
        </w:rPr>
        <w:t>ї</w:t>
      </w:r>
      <w:r w:rsidR="0079762E" w:rsidRPr="004B5632">
        <w:rPr>
          <w:sz w:val="28"/>
          <w:szCs w:val="28"/>
          <w:lang w:val="uk-UA"/>
        </w:rPr>
        <w:t>,</w:t>
      </w:r>
      <w:r w:rsidRPr="001E19F1">
        <w:rPr>
          <w:sz w:val="28"/>
          <w:szCs w:val="28"/>
          <w:lang w:val="uk-UA"/>
        </w:rPr>
        <w:t xml:space="preserve"> внутрішній аудит має </w:t>
      </w:r>
      <w:r w:rsidR="003A3369" w:rsidRPr="001E19F1">
        <w:rPr>
          <w:sz w:val="28"/>
          <w:szCs w:val="28"/>
          <w:lang w:val="uk-UA"/>
        </w:rPr>
        <w:t>спрямовуватися</w:t>
      </w:r>
      <w:r w:rsidRPr="001E19F1">
        <w:rPr>
          <w:sz w:val="28"/>
          <w:szCs w:val="28"/>
          <w:lang w:val="uk-UA"/>
        </w:rPr>
        <w:t xml:space="preserve"> на посилення </w:t>
      </w:r>
      <w:r w:rsidR="00E9713E" w:rsidRPr="001E19F1">
        <w:rPr>
          <w:sz w:val="28"/>
          <w:szCs w:val="28"/>
          <w:lang w:val="uk-UA"/>
        </w:rPr>
        <w:t>спроможності</w:t>
      </w:r>
      <w:r w:rsidRPr="001E19F1">
        <w:rPr>
          <w:sz w:val="28"/>
          <w:szCs w:val="28"/>
          <w:lang w:val="uk-UA"/>
        </w:rPr>
        <w:t xml:space="preserve"> установи до:</w:t>
      </w:r>
    </w:p>
    <w:p w:rsidR="00C77D5A" w:rsidRPr="001E19F1" w:rsidRDefault="00C77D5A" w:rsidP="00332FE6">
      <w:pPr>
        <w:widowControl w:val="0"/>
        <w:shd w:val="clear" w:color="auto" w:fill="FFFFFF"/>
        <w:spacing w:after="60"/>
        <w:ind w:firstLine="567"/>
        <w:jc w:val="both"/>
        <w:rPr>
          <w:sz w:val="28"/>
          <w:szCs w:val="28"/>
          <w:lang w:val="uk-UA"/>
        </w:rPr>
      </w:pPr>
      <w:r w:rsidRPr="001E19F1">
        <w:rPr>
          <w:sz w:val="28"/>
          <w:szCs w:val="28"/>
          <w:lang w:val="uk-UA"/>
        </w:rPr>
        <w:t>успішного досягнення поставлених цілей, завдань і конкретних результатів своєї діяльності;</w:t>
      </w:r>
    </w:p>
    <w:p w:rsidR="00C77D5A" w:rsidRPr="001E19F1" w:rsidRDefault="00C77D5A" w:rsidP="00332FE6">
      <w:pPr>
        <w:widowControl w:val="0"/>
        <w:shd w:val="clear" w:color="auto" w:fill="FFFFFF"/>
        <w:spacing w:after="60"/>
        <w:ind w:firstLine="567"/>
        <w:jc w:val="both"/>
        <w:rPr>
          <w:sz w:val="28"/>
          <w:szCs w:val="28"/>
          <w:lang w:val="uk-UA"/>
        </w:rPr>
      </w:pPr>
      <w:r w:rsidRPr="001E19F1">
        <w:rPr>
          <w:sz w:val="28"/>
          <w:szCs w:val="28"/>
          <w:lang w:val="uk-UA"/>
        </w:rPr>
        <w:t>удосконалення системи управління, внутрішнього контролю та управління ризиками;</w:t>
      </w:r>
    </w:p>
    <w:p w:rsidR="005871E9" w:rsidRPr="001E19F1" w:rsidRDefault="00C77D5A" w:rsidP="00332FE6">
      <w:pPr>
        <w:widowControl w:val="0"/>
        <w:shd w:val="clear" w:color="auto" w:fill="FFFFFF"/>
        <w:spacing w:after="60"/>
        <w:ind w:firstLine="567"/>
        <w:jc w:val="both"/>
        <w:rPr>
          <w:sz w:val="28"/>
          <w:szCs w:val="28"/>
          <w:lang w:val="uk-UA"/>
        </w:rPr>
      </w:pPr>
      <w:r w:rsidRPr="001E19F1">
        <w:rPr>
          <w:sz w:val="28"/>
          <w:szCs w:val="28"/>
          <w:lang w:val="uk-UA"/>
        </w:rPr>
        <w:t>підвищення якості управлінських рішень, які приймаються</w:t>
      </w:r>
      <w:r w:rsidR="00A0685B" w:rsidRPr="001E19F1">
        <w:rPr>
          <w:sz w:val="28"/>
          <w:szCs w:val="28"/>
          <w:lang w:val="uk-UA"/>
        </w:rPr>
        <w:t>,</w:t>
      </w:r>
      <w:r w:rsidRPr="001E19F1">
        <w:rPr>
          <w:sz w:val="28"/>
          <w:szCs w:val="28"/>
          <w:lang w:val="uk-UA"/>
        </w:rPr>
        <w:t xml:space="preserve"> </w:t>
      </w:r>
      <w:r w:rsidR="00A0685B" w:rsidRPr="001E19F1">
        <w:rPr>
          <w:sz w:val="28"/>
          <w:szCs w:val="28"/>
          <w:lang w:val="uk-UA"/>
        </w:rPr>
        <w:t>та контролю за їх виконанням</w:t>
      </w:r>
      <w:r w:rsidR="0095234A" w:rsidRPr="001E19F1">
        <w:rPr>
          <w:sz w:val="28"/>
          <w:szCs w:val="28"/>
          <w:lang w:val="uk-UA"/>
        </w:rPr>
        <w:t>;</w:t>
      </w:r>
      <w:r w:rsidRPr="001E19F1">
        <w:rPr>
          <w:sz w:val="28"/>
          <w:szCs w:val="28"/>
          <w:lang w:val="uk-UA"/>
        </w:rPr>
        <w:t xml:space="preserve"> </w:t>
      </w:r>
    </w:p>
    <w:p w:rsidR="00C77D5A" w:rsidRPr="001E19F1" w:rsidRDefault="00C77D5A" w:rsidP="00332FE6">
      <w:pPr>
        <w:widowControl w:val="0"/>
        <w:shd w:val="clear" w:color="auto" w:fill="FFFFFF"/>
        <w:spacing w:after="60"/>
        <w:ind w:firstLine="567"/>
        <w:jc w:val="both"/>
        <w:rPr>
          <w:sz w:val="28"/>
          <w:szCs w:val="28"/>
          <w:lang w:val="uk-UA"/>
        </w:rPr>
      </w:pPr>
      <w:r w:rsidRPr="001E19F1">
        <w:rPr>
          <w:sz w:val="28"/>
          <w:szCs w:val="28"/>
          <w:lang w:val="uk-UA"/>
        </w:rPr>
        <w:t>формування позитивної репутації та підвищення довіри серед зацікавлених осіб;</w:t>
      </w:r>
    </w:p>
    <w:p w:rsidR="00C77D5A" w:rsidRPr="001E19F1" w:rsidRDefault="00C77D5A" w:rsidP="002F290C">
      <w:pPr>
        <w:widowControl w:val="0"/>
        <w:shd w:val="clear" w:color="auto" w:fill="FFFFFF"/>
        <w:ind w:firstLine="567"/>
        <w:jc w:val="both"/>
        <w:rPr>
          <w:sz w:val="28"/>
          <w:szCs w:val="28"/>
          <w:lang w:val="uk-UA"/>
        </w:rPr>
      </w:pPr>
      <w:r w:rsidRPr="001E19F1">
        <w:rPr>
          <w:sz w:val="28"/>
          <w:szCs w:val="28"/>
          <w:lang w:val="uk-UA"/>
        </w:rPr>
        <w:t>удосконалення</w:t>
      </w:r>
      <w:r w:rsidR="0095234A" w:rsidRPr="001E19F1">
        <w:rPr>
          <w:sz w:val="28"/>
          <w:szCs w:val="28"/>
          <w:lang w:val="uk-UA"/>
        </w:rPr>
        <w:t xml:space="preserve"> її</w:t>
      </w:r>
      <w:r w:rsidRPr="001E19F1">
        <w:rPr>
          <w:sz w:val="28"/>
          <w:szCs w:val="28"/>
          <w:lang w:val="uk-UA"/>
        </w:rPr>
        <w:t xml:space="preserve"> здатності задовольняти потреби суспільства.</w:t>
      </w:r>
    </w:p>
    <w:p w:rsidR="000B5ADE" w:rsidRPr="001E19F1" w:rsidRDefault="000B5ADE" w:rsidP="002F290C">
      <w:pPr>
        <w:widowControl w:val="0"/>
        <w:shd w:val="clear" w:color="auto" w:fill="FFFFFF"/>
        <w:jc w:val="center"/>
        <w:rPr>
          <w:b/>
          <w:bCs/>
          <w:sz w:val="28"/>
          <w:szCs w:val="28"/>
          <w:lang w:val="uk-UA" w:eastAsia="uk-UA"/>
        </w:rPr>
      </w:pPr>
    </w:p>
    <w:p w:rsidR="00ED31CA" w:rsidRPr="001E19F1" w:rsidRDefault="00FD73CD" w:rsidP="002F290C">
      <w:pPr>
        <w:widowControl w:val="0"/>
        <w:shd w:val="clear" w:color="auto" w:fill="FFFFFF"/>
        <w:jc w:val="center"/>
        <w:rPr>
          <w:b/>
          <w:bCs/>
          <w:sz w:val="28"/>
          <w:szCs w:val="28"/>
          <w:lang w:val="uk-UA" w:eastAsia="uk-UA"/>
        </w:rPr>
      </w:pPr>
      <w:r w:rsidRPr="001E19F1">
        <w:rPr>
          <w:b/>
          <w:bCs/>
          <w:sz w:val="28"/>
          <w:szCs w:val="28"/>
          <w:lang w:val="uk-UA" w:eastAsia="uk-UA"/>
        </w:rPr>
        <w:t xml:space="preserve">ІІІ. </w:t>
      </w:r>
      <w:r w:rsidR="007B5210" w:rsidRPr="001E19F1">
        <w:rPr>
          <w:b/>
          <w:bCs/>
          <w:sz w:val="28"/>
          <w:szCs w:val="28"/>
          <w:lang w:val="uk-UA" w:eastAsia="uk-UA"/>
        </w:rPr>
        <w:t>Етика і професіоналізм</w:t>
      </w:r>
    </w:p>
    <w:p w:rsidR="007B5210" w:rsidRPr="001E19F1" w:rsidRDefault="007B5210" w:rsidP="002F290C">
      <w:pPr>
        <w:widowControl w:val="0"/>
        <w:shd w:val="clear" w:color="auto" w:fill="FFFFFF"/>
        <w:jc w:val="center"/>
        <w:rPr>
          <w:b/>
          <w:bCs/>
          <w:sz w:val="28"/>
          <w:szCs w:val="28"/>
          <w:lang w:val="uk-UA" w:eastAsia="uk-UA"/>
        </w:rPr>
      </w:pPr>
    </w:p>
    <w:p w:rsidR="00890EB0" w:rsidRPr="001E19F1" w:rsidRDefault="00890EB0" w:rsidP="002F290C">
      <w:pPr>
        <w:widowControl w:val="0"/>
        <w:shd w:val="clear" w:color="auto" w:fill="FFFFFF"/>
        <w:jc w:val="center"/>
        <w:rPr>
          <w:b/>
          <w:bCs/>
          <w:sz w:val="28"/>
          <w:szCs w:val="28"/>
          <w:lang w:val="uk-UA" w:eastAsia="uk-UA"/>
        </w:rPr>
      </w:pPr>
      <w:r w:rsidRPr="001E19F1">
        <w:rPr>
          <w:b/>
          <w:bCs/>
          <w:sz w:val="28"/>
          <w:szCs w:val="28"/>
          <w:lang w:val="uk-UA" w:eastAsia="uk-UA"/>
        </w:rPr>
        <w:t xml:space="preserve">Принцип 1. </w:t>
      </w:r>
      <w:r w:rsidR="003D01DD" w:rsidRPr="001E19F1">
        <w:rPr>
          <w:b/>
          <w:bCs/>
          <w:sz w:val="28"/>
          <w:szCs w:val="28"/>
          <w:lang w:val="uk-UA" w:eastAsia="uk-UA"/>
        </w:rPr>
        <w:t>Демонстрація</w:t>
      </w:r>
      <w:r w:rsidR="00F10E05" w:rsidRPr="001E19F1">
        <w:rPr>
          <w:b/>
          <w:bCs/>
          <w:sz w:val="28"/>
          <w:szCs w:val="28"/>
          <w:lang w:val="uk-UA" w:eastAsia="uk-UA"/>
        </w:rPr>
        <w:t xml:space="preserve"> чесності</w:t>
      </w:r>
    </w:p>
    <w:p w:rsidR="00890EB0" w:rsidRPr="001E19F1" w:rsidRDefault="00890EB0" w:rsidP="002F290C">
      <w:pPr>
        <w:widowControl w:val="0"/>
        <w:shd w:val="clear" w:color="auto" w:fill="FFFFFF"/>
        <w:jc w:val="center"/>
        <w:rPr>
          <w:b/>
          <w:bCs/>
          <w:sz w:val="28"/>
          <w:szCs w:val="28"/>
          <w:lang w:val="uk-UA" w:eastAsia="uk-UA"/>
        </w:rPr>
      </w:pPr>
    </w:p>
    <w:p w:rsidR="00890EB0" w:rsidRPr="001E19F1" w:rsidRDefault="005A51A5" w:rsidP="002F290C">
      <w:pPr>
        <w:widowControl w:val="0"/>
        <w:shd w:val="clear" w:color="auto" w:fill="FFFFFF"/>
        <w:jc w:val="center"/>
        <w:rPr>
          <w:b/>
          <w:bCs/>
          <w:sz w:val="28"/>
          <w:szCs w:val="28"/>
          <w:lang w:val="uk-UA" w:eastAsia="uk-UA"/>
        </w:rPr>
      </w:pPr>
      <w:r w:rsidRPr="001E19F1">
        <w:rPr>
          <w:b/>
          <w:bCs/>
          <w:sz w:val="28"/>
          <w:szCs w:val="28"/>
          <w:lang w:val="uk-UA" w:eastAsia="uk-UA"/>
        </w:rPr>
        <w:t>Стандарт 1.1. Чесність і професійна сміливість</w:t>
      </w:r>
    </w:p>
    <w:p w:rsidR="005A51A5" w:rsidRPr="001E19F1" w:rsidRDefault="005A51A5" w:rsidP="002F290C">
      <w:pPr>
        <w:widowControl w:val="0"/>
        <w:shd w:val="clear" w:color="auto" w:fill="FFFFFF"/>
        <w:jc w:val="center"/>
        <w:rPr>
          <w:b/>
          <w:bCs/>
          <w:sz w:val="28"/>
          <w:szCs w:val="28"/>
          <w:lang w:val="uk-UA" w:eastAsia="uk-UA"/>
        </w:rPr>
      </w:pPr>
    </w:p>
    <w:p w:rsidR="005A51A5" w:rsidRPr="001E19F1" w:rsidRDefault="000B5ADE" w:rsidP="00332FE6">
      <w:pPr>
        <w:widowControl w:val="0"/>
        <w:shd w:val="clear" w:color="auto" w:fill="FFFFFF"/>
        <w:spacing w:after="60"/>
        <w:ind w:firstLine="567"/>
        <w:jc w:val="both"/>
        <w:rPr>
          <w:sz w:val="28"/>
          <w:szCs w:val="28"/>
          <w:lang w:val="uk-UA"/>
        </w:rPr>
      </w:pPr>
      <w:r w:rsidRPr="001E19F1">
        <w:rPr>
          <w:sz w:val="28"/>
          <w:szCs w:val="28"/>
          <w:lang w:val="uk-UA" w:eastAsia="uk-UA"/>
        </w:rPr>
        <w:t>1.</w:t>
      </w:r>
      <w:r w:rsidR="004627AE" w:rsidRPr="001E19F1">
        <w:rPr>
          <w:sz w:val="28"/>
          <w:szCs w:val="28"/>
          <w:lang w:val="uk-UA"/>
        </w:rPr>
        <w:t xml:space="preserve"> </w:t>
      </w:r>
      <w:r w:rsidR="00CD43A6" w:rsidRPr="001E19F1">
        <w:rPr>
          <w:sz w:val="28"/>
          <w:szCs w:val="28"/>
          <w:lang w:val="uk-UA"/>
        </w:rPr>
        <w:t>П</w:t>
      </w:r>
      <w:r w:rsidR="005A51A5" w:rsidRPr="001E19F1">
        <w:rPr>
          <w:sz w:val="28"/>
          <w:szCs w:val="28"/>
          <w:lang w:val="uk-UA"/>
        </w:rPr>
        <w:t xml:space="preserve">рацівники підрозділу внутрішнього аудиту </w:t>
      </w:r>
      <w:r w:rsidR="00922A1B" w:rsidRPr="001E19F1">
        <w:rPr>
          <w:sz w:val="28"/>
          <w:szCs w:val="28"/>
          <w:lang w:val="uk-UA"/>
        </w:rPr>
        <w:t>повинні виконувати свої обов’язки</w:t>
      </w:r>
      <w:r w:rsidR="005A51A5" w:rsidRPr="001E19F1">
        <w:rPr>
          <w:sz w:val="28"/>
          <w:szCs w:val="28"/>
          <w:lang w:val="uk-UA"/>
        </w:rPr>
        <w:t xml:space="preserve"> чесно та з професійною сміливістю, </w:t>
      </w:r>
      <w:r w:rsidR="007C34A1" w:rsidRPr="001E19F1">
        <w:rPr>
          <w:sz w:val="28"/>
          <w:szCs w:val="28"/>
          <w:lang w:val="uk-UA"/>
        </w:rPr>
        <w:t xml:space="preserve">у тому числі за </w:t>
      </w:r>
      <w:r w:rsidR="007C34A1" w:rsidRPr="004B5632">
        <w:rPr>
          <w:sz w:val="28"/>
          <w:szCs w:val="28"/>
          <w:lang w:val="uk-UA"/>
        </w:rPr>
        <w:t>умов</w:t>
      </w:r>
      <w:r w:rsidR="0079762E" w:rsidRPr="004B5632">
        <w:rPr>
          <w:sz w:val="28"/>
          <w:szCs w:val="28"/>
          <w:lang w:val="uk-UA"/>
        </w:rPr>
        <w:t>,</w:t>
      </w:r>
      <w:r w:rsidR="0079762E">
        <w:rPr>
          <w:sz w:val="28"/>
          <w:szCs w:val="28"/>
          <w:lang w:val="uk-UA"/>
        </w:rPr>
        <w:t xml:space="preserve"> </w:t>
      </w:r>
      <w:r w:rsidR="005A51A5" w:rsidRPr="001E19F1">
        <w:rPr>
          <w:sz w:val="28"/>
          <w:szCs w:val="28"/>
          <w:lang w:val="uk-UA"/>
        </w:rPr>
        <w:t>коли під тиском вимагають вчинити інакше, або коли це може призвести до потенційних несприятливих особистих чи організаційних наслідків.</w:t>
      </w:r>
    </w:p>
    <w:p w:rsidR="005A51A5" w:rsidRPr="001E19F1" w:rsidRDefault="005A51A5" w:rsidP="00332FE6">
      <w:pPr>
        <w:widowControl w:val="0"/>
        <w:shd w:val="clear" w:color="auto" w:fill="FFFFFF"/>
        <w:spacing w:after="60"/>
        <w:ind w:firstLine="567"/>
        <w:jc w:val="both"/>
        <w:rPr>
          <w:sz w:val="28"/>
          <w:szCs w:val="28"/>
          <w:lang w:val="uk-UA"/>
        </w:rPr>
      </w:pPr>
      <w:r w:rsidRPr="001E19F1">
        <w:rPr>
          <w:sz w:val="28"/>
          <w:szCs w:val="28"/>
          <w:lang w:val="uk-UA"/>
        </w:rPr>
        <w:t xml:space="preserve">2. </w:t>
      </w:r>
      <w:r w:rsidR="00922A1B" w:rsidRPr="001E19F1">
        <w:rPr>
          <w:sz w:val="28"/>
          <w:szCs w:val="28"/>
          <w:lang w:val="uk-UA"/>
        </w:rPr>
        <w:t xml:space="preserve">В усіх професійних відносинах і спілкуванні </w:t>
      </w:r>
      <w:r w:rsidR="00014B1F" w:rsidRPr="001E19F1">
        <w:rPr>
          <w:sz w:val="28"/>
          <w:szCs w:val="28"/>
          <w:lang w:val="uk-UA"/>
        </w:rPr>
        <w:t>п</w:t>
      </w:r>
      <w:r w:rsidRPr="001E19F1">
        <w:rPr>
          <w:sz w:val="28"/>
          <w:szCs w:val="28"/>
          <w:lang w:val="uk-UA"/>
        </w:rPr>
        <w:t xml:space="preserve">рацівники підрозділу внутрішнього аудиту зобов’язані бути правдивими, точними, зрозумілими, відкритими та шанобливими, </w:t>
      </w:r>
      <w:r w:rsidR="007C34A1" w:rsidRPr="001E19F1">
        <w:rPr>
          <w:sz w:val="28"/>
          <w:szCs w:val="28"/>
          <w:lang w:val="uk-UA"/>
        </w:rPr>
        <w:t xml:space="preserve">у тому числі за умов </w:t>
      </w:r>
      <w:r w:rsidRPr="001E19F1">
        <w:rPr>
          <w:sz w:val="28"/>
          <w:szCs w:val="28"/>
          <w:lang w:val="uk-UA"/>
        </w:rPr>
        <w:t xml:space="preserve">коли висловлюють </w:t>
      </w:r>
      <w:r w:rsidR="00F5088F" w:rsidRPr="001E19F1">
        <w:rPr>
          <w:sz w:val="28"/>
          <w:szCs w:val="28"/>
          <w:lang w:val="uk-UA"/>
        </w:rPr>
        <w:t xml:space="preserve">професійний </w:t>
      </w:r>
      <w:r w:rsidRPr="001E19F1">
        <w:rPr>
          <w:sz w:val="28"/>
          <w:szCs w:val="28"/>
          <w:lang w:val="uk-UA"/>
        </w:rPr>
        <w:t xml:space="preserve">скептицизм або пропонують протилежну точку зору, </w:t>
      </w:r>
      <w:r w:rsidR="00014B1F" w:rsidRPr="001E19F1">
        <w:rPr>
          <w:sz w:val="28"/>
          <w:szCs w:val="28"/>
          <w:lang w:val="uk-UA"/>
        </w:rPr>
        <w:t xml:space="preserve">а також </w:t>
      </w:r>
      <w:r w:rsidRPr="001E19F1">
        <w:rPr>
          <w:sz w:val="28"/>
          <w:szCs w:val="28"/>
          <w:lang w:val="uk-UA"/>
        </w:rPr>
        <w:t>розкривати всі відомі їм факти</w:t>
      </w:r>
      <w:r w:rsidR="007C34A1" w:rsidRPr="001E19F1">
        <w:rPr>
          <w:sz w:val="28"/>
          <w:szCs w:val="28"/>
          <w:lang w:val="uk-UA"/>
        </w:rPr>
        <w:t xml:space="preserve"> </w:t>
      </w:r>
      <w:r w:rsidR="00CD43A6" w:rsidRPr="001E19F1">
        <w:rPr>
          <w:sz w:val="28"/>
          <w:szCs w:val="28"/>
          <w:lang w:val="uk-UA"/>
        </w:rPr>
        <w:t>про об’єкт внутрішнього аудиту,</w:t>
      </w:r>
      <w:r w:rsidR="007C34A1" w:rsidRPr="001E19F1">
        <w:rPr>
          <w:sz w:val="28"/>
          <w:szCs w:val="28"/>
          <w:lang w:val="uk-UA"/>
        </w:rPr>
        <w:t xml:space="preserve"> що досліджується</w:t>
      </w:r>
      <w:r w:rsidRPr="001E19F1">
        <w:rPr>
          <w:sz w:val="28"/>
          <w:szCs w:val="28"/>
          <w:lang w:val="uk-UA"/>
        </w:rPr>
        <w:t>.</w:t>
      </w:r>
    </w:p>
    <w:p w:rsidR="004220B9" w:rsidRPr="001E19F1" w:rsidRDefault="005A51A5" w:rsidP="00332FE6">
      <w:pPr>
        <w:widowControl w:val="0"/>
        <w:shd w:val="clear" w:color="auto" w:fill="FFFFFF"/>
        <w:spacing w:after="60"/>
        <w:ind w:firstLine="567"/>
        <w:jc w:val="both"/>
        <w:rPr>
          <w:sz w:val="28"/>
          <w:szCs w:val="28"/>
          <w:lang w:val="uk-UA"/>
        </w:rPr>
      </w:pPr>
      <w:r w:rsidRPr="001E19F1">
        <w:rPr>
          <w:sz w:val="28"/>
          <w:szCs w:val="28"/>
          <w:lang w:val="uk-UA"/>
        </w:rPr>
        <w:lastRenderedPageBreak/>
        <w:t>3</w:t>
      </w:r>
      <w:r w:rsidR="004220B9" w:rsidRPr="001E19F1">
        <w:rPr>
          <w:sz w:val="28"/>
          <w:szCs w:val="28"/>
          <w:lang w:val="uk-UA"/>
        </w:rPr>
        <w:t xml:space="preserve">. Працівники підрозділу внутрішнього аудиту у своїй діяльності не можуть надавати </w:t>
      </w:r>
      <w:r w:rsidR="00A26784" w:rsidRPr="001E19F1">
        <w:rPr>
          <w:sz w:val="28"/>
          <w:szCs w:val="28"/>
          <w:lang w:val="uk-UA"/>
        </w:rPr>
        <w:t>недостовірну чи неперевірену інформацію</w:t>
      </w:r>
      <w:r w:rsidR="004220B9" w:rsidRPr="001E19F1">
        <w:rPr>
          <w:sz w:val="28"/>
          <w:szCs w:val="28"/>
          <w:lang w:val="uk-UA"/>
        </w:rPr>
        <w:t>, а також приховувати чи нехтувати результатами спостережень чи іншою доречною інформацією в комунікаціях, у тому числі аудиторських звітах.</w:t>
      </w:r>
    </w:p>
    <w:p w:rsidR="005A51A5" w:rsidRPr="001E19F1" w:rsidRDefault="005A51A5" w:rsidP="002F290C">
      <w:pPr>
        <w:widowControl w:val="0"/>
        <w:shd w:val="clear" w:color="auto" w:fill="FFFFFF"/>
        <w:ind w:firstLine="567"/>
        <w:jc w:val="both"/>
        <w:rPr>
          <w:sz w:val="28"/>
          <w:szCs w:val="28"/>
          <w:lang w:val="uk-UA"/>
        </w:rPr>
      </w:pPr>
      <w:r w:rsidRPr="001E19F1">
        <w:rPr>
          <w:sz w:val="28"/>
          <w:szCs w:val="28"/>
          <w:lang w:val="uk-UA"/>
        </w:rPr>
        <w:t xml:space="preserve">4. Керівник підрозділу внутрішнього аудиту повинен підтримувати робоче середовище, в якому підлеглі йому працівники відчувають підтримку у висловлюванні законних, </w:t>
      </w:r>
      <w:r w:rsidR="001763BC" w:rsidRPr="001E19F1">
        <w:rPr>
          <w:sz w:val="28"/>
          <w:szCs w:val="28"/>
          <w:lang w:val="uk-UA"/>
        </w:rPr>
        <w:t>заснованих на доказах</w:t>
      </w:r>
      <w:r w:rsidR="0079762E" w:rsidRPr="004B5632">
        <w:rPr>
          <w:sz w:val="28"/>
          <w:szCs w:val="28"/>
          <w:lang w:val="uk-UA"/>
        </w:rPr>
        <w:t>,</w:t>
      </w:r>
      <w:r w:rsidR="001763BC" w:rsidRPr="001E19F1">
        <w:rPr>
          <w:sz w:val="28"/>
          <w:szCs w:val="28"/>
          <w:lang w:val="uk-UA"/>
        </w:rPr>
        <w:t xml:space="preserve"> результатах</w:t>
      </w:r>
      <w:r w:rsidRPr="001E19F1">
        <w:rPr>
          <w:sz w:val="28"/>
          <w:szCs w:val="28"/>
          <w:lang w:val="uk-UA"/>
        </w:rPr>
        <w:t xml:space="preserve"> роботи, незалежно від того, сприятливі вони чи несприятливі.</w:t>
      </w:r>
    </w:p>
    <w:p w:rsidR="00AF3A2A" w:rsidRPr="001E19F1" w:rsidRDefault="00AF3A2A" w:rsidP="002F290C">
      <w:pPr>
        <w:widowControl w:val="0"/>
        <w:shd w:val="clear" w:color="auto" w:fill="FFFFFF"/>
        <w:ind w:firstLine="567"/>
        <w:jc w:val="both"/>
        <w:rPr>
          <w:sz w:val="28"/>
          <w:szCs w:val="28"/>
          <w:lang w:val="uk-UA"/>
        </w:rPr>
      </w:pPr>
    </w:p>
    <w:p w:rsidR="00CC6E49" w:rsidRPr="001E19F1" w:rsidRDefault="00CC6E49" w:rsidP="002F290C">
      <w:pPr>
        <w:pStyle w:val="a3"/>
        <w:widowControl w:val="0"/>
        <w:tabs>
          <w:tab w:val="left" w:pos="993"/>
        </w:tabs>
        <w:ind w:left="0"/>
        <w:jc w:val="center"/>
        <w:rPr>
          <w:b/>
          <w:sz w:val="28"/>
          <w:szCs w:val="28"/>
          <w:lang w:val="uk-UA"/>
        </w:rPr>
      </w:pPr>
      <w:r w:rsidRPr="001E19F1">
        <w:rPr>
          <w:b/>
          <w:sz w:val="28"/>
          <w:szCs w:val="28"/>
          <w:lang w:val="uk-UA"/>
        </w:rPr>
        <w:t xml:space="preserve">Стандарт 1.2. </w:t>
      </w:r>
      <w:r w:rsidR="003D01DD" w:rsidRPr="001E19F1">
        <w:rPr>
          <w:b/>
          <w:sz w:val="28"/>
          <w:szCs w:val="28"/>
          <w:lang w:val="uk-UA"/>
        </w:rPr>
        <w:t>О</w:t>
      </w:r>
      <w:r w:rsidRPr="001E19F1">
        <w:rPr>
          <w:b/>
          <w:sz w:val="28"/>
          <w:szCs w:val="28"/>
          <w:lang w:val="uk-UA"/>
        </w:rPr>
        <w:t>чікування установи</w:t>
      </w:r>
      <w:r w:rsidR="003D01DD" w:rsidRPr="001E19F1">
        <w:rPr>
          <w:b/>
          <w:sz w:val="28"/>
          <w:szCs w:val="28"/>
          <w:lang w:val="uk-UA"/>
        </w:rPr>
        <w:t xml:space="preserve"> щодо етичної поведінки</w:t>
      </w:r>
    </w:p>
    <w:p w:rsidR="00CC6E49" w:rsidRPr="001E19F1" w:rsidRDefault="00CC6E49" w:rsidP="002F290C">
      <w:pPr>
        <w:pStyle w:val="a3"/>
        <w:widowControl w:val="0"/>
        <w:tabs>
          <w:tab w:val="left" w:pos="993"/>
        </w:tabs>
        <w:ind w:left="0"/>
        <w:jc w:val="center"/>
        <w:rPr>
          <w:sz w:val="28"/>
          <w:szCs w:val="28"/>
          <w:lang w:val="uk-UA"/>
        </w:rPr>
      </w:pPr>
    </w:p>
    <w:p w:rsidR="00C9557C" w:rsidRPr="001E19F1" w:rsidRDefault="00CC6E49" w:rsidP="00332FE6">
      <w:pPr>
        <w:pStyle w:val="a3"/>
        <w:widowControl w:val="0"/>
        <w:tabs>
          <w:tab w:val="left" w:pos="993"/>
        </w:tabs>
        <w:spacing w:after="60"/>
        <w:ind w:left="0" w:firstLine="567"/>
        <w:contextualSpacing w:val="0"/>
        <w:jc w:val="both"/>
        <w:rPr>
          <w:sz w:val="28"/>
          <w:szCs w:val="28"/>
          <w:lang w:val="uk-UA"/>
        </w:rPr>
      </w:pPr>
      <w:r w:rsidRPr="001E19F1">
        <w:rPr>
          <w:sz w:val="28"/>
          <w:szCs w:val="28"/>
          <w:lang w:val="uk-UA"/>
        </w:rPr>
        <w:t>1. Працівники підрозділу внутрішнього аудиту мають розуміти, поважати, відповідати та сприяти законним та етичним очікуванням установи</w:t>
      </w:r>
      <w:r w:rsidR="00C9557C" w:rsidRPr="001E19F1">
        <w:rPr>
          <w:sz w:val="28"/>
          <w:szCs w:val="28"/>
          <w:lang w:val="uk-UA"/>
        </w:rPr>
        <w:t xml:space="preserve"> </w:t>
      </w:r>
      <w:r w:rsidR="005E3F41" w:rsidRPr="001E19F1">
        <w:rPr>
          <w:sz w:val="28"/>
          <w:szCs w:val="28"/>
          <w:lang w:val="uk-UA"/>
        </w:rPr>
        <w:t>в питаннях</w:t>
      </w:r>
      <w:r w:rsidRPr="001E19F1">
        <w:rPr>
          <w:sz w:val="28"/>
          <w:szCs w:val="28"/>
          <w:lang w:val="uk-UA"/>
        </w:rPr>
        <w:t xml:space="preserve"> </w:t>
      </w:r>
      <w:r w:rsidR="00F10F08" w:rsidRPr="001E19F1">
        <w:rPr>
          <w:sz w:val="28"/>
          <w:szCs w:val="28"/>
          <w:lang w:val="uk-UA"/>
        </w:rPr>
        <w:t xml:space="preserve">дотримання </w:t>
      </w:r>
      <w:r w:rsidR="005E3F41" w:rsidRPr="001E19F1">
        <w:rPr>
          <w:sz w:val="28"/>
          <w:szCs w:val="28"/>
          <w:lang w:val="uk-UA"/>
        </w:rPr>
        <w:t>загальних</w:t>
      </w:r>
      <w:r w:rsidR="00C9557C" w:rsidRPr="001E19F1">
        <w:rPr>
          <w:sz w:val="28"/>
          <w:szCs w:val="28"/>
          <w:lang w:val="uk-UA"/>
        </w:rPr>
        <w:t xml:space="preserve"> </w:t>
      </w:r>
      <w:bookmarkStart w:id="1" w:name="w1_3"/>
      <w:r w:rsidR="005E3F41" w:rsidRPr="001E19F1">
        <w:rPr>
          <w:sz w:val="28"/>
          <w:szCs w:val="28"/>
          <w:lang w:val="uk-UA"/>
        </w:rPr>
        <w:t>правил</w:t>
      </w:r>
      <w:r w:rsidR="00C9557C" w:rsidRPr="001E19F1">
        <w:rPr>
          <w:sz w:val="28"/>
          <w:szCs w:val="28"/>
          <w:lang w:val="uk-UA"/>
        </w:rPr>
        <w:t xml:space="preserve"> етич</w:t>
      </w:r>
      <w:bookmarkEnd w:id="1"/>
      <w:r w:rsidR="00C9557C" w:rsidRPr="001E19F1">
        <w:rPr>
          <w:sz w:val="28"/>
          <w:szCs w:val="28"/>
          <w:lang w:val="uk-UA"/>
        </w:rPr>
        <w:t>ної поведінки</w:t>
      </w:r>
      <w:r w:rsidR="005E3F41" w:rsidRPr="001E19F1">
        <w:rPr>
          <w:sz w:val="28"/>
          <w:szCs w:val="28"/>
          <w:lang w:val="uk-UA"/>
        </w:rPr>
        <w:t>, а також вміти розпізнавати поведінку, яка суперечить цим очікуванням.</w:t>
      </w:r>
    </w:p>
    <w:p w:rsidR="00CC6E49" w:rsidRPr="001E19F1" w:rsidRDefault="00CC6E49" w:rsidP="00332FE6">
      <w:pPr>
        <w:pStyle w:val="a3"/>
        <w:widowControl w:val="0"/>
        <w:tabs>
          <w:tab w:val="left" w:pos="993"/>
        </w:tabs>
        <w:spacing w:after="60"/>
        <w:ind w:left="0" w:firstLine="567"/>
        <w:contextualSpacing w:val="0"/>
        <w:jc w:val="both"/>
        <w:rPr>
          <w:sz w:val="28"/>
          <w:szCs w:val="28"/>
          <w:lang w:val="uk-UA"/>
        </w:rPr>
      </w:pPr>
      <w:r w:rsidRPr="001E19F1">
        <w:rPr>
          <w:sz w:val="28"/>
          <w:szCs w:val="28"/>
          <w:lang w:val="uk-UA"/>
        </w:rPr>
        <w:t xml:space="preserve">2. Працівники підрозділу внутрішнього аудиту </w:t>
      </w:r>
      <w:r w:rsidR="002F7D6B" w:rsidRPr="001E19F1">
        <w:rPr>
          <w:sz w:val="28"/>
          <w:szCs w:val="28"/>
          <w:lang w:val="uk-UA"/>
        </w:rPr>
        <w:t>мають</w:t>
      </w:r>
      <w:r w:rsidRPr="001E19F1">
        <w:rPr>
          <w:sz w:val="28"/>
          <w:szCs w:val="28"/>
          <w:lang w:val="uk-UA"/>
        </w:rPr>
        <w:t xml:space="preserve"> заохочувати та розвивати в установі культуру, засновану на </w:t>
      </w:r>
      <w:r w:rsidR="002F7D6B" w:rsidRPr="001E19F1">
        <w:rPr>
          <w:sz w:val="28"/>
          <w:szCs w:val="28"/>
          <w:lang w:val="uk-UA"/>
        </w:rPr>
        <w:t xml:space="preserve">принципах </w:t>
      </w:r>
      <w:r w:rsidR="00C9557C" w:rsidRPr="001E19F1">
        <w:rPr>
          <w:sz w:val="28"/>
          <w:szCs w:val="28"/>
          <w:lang w:val="uk-UA"/>
        </w:rPr>
        <w:t>етичної поведінки</w:t>
      </w:r>
      <w:r w:rsidRPr="001E19F1">
        <w:rPr>
          <w:sz w:val="28"/>
          <w:szCs w:val="28"/>
          <w:lang w:val="uk-UA"/>
        </w:rPr>
        <w:t>.</w:t>
      </w:r>
    </w:p>
    <w:p w:rsidR="00CC6E49" w:rsidRPr="001E19F1" w:rsidRDefault="00CC6E49" w:rsidP="00332FE6">
      <w:pPr>
        <w:pStyle w:val="a3"/>
        <w:widowControl w:val="0"/>
        <w:tabs>
          <w:tab w:val="left" w:pos="993"/>
        </w:tabs>
        <w:spacing w:after="60"/>
        <w:ind w:left="0" w:firstLine="567"/>
        <w:contextualSpacing w:val="0"/>
        <w:jc w:val="both"/>
        <w:rPr>
          <w:sz w:val="28"/>
          <w:szCs w:val="28"/>
          <w:lang w:val="uk-UA"/>
        </w:rPr>
      </w:pPr>
      <w:r w:rsidRPr="001E19F1">
        <w:rPr>
          <w:sz w:val="28"/>
          <w:szCs w:val="28"/>
          <w:lang w:val="uk-UA"/>
        </w:rPr>
        <w:t>У разі виявлення</w:t>
      </w:r>
      <w:r w:rsidR="00C4456E" w:rsidRPr="001E19F1">
        <w:rPr>
          <w:sz w:val="28"/>
          <w:szCs w:val="28"/>
          <w:lang w:val="uk-UA"/>
        </w:rPr>
        <w:t xml:space="preserve"> та встановлення фактів</w:t>
      </w:r>
      <w:r w:rsidRPr="001E19F1">
        <w:rPr>
          <w:sz w:val="28"/>
          <w:szCs w:val="28"/>
          <w:lang w:val="uk-UA"/>
        </w:rPr>
        <w:t xml:space="preserve"> </w:t>
      </w:r>
      <w:r w:rsidR="00F04910" w:rsidRPr="001E19F1">
        <w:rPr>
          <w:sz w:val="28"/>
          <w:szCs w:val="28"/>
          <w:lang w:val="uk-UA"/>
        </w:rPr>
        <w:t>поведінки</w:t>
      </w:r>
      <w:r w:rsidRPr="001E19F1">
        <w:rPr>
          <w:sz w:val="28"/>
          <w:szCs w:val="28"/>
          <w:lang w:val="uk-UA"/>
        </w:rPr>
        <w:t>, яка не відповідає етичним очікуванням</w:t>
      </w:r>
      <w:r w:rsidR="00F04910" w:rsidRPr="001E19F1">
        <w:rPr>
          <w:sz w:val="28"/>
          <w:szCs w:val="28"/>
          <w:lang w:val="uk-UA"/>
        </w:rPr>
        <w:t xml:space="preserve"> установи</w:t>
      </w:r>
      <w:r w:rsidRPr="001E19F1">
        <w:rPr>
          <w:sz w:val="28"/>
          <w:szCs w:val="28"/>
          <w:lang w:val="uk-UA"/>
        </w:rPr>
        <w:t xml:space="preserve">, працівники підрозділу внутрішнього аудиту </w:t>
      </w:r>
      <w:r w:rsidR="00C4456E" w:rsidRPr="001E19F1">
        <w:rPr>
          <w:sz w:val="28"/>
          <w:szCs w:val="28"/>
          <w:lang w:val="uk-UA"/>
        </w:rPr>
        <w:t>мають</w:t>
      </w:r>
      <w:r w:rsidRPr="001E19F1">
        <w:rPr>
          <w:sz w:val="28"/>
          <w:szCs w:val="28"/>
          <w:lang w:val="uk-UA"/>
        </w:rPr>
        <w:t xml:space="preserve"> </w:t>
      </w:r>
      <w:r w:rsidR="00F04910" w:rsidRPr="001E19F1">
        <w:rPr>
          <w:sz w:val="28"/>
          <w:szCs w:val="28"/>
          <w:lang w:val="uk-UA"/>
        </w:rPr>
        <w:t>повідомити</w:t>
      </w:r>
      <w:r w:rsidRPr="001E19F1">
        <w:rPr>
          <w:sz w:val="28"/>
          <w:szCs w:val="28"/>
          <w:lang w:val="uk-UA"/>
        </w:rPr>
        <w:t xml:space="preserve"> про </w:t>
      </w:r>
      <w:r w:rsidR="00C4456E" w:rsidRPr="001E19F1">
        <w:rPr>
          <w:sz w:val="28"/>
          <w:szCs w:val="28"/>
          <w:lang w:val="uk-UA"/>
        </w:rPr>
        <w:t>такі факти</w:t>
      </w:r>
      <w:r w:rsidRPr="001E19F1">
        <w:rPr>
          <w:sz w:val="28"/>
          <w:szCs w:val="28"/>
          <w:lang w:val="uk-UA"/>
        </w:rPr>
        <w:t xml:space="preserve"> відповідно до прийнятих в установі </w:t>
      </w:r>
      <w:r w:rsidRPr="00F8327C">
        <w:rPr>
          <w:sz w:val="28"/>
          <w:szCs w:val="28"/>
          <w:lang w:val="uk-UA"/>
        </w:rPr>
        <w:t>політик</w:t>
      </w:r>
      <w:r w:rsidR="0079762E" w:rsidRPr="00F8327C">
        <w:rPr>
          <w:sz w:val="28"/>
          <w:szCs w:val="28"/>
          <w:lang w:val="uk-UA"/>
        </w:rPr>
        <w:t xml:space="preserve"> </w:t>
      </w:r>
      <w:r w:rsidRPr="001E19F1">
        <w:rPr>
          <w:sz w:val="28"/>
          <w:szCs w:val="28"/>
          <w:lang w:val="uk-UA"/>
        </w:rPr>
        <w:t>та процедур</w:t>
      </w:r>
      <w:r w:rsidR="00933C5F" w:rsidRPr="001E19F1">
        <w:rPr>
          <w:sz w:val="28"/>
          <w:szCs w:val="28"/>
          <w:lang w:val="uk-UA"/>
        </w:rPr>
        <w:t>, а також норм законодавства, що регулює відносини в цій сфері</w:t>
      </w:r>
      <w:r w:rsidRPr="001E19F1">
        <w:rPr>
          <w:sz w:val="28"/>
          <w:szCs w:val="28"/>
          <w:lang w:val="uk-UA"/>
        </w:rPr>
        <w:t>.</w:t>
      </w:r>
    </w:p>
    <w:p w:rsidR="007A3CF4" w:rsidRPr="001E19F1" w:rsidRDefault="007A3CF4" w:rsidP="002F290C">
      <w:pPr>
        <w:pStyle w:val="a3"/>
        <w:widowControl w:val="0"/>
        <w:tabs>
          <w:tab w:val="left" w:pos="993"/>
        </w:tabs>
        <w:ind w:left="0" w:firstLine="567"/>
        <w:jc w:val="both"/>
        <w:rPr>
          <w:sz w:val="28"/>
          <w:szCs w:val="28"/>
          <w:lang w:val="uk-UA"/>
        </w:rPr>
      </w:pPr>
      <w:r w:rsidRPr="001E19F1">
        <w:rPr>
          <w:sz w:val="28"/>
          <w:szCs w:val="28"/>
          <w:lang w:val="uk-UA"/>
        </w:rPr>
        <w:t>3. Під час планування та виконання окремих аудиторських завдань працівники підрозділу внутрішнього аудиту мають оцінювати ризики, пов’язані з дотриманням правил етичної поведінки та заходи контролю, запроваджені в установі для здійснення впливу на ці ризики.</w:t>
      </w:r>
    </w:p>
    <w:p w:rsidR="007A3CF4" w:rsidRPr="001E19F1" w:rsidRDefault="007A3CF4" w:rsidP="002F290C">
      <w:pPr>
        <w:pStyle w:val="a3"/>
        <w:widowControl w:val="0"/>
        <w:tabs>
          <w:tab w:val="left" w:pos="993"/>
        </w:tabs>
        <w:ind w:left="0" w:firstLine="567"/>
        <w:jc w:val="both"/>
        <w:rPr>
          <w:sz w:val="28"/>
          <w:szCs w:val="28"/>
          <w:lang w:val="uk-UA"/>
        </w:rPr>
      </w:pPr>
    </w:p>
    <w:p w:rsidR="0057098A" w:rsidRPr="001E19F1" w:rsidRDefault="00D82B23" w:rsidP="002F290C">
      <w:pPr>
        <w:pStyle w:val="a3"/>
        <w:widowControl w:val="0"/>
        <w:tabs>
          <w:tab w:val="left" w:pos="567"/>
          <w:tab w:val="left" w:pos="993"/>
        </w:tabs>
        <w:ind w:left="0"/>
        <w:jc w:val="center"/>
        <w:rPr>
          <w:b/>
          <w:sz w:val="28"/>
          <w:szCs w:val="28"/>
          <w:lang w:val="uk-UA"/>
        </w:rPr>
      </w:pPr>
      <w:r w:rsidRPr="001E19F1">
        <w:rPr>
          <w:b/>
          <w:sz w:val="28"/>
          <w:szCs w:val="28"/>
          <w:lang w:val="uk-UA"/>
        </w:rPr>
        <w:t>Стандарт 1.3. Правомірна та етична поведінка</w:t>
      </w:r>
    </w:p>
    <w:p w:rsidR="007B7884" w:rsidRPr="001E19F1" w:rsidRDefault="007B7884" w:rsidP="002F290C">
      <w:pPr>
        <w:pStyle w:val="a3"/>
        <w:widowControl w:val="0"/>
        <w:tabs>
          <w:tab w:val="left" w:pos="567"/>
          <w:tab w:val="left" w:pos="993"/>
        </w:tabs>
        <w:ind w:left="0" w:firstLine="567"/>
        <w:jc w:val="center"/>
        <w:rPr>
          <w:sz w:val="28"/>
          <w:szCs w:val="28"/>
          <w:lang w:val="uk-UA"/>
        </w:rPr>
      </w:pPr>
    </w:p>
    <w:p w:rsidR="007B7884" w:rsidRPr="001E19F1" w:rsidRDefault="007B7884" w:rsidP="00332FE6">
      <w:pPr>
        <w:pStyle w:val="a3"/>
        <w:widowControl w:val="0"/>
        <w:tabs>
          <w:tab w:val="left" w:pos="567"/>
          <w:tab w:val="left" w:pos="993"/>
        </w:tabs>
        <w:spacing w:after="60"/>
        <w:ind w:left="0" w:firstLine="567"/>
        <w:contextualSpacing w:val="0"/>
        <w:jc w:val="both"/>
        <w:rPr>
          <w:sz w:val="28"/>
          <w:szCs w:val="28"/>
          <w:lang w:val="uk-UA"/>
        </w:rPr>
      </w:pPr>
      <w:r w:rsidRPr="001E19F1">
        <w:rPr>
          <w:sz w:val="28"/>
          <w:szCs w:val="28"/>
          <w:lang w:val="uk-UA"/>
        </w:rPr>
        <w:t xml:space="preserve">1. </w:t>
      </w:r>
      <w:r w:rsidR="00C32226" w:rsidRPr="001E19F1">
        <w:rPr>
          <w:sz w:val="28"/>
          <w:szCs w:val="28"/>
          <w:lang w:val="uk-UA"/>
        </w:rPr>
        <w:t xml:space="preserve">Працівники підрозділу внутрішнього аудиту під час виконання своїх посадових обов’язків повинні знати, розуміти та </w:t>
      </w:r>
      <w:r w:rsidR="00C32226" w:rsidRPr="00F8327C">
        <w:rPr>
          <w:sz w:val="28"/>
          <w:szCs w:val="28"/>
          <w:lang w:val="uk-UA"/>
        </w:rPr>
        <w:t>дотримуватис</w:t>
      </w:r>
      <w:r w:rsidR="00F8327C" w:rsidRPr="00F8327C">
        <w:rPr>
          <w:sz w:val="28"/>
          <w:szCs w:val="28"/>
          <w:lang w:val="uk-UA"/>
        </w:rPr>
        <w:t xml:space="preserve">я </w:t>
      </w:r>
      <w:r w:rsidR="00C32226" w:rsidRPr="001E19F1">
        <w:rPr>
          <w:sz w:val="28"/>
          <w:szCs w:val="28"/>
          <w:lang w:val="uk-UA"/>
        </w:rPr>
        <w:t xml:space="preserve">положень законодавства, які стосуються діяльності установи та не брати участь або бути стороною в будь-якій діяльності, яка є незаконною, </w:t>
      </w:r>
      <w:proofErr w:type="spellStart"/>
      <w:r w:rsidR="00C32226" w:rsidRPr="001E19F1">
        <w:rPr>
          <w:sz w:val="28"/>
          <w:szCs w:val="28"/>
          <w:lang w:val="uk-UA"/>
        </w:rPr>
        <w:t>дискредитуючою</w:t>
      </w:r>
      <w:proofErr w:type="spellEnd"/>
      <w:r w:rsidR="00C32226" w:rsidRPr="001E19F1">
        <w:rPr>
          <w:sz w:val="28"/>
          <w:szCs w:val="28"/>
          <w:lang w:val="uk-UA"/>
        </w:rPr>
        <w:t xml:space="preserve"> установу чи професію внутрішнього аудитора, або яка може завдати шкоди установі чи її працівникам.</w:t>
      </w:r>
    </w:p>
    <w:p w:rsidR="007B7884" w:rsidRPr="001E19F1" w:rsidRDefault="007B7884" w:rsidP="002F290C">
      <w:pPr>
        <w:pStyle w:val="a3"/>
        <w:widowControl w:val="0"/>
        <w:tabs>
          <w:tab w:val="left" w:pos="567"/>
          <w:tab w:val="left" w:pos="993"/>
        </w:tabs>
        <w:ind w:left="0" w:firstLine="567"/>
        <w:jc w:val="both"/>
        <w:rPr>
          <w:sz w:val="28"/>
          <w:szCs w:val="28"/>
          <w:lang w:val="uk-UA"/>
        </w:rPr>
      </w:pPr>
      <w:r w:rsidRPr="001E19F1">
        <w:rPr>
          <w:sz w:val="28"/>
          <w:szCs w:val="28"/>
          <w:lang w:val="uk-UA"/>
        </w:rPr>
        <w:t>2. У разі виявлення порушень</w:t>
      </w:r>
      <w:r w:rsidR="00AD056D" w:rsidRPr="001E19F1">
        <w:rPr>
          <w:sz w:val="28"/>
          <w:szCs w:val="28"/>
          <w:lang w:val="uk-UA"/>
        </w:rPr>
        <w:t xml:space="preserve"> </w:t>
      </w:r>
      <w:r w:rsidR="00C32226" w:rsidRPr="001E19F1">
        <w:rPr>
          <w:sz w:val="28"/>
          <w:szCs w:val="28"/>
          <w:lang w:val="uk-UA"/>
        </w:rPr>
        <w:t>положень законодавства</w:t>
      </w:r>
      <w:r w:rsidR="00AD056D" w:rsidRPr="001E19F1">
        <w:rPr>
          <w:sz w:val="28"/>
          <w:szCs w:val="28"/>
          <w:lang w:val="uk-UA"/>
        </w:rPr>
        <w:t>, які стосуються діяльності установи,</w:t>
      </w:r>
      <w:r w:rsidRPr="001E19F1">
        <w:rPr>
          <w:sz w:val="28"/>
          <w:szCs w:val="28"/>
          <w:lang w:val="uk-UA"/>
        </w:rPr>
        <w:t xml:space="preserve"> працівники підрозділу внутрішнього аудиту повинні повідомити про такі </w:t>
      </w:r>
      <w:r w:rsidR="008D375F" w:rsidRPr="001E19F1">
        <w:rPr>
          <w:sz w:val="28"/>
          <w:szCs w:val="28"/>
          <w:lang w:val="uk-UA"/>
        </w:rPr>
        <w:t>випадки</w:t>
      </w:r>
      <w:r w:rsidRPr="001E19F1">
        <w:rPr>
          <w:sz w:val="28"/>
          <w:szCs w:val="28"/>
          <w:lang w:val="uk-UA"/>
        </w:rPr>
        <w:t xml:space="preserve"> посадових осіб установи, уповноважених вживати відповідних заходів, визначених нормативно-правовими актами, </w:t>
      </w:r>
      <w:r w:rsidR="0046466A" w:rsidRPr="001E19F1">
        <w:rPr>
          <w:sz w:val="28"/>
          <w:szCs w:val="28"/>
          <w:lang w:val="uk-UA"/>
        </w:rPr>
        <w:t>політикою</w:t>
      </w:r>
      <w:r w:rsidR="007F5589" w:rsidRPr="001E19F1">
        <w:rPr>
          <w:sz w:val="28"/>
          <w:szCs w:val="28"/>
          <w:lang w:val="uk-UA"/>
        </w:rPr>
        <w:t xml:space="preserve"> </w:t>
      </w:r>
      <w:r w:rsidR="00AD056D" w:rsidRPr="001E19F1">
        <w:rPr>
          <w:sz w:val="28"/>
          <w:szCs w:val="28"/>
          <w:lang w:val="uk-UA"/>
        </w:rPr>
        <w:t xml:space="preserve">та </w:t>
      </w:r>
      <w:r w:rsidR="007F5589" w:rsidRPr="001E19F1">
        <w:rPr>
          <w:sz w:val="28"/>
          <w:szCs w:val="28"/>
          <w:lang w:val="uk-UA"/>
        </w:rPr>
        <w:t>процедурами установи</w:t>
      </w:r>
      <w:r w:rsidRPr="001E19F1">
        <w:rPr>
          <w:sz w:val="28"/>
          <w:szCs w:val="28"/>
          <w:lang w:val="uk-UA"/>
        </w:rPr>
        <w:t>.</w:t>
      </w:r>
    </w:p>
    <w:p w:rsidR="00C32226" w:rsidRPr="001E19F1" w:rsidRDefault="00C32226" w:rsidP="002F290C">
      <w:pPr>
        <w:pStyle w:val="a3"/>
        <w:tabs>
          <w:tab w:val="left" w:pos="567"/>
          <w:tab w:val="left" w:pos="993"/>
        </w:tabs>
        <w:ind w:left="0"/>
        <w:jc w:val="center"/>
        <w:rPr>
          <w:b/>
          <w:bCs/>
          <w:sz w:val="28"/>
          <w:szCs w:val="28"/>
          <w:lang w:val="uk-UA"/>
        </w:rPr>
      </w:pPr>
    </w:p>
    <w:p w:rsidR="00E1058F" w:rsidRPr="001E19F1" w:rsidRDefault="00E1058F" w:rsidP="002F290C">
      <w:pPr>
        <w:pStyle w:val="a3"/>
        <w:tabs>
          <w:tab w:val="left" w:pos="567"/>
          <w:tab w:val="left" w:pos="993"/>
        </w:tabs>
        <w:ind w:left="0"/>
        <w:jc w:val="center"/>
        <w:rPr>
          <w:b/>
          <w:bCs/>
          <w:sz w:val="28"/>
          <w:szCs w:val="28"/>
          <w:lang w:val="uk-UA"/>
        </w:rPr>
      </w:pPr>
      <w:r w:rsidRPr="001E19F1">
        <w:rPr>
          <w:b/>
          <w:bCs/>
          <w:sz w:val="28"/>
          <w:szCs w:val="28"/>
          <w:lang w:val="uk-UA"/>
        </w:rPr>
        <w:t>Принцип 2</w:t>
      </w:r>
      <w:r w:rsidR="003D01DD" w:rsidRPr="001E19F1">
        <w:rPr>
          <w:b/>
          <w:bCs/>
          <w:sz w:val="28"/>
          <w:szCs w:val="28"/>
          <w:lang w:val="uk-UA"/>
        </w:rPr>
        <w:t>. Підтримка об’єктивності</w:t>
      </w:r>
    </w:p>
    <w:p w:rsidR="00E1058F" w:rsidRPr="001E19F1" w:rsidRDefault="00E1058F" w:rsidP="002F290C">
      <w:pPr>
        <w:pStyle w:val="a3"/>
        <w:tabs>
          <w:tab w:val="left" w:pos="567"/>
          <w:tab w:val="left" w:pos="993"/>
        </w:tabs>
        <w:ind w:left="0"/>
        <w:jc w:val="center"/>
        <w:rPr>
          <w:b/>
          <w:bCs/>
          <w:sz w:val="28"/>
          <w:szCs w:val="28"/>
          <w:lang w:val="uk-UA"/>
        </w:rPr>
      </w:pPr>
    </w:p>
    <w:p w:rsidR="00E1058F" w:rsidRPr="001E19F1" w:rsidRDefault="00E1058F" w:rsidP="002F290C">
      <w:pPr>
        <w:pStyle w:val="a3"/>
        <w:widowControl w:val="0"/>
        <w:tabs>
          <w:tab w:val="left" w:pos="567"/>
          <w:tab w:val="left" w:pos="993"/>
        </w:tabs>
        <w:ind w:left="0"/>
        <w:jc w:val="center"/>
        <w:rPr>
          <w:b/>
          <w:sz w:val="28"/>
          <w:szCs w:val="28"/>
          <w:lang w:val="uk-UA"/>
        </w:rPr>
      </w:pPr>
      <w:r w:rsidRPr="001E19F1">
        <w:rPr>
          <w:b/>
          <w:sz w:val="28"/>
          <w:szCs w:val="28"/>
          <w:lang w:val="uk-UA"/>
        </w:rPr>
        <w:lastRenderedPageBreak/>
        <w:t>Стандарт 2.1. Індивідуальна об’єктивність</w:t>
      </w:r>
    </w:p>
    <w:p w:rsidR="00E1058F" w:rsidRPr="001E19F1" w:rsidRDefault="00E1058F" w:rsidP="006110DE">
      <w:pPr>
        <w:pStyle w:val="a3"/>
        <w:widowControl w:val="0"/>
        <w:tabs>
          <w:tab w:val="left" w:pos="567"/>
          <w:tab w:val="left" w:pos="993"/>
        </w:tabs>
        <w:ind w:left="0"/>
        <w:jc w:val="center"/>
        <w:rPr>
          <w:b/>
          <w:sz w:val="28"/>
          <w:szCs w:val="28"/>
          <w:lang w:val="uk-UA"/>
        </w:rPr>
      </w:pPr>
    </w:p>
    <w:p w:rsidR="00E1058F" w:rsidRPr="001E19F1" w:rsidRDefault="00E1058F" w:rsidP="00332FE6">
      <w:pPr>
        <w:pStyle w:val="a3"/>
        <w:widowControl w:val="0"/>
        <w:tabs>
          <w:tab w:val="left" w:pos="567"/>
          <w:tab w:val="left" w:pos="993"/>
        </w:tabs>
        <w:spacing w:after="60"/>
        <w:ind w:left="0" w:firstLine="567"/>
        <w:contextualSpacing w:val="0"/>
        <w:jc w:val="both"/>
        <w:rPr>
          <w:sz w:val="28"/>
          <w:szCs w:val="28"/>
          <w:lang w:val="uk-UA"/>
        </w:rPr>
      </w:pPr>
      <w:r w:rsidRPr="001E19F1">
        <w:rPr>
          <w:sz w:val="28"/>
          <w:szCs w:val="28"/>
          <w:lang w:val="uk-UA"/>
        </w:rPr>
        <w:t xml:space="preserve">1. Під час здійснення внутрішнього аудиту працівники підрозділу внутрішнього аудиту повинні </w:t>
      </w:r>
      <w:r w:rsidR="00140BA9" w:rsidRPr="001E19F1">
        <w:rPr>
          <w:sz w:val="28"/>
          <w:szCs w:val="28"/>
          <w:lang w:val="uk-UA"/>
        </w:rPr>
        <w:t>підтримувати</w:t>
      </w:r>
      <w:r w:rsidRPr="001E19F1">
        <w:rPr>
          <w:sz w:val="28"/>
          <w:szCs w:val="28"/>
          <w:lang w:val="uk-UA"/>
        </w:rPr>
        <w:t xml:space="preserve"> професійну об’єктивність. </w:t>
      </w:r>
    </w:p>
    <w:p w:rsidR="00E1058F" w:rsidRPr="001E19F1" w:rsidRDefault="00E1058F" w:rsidP="00332FE6">
      <w:pPr>
        <w:pStyle w:val="a3"/>
        <w:widowControl w:val="0"/>
        <w:tabs>
          <w:tab w:val="left" w:pos="567"/>
          <w:tab w:val="left" w:pos="993"/>
        </w:tabs>
        <w:spacing w:after="60"/>
        <w:ind w:left="0" w:firstLine="567"/>
        <w:contextualSpacing w:val="0"/>
        <w:jc w:val="both"/>
        <w:rPr>
          <w:sz w:val="28"/>
          <w:szCs w:val="28"/>
          <w:lang w:val="uk-UA"/>
        </w:rPr>
      </w:pPr>
      <w:r w:rsidRPr="001E19F1">
        <w:rPr>
          <w:sz w:val="28"/>
          <w:szCs w:val="28"/>
          <w:lang w:val="uk-UA"/>
        </w:rPr>
        <w:t>Об’єктивність вимагає від працівників підрозділу внутрішнього аудиту неупередженого та незалежного мислення, формування висновків і суджень на основі з</w:t>
      </w:r>
      <w:r w:rsidR="002B47D3">
        <w:rPr>
          <w:sz w:val="28"/>
          <w:szCs w:val="28"/>
          <w:lang w:val="uk-UA"/>
        </w:rPr>
        <w:t>балансовано</w:t>
      </w:r>
      <w:r w:rsidR="00CC7E23" w:rsidRPr="001E19F1">
        <w:rPr>
          <w:sz w:val="28"/>
          <w:szCs w:val="28"/>
          <w:lang w:val="uk-UA"/>
        </w:rPr>
        <w:t>ї</w:t>
      </w:r>
      <w:r w:rsidRPr="001E19F1">
        <w:rPr>
          <w:sz w:val="28"/>
          <w:szCs w:val="28"/>
          <w:lang w:val="uk-UA"/>
        </w:rPr>
        <w:t xml:space="preserve"> оцінки всіх відповідних обставин, без компромісів або впливу суджень інших осіб.</w:t>
      </w:r>
    </w:p>
    <w:p w:rsidR="000721E1" w:rsidRPr="001E19F1" w:rsidRDefault="000721E1" w:rsidP="002F290C">
      <w:pPr>
        <w:pStyle w:val="a3"/>
        <w:widowControl w:val="0"/>
        <w:tabs>
          <w:tab w:val="left" w:pos="567"/>
          <w:tab w:val="left" w:pos="993"/>
        </w:tabs>
        <w:ind w:left="0" w:firstLine="567"/>
        <w:jc w:val="both"/>
        <w:rPr>
          <w:sz w:val="28"/>
          <w:szCs w:val="28"/>
          <w:lang w:val="uk-UA"/>
        </w:rPr>
      </w:pPr>
      <w:r w:rsidRPr="001E19F1">
        <w:rPr>
          <w:sz w:val="28"/>
          <w:szCs w:val="28"/>
          <w:lang w:val="uk-UA"/>
        </w:rPr>
        <w:t xml:space="preserve">2. Працівники підрозділу внутрішнього аудиту повинні усвідомлювати можливість існування упередженого ставлення, що в подальшому може впливати на здатність об’єктивно оцінювати інформацію й докази та </w:t>
      </w:r>
      <w:r w:rsidR="0044340C" w:rsidRPr="001E19F1">
        <w:rPr>
          <w:sz w:val="28"/>
          <w:szCs w:val="28"/>
          <w:lang w:val="uk-UA"/>
        </w:rPr>
        <w:t>управляти</w:t>
      </w:r>
      <w:r w:rsidRPr="001E19F1">
        <w:rPr>
          <w:sz w:val="28"/>
          <w:szCs w:val="28"/>
          <w:lang w:val="uk-UA"/>
        </w:rPr>
        <w:t xml:space="preserve"> такими ситуаціями.</w:t>
      </w:r>
    </w:p>
    <w:p w:rsidR="001D11FF" w:rsidRPr="001E19F1" w:rsidRDefault="001D11FF" w:rsidP="002F290C">
      <w:pPr>
        <w:pStyle w:val="a3"/>
        <w:rPr>
          <w:sz w:val="28"/>
          <w:szCs w:val="28"/>
          <w:lang w:val="uk-UA"/>
        </w:rPr>
      </w:pPr>
    </w:p>
    <w:p w:rsidR="00D54251" w:rsidRPr="001E19F1" w:rsidRDefault="00220219" w:rsidP="002F290C">
      <w:pPr>
        <w:pStyle w:val="a3"/>
        <w:widowControl w:val="0"/>
        <w:tabs>
          <w:tab w:val="left" w:pos="567"/>
          <w:tab w:val="left" w:pos="993"/>
        </w:tabs>
        <w:ind w:left="0"/>
        <w:jc w:val="center"/>
        <w:rPr>
          <w:b/>
          <w:bCs/>
          <w:sz w:val="28"/>
          <w:szCs w:val="28"/>
          <w:lang w:val="uk-UA"/>
        </w:rPr>
      </w:pPr>
      <w:r w:rsidRPr="001E19F1">
        <w:rPr>
          <w:b/>
          <w:bCs/>
          <w:sz w:val="28"/>
          <w:szCs w:val="28"/>
          <w:lang w:val="uk-UA"/>
        </w:rPr>
        <w:t>Стандарт 2.2. Збереження об</w:t>
      </w:r>
      <w:r w:rsidR="00E10824" w:rsidRPr="001E19F1">
        <w:rPr>
          <w:b/>
          <w:sz w:val="28"/>
          <w:szCs w:val="28"/>
          <w:lang w:val="uk-UA"/>
        </w:rPr>
        <w:t>’</w:t>
      </w:r>
      <w:r w:rsidRPr="001E19F1">
        <w:rPr>
          <w:b/>
          <w:bCs/>
          <w:sz w:val="28"/>
          <w:szCs w:val="28"/>
          <w:lang w:val="uk-UA"/>
        </w:rPr>
        <w:t>єктивності</w:t>
      </w:r>
      <w:r w:rsidR="00205D93" w:rsidRPr="001E19F1">
        <w:rPr>
          <w:b/>
          <w:bCs/>
          <w:sz w:val="28"/>
          <w:szCs w:val="28"/>
          <w:lang w:val="uk-UA"/>
        </w:rPr>
        <w:t xml:space="preserve"> та розкриття інформації про фактори (обставини), що здійснюють негативний </w:t>
      </w:r>
      <w:r w:rsidR="00D54251" w:rsidRPr="001E19F1">
        <w:rPr>
          <w:b/>
          <w:bCs/>
          <w:sz w:val="28"/>
          <w:szCs w:val="28"/>
          <w:lang w:val="uk-UA"/>
        </w:rPr>
        <w:t xml:space="preserve">на неї </w:t>
      </w:r>
      <w:r w:rsidR="00205D93" w:rsidRPr="001E19F1">
        <w:rPr>
          <w:b/>
          <w:bCs/>
          <w:sz w:val="28"/>
          <w:szCs w:val="28"/>
          <w:lang w:val="uk-UA"/>
        </w:rPr>
        <w:t>вплив</w:t>
      </w:r>
    </w:p>
    <w:p w:rsidR="00220219" w:rsidRPr="001E19F1" w:rsidRDefault="00205D93" w:rsidP="002F290C">
      <w:pPr>
        <w:pStyle w:val="a3"/>
        <w:widowControl w:val="0"/>
        <w:tabs>
          <w:tab w:val="left" w:pos="567"/>
          <w:tab w:val="left" w:pos="993"/>
        </w:tabs>
        <w:ind w:left="0"/>
        <w:jc w:val="center"/>
        <w:rPr>
          <w:b/>
          <w:bCs/>
          <w:sz w:val="28"/>
          <w:szCs w:val="28"/>
          <w:lang w:val="uk-UA"/>
        </w:rPr>
      </w:pPr>
      <w:r w:rsidRPr="001E19F1">
        <w:rPr>
          <w:b/>
          <w:bCs/>
          <w:sz w:val="28"/>
          <w:szCs w:val="28"/>
          <w:lang w:val="uk-UA"/>
        </w:rPr>
        <w:t xml:space="preserve"> </w:t>
      </w:r>
    </w:p>
    <w:p w:rsidR="00220219" w:rsidRPr="001E19F1" w:rsidRDefault="00220219" w:rsidP="00332FE6">
      <w:pPr>
        <w:pStyle w:val="a3"/>
        <w:widowControl w:val="0"/>
        <w:tabs>
          <w:tab w:val="left" w:pos="567"/>
          <w:tab w:val="left" w:pos="993"/>
        </w:tabs>
        <w:spacing w:after="60"/>
        <w:ind w:left="0" w:firstLine="567"/>
        <w:contextualSpacing w:val="0"/>
        <w:jc w:val="both"/>
        <w:rPr>
          <w:sz w:val="28"/>
          <w:szCs w:val="28"/>
          <w:lang w:val="uk-UA"/>
        </w:rPr>
      </w:pPr>
      <w:r w:rsidRPr="001E19F1">
        <w:rPr>
          <w:sz w:val="28"/>
          <w:szCs w:val="28"/>
          <w:lang w:val="uk-UA"/>
        </w:rPr>
        <w:t xml:space="preserve">1. Працівники підрозділу внутрішнього аудиту повинні розпізнавати </w:t>
      </w:r>
      <w:r w:rsidR="002E3877" w:rsidRPr="001E19F1">
        <w:rPr>
          <w:sz w:val="28"/>
          <w:szCs w:val="28"/>
          <w:lang w:val="uk-UA"/>
        </w:rPr>
        <w:t xml:space="preserve">фактори, які здійснюють реальний або потенційний негативний вплив на професійну </w:t>
      </w:r>
      <w:r w:rsidR="002E3877" w:rsidRPr="00F8327C">
        <w:rPr>
          <w:sz w:val="28"/>
          <w:szCs w:val="28"/>
          <w:lang w:val="uk-UA"/>
        </w:rPr>
        <w:t>об’єктивність (</w:t>
      </w:r>
      <w:r w:rsidR="00E10824" w:rsidRPr="00F8327C">
        <w:rPr>
          <w:sz w:val="28"/>
          <w:szCs w:val="28"/>
          <w:lang w:val="uk-UA"/>
        </w:rPr>
        <w:t>або сприймаються як такі)</w:t>
      </w:r>
      <w:r w:rsidR="002E3877" w:rsidRPr="00F8327C">
        <w:rPr>
          <w:sz w:val="28"/>
          <w:szCs w:val="28"/>
          <w:lang w:val="uk-UA"/>
        </w:rPr>
        <w:t>, уникати</w:t>
      </w:r>
      <w:r w:rsidR="002E3877" w:rsidRPr="001E19F1">
        <w:rPr>
          <w:sz w:val="28"/>
          <w:szCs w:val="28"/>
          <w:lang w:val="uk-UA"/>
        </w:rPr>
        <w:t xml:space="preserve"> </w:t>
      </w:r>
      <w:r w:rsidR="004300D1" w:rsidRPr="001E19F1">
        <w:rPr>
          <w:sz w:val="28"/>
          <w:szCs w:val="28"/>
          <w:lang w:val="uk-UA"/>
        </w:rPr>
        <w:t xml:space="preserve">його або </w:t>
      </w:r>
      <w:r w:rsidR="00D54251" w:rsidRPr="001E19F1">
        <w:rPr>
          <w:sz w:val="28"/>
          <w:szCs w:val="28"/>
          <w:lang w:val="uk-UA"/>
        </w:rPr>
        <w:t xml:space="preserve">забезпечувати здійснення заходів, </w:t>
      </w:r>
      <w:r w:rsidR="00E10824" w:rsidRPr="00F8327C">
        <w:rPr>
          <w:sz w:val="28"/>
          <w:szCs w:val="28"/>
          <w:lang w:val="uk-UA"/>
        </w:rPr>
        <w:t>спрямованих</w:t>
      </w:r>
      <w:r w:rsidR="00D54251" w:rsidRPr="001E19F1">
        <w:rPr>
          <w:sz w:val="28"/>
          <w:szCs w:val="28"/>
          <w:lang w:val="uk-UA"/>
        </w:rPr>
        <w:t xml:space="preserve"> на його </w:t>
      </w:r>
      <w:r w:rsidR="006110DE" w:rsidRPr="001E19F1">
        <w:rPr>
          <w:sz w:val="28"/>
          <w:szCs w:val="28"/>
          <w:lang w:val="uk-UA"/>
        </w:rPr>
        <w:t>зменш</w:t>
      </w:r>
      <w:r w:rsidR="00D54251" w:rsidRPr="001E19F1">
        <w:rPr>
          <w:sz w:val="28"/>
          <w:szCs w:val="28"/>
          <w:lang w:val="uk-UA"/>
        </w:rPr>
        <w:t>ення</w:t>
      </w:r>
      <w:r w:rsidRPr="001E19F1">
        <w:rPr>
          <w:sz w:val="28"/>
          <w:szCs w:val="28"/>
          <w:lang w:val="uk-UA"/>
        </w:rPr>
        <w:t>.</w:t>
      </w:r>
    </w:p>
    <w:p w:rsidR="00220219" w:rsidRPr="001E19F1" w:rsidRDefault="00220219" w:rsidP="00332FE6">
      <w:pPr>
        <w:pStyle w:val="a3"/>
        <w:widowControl w:val="0"/>
        <w:tabs>
          <w:tab w:val="left" w:pos="567"/>
          <w:tab w:val="left" w:pos="993"/>
        </w:tabs>
        <w:spacing w:after="60"/>
        <w:ind w:left="0" w:firstLine="567"/>
        <w:contextualSpacing w:val="0"/>
        <w:jc w:val="both"/>
        <w:rPr>
          <w:sz w:val="28"/>
          <w:szCs w:val="28"/>
          <w:lang w:val="uk-UA"/>
        </w:rPr>
      </w:pPr>
      <w:r w:rsidRPr="001E19F1">
        <w:rPr>
          <w:sz w:val="28"/>
          <w:szCs w:val="28"/>
          <w:lang w:val="uk-UA"/>
        </w:rPr>
        <w:t xml:space="preserve">2. Працівники підрозділу внутрішнього аудиту не повинні приймати будь-які матеріальні та/або нематеріальні </w:t>
      </w:r>
      <w:r w:rsidR="004300D1" w:rsidRPr="001E19F1">
        <w:rPr>
          <w:sz w:val="28"/>
          <w:szCs w:val="28"/>
          <w:lang w:val="uk-UA"/>
        </w:rPr>
        <w:t>блага</w:t>
      </w:r>
      <w:r w:rsidRPr="001E19F1">
        <w:rPr>
          <w:sz w:val="28"/>
          <w:szCs w:val="28"/>
          <w:lang w:val="uk-UA"/>
        </w:rPr>
        <w:t xml:space="preserve">, такі як подарунки, винагороди чи послуги, які можуть </w:t>
      </w:r>
      <w:r w:rsidR="004300D1" w:rsidRPr="001E19F1">
        <w:rPr>
          <w:sz w:val="28"/>
          <w:szCs w:val="28"/>
          <w:lang w:val="uk-UA"/>
        </w:rPr>
        <w:t>негативно вплинути на</w:t>
      </w:r>
      <w:r w:rsidRPr="001E19F1">
        <w:rPr>
          <w:sz w:val="28"/>
          <w:szCs w:val="28"/>
          <w:lang w:val="uk-UA"/>
        </w:rPr>
        <w:t xml:space="preserve"> об’єктивність чи сприйматись як такі, що </w:t>
      </w:r>
      <w:r w:rsidR="004300D1" w:rsidRPr="001E19F1">
        <w:rPr>
          <w:sz w:val="28"/>
          <w:szCs w:val="28"/>
          <w:lang w:val="uk-UA"/>
        </w:rPr>
        <w:t xml:space="preserve">негативно </w:t>
      </w:r>
      <w:r w:rsidR="00B1602E" w:rsidRPr="001E19F1">
        <w:rPr>
          <w:sz w:val="28"/>
          <w:szCs w:val="28"/>
          <w:lang w:val="uk-UA"/>
        </w:rPr>
        <w:t xml:space="preserve">на неї </w:t>
      </w:r>
      <w:r w:rsidR="004300D1" w:rsidRPr="001E19F1">
        <w:rPr>
          <w:sz w:val="28"/>
          <w:szCs w:val="28"/>
          <w:lang w:val="uk-UA"/>
        </w:rPr>
        <w:t>впливають</w:t>
      </w:r>
      <w:r w:rsidRPr="001E19F1">
        <w:rPr>
          <w:sz w:val="28"/>
          <w:szCs w:val="28"/>
          <w:lang w:val="uk-UA"/>
        </w:rPr>
        <w:t>.</w:t>
      </w:r>
    </w:p>
    <w:p w:rsidR="00220219" w:rsidRPr="001E19F1" w:rsidRDefault="00220219" w:rsidP="00332FE6">
      <w:pPr>
        <w:pStyle w:val="a3"/>
        <w:widowControl w:val="0"/>
        <w:tabs>
          <w:tab w:val="left" w:pos="567"/>
          <w:tab w:val="left" w:pos="993"/>
        </w:tabs>
        <w:spacing w:after="60"/>
        <w:ind w:left="0" w:firstLine="567"/>
        <w:contextualSpacing w:val="0"/>
        <w:jc w:val="both"/>
        <w:rPr>
          <w:sz w:val="28"/>
          <w:szCs w:val="28"/>
          <w:lang w:val="uk-UA"/>
        </w:rPr>
      </w:pPr>
      <w:r w:rsidRPr="001E19F1">
        <w:rPr>
          <w:sz w:val="28"/>
          <w:szCs w:val="28"/>
          <w:lang w:val="uk-UA"/>
        </w:rPr>
        <w:t xml:space="preserve">3. Працівники підрозділу внутрішнього аудиту повинні уникати конфлікту інтересів та не </w:t>
      </w:r>
      <w:r w:rsidR="00E10824" w:rsidRPr="00F8327C">
        <w:rPr>
          <w:sz w:val="28"/>
          <w:szCs w:val="28"/>
          <w:lang w:val="uk-UA"/>
        </w:rPr>
        <w:t>піддаватися</w:t>
      </w:r>
      <w:r w:rsidR="00F8327C" w:rsidRPr="00F8327C">
        <w:rPr>
          <w:sz w:val="28"/>
          <w:szCs w:val="28"/>
          <w:lang w:val="uk-UA"/>
        </w:rPr>
        <w:t xml:space="preserve"> </w:t>
      </w:r>
      <w:r w:rsidRPr="00F8327C">
        <w:rPr>
          <w:sz w:val="28"/>
          <w:szCs w:val="28"/>
          <w:lang w:val="uk-UA"/>
        </w:rPr>
        <w:t>н</w:t>
      </w:r>
      <w:r w:rsidRPr="001E19F1">
        <w:rPr>
          <w:sz w:val="28"/>
          <w:szCs w:val="28"/>
          <w:lang w:val="uk-UA"/>
        </w:rPr>
        <w:t>адмірному впливу своїх власних інтересів чи інтересів інших осіб, у то</w:t>
      </w:r>
      <w:r w:rsidR="00211BCA" w:rsidRPr="001E19F1">
        <w:rPr>
          <w:sz w:val="28"/>
          <w:szCs w:val="28"/>
          <w:lang w:val="uk-UA"/>
        </w:rPr>
        <w:t xml:space="preserve">му числі керівництва установи, </w:t>
      </w:r>
      <w:r w:rsidRPr="001E19F1">
        <w:rPr>
          <w:sz w:val="28"/>
          <w:szCs w:val="28"/>
          <w:lang w:val="uk-UA"/>
        </w:rPr>
        <w:t>посадових осіб, політичних і громадських діячів.</w:t>
      </w:r>
    </w:p>
    <w:p w:rsidR="00D54251" w:rsidRPr="001E19F1" w:rsidRDefault="00220219" w:rsidP="00332FE6">
      <w:pPr>
        <w:pStyle w:val="a3"/>
        <w:widowControl w:val="0"/>
        <w:tabs>
          <w:tab w:val="left" w:pos="567"/>
          <w:tab w:val="left" w:pos="993"/>
        </w:tabs>
        <w:spacing w:after="60"/>
        <w:ind w:left="0" w:firstLine="567"/>
        <w:contextualSpacing w:val="0"/>
        <w:jc w:val="both"/>
        <w:rPr>
          <w:sz w:val="28"/>
          <w:szCs w:val="28"/>
          <w:lang w:val="uk-UA"/>
        </w:rPr>
      </w:pPr>
      <w:r w:rsidRPr="001E19F1">
        <w:rPr>
          <w:sz w:val="28"/>
          <w:szCs w:val="28"/>
          <w:lang w:val="uk-UA"/>
        </w:rPr>
        <w:t xml:space="preserve">4. </w:t>
      </w:r>
      <w:r w:rsidR="0075528E" w:rsidRPr="001E19F1">
        <w:rPr>
          <w:sz w:val="28"/>
          <w:szCs w:val="28"/>
          <w:lang w:val="uk-UA"/>
        </w:rPr>
        <w:t xml:space="preserve">Працівники підрозділу внутрішнього аудиту </w:t>
      </w:r>
      <w:r w:rsidR="00DA3BC0" w:rsidRPr="001E19F1">
        <w:rPr>
          <w:sz w:val="28"/>
          <w:szCs w:val="28"/>
          <w:lang w:val="uk-UA"/>
        </w:rPr>
        <w:t>не можуть</w:t>
      </w:r>
      <w:r w:rsidR="0075528E" w:rsidRPr="001E19F1">
        <w:rPr>
          <w:sz w:val="28"/>
          <w:szCs w:val="28"/>
          <w:lang w:val="uk-UA"/>
        </w:rPr>
        <w:t xml:space="preserve"> </w:t>
      </w:r>
      <w:r w:rsidR="00D54251" w:rsidRPr="001E19F1">
        <w:rPr>
          <w:sz w:val="28"/>
          <w:szCs w:val="28"/>
          <w:lang w:val="uk-UA"/>
        </w:rPr>
        <w:t>брати участі в аудиторських дослідженнях та аудиторських консультуваннях щодо напряму діяльності, функції, процесу, за який вони були відповідальними протягом останніх 12 місяців.</w:t>
      </w:r>
    </w:p>
    <w:p w:rsidR="0055021A" w:rsidRPr="001E19F1" w:rsidRDefault="00220219" w:rsidP="00332FE6">
      <w:pPr>
        <w:pStyle w:val="a3"/>
        <w:widowControl w:val="0"/>
        <w:tabs>
          <w:tab w:val="left" w:pos="567"/>
          <w:tab w:val="left" w:pos="993"/>
        </w:tabs>
        <w:spacing w:after="60"/>
        <w:ind w:left="0" w:firstLine="567"/>
        <w:contextualSpacing w:val="0"/>
        <w:jc w:val="both"/>
        <w:rPr>
          <w:sz w:val="28"/>
          <w:szCs w:val="28"/>
          <w:lang w:val="uk-UA"/>
        </w:rPr>
      </w:pPr>
      <w:r w:rsidRPr="001E19F1">
        <w:rPr>
          <w:sz w:val="28"/>
          <w:szCs w:val="28"/>
          <w:lang w:val="uk-UA"/>
        </w:rPr>
        <w:t xml:space="preserve">5. У разі </w:t>
      </w:r>
      <w:r w:rsidR="00DA3BC0" w:rsidRPr="001E19F1">
        <w:rPr>
          <w:sz w:val="28"/>
          <w:szCs w:val="28"/>
          <w:lang w:val="uk-UA"/>
        </w:rPr>
        <w:t>здійснення</w:t>
      </w:r>
      <w:r w:rsidRPr="001E19F1">
        <w:rPr>
          <w:sz w:val="28"/>
          <w:szCs w:val="28"/>
          <w:lang w:val="uk-UA"/>
        </w:rPr>
        <w:t xml:space="preserve"> підрозділом внутрішнього аудиту </w:t>
      </w:r>
      <w:r w:rsidR="00DA3BC0" w:rsidRPr="001E19F1">
        <w:rPr>
          <w:sz w:val="28"/>
          <w:szCs w:val="28"/>
          <w:lang w:val="uk-UA"/>
        </w:rPr>
        <w:t>аудиторського дослідження</w:t>
      </w:r>
      <w:r w:rsidRPr="001E19F1">
        <w:rPr>
          <w:sz w:val="28"/>
          <w:szCs w:val="28"/>
          <w:lang w:val="uk-UA"/>
        </w:rPr>
        <w:t xml:space="preserve">, відносно якого раніше здійснювалось аудиторське консультування, керівник </w:t>
      </w:r>
      <w:r w:rsidR="00C861B4" w:rsidRPr="001E19F1">
        <w:rPr>
          <w:sz w:val="28"/>
          <w:szCs w:val="28"/>
          <w:lang w:val="uk-UA"/>
        </w:rPr>
        <w:t xml:space="preserve">підрозділу </w:t>
      </w:r>
      <w:r w:rsidRPr="001E19F1">
        <w:rPr>
          <w:sz w:val="28"/>
          <w:szCs w:val="28"/>
          <w:lang w:val="uk-UA"/>
        </w:rPr>
        <w:t>внутрішнього аудиту повинен підтвердити</w:t>
      </w:r>
      <w:r w:rsidR="00C861B4" w:rsidRPr="001E19F1">
        <w:rPr>
          <w:sz w:val="28"/>
          <w:szCs w:val="28"/>
          <w:lang w:val="uk-UA"/>
        </w:rPr>
        <w:t>,</w:t>
      </w:r>
      <w:r w:rsidRPr="001E19F1">
        <w:rPr>
          <w:sz w:val="28"/>
          <w:szCs w:val="28"/>
          <w:lang w:val="uk-UA"/>
        </w:rPr>
        <w:t xml:space="preserve"> що характер </w:t>
      </w:r>
      <w:r w:rsidR="00C861B4" w:rsidRPr="001E19F1">
        <w:rPr>
          <w:sz w:val="28"/>
          <w:szCs w:val="28"/>
          <w:lang w:val="uk-UA"/>
        </w:rPr>
        <w:t>аудиторського консультування</w:t>
      </w:r>
      <w:r w:rsidRPr="001E19F1">
        <w:rPr>
          <w:sz w:val="28"/>
          <w:szCs w:val="28"/>
          <w:lang w:val="uk-UA"/>
        </w:rPr>
        <w:t xml:space="preserve"> не впливає на об’єктивність, та розподілити ресурси </w:t>
      </w:r>
      <w:r w:rsidR="00C861B4" w:rsidRPr="001E19F1">
        <w:rPr>
          <w:sz w:val="28"/>
          <w:szCs w:val="28"/>
          <w:lang w:val="uk-UA"/>
        </w:rPr>
        <w:t>у такий спосіб, який забезпечуватиме індивідуальну об’єктивність</w:t>
      </w:r>
      <w:r w:rsidR="0016244F" w:rsidRPr="001E19F1">
        <w:rPr>
          <w:sz w:val="28"/>
          <w:szCs w:val="28"/>
          <w:lang w:val="uk-UA"/>
        </w:rPr>
        <w:t>.</w:t>
      </w:r>
    </w:p>
    <w:p w:rsidR="008236EF" w:rsidRPr="001E19F1" w:rsidRDefault="00220219" w:rsidP="00332FE6">
      <w:pPr>
        <w:pStyle w:val="a3"/>
        <w:widowControl w:val="0"/>
        <w:tabs>
          <w:tab w:val="left" w:pos="567"/>
          <w:tab w:val="left" w:pos="993"/>
        </w:tabs>
        <w:spacing w:after="60"/>
        <w:ind w:left="0" w:firstLine="567"/>
        <w:contextualSpacing w:val="0"/>
        <w:jc w:val="both"/>
        <w:rPr>
          <w:sz w:val="28"/>
          <w:szCs w:val="28"/>
          <w:lang w:val="uk-UA"/>
        </w:rPr>
      </w:pPr>
      <w:r w:rsidRPr="001E19F1">
        <w:rPr>
          <w:sz w:val="28"/>
          <w:szCs w:val="28"/>
          <w:lang w:val="uk-UA"/>
        </w:rPr>
        <w:t xml:space="preserve">6. Керівник </w:t>
      </w:r>
      <w:r w:rsidR="00463824" w:rsidRPr="001E19F1">
        <w:rPr>
          <w:sz w:val="28"/>
          <w:szCs w:val="28"/>
          <w:lang w:val="uk-UA"/>
        </w:rPr>
        <w:t xml:space="preserve">підрозділу </w:t>
      </w:r>
      <w:r w:rsidRPr="001E19F1">
        <w:rPr>
          <w:sz w:val="28"/>
          <w:szCs w:val="28"/>
          <w:lang w:val="uk-UA"/>
        </w:rPr>
        <w:t xml:space="preserve">внутрішнього аудиту </w:t>
      </w:r>
      <w:r w:rsidR="00463824" w:rsidRPr="001E19F1">
        <w:rPr>
          <w:sz w:val="28"/>
          <w:szCs w:val="28"/>
          <w:lang w:val="uk-UA"/>
        </w:rPr>
        <w:t xml:space="preserve">у внутрішніх документах з питань внутрішнього аудиту </w:t>
      </w:r>
      <w:r w:rsidRPr="001E19F1">
        <w:rPr>
          <w:sz w:val="28"/>
          <w:szCs w:val="28"/>
          <w:lang w:val="uk-UA"/>
        </w:rPr>
        <w:t xml:space="preserve">повинен </w:t>
      </w:r>
      <w:r w:rsidR="00463824" w:rsidRPr="001E19F1">
        <w:rPr>
          <w:sz w:val="28"/>
          <w:szCs w:val="28"/>
          <w:lang w:val="uk-UA"/>
        </w:rPr>
        <w:t>визначити</w:t>
      </w:r>
      <w:r w:rsidRPr="001E19F1">
        <w:rPr>
          <w:sz w:val="28"/>
          <w:szCs w:val="28"/>
          <w:lang w:val="uk-UA"/>
        </w:rPr>
        <w:t xml:space="preserve"> </w:t>
      </w:r>
      <w:r w:rsidR="00B85460" w:rsidRPr="001E19F1">
        <w:rPr>
          <w:sz w:val="28"/>
          <w:szCs w:val="28"/>
          <w:lang w:val="uk-UA"/>
        </w:rPr>
        <w:t>порядок</w:t>
      </w:r>
      <w:r w:rsidR="00A845E5" w:rsidRPr="001E19F1">
        <w:rPr>
          <w:sz w:val="28"/>
          <w:szCs w:val="28"/>
          <w:lang w:val="uk-UA"/>
        </w:rPr>
        <w:t xml:space="preserve"> </w:t>
      </w:r>
      <w:r w:rsidR="00463824" w:rsidRPr="001E19F1">
        <w:rPr>
          <w:sz w:val="28"/>
          <w:szCs w:val="28"/>
          <w:lang w:val="uk-UA"/>
        </w:rPr>
        <w:t>вирішення</w:t>
      </w:r>
      <w:r w:rsidRPr="001E19F1">
        <w:rPr>
          <w:sz w:val="28"/>
          <w:szCs w:val="28"/>
          <w:lang w:val="uk-UA"/>
        </w:rPr>
        <w:t xml:space="preserve"> </w:t>
      </w:r>
      <w:r w:rsidR="00463824" w:rsidRPr="001E19F1">
        <w:rPr>
          <w:sz w:val="28"/>
          <w:szCs w:val="28"/>
          <w:lang w:val="uk-UA"/>
        </w:rPr>
        <w:t xml:space="preserve">питань, пов’язаних </w:t>
      </w:r>
      <w:r w:rsidR="008911FC" w:rsidRPr="001E19F1">
        <w:rPr>
          <w:sz w:val="28"/>
          <w:szCs w:val="28"/>
          <w:lang w:val="uk-UA"/>
        </w:rPr>
        <w:t>і</w:t>
      </w:r>
      <w:r w:rsidR="00463824" w:rsidRPr="001E19F1">
        <w:rPr>
          <w:sz w:val="28"/>
          <w:szCs w:val="28"/>
          <w:lang w:val="uk-UA"/>
        </w:rPr>
        <w:t xml:space="preserve">з негативним впливом </w:t>
      </w:r>
      <w:r w:rsidRPr="001E19F1">
        <w:rPr>
          <w:sz w:val="28"/>
          <w:szCs w:val="28"/>
          <w:lang w:val="uk-UA"/>
        </w:rPr>
        <w:t xml:space="preserve">на </w:t>
      </w:r>
      <w:r w:rsidR="00463824" w:rsidRPr="001E19F1">
        <w:rPr>
          <w:sz w:val="28"/>
          <w:szCs w:val="28"/>
          <w:lang w:val="uk-UA"/>
        </w:rPr>
        <w:t>професійну об’єктивність</w:t>
      </w:r>
      <w:r w:rsidRPr="001E19F1">
        <w:rPr>
          <w:sz w:val="28"/>
          <w:szCs w:val="28"/>
          <w:lang w:val="uk-UA"/>
        </w:rPr>
        <w:t>.</w:t>
      </w:r>
      <w:r w:rsidR="008236EF" w:rsidRPr="001E19F1">
        <w:rPr>
          <w:sz w:val="28"/>
          <w:szCs w:val="28"/>
          <w:lang w:val="uk-UA"/>
        </w:rPr>
        <w:t xml:space="preserve"> </w:t>
      </w:r>
    </w:p>
    <w:p w:rsidR="00220219" w:rsidRPr="001E19F1" w:rsidRDefault="00220219" w:rsidP="002F290C">
      <w:pPr>
        <w:pStyle w:val="a3"/>
        <w:widowControl w:val="0"/>
        <w:tabs>
          <w:tab w:val="left" w:pos="567"/>
          <w:tab w:val="left" w:pos="993"/>
        </w:tabs>
        <w:ind w:left="0" w:firstLine="567"/>
        <w:jc w:val="both"/>
        <w:rPr>
          <w:sz w:val="28"/>
          <w:szCs w:val="28"/>
          <w:lang w:val="uk-UA"/>
        </w:rPr>
      </w:pPr>
      <w:r w:rsidRPr="001E19F1">
        <w:rPr>
          <w:sz w:val="28"/>
          <w:szCs w:val="28"/>
          <w:lang w:val="uk-UA"/>
        </w:rPr>
        <w:t xml:space="preserve">Працівники підрозділу внутрішнього аудиту мають </w:t>
      </w:r>
      <w:r w:rsidR="00463824" w:rsidRPr="001E19F1">
        <w:rPr>
          <w:sz w:val="28"/>
          <w:szCs w:val="28"/>
          <w:lang w:val="uk-UA"/>
        </w:rPr>
        <w:t xml:space="preserve">невідкладно </w:t>
      </w:r>
      <w:r w:rsidR="00463824" w:rsidRPr="001E19F1">
        <w:rPr>
          <w:sz w:val="28"/>
          <w:szCs w:val="28"/>
          <w:lang w:val="uk-UA"/>
        </w:rPr>
        <w:lastRenderedPageBreak/>
        <w:t xml:space="preserve">повідомляти керівника підрозділу внутрішнього аудиту про </w:t>
      </w:r>
      <w:r w:rsidR="008236EF" w:rsidRPr="001E19F1">
        <w:rPr>
          <w:sz w:val="28"/>
          <w:szCs w:val="28"/>
          <w:lang w:val="uk-UA"/>
        </w:rPr>
        <w:t xml:space="preserve">ситуації, які здійснюють реальний або потенційний негативний вплив на професійну об’єктивність </w:t>
      </w:r>
      <w:r w:rsidR="00463824" w:rsidRPr="001E19F1">
        <w:rPr>
          <w:sz w:val="28"/>
          <w:szCs w:val="28"/>
          <w:lang w:val="uk-UA"/>
        </w:rPr>
        <w:t>та вживати</w:t>
      </w:r>
      <w:r w:rsidRPr="001E19F1">
        <w:rPr>
          <w:sz w:val="28"/>
          <w:szCs w:val="28"/>
          <w:lang w:val="uk-UA"/>
        </w:rPr>
        <w:t xml:space="preserve"> заходів від</w:t>
      </w:r>
      <w:r w:rsidR="00463824" w:rsidRPr="001E19F1">
        <w:rPr>
          <w:sz w:val="28"/>
          <w:szCs w:val="28"/>
          <w:lang w:val="uk-UA"/>
        </w:rPr>
        <w:t xml:space="preserve">повідно до встановленого </w:t>
      </w:r>
      <w:r w:rsidR="008236EF" w:rsidRPr="001E19F1">
        <w:rPr>
          <w:sz w:val="28"/>
          <w:szCs w:val="28"/>
          <w:lang w:val="uk-UA"/>
        </w:rPr>
        <w:t>порядку</w:t>
      </w:r>
      <w:r w:rsidRPr="001E19F1">
        <w:rPr>
          <w:sz w:val="28"/>
          <w:szCs w:val="28"/>
          <w:lang w:val="uk-UA"/>
        </w:rPr>
        <w:t>.</w:t>
      </w:r>
    </w:p>
    <w:p w:rsidR="007B4CF8" w:rsidRPr="001E19F1" w:rsidRDefault="007B4CF8" w:rsidP="007B4CF8">
      <w:pPr>
        <w:pStyle w:val="a3"/>
        <w:ind w:firstLine="567"/>
        <w:jc w:val="both"/>
        <w:rPr>
          <w:b/>
          <w:bCs/>
          <w:sz w:val="28"/>
          <w:szCs w:val="28"/>
          <w:lang w:val="uk-UA"/>
        </w:rPr>
      </w:pPr>
    </w:p>
    <w:p w:rsidR="007B4CF8" w:rsidRPr="001E19F1" w:rsidRDefault="007B4CF8" w:rsidP="00F52FB1">
      <w:pPr>
        <w:pStyle w:val="a3"/>
        <w:ind w:left="0"/>
        <w:jc w:val="center"/>
        <w:rPr>
          <w:b/>
          <w:bCs/>
          <w:sz w:val="28"/>
          <w:szCs w:val="28"/>
          <w:lang w:val="uk-UA"/>
        </w:rPr>
      </w:pPr>
      <w:r w:rsidRPr="001E19F1">
        <w:rPr>
          <w:b/>
          <w:bCs/>
          <w:sz w:val="28"/>
          <w:szCs w:val="28"/>
          <w:lang w:val="uk-UA"/>
        </w:rPr>
        <w:t>Стандарт 2.3. Розкриття інформації про фактори (обставини), що</w:t>
      </w:r>
      <w:r w:rsidR="00F52FB1">
        <w:rPr>
          <w:b/>
          <w:bCs/>
          <w:sz w:val="28"/>
          <w:szCs w:val="28"/>
          <w:lang w:val="uk-UA"/>
        </w:rPr>
        <w:t xml:space="preserve"> </w:t>
      </w:r>
      <w:r w:rsidRPr="001E19F1">
        <w:rPr>
          <w:b/>
          <w:bCs/>
          <w:sz w:val="28"/>
          <w:szCs w:val="28"/>
          <w:lang w:val="uk-UA"/>
        </w:rPr>
        <w:t>здійснюють негативний вплив на професійну об’єктивність</w:t>
      </w:r>
    </w:p>
    <w:p w:rsidR="003969BD" w:rsidRPr="001E19F1" w:rsidRDefault="003969BD" w:rsidP="002F290C">
      <w:pPr>
        <w:pStyle w:val="a3"/>
        <w:widowControl w:val="0"/>
        <w:tabs>
          <w:tab w:val="left" w:pos="567"/>
          <w:tab w:val="left" w:pos="993"/>
        </w:tabs>
        <w:ind w:left="0" w:firstLine="567"/>
        <w:jc w:val="both"/>
        <w:rPr>
          <w:sz w:val="28"/>
          <w:szCs w:val="28"/>
          <w:lang w:val="uk-UA"/>
        </w:rPr>
      </w:pPr>
    </w:p>
    <w:p w:rsidR="00FB2E58" w:rsidRPr="001E19F1" w:rsidRDefault="007B4CF8" w:rsidP="00332FE6">
      <w:pPr>
        <w:pStyle w:val="a3"/>
        <w:widowControl w:val="0"/>
        <w:tabs>
          <w:tab w:val="left" w:pos="567"/>
          <w:tab w:val="left" w:pos="993"/>
        </w:tabs>
        <w:spacing w:after="60"/>
        <w:ind w:left="0" w:firstLine="567"/>
        <w:contextualSpacing w:val="0"/>
        <w:jc w:val="both"/>
        <w:rPr>
          <w:sz w:val="28"/>
          <w:szCs w:val="28"/>
          <w:lang w:val="uk-UA"/>
        </w:rPr>
      </w:pPr>
      <w:r w:rsidRPr="001E19F1">
        <w:rPr>
          <w:sz w:val="28"/>
          <w:szCs w:val="28"/>
          <w:lang w:val="uk-UA"/>
        </w:rPr>
        <w:t>1</w:t>
      </w:r>
      <w:r w:rsidR="00ED76ED" w:rsidRPr="001E19F1">
        <w:rPr>
          <w:sz w:val="28"/>
          <w:szCs w:val="28"/>
          <w:lang w:val="uk-UA"/>
        </w:rPr>
        <w:t xml:space="preserve">. </w:t>
      </w:r>
      <w:r w:rsidR="007905DC" w:rsidRPr="001E19F1">
        <w:rPr>
          <w:sz w:val="28"/>
          <w:szCs w:val="28"/>
          <w:lang w:val="uk-UA"/>
        </w:rPr>
        <w:t>Керівник та/або працівники підрозділу внутрішнього аудиту мають невідкладно інформувати відповідні сторони, я</w:t>
      </w:r>
      <w:r w:rsidR="00FB2E58" w:rsidRPr="001E19F1">
        <w:rPr>
          <w:sz w:val="28"/>
          <w:szCs w:val="28"/>
          <w:lang w:val="uk-UA"/>
        </w:rPr>
        <w:t xml:space="preserve">кщо </w:t>
      </w:r>
      <w:r w:rsidR="007905DC" w:rsidRPr="001E19F1">
        <w:rPr>
          <w:sz w:val="28"/>
          <w:szCs w:val="28"/>
          <w:lang w:val="uk-UA"/>
        </w:rPr>
        <w:t xml:space="preserve">їх професійна </w:t>
      </w:r>
      <w:r w:rsidR="00FB2E58" w:rsidRPr="001E19F1">
        <w:rPr>
          <w:sz w:val="28"/>
          <w:szCs w:val="28"/>
          <w:lang w:val="uk-UA"/>
        </w:rPr>
        <w:t>об’єктивність піддається негативному впливу або сприймається як така</w:t>
      </w:r>
      <w:r w:rsidR="008647EF" w:rsidRPr="001E19F1">
        <w:rPr>
          <w:sz w:val="28"/>
          <w:szCs w:val="28"/>
          <w:lang w:val="uk-UA"/>
        </w:rPr>
        <w:t>.</w:t>
      </w:r>
    </w:p>
    <w:p w:rsidR="000104EC" w:rsidRPr="001E19F1" w:rsidRDefault="00777FD2" w:rsidP="00332FE6">
      <w:pPr>
        <w:pStyle w:val="a3"/>
        <w:widowControl w:val="0"/>
        <w:tabs>
          <w:tab w:val="left" w:pos="567"/>
          <w:tab w:val="left" w:pos="993"/>
        </w:tabs>
        <w:spacing w:after="60"/>
        <w:ind w:left="0" w:firstLine="567"/>
        <w:contextualSpacing w:val="0"/>
        <w:jc w:val="both"/>
        <w:rPr>
          <w:sz w:val="28"/>
          <w:szCs w:val="28"/>
          <w:lang w:val="uk-UA"/>
        </w:rPr>
      </w:pPr>
      <w:r w:rsidRPr="001E19F1">
        <w:rPr>
          <w:sz w:val="28"/>
          <w:szCs w:val="28"/>
          <w:lang w:val="uk-UA"/>
        </w:rPr>
        <w:t>Якщо працівнику підрозділу внутрішнього аудиту стало відомо про фактор, який може негативно вплинути на його об’єктивність, він має повід</w:t>
      </w:r>
      <w:r w:rsidR="003F753A" w:rsidRPr="001E19F1">
        <w:rPr>
          <w:sz w:val="28"/>
          <w:szCs w:val="28"/>
          <w:lang w:val="uk-UA"/>
        </w:rPr>
        <w:t xml:space="preserve">омити про </w:t>
      </w:r>
      <w:r w:rsidR="0094189D" w:rsidRPr="001E19F1">
        <w:rPr>
          <w:sz w:val="28"/>
          <w:szCs w:val="28"/>
          <w:lang w:val="uk-UA"/>
        </w:rPr>
        <w:t>це</w:t>
      </w:r>
      <w:r w:rsidR="003F753A" w:rsidRPr="001E19F1">
        <w:rPr>
          <w:sz w:val="28"/>
          <w:szCs w:val="28"/>
          <w:lang w:val="uk-UA"/>
        </w:rPr>
        <w:t xml:space="preserve"> керівника</w:t>
      </w:r>
      <w:r w:rsidR="00BD06CF" w:rsidRPr="001E19F1">
        <w:rPr>
          <w:sz w:val="28"/>
          <w:szCs w:val="28"/>
          <w:lang w:val="uk-UA"/>
        </w:rPr>
        <w:t xml:space="preserve"> підрозділу внутрішнього аудиту д</w:t>
      </w:r>
      <w:r w:rsidR="000104EC" w:rsidRPr="001E19F1">
        <w:rPr>
          <w:sz w:val="28"/>
          <w:szCs w:val="28"/>
          <w:lang w:val="uk-UA"/>
        </w:rPr>
        <w:t>ля визначення відповідних дій</w:t>
      </w:r>
      <w:r w:rsidR="00F52FB1" w:rsidRPr="004B5632">
        <w:rPr>
          <w:sz w:val="28"/>
          <w:szCs w:val="28"/>
          <w:lang w:val="uk-UA"/>
        </w:rPr>
        <w:t>,</w:t>
      </w:r>
      <w:r w:rsidR="000104EC" w:rsidRPr="001E19F1">
        <w:rPr>
          <w:sz w:val="28"/>
          <w:szCs w:val="28"/>
          <w:lang w:val="uk-UA"/>
        </w:rPr>
        <w:t xml:space="preserve"> </w:t>
      </w:r>
      <w:r w:rsidR="00F52FB1" w:rsidRPr="00F8327C">
        <w:rPr>
          <w:sz w:val="28"/>
          <w:szCs w:val="28"/>
          <w:lang w:val="uk-UA"/>
        </w:rPr>
        <w:t>спрямованих</w:t>
      </w:r>
      <w:r w:rsidR="00F8327C" w:rsidRPr="00F8327C">
        <w:rPr>
          <w:sz w:val="28"/>
          <w:szCs w:val="28"/>
          <w:lang w:val="uk-UA"/>
        </w:rPr>
        <w:t xml:space="preserve"> </w:t>
      </w:r>
      <w:r w:rsidR="00BD06CF" w:rsidRPr="001E19F1">
        <w:rPr>
          <w:sz w:val="28"/>
          <w:szCs w:val="28"/>
          <w:lang w:val="uk-UA"/>
        </w:rPr>
        <w:t>на</w:t>
      </w:r>
      <w:r w:rsidR="000104EC" w:rsidRPr="001E19F1">
        <w:rPr>
          <w:sz w:val="28"/>
          <w:szCs w:val="28"/>
          <w:lang w:val="uk-UA"/>
        </w:rPr>
        <w:t xml:space="preserve"> вирішення ситуації, що </w:t>
      </w:r>
      <w:r w:rsidR="00F52FB1" w:rsidRPr="00F8327C">
        <w:rPr>
          <w:sz w:val="28"/>
          <w:szCs w:val="28"/>
          <w:lang w:val="uk-UA"/>
        </w:rPr>
        <w:t>склалася</w:t>
      </w:r>
      <w:r w:rsidR="000104EC" w:rsidRPr="00F8327C">
        <w:rPr>
          <w:sz w:val="28"/>
          <w:szCs w:val="28"/>
          <w:lang w:val="uk-UA"/>
        </w:rPr>
        <w:t>.</w:t>
      </w:r>
    </w:p>
    <w:p w:rsidR="00807202" w:rsidRPr="001E19F1" w:rsidRDefault="00807202" w:rsidP="00332FE6">
      <w:pPr>
        <w:pStyle w:val="a3"/>
        <w:spacing w:after="60"/>
        <w:ind w:left="0" w:firstLine="567"/>
        <w:contextualSpacing w:val="0"/>
        <w:jc w:val="both"/>
        <w:rPr>
          <w:sz w:val="28"/>
          <w:szCs w:val="28"/>
          <w:lang w:val="uk-UA"/>
        </w:rPr>
      </w:pPr>
      <w:r w:rsidRPr="001E19F1">
        <w:rPr>
          <w:sz w:val="28"/>
          <w:szCs w:val="28"/>
          <w:lang w:val="uk-UA"/>
        </w:rPr>
        <w:t xml:space="preserve">Якщо негативного впливу на об’єктивність неможливо уникнути, керівник підрозділу внутрішнього аудиту </w:t>
      </w:r>
      <w:r w:rsidR="00D963C0" w:rsidRPr="001E19F1">
        <w:rPr>
          <w:sz w:val="28"/>
          <w:szCs w:val="28"/>
          <w:lang w:val="uk-UA"/>
        </w:rPr>
        <w:t xml:space="preserve">забезпечує вирішення </w:t>
      </w:r>
      <w:r w:rsidR="00BD06CF" w:rsidRPr="001E19F1">
        <w:rPr>
          <w:sz w:val="28"/>
          <w:szCs w:val="28"/>
          <w:lang w:val="uk-UA"/>
        </w:rPr>
        <w:t>ситуації</w:t>
      </w:r>
      <w:r w:rsidR="00D963C0" w:rsidRPr="001E19F1">
        <w:rPr>
          <w:sz w:val="28"/>
          <w:szCs w:val="28"/>
          <w:lang w:val="uk-UA"/>
        </w:rPr>
        <w:t xml:space="preserve"> шляхом</w:t>
      </w:r>
      <w:r w:rsidRPr="001E19F1">
        <w:rPr>
          <w:sz w:val="28"/>
          <w:szCs w:val="28"/>
          <w:lang w:val="uk-UA"/>
        </w:rPr>
        <w:t>, зокрема:</w:t>
      </w:r>
    </w:p>
    <w:p w:rsidR="00807202" w:rsidRPr="001E19F1" w:rsidRDefault="00807202" w:rsidP="00332FE6">
      <w:pPr>
        <w:pStyle w:val="a3"/>
        <w:widowControl w:val="0"/>
        <w:tabs>
          <w:tab w:val="left" w:pos="567"/>
          <w:tab w:val="left" w:pos="993"/>
        </w:tabs>
        <w:spacing w:after="60"/>
        <w:ind w:left="0" w:firstLine="567"/>
        <w:contextualSpacing w:val="0"/>
        <w:jc w:val="both"/>
        <w:rPr>
          <w:sz w:val="28"/>
          <w:szCs w:val="28"/>
          <w:lang w:val="uk-UA"/>
        </w:rPr>
      </w:pPr>
      <w:r w:rsidRPr="001E19F1">
        <w:rPr>
          <w:sz w:val="28"/>
          <w:szCs w:val="28"/>
          <w:lang w:val="uk-UA"/>
        </w:rPr>
        <w:t xml:space="preserve">перепризначення складу аудиторської групи </w:t>
      </w:r>
      <w:r w:rsidR="00D963C0" w:rsidRPr="001E19F1">
        <w:rPr>
          <w:sz w:val="28"/>
          <w:szCs w:val="28"/>
          <w:lang w:val="uk-UA"/>
        </w:rPr>
        <w:t>для виконання аудиторського завдання з метою відсторонення працівника підрозділу внутрішнього аудиту, чия об’єктивність зазнала негативного впливу;</w:t>
      </w:r>
    </w:p>
    <w:p w:rsidR="00914F42" w:rsidRPr="001E19F1" w:rsidRDefault="00914F42" w:rsidP="00332FE6">
      <w:pPr>
        <w:pStyle w:val="a3"/>
        <w:widowControl w:val="0"/>
        <w:tabs>
          <w:tab w:val="left" w:pos="567"/>
          <w:tab w:val="left" w:pos="993"/>
        </w:tabs>
        <w:spacing w:after="60"/>
        <w:ind w:left="0" w:firstLine="567"/>
        <w:contextualSpacing w:val="0"/>
        <w:jc w:val="both"/>
        <w:rPr>
          <w:sz w:val="28"/>
          <w:szCs w:val="28"/>
          <w:lang w:val="uk-UA"/>
        </w:rPr>
      </w:pPr>
      <w:r w:rsidRPr="001E19F1">
        <w:rPr>
          <w:sz w:val="28"/>
          <w:szCs w:val="28"/>
          <w:lang w:val="uk-UA"/>
        </w:rPr>
        <w:t>перегляду строків виконання аудиторського завдання</w:t>
      </w:r>
      <w:r w:rsidR="00FC3ADB" w:rsidRPr="001E19F1">
        <w:rPr>
          <w:sz w:val="28"/>
          <w:szCs w:val="28"/>
          <w:lang w:val="uk-UA"/>
        </w:rPr>
        <w:t xml:space="preserve"> та його обсягу з урахуванням зміни складу аудиторської групи;</w:t>
      </w:r>
    </w:p>
    <w:p w:rsidR="00FC3ADB" w:rsidRPr="001E19F1" w:rsidRDefault="00FC3ADB" w:rsidP="00332FE6">
      <w:pPr>
        <w:pStyle w:val="a3"/>
        <w:widowControl w:val="0"/>
        <w:tabs>
          <w:tab w:val="left" w:pos="567"/>
          <w:tab w:val="left" w:pos="993"/>
        </w:tabs>
        <w:spacing w:after="60"/>
        <w:ind w:left="0" w:firstLine="567"/>
        <w:contextualSpacing w:val="0"/>
        <w:jc w:val="both"/>
        <w:rPr>
          <w:sz w:val="28"/>
          <w:szCs w:val="28"/>
          <w:lang w:val="uk-UA"/>
        </w:rPr>
      </w:pPr>
      <w:r w:rsidRPr="001E19F1">
        <w:rPr>
          <w:sz w:val="28"/>
          <w:szCs w:val="28"/>
          <w:lang w:val="uk-UA"/>
        </w:rPr>
        <w:t>посиленого нагляду за виконанням аудиторського завдання.</w:t>
      </w:r>
    </w:p>
    <w:p w:rsidR="005B78C4" w:rsidRPr="001E19F1" w:rsidRDefault="005B78C4" w:rsidP="00332FE6">
      <w:pPr>
        <w:pStyle w:val="a3"/>
        <w:widowControl w:val="0"/>
        <w:tabs>
          <w:tab w:val="left" w:pos="567"/>
          <w:tab w:val="left" w:pos="993"/>
        </w:tabs>
        <w:spacing w:after="60"/>
        <w:ind w:left="0" w:firstLine="567"/>
        <w:contextualSpacing w:val="0"/>
        <w:jc w:val="both"/>
        <w:rPr>
          <w:sz w:val="28"/>
          <w:szCs w:val="28"/>
          <w:lang w:val="uk-UA"/>
        </w:rPr>
      </w:pPr>
      <w:r w:rsidRPr="001E19F1">
        <w:rPr>
          <w:sz w:val="28"/>
          <w:szCs w:val="28"/>
          <w:lang w:val="uk-UA"/>
        </w:rPr>
        <w:t xml:space="preserve">Якщо фактор, </w:t>
      </w:r>
      <w:r w:rsidR="00AA33B5" w:rsidRPr="001E19F1">
        <w:rPr>
          <w:sz w:val="28"/>
          <w:szCs w:val="28"/>
          <w:lang w:val="uk-UA"/>
        </w:rPr>
        <w:t>який міг вплинути на надійність або сприйняття надійності спостережень, рекомендацій та/або висновків, виявлений після виконання аудиторського завдання, керівник підрозділу внутрішнього аудиту повинен обговорити це питання з особою, відповідальною за діяльність, що досліджується, керівником установи та/або іншими зацікавленими особами, та визначити відповідні дії для вирішення ситуації.</w:t>
      </w:r>
    </w:p>
    <w:p w:rsidR="00ED76ED" w:rsidRPr="001E19F1" w:rsidRDefault="00ED76ED" w:rsidP="00332FE6">
      <w:pPr>
        <w:pStyle w:val="a3"/>
        <w:widowControl w:val="0"/>
        <w:tabs>
          <w:tab w:val="left" w:pos="567"/>
          <w:tab w:val="left" w:pos="993"/>
        </w:tabs>
        <w:spacing w:after="60"/>
        <w:ind w:left="0" w:firstLine="567"/>
        <w:contextualSpacing w:val="0"/>
        <w:jc w:val="both"/>
        <w:rPr>
          <w:sz w:val="28"/>
          <w:szCs w:val="28"/>
          <w:lang w:val="uk-UA"/>
        </w:rPr>
      </w:pPr>
      <w:r w:rsidRPr="001E19F1">
        <w:rPr>
          <w:sz w:val="28"/>
          <w:szCs w:val="28"/>
          <w:lang w:val="uk-UA"/>
        </w:rPr>
        <w:t xml:space="preserve">Якщо </w:t>
      </w:r>
      <w:r w:rsidR="00D153F2" w:rsidRPr="001E19F1">
        <w:rPr>
          <w:sz w:val="28"/>
          <w:szCs w:val="28"/>
          <w:lang w:val="uk-UA"/>
        </w:rPr>
        <w:t xml:space="preserve">професійна </w:t>
      </w:r>
      <w:r w:rsidRPr="001E19F1">
        <w:rPr>
          <w:sz w:val="28"/>
          <w:szCs w:val="28"/>
          <w:lang w:val="uk-UA"/>
        </w:rPr>
        <w:t>об</w:t>
      </w:r>
      <w:r w:rsidR="00F52FB1">
        <w:rPr>
          <w:sz w:val="28"/>
          <w:szCs w:val="28"/>
          <w:lang w:val="uk-UA"/>
        </w:rPr>
        <w:t>’</w:t>
      </w:r>
      <w:r w:rsidRPr="001E19F1">
        <w:rPr>
          <w:sz w:val="28"/>
          <w:szCs w:val="28"/>
          <w:lang w:val="uk-UA"/>
        </w:rPr>
        <w:t>єктивність</w:t>
      </w:r>
      <w:r w:rsidR="0071122D" w:rsidRPr="001E19F1">
        <w:rPr>
          <w:sz w:val="28"/>
          <w:szCs w:val="28"/>
          <w:lang w:val="uk-UA"/>
        </w:rPr>
        <w:t xml:space="preserve"> </w:t>
      </w:r>
      <w:r w:rsidRPr="001E19F1">
        <w:rPr>
          <w:sz w:val="28"/>
          <w:szCs w:val="28"/>
          <w:lang w:val="uk-UA"/>
        </w:rPr>
        <w:t xml:space="preserve"> керівника внутрішнього аудиту</w:t>
      </w:r>
      <w:r w:rsidR="009D2E35" w:rsidRPr="001E19F1">
        <w:rPr>
          <w:sz w:val="28"/>
          <w:szCs w:val="28"/>
          <w:lang w:val="uk-UA"/>
        </w:rPr>
        <w:t xml:space="preserve"> піддається негативному впливу або сприймається як так</w:t>
      </w:r>
      <w:r w:rsidR="009D2E35" w:rsidRPr="004B5632">
        <w:rPr>
          <w:sz w:val="28"/>
          <w:szCs w:val="28"/>
          <w:lang w:val="uk-UA"/>
        </w:rPr>
        <w:t>а</w:t>
      </w:r>
      <w:r w:rsidR="00F52FB1" w:rsidRPr="004B5632">
        <w:rPr>
          <w:sz w:val="28"/>
          <w:szCs w:val="28"/>
          <w:lang w:val="uk-UA"/>
        </w:rPr>
        <w:t>,</w:t>
      </w:r>
      <w:r w:rsidRPr="001E19F1">
        <w:rPr>
          <w:sz w:val="28"/>
          <w:szCs w:val="28"/>
          <w:lang w:val="uk-UA"/>
        </w:rPr>
        <w:t xml:space="preserve"> керівник внутрішнього аудиту повинен повідомити про це керівника установи.</w:t>
      </w:r>
    </w:p>
    <w:p w:rsidR="007B4CF8" w:rsidRPr="001E19F1" w:rsidRDefault="007B4CF8" w:rsidP="007B4CF8">
      <w:pPr>
        <w:pStyle w:val="a3"/>
        <w:widowControl w:val="0"/>
        <w:tabs>
          <w:tab w:val="left" w:pos="567"/>
          <w:tab w:val="left" w:pos="993"/>
        </w:tabs>
        <w:ind w:left="0" w:firstLine="567"/>
        <w:jc w:val="both"/>
        <w:rPr>
          <w:sz w:val="28"/>
          <w:szCs w:val="28"/>
          <w:lang w:val="uk-UA"/>
        </w:rPr>
      </w:pPr>
      <w:r w:rsidRPr="001E19F1">
        <w:rPr>
          <w:sz w:val="28"/>
          <w:szCs w:val="28"/>
          <w:lang w:val="uk-UA"/>
        </w:rPr>
        <w:t>2</w:t>
      </w:r>
      <w:r w:rsidR="00F12D8F" w:rsidRPr="001E19F1">
        <w:rPr>
          <w:sz w:val="28"/>
          <w:szCs w:val="28"/>
          <w:lang w:val="uk-UA"/>
        </w:rPr>
        <w:t xml:space="preserve">. </w:t>
      </w:r>
      <w:r w:rsidRPr="001E19F1">
        <w:rPr>
          <w:sz w:val="28"/>
          <w:szCs w:val="28"/>
          <w:lang w:val="uk-UA"/>
        </w:rPr>
        <w:t xml:space="preserve">Керівник підрозділу внутрішнього аудиту забезпечує </w:t>
      </w:r>
      <w:r w:rsidR="00D33299" w:rsidRPr="001E19F1">
        <w:rPr>
          <w:sz w:val="28"/>
          <w:szCs w:val="28"/>
          <w:lang w:val="uk-UA"/>
        </w:rPr>
        <w:t>документування інформації про випадки здійснення негативного вплив</w:t>
      </w:r>
      <w:r w:rsidRPr="001E19F1">
        <w:rPr>
          <w:sz w:val="28"/>
          <w:szCs w:val="28"/>
          <w:lang w:val="uk-UA"/>
        </w:rPr>
        <w:t>у</w:t>
      </w:r>
      <w:r w:rsidR="00D33299" w:rsidRPr="001E19F1">
        <w:rPr>
          <w:sz w:val="28"/>
          <w:szCs w:val="28"/>
          <w:lang w:val="uk-UA"/>
        </w:rPr>
        <w:t xml:space="preserve"> на здатність працівника підрозділу внутрішнього аудиту об’єктивно виконувати свої обов’язки</w:t>
      </w:r>
      <w:r w:rsidRPr="001E19F1">
        <w:rPr>
          <w:sz w:val="28"/>
          <w:szCs w:val="28"/>
          <w:lang w:val="uk-UA"/>
        </w:rPr>
        <w:t xml:space="preserve"> та вжиті </w:t>
      </w:r>
      <w:r w:rsidR="00BD06CF" w:rsidRPr="001E19F1">
        <w:rPr>
          <w:sz w:val="28"/>
          <w:szCs w:val="28"/>
          <w:lang w:val="uk-UA"/>
        </w:rPr>
        <w:t xml:space="preserve">ним </w:t>
      </w:r>
      <w:r w:rsidRPr="001E19F1">
        <w:rPr>
          <w:sz w:val="28"/>
          <w:szCs w:val="28"/>
          <w:lang w:val="uk-UA"/>
        </w:rPr>
        <w:t>заходи</w:t>
      </w:r>
      <w:r w:rsidR="00700843" w:rsidRPr="001E19F1">
        <w:rPr>
          <w:sz w:val="28"/>
          <w:szCs w:val="28"/>
          <w:lang w:val="uk-UA"/>
        </w:rPr>
        <w:t>, направлені на</w:t>
      </w:r>
      <w:r w:rsidRPr="001E19F1">
        <w:rPr>
          <w:sz w:val="28"/>
          <w:szCs w:val="28"/>
          <w:lang w:val="uk-UA"/>
        </w:rPr>
        <w:t xml:space="preserve"> </w:t>
      </w:r>
      <w:r w:rsidR="00BD06CF" w:rsidRPr="001E19F1">
        <w:rPr>
          <w:sz w:val="28"/>
          <w:szCs w:val="28"/>
          <w:lang w:val="uk-UA"/>
        </w:rPr>
        <w:t>усунення</w:t>
      </w:r>
      <w:r w:rsidRPr="001E19F1">
        <w:rPr>
          <w:sz w:val="28"/>
          <w:szCs w:val="28"/>
          <w:lang w:val="uk-UA"/>
        </w:rPr>
        <w:t xml:space="preserve"> або зменшення негативного впливу.</w:t>
      </w:r>
    </w:p>
    <w:p w:rsidR="00D33299" w:rsidRPr="001E19F1" w:rsidRDefault="00D33299" w:rsidP="007B4CF8">
      <w:pPr>
        <w:pStyle w:val="a3"/>
        <w:widowControl w:val="0"/>
        <w:tabs>
          <w:tab w:val="left" w:pos="567"/>
          <w:tab w:val="left" w:pos="993"/>
        </w:tabs>
        <w:ind w:left="0" w:firstLine="567"/>
        <w:jc w:val="both"/>
        <w:rPr>
          <w:sz w:val="28"/>
          <w:szCs w:val="28"/>
          <w:lang w:val="uk-UA"/>
        </w:rPr>
      </w:pPr>
    </w:p>
    <w:p w:rsidR="00EE0F80" w:rsidRPr="001E19F1" w:rsidRDefault="003D01DD" w:rsidP="002F290C">
      <w:pPr>
        <w:pStyle w:val="a3"/>
        <w:widowControl w:val="0"/>
        <w:tabs>
          <w:tab w:val="left" w:pos="567"/>
          <w:tab w:val="left" w:pos="993"/>
        </w:tabs>
        <w:ind w:left="0"/>
        <w:jc w:val="center"/>
        <w:rPr>
          <w:b/>
          <w:bCs/>
          <w:sz w:val="28"/>
          <w:szCs w:val="28"/>
          <w:lang w:val="uk-UA"/>
        </w:rPr>
      </w:pPr>
      <w:r w:rsidRPr="001E19F1">
        <w:rPr>
          <w:b/>
          <w:bCs/>
          <w:sz w:val="28"/>
          <w:szCs w:val="28"/>
          <w:lang w:val="uk-UA"/>
        </w:rPr>
        <w:t>Принцип 3. Демонстрація компетентності</w:t>
      </w:r>
    </w:p>
    <w:p w:rsidR="00EE0F80" w:rsidRPr="001E19F1" w:rsidRDefault="00EE0F80" w:rsidP="002F290C">
      <w:pPr>
        <w:pStyle w:val="a3"/>
        <w:widowControl w:val="0"/>
        <w:tabs>
          <w:tab w:val="left" w:pos="567"/>
          <w:tab w:val="left" w:pos="993"/>
        </w:tabs>
        <w:ind w:left="0"/>
        <w:jc w:val="center"/>
        <w:rPr>
          <w:sz w:val="28"/>
          <w:szCs w:val="28"/>
          <w:lang w:val="uk-UA"/>
        </w:rPr>
      </w:pPr>
    </w:p>
    <w:p w:rsidR="00EE0F80" w:rsidRPr="001E19F1" w:rsidRDefault="00CC087B" w:rsidP="002F290C">
      <w:pPr>
        <w:pStyle w:val="a3"/>
        <w:widowControl w:val="0"/>
        <w:tabs>
          <w:tab w:val="left" w:pos="567"/>
          <w:tab w:val="left" w:pos="993"/>
        </w:tabs>
        <w:ind w:left="0"/>
        <w:jc w:val="center"/>
        <w:rPr>
          <w:b/>
          <w:bCs/>
          <w:sz w:val="28"/>
          <w:szCs w:val="28"/>
          <w:lang w:val="uk-UA"/>
        </w:rPr>
      </w:pPr>
      <w:r w:rsidRPr="001E19F1">
        <w:rPr>
          <w:b/>
          <w:bCs/>
          <w:sz w:val="28"/>
          <w:szCs w:val="28"/>
          <w:lang w:val="uk-UA"/>
        </w:rPr>
        <w:t>Стандарт 3.1. Компетентність</w:t>
      </w:r>
    </w:p>
    <w:p w:rsidR="00CC087B" w:rsidRPr="001E19F1" w:rsidRDefault="00CC087B" w:rsidP="002F290C">
      <w:pPr>
        <w:pStyle w:val="a3"/>
        <w:widowControl w:val="0"/>
        <w:tabs>
          <w:tab w:val="left" w:pos="567"/>
          <w:tab w:val="left" w:pos="993"/>
        </w:tabs>
        <w:ind w:left="0"/>
        <w:jc w:val="center"/>
        <w:rPr>
          <w:sz w:val="28"/>
          <w:szCs w:val="28"/>
          <w:lang w:val="uk-UA"/>
        </w:rPr>
      </w:pPr>
    </w:p>
    <w:p w:rsidR="00CC087B" w:rsidRPr="001E19F1" w:rsidRDefault="00CC087B" w:rsidP="00332FE6">
      <w:pPr>
        <w:pStyle w:val="a3"/>
        <w:widowControl w:val="0"/>
        <w:tabs>
          <w:tab w:val="left" w:pos="567"/>
          <w:tab w:val="left" w:pos="993"/>
        </w:tabs>
        <w:spacing w:after="60"/>
        <w:ind w:left="0" w:firstLine="567"/>
        <w:contextualSpacing w:val="0"/>
        <w:jc w:val="both"/>
        <w:rPr>
          <w:sz w:val="28"/>
          <w:szCs w:val="28"/>
          <w:lang w:val="uk-UA"/>
        </w:rPr>
      </w:pPr>
      <w:r w:rsidRPr="001E19F1">
        <w:rPr>
          <w:sz w:val="28"/>
          <w:szCs w:val="28"/>
          <w:lang w:val="uk-UA"/>
        </w:rPr>
        <w:t xml:space="preserve">1. Працівники підрозділу внутрішнього аудиту повинні </w:t>
      </w:r>
      <w:r w:rsidR="002B47D3">
        <w:rPr>
          <w:sz w:val="28"/>
          <w:szCs w:val="28"/>
          <w:lang w:val="uk-UA"/>
        </w:rPr>
        <w:t>володіти</w:t>
      </w:r>
      <w:r w:rsidRPr="001E19F1">
        <w:rPr>
          <w:sz w:val="28"/>
          <w:szCs w:val="28"/>
          <w:lang w:val="uk-UA"/>
        </w:rPr>
        <w:t xml:space="preserve"> або набути </w:t>
      </w:r>
      <w:r w:rsidRPr="001E19F1">
        <w:rPr>
          <w:sz w:val="28"/>
          <w:szCs w:val="28"/>
          <w:lang w:val="uk-UA"/>
        </w:rPr>
        <w:lastRenderedPageBreak/>
        <w:t xml:space="preserve">необхідні компетенції для успішного виконання своїх обов’язків. Необхідні компетенції включають знання, навички та здібності, відповідні їх посаді та обов’язкам, а </w:t>
      </w:r>
      <w:r w:rsidRPr="00C95A11">
        <w:rPr>
          <w:sz w:val="28"/>
          <w:szCs w:val="28"/>
          <w:lang w:val="uk-UA"/>
        </w:rPr>
        <w:t xml:space="preserve">також </w:t>
      </w:r>
      <w:r w:rsidR="00F52FB1" w:rsidRPr="00C95A11">
        <w:rPr>
          <w:sz w:val="28"/>
          <w:szCs w:val="28"/>
          <w:lang w:val="uk-UA"/>
        </w:rPr>
        <w:t>зіставні</w:t>
      </w:r>
      <w:r w:rsidR="00C95A11" w:rsidRPr="00C95A11">
        <w:rPr>
          <w:sz w:val="28"/>
          <w:szCs w:val="28"/>
          <w:lang w:val="uk-UA"/>
        </w:rPr>
        <w:t xml:space="preserve"> </w:t>
      </w:r>
      <w:r w:rsidR="00253C51" w:rsidRPr="00C95A11">
        <w:rPr>
          <w:sz w:val="28"/>
          <w:szCs w:val="28"/>
          <w:lang w:val="uk-UA"/>
        </w:rPr>
        <w:t>з</w:t>
      </w:r>
      <w:r w:rsidR="00253C51" w:rsidRPr="001E19F1">
        <w:rPr>
          <w:sz w:val="28"/>
          <w:szCs w:val="28"/>
          <w:lang w:val="uk-UA"/>
        </w:rPr>
        <w:t xml:space="preserve"> їх рівнем досвіду.</w:t>
      </w:r>
    </w:p>
    <w:p w:rsidR="00CC087B" w:rsidRPr="001E19F1" w:rsidRDefault="00CC087B" w:rsidP="00332FE6">
      <w:pPr>
        <w:pStyle w:val="a3"/>
        <w:widowControl w:val="0"/>
        <w:tabs>
          <w:tab w:val="left" w:pos="567"/>
          <w:tab w:val="left" w:pos="993"/>
        </w:tabs>
        <w:spacing w:after="60"/>
        <w:ind w:left="0" w:firstLine="567"/>
        <w:contextualSpacing w:val="0"/>
        <w:jc w:val="both"/>
        <w:rPr>
          <w:sz w:val="28"/>
          <w:szCs w:val="28"/>
          <w:lang w:val="uk-UA"/>
        </w:rPr>
      </w:pPr>
      <w:r w:rsidRPr="001E19F1">
        <w:rPr>
          <w:sz w:val="28"/>
          <w:szCs w:val="28"/>
          <w:lang w:val="uk-UA"/>
        </w:rPr>
        <w:t>Підрозділ внутрішнього аудиту повинен мати загальну кваліфікаційну спроможність, яка передбачає наявність у його працівників (колективно) сукупності знань, навичок та компетенцій для належного виконання всіх покладених на підрозділ завдань та функцій.</w:t>
      </w:r>
    </w:p>
    <w:p w:rsidR="00CC087B" w:rsidRPr="001E19F1" w:rsidRDefault="00CC087B" w:rsidP="00332FE6">
      <w:pPr>
        <w:pStyle w:val="a3"/>
        <w:widowControl w:val="0"/>
        <w:tabs>
          <w:tab w:val="left" w:pos="567"/>
          <w:tab w:val="left" w:pos="993"/>
        </w:tabs>
        <w:spacing w:after="60"/>
        <w:ind w:left="0" w:firstLine="567"/>
        <w:contextualSpacing w:val="0"/>
        <w:jc w:val="both"/>
        <w:rPr>
          <w:sz w:val="28"/>
          <w:szCs w:val="28"/>
          <w:lang w:val="uk-UA"/>
        </w:rPr>
      </w:pPr>
      <w:r w:rsidRPr="001E19F1">
        <w:rPr>
          <w:sz w:val="28"/>
          <w:szCs w:val="28"/>
          <w:lang w:val="uk-UA"/>
        </w:rPr>
        <w:t>2. Працівники підрозділу внутрішнього аудиту повинні мати достатні знання для оцінки ключових ризиків, які негативно впливають на досягнення цілей, виконання функцій і завдань установи, у тому числі корупційних ризиків та ризиків шахрайства, а також ризиків, пов’язаних з інформаційними системами і технологіями.</w:t>
      </w:r>
    </w:p>
    <w:p w:rsidR="00CC087B" w:rsidRPr="001E19F1" w:rsidRDefault="00CC087B" w:rsidP="00332FE6">
      <w:pPr>
        <w:pStyle w:val="a3"/>
        <w:widowControl w:val="0"/>
        <w:tabs>
          <w:tab w:val="left" w:pos="567"/>
          <w:tab w:val="left" w:pos="993"/>
        </w:tabs>
        <w:spacing w:after="60"/>
        <w:ind w:left="0" w:firstLine="567"/>
        <w:contextualSpacing w:val="0"/>
        <w:jc w:val="both"/>
        <w:rPr>
          <w:sz w:val="28"/>
          <w:szCs w:val="28"/>
          <w:lang w:val="uk-UA"/>
        </w:rPr>
      </w:pPr>
      <w:r w:rsidRPr="001E19F1">
        <w:rPr>
          <w:sz w:val="28"/>
          <w:szCs w:val="28"/>
          <w:lang w:val="uk-UA"/>
        </w:rPr>
        <w:t xml:space="preserve">3. У разі якщо працівники підрозділу внутрішнього аудиту не мають достатніх знань, навичок чи інших </w:t>
      </w:r>
      <w:r w:rsidR="00F52FB1" w:rsidRPr="00C95A11">
        <w:rPr>
          <w:sz w:val="28"/>
          <w:szCs w:val="28"/>
          <w:lang w:val="uk-UA"/>
        </w:rPr>
        <w:t>умінь</w:t>
      </w:r>
      <w:r w:rsidRPr="001E19F1">
        <w:rPr>
          <w:sz w:val="28"/>
          <w:szCs w:val="28"/>
          <w:lang w:val="uk-UA"/>
        </w:rPr>
        <w:t>, необхідних для виконання окремих питань аудиторського завдання, керівник підрозділу внутрішнього аудиту повинен ініціювати перед керівником установи залучення відповідних фахівців установи чи експертів відповідних органів влади та місцевого самоврядування, державних фондів, підприємств, установ, організацій, інших юридичних осіб для забезпечення виконання аудиторського завдання.</w:t>
      </w:r>
    </w:p>
    <w:p w:rsidR="00CC087B" w:rsidRPr="001E19F1" w:rsidRDefault="00CC087B" w:rsidP="002F290C">
      <w:pPr>
        <w:pStyle w:val="a3"/>
        <w:widowControl w:val="0"/>
        <w:tabs>
          <w:tab w:val="left" w:pos="567"/>
          <w:tab w:val="left" w:pos="993"/>
        </w:tabs>
        <w:ind w:left="0" w:firstLine="567"/>
        <w:jc w:val="both"/>
        <w:rPr>
          <w:sz w:val="28"/>
          <w:szCs w:val="28"/>
          <w:lang w:val="uk-UA"/>
        </w:rPr>
      </w:pPr>
      <w:r w:rsidRPr="001E19F1">
        <w:rPr>
          <w:sz w:val="28"/>
          <w:szCs w:val="28"/>
          <w:lang w:val="uk-UA"/>
        </w:rPr>
        <w:t>4. Кожен працівник підрозділу</w:t>
      </w:r>
      <w:r w:rsidR="00CE43F5">
        <w:rPr>
          <w:sz w:val="28"/>
          <w:szCs w:val="28"/>
          <w:lang w:val="uk-UA"/>
        </w:rPr>
        <w:t xml:space="preserve"> </w:t>
      </w:r>
      <w:r w:rsidRPr="001E19F1">
        <w:rPr>
          <w:sz w:val="28"/>
          <w:szCs w:val="28"/>
          <w:lang w:val="uk-UA"/>
        </w:rPr>
        <w:t>внутрішнього аудиту відповідальний за постійний розвиток і застосування компетенцій, необхідних для виконання своїх професійних обов</w:t>
      </w:r>
      <w:r w:rsidR="00F52FB1">
        <w:rPr>
          <w:sz w:val="28"/>
          <w:szCs w:val="28"/>
          <w:lang w:val="uk-UA"/>
        </w:rPr>
        <w:t>’</w:t>
      </w:r>
      <w:r w:rsidRPr="001E19F1">
        <w:rPr>
          <w:sz w:val="28"/>
          <w:szCs w:val="28"/>
          <w:lang w:val="uk-UA"/>
        </w:rPr>
        <w:t>язків.</w:t>
      </w:r>
    </w:p>
    <w:p w:rsidR="009B123E" w:rsidRPr="001E19F1" w:rsidRDefault="009B123E" w:rsidP="002F290C">
      <w:pPr>
        <w:pStyle w:val="a3"/>
        <w:widowControl w:val="0"/>
        <w:tabs>
          <w:tab w:val="left" w:pos="567"/>
          <w:tab w:val="left" w:pos="993"/>
        </w:tabs>
        <w:ind w:left="0" w:firstLine="567"/>
        <w:jc w:val="both"/>
        <w:rPr>
          <w:sz w:val="28"/>
          <w:szCs w:val="28"/>
          <w:lang w:val="uk-UA"/>
        </w:rPr>
      </w:pPr>
    </w:p>
    <w:p w:rsidR="00DD3137" w:rsidRPr="001E19F1" w:rsidRDefault="00DD3137" w:rsidP="002F290C">
      <w:pPr>
        <w:pStyle w:val="a3"/>
        <w:widowControl w:val="0"/>
        <w:tabs>
          <w:tab w:val="left" w:pos="567"/>
          <w:tab w:val="left" w:pos="993"/>
        </w:tabs>
        <w:ind w:left="0"/>
        <w:jc w:val="center"/>
        <w:rPr>
          <w:b/>
          <w:sz w:val="28"/>
          <w:szCs w:val="28"/>
          <w:lang w:val="uk-UA"/>
        </w:rPr>
      </w:pPr>
      <w:r w:rsidRPr="001E19F1">
        <w:rPr>
          <w:b/>
          <w:sz w:val="28"/>
          <w:szCs w:val="28"/>
          <w:lang w:val="uk-UA"/>
        </w:rPr>
        <w:t xml:space="preserve">Стандарт 3.2. </w:t>
      </w:r>
      <w:r w:rsidR="00724EBE">
        <w:rPr>
          <w:b/>
          <w:sz w:val="28"/>
          <w:szCs w:val="28"/>
          <w:lang w:val="uk-UA"/>
        </w:rPr>
        <w:t>Постійний</w:t>
      </w:r>
      <w:r w:rsidRPr="001E19F1">
        <w:rPr>
          <w:b/>
          <w:sz w:val="28"/>
          <w:szCs w:val="28"/>
          <w:lang w:val="uk-UA"/>
        </w:rPr>
        <w:t xml:space="preserve"> професійний розвиток</w:t>
      </w:r>
    </w:p>
    <w:p w:rsidR="00DD3137" w:rsidRPr="001E19F1" w:rsidRDefault="00DD3137" w:rsidP="002F290C">
      <w:pPr>
        <w:pStyle w:val="a3"/>
        <w:widowControl w:val="0"/>
        <w:tabs>
          <w:tab w:val="left" w:pos="567"/>
          <w:tab w:val="left" w:pos="993"/>
        </w:tabs>
        <w:ind w:left="0"/>
        <w:jc w:val="center"/>
        <w:rPr>
          <w:sz w:val="28"/>
          <w:szCs w:val="28"/>
          <w:lang w:val="uk-UA"/>
        </w:rPr>
      </w:pPr>
    </w:p>
    <w:p w:rsidR="00DD3137" w:rsidRPr="001E19F1" w:rsidRDefault="00DD3137" w:rsidP="00332FE6">
      <w:pPr>
        <w:pStyle w:val="a3"/>
        <w:widowControl w:val="0"/>
        <w:tabs>
          <w:tab w:val="left" w:pos="567"/>
          <w:tab w:val="left" w:pos="993"/>
        </w:tabs>
        <w:spacing w:after="60"/>
        <w:ind w:left="0" w:firstLine="567"/>
        <w:contextualSpacing w:val="0"/>
        <w:jc w:val="both"/>
        <w:rPr>
          <w:sz w:val="28"/>
          <w:szCs w:val="28"/>
          <w:lang w:val="uk-UA"/>
        </w:rPr>
      </w:pPr>
      <w:r w:rsidRPr="001E19F1">
        <w:rPr>
          <w:sz w:val="28"/>
          <w:szCs w:val="28"/>
          <w:lang w:val="uk-UA"/>
        </w:rPr>
        <w:t>1. Працівники підрозділу внутрішнього аудиту повинні підтримувати та постійно розвивати свої компетенції для підвищення ефективност</w:t>
      </w:r>
      <w:r w:rsidR="009432BD" w:rsidRPr="001E19F1">
        <w:rPr>
          <w:sz w:val="28"/>
          <w:szCs w:val="28"/>
          <w:lang w:val="uk-UA"/>
        </w:rPr>
        <w:t>і та якості внутрішнього аудиту, а також забезпечувати постійний</w:t>
      </w:r>
      <w:r w:rsidR="005F745D">
        <w:rPr>
          <w:sz w:val="28"/>
          <w:szCs w:val="28"/>
          <w:lang w:val="uk-UA"/>
        </w:rPr>
        <w:t xml:space="preserve"> професійний</w:t>
      </w:r>
      <w:r w:rsidR="009432BD" w:rsidRPr="001E19F1">
        <w:rPr>
          <w:sz w:val="28"/>
          <w:szCs w:val="28"/>
          <w:lang w:val="uk-UA"/>
        </w:rPr>
        <w:t xml:space="preserve"> розвиток, включаючи освіту та </w:t>
      </w:r>
      <w:r w:rsidR="005F745D">
        <w:rPr>
          <w:sz w:val="28"/>
          <w:szCs w:val="28"/>
          <w:lang w:val="uk-UA"/>
        </w:rPr>
        <w:t>тренінги</w:t>
      </w:r>
      <w:r w:rsidR="009432BD" w:rsidRPr="001E19F1">
        <w:rPr>
          <w:sz w:val="28"/>
          <w:szCs w:val="28"/>
          <w:lang w:val="uk-UA"/>
        </w:rPr>
        <w:t>.</w:t>
      </w:r>
    </w:p>
    <w:p w:rsidR="00DD3137" w:rsidRPr="001E19F1" w:rsidRDefault="00DD3137" w:rsidP="002F290C">
      <w:pPr>
        <w:pStyle w:val="a3"/>
        <w:widowControl w:val="0"/>
        <w:tabs>
          <w:tab w:val="left" w:pos="567"/>
          <w:tab w:val="left" w:pos="993"/>
        </w:tabs>
        <w:ind w:left="0" w:firstLine="567"/>
        <w:jc w:val="both"/>
        <w:rPr>
          <w:sz w:val="28"/>
          <w:szCs w:val="28"/>
          <w:lang w:val="uk-UA"/>
        </w:rPr>
      </w:pPr>
      <w:r w:rsidRPr="001E19F1">
        <w:rPr>
          <w:sz w:val="28"/>
          <w:szCs w:val="28"/>
          <w:lang w:val="uk-UA"/>
        </w:rPr>
        <w:t xml:space="preserve">2. </w:t>
      </w:r>
      <w:r w:rsidR="00CE43F5" w:rsidRPr="00CE43F5">
        <w:rPr>
          <w:sz w:val="28"/>
          <w:szCs w:val="28"/>
          <w:lang w:val="uk-UA"/>
        </w:rPr>
        <w:t xml:space="preserve">Працівники підрозділу внутрішнього аудиту, які </w:t>
      </w:r>
      <w:r w:rsidR="0056301E">
        <w:rPr>
          <w:sz w:val="28"/>
          <w:szCs w:val="28"/>
          <w:lang w:val="uk-UA"/>
        </w:rPr>
        <w:t xml:space="preserve">отримали сертифікат внутрішнього аудитора, мають </w:t>
      </w:r>
      <w:r w:rsidR="00CE43F5" w:rsidRPr="00CE43F5">
        <w:rPr>
          <w:sz w:val="28"/>
          <w:szCs w:val="28"/>
          <w:lang w:val="uk-UA"/>
        </w:rPr>
        <w:t>дотримуватися політики постійного професійного розвитку та відповідати вимогам, застосовним до їхн</w:t>
      </w:r>
      <w:r w:rsidR="0056301E">
        <w:rPr>
          <w:sz w:val="28"/>
          <w:szCs w:val="28"/>
          <w:lang w:val="uk-UA"/>
        </w:rPr>
        <w:t>ьої</w:t>
      </w:r>
      <w:r w:rsidR="00CE43F5" w:rsidRPr="00CE43F5">
        <w:rPr>
          <w:sz w:val="28"/>
          <w:szCs w:val="28"/>
          <w:lang w:val="uk-UA"/>
        </w:rPr>
        <w:t xml:space="preserve"> сертифікаці</w:t>
      </w:r>
      <w:r w:rsidR="0056301E">
        <w:rPr>
          <w:sz w:val="28"/>
          <w:szCs w:val="28"/>
          <w:lang w:val="uk-UA"/>
        </w:rPr>
        <w:t>ї</w:t>
      </w:r>
      <w:r w:rsidR="00CE43F5" w:rsidRPr="00CE43F5">
        <w:rPr>
          <w:sz w:val="28"/>
          <w:szCs w:val="28"/>
          <w:lang w:val="uk-UA"/>
        </w:rPr>
        <w:t>.</w:t>
      </w:r>
    </w:p>
    <w:p w:rsidR="00D54251" w:rsidRPr="001E19F1" w:rsidRDefault="00D54251" w:rsidP="002F290C">
      <w:pPr>
        <w:pStyle w:val="a3"/>
        <w:widowControl w:val="0"/>
        <w:tabs>
          <w:tab w:val="left" w:pos="567"/>
          <w:tab w:val="left" w:pos="993"/>
        </w:tabs>
        <w:ind w:left="0"/>
        <w:jc w:val="center"/>
        <w:rPr>
          <w:b/>
          <w:sz w:val="28"/>
          <w:szCs w:val="28"/>
          <w:lang w:val="uk-UA"/>
        </w:rPr>
      </w:pPr>
    </w:p>
    <w:p w:rsidR="0054121C" w:rsidRPr="001E19F1" w:rsidRDefault="00483535" w:rsidP="002F290C">
      <w:pPr>
        <w:pStyle w:val="a3"/>
        <w:widowControl w:val="0"/>
        <w:tabs>
          <w:tab w:val="left" w:pos="567"/>
          <w:tab w:val="left" w:pos="993"/>
        </w:tabs>
        <w:ind w:left="0"/>
        <w:jc w:val="center"/>
        <w:rPr>
          <w:b/>
          <w:sz w:val="28"/>
          <w:szCs w:val="28"/>
          <w:lang w:val="uk-UA"/>
        </w:rPr>
      </w:pPr>
      <w:r w:rsidRPr="001E19F1">
        <w:rPr>
          <w:b/>
          <w:sz w:val="28"/>
          <w:szCs w:val="28"/>
          <w:lang w:val="uk-UA"/>
        </w:rPr>
        <w:t xml:space="preserve">Принцип 4. </w:t>
      </w:r>
      <w:r w:rsidR="003D01DD" w:rsidRPr="001E19F1">
        <w:rPr>
          <w:b/>
          <w:sz w:val="28"/>
          <w:szCs w:val="28"/>
          <w:lang w:val="uk-UA"/>
        </w:rPr>
        <w:t>Належна професійна</w:t>
      </w:r>
      <w:r w:rsidRPr="001E19F1">
        <w:rPr>
          <w:b/>
          <w:sz w:val="28"/>
          <w:szCs w:val="28"/>
          <w:lang w:val="uk-UA"/>
        </w:rPr>
        <w:t xml:space="preserve"> ретельність</w:t>
      </w:r>
    </w:p>
    <w:p w:rsidR="00483535" w:rsidRPr="001E19F1" w:rsidRDefault="00483535" w:rsidP="002F290C">
      <w:pPr>
        <w:pStyle w:val="a3"/>
        <w:widowControl w:val="0"/>
        <w:tabs>
          <w:tab w:val="left" w:pos="567"/>
          <w:tab w:val="left" w:pos="993"/>
        </w:tabs>
        <w:ind w:left="0"/>
        <w:jc w:val="center"/>
        <w:rPr>
          <w:sz w:val="28"/>
          <w:szCs w:val="28"/>
          <w:lang w:val="uk-UA"/>
        </w:rPr>
      </w:pPr>
    </w:p>
    <w:p w:rsidR="00483535" w:rsidRPr="001E19F1" w:rsidRDefault="00483535" w:rsidP="002F290C">
      <w:pPr>
        <w:pStyle w:val="a3"/>
        <w:widowControl w:val="0"/>
        <w:tabs>
          <w:tab w:val="left" w:pos="567"/>
          <w:tab w:val="left" w:pos="993"/>
        </w:tabs>
        <w:ind w:left="0"/>
        <w:jc w:val="center"/>
        <w:rPr>
          <w:b/>
          <w:sz w:val="28"/>
          <w:szCs w:val="28"/>
          <w:lang w:val="uk-UA"/>
        </w:rPr>
      </w:pPr>
      <w:r w:rsidRPr="001E19F1">
        <w:rPr>
          <w:b/>
          <w:sz w:val="28"/>
          <w:szCs w:val="28"/>
          <w:lang w:val="uk-UA"/>
        </w:rPr>
        <w:t>Стандарт 4.1. Відповідність Стандартам</w:t>
      </w:r>
    </w:p>
    <w:p w:rsidR="00483535" w:rsidRPr="001E19F1" w:rsidRDefault="00483535" w:rsidP="002F290C">
      <w:pPr>
        <w:pStyle w:val="a3"/>
        <w:widowControl w:val="0"/>
        <w:tabs>
          <w:tab w:val="left" w:pos="567"/>
          <w:tab w:val="left" w:pos="993"/>
        </w:tabs>
        <w:ind w:left="0" w:firstLine="567"/>
        <w:jc w:val="both"/>
        <w:rPr>
          <w:sz w:val="28"/>
          <w:szCs w:val="28"/>
          <w:lang w:val="uk-UA"/>
        </w:rPr>
      </w:pPr>
    </w:p>
    <w:p w:rsidR="00483535" w:rsidRPr="001E19F1" w:rsidRDefault="00483535" w:rsidP="00332FE6">
      <w:pPr>
        <w:pStyle w:val="a3"/>
        <w:widowControl w:val="0"/>
        <w:tabs>
          <w:tab w:val="left" w:pos="567"/>
          <w:tab w:val="left" w:pos="993"/>
        </w:tabs>
        <w:spacing w:after="60"/>
        <w:ind w:left="0" w:firstLine="567"/>
        <w:contextualSpacing w:val="0"/>
        <w:jc w:val="both"/>
        <w:rPr>
          <w:sz w:val="28"/>
          <w:szCs w:val="28"/>
          <w:lang w:val="uk-UA"/>
        </w:rPr>
      </w:pPr>
      <w:r w:rsidRPr="001E19F1">
        <w:rPr>
          <w:sz w:val="28"/>
          <w:szCs w:val="28"/>
          <w:lang w:val="uk-UA"/>
        </w:rPr>
        <w:t xml:space="preserve">1. Працівники підрозділу внутрішнього аудиту повинні планувати та здійснювати діяльність з внутрішнього аудиту </w:t>
      </w:r>
      <w:r w:rsidR="00F52FB1" w:rsidRPr="00C95A11">
        <w:rPr>
          <w:sz w:val="28"/>
          <w:szCs w:val="28"/>
          <w:lang w:val="uk-UA"/>
        </w:rPr>
        <w:t>відповідно</w:t>
      </w:r>
      <w:r w:rsidRPr="001E19F1">
        <w:rPr>
          <w:sz w:val="28"/>
          <w:szCs w:val="28"/>
          <w:lang w:val="uk-UA"/>
        </w:rPr>
        <w:t xml:space="preserve"> до Стандартів та внутрішніх документів з питань внутрішнього аудиту.</w:t>
      </w:r>
    </w:p>
    <w:p w:rsidR="007170ED" w:rsidRPr="001E19F1" w:rsidRDefault="007170ED" w:rsidP="00332FE6">
      <w:pPr>
        <w:pStyle w:val="a3"/>
        <w:widowControl w:val="0"/>
        <w:tabs>
          <w:tab w:val="left" w:pos="567"/>
          <w:tab w:val="left" w:pos="993"/>
        </w:tabs>
        <w:spacing w:after="60"/>
        <w:ind w:left="0" w:firstLine="567"/>
        <w:contextualSpacing w:val="0"/>
        <w:jc w:val="both"/>
        <w:rPr>
          <w:sz w:val="28"/>
          <w:szCs w:val="28"/>
          <w:lang w:val="uk-UA"/>
        </w:rPr>
      </w:pPr>
      <w:r w:rsidRPr="001E19F1">
        <w:rPr>
          <w:sz w:val="28"/>
          <w:szCs w:val="28"/>
          <w:lang w:val="uk-UA"/>
        </w:rPr>
        <w:t xml:space="preserve">Внутрішні документи з питань внутрішнього аудиту розробляються </w:t>
      </w:r>
      <w:r w:rsidRPr="001E19F1">
        <w:rPr>
          <w:sz w:val="28"/>
          <w:szCs w:val="28"/>
          <w:lang w:val="uk-UA"/>
        </w:rPr>
        <w:lastRenderedPageBreak/>
        <w:t>керівником підрозділу внутрішнього аудиту</w:t>
      </w:r>
      <w:r w:rsidR="001A0552" w:rsidRPr="001E19F1">
        <w:rPr>
          <w:sz w:val="28"/>
          <w:szCs w:val="28"/>
          <w:lang w:val="uk-UA"/>
        </w:rPr>
        <w:t xml:space="preserve"> з урахуванням Стандартів і </w:t>
      </w:r>
      <w:r w:rsidRPr="001E19F1">
        <w:rPr>
          <w:sz w:val="28"/>
          <w:szCs w:val="28"/>
          <w:lang w:val="uk-UA"/>
        </w:rPr>
        <w:t>Порядку</w:t>
      </w:r>
      <w:r w:rsidR="001A0552" w:rsidRPr="001E19F1">
        <w:rPr>
          <w:sz w:val="28"/>
          <w:szCs w:val="28"/>
          <w:lang w:val="uk-UA"/>
        </w:rPr>
        <w:t xml:space="preserve"> </w:t>
      </w:r>
      <w:r w:rsidRPr="001E19F1">
        <w:rPr>
          <w:sz w:val="28"/>
          <w:szCs w:val="28"/>
          <w:lang w:val="uk-UA"/>
        </w:rPr>
        <w:t>та мають охоплювати всі аспекти діяльності з внутрішнього аудиту.</w:t>
      </w:r>
    </w:p>
    <w:p w:rsidR="00483535" w:rsidRDefault="00483535" w:rsidP="00332FE6">
      <w:pPr>
        <w:pStyle w:val="a3"/>
        <w:widowControl w:val="0"/>
        <w:tabs>
          <w:tab w:val="left" w:pos="567"/>
          <w:tab w:val="left" w:pos="993"/>
        </w:tabs>
        <w:spacing w:after="60"/>
        <w:ind w:left="0" w:firstLine="567"/>
        <w:contextualSpacing w:val="0"/>
        <w:jc w:val="both"/>
        <w:rPr>
          <w:sz w:val="28"/>
          <w:szCs w:val="28"/>
          <w:lang w:val="uk-UA"/>
        </w:rPr>
      </w:pPr>
      <w:r w:rsidRPr="001E19F1">
        <w:rPr>
          <w:sz w:val="28"/>
          <w:szCs w:val="28"/>
          <w:lang w:val="uk-UA"/>
        </w:rPr>
        <w:t>Якщо разом із Стандартами працівники підрозділу внутрішнього аудиту застосовують й інші вимоги, встановлені уповнова</w:t>
      </w:r>
      <w:r w:rsidR="0026690F" w:rsidRPr="001E19F1">
        <w:rPr>
          <w:sz w:val="28"/>
          <w:szCs w:val="28"/>
          <w:lang w:val="uk-UA"/>
        </w:rPr>
        <w:t>женими органами, то такі вимоги</w:t>
      </w:r>
      <w:r w:rsidRPr="001E19F1">
        <w:rPr>
          <w:sz w:val="28"/>
          <w:szCs w:val="28"/>
          <w:lang w:val="uk-UA"/>
        </w:rPr>
        <w:t xml:space="preserve"> мають </w:t>
      </w:r>
      <w:r w:rsidR="00F52FB1" w:rsidRPr="00C95A11">
        <w:rPr>
          <w:sz w:val="28"/>
          <w:szCs w:val="28"/>
          <w:lang w:val="uk-UA"/>
        </w:rPr>
        <w:t>зазначатися</w:t>
      </w:r>
      <w:r w:rsidRPr="001E19F1">
        <w:rPr>
          <w:sz w:val="28"/>
          <w:szCs w:val="28"/>
          <w:lang w:val="uk-UA"/>
        </w:rPr>
        <w:t xml:space="preserve"> в аудиторському звіті.</w:t>
      </w:r>
    </w:p>
    <w:p w:rsidR="00CE43F5" w:rsidRPr="001E19F1" w:rsidRDefault="00CE43F5" w:rsidP="00332FE6">
      <w:pPr>
        <w:pStyle w:val="a3"/>
        <w:widowControl w:val="0"/>
        <w:tabs>
          <w:tab w:val="left" w:pos="567"/>
          <w:tab w:val="left" w:pos="993"/>
        </w:tabs>
        <w:spacing w:after="60"/>
        <w:ind w:left="0" w:firstLine="567"/>
        <w:contextualSpacing w:val="0"/>
        <w:jc w:val="both"/>
        <w:rPr>
          <w:sz w:val="28"/>
          <w:szCs w:val="28"/>
          <w:lang w:val="uk-UA"/>
        </w:rPr>
      </w:pPr>
      <w:r>
        <w:rPr>
          <w:sz w:val="28"/>
          <w:szCs w:val="28"/>
          <w:lang w:val="uk-UA"/>
        </w:rPr>
        <w:t xml:space="preserve">2. </w:t>
      </w:r>
      <w:r w:rsidRPr="00CE43F5">
        <w:rPr>
          <w:sz w:val="28"/>
          <w:szCs w:val="28"/>
          <w:lang w:val="uk-UA"/>
        </w:rPr>
        <w:t>У разі якщо законами або іншими нормативно-правовими актами  працівникам підрозділу внутрішнього аудиту (або підрозділу внутрішнього аудиту) заборонено дотримуватися окремих вимог Стандартів, працівники підрозділу внутрішнього аудиту зобов’язані дотримуватися всіх інших вимог Стандартів, які не суперечать таким законам або нормативно-правовим актам, та забезпечити відповідне розкриття інформації про такі обмеження.</w:t>
      </w:r>
    </w:p>
    <w:p w:rsidR="00483535" w:rsidRDefault="00CE43F5" w:rsidP="000D01FF">
      <w:pPr>
        <w:pStyle w:val="a3"/>
        <w:widowControl w:val="0"/>
        <w:tabs>
          <w:tab w:val="left" w:pos="567"/>
          <w:tab w:val="left" w:pos="993"/>
        </w:tabs>
        <w:ind w:left="0" w:firstLine="567"/>
        <w:jc w:val="both"/>
        <w:rPr>
          <w:sz w:val="28"/>
          <w:szCs w:val="28"/>
          <w:lang w:val="uk-UA"/>
        </w:rPr>
      </w:pPr>
      <w:r>
        <w:rPr>
          <w:sz w:val="28"/>
          <w:szCs w:val="28"/>
          <w:lang w:val="uk-UA"/>
        </w:rPr>
        <w:t>3</w:t>
      </w:r>
      <w:r w:rsidR="00203E55" w:rsidRPr="001E19F1">
        <w:rPr>
          <w:sz w:val="28"/>
          <w:szCs w:val="28"/>
          <w:lang w:val="uk-UA"/>
        </w:rPr>
        <w:t xml:space="preserve">. </w:t>
      </w:r>
      <w:r w:rsidR="00483535" w:rsidRPr="001E19F1">
        <w:rPr>
          <w:sz w:val="28"/>
          <w:szCs w:val="28"/>
          <w:lang w:val="uk-UA"/>
        </w:rPr>
        <w:t>Якщо працівники підрозділу внутрішнього аудиту</w:t>
      </w:r>
      <w:r w:rsidR="00997A4B" w:rsidRPr="001E19F1">
        <w:rPr>
          <w:sz w:val="28"/>
          <w:szCs w:val="28"/>
          <w:lang w:val="uk-UA"/>
        </w:rPr>
        <w:t xml:space="preserve"> </w:t>
      </w:r>
      <w:r w:rsidR="00483535" w:rsidRPr="001E19F1">
        <w:rPr>
          <w:sz w:val="28"/>
          <w:szCs w:val="28"/>
          <w:lang w:val="uk-UA"/>
        </w:rPr>
        <w:t xml:space="preserve">не можуть виконати вимогу (вимоги) Стандартів, керівник </w:t>
      </w:r>
      <w:r w:rsidR="00997A4B" w:rsidRPr="001E19F1">
        <w:rPr>
          <w:sz w:val="28"/>
          <w:szCs w:val="28"/>
          <w:lang w:val="uk-UA"/>
        </w:rPr>
        <w:t xml:space="preserve">підрозділу </w:t>
      </w:r>
      <w:r w:rsidR="00483535" w:rsidRPr="001E19F1">
        <w:rPr>
          <w:sz w:val="28"/>
          <w:szCs w:val="28"/>
          <w:lang w:val="uk-UA"/>
        </w:rPr>
        <w:t>внутрішнього аудиту повинен задокументувати т</w:t>
      </w:r>
      <w:r w:rsidR="00FC1C86" w:rsidRPr="001E19F1">
        <w:rPr>
          <w:sz w:val="28"/>
          <w:szCs w:val="28"/>
          <w:lang w:val="uk-UA"/>
        </w:rPr>
        <w:t>а повідомити керівнику</w:t>
      </w:r>
      <w:r w:rsidR="002F63B3" w:rsidRPr="001E19F1">
        <w:rPr>
          <w:sz w:val="28"/>
          <w:szCs w:val="28"/>
          <w:lang w:val="uk-UA"/>
        </w:rPr>
        <w:t xml:space="preserve"> установи </w:t>
      </w:r>
      <w:r w:rsidR="00483535" w:rsidRPr="001E19F1">
        <w:rPr>
          <w:sz w:val="28"/>
          <w:szCs w:val="28"/>
          <w:lang w:val="uk-UA"/>
        </w:rPr>
        <w:t xml:space="preserve">про причини, які призвели до </w:t>
      </w:r>
      <w:r w:rsidR="00FC1C86" w:rsidRPr="001E19F1">
        <w:rPr>
          <w:sz w:val="28"/>
          <w:szCs w:val="28"/>
          <w:lang w:val="uk-UA"/>
        </w:rPr>
        <w:t>цих</w:t>
      </w:r>
      <w:r w:rsidR="00483535" w:rsidRPr="001E19F1">
        <w:rPr>
          <w:sz w:val="28"/>
          <w:szCs w:val="28"/>
          <w:lang w:val="uk-UA"/>
        </w:rPr>
        <w:t xml:space="preserve"> обставин, вжиті альтернат</w:t>
      </w:r>
      <w:r w:rsidR="00997A4B" w:rsidRPr="001E19F1">
        <w:rPr>
          <w:sz w:val="28"/>
          <w:szCs w:val="28"/>
          <w:lang w:val="uk-UA"/>
        </w:rPr>
        <w:t>ивні заходи, а також реальні або потенційні</w:t>
      </w:r>
      <w:r w:rsidR="00483535" w:rsidRPr="001E19F1">
        <w:rPr>
          <w:sz w:val="28"/>
          <w:szCs w:val="28"/>
          <w:lang w:val="uk-UA"/>
        </w:rPr>
        <w:t xml:space="preserve"> наслідки </w:t>
      </w:r>
      <w:r w:rsidR="00FF0F98" w:rsidRPr="001E19F1">
        <w:rPr>
          <w:sz w:val="28"/>
          <w:szCs w:val="28"/>
          <w:lang w:val="uk-UA"/>
        </w:rPr>
        <w:t>їх впливу</w:t>
      </w:r>
      <w:r w:rsidR="00483535" w:rsidRPr="001E19F1">
        <w:rPr>
          <w:sz w:val="28"/>
          <w:szCs w:val="28"/>
          <w:lang w:val="uk-UA"/>
        </w:rPr>
        <w:t>.</w:t>
      </w:r>
    </w:p>
    <w:p w:rsidR="0041310A" w:rsidRPr="000D01FF" w:rsidRDefault="0041310A" w:rsidP="000D01FF">
      <w:pPr>
        <w:pStyle w:val="a3"/>
        <w:widowControl w:val="0"/>
        <w:tabs>
          <w:tab w:val="left" w:pos="567"/>
          <w:tab w:val="left" w:pos="993"/>
        </w:tabs>
        <w:ind w:left="0" w:firstLine="567"/>
        <w:jc w:val="both"/>
        <w:rPr>
          <w:sz w:val="28"/>
          <w:szCs w:val="28"/>
          <w:lang w:val="uk-UA"/>
        </w:rPr>
      </w:pPr>
    </w:p>
    <w:p w:rsidR="00D54251" w:rsidRPr="001E19F1" w:rsidRDefault="00746E8B" w:rsidP="00D54251">
      <w:pPr>
        <w:pStyle w:val="a3"/>
        <w:widowControl w:val="0"/>
        <w:tabs>
          <w:tab w:val="left" w:pos="567"/>
          <w:tab w:val="left" w:pos="993"/>
        </w:tabs>
        <w:ind w:left="0"/>
        <w:jc w:val="center"/>
        <w:rPr>
          <w:b/>
          <w:sz w:val="28"/>
          <w:szCs w:val="28"/>
          <w:lang w:val="uk-UA"/>
        </w:rPr>
      </w:pPr>
      <w:r w:rsidRPr="001E19F1">
        <w:rPr>
          <w:b/>
          <w:sz w:val="28"/>
          <w:szCs w:val="28"/>
          <w:lang w:val="uk-UA"/>
        </w:rPr>
        <w:t>Стандарт 4.2. Належна професійна ретельність</w:t>
      </w:r>
      <w:r w:rsidR="00D54251" w:rsidRPr="001E19F1">
        <w:rPr>
          <w:b/>
          <w:sz w:val="28"/>
          <w:szCs w:val="28"/>
          <w:lang w:val="uk-UA"/>
        </w:rPr>
        <w:t xml:space="preserve"> та професійний скептицизм</w:t>
      </w:r>
    </w:p>
    <w:p w:rsidR="00D54251" w:rsidRPr="001E19F1" w:rsidRDefault="00D54251" w:rsidP="00CF56F3">
      <w:pPr>
        <w:pStyle w:val="a3"/>
        <w:tabs>
          <w:tab w:val="left" w:pos="993"/>
        </w:tabs>
        <w:ind w:left="567"/>
        <w:rPr>
          <w:sz w:val="28"/>
          <w:szCs w:val="28"/>
          <w:lang w:val="uk-UA"/>
        </w:rPr>
      </w:pPr>
    </w:p>
    <w:p w:rsidR="00746E8B" w:rsidRPr="001E19F1" w:rsidRDefault="00746E8B" w:rsidP="00332FE6">
      <w:pPr>
        <w:pStyle w:val="a3"/>
        <w:widowControl w:val="0"/>
        <w:tabs>
          <w:tab w:val="left" w:pos="567"/>
          <w:tab w:val="left" w:pos="993"/>
        </w:tabs>
        <w:spacing w:after="60"/>
        <w:ind w:left="0" w:firstLine="567"/>
        <w:contextualSpacing w:val="0"/>
        <w:jc w:val="both"/>
        <w:rPr>
          <w:sz w:val="28"/>
          <w:szCs w:val="28"/>
          <w:lang w:val="uk-UA"/>
        </w:rPr>
      </w:pPr>
      <w:r w:rsidRPr="001E19F1">
        <w:rPr>
          <w:sz w:val="28"/>
          <w:szCs w:val="28"/>
          <w:lang w:val="uk-UA"/>
        </w:rPr>
        <w:t>1. Працівники підрозділу внутрішнього аудиту повинні проявляти належну професійну ретельність у процесі планування та здійснення діяльності з внутрішнього аудиту, враховуючи:</w:t>
      </w:r>
    </w:p>
    <w:p w:rsidR="00746E8B" w:rsidRPr="001E19F1" w:rsidRDefault="00746E8B" w:rsidP="00332FE6">
      <w:pPr>
        <w:pStyle w:val="a3"/>
        <w:widowControl w:val="0"/>
        <w:tabs>
          <w:tab w:val="left" w:pos="567"/>
          <w:tab w:val="left" w:pos="993"/>
        </w:tabs>
        <w:spacing w:after="60"/>
        <w:ind w:left="0" w:firstLine="567"/>
        <w:contextualSpacing w:val="0"/>
        <w:jc w:val="both"/>
        <w:rPr>
          <w:sz w:val="28"/>
          <w:szCs w:val="28"/>
          <w:lang w:val="uk-UA"/>
        </w:rPr>
      </w:pPr>
      <w:r w:rsidRPr="001E19F1">
        <w:rPr>
          <w:sz w:val="28"/>
          <w:szCs w:val="28"/>
          <w:lang w:val="uk-UA"/>
        </w:rPr>
        <w:t>стратегію та цілі установи;</w:t>
      </w:r>
    </w:p>
    <w:p w:rsidR="00746E8B" w:rsidRPr="001E19F1" w:rsidRDefault="00746E8B" w:rsidP="00332FE6">
      <w:pPr>
        <w:pStyle w:val="a3"/>
        <w:widowControl w:val="0"/>
        <w:tabs>
          <w:tab w:val="left" w:pos="567"/>
          <w:tab w:val="left" w:pos="993"/>
        </w:tabs>
        <w:spacing w:after="60"/>
        <w:ind w:left="0" w:firstLine="567"/>
        <w:contextualSpacing w:val="0"/>
        <w:jc w:val="both"/>
        <w:rPr>
          <w:sz w:val="28"/>
          <w:szCs w:val="28"/>
          <w:lang w:val="uk-UA"/>
        </w:rPr>
      </w:pPr>
      <w:r w:rsidRPr="001E19F1">
        <w:rPr>
          <w:sz w:val="28"/>
          <w:szCs w:val="28"/>
          <w:lang w:val="uk-UA"/>
        </w:rPr>
        <w:t>інтереси зацікавлених осіб установи, які використовують результати діяльності внутрішнього аудиту;</w:t>
      </w:r>
    </w:p>
    <w:p w:rsidR="00746E8B" w:rsidRPr="001E19F1" w:rsidRDefault="00746E8B" w:rsidP="00332FE6">
      <w:pPr>
        <w:pStyle w:val="a3"/>
        <w:widowControl w:val="0"/>
        <w:tabs>
          <w:tab w:val="left" w:pos="567"/>
          <w:tab w:val="left" w:pos="993"/>
        </w:tabs>
        <w:spacing w:after="60"/>
        <w:ind w:left="0" w:firstLine="567"/>
        <w:contextualSpacing w:val="0"/>
        <w:jc w:val="both"/>
        <w:rPr>
          <w:sz w:val="28"/>
          <w:szCs w:val="28"/>
          <w:lang w:val="uk-UA"/>
        </w:rPr>
      </w:pPr>
      <w:r w:rsidRPr="001E19F1">
        <w:rPr>
          <w:sz w:val="28"/>
          <w:szCs w:val="28"/>
          <w:lang w:val="uk-UA"/>
        </w:rPr>
        <w:t>ефективність процесів управління, внутрішнього контролю та управління ризиками щодо об’єкта внутрішнього аудиту;</w:t>
      </w:r>
    </w:p>
    <w:p w:rsidR="00746E8B" w:rsidRPr="001E19F1" w:rsidRDefault="00746E8B" w:rsidP="00332FE6">
      <w:pPr>
        <w:pStyle w:val="a3"/>
        <w:widowControl w:val="0"/>
        <w:tabs>
          <w:tab w:val="left" w:pos="567"/>
          <w:tab w:val="left" w:pos="993"/>
        </w:tabs>
        <w:spacing w:after="60"/>
        <w:ind w:left="0" w:firstLine="567"/>
        <w:contextualSpacing w:val="0"/>
        <w:jc w:val="both"/>
        <w:rPr>
          <w:sz w:val="28"/>
          <w:szCs w:val="28"/>
          <w:lang w:val="uk-UA"/>
        </w:rPr>
      </w:pPr>
      <w:r w:rsidRPr="001E19F1">
        <w:rPr>
          <w:sz w:val="28"/>
          <w:szCs w:val="28"/>
          <w:lang w:val="uk-UA"/>
        </w:rPr>
        <w:t>співвідношення величини витрат ресурсів, необхідних для здійснення діяльності з внутрішнього аудиту та потенційної вигоди для установи від результатів такої діяльності;</w:t>
      </w:r>
    </w:p>
    <w:p w:rsidR="00746E8B" w:rsidRPr="001E19F1" w:rsidRDefault="00746E8B" w:rsidP="00332FE6">
      <w:pPr>
        <w:pStyle w:val="a3"/>
        <w:widowControl w:val="0"/>
        <w:tabs>
          <w:tab w:val="left" w:pos="567"/>
          <w:tab w:val="left" w:pos="993"/>
        </w:tabs>
        <w:spacing w:after="60"/>
        <w:ind w:left="0" w:firstLine="567"/>
        <w:contextualSpacing w:val="0"/>
        <w:jc w:val="both"/>
        <w:rPr>
          <w:sz w:val="28"/>
          <w:szCs w:val="28"/>
          <w:lang w:val="uk-UA"/>
        </w:rPr>
      </w:pPr>
      <w:r w:rsidRPr="001E19F1">
        <w:rPr>
          <w:sz w:val="28"/>
          <w:szCs w:val="28"/>
          <w:lang w:val="uk-UA"/>
        </w:rPr>
        <w:t>обсяг роботи, необхідний для досягнення цілей аудиторського завдання та своєчасність його виконання;</w:t>
      </w:r>
    </w:p>
    <w:p w:rsidR="00746E8B" w:rsidRPr="001E19F1" w:rsidRDefault="00746E8B" w:rsidP="00332FE6">
      <w:pPr>
        <w:pStyle w:val="a3"/>
        <w:widowControl w:val="0"/>
        <w:tabs>
          <w:tab w:val="left" w:pos="567"/>
          <w:tab w:val="left" w:pos="993"/>
        </w:tabs>
        <w:spacing w:after="60"/>
        <w:ind w:left="0" w:firstLine="567"/>
        <w:contextualSpacing w:val="0"/>
        <w:jc w:val="both"/>
        <w:rPr>
          <w:sz w:val="28"/>
          <w:szCs w:val="28"/>
          <w:lang w:val="uk-UA"/>
        </w:rPr>
      </w:pPr>
      <w:r w:rsidRPr="001E19F1">
        <w:rPr>
          <w:sz w:val="28"/>
          <w:szCs w:val="28"/>
          <w:lang w:val="uk-UA"/>
        </w:rPr>
        <w:t xml:space="preserve">відносна складність, </w:t>
      </w:r>
      <w:r w:rsidR="00826454" w:rsidRPr="001E19F1">
        <w:rPr>
          <w:sz w:val="28"/>
          <w:szCs w:val="28"/>
          <w:lang w:val="uk-UA"/>
        </w:rPr>
        <w:t>матеріальність та</w:t>
      </w:r>
      <w:r w:rsidRPr="001E19F1">
        <w:rPr>
          <w:sz w:val="28"/>
          <w:szCs w:val="28"/>
          <w:lang w:val="uk-UA"/>
        </w:rPr>
        <w:t xml:space="preserve"> </w:t>
      </w:r>
      <w:r w:rsidR="00826454" w:rsidRPr="001E19F1">
        <w:rPr>
          <w:sz w:val="28"/>
          <w:szCs w:val="28"/>
          <w:lang w:val="uk-UA"/>
        </w:rPr>
        <w:t xml:space="preserve">суттєвість </w:t>
      </w:r>
      <w:r w:rsidRPr="001E19F1">
        <w:rPr>
          <w:sz w:val="28"/>
          <w:szCs w:val="28"/>
          <w:lang w:val="uk-UA"/>
        </w:rPr>
        <w:t>ризиків</w:t>
      </w:r>
      <w:r w:rsidR="00826454" w:rsidRPr="001E19F1">
        <w:rPr>
          <w:sz w:val="28"/>
          <w:szCs w:val="28"/>
          <w:lang w:val="uk-UA"/>
        </w:rPr>
        <w:t>,</w:t>
      </w:r>
      <w:r w:rsidRPr="001E19F1">
        <w:rPr>
          <w:sz w:val="28"/>
          <w:szCs w:val="28"/>
          <w:lang w:val="uk-UA"/>
        </w:rPr>
        <w:t xml:space="preserve"> </w:t>
      </w:r>
      <w:r w:rsidR="00826454" w:rsidRPr="001E19F1">
        <w:rPr>
          <w:sz w:val="28"/>
          <w:szCs w:val="28"/>
          <w:lang w:val="uk-UA"/>
        </w:rPr>
        <w:t>притаманних об’єкту</w:t>
      </w:r>
      <w:r w:rsidRPr="001E19F1">
        <w:rPr>
          <w:sz w:val="28"/>
          <w:szCs w:val="28"/>
          <w:lang w:val="uk-UA"/>
        </w:rPr>
        <w:t xml:space="preserve"> внутрішнього аудиту, що досліджується;</w:t>
      </w:r>
    </w:p>
    <w:p w:rsidR="00746E8B" w:rsidRPr="001E19F1" w:rsidRDefault="00746E8B" w:rsidP="00332FE6">
      <w:pPr>
        <w:pStyle w:val="a3"/>
        <w:widowControl w:val="0"/>
        <w:tabs>
          <w:tab w:val="left" w:pos="567"/>
          <w:tab w:val="left" w:pos="993"/>
        </w:tabs>
        <w:spacing w:after="60"/>
        <w:ind w:left="0" w:firstLine="567"/>
        <w:contextualSpacing w:val="0"/>
        <w:jc w:val="both"/>
        <w:rPr>
          <w:sz w:val="28"/>
          <w:szCs w:val="28"/>
          <w:lang w:val="uk-UA"/>
        </w:rPr>
      </w:pPr>
      <w:r w:rsidRPr="001E19F1">
        <w:rPr>
          <w:sz w:val="28"/>
          <w:szCs w:val="28"/>
          <w:lang w:val="uk-UA"/>
        </w:rPr>
        <w:t xml:space="preserve">ймовірність виникнення значних помилок, шахрайства чи невідповідностей вимогам законодавства та внутрішнім </w:t>
      </w:r>
      <w:r w:rsidRPr="004B5632">
        <w:rPr>
          <w:sz w:val="28"/>
          <w:szCs w:val="28"/>
          <w:lang w:val="uk-UA"/>
        </w:rPr>
        <w:t>документам</w:t>
      </w:r>
      <w:r w:rsidR="00F52FB1" w:rsidRPr="004B5632">
        <w:rPr>
          <w:sz w:val="28"/>
          <w:szCs w:val="28"/>
          <w:lang w:val="uk-UA"/>
        </w:rPr>
        <w:t>,</w:t>
      </w:r>
      <w:r w:rsidRPr="004B5632">
        <w:rPr>
          <w:sz w:val="28"/>
          <w:szCs w:val="28"/>
          <w:lang w:val="uk-UA"/>
        </w:rPr>
        <w:t xml:space="preserve"> та</w:t>
      </w:r>
      <w:r w:rsidRPr="001E19F1">
        <w:rPr>
          <w:sz w:val="28"/>
          <w:szCs w:val="28"/>
          <w:lang w:val="uk-UA"/>
        </w:rPr>
        <w:t xml:space="preserve"> інших ризиків, які можуть вплинути на цілі, операції або ресурси;</w:t>
      </w:r>
    </w:p>
    <w:p w:rsidR="00746E8B" w:rsidRPr="001E19F1" w:rsidRDefault="00746E8B" w:rsidP="00642930">
      <w:pPr>
        <w:pStyle w:val="a3"/>
        <w:widowControl w:val="0"/>
        <w:tabs>
          <w:tab w:val="left" w:pos="567"/>
          <w:tab w:val="left" w:pos="993"/>
        </w:tabs>
        <w:spacing w:after="60"/>
        <w:ind w:left="0" w:firstLine="567"/>
        <w:contextualSpacing w:val="0"/>
        <w:jc w:val="both"/>
        <w:rPr>
          <w:sz w:val="28"/>
          <w:szCs w:val="28"/>
          <w:lang w:val="uk-UA"/>
        </w:rPr>
      </w:pPr>
      <w:r w:rsidRPr="001E19F1">
        <w:rPr>
          <w:sz w:val="28"/>
          <w:szCs w:val="28"/>
          <w:lang w:val="uk-UA"/>
        </w:rPr>
        <w:t>використання відповідних прийомів, засобів і технологій.</w:t>
      </w:r>
    </w:p>
    <w:p w:rsidR="00746E8B" w:rsidRPr="001E19F1" w:rsidRDefault="00746E8B" w:rsidP="00642930">
      <w:pPr>
        <w:pStyle w:val="a3"/>
        <w:widowControl w:val="0"/>
        <w:tabs>
          <w:tab w:val="left" w:pos="567"/>
          <w:tab w:val="left" w:pos="993"/>
        </w:tabs>
        <w:spacing w:after="60"/>
        <w:ind w:left="0" w:firstLine="567"/>
        <w:contextualSpacing w:val="0"/>
        <w:jc w:val="both"/>
        <w:rPr>
          <w:sz w:val="28"/>
          <w:szCs w:val="28"/>
          <w:lang w:val="uk-UA"/>
        </w:rPr>
      </w:pPr>
      <w:r w:rsidRPr="001E19F1">
        <w:rPr>
          <w:sz w:val="28"/>
          <w:szCs w:val="28"/>
          <w:lang w:val="uk-UA"/>
        </w:rPr>
        <w:t xml:space="preserve">2. Професійна ретельність передбачає також використання (у разі можливості) під час планування та здійснення діяльності з внутрішнього аудиту автоматизованих методів аудиту, збору та аналізу даних (програмного </w:t>
      </w:r>
      <w:r w:rsidRPr="001E19F1">
        <w:rPr>
          <w:sz w:val="28"/>
          <w:szCs w:val="28"/>
          <w:lang w:val="uk-UA"/>
        </w:rPr>
        <w:lastRenderedPageBreak/>
        <w:t>забезпечення, спеціалізованих сервісних програм тощо).</w:t>
      </w:r>
    </w:p>
    <w:p w:rsidR="004E2B1F" w:rsidRPr="001E19F1" w:rsidRDefault="00D54251" w:rsidP="00642930">
      <w:pPr>
        <w:pStyle w:val="a3"/>
        <w:widowControl w:val="0"/>
        <w:tabs>
          <w:tab w:val="left" w:pos="567"/>
        </w:tabs>
        <w:spacing w:after="60"/>
        <w:ind w:left="0" w:firstLine="567"/>
        <w:contextualSpacing w:val="0"/>
        <w:jc w:val="both"/>
        <w:rPr>
          <w:sz w:val="28"/>
          <w:szCs w:val="28"/>
          <w:lang w:val="uk-UA"/>
        </w:rPr>
      </w:pPr>
      <w:r w:rsidRPr="001E19F1">
        <w:rPr>
          <w:sz w:val="28"/>
          <w:szCs w:val="28"/>
          <w:lang w:val="uk-UA"/>
        </w:rPr>
        <w:t>3</w:t>
      </w:r>
      <w:r w:rsidR="004E2B1F" w:rsidRPr="001E19F1">
        <w:rPr>
          <w:sz w:val="28"/>
          <w:szCs w:val="28"/>
          <w:lang w:val="uk-UA"/>
        </w:rPr>
        <w:t>. Під час планування та здійснення діяльності з внутрішнього аудиту працівники підрозділу внутрішнього аудиту повинні застосовувати професійний скептицизм.</w:t>
      </w:r>
    </w:p>
    <w:p w:rsidR="004E2B1F" w:rsidRPr="001E19F1" w:rsidRDefault="004E2B1F" w:rsidP="00642930">
      <w:pPr>
        <w:pStyle w:val="a3"/>
        <w:widowControl w:val="0"/>
        <w:tabs>
          <w:tab w:val="left" w:pos="567"/>
        </w:tabs>
        <w:spacing w:after="60"/>
        <w:ind w:left="0" w:firstLine="567"/>
        <w:contextualSpacing w:val="0"/>
        <w:jc w:val="both"/>
        <w:rPr>
          <w:sz w:val="28"/>
          <w:szCs w:val="28"/>
          <w:lang w:val="uk-UA"/>
        </w:rPr>
      </w:pPr>
      <w:r w:rsidRPr="001E19F1">
        <w:rPr>
          <w:sz w:val="28"/>
          <w:szCs w:val="28"/>
          <w:lang w:val="uk-UA"/>
        </w:rPr>
        <w:t>Для застосування професійного скептицизму працівники підрозділу внутрішнього аудиту повинні:</w:t>
      </w:r>
    </w:p>
    <w:p w:rsidR="004E2B1F" w:rsidRPr="001E19F1" w:rsidRDefault="007B5EE9" w:rsidP="00642930">
      <w:pPr>
        <w:pStyle w:val="a3"/>
        <w:widowControl w:val="0"/>
        <w:tabs>
          <w:tab w:val="left" w:pos="567"/>
        </w:tabs>
        <w:spacing w:after="60"/>
        <w:ind w:left="0" w:firstLine="567"/>
        <w:contextualSpacing w:val="0"/>
        <w:jc w:val="both"/>
        <w:rPr>
          <w:sz w:val="28"/>
          <w:szCs w:val="28"/>
          <w:lang w:val="uk-UA"/>
        </w:rPr>
      </w:pPr>
      <w:r w:rsidRPr="001E19F1">
        <w:rPr>
          <w:sz w:val="28"/>
          <w:szCs w:val="28"/>
          <w:lang w:val="uk-UA"/>
        </w:rPr>
        <w:t>проявляти допитливість</w:t>
      </w:r>
      <w:r w:rsidR="004E2B1F" w:rsidRPr="001E19F1">
        <w:rPr>
          <w:sz w:val="28"/>
          <w:szCs w:val="28"/>
          <w:lang w:val="uk-UA"/>
        </w:rPr>
        <w:t>;</w:t>
      </w:r>
    </w:p>
    <w:p w:rsidR="004E2B1F" w:rsidRPr="001E19F1" w:rsidRDefault="004E2B1F" w:rsidP="00642930">
      <w:pPr>
        <w:pStyle w:val="a3"/>
        <w:widowControl w:val="0"/>
        <w:tabs>
          <w:tab w:val="left" w:pos="567"/>
        </w:tabs>
        <w:spacing w:after="60"/>
        <w:ind w:left="0" w:firstLine="567"/>
        <w:contextualSpacing w:val="0"/>
        <w:jc w:val="both"/>
        <w:rPr>
          <w:sz w:val="28"/>
          <w:szCs w:val="28"/>
          <w:lang w:val="uk-UA"/>
        </w:rPr>
      </w:pPr>
      <w:r w:rsidRPr="001E19F1">
        <w:rPr>
          <w:sz w:val="28"/>
          <w:szCs w:val="28"/>
          <w:lang w:val="uk-UA"/>
        </w:rPr>
        <w:t xml:space="preserve">критично оцінювати достовірність </w:t>
      </w:r>
      <w:r w:rsidR="006D5E88" w:rsidRPr="001E19F1">
        <w:rPr>
          <w:sz w:val="28"/>
          <w:szCs w:val="28"/>
          <w:lang w:val="uk-UA"/>
        </w:rPr>
        <w:t>(</w:t>
      </w:r>
      <w:r w:rsidR="002C0D1C" w:rsidRPr="001E19F1">
        <w:rPr>
          <w:sz w:val="28"/>
          <w:szCs w:val="28"/>
          <w:lang w:val="uk-UA"/>
        </w:rPr>
        <w:t>надійність</w:t>
      </w:r>
      <w:r w:rsidR="006D5E88" w:rsidRPr="001E19F1">
        <w:rPr>
          <w:sz w:val="28"/>
          <w:szCs w:val="28"/>
          <w:lang w:val="uk-UA"/>
        </w:rPr>
        <w:t>)</w:t>
      </w:r>
      <w:r w:rsidR="002C0D1C" w:rsidRPr="001E19F1">
        <w:rPr>
          <w:sz w:val="28"/>
          <w:szCs w:val="28"/>
          <w:lang w:val="uk-UA"/>
        </w:rPr>
        <w:t xml:space="preserve"> </w:t>
      </w:r>
      <w:r w:rsidRPr="001E19F1">
        <w:rPr>
          <w:sz w:val="28"/>
          <w:szCs w:val="28"/>
          <w:lang w:val="uk-UA"/>
        </w:rPr>
        <w:t>інформації;</w:t>
      </w:r>
    </w:p>
    <w:p w:rsidR="004E2B1F" w:rsidRPr="001E19F1" w:rsidRDefault="002C0D1C" w:rsidP="00642930">
      <w:pPr>
        <w:pStyle w:val="a3"/>
        <w:widowControl w:val="0"/>
        <w:tabs>
          <w:tab w:val="left" w:pos="567"/>
        </w:tabs>
        <w:spacing w:after="60"/>
        <w:ind w:left="0" w:firstLine="567"/>
        <w:contextualSpacing w:val="0"/>
        <w:jc w:val="both"/>
        <w:rPr>
          <w:sz w:val="28"/>
          <w:szCs w:val="28"/>
          <w:lang w:val="uk-UA"/>
        </w:rPr>
      </w:pPr>
      <w:r w:rsidRPr="001E19F1">
        <w:rPr>
          <w:sz w:val="28"/>
          <w:szCs w:val="28"/>
          <w:lang w:val="uk-UA"/>
        </w:rPr>
        <w:t xml:space="preserve">прямо і чесно висловлювати занепокоєння та </w:t>
      </w:r>
      <w:r w:rsidR="00C6553F" w:rsidRPr="001E19F1">
        <w:rPr>
          <w:sz w:val="28"/>
          <w:szCs w:val="28"/>
          <w:lang w:val="uk-UA"/>
        </w:rPr>
        <w:t>ставити</w:t>
      </w:r>
      <w:r w:rsidRPr="001E19F1">
        <w:rPr>
          <w:sz w:val="28"/>
          <w:szCs w:val="28"/>
          <w:lang w:val="uk-UA"/>
        </w:rPr>
        <w:t xml:space="preserve"> запитання щодо інформації, яка є суперечливою</w:t>
      </w:r>
      <w:r w:rsidR="004E2B1F" w:rsidRPr="001E19F1">
        <w:rPr>
          <w:sz w:val="28"/>
          <w:szCs w:val="28"/>
          <w:lang w:val="uk-UA"/>
        </w:rPr>
        <w:t>;</w:t>
      </w:r>
    </w:p>
    <w:p w:rsidR="00D54D74" w:rsidRPr="001E19F1" w:rsidRDefault="00D54D74" w:rsidP="002F290C">
      <w:pPr>
        <w:pStyle w:val="a3"/>
        <w:widowControl w:val="0"/>
        <w:tabs>
          <w:tab w:val="left" w:pos="567"/>
        </w:tabs>
        <w:ind w:left="0" w:firstLine="567"/>
        <w:jc w:val="both"/>
        <w:rPr>
          <w:sz w:val="28"/>
          <w:szCs w:val="28"/>
          <w:lang w:val="uk-UA"/>
        </w:rPr>
      </w:pPr>
      <w:r w:rsidRPr="001E19F1">
        <w:rPr>
          <w:sz w:val="28"/>
          <w:szCs w:val="28"/>
          <w:lang w:val="uk-UA"/>
        </w:rPr>
        <w:t>прагнути отримати додаткові докази для формування судження стосовно інформації та тверджень, які можуть бути неповними, непослідовними, хибними або вводити в оману</w:t>
      </w:r>
      <w:r w:rsidR="00D869D1" w:rsidRPr="001E19F1">
        <w:rPr>
          <w:sz w:val="28"/>
          <w:szCs w:val="28"/>
          <w:lang w:val="uk-UA"/>
        </w:rPr>
        <w:t>.</w:t>
      </w:r>
    </w:p>
    <w:p w:rsidR="00FF0F98" w:rsidRPr="001E19F1" w:rsidRDefault="00FF0F98" w:rsidP="002F290C">
      <w:pPr>
        <w:pStyle w:val="a3"/>
        <w:widowControl w:val="0"/>
        <w:tabs>
          <w:tab w:val="left" w:pos="567"/>
          <w:tab w:val="left" w:pos="993"/>
        </w:tabs>
        <w:ind w:left="0"/>
        <w:jc w:val="center"/>
        <w:rPr>
          <w:b/>
          <w:sz w:val="28"/>
          <w:szCs w:val="28"/>
          <w:lang w:val="uk-UA"/>
        </w:rPr>
      </w:pPr>
    </w:p>
    <w:p w:rsidR="00BE592B" w:rsidRPr="001E19F1" w:rsidRDefault="009B210F" w:rsidP="002F290C">
      <w:pPr>
        <w:pStyle w:val="a3"/>
        <w:widowControl w:val="0"/>
        <w:tabs>
          <w:tab w:val="left" w:pos="567"/>
          <w:tab w:val="left" w:pos="993"/>
        </w:tabs>
        <w:ind w:left="0"/>
        <w:jc w:val="center"/>
        <w:rPr>
          <w:b/>
          <w:sz w:val="28"/>
          <w:szCs w:val="28"/>
          <w:lang w:val="uk-UA"/>
        </w:rPr>
      </w:pPr>
      <w:r w:rsidRPr="001E19F1">
        <w:rPr>
          <w:b/>
          <w:sz w:val="28"/>
          <w:szCs w:val="28"/>
          <w:lang w:val="uk-UA"/>
        </w:rPr>
        <w:t>Принцип 5</w:t>
      </w:r>
      <w:r w:rsidR="00BE592B" w:rsidRPr="001E19F1">
        <w:rPr>
          <w:b/>
          <w:sz w:val="28"/>
          <w:szCs w:val="28"/>
          <w:lang w:val="uk-UA"/>
        </w:rPr>
        <w:t xml:space="preserve">. </w:t>
      </w:r>
      <w:r w:rsidR="004E660C" w:rsidRPr="001E19F1">
        <w:rPr>
          <w:b/>
          <w:sz w:val="28"/>
          <w:szCs w:val="28"/>
          <w:lang w:val="uk-UA"/>
        </w:rPr>
        <w:t>Підтримка конфіденційності</w:t>
      </w:r>
    </w:p>
    <w:p w:rsidR="003D01DD" w:rsidRPr="001E19F1" w:rsidRDefault="003D01DD" w:rsidP="002F290C">
      <w:pPr>
        <w:pStyle w:val="a3"/>
        <w:widowControl w:val="0"/>
        <w:tabs>
          <w:tab w:val="left" w:pos="567"/>
          <w:tab w:val="left" w:pos="993"/>
        </w:tabs>
        <w:ind w:left="0"/>
        <w:jc w:val="center"/>
        <w:rPr>
          <w:sz w:val="28"/>
          <w:szCs w:val="28"/>
          <w:lang w:val="uk-UA"/>
        </w:rPr>
      </w:pPr>
    </w:p>
    <w:p w:rsidR="00BE592B" w:rsidRPr="001E19F1" w:rsidRDefault="00BE592B" w:rsidP="002F290C">
      <w:pPr>
        <w:pStyle w:val="a3"/>
        <w:widowControl w:val="0"/>
        <w:tabs>
          <w:tab w:val="left" w:pos="567"/>
          <w:tab w:val="left" w:pos="993"/>
        </w:tabs>
        <w:ind w:left="0"/>
        <w:jc w:val="center"/>
        <w:rPr>
          <w:b/>
          <w:sz w:val="28"/>
          <w:szCs w:val="28"/>
          <w:lang w:val="uk-UA"/>
        </w:rPr>
      </w:pPr>
      <w:r w:rsidRPr="001E19F1">
        <w:rPr>
          <w:b/>
          <w:sz w:val="28"/>
          <w:szCs w:val="28"/>
          <w:lang w:val="uk-UA"/>
        </w:rPr>
        <w:t xml:space="preserve">Стандарт 5.1. </w:t>
      </w:r>
      <w:r w:rsidR="00F10E05" w:rsidRPr="001E19F1">
        <w:rPr>
          <w:b/>
          <w:sz w:val="28"/>
          <w:szCs w:val="28"/>
          <w:lang w:val="uk-UA"/>
        </w:rPr>
        <w:t>Використання інформації</w:t>
      </w:r>
    </w:p>
    <w:p w:rsidR="00BE592B" w:rsidRPr="001E19F1" w:rsidRDefault="00BE592B" w:rsidP="001377C1">
      <w:pPr>
        <w:pStyle w:val="a3"/>
        <w:widowControl w:val="0"/>
        <w:tabs>
          <w:tab w:val="left" w:pos="567"/>
        </w:tabs>
        <w:ind w:left="0"/>
        <w:jc w:val="center"/>
        <w:rPr>
          <w:sz w:val="28"/>
          <w:szCs w:val="28"/>
          <w:lang w:val="uk-UA"/>
        </w:rPr>
      </w:pPr>
    </w:p>
    <w:p w:rsidR="00B63927" w:rsidRPr="001E19F1" w:rsidRDefault="0085215E" w:rsidP="00642930">
      <w:pPr>
        <w:pStyle w:val="a3"/>
        <w:widowControl w:val="0"/>
        <w:tabs>
          <w:tab w:val="left" w:pos="567"/>
        </w:tabs>
        <w:spacing w:after="60"/>
        <w:ind w:left="0" w:firstLine="567"/>
        <w:contextualSpacing w:val="0"/>
        <w:jc w:val="both"/>
        <w:rPr>
          <w:sz w:val="28"/>
          <w:szCs w:val="28"/>
          <w:lang w:val="uk-UA"/>
        </w:rPr>
      </w:pPr>
      <w:r w:rsidRPr="001E19F1">
        <w:rPr>
          <w:sz w:val="28"/>
          <w:szCs w:val="28"/>
          <w:lang w:val="uk-UA"/>
        </w:rPr>
        <w:t xml:space="preserve">1. </w:t>
      </w:r>
      <w:r w:rsidR="008C41E6" w:rsidRPr="001E19F1">
        <w:rPr>
          <w:sz w:val="28"/>
          <w:szCs w:val="28"/>
          <w:lang w:val="uk-UA"/>
        </w:rPr>
        <w:t>Працівники підрозділу внутрішнього аудиту під час виконання посадових обов’язків маю</w:t>
      </w:r>
      <w:r w:rsidR="008C41E6" w:rsidRPr="00C95A11">
        <w:rPr>
          <w:sz w:val="28"/>
          <w:szCs w:val="28"/>
          <w:lang w:val="uk-UA"/>
        </w:rPr>
        <w:t xml:space="preserve">ть </w:t>
      </w:r>
      <w:r w:rsidR="004D02F3" w:rsidRPr="00C95A11">
        <w:rPr>
          <w:sz w:val="28"/>
          <w:szCs w:val="28"/>
          <w:lang w:val="uk-UA"/>
        </w:rPr>
        <w:t>дотримуватися</w:t>
      </w:r>
      <w:r w:rsidR="00BA4383" w:rsidRPr="001E19F1">
        <w:rPr>
          <w:sz w:val="28"/>
          <w:szCs w:val="28"/>
          <w:lang w:val="uk-UA"/>
        </w:rPr>
        <w:t xml:space="preserve"> нормативно-правових</w:t>
      </w:r>
      <w:r w:rsidR="008C41E6" w:rsidRPr="001E19F1">
        <w:rPr>
          <w:sz w:val="28"/>
          <w:szCs w:val="28"/>
          <w:lang w:val="uk-UA"/>
        </w:rPr>
        <w:t xml:space="preserve"> актів щодо використання інформації, а також відповідних </w:t>
      </w:r>
      <w:r w:rsidR="008C41E6" w:rsidRPr="00C95A11">
        <w:rPr>
          <w:sz w:val="28"/>
          <w:szCs w:val="28"/>
          <w:lang w:val="uk-UA"/>
        </w:rPr>
        <w:t xml:space="preserve">політики </w:t>
      </w:r>
      <w:r w:rsidR="004D02F3" w:rsidRPr="00C95A11">
        <w:rPr>
          <w:sz w:val="28"/>
          <w:szCs w:val="28"/>
          <w:lang w:val="uk-UA"/>
        </w:rPr>
        <w:t>і</w:t>
      </w:r>
      <w:r w:rsidR="00C95A11" w:rsidRPr="00C95A11">
        <w:rPr>
          <w:sz w:val="28"/>
          <w:szCs w:val="28"/>
          <w:lang w:val="uk-UA"/>
        </w:rPr>
        <w:t xml:space="preserve"> </w:t>
      </w:r>
      <w:r w:rsidR="008C41E6" w:rsidRPr="00C95A11">
        <w:rPr>
          <w:sz w:val="28"/>
          <w:szCs w:val="28"/>
          <w:lang w:val="uk-UA"/>
        </w:rPr>
        <w:t>процедур</w:t>
      </w:r>
      <w:r w:rsidR="002B366E" w:rsidRPr="001E19F1">
        <w:rPr>
          <w:sz w:val="28"/>
          <w:szCs w:val="28"/>
          <w:lang w:val="uk-UA"/>
        </w:rPr>
        <w:t xml:space="preserve"> конфіденційності</w:t>
      </w:r>
      <w:r w:rsidR="008C41E6" w:rsidRPr="001E19F1">
        <w:rPr>
          <w:sz w:val="28"/>
          <w:szCs w:val="28"/>
          <w:lang w:val="uk-UA"/>
        </w:rPr>
        <w:t xml:space="preserve">, встановлених у внутрішніх документах установи та </w:t>
      </w:r>
      <w:r w:rsidR="00B63927" w:rsidRPr="001E19F1">
        <w:rPr>
          <w:sz w:val="28"/>
          <w:szCs w:val="28"/>
          <w:lang w:val="uk-UA"/>
        </w:rPr>
        <w:t>не використовувати отриману інформацію у власних інтересах або в інтересах третіх осіб.</w:t>
      </w:r>
    </w:p>
    <w:p w:rsidR="00527C91" w:rsidRPr="001E19F1" w:rsidRDefault="002B366E" w:rsidP="003F192A">
      <w:pPr>
        <w:pStyle w:val="a3"/>
        <w:widowControl w:val="0"/>
        <w:tabs>
          <w:tab w:val="left" w:pos="567"/>
        </w:tabs>
        <w:ind w:left="0" w:firstLine="567"/>
        <w:jc w:val="both"/>
        <w:rPr>
          <w:sz w:val="28"/>
          <w:szCs w:val="28"/>
          <w:lang w:val="uk-UA"/>
        </w:rPr>
      </w:pPr>
      <w:r w:rsidRPr="001E19F1">
        <w:rPr>
          <w:sz w:val="28"/>
          <w:szCs w:val="28"/>
          <w:lang w:val="uk-UA"/>
        </w:rPr>
        <w:t xml:space="preserve">2. </w:t>
      </w:r>
      <w:r w:rsidR="003F192A" w:rsidRPr="001E19F1">
        <w:rPr>
          <w:sz w:val="28"/>
          <w:szCs w:val="28"/>
          <w:lang w:val="uk-UA"/>
        </w:rPr>
        <w:t xml:space="preserve">Керівник підрозділу внутрішнього аудиту вживає заходи, </w:t>
      </w:r>
      <w:r w:rsidR="004D02F3" w:rsidRPr="00C95A11">
        <w:rPr>
          <w:sz w:val="28"/>
          <w:szCs w:val="28"/>
          <w:lang w:val="uk-UA"/>
        </w:rPr>
        <w:t>спрямовані</w:t>
      </w:r>
      <w:r w:rsidR="004D02F3">
        <w:rPr>
          <w:sz w:val="28"/>
          <w:szCs w:val="28"/>
          <w:lang w:val="uk-UA"/>
        </w:rPr>
        <w:t xml:space="preserve"> </w:t>
      </w:r>
      <w:r w:rsidR="00527C91" w:rsidRPr="001E19F1">
        <w:rPr>
          <w:sz w:val="28"/>
          <w:szCs w:val="28"/>
          <w:lang w:val="uk-UA"/>
        </w:rPr>
        <w:t xml:space="preserve">на </w:t>
      </w:r>
      <w:r w:rsidR="003F192A" w:rsidRPr="001E19F1">
        <w:rPr>
          <w:sz w:val="28"/>
          <w:szCs w:val="28"/>
          <w:lang w:val="uk-UA"/>
        </w:rPr>
        <w:t xml:space="preserve">забезпечення знання </w:t>
      </w:r>
      <w:r w:rsidR="00343D7A" w:rsidRPr="001E19F1">
        <w:rPr>
          <w:sz w:val="28"/>
          <w:szCs w:val="28"/>
          <w:lang w:val="uk-UA"/>
        </w:rPr>
        <w:t>та</w:t>
      </w:r>
      <w:r w:rsidR="003F192A" w:rsidRPr="001E19F1">
        <w:rPr>
          <w:sz w:val="28"/>
          <w:szCs w:val="28"/>
          <w:lang w:val="uk-UA"/>
        </w:rPr>
        <w:t xml:space="preserve"> </w:t>
      </w:r>
      <w:r w:rsidR="00F06E0C" w:rsidRPr="001E19F1">
        <w:rPr>
          <w:sz w:val="28"/>
          <w:szCs w:val="28"/>
          <w:lang w:val="uk-UA"/>
        </w:rPr>
        <w:t>підвищення розуміння</w:t>
      </w:r>
      <w:r w:rsidR="00527C91" w:rsidRPr="001E19F1">
        <w:rPr>
          <w:sz w:val="28"/>
          <w:szCs w:val="28"/>
          <w:lang w:val="uk-UA"/>
        </w:rPr>
        <w:t xml:space="preserve"> підпорядкованих йому працівників</w:t>
      </w:r>
      <w:r w:rsidR="00F06E0C" w:rsidRPr="001E19F1">
        <w:rPr>
          <w:sz w:val="28"/>
          <w:szCs w:val="28"/>
          <w:lang w:val="uk-UA"/>
        </w:rPr>
        <w:t xml:space="preserve"> політики, процедур і очікувань, пов’язаних з належним використанням інформації, до якої в них є доступ</w:t>
      </w:r>
      <w:r w:rsidR="00527C91" w:rsidRPr="001E19F1">
        <w:rPr>
          <w:sz w:val="28"/>
          <w:szCs w:val="28"/>
          <w:lang w:val="uk-UA"/>
        </w:rPr>
        <w:t xml:space="preserve">, у тому числі шляхом </w:t>
      </w:r>
      <w:r w:rsidR="00F06E0C" w:rsidRPr="001E19F1">
        <w:rPr>
          <w:sz w:val="28"/>
          <w:szCs w:val="28"/>
          <w:lang w:val="uk-UA"/>
        </w:rPr>
        <w:t>проведення навчань, обговорень, а також підписання спеціальних форм,</w:t>
      </w:r>
      <w:r w:rsidR="00343D7A" w:rsidRPr="001E19F1">
        <w:rPr>
          <w:sz w:val="28"/>
          <w:szCs w:val="28"/>
          <w:lang w:val="uk-UA"/>
        </w:rPr>
        <w:t xml:space="preserve"> передбачених</w:t>
      </w:r>
      <w:r w:rsidR="00F06E0C" w:rsidRPr="001E19F1">
        <w:rPr>
          <w:sz w:val="28"/>
          <w:szCs w:val="28"/>
          <w:lang w:val="uk-UA"/>
        </w:rPr>
        <w:t xml:space="preserve"> </w:t>
      </w:r>
      <w:r w:rsidR="00343D7A" w:rsidRPr="001E19F1">
        <w:rPr>
          <w:sz w:val="28"/>
          <w:szCs w:val="28"/>
          <w:lang w:val="uk-UA"/>
        </w:rPr>
        <w:t xml:space="preserve">внутрішніми документами з питань внутрішнього аудиту, </w:t>
      </w:r>
      <w:r w:rsidR="00F06E0C" w:rsidRPr="001E19F1">
        <w:rPr>
          <w:sz w:val="28"/>
          <w:szCs w:val="28"/>
          <w:lang w:val="uk-UA"/>
        </w:rPr>
        <w:t>які підтверджу</w:t>
      </w:r>
      <w:r w:rsidR="00343D7A" w:rsidRPr="001E19F1">
        <w:rPr>
          <w:sz w:val="28"/>
          <w:szCs w:val="28"/>
          <w:lang w:val="uk-UA"/>
        </w:rPr>
        <w:t>ють їх знання та розуміння.</w:t>
      </w:r>
    </w:p>
    <w:p w:rsidR="005615C2" w:rsidRPr="001E19F1" w:rsidRDefault="005615C2" w:rsidP="00343D7A">
      <w:pPr>
        <w:widowControl w:val="0"/>
        <w:tabs>
          <w:tab w:val="left" w:pos="567"/>
        </w:tabs>
        <w:jc w:val="both"/>
        <w:rPr>
          <w:sz w:val="28"/>
          <w:szCs w:val="28"/>
          <w:lang w:val="uk-UA"/>
        </w:rPr>
      </w:pPr>
    </w:p>
    <w:p w:rsidR="005615C2" w:rsidRPr="001E19F1" w:rsidRDefault="005615C2" w:rsidP="002F290C">
      <w:pPr>
        <w:pStyle w:val="a3"/>
        <w:widowControl w:val="0"/>
        <w:tabs>
          <w:tab w:val="left" w:pos="567"/>
        </w:tabs>
        <w:ind w:left="0"/>
        <w:jc w:val="center"/>
        <w:rPr>
          <w:b/>
          <w:sz w:val="28"/>
          <w:szCs w:val="28"/>
          <w:lang w:val="uk-UA"/>
        </w:rPr>
      </w:pPr>
      <w:r w:rsidRPr="001E19F1">
        <w:rPr>
          <w:b/>
          <w:sz w:val="28"/>
          <w:szCs w:val="28"/>
          <w:lang w:val="uk-UA"/>
        </w:rPr>
        <w:t>Стандарт 5.2. Захист інформації</w:t>
      </w:r>
    </w:p>
    <w:p w:rsidR="005615C2" w:rsidRPr="001E19F1" w:rsidRDefault="005615C2" w:rsidP="002F290C">
      <w:pPr>
        <w:pStyle w:val="a3"/>
        <w:widowControl w:val="0"/>
        <w:tabs>
          <w:tab w:val="left" w:pos="567"/>
        </w:tabs>
        <w:ind w:left="0"/>
        <w:jc w:val="center"/>
        <w:rPr>
          <w:sz w:val="28"/>
          <w:szCs w:val="28"/>
          <w:lang w:val="uk-UA"/>
        </w:rPr>
      </w:pPr>
    </w:p>
    <w:p w:rsidR="005615C2" w:rsidRPr="001E19F1" w:rsidRDefault="005615C2" w:rsidP="00642930">
      <w:pPr>
        <w:pStyle w:val="a3"/>
        <w:widowControl w:val="0"/>
        <w:tabs>
          <w:tab w:val="left" w:pos="567"/>
        </w:tabs>
        <w:spacing w:after="60"/>
        <w:ind w:left="0" w:firstLine="567"/>
        <w:contextualSpacing w:val="0"/>
        <w:jc w:val="both"/>
        <w:rPr>
          <w:sz w:val="28"/>
          <w:szCs w:val="28"/>
          <w:lang w:val="uk-UA"/>
        </w:rPr>
      </w:pPr>
      <w:r w:rsidRPr="001E19F1">
        <w:rPr>
          <w:sz w:val="28"/>
          <w:szCs w:val="28"/>
          <w:lang w:val="uk-UA"/>
        </w:rPr>
        <w:t>1. Працівники підрозділу внутрішнього аудиту мають бути поінформовані про свої обов’язки із захисту інформації й демонструвати пова</w:t>
      </w:r>
      <w:r w:rsidR="002023BE" w:rsidRPr="001E19F1">
        <w:rPr>
          <w:sz w:val="28"/>
          <w:szCs w:val="28"/>
          <w:lang w:val="uk-UA"/>
        </w:rPr>
        <w:t xml:space="preserve">гу до права на </w:t>
      </w:r>
      <w:r w:rsidR="0072177D" w:rsidRPr="001E19F1">
        <w:rPr>
          <w:sz w:val="28"/>
          <w:szCs w:val="28"/>
          <w:lang w:val="uk-UA"/>
        </w:rPr>
        <w:t xml:space="preserve">власність та </w:t>
      </w:r>
      <w:r w:rsidR="002023BE" w:rsidRPr="001E19F1">
        <w:rPr>
          <w:sz w:val="28"/>
          <w:szCs w:val="28"/>
          <w:lang w:val="uk-UA"/>
        </w:rPr>
        <w:t>конфіденційність</w:t>
      </w:r>
      <w:r w:rsidRPr="001E19F1">
        <w:rPr>
          <w:sz w:val="28"/>
          <w:szCs w:val="28"/>
          <w:lang w:val="uk-UA"/>
        </w:rPr>
        <w:t xml:space="preserve"> інформації, отриманої під час виконання ними посадових </w:t>
      </w:r>
      <w:r w:rsidRPr="00F8327C">
        <w:rPr>
          <w:sz w:val="28"/>
          <w:szCs w:val="28"/>
          <w:lang w:val="uk-UA"/>
        </w:rPr>
        <w:t xml:space="preserve">обов’язків </w:t>
      </w:r>
      <w:r w:rsidR="004D02F3" w:rsidRPr="00F8327C">
        <w:rPr>
          <w:sz w:val="28"/>
          <w:szCs w:val="28"/>
          <w:lang w:val="uk-UA"/>
        </w:rPr>
        <w:t xml:space="preserve">і </w:t>
      </w:r>
      <w:r w:rsidRPr="00F8327C">
        <w:rPr>
          <w:sz w:val="28"/>
          <w:szCs w:val="28"/>
          <w:lang w:val="uk-UA"/>
        </w:rPr>
        <w:t>н</w:t>
      </w:r>
      <w:r w:rsidRPr="001E19F1">
        <w:rPr>
          <w:sz w:val="28"/>
          <w:szCs w:val="28"/>
          <w:lang w:val="uk-UA"/>
        </w:rPr>
        <w:t>есуть відповідальність за захист інформації.</w:t>
      </w:r>
    </w:p>
    <w:p w:rsidR="005615C2" w:rsidRPr="001E19F1" w:rsidRDefault="005615C2" w:rsidP="00642930">
      <w:pPr>
        <w:pStyle w:val="a3"/>
        <w:widowControl w:val="0"/>
        <w:tabs>
          <w:tab w:val="left" w:pos="567"/>
        </w:tabs>
        <w:spacing w:after="60"/>
        <w:ind w:left="0" w:firstLine="567"/>
        <w:contextualSpacing w:val="0"/>
        <w:jc w:val="both"/>
        <w:rPr>
          <w:sz w:val="28"/>
          <w:szCs w:val="28"/>
          <w:lang w:val="uk-UA"/>
        </w:rPr>
      </w:pPr>
      <w:r w:rsidRPr="001E19F1">
        <w:rPr>
          <w:sz w:val="28"/>
          <w:szCs w:val="28"/>
          <w:lang w:val="uk-UA"/>
        </w:rPr>
        <w:t xml:space="preserve">2. Працівники підрозділу внутрішнього аудиту мають дотримуватись </w:t>
      </w:r>
      <w:r w:rsidR="00436800" w:rsidRPr="001E19F1">
        <w:rPr>
          <w:sz w:val="28"/>
          <w:szCs w:val="28"/>
          <w:lang w:val="uk-UA"/>
        </w:rPr>
        <w:t>нормативно-правових актів, які регулюють відносини щодо захисту інформації</w:t>
      </w:r>
      <w:r w:rsidRPr="001E19F1">
        <w:rPr>
          <w:sz w:val="28"/>
          <w:szCs w:val="28"/>
          <w:lang w:val="uk-UA"/>
        </w:rPr>
        <w:t xml:space="preserve">, </w:t>
      </w:r>
      <w:r w:rsidR="00436800" w:rsidRPr="001E19F1">
        <w:rPr>
          <w:sz w:val="28"/>
          <w:szCs w:val="28"/>
          <w:lang w:val="uk-UA"/>
        </w:rPr>
        <w:t xml:space="preserve">а також </w:t>
      </w:r>
      <w:r w:rsidRPr="001E19F1">
        <w:rPr>
          <w:sz w:val="28"/>
          <w:szCs w:val="28"/>
          <w:lang w:val="uk-UA"/>
        </w:rPr>
        <w:t>правил, політик та процедур,</w:t>
      </w:r>
      <w:r w:rsidR="00FE5C6D" w:rsidRPr="001E19F1">
        <w:rPr>
          <w:sz w:val="28"/>
          <w:szCs w:val="28"/>
          <w:lang w:val="uk-UA"/>
        </w:rPr>
        <w:t xml:space="preserve"> пов’язаних із конфіденційністю</w:t>
      </w:r>
      <w:r w:rsidR="0041310A">
        <w:rPr>
          <w:sz w:val="28"/>
          <w:szCs w:val="28"/>
          <w:lang w:val="uk-UA"/>
        </w:rPr>
        <w:t xml:space="preserve">, </w:t>
      </w:r>
      <w:proofErr w:type="spellStart"/>
      <w:r w:rsidR="0041310A">
        <w:rPr>
          <w:sz w:val="28"/>
          <w:szCs w:val="28"/>
          <w:lang w:val="uk-UA"/>
        </w:rPr>
        <w:t>приватністю</w:t>
      </w:r>
      <w:proofErr w:type="spellEnd"/>
      <w:r w:rsidRPr="001E19F1">
        <w:rPr>
          <w:sz w:val="28"/>
          <w:szCs w:val="28"/>
          <w:lang w:val="uk-UA"/>
        </w:rPr>
        <w:t xml:space="preserve"> інформації та інформаційною безпекою, які прийняті установою та </w:t>
      </w:r>
      <w:r w:rsidR="00FE5C6D" w:rsidRPr="001E19F1">
        <w:rPr>
          <w:sz w:val="28"/>
          <w:szCs w:val="28"/>
          <w:lang w:val="uk-UA"/>
        </w:rPr>
        <w:t>підрозділом</w:t>
      </w:r>
      <w:r w:rsidRPr="001E19F1">
        <w:rPr>
          <w:sz w:val="28"/>
          <w:szCs w:val="28"/>
          <w:lang w:val="uk-UA"/>
        </w:rPr>
        <w:t xml:space="preserve"> внутрішнього аудиту.</w:t>
      </w:r>
    </w:p>
    <w:p w:rsidR="005615C2" w:rsidRPr="001E19F1" w:rsidRDefault="0072177D" w:rsidP="00642930">
      <w:pPr>
        <w:pStyle w:val="a3"/>
        <w:widowControl w:val="0"/>
        <w:tabs>
          <w:tab w:val="left" w:pos="567"/>
        </w:tabs>
        <w:spacing w:after="60"/>
        <w:ind w:left="0" w:firstLine="567"/>
        <w:contextualSpacing w:val="0"/>
        <w:jc w:val="both"/>
        <w:rPr>
          <w:sz w:val="28"/>
          <w:szCs w:val="28"/>
          <w:lang w:val="uk-UA"/>
        </w:rPr>
      </w:pPr>
      <w:r w:rsidRPr="001E19F1">
        <w:rPr>
          <w:sz w:val="28"/>
          <w:szCs w:val="28"/>
          <w:lang w:val="uk-UA"/>
        </w:rPr>
        <w:lastRenderedPageBreak/>
        <w:t>3. З</w:t>
      </w:r>
      <w:r w:rsidR="005615C2" w:rsidRPr="001E19F1">
        <w:rPr>
          <w:sz w:val="28"/>
          <w:szCs w:val="28"/>
          <w:lang w:val="uk-UA"/>
        </w:rPr>
        <w:t xml:space="preserve"> метою забезпечення </w:t>
      </w:r>
      <w:r w:rsidR="00DC0AA4" w:rsidRPr="001E19F1">
        <w:rPr>
          <w:sz w:val="28"/>
          <w:szCs w:val="28"/>
          <w:lang w:val="uk-UA"/>
        </w:rPr>
        <w:t xml:space="preserve">працівниками підрозділу внутрішнього аудиту </w:t>
      </w:r>
      <w:r w:rsidR="005615C2" w:rsidRPr="001E19F1">
        <w:rPr>
          <w:sz w:val="28"/>
          <w:szCs w:val="28"/>
          <w:lang w:val="uk-UA"/>
        </w:rPr>
        <w:t xml:space="preserve">захисту інформації </w:t>
      </w:r>
      <w:r w:rsidR="00E013B8" w:rsidRPr="001E19F1">
        <w:rPr>
          <w:sz w:val="28"/>
          <w:szCs w:val="28"/>
          <w:lang w:val="uk-UA"/>
        </w:rPr>
        <w:t xml:space="preserve">у внутрішніх документах з питань внутрішнього аудиту </w:t>
      </w:r>
      <w:r w:rsidR="00DC0AA4" w:rsidRPr="001E19F1">
        <w:rPr>
          <w:sz w:val="28"/>
          <w:szCs w:val="28"/>
          <w:lang w:val="uk-UA"/>
        </w:rPr>
        <w:t>врегульовуються</w:t>
      </w:r>
      <w:r w:rsidR="005615C2" w:rsidRPr="001E19F1">
        <w:rPr>
          <w:sz w:val="28"/>
          <w:szCs w:val="28"/>
          <w:lang w:val="uk-UA"/>
        </w:rPr>
        <w:t xml:space="preserve"> питання:</w:t>
      </w:r>
    </w:p>
    <w:p w:rsidR="005615C2" w:rsidRPr="001E19F1" w:rsidRDefault="0034667B" w:rsidP="00642930">
      <w:pPr>
        <w:pStyle w:val="a3"/>
        <w:widowControl w:val="0"/>
        <w:tabs>
          <w:tab w:val="left" w:pos="567"/>
        </w:tabs>
        <w:spacing w:after="60"/>
        <w:ind w:left="0" w:firstLine="567"/>
        <w:contextualSpacing w:val="0"/>
        <w:jc w:val="both"/>
        <w:rPr>
          <w:sz w:val="28"/>
          <w:szCs w:val="28"/>
          <w:lang w:val="uk-UA"/>
        </w:rPr>
      </w:pPr>
      <w:r w:rsidRPr="0034667B">
        <w:rPr>
          <w:sz w:val="28"/>
          <w:szCs w:val="28"/>
          <w:lang w:val="uk-UA"/>
        </w:rPr>
        <w:t>зберігання й знищення документації аудиторських завдань, у порядку та строки, визначені законодавством і внутрішніми документами установи</w:t>
      </w:r>
      <w:r w:rsidR="005615C2" w:rsidRPr="001E19F1">
        <w:rPr>
          <w:sz w:val="28"/>
          <w:szCs w:val="28"/>
          <w:lang w:val="uk-UA"/>
        </w:rPr>
        <w:t>;</w:t>
      </w:r>
    </w:p>
    <w:p w:rsidR="005615C2" w:rsidRPr="001E19F1" w:rsidRDefault="005615C2" w:rsidP="00642930">
      <w:pPr>
        <w:pStyle w:val="a3"/>
        <w:widowControl w:val="0"/>
        <w:tabs>
          <w:tab w:val="left" w:pos="567"/>
        </w:tabs>
        <w:spacing w:after="60"/>
        <w:ind w:left="0" w:firstLine="567"/>
        <w:contextualSpacing w:val="0"/>
        <w:jc w:val="both"/>
        <w:rPr>
          <w:sz w:val="28"/>
          <w:szCs w:val="28"/>
          <w:lang w:val="uk-UA"/>
        </w:rPr>
      </w:pPr>
      <w:r w:rsidRPr="001E19F1">
        <w:rPr>
          <w:sz w:val="28"/>
          <w:szCs w:val="28"/>
          <w:lang w:val="uk-UA"/>
        </w:rPr>
        <w:t>передачі документації аудиторських завдань внутрішнім і зовнішнім сторонам;</w:t>
      </w:r>
    </w:p>
    <w:p w:rsidR="005615C2" w:rsidRPr="001E19F1" w:rsidRDefault="005615C2" w:rsidP="00642930">
      <w:pPr>
        <w:pStyle w:val="a3"/>
        <w:widowControl w:val="0"/>
        <w:tabs>
          <w:tab w:val="left" w:pos="567"/>
        </w:tabs>
        <w:spacing w:after="60"/>
        <w:ind w:left="0" w:firstLine="567"/>
        <w:contextualSpacing w:val="0"/>
        <w:jc w:val="both"/>
        <w:rPr>
          <w:sz w:val="28"/>
          <w:szCs w:val="28"/>
          <w:lang w:val="uk-UA"/>
        </w:rPr>
      </w:pPr>
      <w:r w:rsidRPr="001E19F1">
        <w:rPr>
          <w:sz w:val="28"/>
          <w:szCs w:val="28"/>
          <w:lang w:val="uk-UA"/>
        </w:rPr>
        <w:t xml:space="preserve">доступу до конфіденційної інформації та правила поводження з нею, коли вона більше не </w:t>
      </w:r>
      <w:r w:rsidR="00CD7C4A" w:rsidRPr="001E19F1">
        <w:rPr>
          <w:sz w:val="28"/>
          <w:szCs w:val="28"/>
          <w:lang w:val="uk-UA"/>
        </w:rPr>
        <w:t>використовується</w:t>
      </w:r>
      <w:r w:rsidRPr="001E19F1">
        <w:rPr>
          <w:sz w:val="28"/>
          <w:szCs w:val="28"/>
          <w:lang w:val="uk-UA"/>
        </w:rPr>
        <w:t>.</w:t>
      </w:r>
    </w:p>
    <w:p w:rsidR="005615C2" w:rsidRPr="001E19F1" w:rsidRDefault="00CF3E35" w:rsidP="00642930">
      <w:pPr>
        <w:pStyle w:val="a3"/>
        <w:widowControl w:val="0"/>
        <w:tabs>
          <w:tab w:val="left" w:pos="567"/>
        </w:tabs>
        <w:spacing w:after="60"/>
        <w:ind w:left="0" w:firstLine="567"/>
        <w:contextualSpacing w:val="0"/>
        <w:jc w:val="both"/>
        <w:rPr>
          <w:sz w:val="28"/>
          <w:szCs w:val="28"/>
          <w:lang w:val="uk-UA"/>
        </w:rPr>
      </w:pPr>
      <w:r w:rsidRPr="001E19F1">
        <w:rPr>
          <w:sz w:val="28"/>
          <w:szCs w:val="28"/>
          <w:lang w:val="uk-UA"/>
        </w:rPr>
        <w:t>4</w:t>
      </w:r>
      <w:r w:rsidR="005615C2" w:rsidRPr="001E19F1">
        <w:rPr>
          <w:sz w:val="28"/>
          <w:szCs w:val="28"/>
          <w:lang w:val="uk-UA"/>
        </w:rPr>
        <w:t>. Працівники підрозділу внутрішнього аудиту не повинні розкривати конфіденційну інформацію неуповноваженим особам, крім випадків, коли таке розкриття передбачено законодавством або виконанням юрид</w:t>
      </w:r>
      <w:r w:rsidR="0072177D" w:rsidRPr="001E19F1">
        <w:rPr>
          <w:sz w:val="28"/>
          <w:szCs w:val="28"/>
          <w:lang w:val="uk-UA"/>
        </w:rPr>
        <w:t>ичних чи професійних обов’язків, а також</w:t>
      </w:r>
      <w:r w:rsidR="005615C2" w:rsidRPr="001E19F1">
        <w:rPr>
          <w:sz w:val="28"/>
          <w:szCs w:val="28"/>
          <w:lang w:val="uk-UA"/>
        </w:rPr>
        <w:t xml:space="preserve"> </w:t>
      </w:r>
      <w:r w:rsidR="0072177D" w:rsidRPr="001E19F1">
        <w:rPr>
          <w:sz w:val="28"/>
          <w:szCs w:val="28"/>
          <w:lang w:val="uk-UA"/>
        </w:rPr>
        <w:t>управляти ризиком ненавмисного розкриття або розголошення інформації.</w:t>
      </w:r>
    </w:p>
    <w:p w:rsidR="000D01FF" w:rsidRDefault="00CF3E35" w:rsidP="000D01FF">
      <w:pPr>
        <w:pStyle w:val="a3"/>
        <w:widowControl w:val="0"/>
        <w:tabs>
          <w:tab w:val="left" w:pos="567"/>
        </w:tabs>
        <w:ind w:left="0" w:firstLine="567"/>
        <w:jc w:val="both"/>
        <w:rPr>
          <w:sz w:val="28"/>
          <w:szCs w:val="28"/>
          <w:lang w:val="uk-UA"/>
        </w:rPr>
      </w:pPr>
      <w:r w:rsidRPr="001E19F1">
        <w:rPr>
          <w:sz w:val="28"/>
          <w:szCs w:val="28"/>
          <w:lang w:val="uk-UA"/>
        </w:rPr>
        <w:t>5</w:t>
      </w:r>
      <w:r w:rsidR="005615C2" w:rsidRPr="001E19F1">
        <w:rPr>
          <w:sz w:val="28"/>
          <w:szCs w:val="28"/>
          <w:lang w:val="uk-UA"/>
        </w:rPr>
        <w:t xml:space="preserve">. Керівник </w:t>
      </w:r>
      <w:r w:rsidR="0072177D" w:rsidRPr="001E19F1">
        <w:rPr>
          <w:sz w:val="28"/>
          <w:szCs w:val="28"/>
          <w:lang w:val="uk-UA"/>
        </w:rPr>
        <w:t xml:space="preserve">підрозділу </w:t>
      </w:r>
      <w:r w:rsidR="005615C2" w:rsidRPr="001E19F1">
        <w:rPr>
          <w:sz w:val="28"/>
          <w:szCs w:val="28"/>
          <w:lang w:val="uk-UA"/>
        </w:rPr>
        <w:t xml:space="preserve">внутрішнього аудиту повинен забезпечити дотримання </w:t>
      </w:r>
      <w:r w:rsidR="0072177D" w:rsidRPr="001E19F1">
        <w:rPr>
          <w:sz w:val="28"/>
          <w:szCs w:val="28"/>
          <w:lang w:val="uk-UA"/>
        </w:rPr>
        <w:t>всіма членами аудиторської групи, у тому числі залученими до аудиторського завдання</w:t>
      </w:r>
      <w:r w:rsidR="005615C2" w:rsidRPr="001E19F1">
        <w:rPr>
          <w:sz w:val="28"/>
          <w:szCs w:val="28"/>
          <w:lang w:val="uk-UA"/>
        </w:rPr>
        <w:t xml:space="preserve"> експертів</w:t>
      </w:r>
      <w:r w:rsidR="00AC03F1" w:rsidRPr="001E19F1">
        <w:rPr>
          <w:sz w:val="28"/>
          <w:szCs w:val="28"/>
          <w:lang w:val="uk-UA"/>
        </w:rPr>
        <w:t>,</w:t>
      </w:r>
      <w:r w:rsidR="005615C2" w:rsidRPr="001E19F1">
        <w:rPr>
          <w:sz w:val="28"/>
          <w:szCs w:val="28"/>
          <w:lang w:val="uk-UA"/>
        </w:rPr>
        <w:t xml:space="preserve"> одних і тих самих вимог захисту інформації.</w:t>
      </w:r>
    </w:p>
    <w:p w:rsidR="000D01FF" w:rsidRPr="000D01FF" w:rsidRDefault="000D01FF" w:rsidP="000D01FF">
      <w:pPr>
        <w:pStyle w:val="a3"/>
        <w:widowControl w:val="0"/>
        <w:tabs>
          <w:tab w:val="left" w:pos="567"/>
        </w:tabs>
        <w:ind w:left="0" w:firstLine="567"/>
        <w:jc w:val="both"/>
        <w:rPr>
          <w:sz w:val="28"/>
          <w:szCs w:val="28"/>
          <w:lang w:val="uk-UA"/>
        </w:rPr>
      </w:pPr>
    </w:p>
    <w:p w:rsidR="002C59AA" w:rsidRPr="001E19F1" w:rsidRDefault="00F97A18" w:rsidP="002F290C">
      <w:pPr>
        <w:pStyle w:val="a3"/>
        <w:widowControl w:val="0"/>
        <w:tabs>
          <w:tab w:val="left" w:pos="567"/>
        </w:tabs>
        <w:ind w:left="0"/>
        <w:jc w:val="center"/>
        <w:rPr>
          <w:b/>
          <w:sz w:val="28"/>
          <w:szCs w:val="28"/>
          <w:lang w:val="uk-UA"/>
        </w:rPr>
      </w:pPr>
      <w:r w:rsidRPr="001E19F1">
        <w:rPr>
          <w:b/>
          <w:sz w:val="28"/>
          <w:szCs w:val="28"/>
          <w:lang w:val="uk-UA"/>
        </w:rPr>
        <w:t>IV. Статус</w:t>
      </w:r>
      <w:r w:rsidR="009B262F" w:rsidRPr="001E19F1">
        <w:rPr>
          <w:b/>
          <w:sz w:val="28"/>
          <w:szCs w:val="28"/>
          <w:lang w:val="uk-UA"/>
        </w:rPr>
        <w:t xml:space="preserve"> підрозділу внутрішнього аудиту</w:t>
      </w:r>
    </w:p>
    <w:p w:rsidR="00F97A18" w:rsidRPr="001E19F1" w:rsidRDefault="00F97A18" w:rsidP="002F290C">
      <w:pPr>
        <w:pStyle w:val="a3"/>
        <w:widowControl w:val="0"/>
        <w:tabs>
          <w:tab w:val="left" w:pos="567"/>
        </w:tabs>
        <w:ind w:left="0"/>
        <w:jc w:val="center"/>
        <w:rPr>
          <w:sz w:val="28"/>
          <w:szCs w:val="28"/>
          <w:lang w:val="uk-UA"/>
        </w:rPr>
      </w:pPr>
    </w:p>
    <w:p w:rsidR="00F97A18" w:rsidRPr="001E19F1" w:rsidRDefault="00F97A18" w:rsidP="002F290C">
      <w:pPr>
        <w:pStyle w:val="a3"/>
        <w:ind w:left="0"/>
        <w:jc w:val="center"/>
        <w:rPr>
          <w:b/>
          <w:sz w:val="28"/>
          <w:szCs w:val="28"/>
          <w:lang w:val="uk-UA"/>
        </w:rPr>
      </w:pPr>
      <w:r w:rsidRPr="001E19F1">
        <w:rPr>
          <w:b/>
          <w:sz w:val="28"/>
          <w:szCs w:val="28"/>
          <w:lang w:val="uk-UA"/>
        </w:rPr>
        <w:t xml:space="preserve">Принцип 6. </w:t>
      </w:r>
      <w:r w:rsidR="00C92DEB" w:rsidRPr="001E19F1">
        <w:rPr>
          <w:b/>
          <w:sz w:val="28"/>
          <w:szCs w:val="28"/>
          <w:lang w:val="uk-UA"/>
        </w:rPr>
        <w:t>Повноваження підрозділу внутрішнього аудиту</w:t>
      </w:r>
    </w:p>
    <w:p w:rsidR="00F97A18" w:rsidRPr="001E19F1" w:rsidRDefault="00F97A18" w:rsidP="002F290C">
      <w:pPr>
        <w:pStyle w:val="a3"/>
        <w:ind w:left="0"/>
        <w:jc w:val="center"/>
        <w:rPr>
          <w:sz w:val="28"/>
          <w:szCs w:val="28"/>
          <w:lang w:val="uk-UA"/>
        </w:rPr>
      </w:pPr>
    </w:p>
    <w:p w:rsidR="00F97A18" w:rsidRPr="001E19F1" w:rsidRDefault="00F97A18" w:rsidP="002F290C">
      <w:pPr>
        <w:pStyle w:val="a3"/>
        <w:ind w:left="0"/>
        <w:jc w:val="center"/>
        <w:rPr>
          <w:b/>
          <w:sz w:val="28"/>
          <w:szCs w:val="28"/>
          <w:lang w:val="uk-UA"/>
        </w:rPr>
      </w:pPr>
      <w:r w:rsidRPr="001E19F1">
        <w:rPr>
          <w:b/>
          <w:sz w:val="28"/>
          <w:szCs w:val="28"/>
          <w:lang w:val="uk-UA"/>
        </w:rPr>
        <w:t xml:space="preserve">Стандарт 6.1. </w:t>
      </w:r>
      <w:r w:rsidR="00C92DEB" w:rsidRPr="001E19F1">
        <w:rPr>
          <w:b/>
          <w:bCs/>
          <w:sz w:val="28"/>
          <w:szCs w:val="28"/>
          <w:lang w:val="uk-UA"/>
        </w:rPr>
        <w:t>Завдання, права та обов’язки</w:t>
      </w:r>
    </w:p>
    <w:p w:rsidR="00F97A18" w:rsidRPr="001E19F1" w:rsidRDefault="00F97A18" w:rsidP="002F290C">
      <w:pPr>
        <w:pStyle w:val="a3"/>
        <w:widowControl w:val="0"/>
        <w:tabs>
          <w:tab w:val="left" w:pos="567"/>
        </w:tabs>
        <w:ind w:left="0"/>
        <w:jc w:val="center"/>
        <w:rPr>
          <w:sz w:val="28"/>
          <w:szCs w:val="28"/>
          <w:lang w:val="uk-UA"/>
        </w:rPr>
      </w:pPr>
    </w:p>
    <w:p w:rsidR="00111C19" w:rsidRPr="001E19F1" w:rsidRDefault="00111C19" w:rsidP="00642930">
      <w:pPr>
        <w:shd w:val="clear" w:color="auto" w:fill="FFFFFF"/>
        <w:spacing w:after="60"/>
        <w:ind w:firstLine="567"/>
        <w:jc w:val="both"/>
        <w:rPr>
          <w:bCs/>
          <w:sz w:val="28"/>
          <w:szCs w:val="28"/>
          <w:lang w:val="uk-UA" w:eastAsia="uk-UA"/>
        </w:rPr>
      </w:pPr>
      <w:r w:rsidRPr="001E19F1">
        <w:rPr>
          <w:sz w:val="28"/>
          <w:szCs w:val="28"/>
          <w:lang w:val="uk-UA" w:eastAsia="uk-UA"/>
        </w:rPr>
        <w:t>1.</w:t>
      </w:r>
      <w:r w:rsidR="0034667B">
        <w:rPr>
          <w:sz w:val="28"/>
          <w:szCs w:val="28"/>
          <w:lang w:val="uk-UA" w:eastAsia="uk-UA"/>
        </w:rPr>
        <w:t xml:space="preserve"> </w:t>
      </w:r>
      <w:r w:rsidR="00652C43" w:rsidRPr="001E19F1">
        <w:rPr>
          <w:sz w:val="28"/>
          <w:szCs w:val="28"/>
          <w:lang w:val="uk-UA" w:eastAsia="uk-UA"/>
        </w:rPr>
        <w:t>Мета внутрішнього аудиту,</w:t>
      </w:r>
      <w:r w:rsidR="008B7805" w:rsidRPr="001E19F1">
        <w:rPr>
          <w:rFonts w:eastAsiaTheme="minorHAnsi"/>
          <w:bCs/>
          <w:sz w:val="20"/>
          <w:szCs w:val="20"/>
          <w:lang w:val="uk-UA" w:eastAsia="en-US"/>
        </w:rPr>
        <w:t xml:space="preserve"> </w:t>
      </w:r>
      <w:r w:rsidR="00652C43" w:rsidRPr="001E19F1">
        <w:rPr>
          <w:bCs/>
          <w:sz w:val="28"/>
          <w:szCs w:val="28"/>
          <w:lang w:val="uk-UA" w:eastAsia="uk-UA"/>
        </w:rPr>
        <w:t>підзвітність,</w:t>
      </w:r>
      <w:r w:rsidR="00652C43" w:rsidRPr="001E19F1">
        <w:rPr>
          <w:sz w:val="28"/>
          <w:szCs w:val="28"/>
          <w:lang w:val="uk-UA" w:eastAsia="uk-UA"/>
        </w:rPr>
        <w:t xml:space="preserve"> о</w:t>
      </w:r>
      <w:r w:rsidRPr="001E19F1">
        <w:rPr>
          <w:sz w:val="28"/>
          <w:szCs w:val="28"/>
          <w:lang w:val="uk-UA" w:eastAsia="uk-UA"/>
        </w:rPr>
        <w:t>сновні завдання та функції підрозділу внутрішнього аудиту, права й обов’язки керівника та працівників підрозділу внутрішнього аудиту, а також вимоги щодо незалежності підрозділу внутрішнього аудиту визначаються відповідно до законодавства у внутрішніх документах установи, що затверджуються у встановленому порядку.</w:t>
      </w:r>
    </w:p>
    <w:p w:rsidR="00111C19" w:rsidRPr="001E19F1" w:rsidRDefault="00111C19" w:rsidP="00642930">
      <w:pPr>
        <w:shd w:val="clear" w:color="auto" w:fill="FFFFFF"/>
        <w:spacing w:after="60"/>
        <w:ind w:firstLine="567"/>
        <w:jc w:val="both"/>
        <w:rPr>
          <w:sz w:val="28"/>
          <w:szCs w:val="28"/>
          <w:lang w:val="uk-UA" w:eastAsia="uk-UA"/>
        </w:rPr>
      </w:pPr>
      <w:bookmarkStart w:id="2" w:name="n33"/>
      <w:bookmarkEnd w:id="2"/>
      <w:r w:rsidRPr="001E19F1">
        <w:rPr>
          <w:sz w:val="28"/>
          <w:szCs w:val="28"/>
          <w:lang w:val="uk-UA" w:eastAsia="uk-UA"/>
        </w:rPr>
        <w:t>2. Внутрішні документи з питань внутрішнього аудиту розробляються керівником підрозділу внутрішнього аудиту</w:t>
      </w:r>
      <w:r w:rsidR="002F290C" w:rsidRPr="001E19F1">
        <w:rPr>
          <w:sz w:val="28"/>
          <w:szCs w:val="28"/>
          <w:lang w:val="uk-UA" w:eastAsia="uk-UA"/>
        </w:rPr>
        <w:t xml:space="preserve"> з урахуванням цих Стандартів і Порядку </w:t>
      </w:r>
      <w:r w:rsidRPr="001E19F1">
        <w:rPr>
          <w:sz w:val="28"/>
          <w:szCs w:val="28"/>
          <w:lang w:val="uk-UA" w:eastAsia="uk-UA"/>
        </w:rPr>
        <w:t>та мають охоплювати всі аспекти діяльності з внутрішнього аудиту.</w:t>
      </w:r>
    </w:p>
    <w:p w:rsidR="00111C19" w:rsidRPr="001E19F1" w:rsidRDefault="00111C19" w:rsidP="00642930">
      <w:pPr>
        <w:shd w:val="clear" w:color="auto" w:fill="FFFFFF"/>
        <w:spacing w:after="60"/>
        <w:ind w:firstLine="567"/>
        <w:jc w:val="both"/>
        <w:rPr>
          <w:sz w:val="28"/>
          <w:szCs w:val="28"/>
          <w:lang w:val="uk-UA" w:eastAsia="uk-UA"/>
        </w:rPr>
      </w:pPr>
      <w:bookmarkStart w:id="3" w:name="n34"/>
      <w:bookmarkEnd w:id="3"/>
      <w:r w:rsidRPr="001E19F1">
        <w:rPr>
          <w:sz w:val="28"/>
          <w:szCs w:val="28"/>
          <w:lang w:val="uk-UA" w:eastAsia="uk-UA"/>
        </w:rPr>
        <w:t>Керівник підрозділу внутрішнього аудиту здійснює періодичний перегляд внутрішніх документів з питань внутрішнього аудиту з метою забезпечення їх цілісності, підтримання в контрольному стані та достатності для здійснення діяльності з внутрішнього аудиту.</w:t>
      </w:r>
    </w:p>
    <w:p w:rsidR="00111C19" w:rsidRPr="001E19F1" w:rsidRDefault="00111C19" w:rsidP="00642930">
      <w:pPr>
        <w:shd w:val="clear" w:color="auto" w:fill="FFFFFF"/>
        <w:spacing w:after="60"/>
        <w:ind w:firstLine="567"/>
        <w:jc w:val="both"/>
        <w:rPr>
          <w:sz w:val="28"/>
          <w:szCs w:val="28"/>
          <w:lang w:val="uk-UA" w:eastAsia="uk-UA"/>
        </w:rPr>
      </w:pPr>
      <w:bookmarkStart w:id="4" w:name="n35"/>
      <w:bookmarkEnd w:id="4"/>
      <w:r w:rsidRPr="001E19F1">
        <w:rPr>
          <w:sz w:val="28"/>
          <w:szCs w:val="28"/>
          <w:lang w:val="uk-UA" w:eastAsia="uk-UA"/>
        </w:rPr>
        <w:t>3. Основними внутрішніми документами з питань внутрішнього аудиту є:</w:t>
      </w:r>
    </w:p>
    <w:p w:rsidR="00111C19" w:rsidRPr="001E19F1" w:rsidRDefault="00111C19" w:rsidP="00642930">
      <w:pPr>
        <w:shd w:val="clear" w:color="auto" w:fill="FFFFFF"/>
        <w:spacing w:after="60"/>
        <w:ind w:firstLine="567"/>
        <w:jc w:val="both"/>
        <w:rPr>
          <w:sz w:val="28"/>
          <w:szCs w:val="28"/>
          <w:lang w:val="uk-UA" w:eastAsia="uk-UA"/>
        </w:rPr>
      </w:pPr>
      <w:bookmarkStart w:id="5" w:name="n36"/>
      <w:bookmarkEnd w:id="5"/>
      <w:r w:rsidRPr="001E19F1">
        <w:rPr>
          <w:sz w:val="28"/>
          <w:szCs w:val="28"/>
          <w:lang w:val="uk-UA" w:eastAsia="uk-UA"/>
        </w:rPr>
        <w:t>декларація внутрішнього аудиту;</w:t>
      </w:r>
    </w:p>
    <w:p w:rsidR="00111C19" w:rsidRPr="001E19F1" w:rsidRDefault="00111C19" w:rsidP="00642930">
      <w:pPr>
        <w:shd w:val="clear" w:color="auto" w:fill="FFFFFF"/>
        <w:spacing w:after="60"/>
        <w:ind w:firstLine="567"/>
        <w:jc w:val="both"/>
        <w:rPr>
          <w:sz w:val="28"/>
          <w:szCs w:val="28"/>
          <w:lang w:val="uk-UA" w:eastAsia="uk-UA"/>
        </w:rPr>
      </w:pPr>
      <w:bookmarkStart w:id="6" w:name="n37"/>
      <w:bookmarkEnd w:id="6"/>
      <w:r w:rsidRPr="001E19F1">
        <w:rPr>
          <w:sz w:val="28"/>
          <w:szCs w:val="28"/>
          <w:lang w:val="uk-UA" w:eastAsia="uk-UA"/>
        </w:rPr>
        <w:t>положення про підрозділ внутрішнього аудиту;</w:t>
      </w:r>
    </w:p>
    <w:p w:rsidR="00111C19" w:rsidRPr="001E19F1" w:rsidRDefault="00111C19" w:rsidP="00642930">
      <w:pPr>
        <w:shd w:val="clear" w:color="auto" w:fill="FFFFFF"/>
        <w:spacing w:after="60"/>
        <w:ind w:firstLine="567"/>
        <w:jc w:val="both"/>
        <w:rPr>
          <w:sz w:val="28"/>
          <w:szCs w:val="28"/>
          <w:lang w:val="uk-UA" w:eastAsia="uk-UA"/>
        </w:rPr>
      </w:pPr>
      <w:bookmarkStart w:id="7" w:name="n38"/>
      <w:bookmarkEnd w:id="7"/>
      <w:r w:rsidRPr="001E19F1">
        <w:rPr>
          <w:sz w:val="28"/>
          <w:szCs w:val="28"/>
          <w:lang w:val="uk-UA" w:eastAsia="uk-UA"/>
        </w:rPr>
        <w:t>посадові інструкції працівників підрозділу внутрішнього аудиту;</w:t>
      </w:r>
    </w:p>
    <w:p w:rsidR="00111C19" w:rsidRPr="001E19F1" w:rsidRDefault="00111C19" w:rsidP="00642930">
      <w:pPr>
        <w:shd w:val="clear" w:color="auto" w:fill="FFFFFF"/>
        <w:spacing w:after="60"/>
        <w:ind w:firstLine="567"/>
        <w:jc w:val="both"/>
        <w:rPr>
          <w:sz w:val="28"/>
          <w:szCs w:val="28"/>
          <w:lang w:val="uk-UA" w:eastAsia="uk-UA"/>
        </w:rPr>
      </w:pPr>
      <w:bookmarkStart w:id="8" w:name="n39"/>
      <w:bookmarkEnd w:id="8"/>
      <w:r w:rsidRPr="001E19F1">
        <w:rPr>
          <w:sz w:val="28"/>
          <w:szCs w:val="28"/>
          <w:lang w:val="uk-UA" w:eastAsia="uk-UA"/>
        </w:rPr>
        <w:t>внутрішні документи з питань здійснення внутрішнього аудиту;</w:t>
      </w:r>
    </w:p>
    <w:p w:rsidR="00111C19" w:rsidRPr="001E19F1" w:rsidRDefault="00111C19" w:rsidP="00642930">
      <w:pPr>
        <w:shd w:val="clear" w:color="auto" w:fill="FFFFFF"/>
        <w:spacing w:after="60"/>
        <w:ind w:firstLine="567"/>
        <w:jc w:val="both"/>
        <w:rPr>
          <w:sz w:val="28"/>
          <w:szCs w:val="28"/>
          <w:lang w:val="uk-UA" w:eastAsia="uk-UA"/>
        </w:rPr>
      </w:pPr>
      <w:bookmarkStart w:id="9" w:name="n40"/>
      <w:bookmarkEnd w:id="9"/>
      <w:r w:rsidRPr="001E19F1">
        <w:rPr>
          <w:sz w:val="28"/>
          <w:szCs w:val="28"/>
          <w:lang w:val="uk-UA" w:eastAsia="uk-UA"/>
        </w:rPr>
        <w:lastRenderedPageBreak/>
        <w:t>програма забезпечення та підвищення якості внутрішнього аудиту.</w:t>
      </w:r>
    </w:p>
    <w:p w:rsidR="00111C19" w:rsidRPr="001E19F1" w:rsidRDefault="00111C19" w:rsidP="00642930">
      <w:pPr>
        <w:shd w:val="clear" w:color="auto" w:fill="FFFFFF"/>
        <w:spacing w:after="60"/>
        <w:ind w:firstLine="567"/>
        <w:jc w:val="both"/>
        <w:rPr>
          <w:sz w:val="28"/>
          <w:szCs w:val="28"/>
          <w:lang w:val="uk-UA" w:eastAsia="uk-UA"/>
        </w:rPr>
      </w:pPr>
      <w:bookmarkStart w:id="10" w:name="n41"/>
      <w:bookmarkEnd w:id="10"/>
      <w:r w:rsidRPr="001E19F1">
        <w:rPr>
          <w:sz w:val="28"/>
          <w:szCs w:val="28"/>
          <w:lang w:val="uk-UA" w:eastAsia="uk-UA"/>
        </w:rPr>
        <w:t>4. Внутрішні документи з питань здійснення внутрішнього аудиту мають врегульовувати</w:t>
      </w:r>
      <w:r w:rsidR="001F09DB" w:rsidRPr="001E19F1">
        <w:rPr>
          <w:sz w:val="28"/>
          <w:szCs w:val="28"/>
          <w:lang w:val="uk-UA" w:eastAsia="uk-UA"/>
        </w:rPr>
        <w:t>, але не виключно,</w:t>
      </w:r>
      <w:r w:rsidRPr="001E19F1">
        <w:rPr>
          <w:sz w:val="28"/>
          <w:szCs w:val="28"/>
          <w:lang w:val="uk-UA" w:eastAsia="uk-UA"/>
        </w:rPr>
        <w:t xml:space="preserve"> такі питання:</w:t>
      </w:r>
    </w:p>
    <w:p w:rsidR="008115CE" w:rsidRPr="001E19F1" w:rsidRDefault="00111C19" w:rsidP="00642930">
      <w:pPr>
        <w:shd w:val="clear" w:color="auto" w:fill="FFFFFF"/>
        <w:spacing w:after="60"/>
        <w:ind w:firstLine="567"/>
        <w:jc w:val="both"/>
        <w:rPr>
          <w:sz w:val="28"/>
          <w:szCs w:val="28"/>
          <w:lang w:val="uk-UA" w:eastAsia="uk-UA"/>
        </w:rPr>
      </w:pPr>
      <w:bookmarkStart w:id="11" w:name="n42"/>
      <w:bookmarkEnd w:id="11"/>
      <w:r w:rsidRPr="001E19F1">
        <w:rPr>
          <w:sz w:val="28"/>
          <w:szCs w:val="28"/>
          <w:lang w:val="uk-UA" w:eastAsia="uk-UA"/>
        </w:rPr>
        <w:t xml:space="preserve">планування діяльності з внутрішнього аудиту, </w:t>
      </w:r>
      <w:r w:rsidRPr="004B5632">
        <w:rPr>
          <w:sz w:val="28"/>
          <w:szCs w:val="28"/>
          <w:lang w:val="uk-UA" w:eastAsia="uk-UA"/>
        </w:rPr>
        <w:t>в тому числі</w:t>
      </w:r>
      <w:r w:rsidRPr="001E19F1">
        <w:rPr>
          <w:sz w:val="28"/>
          <w:szCs w:val="28"/>
          <w:lang w:val="uk-UA" w:eastAsia="uk-UA"/>
        </w:rPr>
        <w:t xml:space="preserve"> підходи до </w:t>
      </w:r>
      <w:r w:rsidR="003313DD" w:rsidRPr="001E19F1">
        <w:rPr>
          <w:sz w:val="28"/>
          <w:szCs w:val="28"/>
          <w:lang w:val="uk-UA" w:eastAsia="uk-UA"/>
        </w:rPr>
        <w:t>складання та ведення бази даних, організації, проведення та документування ідентифікації й оцінки ризиків для планування діяльності з внутрішнього аудиту, визначення факторів відбору об’єктів внутрішнього аудиту для проведення планових аудиторських досліджень та частоти їх здійснення</w:t>
      </w:r>
      <w:r w:rsidRPr="001E19F1">
        <w:rPr>
          <w:sz w:val="28"/>
          <w:szCs w:val="28"/>
          <w:lang w:val="uk-UA" w:eastAsia="uk-UA"/>
        </w:rPr>
        <w:t>;</w:t>
      </w:r>
    </w:p>
    <w:p w:rsidR="00074749" w:rsidRPr="001E19F1" w:rsidRDefault="00111C19" w:rsidP="00642930">
      <w:pPr>
        <w:shd w:val="clear" w:color="auto" w:fill="FFFFFF"/>
        <w:spacing w:after="60"/>
        <w:ind w:firstLine="567"/>
        <w:jc w:val="both"/>
        <w:rPr>
          <w:sz w:val="28"/>
          <w:szCs w:val="28"/>
          <w:lang w:val="uk-UA" w:eastAsia="uk-UA"/>
        </w:rPr>
      </w:pPr>
      <w:bookmarkStart w:id="12" w:name="n43"/>
      <w:bookmarkEnd w:id="12"/>
      <w:r w:rsidRPr="001E19F1">
        <w:rPr>
          <w:sz w:val="28"/>
          <w:szCs w:val="28"/>
          <w:lang w:val="uk-UA" w:eastAsia="uk-UA"/>
        </w:rPr>
        <w:t>планування та в</w:t>
      </w:r>
      <w:r w:rsidR="00EB7FE5" w:rsidRPr="001E19F1">
        <w:rPr>
          <w:sz w:val="28"/>
          <w:szCs w:val="28"/>
          <w:lang w:val="uk-UA" w:eastAsia="uk-UA"/>
        </w:rPr>
        <w:t>иконання аудиторського завдання</w:t>
      </w:r>
      <w:r w:rsidRPr="001E19F1">
        <w:rPr>
          <w:sz w:val="28"/>
          <w:szCs w:val="28"/>
          <w:lang w:val="uk-UA" w:eastAsia="uk-UA"/>
        </w:rPr>
        <w:t xml:space="preserve">, документування його перебігу та результатів, контроль за </w:t>
      </w:r>
      <w:r w:rsidR="00074749" w:rsidRPr="001E19F1">
        <w:rPr>
          <w:sz w:val="28"/>
          <w:szCs w:val="28"/>
          <w:lang w:val="uk-UA" w:eastAsia="uk-UA"/>
        </w:rPr>
        <w:t xml:space="preserve">його </w:t>
      </w:r>
      <w:r w:rsidRPr="001E19F1">
        <w:rPr>
          <w:sz w:val="28"/>
          <w:szCs w:val="28"/>
          <w:lang w:val="uk-UA" w:eastAsia="uk-UA"/>
        </w:rPr>
        <w:t>виконанням</w:t>
      </w:r>
      <w:r w:rsidR="00074749" w:rsidRPr="001E19F1">
        <w:rPr>
          <w:sz w:val="28"/>
          <w:szCs w:val="28"/>
          <w:lang w:val="uk-UA" w:eastAsia="uk-UA"/>
        </w:rPr>
        <w:t>;</w:t>
      </w:r>
      <w:bookmarkStart w:id="13" w:name="n44"/>
      <w:bookmarkEnd w:id="13"/>
    </w:p>
    <w:p w:rsidR="00111C19" w:rsidRPr="001E19F1" w:rsidRDefault="00111C19" w:rsidP="00642930">
      <w:pPr>
        <w:shd w:val="clear" w:color="auto" w:fill="FFFFFF"/>
        <w:spacing w:after="60"/>
        <w:ind w:firstLine="567"/>
        <w:jc w:val="both"/>
        <w:rPr>
          <w:sz w:val="28"/>
          <w:szCs w:val="28"/>
          <w:lang w:val="uk-UA" w:eastAsia="uk-UA"/>
        </w:rPr>
      </w:pPr>
      <w:r w:rsidRPr="001E19F1">
        <w:rPr>
          <w:sz w:val="28"/>
          <w:szCs w:val="28"/>
          <w:lang w:val="uk-UA" w:eastAsia="uk-UA"/>
        </w:rPr>
        <w:t xml:space="preserve">оформлення робочих та офіційних документів, формування та зберігання справ </w:t>
      </w:r>
      <w:r w:rsidR="00AC26AD" w:rsidRPr="001E19F1">
        <w:rPr>
          <w:sz w:val="28"/>
          <w:szCs w:val="28"/>
          <w:lang w:val="uk-UA" w:eastAsia="uk-UA"/>
        </w:rPr>
        <w:t>виконаних аудиторських завдань</w:t>
      </w:r>
      <w:r w:rsidRPr="001E19F1">
        <w:rPr>
          <w:sz w:val="28"/>
          <w:szCs w:val="28"/>
          <w:lang w:val="uk-UA" w:eastAsia="uk-UA"/>
        </w:rPr>
        <w:t>;</w:t>
      </w:r>
    </w:p>
    <w:p w:rsidR="00111C19" w:rsidRPr="001E19F1" w:rsidRDefault="00111C19" w:rsidP="00642930">
      <w:pPr>
        <w:shd w:val="clear" w:color="auto" w:fill="FFFFFF"/>
        <w:spacing w:after="60"/>
        <w:ind w:firstLine="567"/>
        <w:jc w:val="both"/>
        <w:rPr>
          <w:sz w:val="28"/>
          <w:szCs w:val="28"/>
          <w:lang w:val="uk-UA" w:eastAsia="uk-UA"/>
        </w:rPr>
      </w:pPr>
      <w:bookmarkStart w:id="14" w:name="n45"/>
      <w:bookmarkEnd w:id="14"/>
      <w:r w:rsidRPr="001E19F1">
        <w:rPr>
          <w:sz w:val="28"/>
          <w:szCs w:val="28"/>
          <w:lang w:val="uk-UA" w:eastAsia="uk-UA"/>
        </w:rPr>
        <w:t>складання та підписання аудиторського звіту, порядок та строки надання і розгляду коментарів до аудиторських звітів;</w:t>
      </w:r>
    </w:p>
    <w:p w:rsidR="00111C19" w:rsidRPr="001E19F1" w:rsidRDefault="00111C19" w:rsidP="00642930">
      <w:pPr>
        <w:shd w:val="clear" w:color="auto" w:fill="FFFFFF"/>
        <w:spacing w:after="60"/>
        <w:ind w:firstLine="567"/>
        <w:jc w:val="both"/>
        <w:rPr>
          <w:sz w:val="28"/>
          <w:szCs w:val="28"/>
          <w:lang w:val="uk-UA" w:eastAsia="uk-UA"/>
        </w:rPr>
      </w:pPr>
      <w:bookmarkStart w:id="15" w:name="n46"/>
      <w:bookmarkEnd w:id="15"/>
      <w:r w:rsidRPr="001E19F1">
        <w:rPr>
          <w:sz w:val="28"/>
          <w:szCs w:val="28"/>
          <w:lang w:val="uk-UA" w:eastAsia="uk-UA"/>
        </w:rPr>
        <w:t xml:space="preserve">реалізація результатів </w:t>
      </w:r>
      <w:r w:rsidR="00EB7FE5" w:rsidRPr="001E19F1">
        <w:rPr>
          <w:sz w:val="28"/>
          <w:szCs w:val="28"/>
          <w:lang w:val="uk-UA" w:eastAsia="uk-UA"/>
        </w:rPr>
        <w:t>аудиторських завдань</w:t>
      </w:r>
      <w:r w:rsidRPr="001E19F1">
        <w:rPr>
          <w:sz w:val="28"/>
          <w:szCs w:val="28"/>
          <w:lang w:val="uk-UA" w:eastAsia="uk-UA"/>
        </w:rPr>
        <w:t>, моніторинг врахування аудиторських рекомендацій та результатів їх впровадження;</w:t>
      </w:r>
    </w:p>
    <w:p w:rsidR="00111C19" w:rsidRPr="001E19F1" w:rsidRDefault="00111C19" w:rsidP="00642930">
      <w:pPr>
        <w:shd w:val="clear" w:color="auto" w:fill="FFFFFF"/>
        <w:spacing w:after="60"/>
        <w:ind w:firstLine="567"/>
        <w:jc w:val="both"/>
        <w:rPr>
          <w:sz w:val="28"/>
          <w:szCs w:val="28"/>
          <w:lang w:val="uk-UA" w:eastAsia="uk-UA"/>
        </w:rPr>
      </w:pPr>
      <w:bookmarkStart w:id="16" w:name="n47"/>
      <w:bookmarkEnd w:id="16"/>
      <w:r w:rsidRPr="001E19F1">
        <w:rPr>
          <w:sz w:val="28"/>
          <w:szCs w:val="28"/>
          <w:lang w:val="uk-UA" w:eastAsia="uk-UA"/>
        </w:rPr>
        <w:t xml:space="preserve">ведення обліку та накопичення звітних даних за результатами </w:t>
      </w:r>
      <w:r w:rsidR="002C410B" w:rsidRPr="001E19F1">
        <w:rPr>
          <w:sz w:val="28"/>
          <w:szCs w:val="28"/>
          <w:lang w:val="uk-UA" w:eastAsia="uk-UA"/>
        </w:rPr>
        <w:t>аудиторських завдань</w:t>
      </w:r>
      <w:r w:rsidRPr="001E19F1">
        <w:rPr>
          <w:sz w:val="28"/>
          <w:szCs w:val="28"/>
          <w:lang w:val="uk-UA" w:eastAsia="uk-UA"/>
        </w:rPr>
        <w:t xml:space="preserve"> (у тому числі відповідні форми, шаблони), вимоги до звітування про результати діяльності з внутрішнього аудиту;</w:t>
      </w:r>
    </w:p>
    <w:p w:rsidR="00111C19" w:rsidRPr="001E19F1" w:rsidRDefault="00111C19" w:rsidP="00642930">
      <w:pPr>
        <w:shd w:val="clear" w:color="auto" w:fill="FFFFFF"/>
        <w:spacing w:after="60"/>
        <w:ind w:firstLine="567"/>
        <w:jc w:val="both"/>
        <w:rPr>
          <w:sz w:val="28"/>
          <w:szCs w:val="28"/>
          <w:lang w:val="uk-UA" w:eastAsia="uk-UA"/>
        </w:rPr>
      </w:pPr>
      <w:bookmarkStart w:id="17" w:name="n48"/>
      <w:bookmarkEnd w:id="17"/>
      <w:r w:rsidRPr="001E19F1">
        <w:rPr>
          <w:sz w:val="28"/>
          <w:szCs w:val="28"/>
          <w:lang w:val="uk-UA" w:eastAsia="uk-UA"/>
        </w:rPr>
        <w:t>підходи та методологія проведення внутрішніх оцінок якості внутрішнього аудиту, вимоги до складання програми забезпечення та підвищення якості внутрішнього аудиту;</w:t>
      </w:r>
    </w:p>
    <w:p w:rsidR="00111C19" w:rsidRPr="001E19F1" w:rsidRDefault="00111C19" w:rsidP="00642930">
      <w:pPr>
        <w:shd w:val="clear" w:color="auto" w:fill="FFFFFF"/>
        <w:spacing w:after="60"/>
        <w:ind w:firstLine="567"/>
        <w:jc w:val="both"/>
        <w:rPr>
          <w:sz w:val="28"/>
          <w:szCs w:val="28"/>
          <w:lang w:val="uk-UA" w:eastAsia="uk-UA"/>
        </w:rPr>
      </w:pPr>
      <w:bookmarkStart w:id="18" w:name="n49"/>
      <w:bookmarkEnd w:id="18"/>
      <w:r w:rsidRPr="001E19F1">
        <w:rPr>
          <w:sz w:val="28"/>
          <w:szCs w:val="28"/>
          <w:lang w:val="uk-UA" w:eastAsia="uk-UA"/>
        </w:rPr>
        <w:t>розгляд скарг на дії працівників підрозділу внутрішнього аудиту з урахуванням вимог законодавства;</w:t>
      </w:r>
    </w:p>
    <w:p w:rsidR="00111C19" w:rsidRPr="001E19F1" w:rsidRDefault="00111C19" w:rsidP="00642930">
      <w:pPr>
        <w:shd w:val="clear" w:color="auto" w:fill="FFFFFF"/>
        <w:spacing w:after="60"/>
        <w:ind w:firstLine="567"/>
        <w:jc w:val="both"/>
        <w:rPr>
          <w:sz w:val="28"/>
          <w:szCs w:val="28"/>
          <w:lang w:val="uk-UA" w:eastAsia="uk-UA"/>
        </w:rPr>
      </w:pPr>
      <w:bookmarkStart w:id="19" w:name="n50"/>
      <w:bookmarkEnd w:id="19"/>
      <w:r w:rsidRPr="001E19F1">
        <w:rPr>
          <w:sz w:val="28"/>
          <w:szCs w:val="28"/>
          <w:lang w:val="uk-UA" w:eastAsia="uk-UA"/>
        </w:rPr>
        <w:t>аспекти та порядок взаємодії, обміну інформацією між підрозділом внутрішнього аудиту та іншими структурними підрозділами установи, іншими органами</w:t>
      </w:r>
      <w:r w:rsidR="00074749" w:rsidRPr="001E19F1">
        <w:rPr>
          <w:sz w:val="28"/>
          <w:szCs w:val="28"/>
          <w:lang w:val="uk-UA" w:eastAsia="uk-UA"/>
        </w:rPr>
        <w:t xml:space="preserve"> та зацікавленими особами</w:t>
      </w:r>
      <w:r w:rsidRPr="001E19F1">
        <w:rPr>
          <w:sz w:val="28"/>
          <w:szCs w:val="28"/>
          <w:lang w:val="uk-UA" w:eastAsia="uk-UA"/>
        </w:rPr>
        <w:t>;</w:t>
      </w:r>
    </w:p>
    <w:p w:rsidR="006A2D46" w:rsidRPr="001E19F1" w:rsidRDefault="00111C19" w:rsidP="006A2D46">
      <w:pPr>
        <w:shd w:val="clear" w:color="auto" w:fill="FFFFFF"/>
        <w:spacing w:after="60"/>
        <w:ind w:firstLine="567"/>
        <w:jc w:val="both"/>
        <w:rPr>
          <w:sz w:val="28"/>
          <w:szCs w:val="28"/>
          <w:lang w:val="uk-UA" w:eastAsia="uk-UA"/>
        </w:rPr>
      </w:pPr>
      <w:bookmarkStart w:id="20" w:name="n51"/>
      <w:bookmarkEnd w:id="20"/>
      <w:r w:rsidRPr="001E19F1">
        <w:rPr>
          <w:sz w:val="28"/>
          <w:szCs w:val="28"/>
          <w:lang w:val="uk-UA" w:eastAsia="uk-UA"/>
        </w:rPr>
        <w:t>інші питання здійснення діяльності з внутрішнього аудиту</w:t>
      </w:r>
      <w:r w:rsidR="002C410B" w:rsidRPr="001E19F1">
        <w:rPr>
          <w:sz w:val="28"/>
          <w:szCs w:val="28"/>
          <w:lang w:val="uk-UA" w:eastAsia="uk-UA"/>
        </w:rPr>
        <w:t>, врегулювання яких передбачено Стандартами</w:t>
      </w:r>
      <w:r w:rsidR="006A2D46" w:rsidRPr="001E19F1">
        <w:rPr>
          <w:sz w:val="28"/>
          <w:szCs w:val="28"/>
          <w:lang w:val="uk-UA" w:eastAsia="uk-UA"/>
        </w:rPr>
        <w:t>.</w:t>
      </w:r>
    </w:p>
    <w:p w:rsidR="00111C19" w:rsidRPr="001E19F1" w:rsidRDefault="00111C19" w:rsidP="00642930">
      <w:pPr>
        <w:shd w:val="clear" w:color="auto" w:fill="FFFFFF"/>
        <w:spacing w:after="60"/>
        <w:ind w:firstLine="567"/>
        <w:jc w:val="both"/>
        <w:rPr>
          <w:sz w:val="28"/>
          <w:szCs w:val="28"/>
          <w:lang w:val="uk-UA" w:eastAsia="uk-UA"/>
        </w:rPr>
      </w:pPr>
      <w:bookmarkStart w:id="21" w:name="n52"/>
      <w:bookmarkEnd w:id="21"/>
      <w:r w:rsidRPr="001E19F1">
        <w:rPr>
          <w:sz w:val="28"/>
          <w:szCs w:val="28"/>
          <w:lang w:val="uk-UA" w:eastAsia="uk-UA"/>
        </w:rPr>
        <w:t>Внутрішні документи з питань здійснення внутрішнього аудиту затверджує керівник установи.</w:t>
      </w:r>
    </w:p>
    <w:p w:rsidR="00EB2F28" w:rsidRPr="001E19F1" w:rsidRDefault="00111C19" w:rsidP="00EB2F28">
      <w:pPr>
        <w:spacing w:after="60"/>
        <w:ind w:firstLine="567"/>
        <w:jc w:val="both"/>
        <w:rPr>
          <w:rFonts w:eastAsia="Arial"/>
          <w:sz w:val="28"/>
          <w:szCs w:val="28"/>
          <w:lang w:val="uk-UA"/>
        </w:rPr>
      </w:pPr>
      <w:bookmarkStart w:id="22" w:name="n53"/>
      <w:bookmarkEnd w:id="22"/>
      <w:r w:rsidRPr="001E19F1">
        <w:rPr>
          <w:sz w:val="28"/>
          <w:szCs w:val="28"/>
          <w:lang w:val="uk-UA" w:eastAsia="uk-UA"/>
        </w:rPr>
        <w:t xml:space="preserve">5. </w:t>
      </w:r>
      <w:r w:rsidR="00EB2F28" w:rsidRPr="001E19F1">
        <w:rPr>
          <w:rFonts w:eastAsia="Arial"/>
          <w:sz w:val="28"/>
          <w:szCs w:val="28"/>
          <w:lang w:val="uk-UA"/>
        </w:rPr>
        <w:t>У разі утворення підрозділів внутрішнього аудиту в територіальних органах та бюджетних установах, що належать до сфери управління державного органу, керівник підрозділу внутрішнього аудиту державного органу визначає єдині підходи до діяльності з внутрішнього аудиту.</w:t>
      </w:r>
    </w:p>
    <w:p w:rsidR="00111C19" w:rsidRPr="001E19F1" w:rsidRDefault="00227797" w:rsidP="00642930">
      <w:pPr>
        <w:shd w:val="clear" w:color="auto" w:fill="FFFFFF"/>
        <w:spacing w:after="60"/>
        <w:ind w:firstLine="567"/>
        <w:jc w:val="both"/>
        <w:rPr>
          <w:sz w:val="28"/>
          <w:szCs w:val="28"/>
          <w:lang w:val="uk-UA" w:eastAsia="uk-UA"/>
        </w:rPr>
      </w:pPr>
      <w:r w:rsidRPr="001E19F1">
        <w:rPr>
          <w:sz w:val="28"/>
          <w:szCs w:val="28"/>
          <w:lang w:val="uk-UA" w:eastAsia="uk-UA"/>
        </w:rPr>
        <w:t xml:space="preserve">6. </w:t>
      </w:r>
      <w:r w:rsidR="00111C19" w:rsidRPr="001E19F1">
        <w:rPr>
          <w:sz w:val="28"/>
          <w:szCs w:val="28"/>
          <w:lang w:val="uk-UA" w:eastAsia="uk-UA"/>
        </w:rPr>
        <w:t>Зміст внутрішніх документів з питань здійснення внутрішнього аудиту доводиться до відома всіх керівників структурних підрозділів та працівників установи.</w:t>
      </w:r>
    </w:p>
    <w:p w:rsidR="00111C19" w:rsidRPr="001E19F1" w:rsidRDefault="00227797" w:rsidP="002F290C">
      <w:pPr>
        <w:shd w:val="clear" w:color="auto" w:fill="FFFFFF"/>
        <w:ind w:firstLine="567"/>
        <w:jc w:val="both"/>
        <w:rPr>
          <w:sz w:val="28"/>
          <w:szCs w:val="28"/>
          <w:lang w:val="uk-UA" w:eastAsia="uk-UA"/>
        </w:rPr>
      </w:pPr>
      <w:bookmarkStart w:id="23" w:name="n54"/>
      <w:bookmarkEnd w:id="23"/>
      <w:r w:rsidRPr="001E19F1">
        <w:rPr>
          <w:sz w:val="28"/>
          <w:szCs w:val="28"/>
          <w:lang w:val="uk-UA" w:eastAsia="uk-UA"/>
        </w:rPr>
        <w:t>7</w:t>
      </w:r>
      <w:r w:rsidR="00111C19" w:rsidRPr="001E19F1">
        <w:rPr>
          <w:sz w:val="28"/>
          <w:szCs w:val="28"/>
          <w:lang w:val="uk-UA" w:eastAsia="uk-UA"/>
        </w:rPr>
        <w:t xml:space="preserve">. Порядки та підходи до здійснення внутрішнього аудиту визначаються у внутрішніх документах із питань внутрішнього аудиту з урахуванням специфіки </w:t>
      </w:r>
      <w:r w:rsidR="00111C19" w:rsidRPr="001E19F1">
        <w:rPr>
          <w:sz w:val="28"/>
          <w:szCs w:val="28"/>
          <w:lang w:val="uk-UA" w:eastAsia="uk-UA"/>
        </w:rPr>
        <w:lastRenderedPageBreak/>
        <w:t>діяльності установи, розміру та структури підрозділу внутрішнього аудиту, складності об’єктів внутрішнього аудиту та виконуваної роботи.</w:t>
      </w:r>
    </w:p>
    <w:p w:rsidR="00111C19" w:rsidRPr="001E19F1" w:rsidRDefault="00111C19" w:rsidP="002F290C">
      <w:pPr>
        <w:pStyle w:val="a3"/>
        <w:widowControl w:val="0"/>
        <w:tabs>
          <w:tab w:val="left" w:pos="567"/>
        </w:tabs>
        <w:ind w:left="0" w:firstLine="567"/>
        <w:jc w:val="both"/>
        <w:rPr>
          <w:sz w:val="28"/>
          <w:szCs w:val="28"/>
          <w:lang w:val="uk-UA"/>
        </w:rPr>
      </w:pPr>
    </w:p>
    <w:p w:rsidR="00084222" w:rsidRPr="001E19F1" w:rsidRDefault="00084222" w:rsidP="0023593C">
      <w:pPr>
        <w:pStyle w:val="a3"/>
        <w:widowControl w:val="0"/>
        <w:tabs>
          <w:tab w:val="left" w:pos="567"/>
        </w:tabs>
        <w:ind w:left="0"/>
        <w:jc w:val="center"/>
        <w:rPr>
          <w:b/>
          <w:bCs/>
          <w:sz w:val="28"/>
          <w:szCs w:val="28"/>
          <w:lang w:val="uk-UA"/>
        </w:rPr>
      </w:pPr>
      <w:r w:rsidRPr="001E19F1">
        <w:rPr>
          <w:b/>
          <w:bCs/>
          <w:sz w:val="28"/>
          <w:szCs w:val="28"/>
          <w:lang w:val="uk-UA"/>
        </w:rPr>
        <w:t>Стандарт 6.2</w:t>
      </w:r>
      <w:r w:rsidR="00652C43" w:rsidRPr="001E19F1">
        <w:rPr>
          <w:b/>
          <w:bCs/>
          <w:sz w:val="28"/>
          <w:szCs w:val="28"/>
          <w:lang w:val="uk-UA"/>
        </w:rPr>
        <w:t>.</w:t>
      </w:r>
      <w:r w:rsidRPr="001E19F1">
        <w:rPr>
          <w:b/>
          <w:bCs/>
          <w:sz w:val="28"/>
          <w:szCs w:val="28"/>
          <w:lang w:val="uk-UA"/>
        </w:rPr>
        <w:t xml:space="preserve"> </w:t>
      </w:r>
      <w:r w:rsidR="00B23112" w:rsidRPr="001E19F1">
        <w:rPr>
          <w:b/>
          <w:bCs/>
          <w:sz w:val="28"/>
          <w:szCs w:val="28"/>
          <w:lang w:val="uk-UA"/>
        </w:rPr>
        <w:t xml:space="preserve">Забезпечення </w:t>
      </w:r>
      <w:r w:rsidR="007856DB" w:rsidRPr="001E19F1">
        <w:rPr>
          <w:b/>
          <w:bCs/>
          <w:sz w:val="28"/>
          <w:szCs w:val="28"/>
          <w:lang w:val="uk-UA"/>
        </w:rPr>
        <w:t xml:space="preserve">підтримки діяльності з внутрішнього аудиту </w:t>
      </w:r>
      <w:r w:rsidR="004C0EC9" w:rsidRPr="001E19F1">
        <w:rPr>
          <w:b/>
          <w:bCs/>
          <w:sz w:val="28"/>
          <w:szCs w:val="28"/>
          <w:lang w:val="uk-UA"/>
        </w:rPr>
        <w:t xml:space="preserve">аудиторським комітетом </w:t>
      </w:r>
    </w:p>
    <w:p w:rsidR="00652C43" w:rsidRPr="001E19F1" w:rsidRDefault="00652C43" w:rsidP="00084222">
      <w:pPr>
        <w:pStyle w:val="a3"/>
        <w:widowControl w:val="0"/>
        <w:tabs>
          <w:tab w:val="left" w:pos="567"/>
        </w:tabs>
        <w:ind w:firstLine="567"/>
        <w:rPr>
          <w:bCs/>
          <w:sz w:val="28"/>
          <w:szCs w:val="28"/>
          <w:lang w:val="uk-UA"/>
        </w:rPr>
      </w:pPr>
    </w:p>
    <w:p w:rsidR="00854979" w:rsidRPr="001E19F1" w:rsidRDefault="00084222" w:rsidP="00642930">
      <w:pPr>
        <w:pStyle w:val="a3"/>
        <w:widowControl w:val="0"/>
        <w:tabs>
          <w:tab w:val="left" w:pos="567"/>
        </w:tabs>
        <w:spacing w:after="60"/>
        <w:ind w:left="0" w:firstLine="567"/>
        <w:contextualSpacing w:val="0"/>
        <w:jc w:val="both"/>
        <w:rPr>
          <w:bCs/>
          <w:sz w:val="28"/>
          <w:szCs w:val="28"/>
          <w:lang w:val="uk-UA"/>
        </w:rPr>
      </w:pPr>
      <w:r w:rsidRPr="001E19F1">
        <w:rPr>
          <w:bCs/>
          <w:sz w:val="28"/>
          <w:szCs w:val="28"/>
          <w:lang w:val="uk-UA"/>
        </w:rPr>
        <w:t xml:space="preserve">1. </w:t>
      </w:r>
      <w:r w:rsidR="00F33DBD" w:rsidRPr="001E19F1">
        <w:rPr>
          <w:bCs/>
          <w:sz w:val="28"/>
          <w:szCs w:val="28"/>
          <w:lang w:val="uk-UA"/>
        </w:rPr>
        <w:t xml:space="preserve">Керівник </w:t>
      </w:r>
      <w:r w:rsidR="00D75AB6" w:rsidRPr="001E19F1">
        <w:rPr>
          <w:bCs/>
          <w:sz w:val="28"/>
          <w:szCs w:val="28"/>
          <w:lang w:val="uk-UA"/>
        </w:rPr>
        <w:t xml:space="preserve">підрозділу внутрішнього аудиту </w:t>
      </w:r>
      <w:r w:rsidR="00F33DBD" w:rsidRPr="001E19F1">
        <w:rPr>
          <w:bCs/>
          <w:sz w:val="28"/>
          <w:szCs w:val="28"/>
          <w:lang w:val="uk-UA"/>
        </w:rPr>
        <w:t xml:space="preserve">повинен надавати </w:t>
      </w:r>
      <w:r w:rsidR="00D75AB6" w:rsidRPr="001E19F1">
        <w:rPr>
          <w:bCs/>
          <w:sz w:val="28"/>
          <w:szCs w:val="28"/>
          <w:lang w:val="uk-UA"/>
        </w:rPr>
        <w:t xml:space="preserve">аудиторському комітету (у разі його утворення) </w:t>
      </w:r>
      <w:r w:rsidR="00F33DBD" w:rsidRPr="001E19F1">
        <w:rPr>
          <w:bCs/>
          <w:sz w:val="28"/>
          <w:szCs w:val="28"/>
          <w:lang w:val="uk-UA"/>
        </w:rPr>
        <w:t xml:space="preserve">та </w:t>
      </w:r>
      <w:r w:rsidR="004C0EC9" w:rsidRPr="001E19F1">
        <w:rPr>
          <w:bCs/>
          <w:sz w:val="28"/>
          <w:szCs w:val="28"/>
          <w:lang w:val="uk-UA"/>
        </w:rPr>
        <w:t>керівнику установи</w:t>
      </w:r>
      <w:r w:rsidR="00F33DBD" w:rsidRPr="001E19F1">
        <w:rPr>
          <w:bCs/>
          <w:sz w:val="28"/>
          <w:szCs w:val="28"/>
          <w:lang w:val="uk-UA"/>
        </w:rPr>
        <w:t xml:space="preserve"> інформацію, необхідну для</w:t>
      </w:r>
      <w:r w:rsidR="003A07A0" w:rsidRPr="001E19F1">
        <w:rPr>
          <w:bCs/>
          <w:sz w:val="28"/>
          <w:szCs w:val="28"/>
          <w:lang w:val="uk-UA"/>
        </w:rPr>
        <w:t xml:space="preserve"> забезпечення</w:t>
      </w:r>
      <w:r w:rsidR="00F33DBD" w:rsidRPr="001E19F1">
        <w:rPr>
          <w:bCs/>
          <w:sz w:val="28"/>
          <w:szCs w:val="28"/>
          <w:lang w:val="uk-UA"/>
        </w:rPr>
        <w:t xml:space="preserve"> підтримки та </w:t>
      </w:r>
      <w:r w:rsidR="004C0EC9" w:rsidRPr="001E19F1">
        <w:rPr>
          <w:bCs/>
          <w:sz w:val="28"/>
          <w:szCs w:val="28"/>
          <w:lang w:val="uk-UA"/>
        </w:rPr>
        <w:t xml:space="preserve">посилення спроможності підрозділу </w:t>
      </w:r>
      <w:r w:rsidR="003A07A0" w:rsidRPr="001E19F1">
        <w:rPr>
          <w:bCs/>
          <w:sz w:val="28"/>
          <w:szCs w:val="28"/>
          <w:lang w:val="uk-UA"/>
        </w:rPr>
        <w:t>внутрішнього аудиту</w:t>
      </w:r>
      <w:r w:rsidR="00F33DBD" w:rsidRPr="001E19F1">
        <w:rPr>
          <w:bCs/>
          <w:sz w:val="28"/>
          <w:szCs w:val="28"/>
          <w:lang w:val="uk-UA"/>
        </w:rPr>
        <w:t xml:space="preserve"> в </w:t>
      </w:r>
      <w:r w:rsidR="00B23112" w:rsidRPr="001E19F1">
        <w:rPr>
          <w:bCs/>
          <w:sz w:val="28"/>
          <w:szCs w:val="28"/>
          <w:lang w:val="uk-UA"/>
        </w:rPr>
        <w:t xml:space="preserve">межах </w:t>
      </w:r>
      <w:r w:rsidR="003A07A0" w:rsidRPr="001E19F1">
        <w:rPr>
          <w:bCs/>
          <w:sz w:val="28"/>
          <w:szCs w:val="28"/>
          <w:lang w:val="uk-UA"/>
        </w:rPr>
        <w:t>установи</w:t>
      </w:r>
      <w:r w:rsidR="00B23112" w:rsidRPr="001E19F1">
        <w:rPr>
          <w:bCs/>
          <w:sz w:val="28"/>
          <w:szCs w:val="28"/>
          <w:lang w:val="uk-UA"/>
        </w:rPr>
        <w:t>.</w:t>
      </w:r>
    </w:p>
    <w:p w:rsidR="00866328" w:rsidRPr="001E19F1" w:rsidRDefault="00866328" w:rsidP="00866328">
      <w:pPr>
        <w:pStyle w:val="a3"/>
        <w:ind w:left="0" w:firstLine="567"/>
        <w:jc w:val="both"/>
        <w:rPr>
          <w:bCs/>
          <w:sz w:val="28"/>
          <w:szCs w:val="28"/>
          <w:lang w:val="uk-UA"/>
        </w:rPr>
      </w:pPr>
      <w:r w:rsidRPr="001E19F1">
        <w:rPr>
          <w:bCs/>
          <w:sz w:val="28"/>
          <w:szCs w:val="28"/>
          <w:lang w:val="uk-UA"/>
        </w:rPr>
        <w:t>2</w:t>
      </w:r>
      <w:r w:rsidR="00C4285D" w:rsidRPr="001E19F1">
        <w:rPr>
          <w:bCs/>
          <w:sz w:val="28"/>
          <w:szCs w:val="28"/>
          <w:lang w:val="uk-UA"/>
        </w:rPr>
        <w:t xml:space="preserve">. </w:t>
      </w:r>
      <w:r w:rsidRPr="001E19F1">
        <w:rPr>
          <w:bCs/>
          <w:sz w:val="28"/>
          <w:szCs w:val="28"/>
          <w:lang w:val="uk-UA"/>
        </w:rPr>
        <w:t>Порядок взаємодії керівника та працівників підрозділу внутрішнього аудиту з аудиторським комітетом (у разі його утворення), у тому числі перелік</w:t>
      </w:r>
      <w:r w:rsidR="008157D3" w:rsidRPr="001E19F1">
        <w:rPr>
          <w:bCs/>
          <w:sz w:val="28"/>
          <w:szCs w:val="28"/>
          <w:lang w:val="uk-UA"/>
        </w:rPr>
        <w:t xml:space="preserve"> та періодичність</w:t>
      </w:r>
      <w:r w:rsidRPr="001E19F1">
        <w:rPr>
          <w:bCs/>
          <w:sz w:val="28"/>
          <w:szCs w:val="28"/>
          <w:lang w:val="uk-UA"/>
        </w:rPr>
        <w:t xml:space="preserve"> надання йому інформ</w:t>
      </w:r>
      <w:r w:rsidRPr="004B5632">
        <w:rPr>
          <w:bCs/>
          <w:sz w:val="28"/>
          <w:szCs w:val="28"/>
          <w:lang w:val="uk-UA"/>
        </w:rPr>
        <w:t>ації</w:t>
      </w:r>
      <w:r w:rsidR="00734668" w:rsidRPr="004B5632">
        <w:rPr>
          <w:sz w:val="28"/>
          <w:szCs w:val="28"/>
          <w:lang w:val="uk-UA"/>
        </w:rPr>
        <w:t>,</w:t>
      </w:r>
      <w:r w:rsidRPr="001E19F1">
        <w:rPr>
          <w:bCs/>
          <w:sz w:val="28"/>
          <w:szCs w:val="28"/>
          <w:lang w:val="uk-UA"/>
        </w:rPr>
        <w:t xml:space="preserve"> визначається у внутрішніх документах з питань внутрішнього аудиту. </w:t>
      </w:r>
    </w:p>
    <w:p w:rsidR="00866328" w:rsidRPr="001E19F1" w:rsidRDefault="00866328" w:rsidP="00866328">
      <w:pPr>
        <w:pStyle w:val="a3"/>
        <w:ind w:left="0" w:firstLine="567"/>
        <w:jc w:val="both"/>
        <w:rPr>
          <w:bCs/>
          <w:sz w:val="28"/>
          <w:szCs w:val="28"/>
          <w:lang w:val="uk-UA"/>
        </w:rPr>
      </w:pPr>
    </w:p>
    <w:p w:rsidR="00DA3926" w:rsidRPr="001E19F1" w:rsidRDefault="00DA3926" w:rsidP="0023593C">
      <w:pPr>
        <w:pStyle w:val="a3"/>
        <w:widowControl w:val="0"/>
        <w:tabs>
          <w:tab w:val="left" w:pos="567"/>
        </w:tabs>
        <w:ind w:left="0"/>
        <w:jc w:val="center"/>
        <w:rPr>
          <w:b/>
          <w:bCs/>
          <w:sz w:val="28"/>
          <w:szCs w:val="28"/>
          <w:lang w:val="uk-UA"/>
        </w:rPr>
      </w:pPr>
      <w:r w:rsidRPr="001E19F1">
        <w:rPr>
          <w:b/>
          <w:bCs/>
          <w:sz w:val="28"/>
          <w:szCs w:val="28"/>
          <w:lang w:val="uk-UA"/>
        </w:rPr>
        <w:t>Принцип 7. Незалежність підрозділу внутрішнього аудиту</w:t>
      </w:r>
    </w:p>
    <w:p w:rsidR="00DA3926" w:rsidRPr="001E19F1" w:rsidRDefault="00DA3926" w:rsidP="00084A99">
      <w:pPr>
        <w:pStyle w:val="a3"/>
        <w:widowControl w:val="0"/>
        <w:tabs>
          <w:tab w:val="left" w:pos="567"/>
        </w:tabs>
        <w:ind w:left="0"/>
        <w:jc w:val="center"/>
        <w:rPr>
          <w:bCs/>
          <w:sz w:val="28"/>
          <w:szCs w:val="28"/>
          <w:lang w:val="uk-UA"/>
        </w:rPr>
      </w:pPr>
    </w:p>
    <w:p w:rsidR="006F73D8" w:rsidRDefault="006F73D8" w:rsidP="00891294">
      <w:pPr>
        <w:pStyle w:val="a3"/>
        <w:widowControl w:val="0"/>
        <w:tabs>
          <w:tab w:val="left" w:pos="567"/>
        </w:tabs>
        <w:ind w:left="0"/>
        <w:jc w:val="center"/>
        <w:rPr>
          <w:b/>
          <w:bCs/>
          <w:sz w:val="28"/>
          <w:szCs w:val="28"/>
          <w:lang w:val="uk-UA"/>
        </w:rPr>
      </w:pPr>
      <w:r w:rsidRPr="001E19F1">
        <w:rPr>
          <w:b/>
          <w:bCs/>
          <w:sz w:val="28"/>
          <w:szCs w:val="28"/>
          <w:lang w:val="uk-UA"/>
        </w:rPr>
        <w:t>Стандарт 7.1. Організаційна</w:t>
      </w:r>
      <w:r w:rsidR="007E4235" w:rsidRPr="001E19F1">
        <w:rPr>
          <w:b/>
          <w:bCs/>
          <w:sz w:val="28"/>
          <w:szCs w:val="28"/>
          <w:lang w:val="uk-UA"/>
        </w:rPr>
        <w:t xml:space="preserve"> та функціональна</w:t>
      </w:r>
      <w:r w:rsidRPr="001E19F1">
        <w:rPr>
          <w:b/>
          <w:bCs/>
          <w:sz w:val="28"/>
          <w:szCs w:val="28"/>
          <w:lang w:val="uk-UA"/>
        </w:rPr>
        <w:t xml:space="preserve"> незалежність</w:t>
      </w:r>
    </w:p>
    <w:p w:rsidR="004D02F3" w:rsidRPr="00891294" w:rsidRDefault="004D02F3" w:rsidP="00891294">
      <w:pPr>
        <w:pStyle w:val="a3"/>
        <w:widowControl w:val="0"/>
        <w:tabs>
          <w:tab w:val="left" w:pos="567"/>
        </w:tabs>
        <w:ind w:left="0"/>
        <w:jc w:val="center"/>
        <w:rPr>
          <w:bCs/>
          <w:sz w:val="28"/>
          <w:szCs w:val="28"/>
          <w:lang w:val="uk-UA"/>
        </w:rPr>
      </w:pPr>
    </w:p>
    <w:p w:rsidR="00E81843" w:rsidRPr="001E19F1" w:rsidRDefault="00E81843" w:rsidP="00642930">
      <w:pPr>
        <w:pStyle w:val="a3"/>
        <w:widowControl w:val="0"/>
        <w:tabs>
          <w:tab w:val="left" w:pos="567"/>
        </w:tabs>
        <w:spacing w:after="60"/>
        <w:ind w:left="0" w:firstLine="567"/>
        <w:contextualSpacing w:val="0"/>
        <w:jc w:val="both"/>
        <w:rPr>
          <w:bCs/>
          <w:sz w:val="28"/>
          <w:szCs w:val="28"/>
          <w:lang w:val="uk-UA"/>
        </w:rPr>
      </w:pPr>
      <w:r w:rsidRPr="001E19F1">
        <w:rPr>
          <w:bCs/>
          <w:sz w:val="28"/>
          <w:szCs w:val="28"/>
          <w:lang w:val="uk-UA"/>
        </w:rPr>
        <w:t>1. Організаційна незалежність передбачає пряме підпорядкування та підзвітність підрозділу внутрішнього аудиту керівнику установи.</w:t>
      </w:r>
    </w:p>
    <w:p w:rsidR="003C527C" w:rsidRPr="001E19F1" w:rsidRDefault="003C527C" w:rsidP="00642930">
      <w:pPr>
        <w:pStyle w:val="a3"/>
        <w:widowControl w:val="0"/>
        <w:tabs>
          <w:tab w:val="left" w:pos="567"/>
        </w:tabs>
        <w:spacing w:after="60"/>
        <w:ind w:left="0" w:firstLine="567"/>
        <w:contextualSpacing w:val="0"/>
        <w:jc w:val="both"/>
        <w:rPr>
          <w:bCs/>
          <w:sz w:val="28"/>
          <w:szCs w:val="28"/>
          <w:lang w:val="uk-UA"/>
        </w:rPr>
      </w:pPr>
      <w:r w:rsidRPr="001E19F1">
        <w:rPr>
          <w:bCs/>
          <w:sz w:val="28"/>
          <w:szCs w:val="28"/>
          <w:lang w:val="uk-UA"/>
        </w:rPr>
        <w:t>2. Внутрішні документи з питань здійснення внутрішнього аудиту мають врегульовувати відносини підзвітності підрозділу внутрішнього аудиту та його місце в організаційній структурі установи.</w:t>
      </w:r>
    </w:p>
    <w:p w:rsidR="003C527C" w:rsidRPr="001E19F1" w:rsidRDefault="003C527C" w:rsidP="00642930">
      <w:pPr>
        <w:pStyle w:val="a3"/>
        <w:widowControl w:val="0"/>
        <w:tabs>
          <w:tab w:val="left" w:pos="567"/>
        </w:tabs>
        <w:spacing w:after="60"/>
        <w:ind w:left="0" w:firstLine="567"/>
        <w:contextualSpacing w:val="0"/>
        <w:jc w:val="both"/>
        <w:rPr>
          <w:bCs/>
          <w:strike/>
          <w:sz w:val="28"/>
          <w:szCs w:val="28"/>
          <w:lang w:val="uk-UA"/>
        </w:rPr>
      </w:pPr>
      <w:r w:rsidRPr="001E19F1">
        <w:rPr>
          <w:bCs/>
          <w:sz w:val="28"/>
          <w:szCs w:val="28"/>
          <w:lang w:val="uk-UA"/>
        </w:rPr>
        <w:t xml:space="preserve">Якщо організаційна структура установи не забезпечує незалежність підрозділу внутрішнього аудиту, його керівник має задокументувати особливості підпорядкування, які </w:t>
      </w:r>
      <w:r w:rsidR="007E4235" w:rsidRPr="001E19F1">
        <w:rPr>
          <w:bCs/>
          <w:sz w:val="28"/>
          <w:szCs w:val="28"/>
          <w:lang w:val="uk-UA"/>
        </w:rPr>
        <w:t xml:space="preserve">її </w:t>
      </w:r>
      <w:r w:rsidRPr="001E19F1">
        <w:rPr>
          <w:bCs/>
          <w:sz w:val="28"/>
          <w:szCs w:val="28"/>
          <w:lang w:val="uk-UA"/>
        </w:rPr>
        <w:t>обмежують</w:t>
      </w:r>
      <w:r w:rsidR="006A54F4" w:rsidRPr="001E19F1">
        <w:rPr>
          <w:bCs/>
          <w:sz w:val="28"/>
          <w:szCs w:val="28"/>
          <w:lang w:val="uk-UA"/>
        </w:rPr>
        <w:t>.</w:t>
      </w:r>
    </w:p>
    <w:p w:rsidR="00E81843" w:rsidRPr="001E19F1" w:rsidRDefault="003C527C" w:rsidP="00642930">
      <w:pPr>
        <w:pStyle w:val="a3"/>
        <w:widowControl w:val="0"/>
        <w:tabs>
          <w:tab w:val="left" w:pos="567"/>
        </w:tabs>
        <w:spacing w:after="60"/>
        <w:ind w:left="0" w:firstLine="567"/>
        <w:contextualSpacing w:val="0"/>
        <w:jc w:val="both"/>
        <w:rPr>
          <w:bCs/>
          <w:sz w:val="28"/>
          <w:szCs w:val="28"/>
          <w:lang w:val="uk-UA"/>
        </w:rPr>
      </w:pPr>
      <w:r w:rsidRPr="001E19F1">
        <w:rPr>
          <w:bCs/>
          <w:sz w:val="28"/>
          <w:szCs w:val="28"/>
          <w:lang w:val="uk-UA"/>
        </w:rPr>
        <w:t>3</w:t>
      </w:r>
      <w:r w:rsidR="00E81843" w:rsidRPr="001E19F1">
        <w:rPr>
          <w:bCs/>
          <w:sz w:val="28"/>
          <w:szCs w:val="28"/>
          <w:lang w:val="uk-UA"/>
        </w:rPr>
        <w:t>. Організаційна незалежність забезпечується через:</w:t>
      </w:r>
    </w:p>
    <w:p w:rsidR="00E81843" w:rsidRPr="001E19F1" w:rsidRDefault="00E81843" w:rsidP="00642930">
      <w:pPr>
        <w:pStyle w:val="a3"/>
        <w:widowControl w:val="0"/>
        <w:tabs>
          <w:tab w:val="left" w:pos="567"/>
        </w:tabs>
        <w:spacing w:after="60"/>
        <w:ind w:left="0" w:firstLine="567"/>
        <w:contextualSpacing w:val="0"/>
        <w:jc w:val="both"/>
        <w:rPr>
          <w:bCs/>
          <w:sz w:val="28"/>
          <w:szCs w:val="28"/>
          <w:lang w:val="uk-UA"/>
        </w:rPr>
      </w:pPr>
      <w:r w:rsidRPr="001E19F1">
        <w:rPr>
          <w:bCs/>
          <w:sz w:val="28"/>
          <w:szCs w:val="28"/>
          <w:lang w:val="uk-UA"/>
        </w:rPr>
        <w:t>підписання</w:t>
      </w:r>
      <w:r w:rsidR="00336A99">
        <w:rPr>
          <w:bCs/>
          <w:sz w:val="28"/>
          <w:szCs w:val="28"/>
          <w:lang w:val="uk-UA"/>
        </w:rPr>
        <w:t xml:space="preserve"> декларації внутрішнього аудиту, проєкт якої може розглядатися аудиторським комітетом (у разі його утворення);</w:t>
      </w:r>
    </w:p>
    <w:p w:rsidR="00E81843" w:rsidRPr="001E19F1" w:rsidRDefault="00E81843" w:rsidP="00642930">
      <w:pPr>
        <w:pStyle w:val="a3"/>
        <w:widowControl w:val="0"/>
        <w:tabs>
          <w:tab w:val="left" w:pos="567"/>
        </w:tabs>
        <w:spacing w:after="60"/>
        <w:ind w:left="0" w:firstLine="567"/>
        <w:contextualSpacing w:val="0"/>
        <w:jc w:val="both"/>
        <w:rPr>
          <w:bCs/>
          <w:sz w:val="28"/>
          <w:szCs w:val="28"/>
          <w:lang w:val="uk-UA"/>
        </w:rPr>
      </w:pPr>
      <w:r w:rsidRPr="001E19F1">
        <w:rPr>
          <w:bCs/>
          <w:sz w:val="28"/>
          <w:szCs w:val="28"/>
          <w:lang w:val="uk-UA"/>
        </w:rPr>
        <w:t>затвердження керівником установи положення про підрозділ внутрішнього аудиту, плану діяльності з внутрішнього аудиту;</w:t>
      </w:r>
    </w:p>
    <w:p w:rsidR="00E81843" w:rsidRPr="001E19F1" w:rsidRDefault="00E81843" w:rsidP="00642930">
      <w:pPr>
        <w:pStyle w:val="a3"/>
        <w:widowControl w:val="0"/>
        <w:tabs>
          <w:tab w:val="left" w:pos="567"/>
        </w:tabs>
        <w:spacing w:after="60"/>
        <w:ind w:left="0" w:firstLine="567"/>
        <w:contextualSpacing w:val="0"/>
        <w:jc w:val="both"/>
        <w:rPr>
          <w:bCs/>
          <w:sz w:val="28"/>
          <w:szCs w:val="28"/>
          <w:lang w:val="uk-UA"/>
        </w:rPr>
      </w:pPr>
      <w:r w:rsidRPr="001E19F1">
        <w:rPr>
          <w:bCs/>
          <w:sz w:val="28"/>
          <w:szCs w:val="28"/>
          <w:lang w:val="uk-UA"/>
        </w:rPr>
        <w:t>інформування керівником підрозділу внутрішнього аудиту керівника установи про стан виконання плану, а також про наявність обмежень у проведенні внутрішнього аудиту чи ресурсах.</w:t>
      </w:r>
    </w:p>
    <w:p w:rsidR="007D7B1C" w:rsidRPr="001E19F1" w:rsidRDefault="007D7B1C" w:rsidP="00642930">
      <w:pPr>
        <w:pStyle w:val="a3"/>
        <w:widowControl w:val="0"/>
        <w:tabs>
          <w:tab w:val="left" w:pos="567"/>
        </w:tabs>
        <w:spacing w:after="60"/>
        <w:ind w:left="0" w:firstLine="567"/>
        <w:contextualSpacing w:val="0"/>
        <w:jc w:val="both"/>
        <w:rPr>
          <w:bCs/>
          <w:sz w:val="28"/>
          <w:szCs w:val="28"/>
          <w:lang w:val="uk-UA"/>
        </w:rPr>
      </w:pPr>
      <w:r w:rsidRPr="001E19F1">
        <w:rPr>
          <w:bCs/>
          <w:sz w:val="28"/>
          <w:szCs w:val="28"/>
          <w:lang w:val="uk-UA"/>
        </w:rPr>
        <w:t>4.</w:t>
      </w:r>
      <w:r w:rsidR="00B5572F">
        <w:rPr>
          <w:bCs/>
          <w:sz w:val="28"/>
          <w:szCs w:val="28"/>
          <w:lang w:val="uk-UA"/>
        </w:rPr>
        <w:t xml:space="preserve"> </w:t>
      </w:r>
      <w:r w:rsidRPr="001E19F1">
        <w:rPr>
          <w:bCs/>
          <w:sz w:val="28"/>
          <w:szCs w:val="28"/>
          <w:lang w:val="uk-UA"/>
        </w:rPr>
        <w:t>Керівник підрозділу внутрішнього аудиту щонайменше раз на рік інформує аудиторський комітет (у разі його утворення) про забезпечення організаційної незалежності.</w:t>
      </w:r>
    </w:p>
    <w:p w:rsidR="003C527C" w:rsidRPr="001E19F1" w:rsidRDefault="007D7B1C" w:rsidP="00642930">
      <w:pPr>
        <w:pStyle w:val="a3"/>
        <w:widowControl w:val="0"/>
        <w:tabs>
          <w:tab w:val="left" w:pos="567"/>
        </w:tabs>
        <w:spacing w:after="60"/>
        <w:ind w:left="0" w:firstLine="567"/>
        <w:contextualSpacing w:val="0"/>
        <w:jc w:val="both"/>
        <w:rPr>
          <w:bCs/>
          <w:sz w:val="28"/>
          <w:szCs w:val="28"/>
          <w:lang w:val="uk-UA"/>
        </w:rPr>
      </w:pPr>
      <w:r w:rsidRPr="001E19F1">
        <w:rPr>
          <w:bCs/>
          <w:sz w:val="28"/>
          <w:szCs w:val="28"/>
          <w:lang w:val="uk-UA"/>
        </w:rPr>
        <w:t>5</w:t>
      </w:r>
      <w:r w:rsidR="003C527C" w:rsidRPr="001E19F1">
        <w:rPr>
          <w:bCs/>
          <w:sz w:val="28"/>
          <w:szCs w:val="28"/>
          <w:lang w:val="uk-UA"/>
        </w:rPr>
        <w:t>. Функціональна незалежність передбачає недопущення виконання працівниками підрозділу внутрішнього аудиту функцій, не пов’язаних зі здійсненням внутрішнього аудиту.</w:t>
      </w:r>
    </w:p>
    <w:p w:rsidR="00E81843" w:rsidRPr="001E19F1" w:rsidRDefault="007D7B1C" w:rsidP="00E81843">
      <w:pPr>
        <w:pStyle w:val="a3"/>
        <w:widowControl w:val="0"/>
        <w:tabs>
          <w:tab w:val="left" w:pos="567"/>
        </w:tabs>
        <w:ind w:left="0" w:firstLine="567"/>
        <w:jc w:val="both"/>
        <w:rPr>
          <w:bCs/>
          <w:sz w:val="28"/>
          <w:szCs w:val="28"/>
          <w:lang w:val="uk-UA"/>
        </w:rPr>
      </w:pPr>
      <w:r w:rsidRPr="001E19F1">
        <w:rPr>
          <w:bCs/>
          <w:sz w:val="28"/>
          <w:szCs w:val="28"/>
          <w:lang w:val="uk-UA"/>
        </w:rPr>
        <w:lastRenderedPageBreak/>
        <w:t>6</w:t>
      </w:r>
      <w:r w:rsidR="00E81843" w:rsidRPr="001E19F1">
        <w:rPr>
          <w:bCs/>
          <w:sz w:val="28"/>
          <w:szCs w:val="28"/>
          <w:lang w:val="uk-UA"/>
        </w:rPr>
        <w:t xml:space="preserve">. Керівник підрозділу внутрішнього аудиту </w:t>
      </w:r>
      <w:r w:rsidR="00417FDB" w:rsidRPr="001E19F1">
        <w:rPr>
          <w:bCs/>
          <w:sz w:val="28"/>
          <w:szCs w:val="28"/>
          <w:lang w:val="uk-UA"/>
        </w:rPr>
        <w:t xml:space="preserve">у разі покладення обов’язків, які можуть негативно вплинути (фактично </w:t>
      </w:r>
      <w:r w:rsidR="00417FDB" w:rsidRPr="00F8327C">
        <w:rPr>
          <w:bCs/>
          <w:sz w:val="28"/>
          <w:szCs w:val="28"/>
          <w:lang w:val="uk-UA"/>
        </w:rPr>
        <w:t xml:space="preserve">або створити таке враження) на </w:t>
      </w:r>
      <w:r w:rsidR="003C527C" w:rsidRPr="00F8327C">
        <w:rPr>
          <w:bCs/>
          <w:sz w:val="28"/>
          <w:szCs w:val="28"/>
          <w:lang w:val="uk-UA"/>
        </w:rPr>
        <w:t xml:space="preserve">функціональну </w:t>
      </w:r>
      <w:r w:rsidR="00417FDB" w:rsidRPr="00F8327C">
        <w:rPr>
          <w:bCs/>
          <w:sz w:val="28"/>
          <w:szCs w:val="28"/>
          <w:lang w:val="uk-UA"/>
        </w:rPr>
        <w:t>незалежність внутрішнього аудиту</w:t>
      </w:r>
      <w:r w:rsidR="00B5572F" w:rsidRPr="00F8327C">
        <w:rPr>
          <w:sz w:val="28"/>
          <w:szCs w:val="28"/>
          <w:lang w:val="uk-UA"/>
        </w:rPr>
        <w:t>,</w:t>
      </w:r>
      <w:r w:rsidR="00417FDB" w:rsidRPr="00F8327C">
        <w:rPr>
          <w:bCs/>
          <w:sz w:val="28"/>
          <w:szCs w:val="28"/>
          <w:lang w:val="uk-UA"/>
        </w:rPr>
        <w:t xml:space="preserve"> </w:t>
      </w:r>
      <w:r w:rsidR="003C527C" w:rsidRPr="00F8327C">
        <w:rPr>
          <w:bCs/>
          <w:sz w:val="28"/>
          <w:szCs w:val="28"/>
          <w:lang w:val="uk-UA"/>
        </w:rPr>
        <w:t>забезпечує невідкладне інформування про ці обставини</w:t>
      </w:r>
      <w:r w:rsidR="00E81843" w:rsidRPr="00F8327C">
        <w:rPr>
          <w:bCs/>
          <w:sz w:val="28"/>
          <w:szCs w:val="28"/>
          <w:lang w:val="uk-UA"/>
        </w:rPr>
        <w:t xml:space="preserve"> аудиторськ</w:t>
      </w:r>
      <w:r w:rsidR="00B5572F" w:rsidRPr="00F8327C">
        <w:rPr>
          <w:bCs/>
          <w:sz w:val="28"/>
          <w:szCs w:val="28"/>
          <w:lang w:val="uk-UA"/>
        </w:rPr>
        <w:t>ому</w:t>
      </w:r>
      <w:r w:rsidR="00E81843" w:rsidRPr="00F8327C">
        <w:rPr>
          <w:bCs/>
          <w:sz w:val="28"/>
          <w:szCs w:val="28"/>
          <w:lang w:val="uk-UA"/>
        </w:rPr>
        <w:t xml:space="preserve"> комі</w:t>
      </w:r>
      <w:r w:rsidR="003C527C" w:rsidRPr="00F8327C">
        <w:rPr>
          <w:bCs/>
          <w:sz w:val="28"/>
          <w:szCs w:val="28"/>
          <w:lang w:val="uk-UA"/>
        </w:rPr>
        <w:t>тет</w:t>
      </w:r>
      <w:r w:rsidR="00B5572F" w:rsidRPr="00F8327C">
        <w:rPr>
          <w:bCs/>
          <w:sz w:val="28"/>
          <w:szCs w:val="28"/>
          <w:lang w:val="uk-UA"/>
        </w:rPr>
        <w:t>у</w:t>
      </w:r>
      <w:r w:rsidR="003C527C" w:rsidRPr="001E19F1">
        <w:rPr>
          <w:bCs/>
          <w:sz w:val="28"/>
          <w:szCs w:val="28"/>
          <w:lang w:val="uk-UA"/>
        </w:rPr>
        <w:t xml:space="preserve"> (у разі його утворення).</w:t>
      </w:r>
    </w:p>
    <w:p w:rsidR="00E81843" w:rsidRPr="001E19F1" w:rsidRDefault="00E81843" w:rsidP="00E81843">
      <w:pPr>
        <w:pStyle w:val="a3"/>
        <w:widowControl w:val="0"/>
        <w:tabs>
          <w:tab w:val="left" w:pos="567"/>
        </w:tabs>
        <w:ind w:left="0" w:firstLine="567"/>
        <w:jc w:val="both"/>
        <w:rPr>
          <w:bCs/>
          <w:sz w:val="28"/>
          <w:szCs w:val="28"/>
          <w:lang w:val="uk-UA"/>
        </w:rPr>
      </w:pPr>
    </w:p>
    <w:p w:rsidR="009921A5" w:rsidRPr="001E19F1" w:rsidRDefault="000F74F1" w:rsidP="00555D37">
      <w:pPr>
        <w:widowControl w:val="0"/>
        <w:tabs>
          <w:tab w:val="left" w:pos="0"/>
        </w:tabs>
        <w:jc w:val="center"/>
        <w:rPr>
          <w:b/>
          <w:bCs/>
          <w:sz w:val="28"/>
          <w:szCs w:val="28"/>
          <w:lang w:val="uk-UA"/>
        </w:rPr>
      </w:pPr>
      <w:r w:rsidRPr="001E19F1">
        <w:rPr>
          <w:b/>
          <w:bCs/>
          <w:sz w:val="28"/>
          <w:szCs w:val="28"/>
          <w:lang w:val="uk-UA"/>
        </w:rPr>
        <w:t>Стандарт 7.2</w:t>
      </w:r>
      <w:r w:rsidR="009921A5" w:rsidRPr="001E19F1">
        <w:rPr>
          <w:b/>
          <w:bCs/>
          <w:sz w:val="28"/>
          <w:szCs w:val="28"/>
          <w:lang w:val="uk-UA"/>
        </w:rPr>
        <w:t xml:space="preserve">. </w:t>
      </w:r>
      <w:r w:rsidRPr="001E19F1">
        <w:rPr>
          <w:b/>
          <w:bCs/>
          <w:sz w:val="28"/>
          <w:szCs w:val="28"/>
          <w:lang w:val="uk-UA"/>
        </w:rPr>
        <w:t>Кваліфікація керівника підрозділу внутрішнього аудиту</w:t>
      </w:r>
    </w:p>
    <w:p w:rsidR="000F74F1" w:rsidRPr="001E19F1" w:rsidRDefault="000F74F1" w:rsidP="000F74F1">
      <w:pPr>
        <w:widowControl w:val="0"/>
        <w:tabs>
          <w:tab w:val="left" w:pos="0"/>
        </w:tabs>
        <w:jc w:val="center"/>
        <w:rPr>
          <w:bCs/>
          <w:sz w:val="28"/>
          <w:szCs w:val="28"/>
          <w:lang w:val="uk-UA"/>
        </w:rPr>
      </w:pPr>
    </w:p>
    <w:p w:rsidR="000F74F1" w:rsidRPr="001E19F1" w:rsidRDefault="000F74F1" w:rsidP="00642930">
      <w:pPr>
        <w:widowControl w:val="0"/>
        <w:tabs>
          <w:tab w:val="left" w:pos="0"/>
        </w:tabs>
        <w:spacing w:after="60"/>
        <w:ind w:firstLine="567"/>
        <w:jc w:val="both"/>
        <w:rPr>
          <w:bCs/>
          <w:sz w:val="28"/>
          <w:szCs w:val="28"/>
          <w:lang w:val="uk-UA"/>
        </w:rPr>
      </w:pPr>
      <w:r w:rsidRPr="001E19F1">
        <w:rPr>
          <w:bCs/>
          <w:sz w:val="28"/>
          <w:szCs w:val="28"/>
          <w:lang w:val="uk-UA"/>
        </w:rPr>
        <w:t>1.</w:t>
      </w:r>
      <w:r w:rsidR="00A14989" w:rsidRPr="001E19F1">
        <w:rPr>
          <w:rFonts w:ascii="Consolas" w:hAnsi="Consolas"/>
          <w:sz w:val="26"/>
          <w:szCs w:val="26"/>
          <w:shd w:val="clear" w:color="auto" w:fill="FFFFFF"/>
          <w:lang w:val="uk-UA"/>
        </w:rPr>
        <w:t xml:space="preserve"> </w:t>
      </w:r>
      <w:r w:rsidRPr="001E19F1">
        <w:rPr>
          <w:bCs/>
          <w:sz w:val="28"/>
          <w:szCs w:val="28"/>
          <w:lang w:val="uk-UA"/>
        </w:rPr>
        <w:t xml:space="preserve">Керівник підрозділу внутрішнього аудиту </w:t>
      </w:r>
      <w:r w:rsidR="00A14989" w:rsidRPr="001E19F1">
        <w:rPr>
          <w:bCs/>
          <w:sz w:val="28"/>
          <w:szCs w:val="28"/>
          <w:lang w:val="uk-UA"/>
        </w:rPr>
        <w:t xml:space="preserve">під час розроблення посадової інструкції </w:t>
      </w:r>
      <w:r w:rsidRPr="001E19F1">
        <w:rPr>
          <w:bCs/>
          <w:sz w:val="28"/>
          <w:szCs w:val="28"/>
          <w:lang w:val="uk-UA"/>
        </w:rPr>
        <w:t xml:space="preserve">повинен </w:t>
      </w:r>
      <w:r w:rsidR="007A705C" w:rsidRPr="001E19F1">
        <w:rPr>
          <w:bCs/>
          <w:sz w:val="28"/>
          <w:szCs w:val="28"/>
          <w:lang w:val="uk-UA"/>
        </w:rPr>
        <w:t>підтримувати</w:t>
      </w:r>
      <w:r w:rsidRPr="001E19F1">
        <w:rPr>
          <w:bCs/>
          <w:sz w:val="28"/>
          <w:szCs w:val="28"/>
          <w:lang w:val="uk-UA"/>
        </w:rPr>
        <w:t xml:space="preserve"> керівник</w:t>
      </w:r>
      <w:r w:rsidR="007A705C" w:rsidRPr="001E19F1">
        <w:rPr>
          <w:bCs/>
          <w:sz w:val="28"/>
          <w:szCs w:val="28"/>
          <w:lang w:val="uk-UA"/>
        </w:rPr>
        <w:t>а</w:t>
      </w:r>
      <w:r w:rsidRPr="001E19F1">
        <w:rPr>
          <w:bCs/>
          <w:sz w:val="28"/>
          <w:szCs w:val="28"/>
          <w:lang w:val="uk-UA"/>
        </w:rPr>
        <w:t xml:space="preserve"> установи та</w:t>
      </w:r>
      <w:r w:rsidR="007A705C" w:rsidRPr="001E19F1">
        <w:rPr>
          <w:bCs/>
          <w:sz w:val="28"/>
          <w:szCs w:val="28"/>
          <w:lang w:val="uk-UA"/>
        </w:rPr>
        <w:t xml:space="preserve"> аудиторський комітет</w:t>
      </w:r>
      <w:r w:rsidRPr="001E19F1">
        <w:rPr>
          <w:bCs/>
          <w:sz w:val="28"/>
          <w:szCs w:val="28"/>
          <w:lang w:val="uk-UA"/>
        </w:rPr>
        <w:t xml:space="preserve"> (у разі його утворення) в розумінні того, яка кваліфікація та компетенції необхідні для управління </w:t>
      </w:r>
      <w:r w:rsidR="00253C51" w:rsidRPr="001E19F1">
        <w:rPr>
          <w:bCs/>
          <w:sz w:val="28"/>
          <w:szCs w:val="28"/>
          <w:lang w:val="uk-UA"/>
        </w:rPr>
        <w:t xml:space="preserve">підрозділом </w:t>
      </w:r>
      <w:r w:rsidRPr="001E19F1">
        <w:rPr>
          <w:bCs/>
          <w:sz w:val="28"/>
          <w:szCs w:val="28"/>
          <w:lang w:val="uk-UA"/>
        </w:rPr>
        <w:t xml:space="preserve">внутрішнього аудиту, надаючи відповідну інформацію та приклади передових практик у </w:t>
      </w:r>
      <w:r w:rsidR="008673AB" w:rsidRPr="001E19F1">
        <w:rPr>
          <w:bCs/>
          <w:sz w:val="28"/>
          <w:szCs w:val="28"/>
          <w:lang w:val="uk-UA"/>
        </w:rPr>
        <w:t>цій сфері</w:t>
      </w:r>
      <w:r w:rsidR="004E7543" w:rsidRPr="001E19F1">
        <w:rPr>
          <w:bCs/>
          <w:sz w:val="28"/>
          <w:szCs w:val="28"/>
          <w:lang w:val="uk-UA"/>
        </w:rPr>
        <w:t>.</w:t>
      </w:r>
    </w:p>
    <w:p w:rsidR="000F74F1" w:rsidRPr="001E19F1" w:rsidRDefault="00253C51" w:rsidP="008673AB">
      <w:pPr>
        <w:widowControl w:val="0"/>
        <w:tabs>
          <w:tab w:val="left" w:pos="0"/>
        </w:tabs>
        <w:ind w:firstLine="567"/>
        <w:jc w:val="both"/>
        <w:rPr>
          <w:bCs/>
          <w:sz w:val="28"/>
          <w:szCs w:val="28"/>
          <w:lang w:val="uk-UA"/>
        </w:rPr>
      </w:pPr>
      <w:r w:rsidRPr="001E19F1">
        <w:rPr>
          <w:bCs/>
          <w:sz w:val="28"/>
          <w:szCs w:val="28"/>
          <w:lang w:val="uk-UA"/>
        </w:rPr>
        <w:t xml:space="preserve">2. </w:t>
      </w:r>
      <w:r w:rsidR="000F74F1" w:rsidRPr="001E19F1">
        <w:rPr>
          <w:bCs/>
          <w:sz w:val="28"/>
          <w:szCs w:val="28"/>
          <w:lang w:val="uk-UA"/>
        </w:rPr>
        <w:t xml:space="preserve">Керівник </w:t>
      </w:r>
      <w:r w:rsidR="008673AB" w:rsidRPr="001E19F1">
        <w:rPr>
          <w:bCs/>
          <w:sz w:val="28"/>
          <w:szCs w:val="28"/>
          <w:lang w:val="uk-UA"/>
        </w:rPr>
        <w:t>підрозділу</w:t>
      </w:r>
      <w:r w:rsidR="000F74F1" w:rsidRPr="001E19F1">
        <w:rPr>
          <w:bCs/>
          <w:sz w:val="28"/>
          <w:szCs w:val="28"/>
          <w:lang w:val="uk-UA"/>
        </w:rPr>
        <w:t xml:space="preserve"> </w:t>
      </w:r>
      <w:r w:rsidR="008673AB" w:rsidRPr="001E19F1">
        <w:rPr>
          <w:bCs/>
          <w:sz w:val="28"/>
          <w:szCs w:val="28"/>
          <w:lang w:val="uk-UA"/>
        </w:rPr>
        <w:t xml:space="preserve">внутрішнього аудиту </w:t>
      </w:r>
      <w:r w:rsidR="00552F57" w:rsidRPr="001E19F1">
        <w:rPr>
          <w:bCs/>
          <w:sz w:val="28"/>
          <w:szCs w:val="28"/>
          <w:lang w:val="uk-UA"/>
        </w:rPr>
        <w:t>повинен постійно</w:t>
      </w:r>
      <w:r w:rsidR="000F74F1" w:rsidRPr="001E19F1">
        <w:rPr>
          <w:bCs/>
          <w:sz w:val="28"/>
          <w:szCs w:val="28"/>
          <w:lang w:val="uk-UA"/>
        </w:rPr>
        <w:t xml:space="preserve"> підтримувати та підвищувати рівень </w:t>
      </w:r>
      <w:r w:rsidR="00552F57" w:rsidRPr="001E19F1">
        <w:rPr>
          <w:bCs/>
          <w:sz w:val="28"/>
          <w:szCs w:val="28"/>
          <w:lang w:val="uk-UA"/>
        </w:rPr>
        <w:t xml:space="preserve">своєї </w:t>
      </w:r>
      <w:r w:rsidR="000F74F1" w:rsidRPr="001E19F1">
        <w:rPr>
          <w:bCs/>
          <w:sz w:val="28"/>
          <w:szCs w:val="28"/>
          <w:lang w:val="uk-UA"/>
        </w:rPr>
        <w:t>кваліфікації</w:t>
      </w:r>
      <w:r w:rsidR="00E339C5" w:rsidRPr="001E19F1">
        <w:rPr>
          <w:bCs/>
          <w:sz w:val="28"/>
          <w:szCs w:val="28"/>
          <w:lang w:val="uk-UA"/>
        </w:rPr>
        <w:t>, необхідний</w:t>
      </w:r>
      <w:r w:rsidR="000F74F1" w:rsidRPr="001E19F1">
        <w:rPr>
          <w:bCs/>
          <w:sz w:val="28"/>
          <w:szCs w:val="28"/>
          <w:lang w:val="uk-UA"/>
        </w:rPr>
        <w:t xml:space="preserve"> для виконання </w:t>
      </w:r>
      <w:r w:rsidR="00774E43" w:rsidRPr="001E19F1">
        <w:rPr>
          <w:bCs/>
          <w:sz w:val="28"/>
          <w:szCs w:val="28"/>
          <w:lang w:val="uk-UA"/>
        </w:rPr>
        <w:t>посадових</w:t>
      </w:r>
      <w:r w:rsidR="000F74F1" w:rsidRPr="001E19F1">
        <w:rPr>
          <w:bCs/>
          <w:sz w:val="28"/>
          <w:szCs w:val="28"/>
          <w:lang w:val="uk-UA"/>
        </w:rPr>
        <w:t xml:space="preserve"> обов</w:t>
      </w:r>
      <w:r w:rsidR="00B5572F">
        <w:rPr>
          <w:bCs/>
          <w:sz w:val="28"/>
          <w:szCs w:val="28"/>
          <w:lang w:val="uk-UA"/>
        </w:rPr>
        <w:t>’</w:t>
      </w:r>
      <w:r w:rsidR="000F74F1" w:rsidRPr="001E19F1">
        <w:rPr>
          <w:bCs/>
          <w:sz w:val="28"/>
          <w:szCs w:val="28"/>
          <w:lang w:val="uk-UA"/>
        </w:rPr>
        <w:t>язк</w:t>
      </w:r>
      <w:r w:rsidR="00774E43" w:rsidRPr="001E19F1">
        <w:rPr>
          <w:bCs/>
          <w:sz w:val="28"/>
          <w:szCs w:val="28"/>
          <w:lang w:val="uk-UA"/>
        </w:rPr>
        <w:t>ів</w:t>
      </w:r>
      <w:r w:rsidR="000F74F1" w:rsidRPr="001E19F1">
        <w:rPr>
          <w:bCs/>
          <w:sz w:val="28"/>
          <w:szCs w:val="28"/>
          <w:lang w:val="uk-UA"/>
        </w:rPr>
        <w:t>.</w:t>
      </w:r>
    </w:p>
    <w:p w:rsidR="0023593C" w:rsidRPr="001E19F1" w:rsidRDefault="0023593C" w:rsidP="004867E3">
      <w:pPr>
        <w:widowControl w:val="0"/>
        <w:tabs>
          <w:tab w:val="left" w:pos="0"/>
        </w:tabs>
        <w:jc w:val="center"/>
        <w:rPr>
          <w:bCs/>
          <w:sz w:val="28"/>
          <w:szCs w:val="28"/>
          <w:lang w:val="uk-UA"/>
        </w:rPr>
      </w:pPr>
    </w:p>
    <w:p w:rsidR="0023593C" w:rsidRPr="001E19F1" w:rsidRDefault="0023593C" w:rsidP="0023593C">
      <w:pPr>
        <w:widowControl w:val="0"/>
        <w:tabs>
          <w:tab w:val="left" w:pos="0"/>
        </w:tabs>
        <w:jc w:val="center"/>
        <w:rPr>
          <w:b/>
          <w:bCs/>
          <w:sz w:val="28"/>
          <w:szCs w:val="28"/>
          <w:lang w:val="uk-UA"/>
        </w:rPr>
      </w:pPr>
      <w:r w:rsidRPr="001E19F1">
        <w:rPr>
          <w:b/>
          <w:bCs/>
          <w:sz w:val="28"/>
          <w:szCs w:val="28"/>
          <w:lang w:val="uk-UA"/>
        </w:rPr>
        <w:t>Принцип 8</w:t>
      </w:r>
      <w:r w:rsidR="007136A7" w:rsidRPr="001E19F1">
        <w:rPr>
          <w:b/>
          <w:bCs/>
          <w:sz w:val="28"/>
          <w:szCs w:val="28"/>
          <w:lang w:val="uk-UA"/>
        </w:rPr>
        <w:t xml:space="preserve">. </w:t>
      </w:r>
      <w:r w:rsidR="00EF2CDF" w:rsidRPr="001E19F1">
        <w:rPr>
          <w:b/>
          <w:bCs/>
          <w:sz w:val="28"/>
          <w:szCs w:val="28"/>
          <w:lang w:val="uk-UA"/>
        </w:rPr>
        <w:t>В</w:t>
      </w:r>
      <w:r w:rsidR="00CE3E6F" w:rsidRPr="001E19F1">
        <w:rPr>
          <w:b/>
          <w:bCs/>
          <w:sz w:val="28"/>
          <w:szCs w:val="28"/>
          <w:lang w:val="uk-UA"/>
        </w:rPr>
        <w:t>заємодія</w:t>
      </w:r>
      <w:r w:rsidRPr="001E19F1">
        <w:rPr>
          <w:b/>
          <w:bCs/>
          <w:sz w:val="28"/>
          <w:szCs w:val="28"/>
          <w:lang w:val="uk-UA"/>
        </w:rPr>
        <w:t xml:space="preserve"> </w:t>
      </w:r>
      <w:r w:rsidR="007136A7" w:rsidRPr="001E19F1">
        <w:rPr>
          <w:b/>
          <w:bCs/>
          <w:sz w:val="28"/>
          <w:szCs w:val="28"/>
          <w:lang w:val="uk-UA"/>
        </w:rPr>
        <w:t>з керівником установи</w:t>
      </w:r>
    </w:p>
    <w:p w:rsidR="00CE3E6F" w:rsidRPr="001E19F1" w:rsidRDefault="00CE3E6F" w:rsidP="0023593C">
      <w:pPr>
        <w:widowControl w:val="0"/>
        <w:tabs>
          <w:tab w:val="left" w:pos="0"/>
        </w:tabs>
        <w:jc w:val="center"/>
        <w:rPr>
          <w:bCs/>
          <w:sz w:val="28"/>
          <w:szCs w:val="28"/>
          <w:lang w:val="uk-UA"/>
        </w:rPr>
      </w:pPr>
    </w:p>
    <w:p w:rsidR="00CE3E6F" w:rsidRPr="001E19F1" w:rsidRDefault="00CE3E6F" w:rsidP="0023593C">
      <w:pPr>
        <w:widowControl w:val="0"/>
        <w:tabs>
          <w:tab w:val="left" w:pos="0"/>
        </w:tabs>
        <w:jc w:val="center"/>
        <w:rPr>
          <w:b/>
          <w:bCs/>
          <w:sz w:val="28"/>
          <w:szCs w:val="28"/>
          <w:lang w:val="uk-UA"/>
        </w:rPr>
      </w:pPr>
      <w:r w:rsidRPr="001E19F1">
        <w:rPr>
          <w:b/>
          <w:bCs/>
          <w:sz w:val="28"/>
          <w:szCs w:val="28"/>
          <w:lang w:val="uk-UA"/>
        </w:rPr>
        <w:t>Стандарт 8.1. Контроль за діяльністю підрозділу внутрішнього аудиту</w:t>
      </w:r>
    </w:p>
    <w:p w:rsidR="0023593C" w:rsidRPr="001E19F1" w:rsidRDefault="0023593C" w:rsidP="0023593C">
      <w:pPr>
        <w:widowControl w:val="0"/>
        <w:tabs>
          <w:tab w:val="left" w:pos="0"/>
        </w:tabs>
        <w:ind w:firstLine="567"/>
        <w:jc w:val="both"/>
        <w:rPr>
          <w:bCs/>
          <w:sz w:val="28"/>
          <w:szCs w:val="28"/>
          <w:lang w:val="uk-UA"/>
        </w:rPr>
      </w:pPr>
    </w:p>
    <w:p w:rsidR="0037280E" w:rsidRPr="001E19F1" w:rsidRDefault="00555D37" w:rsidP="00642930">
      <w:pPr>
        <w:widowControl w:val="0"/>
        <w:tabs>
          <w:tab w:val="left" w:pos="0"/>
        </w:tabs>
        <w:spacing w:after="60"/>
        <w:ind w:firstLine="567"/>
        <w:jc w:val="both"/>
        <w:rPr>
          <w:rFonts w:eastAsiaTheme="minorHAnsi"/>
          <w:bCs/>
          <w:iCs/>
          <w:sz w:val="28"/>
          <w:szCs w:val="28"/>
          <w:lang w:val="uk-UA" w:eastAsia="en-US"/>
        </w:rPr>
      </w:pPr>
      <w:r w:rsidRPr="001E19F1">
        <w:rPr>
          <w:bCs/>
          <w:sz w:val="28"/>
          <w:szCs w:val="28"/>
          <w:lang w:val="uk-UA"/>
        </w:rPr>
        <w:t>1.</w:t>
      </w:r>
      <w:r w:rsidR="00131BE6" w:rsidRPr="001E19F1">
        <w:rPr>
          <w:rFonts w:eastAsiaTheme="minorHAnsi"/>
          <w:bCs/>
          <w:iCs/>
          <w:sz w:val="28"/>
          <w:szCs w:val="28"/>
          <w:lang w:val="uk-UA" w:eastAsia="en-US"/>
        </w:rPr>
        <w:t xml:space="preserve"> Керівник установи здійснює контроль за діяльністю підрозділу внутрішнього аудиту для </w:t>
      </w:r>
      <w:r w:rsidR="003401B0" w:rsidRPr="004B5632">
        <w:rPr>
          <w:rFonts w:eastAsiaTheme="minorHAnsi"/>
          <w:bCs/>
          <w:iCs/>
          <w:sz w:val="28"/>
          <w:szCs w:val="28"/>
          <w:lang w:val="uk-UA" w:eastAsia="en-US"/>
        </w:rPr>
        <w:t>гарантування</w:t>
      </w:r>
      <w:r w:rsidR="00131BE6" w:rsidRPr="004B5632">
        <w:rPr>
          <w:rFonts w:eastAsiaTheme="minorHAnsi"/>
          <w:bCs/>
          <w:iCs/>
          <w:sz w:val="28"/>
          <w:szCs w:val="28"/>
          <w:lang w:val="uk-UA" w:eastAsia="en-US"/>
        </w:rPr>
        <w:t xml:space="preserve"> її</w:t>
      </w:r>
      <w:r w:rsidR="00B5572F" w:rsidRPr="004B5632">
        <w:rPr>
          <w:rFonts w:eastAsiaTheme="minorHAnsi"/>
          <w:bCs/>
          <w:iCs/>
          <w:sz w:val="28"/>
          <w:szCs w:val="28"/>
          <w:lang w:val="uk-UA" w:eastAsia="en-US"/>
        </w:rPr>
        <w:t xml:space="preserve"> </w:t>
      </w:r>
      <w:r w:rsidR="00131BE6" w:rsidRPr="001E19F1">
        <w:rPr>
          <w:rFonts w:eastAsiaTheme="minorHAnsi"/>
          <w:bCs/>
          <w:iCs/>
          <w:sz w:val="28"/>
          <w:szCs w:val="28"/>
          <w:lang w:val="uk-UA" w:eastAsia="en-US"/>
        </w:rPr>
        <w:t>ефективності.</w:t>
      </w:r>
      <w:r w:rsidR="0037280E" w:rsidRPr="001E19F1">
        <w:rPr>
          <w:rFonts w:eastAsiaTheme="minorHAnsi"/>
          <w:bCs/>
          <w:iCs/>
          <w:sz w:val="28"/>
          <w:szCs w:val="28"/>
          <w:lang w:val="uk-UA" w:eastAsia="en-US"/>
        </w:rPr>
        <w:t xml:space="preserve"> </w:t>
      </w:r>
      <w:r w:rsidR="00050DCF" w:rsidRPr="001E19F1">
        <w:rPr>
          <w:rFonts w:eastAsiaTheme="minorHAnsi"/>
          <w:bCs/>
          <w:iCs/>
          <w:sz w:val="28"/>
          <w:szCs w:val="28"/>
          <w:lang w:val="uk-UA" w:eastAsia="en-US"/>
        </w:rPr>
        <w:t xml:space="preserve">З метою </w:t>
      </w:r>
      <w:r w:rsidR="00C95868" w:rsidRPr="001E19F1">
        <w:rPr>
          <w:rFonts w:eastAsiaTheme="minorHAnsi"/>
          <w:bCs/>
          <w:iCs/>
          <w:sz w:val="28"/>
          <w:szCs w:val="28"/>
          <w:lang w:val="uk-UA" w:eastAsia="en-US"/>
        </w:rPr>
        <w:t xml:space="preserve">забезпечення </w:t>
      </w:r>
      <w:r w:rsidR="006D6D88" w:rsidRPr="001E19F1">
        <w:rPr>
          <w:rFonts w:eastAsiaTheme="minorHAnsi"/>
          <w:bCs/>
          <w:iCs/>
          <w:sz w:val="28"/>
          <w:szCs w:val="28"/>
          <w:lang w:val="uk-UA" w:eastAsia="en-US"/>
        </w:rPr>
        <w:t xml:space="preserve">реалізації цих повноважень </w:t>
      </w:r>
      <w:r w:rsidR="0037280E" w:rsidRPr="001E19F1">
        <w:rPr>
          <w:rFonts w:eastAsiaTheme="minorHAnsi"/>
          <w:bCs/>
          <w:iCs/>
          <w:sz w:val="28"/>
          <w:szCs w:val="28"/>
          <w:lang w:val="uk-UA" w:eastAsia="en-US"/>
        </w:rPr>
        <w:t xml:space="preserve">ним може </w:t>
      </w:r>
      <w:r w:rsidR="00B5572F" w:rsidRPr="00F8327C">
        <w:rPr>
          <w:rFonts w:eastAsiaTheme="minorHAnsi"/>
          <w:bCs/>
          <w:iCs/>
          <w:sz w:val="28"/>
          <w:szCs w:val="28"/>
          <w:lang w:val="uk-UA" w:eastAsia="en-US"/>
        </w:rPr>
        <w:t>запитуватися</w:t>
      </w:r>
      <w:r w:rsidR="0037280E" w:rsidRPr="001E19F1">
        <w:rPr>
          <w:rFonts w:eastAsiaTheme="minorHAnsi"/>
          <w:bCs/>
          <w:iCs/>
          <w:sz w:val="28"/>
          <w:szCs w:val="28"/>
          <w:lang w:val="uk-UA" w:eastAsia="en-US"/>
        </w:rPr>
        <w:t xml:space="preserve"> будь-яка інформація, яка стосується діяльності </w:t>
      </w:r>
      <w:r w:rsidR="003401B0" w:rsidRPr="001E19F1">
        <w:rPr>
          <w:rFonts w:eastAsiaTheme="minorHAnsi"/>
          <w:bCs/>
          <w:iCs/>
          <w:sz w:val="28"/>
          <w:szCs w:val="28"/>
          <w:lang w:val="uk-UA" w:eastAsia="en-US"/>
        </w:rPr>
        <w:t>підрозділу</w:t>
      </w:r>
      <w:r w:rsidR="0037280E" w:rsidRPr="001E19F1">
        <w:rPr>
          <w:rFonts w:eastAsiaTheme="minorHAnsi"/>
          <w:bCs/>
          <w:iCs/>
          <w:sz w:val="28"/>
          <w:szCs w:val="28"/>
          <w:lang w:val="uk-UA" w:eastAsia="en-US"/>
        </w:rPr>
        <w:t xml:space="preserve"> внутрішнього аудиту. </w:t>
      </w:r>
    </w:p>
    <w:p w:rsidR="005C344C" w:rsidRPr="001E19F1" w:rsidRDefault="0037280E" w:rsidP="00642930">
      <w:pPr>
        <w:widowControl w:val="0"/>
        <w:tabs>
          <w:tab w:val="left" w:pos="0"/>
        </w:tabs>
        <w:spacing w:after="60"/>
        <w:ind w:firstLine="567"/>
        <w:jc w:val="both"/>
        <w:rPr>
          <w:rFonts w:eastAsiaTheme="minorHAnsi"/>
          <w:bCs/>
          <w:iCs/>
          <w:sz w:val="28"/>
          <w:szCs w:val="28"/>
          <w:lang w:val="uk-UA" w:eastAsia="en-US"/>
        </w:rPr>
      </w:pPr>
      <w:r w:rsidRPr="001E19F1">
        <w:rPr>
          <w:rFonts w:eastAsiaTheme="minorHAnsi"/>
          <w:bCs/>
          <w:iCs/>
          <w:sz w:val="28"/>
          <w:szCs w:val="28"/>
          <w:lang w:val="uk-UA" w:eastAsia="en-US"/>
        </w:rPr>
        <w:t>2. К</w:t>
      </w:r>
      <w:r w:rsidR="005C344C" w:rsidRPr="001E19F1">
        <w:rPr>
          <w:rFonts w:eastAsiaTheme="minorHAnsi"/>
          <w:bCs/>
          <w:iCs/>
          <w:sz w:val="28"/>
          <w:szCs w:val="28"/>
          <w:lang w:val="uk-UA" w:eastAsia="en-US"/>
        </w:rPr>
        <w:t>ерівник підрозділу внутрішнього аудиту не рідше одного разу на рік у терміни, визначені у внутрішніх документах з питань внутрішнього аудиту, в письмовій формі звітує перед керівником установи про результати діяльності підрозділу внутрішнього аудиту.</w:t>
      </w:r>
    </w:p>
    <w:p w:rsidR="005C344C" w:rsidRPr="001E19F1" w:rsidRDefault="0037280E" w:rsidP="00642930">
      <w:pPr>
        <w:widowControl w:val="0"/>
        <w:tabs>
          <w:tab w:val="left" w:pos="0"/>
        </w:tabs>
        <w:spacing w:after="60"/>
        <w:ind w:firstLine="567"/>
        <w:jc w:val="both"/>
        <w:rPr>
          <w:rFonts w:eastAsiaTheme="minorHAnsi"/>
          <w:bCs/>
          <w:iCs/>
          <w:sz w:val="28"/>
          <w:szCs w:val="28"/>
          <w:lang w:val="uk-UA" w:eastAsia="en-US"/>
        </w:rPr>
      </w:pPr>
      <w:r w:rsidRPr="001E19F1">
        <w:rPr>
          <w:rFonts w:eastAsiaTheme="minorHAnsi"/>
          <w:bCs/>
          <w:iCs/>
          <w:sz w:val="28"/>
          <w:szCs w:val="28"/>
          <w:lang w:val="uk-UA" w:eastAsia="en-US"/>
        </w:rPr>
        <w:t>3</w:t>
      </w:r>
      <w:r w:rsidR="005C344C" w:rsidRPr="001E19F1">
        <w:rPr>
          <w:rFonts w:eastAsiaTheme="minorHAnsi"/>
          <w:bCs/>
          <w:iCs/>
          <w:sz w:val="28"/>
          <w:szCs w:val="28"/>
          <w:lang w:val="uk-UA" w:eastAsia="en-US"/>
        </w:rPr>
        <w:t>. Звіт про результати діяльності підрозділу внутрішнього аудиту має містити інформацію про:</w:t>
      </w:r>
    </w:p>
    <w:p w:rsidR="00910CFE" w:rsidRPr="001E19F1" w:rsidRDefault="00910CFE" w:rsidP="00642930">
      <w:pPr>
        <w:widowControl w:val="0"/>
        <w:tabs>
          <w:tab w:val="left" w:pos="0"/>
        </w:tabs>
        <w:spacing w:after="60"/>
        <w:ind w:firstLine="567"/>
        <w:jc w:val="both"/>
        <w:rPr>
          <w:rFonts w:eastAsiaTheme="minorHAnsi"/>
          <w:bCs/>
          <w:iCs/>
          <w:sz w:val="28"/>
          <w:szCs w:val="28"/>
          <w:lang w:val="uk-UA" w:eastAsia="en-US"/>
        </w:rPr>
      </w:pPr>
      <w:r w:rsidRPr="001E19F1">
        <w:rPr>
          <w:rFonts w:eastAsiaTheme="minorHAnsi"/>
          <w:bCs/>
          <w:iCs/>
          <w:sz w:val="28"/>
          <w:szCs w:val="28"/>
          <w:lang w:val="uk-UA" w:eastAsia="en-US"/>
        </w:rPr>
        <w:t>стан виконання плану та/або причини його невиконання;</w:t>
      </w:r>
    </w:p>
    <w:p w:rsidR="00910CFE" w:rsidRPr="001E19F1" w:rsidRDefault="00910CFE" w:rsidP="00642930">
      <w:pPr>
        <w:widowControl w:val="0"/>
        <w:tabs>
          <w:tab w:val="left" w:pos="0"/>
        </w:tabs>
        <w:spacing w:after="60"/>
        <w:ind w:firstLine="567"/>
        <w:jc w:val="both"/>
        <w:rPr>
          <w:rFonts w:eastAsiaTheme="minorHAnsi"/>
          <w:bCs/>
          <w:iCs/>
          <w:sz w:val="28"/>
          <w:szCs w:val="28"/>
          <w:lang w:val="uk-UA" w:eastAsia="en-US"/>
        </w:rPr>
      </w:pPr>
      <w:bookmarkStart w:id="24" w:name="n229"/>
      <w:bookmarkStart w:id="25" w:name="n210"/>
      <w:bookmarkEnd w:id="24"/>
      <w:bookmarkEnd w:id="25"/>
      <w:r w:rsidRPr="001E19F1">
        <w:rPr>
          <w:rFonts w:eastAsiaTheme="minorHAnsi"/>
          <w:bCs/>
          <w:iCs/>
          <w:sz w:val="28"/>
          <w:szCs w:val="28"/>
          <w:lang w:val="uk-UA" w:eastAsia="en-US"/>
        </w:rPr>
        <w:t>проведені позапланові внутрішні аудити;</w:t>
      </w:r>
    </w:p>
    <w:p w:rsidR="00910CFE" w:rsidRPr="001E19F1" w:rsidRDefault="00910CFE" w:rsidP="00642930">
      <w:pPr>
        <w:widowControl w:val="0"/>
        <w:tabs>
          <w:tab w:val="left" w:pos="0"/>
        </w:tabs>
        <w:spacing w:after="60"/>
        <w:ind w:firstLine="567"/>
        <w:jc w:val="both"/>
        <w:rPr>
          <w:rFonts w:eastAsiaTheme="minorHAnsi"/>
          <w:bCs/>
          <w:iCs/>
          <w:sz w:val="28"/>
          <w:szCs w:val="28"/>
          <w:lang w:val="uk-UA" w:eastAsia="en-US"/>
        </w:rPr>
      </w:pPr>
      <w:bookmarkStart w:id="26" w:name="n211"/>
      <w:bookmarkEnd w:id="26"/>
      <w:r w:rsidRPr="001E19F1">
        <w:rPr>
          <w:rFonts w:eastAsiaTheme="minorHAnsi"/>
          <w:bCs/>
          <w:iCs/>
          <w:sz w:val="28"/>
          <w:szCs w:val="28"/>
          <w:lang w:val="uk-UA" w:eastAsia="en-US"/>
        </w:rPr>
        <w:t>основні результати аудиторських завдань та висновки за результатами їх виконання щодо оцінки системи управління, внутрішнього контролю та управління ризиками;</w:t>
      </w:r>
    </w:p>
    <w:p w:rsidR="00910CFE" w:rsidRPr="001E19F1" w:rsidRDefault="00910CFE" w:rsidP="00642930">
      <w:pPr>
        <w:widowControl w:val="0"/>
        <w:tabs>
          <w:tab w:val="left" w:pos="0"/>
        </w:tabs>
        <w:spacing w:after="60"/>
        <w:ind w:firstLine="567"/>
        <w:jc w:val="both"/>
        <w:rPr>
          <w:rFonts w:eastAsiaTheme="minorHAnsi"/>
          <w:bCs/>
          <w:iCs/>
          <w:sz w:val="28"/>
          <w:szCs w:val="28"/>
          <w:lang w:val="uk-UA" w:eastAsia="en-US"/>
        </w:rPr>
      </w:pPr>
      <w:bookmarkStart w:id="27" w:name="n212"/>
      <w:bookmarkEnd w:id="27"/>
      <w:r w:rsidRPr="001E19F1">
        <w:rPr>
          <w:rFonts w:eastAsiaTheme="minorHAnsi"/>
          <w:bCs/>
          <w:iCs/>
          <w:sz w:val="28"/>
          <w:szCs w:val="28"/>
          <w:lang w:val="uk-UA" w:eastAsia="en-US"/>
        </w:rPr>
        <w:t>суттєві проблемні питання, у тому числі виявлені за результатами виконання аудиторських завдань у попередні періоди, що потребували вжиття заходів, яких ужито не було;</w:t>
      </w:r>
    </w:p>
    <w:p w:rsidR="00910CFE" w:rsidRPr="001E19F1" w:rsidRDefault="00910CFE" w:rsidP="00642930">
      <w:pPr>
        <w:widowControl w:val="0"/>
        <w:tabs>
          <w:tab w:val="left" w:pos="0"/>
        </w:tabs>
        <w:spacing w:after="60"/>
        <w:ind w:firstLine="567"/>
        <w:jc w:val="both"/>
        <w:rPr>
          <w:rFonts w:eastAsiaTheme="minorHAnsi"/>
          <w:bCs/>
          <w:iCs/>
          <w:sz w:val="28"/>
          <w:szCs w:val="28"/>
          <w:lang w:val="uk-UA" w:eastAsia="en-US"/>
        </w:rPr>
      </w:pPr>
      <w:bookmarkStart w:id="28" w:name="n213"/>
      <w:bookmarkEnd w:id="28"/>
      <w:r w:rsidRPr="001E19F1">
        <w:rPr>
          <w:rFonts w:eastAsiaTheme="minorHAnsi"/>
          <w:bCs/>
          <w:iCs/>
          <w:sz w:val="28"/>
          <w:szCs w:val="28"/>
          <w:lang w:val="uk-UA" w:eastAsia="en-US"/>
        </w:rPr>
        <w:t>результати впроваджених у звітному періоді рекомендацій;</w:t>
      </w:r>
    </w:p>
    <w:p w:rsidR="00910CFE" w:rsidRPr="001E19F1" w:rsidRDefault="00910CFE" w:rsidP="00642930">
      <w:pPr>
        <w:widowControl w:val="0"/>
        <w:tabs>
          <w:tab w:val="left" w:pos="0"/>
        </w:tabs>
        <w:spacing w:after="60"/>
        <w:ind w:firstLine="567"/>
        <w:jc w:val="both"/>
        <w:rPr>
          <w:rFonts w:eastAsiaTheme="minorHAnsi"/>
          <w:bCs/>
          <w:iCs/>
          <w:sz w:val="28"/>
          <w:szCs w:val="28"/>
          <w:lang w:val="uk-UA" w:eastAsia="en-US"/>
        </w:rPr>
      </w:pPr>
      <w:bookmarkStart w:id="29" w:name="n214"/>
      <w:bookmarkEnd w:id="29"/>
      <w:r w:rsidRPr="001E19F1">
        <w:rPr>
          <w:rFonts w:eastAsiaTheme="minorHAnsi"/>
          <w:bCs/>
          <w:iCs/>
          <w:sz w:val="28"/>
          <w:szCs w:val="28"/>
          <w:lang w:val="uk-UA" w:eastAsia="en-US"/>
        </w:rPr>
        <w:t>результати внутрішньої оцінки якості внутрішнього аудиту;</w:t>
      </w:r>
    </w:p>
    <w:p w:rsidR="00910CFE" w:rsidRPr="001E19F1" w:rsidRDefault="00910CFE" w:rsidP="00642930">
      <w:pPr>
        <w:widowControl w:val="0"/>
        <w:tabs>
          <w:tab w:val="left" w:pos="0"/>
        </w:tabs>
        <w:spacing w:after="60"/>
        <w:ind w:firstLine="567"/>
        <w:jc w:val="both"/>
        <w:rPr>
          <w:rFonts w:eastAsiaTheme="minorHAnsi"/>
          <w:bCs/>
          <w:iCs/>
          <w:sz w:val="28"/>
          <w:szCs w:val="28"/>
          <w:lang w:val="uk-UA" w:eastAsia="en-US"/>
        </w:rPr>
      </w:pPr>
      <w:bookmarkStart w:id="30" w:name="n215"/>
      <w:bookmarkEnd w:id="30"/>
      <w:r w:rsidRPr="001E19F1">
        <w:rPr>
          <w:rFonts w:eastAsiaTheme="minorHAnsi"/>
          <w:bCs/>
          <w:iCs/>
          <w:sz w:val="28"/>
          <w:szCs w:val="28"/>
          <w:lang w:val="uk-UA" w:eastAsia="en-US"/>
        </w:rPr>
        <w:t>забезпечення незалежності діяльності внутрішнього аудиту;</w:t>
      </w:r>
    </w:p>
    <w:p w:rsidR="00910CFE" w:rsidRPr="001E19F1" w:rsidRDefault="00910CFE" w:rsidP="00642930">
      <w:pPr>
        <w:widowControl w:val="0"/>
        <w:tabs>
          <w:tab w:val="left" w:pos="0"/>
        </w:tabs>
        <w:spacing w:after="60"/>
        <w:ind w:firstLine="567"/>
        <w:jc w:val="both"/>
        <w:rPr>
          <w:rFonts w:eastAsiaTheme="minorHAnsi"/>
          <w:bCs/>
          <w:iCs/>
          <w:sz w:val="28"/>
          <w:szCs w:val="28"/>
          <w:lang w:val="uk-UA" w:eastAsia="en-US"/>
        </w:rPr>
      </w:pPr>
      <w:bookmarkStart w:id="31" w:name="n216"/>
      <w:bookmarkEnd w:id="31"/>
      <w:r w:rsidRPr="001E19F1">
        <w:rPr>
          <w:rFonts w:eastAsiaTheme="minorHAnsi"/>
          <w:bCs/>
          <w:iCs/>
          <w:sz w:val="28"/>
          <w:szCs w:val="28"/>
          <w:lang w:val="uk-UA" w:eastAsia="en-US"/>
        </w:rPr>
        <w:lastRenderedPageBreak/>
        <w:t>рівень забезпечення ресурсами для провадження діяльності з внутрішнього аудиту;</w:t>
      </w:r>
    </w:p>
    <w:p w:rsidR="004B3BA3" w:rsidRPr="001E19F1" w:rsidRDefault="004B3BA3" w:rsidP="00642930">
      <w:pPr>
        <w:widowControl w:val="0"/>
        <w:tabs>
          <w:tab w:val="left" w:pos="0"/>
        </w:tabs>
        <w:spacing w:after="60"/>
        <w:ind w:firstLine="567"/>
        <w:jc w:val="both"/>
        <w:rPr>
          <w:rFonts w:eastAsiaTheme="minorHAnsi"/>
          <w:bCs/>
          <w:iCs/>
          <w:sz w:val="28"/>
          <w:szCs w:val="28"/>
          <w:lang w:val="uk-UA" w:eastAsia="en-US"/>
        </w:rPr>
      </w:pPr>
      <w:r w:rsidRPr="001E19F1">
        <w:rPr>
          <w:rFonts w:eastAsiaTheme="minorHAnsi"/>
          <w:bCs/>
          <w:iCs/>
          <w:sz w:val="28"/>
          <w:szCs w:val="28"/>
          <w:lang w:val="uk-UA" w:eastAsia="en-US"/>
        </w:rPr>
        <w:t>стан виконання заходів стратегії отримання достатніх ресурсів;</w:t>
      </w:r>
    </w:p>
    <w:p w:rsidR="001B4DD2" w:rsidRPr="001E19F1" w:rsidRDefault="001B4DD2" w:rsidP="00642930">
      <w:pPr>
        <w:widowControl w:val="0"/>
        <w:tabs>
          <w:tab w:val="left" w:pos="0"/>
        </w:tabs>
        <w:spacing w:after="60"/>
        <w:ind w:firstLine="567"/>
        <w:jc w:val="both"/>
        <w:rPr>
          <w:rFonts w:eastAsiaTheme="minorHAnsi"/>
          <w:bCs/>
          <w:iCs/>
          <w:sz w:val="28"/>
          <w:szCs w:val="28"/>
          <w:lang w:val="uk-UA" w:eastAsia="en-US"/>
        </w:rPr>
      </w:pPr>
      <w:r w:rsidRPr="001E19F1">
        <w:rPr>
          <w:rFonts w:eastAsiaTheme="minorHAnsi"/>
          <w:bCs/>
          <w:iCs/>
          <w:sz w:val="28"/>
          <w:szCs w:val="28"/>
          <w:lang w:val="uk-UA" w:eastAsia="en-US"/>
        </w:rPr>
        <w:t>стан виконання ключових показників діяльності підрозділу внутрішнього аудит</w:t>
      </w:r>
      <w:bookmarkStart w:id="32" w:name="n217"/>
      <w:bookmarkEnd w:id="32"/>
      <w:r w:rsidRPr="001E19F1">
        <w:rPr>
          <w:rFonts w:eastAsiaTheme="minorHAnsi"/>
          <w:bCs/>
          <w:iCs/>
          <w:sz w:val="28"/>
          <w:szCs w:val="28"/>
          <w:lang w:val="uk-UA" w:eastAsia="en-US"/>
        </w:rPr>
        <w:t>у;</w:t>
      </w:r>
    </w:p>
    <w:p w:rsidR="00910CFE" w:rsidRPr="001E19F1" w:rsidRDefault="00910CFE" w:rsidP="00642930">
      <w:pPr>
        <w:widowControl w:val="0"/>
        <w:tabs>
          <w:tab w:val="left" w:pos="0"/>
        </w:tabs>
        <w:spacing w:after="60"/>
        <w:ind w:firstLine="567"/>
        <w:jc w:val="both"/>
        <w:rPr>
          <w:rFonts w:eastAsiaTheme="minorHAnsi"/>
          <w:bCs/>
          <w:iCs/>
          <w:sz w:val="28"/>
          <w:szCs w:val="28"/>
          <w:lang w:val="uk-UA" w:eastAsia="en-US"/>
        </w:rPr>
      </w:pPr>
      <w:r w:rsidRPr="001E19F1">
        <w:rPr>
          <w:rFonts w:eastAsiaTheme="minorHAnsi"/>
          <w:bCs/>
          <w:iCs/>
          <w:sz w:val="28"/>
          <w:szCs w:val="28"/>
          <w:lang w:val="uk-UA" w:eastAsia="en-US"/>
        </w:rPr>
        <w:t>стан виконання програми забезпечення та підвищення якості внутрішнього аудиту;</w:t>
      </w:r>
    </w:p>
    <w:p w:rsidR="00910CFE" w:rsidRPr="001E19F1" w:rsidRDefault="00910CFE" w:rsidP="00642930">
      <w:pPr>
        <w:widowControl w:val="0"/>
        <w:tabs>
          <w:tab w:val="left" w:pos="0"/>
        </w:tabs>
        <w:spacing w:after="60"/>
        <w:ind w:firstLine="567"/>
        <w:jc w:val="both"/>
        <w:rPr>
          <w:rFonts w:eastAsiaTheme="minorHAnsi"/>
          <w:bCs/>
          <w:iCs/>
          <w:sz w:val="28"/>
          <w:szCs w:val="28"/>
          <w:lang w:val="uk-UA" w:eastAsia="en-US"/>
        </w:rPr>
      </w:pPr>
      <w:bookmarkStart w:id="33" w:name="n218"/>
      <w:bookmarkEnd w:id="33"/>
      <w:r w:rsidRPr="001E19F1">
        <w:rPr>
          <w:rFonts w:eastAsiaTheme="minorHAnsi"/>
          <w:bCs/>
          <w:iCs/>
          <w:sz w:val="28"/>
          <w:szCs w:val="28"/>
          <w:lang w:val="uk-UA" w:eastAsia="en-US"/>
        </w:rPr>
        <w:t>заходи, які потрібно додатково вжити для вдосконалення системи внутрішнього контролю та діяльності з внутрішнього аудиту в установі.</w:t>
      </w:r>
    </w:p>
    <w:p w:rsidR="005C344C" w:rsidRPr="001E19F1" w:rsidRDefault="0037280E" w:rsidP="00BB393B">
      <w:pPr>
        <w:widowControl w:val="0"/>
        <w:tabs>
          <w:tab w:val="left" w:pos="0"/>
        </w:tabs>
        <w:ind w:firstLine="567"/>
        <w:jc w:val="both"/>
        <w:rPr>
          <w:rFonts w:eastAsiaTheme="minorHAnsi"/>
          <w:bCs/>
          <w:iCs/>
          <w:sz w:val="28"/>
          <w:szCs w:val="28"/>
          <w:lang w:val="uk-UA" w:eastAsia="en-US"/>
        </w:rPr>
      </w:pPr>
      <w:r w:rsidRPr="001E19F1">
        <w:rPr>
          <w:rFonts w:eastAsiaTheme="minorHAnsi"/>
          <w:bCs/>
          <w:iCs/>
          <w:sz w:val="28"/>
          <w:szCs w:val="28"/>
          <w:lang w:val="uk-UA" w:eastAsia="en-US"/>
        </w:rPr>
        <w:t>4</w:t>
      </w:r>
      <w:r w:rsidR="005C344C" w:rsidRPr="001E19F1">
        <w:rPr>
          <w:rFonts w:eastAsiaTheme="minorHAnsi"/>
          <w:bCs/>
          <w:iCs/>
          <w:sz w:val="28"/>
          <w:szCs w:val="28"/>
          <w:lang w:val="uk-UA" w:eastAsia="en-US"/>
        </w:rPr>
        <w:t xml:space="preserve">. Керівник підрозділу внутрішнього аудиту органу державної влади забезпечує підготовку зведеного звіту про результати діяльності </w:t>
      </w:r>
      <w:r w:rsidR="00D46D38" w:rsidRPr="001E19F1">
        <w:rPr>
          <w:rFonts w:eastAsiaTheme="minorHAnsi"/>
          <w:bCs/>
          <w:iCs/>
          <w:sz w:val="28"/>
          <w:szCs w:val="28"/>
          <w:lang w:val="uk-UA" w:eastAsia="en-US"/>
        </w:rPr>
        <w:t xml:space="preserve">підрозділу внутрішнього аудиту, </w:t>
      </w:r>
      <w:r w:rsidR="005C344C" w:rsidRPr="001E19F1">
        <w:rPr>
          <w:rFonts w:eastAsiaTheme="minorHAnsi"/>
          <w:bCs/>
          <w:iCs/>
          <w:sz w:val="28"/>
          <w:szCs w:val="28"/>
          <w:lang w:val="uk-UA" w:eastAsia="en-US"/>
        </w:rPr>
        <w:t>підрозділів внутрішнього аудиту територіальних органів та бюджетних установ, які належать до сфери управління такого державного органу, у разі їх утворення.</w:t>
      </w:r>
    </w:p>
    <w:p w:rsidR="00C31731" w:rsidRPr="001E19F1" w:rsidRDefault="00C31731" w:rsidP="00BB393B">
      <w:pPr>
        <w:widowControl w:val="0"/>
        <w:tabs>
          <w:tab w:val="left" w:pos="0"/>
        </w:tabs>
        <w:ind w:firstLine="567"/>
        <w:jc w:val="both"/>
        <w:rPr>
          <w:rFonts w:eastAsiaTheme="minorHAnsi"/>
          <w:bCs/>
          <w:iCs/>
          <w:sz w:val="28"/>
          <w:szCs w:val="28"/>
          <w:lang w:val="uk-UA" w:eastAsia="en-US"/>
        </w:rPr>
      </w:pPr>
    </w:p>
    <w:p w:rsidR="00EE265A" w:rsidRPr="001E19F1" w:rsidRDefault="00EE265A" w:rsidP="00EE265A">
      <w:pPr>
        <w:widowControl w:val="0"/>
        <w:tabs>
          <w:tab w:val="left" w:pos="0"/>
        </w:tabs>
        <w:ind w:firstLine="567"/>
        <w:jc w:val="center"/>
        <w:rPr>
          <w:rFonts w:eastAsiaTheme="minorHAnsi"/>
          <w:b/>
          <w:bCs/>
          <w:iCs/>
          <w:sz w:val="28"/>
          <w:szCs w:val="28"/>
          <w:lang w:val="uk-UA" w:eastAsia="en-US"/>
        </w:rPr>
      </w:pPr>
      <w:r w:rsidRPr="001E19F1">
        <w:rPr>
          <w:rFonts w:eastAsiaTheme="minorHAnsi"/>
          <w:b/>
          <w:bCs/>
          <w:iCs/>
          <w:sz w:val="28"/>
          <w:szCs w:val="28"/>
          <w:lang w:val="uk-UA" w:eastAsia="en-US"/>
        </w:rPr>
        <w:t>Стандарт 8.2. Забезпечення ресурсами</w:t>
      </w:r>
    </w:p>
    <w:p w:rsidR="00EE265A" w:rsidRPr="001E19F1" w:rsidRDefault="00EE265A" w:rsidP="00387EA3">
      <w:pPr>
        <w:widowControl w:val="0"/>
        <w:tabs>
          <w:tab w:val="left" w:pos="0"/>
        </w:tabs>
        <w:ind w:firstLine="567"/>
        <w:jc w:val="both"/>
        <w:rPr>
          <w:rFonts w:eastAsiaTheme="minorHAnsi"/>
          <w:bCs/>
          <w:iCs/>
          <w:sz w:val="28"/>
          <w:szCs w:val="28"/>
          <w:lang w:val="uk-UA" w:eastAsia="en-US"/>
        </w:rPr>
      </w:pPr>
    </w:p>
    <w:p w:rsidR="00C36204" w:rsidRPr="001E19F1" w:rsidRDefault="00387EA3" w:rsidP="00642930">
      <w:pPr>
        <w:widowControl w:val="0"/>
        <w:tabs>
          <w:tab w:val="left" w:pos="0"/>
        </w:tabs>
        <w:spacing w:after="60"/>
        <w:ind w:firstLine="567"/>
        <w:jc w:val="both"/>
        <w:rPr>
          <w:rFonts w:eastAsiaTheme="minorHAnsi"/>
          <w:bCs/>
          <w:iCs/>
          <w:sz w:val="28"/>
          <w:szCs w:val="28"/>
          <w:lang w:val="uk-UA" w:eastAsia="en-US"/>
        </w:rPr>
      </w:pPr>
      <w:r w:rsidRPr="001E19F1">
        <w:rPr>
          <w:rFonts w:eastAsiaTheme="minorHAnsi"/>
          <w:bCs/>
          <w:iCs/>
          <w:sz w:val="28"/>
          <w:szCs w:val="28"/>
          <w:lang w:val="uk-UA" w:eastAsia="en-US"/>
        </w:rPr>
        <w:t xml:space="preserve">1. Керівник підрозділу внутрішнього аудиту </w:t>
      </w:r>
      <w:r w:rsidR="00552F57" w:rsidRPr="001E19F1">
        <w:rPr>
          <w:rFonts w:eastAsiaTheme="minorHAnsi"/>
          <w:bCs/>
          <w:iCs/>
          <w:sz w:val="28"/>
          <w:szCs w:val="28"/>
          <w:lang w:val="uk-UA" w:eastAsia="en-US"/>
        </w:rPr>
        <w:t>має</w:t>
      </w:r>
      <w:r w:rsidRPr="001E19F1">
        <w:rPr>
          <w:rFonts w:eastAsiaTheme="minorHAnsi"/>
          <w:bCs/>
          <w:iCs/>
          <w:sz w:val="28"/>
          <w:szCs w:val="28"/>
          <w:lang w:val="uk-UA" w:eastAsia="en-US"/>
        </w:rPr>
        <w:t xml:space="preserve"> </w:t>
      </w:r>
      <w:r w:rsidR="00C36204" w:rsidRPr="001E19F1">
        <w:rPr>
          <w:rFonts w:eastAsiaTheme="minorHAnsi"/>
          <w:bCs/>
          <w:iCs/>
          <w:sz w:val="28"/>
          <w:szCs w:val="28"/>
          <w:lang w:val="uk-UA" w:eastAsia="en-US"/>
        </w:rPr>
        <w:t>оцінювати</w:t>
      </w:r>
      <w:r w:rsidRPr="001E19F1">
        <w:rPr>
          <w:rFonts w:eastAsiaTheme="minorHAnsi"/>
          <w:bCs/>
          <w:iCs/>
          <w:sz w:val="28"/>
          <w:szCs w:val="28"/>
          <w:lang w:val="uk-UA" w:eastAsia="en-US"/>
        </w:rPr>
        <w:t xml:space="preserve"> достатність ресурсів</w:t>
      </w:r>
      <w:r w:rsidR="00FE26CC" w:rsidRPr="001E19F1">
        <w:rPr>
          <w:rFonts w:eastAsiaTheme="minorHAnsi"/>
          <w:bCs/>
          <w:iCs/>
          <w:sz w:val="28"/>
          <w:szCs w:val="28"/>
          <w:lang w:val="uk-UA" w:eastAsia="en-US"/>
        </w:rPr>
        <w:t xml:space="preserve"> (матеріальних, фінансових, трудових, інформаційних, технологічних)</w:t>
      </w:r>
      <w:r w:rsidRPr="001E19F1">
        <w:rPr>
          <w:rFonts w:eastAsiaTheme="minorHAnsi"/>
          <w:bCs/>
          <w:iCs/>
          <w:sz w:val="28"/>
          <w:szCs w:val="28"/>
          <w:lang w:val="uk-UA" w:eastAsia="en-US"/>
        </w:rPr>
        <w:t xml:space="preserve"> </w:t>
      </w:r>
      <w:r w:rsidR="00C36204" w:rsidRPr="001E19F1">
        <w:rPr>
          <w:rFonts w:eastAsiaTheme="minorHAnsi"/>
          <w:bCs/>
          <w:iCs/>
          <w:sz w:val="28"/>
          <w:szCs w:val="28"/>
          <w:lang w:val="uk-UA" w:eastAsia="en-US"/>
        </w:rPr>
        <w:t>для реалізації цілей і завдань</w:t>
      </w:r>
      <w:r w:rsidR="00FE26CC" w:rsidRPr="001E19F1">
        <w:rPr>
          <w:rFonts w:eastAsiaTheme="minorHAnsi"/>
          <w:bCs/>
          <w:iCs/>
          <w:sz w:val="28"/>
          <w:szCs w:val="28"/>
          <w:lang w:val="uk-UA" w:eastAsia="en-US"/>
        </w:rPr>
        <w:t>, виконання плану,</w:t>
      </w:r>
      <w:r w:rsidR="00C36204" w:rsidRPr="001E19F1">
        <w:rPr>
          <w:rFonts w:eastAsiaTheme="minorHAnsi"/>
          <w:bCs/>
          <w:iCs/>
          <w:sz w:val="28"/>
          <w:szCs w:val="28"/>
          <w:lang w:val="uk-UA" w:eastAsia="en-US"/>
        </w:rPr>
        <w:t xml:space="preserve"> </w:t>
      </w:r>
      <w:r w:rsidR="00C57F91" w:rsidRPr="001E19F1">
        <w:rPr>
          <w:rFonts w:eastAsiaTheme="minorHAnsi"/>
          <w:bCs/>
          <w:iCs/>
          <w:sz w:val="28"/>
          <w:szCs w:val="28"/>
          <w:lang w:val="uk-UA" w:eastAsia="en-US"/>
        </w:rPr>
        <w:t xml:space="preserve">а також </w:t>
      </w:r>
      <w:r w:rsidR="00C36204" w:rsidRPr="001E19F1">
        <w:rPr>
          <w:rFonts w:eastAsiaTheme="minorHAnsi"/>
          <w:bCs/>
          <w:iCs/>
          <w:sz w:val="28"/>
          <w:szCs w:val="28"/>
          <w:lang w:val="uk-UA" w:eastAsia="en-US"/>
        </w:rPr>
        <w:t xml:space="preserve">забезпечення </w:t>
      </w:r>
      <w:r w:rsidR="00F56059" w:rsidRPr="001E19F1">
        <w:rPr>
          <w:rFonts w:eastAsiaTheme="minorHAnsi"/>
          <w:bCs/>
          <w:iCs/>
          <w:sz w:val="28"/>
          <w:szCs w:val="28"/>
          <w:lang w:val="uk-UA" w:eastAsia="en-US"/>
        </w:rPr>
        <w:t xml:space="preserve">відповідного </w:t>
      </w:r>
      <w:r w:rsidR="00C36204" w:rsidRPr="001E19F1">
        <w:rPr>
          <w:rFonts w:eastAsiaTheme="minorHAnsi"/>
          <w:bCs/>
          <w:iCs/>
          <w:sz w:val="28"/>
          <w:szCs w:val="28"/>
          <w:lang w:val="uk-UA" w:eastAsia="en-US"/>
        </w:rPr>
        <w:t>рівня ефективності внутрішнього аудиту</w:t>
      </w:r>
      <w:r w:rsidR="00FE26CC" w:rsidRPr="001E19F1">
        <w:rPr>
          <w:rFonts w:eastAsiaTheme="minorHAnsi"/>
          <w:bCs/>
          <w:iCs/>
          <w:sz w:val="28"/>
          <w:szCs w:val="28"/>
          <w:lang w:val="uk-UA" w:eastAsia="en-US"/>
        </w:rPr>
        <w:t xml:space="preserve"> в установі.</w:t>
      </w:r>
      <w:r w:rsidRPr="001E19F1">
        <w:rPr>
          <w:rFonts w:eastAsiaTheme="minorHAnsi"/>
          <w:bCs/>
          <w:iCs/>
          <w:sz w:val="28"/>
          <w:szCs w:val="28"/>
          <w:lang w:val="uk-UA" w:eastAsia="en-US"/>
        </w:rPr>
        <w:t xml:space="preserve"> </w:t>
      </w:r>
    </w:p>
    <w:p w:rsidR="00582362" w:rsidRPr="001E19F1" w:rsidRDefault="00FE26CC" w:rsidP="00C36204">
      <w:pPr>
        <w:widowControl w:val="0"/>
        <w:tabs>
          <w:tab w:val="left" w:pos="0"/>
        </w:tabs>
        <w:ind w:firstLine="567"/>
        <w:jc w:val="both"/>
        <w:rPr>
          <w:rFonts w:eastAsiaTheme="minorHAnsi"/>
          <w:bCs/>
          <w:iCs/>
          <w:sz w:val="28"/>
          <w:szCs w:val="28"/>
          <w:lang w:val="uk-UA" w:eastAsia="en-US"/>
        </w:rPr>
      </w:pPr>
      <w:r w:rsidRPr="001E19F1">
        <w:rPr>
          <w:rFonts w:eastAsiaTheme="minorHAnsi"/>
          <w:bCs/>
          <w:iCs/>
          <w:sz w:val="28"/>
          <w:szCs w:val="28"/>
          <w:lang w:val="uk-UA" w:eastAsia="en-US"/>
        </w:rPr>
        <w:t xml:space="preserve">Якщо за результатами оцінювання встановлено </w:t>
      </w:r>
      <w:r w:rsidR="00D065EB" w:rsidRPr="001E19F1">
        <w:rPr>
          <w:rFonts w:eastAsiaTheme="minorHAnsi"/>
          <w:bCs/>
          <w:iCs/>
          <w:sz w:val="28"/>
          <w:szCs w:val="28"/>
          <w:lang w:val="uk-UA" w:eastAsia="en-US"/>
        </w:rPr>
        <w:t>недостатність ресурсів</w:t>
      </w:r>
      <w:r w:rsidR="00C57F91" w:rsidRPr="001E19F1">
        <w:rPr>
          <w:rFonts w:eastAsiaTheme="minorHAnsi"/>
          <w:bCs/>
          <w:iCs/>
          <w:sz w:val="28"/>
          <w:szCs w:val="28"/>
          <w:lang w:val="uk-UA" w:eastAsia="en-US"/>
        </w:rPr>
        <w:t>,</w:t>
      </w:r>
      <w:r w:rsidR="00D065EB" w:rsidRPr="001E19F1">
        <w:rPr>
          <w:rFonts w:eastAsiaTheme="minorHAnsi"/>
          <w:bCs/>
          <w:iCs/>
          <w:sz w:val="28"/>
          <w:szCs w:val="28"/>
          <w:lang w:val="uk-UA" w:eastAsia="en-US"/>
        </w:rPr>
        <w:t xml:space="preserve"> керівник підрозділу внутрішнього аудиту </w:t>
      </w:r>
      <w:r w:rsidR="00F56059" w:rsidRPr="001E19F1">
        <w:rPr>
          <w:rFonts w:eastAsiaTheme="minorHAnsi"/>
          <w:bCs/>
          <w:iCs/>
          <w:sz w:val="28"/>
          <w:szCs w:val="28"/>
          <w:lang w:val="uk-UA" w:eastAsia="en-US"/>
        </w:rPr>
        <w:t>розробляє</w:t>
      </w:r>
      <w:r w:rsidR="00D065EB" w:rsidRPr="001E19F1">
        <w:rPr>
          <w:rFonts w:eastAsiaTheme="minorHAnsi"/>
          <w:bCs/>
          <w:iCs/>
          <w:sz w:val="28"/>
          <w:szCs w:val="28"/>
          <w:lang w:val="uk-UA" w:eastAsia="en-US"/>
        </w:rPr>
        <w:t xml:space="preserve"> </w:t>
      </w:r>
      <w:r w:rsidR="00896094" w:rsidRPr="001E19F1">
        <w:rPr>
          <w:rFonts w:eastAsiaTheme="minorHAnsi"/>
          <w:bCs/>
          <w:iCs/>
          <w:sz w:val="28"/>
          <w:szCs w:val="28"/>
          <w:lang w:val="uk-UA" w:eastAsia="en-US"/>
        </w:rPr>
        <w:t>пропозиції</w:t>
      </w:r>
      <w:r w:rsidR="00573843" w:rsidRPr="001E19F1">
        <w:rPr>
          <w:rFonts w:eastAsiaTheme="minorHAnsi"/>
          <w:bCs/>
          <w:iCs/>
          <w:sz w:val="28"/>
          <w:szCs w:val="28"/>
          <w:lang w:val="uk-UA" w:eastAsia="en-US"/>
        </w:rPr>
        <w:t xml:space="preserve"> отримання </w:t>
      </w:r>
      <w:r w:rsidR="00E967ED" w:rsidRPr="001E19F1">
        <w:rPr>
          <w:rFonts w:eastAsiaTheme="minorHAnsi"/>
          <w:bCs/>
          <w:iCs/>
          <w:sz w:val="28"/>
          <w:szCs w:val="28"/>
          <w:lang w:val="uk-UA" w:eastAsia="en-US"/>
        </w:rPr>
        <w:t>тих ресурсів, яких</w:t>
      </w:r>
      <w:r w:rsidR="00573843" w:rsidRPr="001E19F1">
        <w:rPr>
          <w:rFonts w:eastAsiaTheme="minorHAnsi"/>
          <w:bCs/>
          <w:iCs/>
          <w:sz w:val="28"/>
          <w:szCs w:val="28"/>
          <w:lang w:val="uk-UA" w:eastAsia="en-US"/>
        </w:rPr>
        <w:t xml:space="preserve"> </w:t>
      </w:r>
      <w:r w:rsidR="00E967ED" w:rsidRPr="001E19F1">
        <w:rPr>
          <w:rFonts w:eastAsiaTheme="minorHAnsi"/>
          <w:bCs/>
          <w:iCs/>
          <w:sz w:val="28"/>
          <w:szCs w:val="28"/>
          <w:lang w:val="uk-UA" w:eastAsia="en-US"/>
        </w:rPr>
        <w:t>бракує</w:t>
      </w:r>
      <w:r w:rsidR="00560B50" w:rsidRPr="001E19F1">
        <w:rPr>
          <w:rFonts w:eastAsiaTheme="minorHAnsi"/>
          <w:bCs/>
          <w:iCs/>
          <w:sz w:val="28"/>
          <w:szCs w:val="28"/>
          <w:lang w:val="uk-UA" w:eastAsia="en-US"/>
        </w:rPr>
        <w:t>.</w:t>
      </w:r>
      <w:r w:rsidR="00C845DD" w:rsidRPr="001E19F1">
        <w:rPr>
          <w:rFonts w:eastAsiaTheme="minorHAnsi"/>
          <w:bCs/>
          <w:iCs/>
          <w:sz w:val="28"/>
          <w:szCs w:val="28"/>
          <w:lang w:val="uk-UA" w:eastAsia="en-US"/>
        </w:rPr>
        <w:t xml:space="preserve"> </w:t>
      </w:r>
    </w:p>
    <w:p w:rsidR="004B3BA3" w:rsidRPr="001E19F1" w:rsidRDefault="004B3BA3" w:rsidP="00C36204">
      <w:pPr>
        <w:widowControl w:val="0"/>
        <w:tabs>
          <w:tab w:val="left" w:pos="0"/>
        </w:tabs>
        <w:ind w:firstLine="567"/>
        <w:jc w:val="both"/>
        <w:rPr>
          <w:rFonts w:eastAsiaTheme="minorHAnsi"/>
          <w:bCs/>
          <w:iCs/>
          <w:sz w:val="28"/>
          <w:szCs w:val="28"/>
          <w:lang w:val="uk-UA" w:eastAsia="en-US"/>
        </w:rPr>
      </w:pPr>
    </w:p>
    <w:p w:rsidR="00370206" w:rsidRPr="001E19F1" w:rsidRDefault="00370206" w:rsidP="00370206">
      <w:pPr>
        <w:widowControl w:val="0"/>
        <w:tabs>
          <w:tab w:val="left" w:pos="0"/>
        </w:tabs>
        <w:jc w:val="center"/>
        <w:rPr>
          <w:rFonts w:eastAsia="+mn-ea"/>
          <w:b/>
          <w:bCs/>
          <w:iCs/>
          <w:kern w:val="24"/>
          <w:sz w:val="28"/>
          <w:szCs w:val="28"/>
          <w:lang w:val="uk-UA"/>
        </w:rPr>
      </w:pPr>
      <w:r w:rsidRPr="001E19F1">
        <w:rPr>
          <w:rFonts w:eastAsia="+mn-ea"/>
          <w:b/>
          <w:bCs/>
          <w:iCs/>
          <w:kern w:val="24"/>
          <w:sz w:val="28"/>
          <w:szCs w:val="28"/>
          <w:lang w:val="uk-UA"/>
        </w:rPr>
        <w:t>Стандарт 8.3. Якість</w:t>
      </w:r>
    </w:p>
    <w:p w:rsidR="00370206" w:rsidRPr="001E19F1" w:rsidRDefault="00370206" w:rsidP="00BE57D2">
      <w:pPr>
        <w:widowControl w:val="0"/>
        <w:tabs>
          <w:tab w:val="left" w:pos="0"/>
        </w:tabs>
        <w:ind w:firstLine="567"/>
        <w:jc w:val="both"/>
        <w:rPr>
          <w:rFonts w:eastAsia="+mn-ea"/>
          <w:bCs/>
          <w:kern w:val="24"/>
          <w:sz w:val="28"/>
          <w:szCs w:val="28"/>
          <w:lang w:val="uk-UA"/>
        </w:rPr>
      </w:pPr>
    </w:p>
    <w:p w:rsidR="00C232FA" w:rsidRPr="001E19F1" w:rsidRDefault="00C232FA" w:rsidP="00642930">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1. Керівник підрозділу внутрішнього аудиту має розробити, впровадити і підтримувати програму забезпечення та підвищення якості, яка охоплює всі аспекти дія</w:t>
      </w:r>
      <w:r w:rsidR="00E265C3" w:rsidRPr="001E19F1">
        <w:rPr>
          <w:rFonts w:eastAsia="+mn-ea"/>
          <w:bCs/>
          <w:kern w:val="24"/>
          <w:sz w:val="28"/>
          <w:szCs w:val="28"/>
          <w:lang w:val="uk-UA"/>
        </w:rPr>
        <w:t>льності з внутрішнього аудиту.</w:t>
      </w:r>
    </w:p>
    <w:p w:rsidR="006F2B1E" w:rsidRPr="001E19F1" w:rsidRDefault="00E265C3" w:rsidP="00642930">
      <w:pPr>
        <w:widowControl w:val="0"/>
        <w:tabs>
          <w:tab w:val="left" w:pos="0"/>
        </w:tabs>
        <w:spacing w:after="60"/>
        <w:ind w:firstLine="567"/>
        <w:jc w:val="both"/>
        <w:rPr>
          <w:rFonts w:eastAsia="+mn-ea"/>
          <w:bCs/>
          <w:kern w:val="24"/>
          <w:sz w:val="28"/>
          <w:szCs w:val="28"/>
          <w:lang w:val="uk-UA"/>
        </w:rPr>
      </w:pPr>
      <w:bookmarkStart w:id="34" w:name="n87"/>
      <w:bookmarkEnd w:id="34"/>
      <w:r w:rsidRPr="001E19F1">
        <w:rPr>
          <w:rFonts w:eastAsia="+mn-ea"/>
          <w:bCs/>
          <w:kern w:val="24"/>
          <w:sz w:val="28"/>
          <w:szCs w:val="28"/>
          <w:lang w:val="uk-UA"/>
        </w:rPr>
        <w:t xml:space="preserve">Метою складання програми забезпечення та підвищення якості внутрішнього аудиту є </w:t>
      </w:r>
      <w:r w:rsidR="000C739A" w:rsidRPr="000C739A">
        <w:rPr>
          <w:rFonts w:eastAsia="+mn-ea"/>
          <w:bCs/>
          <w:kern w:val="24"/>
          <w:sz w:val="28"/>
          <w:szCs w:val="28"/>
          <w:lang w:val="uk-UA"/>
        </w:rPr>
        <w:t>постійний</w:t>
      </w:r>
      <w:r w:rsidRPr="001E19F1">
        <w:rPr>
          <w:rFonts w:eastAsia="+mn-ea"/>
          <w:bCs/>
          <w:kern w:val="24"/>
          <w:sz w:val="28"/>
          <w:szCs w:val="28"/>
          <w:lang w:val="uk-UA"/>
        </w:rPr>
        <w:t xml:space="preserve"> розвиток, удосконалення діяльності підрозділу внутрішнього аудиту та підвищення ефективності реалізації функції внутрішнього аудиту в установі.</w:t>
      </w:r>
      <w:r w:rsidR="00931CF3" w:rsidRPr="001E19F1">
        <w:rPr>
          <w:rFonts w:eastAsia="+mn-ea"/>
          <w:bCs/>
          <w:kern w:val="24"/>
          <w:sz w:val="28"/>
          <w:szCs w:val="28"/>
          <w:lang w:val="uk-UA"/>
        </w:rPr>
        <w:t xml:space="preserve"> </w:t>
      </w:r>
    </w:p>
    <w:p w:rsidR="00822B66" w:rsidRPr="001E19F1" w:rsidRDefault="00822B66" w:rsidP="00642930">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Програма складається строком на один рік і включає два види оцінок якості: зовнішню (у разі проведення) і внутрішню</w:t>
      </w:r>
      <w:r w:rsidR="006F2B1E" w:rsidRPr="001E19F1">
        <w:rPr>
          <w:rFonts w:eastAsia="+mn-ea"/>
          <w:bCs/>
          <w:kern w:val="24"/>
          <w:sz w:val="28"/>
          <w:szCs w:val="28"/>
          <w:lang w:val="uk-UA"/>
        </w:rPr>
        <w:t xml:space="preserve">, </w:t>
      </w:r>
      <w:r w:rsidR="005C558C" w:rsidRPr="001E19F1">
        <w:rPr>
          <w:rFonts w:eastAsia="+mn-ea"/>
          <w:bCs/>
          <w:kern w:val="24"/>
          <w:sz w:val="28"/>
          <w:szCs w:val="28"/>
          <w:lang w:val="uk-UA"/>
        </w:rPr>
        <w:t xml:space="preserve">обговорюється на засіданні аудиторського комітету (у разі його утворення), </w:t>
      </w:r>
      <w:r w:rsidRPr="001E19F1">
        <w:rPr>
          <w:rFonts w:eastAsia="+mn-ea"/>
          <w:bCs/>
          <w:kern w:val="24"/>
          <w:sz w:val="28"/>
          <w:szCs w:val="28"/>
          <w:lang w:val="uk-UA"/>
        </w:rPr>
        <w:t xml:space="preserve">підписується керівником підрозділу внутрішнього аудиту та затверджується керівником установи. </w:t>
      </w:r>
    </w:p>
    <w:p w:rsidR="009A6C31" w:rsidRPr="001E19F1" w:rsidRDefault="00931CF3" w:rsidP="00642930">
      <w:pPr>
        <w:widowControl w:val="0"/>
        <w:tabs>
          <w:tab w:val="left" w:pos="0"/>
        </w:tabs>
        <w:spacing w:after="60"/>
        <w:ind w:firstLine="567"/>
        <w:jc w:val="both"/>
        <w:rPr>
          <w:rFonts w:eastAsia="+mn-ea"/>
          <w:bCs/>
          <w:kern w:val="24"/>
          <w:sz w:val="28"/>
          <w:szCs w:val="28"/>
          <w:lang w:val="uk-UA"/>
        </w:rPr>
      </w:pPr>
      <w:bookmarkStart w:id="35" w:name="n88"/>
      <w:bookmarkEnd w:id="35"/>
      <w:r w:rsidRPr="001E19F1">
        <w:rPr>
          <w:rFonts w:eastAsia="+mn-ea"/>
          <w:bCs/>
          <w:kern w:val="24"/>
          <w:sz w:val="28"/>
          <w:szCs w:val="28"/>
          <w:lang w:val="uk-UA"/>
        </w:rPr>
        <w:t>2</w:t>
      </w:r>
      <w:r w:rsidR="005C5CBD" w:rsidRPr="001E19F1">
        <w:rPr>
          <w:rFonts w:eastAsia="+mn-ea"/>
          <w:bCs/>
          <w:kern w:val="24"/>
          <w:sz w:val="28"/>
          <w:szCs w:val="28"/>
          <w:lang w:val="uk-UA"/>
        </w:rPr>
        <w:t xml:space="preserve">. </w:t>
      </w:r>
      <w:r w:rsidR="009A6C31" w:rsidRPr="001E19F1">
        <w:rPr>
          <w:rFonts w:eastAsia="+mn-ea"/>
          <w:bCs/>
          <w:iCs/>
          <w:kern w:val="24"/>
          <w:sz w:val="28"/>
          <w:szCs w:val="28"/>
          <w:lang w:val="uk-UA"/>
        </w:rPr>
        <w:t xml:space="preserve">Керівник підрозділу внутрішнього аудиту не рідше одного разу </w:t>
      </w:r>
      <w:r w:rsidR="009A6C31" w:rsidRPr="004B5632">
        <w:rPr>
          <w:rFonts w:eastAsia="+mn-ea"/>
          <w:bCs/>
          <w:iCs/>
          <w:kern w:val="24"/>
          <w:sz w:val="28"/>
          <w:szCs w:val="28"/>
          <w:lang w:val="uk-UA"/>
        </w:rPr>
        <w:t>на рік у терміни, визначені у внутрішніх документах з питань внутрішнього аудиту</w:t>
      </w:r>
      <w:r w:rsidR="00B5572F" w:rsidRPr="004B5632">
        <w:rPr>
          <w:sz w:val="28"/>
          <w:szCs w:val="28"/>
          <w:lang w:val="uk-UA"/>
        </w:rPr>
        <w:t>,</w:t>
      </w:r>
      <w:r w:rsidR="009A6C31" w:rsidRPr="004B5632">
        <w:rPr>
          <w:rFonts w:eastAsia="+mn-ea"/>
          <w:bCs/>
          <w:kern w:val="24"/>
          <w:sz w:val="28"/>
          <w:szCs w:val="28"/>
          <w:lang w:val="uk-UA"/>
        </w:rPr>
        <w:t xml:space="preserve"> </w:t>
      </w:r>
      <w:r w:rsidR="00517C64" w:rsidRPr="004B5632">
        <w:rPr>
          <w:rFonts w:eastAsia="+mn-ea"/>
          <w:bCs/>
          <w:kern w:val="24"/>
          <w:sz w:val="28"/>
          <w:szCs w:val="28"/>
          <w:lang w:val="uk-UA"/>
        </w:rPr>
        <w:t>має</w:t>
      </w:r>
      <w:r w:rsidR="00C232FA" w:rsidRPr="004B5632">
        <w:rPr>
          <w:rFonts w:eastAsia="+mn-ea"/>
          <w:bCs/>
          <w:kern w:val="24"/>
          <w:sz w:val="28"/>
          <w:szCs w:val="28"/>
          <w:lang w:val="uk-UA"/>
        </w:rPr>
        <w:t xml:space="preserve"> </w:t>
      </w:r>
      <w:r w:rsidR="00517C64" w:rsidRPr="004B5632">
        <w:rPr>
          <w:rFonts w:eastAsia="+mn-ea"/>
          <w:bCs/>
          <w:kern w:val="24"/>
          <w:sz w:val="28"/>
          <w:szCs w:val="28"/>
          <w:lang w:val="uk-UA"/>
        </w:rPr>
        <w:t xml:space="preserve">інформувати </w:t>
      </w:r>
      <w:r w:rsidR="006B3430" w:rsidRPr="004B5632">
        <w:rPr>
          <w:rFonts w:eastAsia="+mn-ea"/>
          <w:bCs/>
          <w:kern w:val="24"/>
          <w:sz w:val="28"/>
          <w:szCs w:val="28"/>
          <w:lang w:val="uk-UA"/>
        </w:rPr>
        <w:t xml:space="preserve">керівника установи та </w:t>
      </w:r>
      <w:r w:rsidR="00517C64" w:rsidRPr="004B5632">
        <w:rPr>
          <w:rFonts w:eastAsia="+mn-ea"/>
          <w:bCs/>
          <w:kern w:val="24"/>
          <w:sz w:val="28"/>
          <w:szCs w:val="28"/>
          <w:lang w:val="uk-UA"/>
        </w:rPr>
        <w:t>аудиторський комітет (у разі його утворення</w:t>
      </w:r>
      <w:r w:rsidR="00517C64" w:rsidRPr="001E19F1">
        <w:rPr>
          <w:rFonts w:eastAsia="+mn-ea"/>
          <w:bCs/>
          <w:kern w:val="24"/>
          <w:sz w:val="28"/>
          <w:szCs w:val="28"/>
          <w:lang w:val="uk-UA"/>
        </w:rPr>
        <w:t>)</w:t>
      </w:r>
      <w:r w:rsidR="009A6C31" w:rsidRPr="001E19F1">
        <w:rPr>
          <w:rFonts w:eastAsia="+mn-ea"/>
          <w:bCs/>
          <w:kern w:val="24"/>
          <w:sz w:val="28"/>
          <w:szCs w:val="28"/>
          <w:lang w:val="uk-UA"/>
        </w:rPr>
        <w:t xml:space="preserve"> </w:t>
      </w:r>
      <w:r w:rsidR="009A6C31" w:rsidRPr="001E19F1">
        <w:rPr>
          <w:rFonts w:eastAsia="+mn-ea"/>
          <w:bCs/>
          <w:kern w:val="24"/>
          <w:sz w:val="28"/>
          <w:szCs w:val="28"/>
          <w:lang w:val="uk-UA"/>
        </w:rPr>
        <w:lastRenderedPageBreak/>
        <w:t>про результати внутрішньої оцінки якості.</w:t>
      </w:r>
      <w:r w:rsidR="00983E28" w:rsidRPr="001E19F1">
        <w:rPr>
          <w:rFonts w:eastAsia="+mn-ea"/>
          <w:bCs/>
          <w:kern w:val="24"/>
          <w:sz w:val="28"/>
          <w:szCs w:val="28"/>
          <w:lang w:val="uk-UA"/>
        </w:rPr>
        <w:t xml:space="preserve"> </w:t>
      </w:r>
      <w:r w:rsidR="009A6C31" w:rsidRPr="001E19F1">
        <w:rPr>
          <w:rFonts w:eastAsia="+mn-ea"/>
          <w:bCs/>
          <w:kern w:val="24"/>
          <w:sz w:val="28"/>
          <w:szCs w:val="28"/>
          <w:lang w:val="uk-UA"/>
        </w:rPr>
        <w:t xml:space="preserve">Інформування про результати зовнішньої оцінки якості здійснюється </w:t>
      </w:r>
      <w:r w:rsidR="008F267C" w:rsidRPr="001E19F1">
        <w:rPr>
          <w:rFonts w:eastAsia="+mn-ea"/>
          <w:bCs/>
          <w:kern w:val="24"/>
          <w:sz w:val="28"/>
          <w:szCs w:val="28"/>
          <w:lang w:val="uk-UA"/>
        </w:rPr>
        <w:t xml:space="preserve">після </w:t>
      </w:r>
      <w:r w:rsidR="00C207F2" w:rsidRPr="001E19F1">
        <w:rPr>
          <w:rFonts w:eastAsia="+mn-ea"/>
          <w:bCs/>
          <w:kern w:val="24"/>
          <w:sz w:val="28"/>
          <w:szCs w:val="28"/>
          <w:lang w:val="uk-UA"/>
        </w:rPr>
        <w:t>їх отримання.</w:t>
      </w:r>
    </w:p>
    <w:p w:rsidR="00517C64" w:rsidRPr="001E19F1" w:rsidRDefault="00947B36" w:rsidP="00642930">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Інформаці</w:t>
      </w:r>
      <w:r w:rsidR="00983E28" w:rsidRPr="001E19F1">
        <w:rPr>
          <w:rFonts w:eastAsia="+mn-ea"/>
          <w:bCs/>
          <w:kern w:val="24"/>
          <w:sz w:val="28"/>
          <w:szCs w:val="28"/>
          <w:lang w:val="uk-UA"/>
        </w:rPr>
        <w:t>я про результати проведених оцінок якості має містити:</w:t>
      </w:r>
    </w:p>
    <w:p w:rsidR="00947B36" w:rsidRPr="001E19F1" w:rsidRDefault="00983E28" w:rsidP="00642930">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 xml:space="preserve">висновки </w:t>
      </w:r>
      <w:r w:rsidR="00E23B27" w:rsidRPr="001E19F1">
        <w:rPr>
          <w:rFonts w:eastAsia="+mn-ea"/>
          <w:bCs/>
          <w:kern w:val="24"/>
          <w:sz w:val="28"/>
          <w:szCs w:val="28"/>
          <w:lang w:val="uk-UA"/>
        </w:rPr>
        <w:t>про</w:t>
      </w:r>
      <w:r w:rsidRPr="001E19F1">
        <w:rPr>
          <w:rFonts w:eastAsia="+mn-ea"/>
          <w:bCs/>
          <w:kern w:val="24"/>
          <w:sz w:val="28"/>
          <w:szCs w:val="28"/>
          <w:lang w:val="uk-UA"/>
        </w:rPr>
        <w:t xml:space="preserve"> </w:t>
      </w:r>
      <w:r w:rsidR="00E23B27" w:rsidRPr="001E19F1">
        <w:rPr>
          <w:rFonts w:eastAsia="+mn-ea"/>
          <w:bCs/>
          <w:kern w:val="24"/>
          <w:sz w:val="28"/>
          <w:szCs w:val="28"/>
          <w:lang w:val="uk-UA"/>
        </w:rPr>
        <w:t>відповідність</w:t>
      </w:r>
      <w:r w:rsidRPr="001E19F1">
        <w:rPr>
          <w:rFonts w:eastAsia="+mn-ea"/>
          <w:bCs/>
          <w:kern w:val="24"/>
          <w:sz w:val="28"/>
          <w:szCs w:val="28"/>
          <w:lang w:val="uk-UA"/>
        </w:rPr>
        <w:t xml:space="preserve"> діяльності підрозділу внутрішнього аудиту Стандартам</w:t>
      </w:r>
      <w:r w:rsidR="004A5C86" w:rsidRPr="001E19F1">
        <w:rPr>
          <w:rFonts w:eastAsia="+mn-ea"/>
          <w:bCs/>
          <w:kern w:val="24"/>
          <w:sz w:val="28"/>
          <w:szCs w:val="28"/>
          <w:lang w:val="uk-UA"/>
        </w:rPr>
        <w:t>, іншим нормативно-правовим актам, що регулюють діяльність</w:t>
      </w:r>
      <w:r w:rsidRPr="001E19F1">
        <w:rPr>
          <w:rFonts w:eastAsia="+mn-ea"/>
          <w:bCs/>
          <w:kern w:val="24"/>
          <w:sz w:val="28"/>
          <w:szCs w:val="28"/>
          <w:lang w:val="uk-UA"/>
        </w:rPr>
        <w:t xml:space="preserve"> </w:t>
      </w:r>
      <w:r w:rsidR="004A5C86" w:rsidRPr="001E19F1">
        <w:rPr>
          <w:rFonts w:eastAsia="+mn-ea"/>
          <w:bCs/>
          <w:kern w:val="24"/>
          <w:sz w:val="28"/>
          <w:szCs w:val="28"/>
          <w:lang w:val="uk-UA"/>
        </w:rPr>
        <w:t xml:space="preserve">з внутрішнього аудиту </w:t>
      </w:r>
      <w:r w:rsidRPr="001E19F1">
        <w:rPr>
          <w:rFonts w:eastAsia="+mn-ea"/>
          <w:bCs/>
          <w:kern w:val="24"/>
          <w:sz w:val="28"/>
          <w:szCs w:val="28"/>
          <w:lang w:val="uk-UA"/>
        </w:rPr>
        <w:t xml:space="preserve">та досягнення ключових показників </w:t>
      </w:r>
      <w:r w:rsidR="00E23B27" w:rsidRPr="001E19F1">
        <w:rPr>
          <w:rFonts w:eastAsia="+mn-ea"/>
          <w:bCs/>
          <w:kern w:val="24"/>
          <w:sz w:val="28"/>
          <w:szCs w:val="28"/>
          <w:lang w:val="uk-UA"/>
        </w:rPr>
        <w:t>цієї діяльності;</w:t>
      </w:r>
    </w:p>
    <w:p w:rsidR="00983E28" w:rsidRPr="001E19F1" w:rsidRDefault="004A5C86" w:rsidP="00642930">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плани заходів з усунення недоліків у роботі підрозділу внутрішнього аудиту та можливості для удосконалення.</w:t>
      </w:r>
    </w:p>
    <w:p w:rsidR="00931CF3" w:rsidRPr="001E19F1" w:rsidRDefault="00931CF3" w:rsidP="00ED3DE7">
      <w:pPr>
        <w:widowControl w:val="0"/>
        <w:tabs>
          <w:tab w:val="left" w:pos="0"/>
        </w:tabs>
        <w:ind w:firstLine="567"/>
        <w:jc w:val="both"/>
        <w:rPr>
          <w:rFonts w:eastAsia="+mn-ea"/>
          <w:bCs/>
          <w:kern w:val="24"/>
          <w:sz w:val="28"/>
          <w:szCs w:val="28"/>
          <w:lang w:val="uk-UA"/>
        </w:rPr>
      </w:pPr>
      <w:r w:rsidRPr="001E19F1">
        <w:rPr>
          <w:rFonts w:eastAsia="+mn-ea"/>
          <w:bCs/>
          <w:kern w:val="24"/>
          <w:sz w:val="28"/>
          <w:szCs w:val="28"/>
          <w:lang w:val="uk-UA"/>
        </w:rPr>
        <w:t>3. Керівник підрозділу внутрішнього аудиту в межах компетенції забезпечує виконання програми забезпечення та підвищення якості внутрішнього аудиту та звітування керівнику установи про стан її виконання.</w:t>
      </w:r>
    </w:p>
    <w:p w:rsidR="00B76EB0" w:rsidRPr="001E19F1" w:rsidRDefault="005C558C" w:rsidP="005C558C">
      <w:pPr>
        <w:widowControl w:val="0"/>
        <w:tabs>
          <w:tab w:val="left" w:pos="0"/>
        </w:tabs>
        <w:ind w:firstLine="567"/>
        <w:jc w:val="both"/>
        <w:rPr>
          <w:rFonts w:eastAsia="+mn-ea"/>
          <w:bCs/>
          <w:iCs/>
          <w:kern w:val="24"/>
          <w:sz w:val="28"/>
          <w:szCs w:val="28"/>
          <w:lang w:val="uk-UA"/>
        </w:rPr>
      </w:pPr>
      <w:r w:rsidRPr="001E19F1">
        <w:rPr>
          <w:rFonts w:eastAsia="+mn-ea"/>
          <w:bCs/>
          <w:kern w:val="24"/>
          <w:sz w:val="28"/>
          <w:szCs w:val="28"/>
          <w:lang w:val="uk-UA"/>
        </w:rPr>
        <w:t>4</w:t>
      </w:r>
      <w:r w:rsidR="0096592F" w:rsidRPr="001E19F1">
        <w:rPr>
          <w:rFonts w:eastAsia="+mn-ea"/>
          <w:bCs/>
          <w:kern w:val="24"/>
          <w:sz w:val="28"/>
          <w:szCs w:val="28"/>
          <w:lang w:val="uk-UA"/>
        </w:rPr>
        <w:t xml:space="preserve">. </w:t>
      </w:r>
      <w:r w:rsidR="00B76EB0" w:rsidRPr="001E19F1">
        <w:rPr>
          <w:rFonts w:eastAsia="+mn-ea"/>
          <w:bCs/>
          <w:kern w:val="24"/>
          <w:sz w:val="28"/>
          <w:szCs w:val="28"/>
          <w:lang w:val="uk-UA"/>
        </w:rPr>
        <w:t>Стан виконання програми забезпечення та підвищення якості внутрішнього аудиту</w:t>
      </w:r>
      <w:r w:rsidR="00B76EB0" w:rsidRPr="001E19F1">
        <w:rPr>
          <w:rFonts w:eastAsia="+mn-ea"/>
          <w:bCs/>
          <w:iCs/>
          <w:kern w:val="24"/>
          <w:sz w:val="28"/>
          <w:szCs w:val="28"/>
          <w:lang w:val="uk-UA"/>
        </w:rPr>
        <w:t xml:space="preserve"> не рідше одного разу на рік </w:t>
      </w:r>
      <w:r w:rsidR="00B76EB0" w:rsidRPr="001E19F1">
        <w:rPr>
          <w:rFonts w:eastAsia="+mn-ea"/>
          <w:bCs/>
          <w:kern w:val="24"/>
          <w:sz w:val="28"/>
          <w:szCs w:val="28"/>
          <w:lang w:val="uk-UA"/>
        </w:rPr>
        <w:t>обговорюється на засіданні аудиторського комітету (у разі його утворення).</w:t>
      </w:r>
    </w:p>
    <w:p w:rsidR="00931CF3" w:rsidRPr="001E19F1" w:rsidRDefault="00931CF3" w:rsidP="00931CF3">
      <w:pPr>
        <w:widowControl w:val="0"/>
        <w:tabs>
          <w:tab w:val="left" w:pos="0"/>
        </w:tabs>
        <w:ind w:firstLine="567"/>
        <w:jc w:val="both"/>
        <w:rPr>
          <w:rFonts w:eastAsia="+mn-ea"/>
          <w:bCs/>
          <w:kern w:val="24"/>
          <w:sz w:val="28"/>
          <w:szCs w:val="28"/>
          <w:lang w:val="uk-UA"/>
        </w:rPr>
      </w:pPr>
    </w:p>
    <w:p w:rsidR="00463253" w:rsidRPr="001E19F1" w:rsidRDefault="00463253" w:rsidP="00463253">
      <w:pPr>
        <w:widowControl w:val="0"/>
        <w:tabs>
          <w:tab w:val="left" w:pos="0"/>
        </w:tabs>
        <w:jc w:val="center"/>
        <w:rPr>
          <w:rFonts w:eastAsia="+mn-ea"/>
          <w:b/>
          <w:bCs/>
          <w:iCs/>
          <w:kern w:val="24"/>
          <w:sz w:val="28"/>
          <w:szCs w:val="28"/>
          <w:lang w:val="uk-UA"/>
        </w:rPr>
      </w:pPr>
      <w:r w:rsidRPr="001E19F1">
        <w:rPr>
          <w:rFonts w:eastAsia="+mn-ea"/>
          <w:b/>
          <w:bCs/>
          <w:iCs/>
          <w:kern w:val="24"/>
          <w:sz w:val="28"/>
          <w:szCs w:val="28"/>
          <w:lang w:val="uk-UA"/>
        </w:rPr>
        <w:t xml:space="preserve"> Стандарт 8.4. Зовнішня оцінка якості</w:t>
      </w:r>
    </w:p>
    <w:p w:rsidR="00642930" w:rsidRPr="001E19F1" w:rsidRDefault="00642930" w:rsidP="00463253">
      <w:pPr>
        <w:widowControl w:val="0"/>
        <w:tabs>
          <w:tab w:val="left" w:pos="0"/>
        </w:tabs>
        <w:jc w:val="center"/>
        <w:rPr>
          <w:rFonts w:eastAsia="+mn-ea"/>
          <w:b/>
          <w:bCs/>
          <w:iCs/>
          <w:kern w:val="24"/>
          <w:sz w:val="28"/>
          <w:szCs w:val="28"/>
          <w:lang w:val="uk-UA"/>
        </w:rPr>
      </w:pPr>
    </w:p>
    <w:p w:rsidR="00463253" w:rsidRPr="001E19F1" w:rsidRDefault="00463253" w:rsidP="00642930">
      <w:pPr>
        <w:widowControl w:val="0"/>
        <w:tabs>
          <w:tab w:val="left" w:pos="0"/>
        </w:tabs>
        <w:spacing w:after="60"/>
        <w:ind w:firstLine="567"/>
        <w:jc w:val="both"/>
        <w:rPr>
          <w:rFonts w:eastAsia="+mn-ea"/>
          <w:bCs/>
          <w:iCs/>
          <w:kern w:val="24"/>
          <w:sz w:val="28"/>
          <w:szCs w:val="28"/>
          <w:lang w:val="uk-UA"/>
        </w:rPr>
      </w:pPr>
      <w:r w:rsidRPr="001E19F1">
        <w:rPr>
          <w:rFonts w:eastAsia="+mn-ea"/>
          <w:bCs/>
          <w:iCs/>
          <w:kern w:val="24"/>
          <w:sz w:val="28"/>
          <w:szCs w:val="28"/>
          <w:lang w:val="uk-UA"/>
        </w:rPr>
        <w:t>1. Зовнішню оцінку якості внутрішнього аудиту здійснює Мінфін шляхом проведення оцінки функціонування системи внутрішнього аудиту.</w:t>
      </w:r>
    </w:p>
    <w:p w:rsidR="00463253" w:rsidRPr="001E19F1" w:rsidRDefault="00463253" w:rsidP="00642930">
      <w:pPr>
        <w:widowControl w:val="0"/>
        <w:tabs>
          <w:tab w:val="left" w:pos="0"/>
        </w:tabs>
        <w:spacing w:after="60"/>
        <w:ind w:firstLine="567"/>
        <w:jc w:val="both"/>
        <w:rPr>
          <w:sz w:val="28"/>
          <w:szCs w:val="28"/>
          <w:lang w:val="uk-UA" w:eastAsia="en-US"/>
        </w:rPr>
      </w:pPr>
      <w:r w:rsidRPr="001E19F1">
        <w:rPr>
          <w:rFonts w:eastAsia="+mn-ea"/>
          <w:bCs/>
          <w:iCs/>
          <w:kern w:val="24"/>
          <w:sz w:val="28"/>
          <w:szCs w:val="28"/>
          <w:lang w:val="uk-UA"/>
        </w:rPr>
        <w:t xml:space="preserve">2. За рішенням керівника установи </w:t>
      </w:r>
      <w:r w:rsidRPr="001E19F1">
        <w:rPr>
          <w:sz w:val="28"/>
          <w:szCs w:val="28"/>
          <w:lang w:val="uk-UA" w:eastAsia="en-US"/>
        </w:rPr>
        <w:t>оцінка якості внутрішнього аудиту може бути проведена незалежним оцінювачем.</w:t>
      </w:r>
    </w:p>
    <w:p w:rsidR="00463253" w:rsidRPr="001E19F1" w:rsidRDefault="00463253" w:rsidP="00642930">
      <w:pPr>
        <w:widowControl w:val="0"/>
        <w:tabs>
          <w:tab w:val="left" w:pos="0"/>
        </w:tabs>
        <w:spacing w:after="60"/>
        <w:ind w:firstLine="567"/>
        <w:jc w:val="both"/>
        <w:rPr>
          <w:sz w:val="28"/>
          <w:szCs w:val="28"/>
          <w:lang w:val="uk-UA" w:eastAsia="en-US"/>
        </w:rPr>
      </w:pPr>
      <w:r w:rsidRPr="001E19F1">
        <w:rPr>
          <w:sz w:val="28"/>
          <w:szCs w:val="28"/>
          <w:lang w:val="uk-UA" w:eastAsia="en-US"/>
        </w:rPr>
        <w:t xml:space="preserve">У разі прийняття відповідного рішення державний орган протягом </w:t>
      </w:r>
      <w:r w:rsidRPr="0056301E">
        <w:rPr>
          <w:sz w:val="28"/>
          <w:szCs w:val="28"/>
          <w:lang w:val="uk-UA" w:eastAsia="en-US"/>
        </w:rPr>
        <w:t xml:space="preserve">десяти робочих днів </w:t>
      </w:r>
      <w:r w:rsidRPr="001E19F1">
        <w:rPr>
          <w:sz w:val="28"/>
          <w:szCs w:val="28"/>
          <w:lang w:val="uk-UA" w:eastAsia="en-US"/>
        </w:rPr>
        <w:t>інформує Мінфін із зазначенням орієнтовної дати проведення такої оцінки.</w:t>
      </w:r>
    </w:p>
    <w:p w:rsidR="00463253" w:rsidRPr="001E19F1" w:rsidRDefault="00463253" w:rsidP="00642930">
      <w:pPr>
        <w:widowControl w:val="0"/>
        <w:tabs>
          <w:tab w:val="left" w:pos="0"/>
        </w:tabs>
        <w:spacing w:after="60"/>
        <w:ind w:firstLine="567"/>
        <w:jc w:val="both"/>
        <w:rPr>
          <w:sz w:val="28"/>
          <w:szCs w:val="28"/>
          <w:lang w:val="uk-UA" w:eastAsia="en-US"/>
        </w:rPr>
      </w:pPr>
      <w:r w:rsidRPr="001E19F1">
        <w:rPr>
          <w:sz w:val="28"/>
          <w:szCs w:val="28"/>
          <w:lang w:val="uk-UA" w:eastAsia="en-US"/>
        </w:rPr>
        <w:t xml:space="preserve">3. Для підрозділу внутрішнього аудиту державного органу рекомендовано проведення оцінки якості внутрішнього аудиту незалежним оцінювачем або </w:t>
      </w:r>
      <w:r w:rsidRPr="001E19F1">
        <w:rPr>
          <w:rFonts w:eastAsia="+mn-ea"/>
          <w:bCs/>
          <w:iCs/>
          <w:kern w:val="24"/>
          <w:sz w:val="28"/>
          <w:szCs w:val="28"/>
          <w:lang w:val="uk-UA"/>
        </w:rPr>
        <w:t>оцінки функціонування системи внутрішнього аудиту</w:t>
      </w:r>
      <w:r w:rsidRPr="001E19F1">
        <w:rPr>
          <w:sz w:val="28"/>
          <w:szCs w:val="28"/>
          <w:lang w:val="uk-UA" w:eastAsia="en-US"/>
        </w:rPr>
        <w:t xml:space="preserve"> Мінфіном не рідше одного разу на п’ять років.</w:t>
      </w:r>
    </w:p>
    <w:p w:rsidR="00463253" w:rsidRPr="001E19F1" w:rsidRDefault="00463253" w:rsidP="00642930">
      <w:pPr>
        <w:widowControl w:val="0"/>
        <w:tabs>
          <w:tab w:val="left" w:pos="0"/>
        </w:tabs>
        <w:spacing w:after="60"/>
        <w:ind w:firstLine="567"/>
        <w:jc w:val="both"/>
        <w:rPr>
          <w:sz w:val="28"/>
          <w:szCs w:val="28"/>
          <w:lang w:val="uk-UA" w:eastAsia="en-US"/>
        </w:rPr>
      </w:pPr>
      <w:r w:rsidRPr="001E19F1">
        <w:rPr>
          <w:sz w:val="28"/>
          <w:szCs w:val="28"/>
          <w:lang w:val="uk-UA" w:eastAsia="en-US"/>
        </w:rPr>
        <w:t>4. Незалежним оцінювачем можуть бути:</w:t>
      </w:r>
    </w:p>
    <w:p w:rsidR="00EB6A07" w:rsidRPr="00DF3B82" w:rsidRDefault="00EB6A07" w:rsidP="00EB6A07">
      <w:pPr>
        <w:widowControl w:val="0"/>
        <w:tabs>
          <w:tab w:val="left" w:pos="0"/>
        </w:tabs>
        <w:spacing w:after="60"/>
        <w:ind w:firstLine="567"/>
        <w:jc w:val="both"/>
        <w:rPr>
          <w:sz w:val="28"/>
          <w:szCs w:val="28"/>
          <w:lang w:val="uk-UA" w:eastAsia="en-US"/>
        </w:rPr>
      </w:pPr>
      <w:r w:rsidRPr="00DF3B82">
        <w:rPr>
          <w:sz w:val="28"/>
          <w:szCs w:val="28"/>
          <w:lang w:val="uk-UA" w:eastAsia="en-US"/>
        </w:rPr>
        <w:t>суб’єкт аудиторської діяльності, який відповідно до законодавства має право надавати послуги з обов’язкового аудиту фінансової звітності підприємств, що становлять суспільний інтерес, та інформація про якого внесена до відповідного розділу Реєстру аудиторів та суб’єктів аудиторської діяльності;</w:t>
      </w:r>
    </w:p>
    <w:p w:rsidR="00EB6A07" w:rsidRPr="00DF3B82" w:rsidRDefault="00463253" w:rsidP="00DF3B82">
      <w:pPr>
        <w:widowControl w:val="0"/>
        <w:tabs>
          <w:tab w:val="left" w:pos="0"/>
        </w:tabs>
        <w:spacing w:after="60"/>
        <w:ind w:firstLine="567"/>
        <w:jc w:val="both"/>
        <w:rPr>
          <w:strike/>
          <w:color w:val="FF0000"/>
          <w:sz w:val="28"/>
          <w:szCs w:val="28"/>
          <w:lang w:val="uk-UA" w:eastAsia="en-US"/>
        </w:rPr>
      </w:pPr>
      <w:r w:rsidRPr="00DF3B82">
        <w:rPr>
          <w:sz w:val="28"/>
          <w:szCs w:val="28"/>
          <w:lang w:val="uk-UA" w:eastAsia="en-US"/>
        </w:rPr>
        <w:t>працівник</w:t>
      </w:r>
      <w:r w:rsidR="008B0D44" w:rsidRPr="00DF3B82">
        <w:rPr>
          <w:sz w:val="28"/>
          <w:szCs w:val="28"/>
          <w:lang w:val="uk-UA" w:eastAsia="en-US"/>
        </w:rPr>
        <w:t>и</w:t>
      </w:r>
      <w:r w:rsidRPr="00DF3B82">
        <w:rPr>
          <w:sz w:val="28"/>
          <w:szCs w:val="28"/>
          <w:lang w:val="uk-UA" w:eastAsia="en-US"/>
        </w:rPr>
        <w:t xml:space="preserve"> керівного складу підрозділів внутрішнього аудиту інших державних органів, за умови залучення </w:t>
      </w:r>
      <w:r w:rsidR="008B0D44" w:rsidRPr="00DF3B82">
        <w:rPr>
          <w:sz w:val="28"/>
          <w:szCs w:val="28"/>
          <w:lang w:val="uk-UA" w:eastAsia="en-US"/>
        </w:rPr>
        <w:t xml:space="preserve">до такої оцінки представників </w:t>
      </w:r>
      <w:r w:rsidRPr="00DF3B82">
        <w:rPr>
          <w:sz w:val="28"/>
          <w:szCs w:val="28"/>
          <w:lang w:val="uk-UA" w:eastAsia="en-US"/>
        </w:rPr>
        <w:t xml:space="preserve">не менше ніж з двох різних державних органів та за умови, що між установою та усіма залученими державними органами не здійснюються взаємні оцінки якості </w:t>
      </w:r>
    </w:p>
    <w:p w:rsidR="007A4686" w:rsidRPr="00DF3B82" w:rsidRDefault="007A4686" w:rsidP="00EB6A07">
      <w:pPr>
        <w:widowControl w:val="0"/>
        <w:tabs>
          <w:tab w:val="left" w:pos="0"/>
        </w:tabs>
        <w:spacing w:after="60"/>
        <w:ind w:firstLine="567"/>
        <w:jc w:val="both"/>
        <w:rPr>
          <w:sz w:val="28"/>
          <w:szCs w:val="28"/>
          <w:lang w:val="uk-UA" w:eastAsia="en-US"/>
        </w:rPr>
      </w:pPr>
      <w:r w:rsidRPr="00DF3B82">
        <w:rPr>
          <w:sz w:val="28"/>
          <w:szCs w:val="28"/>
          <w:lang w:val="uk-UA" w:eastAsia="en-US"/>
        </w:rPr>
        <w:t>Оцінку якості внутрішнього аудиту можуть проводити працівник або група працівників незалежного оцінювача, які:</w:t>
      </w:r>
    </w:p>
    <w:p w:rsidR="00463253" w:rsidRPr="00DF3B82" w:rsidRDefault="007A4686" w:rsidP="00642930">
      <w:pPr>
        <w:widowControl w:val="0"/>
        <w:tabs>
          <w:tab w:val="left" w:pos="0"/>
        </w:tabs>
        <w:spacing w:after="60"/>
        <w:ind w:firstLine="567"/>
        <w:jc w:val="both"/>
        <w:rPr>
          <w:sz w:val="28"/>
          <w:szCs w:val="28"/>
          <w:lang w:val="uk-UA" w:eastAsia="en-US"/>
        </w:rPr>
      </w:pPr>
      <w:r w:rsidRPr="00DF3B82">
        <w:rPr>
          <w:sz w:val="28"/>
          <w:szCs w:val="28"/>
          <w:lang w:val="uk-UA" w:eastAsia="en-US"/>
        </w:rPr>
        <w:t xml:space="preserve">володіють </w:t>
      </w:r>
      <w:r w:rsidR="00463253" w:rsidRPr="00DF3B82">
        <w:rPr>
          <w:sz w:val="28"/>
          <w:szCs w:val="28"/>
          <w:lang w:val="uk-UA" w:eastAsia="en-US"/>
        </w:rPr>
        <w:t>знання</w:t>
      </w:r>
      <w:r w:rsidRPr="00DF3B82">
        <w:rPr>
          <w:sz w:val="28"/>
          <w:szCs w:val="28"/>
          <w:lang w:val="uk-UA" w:eastAsia="en-US"/>
        </w:rPr>
        <w:t>ми</w:t>
      </w:r>
      <w:r w:rsidR="00463253" w:rsidRPr="00DF3B82">
        <w:rPr>
          <w:sz w:val="28"/>
          <w:szCs w:val="28"/>
          <w:lang w:val="uk-UA" w:eastAsia="en-US"/>
        </w:rPr>
        <w:t xml:space="preserve"> стандартів та провідних практик внутрішнього аудиту</w:t>
      </w:r>
      <w:r w:rsidRPr="00DF3B82">
        <w:rPr>
          <w:sz w:val="28"/>
          <w:szCs w:val="28"/>
          <w:lang w:val="uk-UA" w:eastAsia="en-US"/>
        </w:rPr>
        <w:t xml:space="preserve">, </w:t>
      </w:r>
      <w:r w:rsidR="00463253" w:rsidRPr="00DF3B82">
        <w:rPr>
          <w:sz w:val="28"/>
          <w:szCs w:val="28"/>
          <w:lang w:val="uk-UA" w:eastAsia="en-US"/>
        </w:rPr>
        <w:t>державного управління та діяльності державного сектору;</w:t>
      </w:r>
    </w:p>
    <w:p w:rsidR="00463253" w:rsidRPr="00DF3B82" w:rsidRDefault="007A4686" w:rsidP="00642930">
      <w:pPr>
        <w:widowControl w:val="0"/>
        <w:tabs>
          <w:tab w:val="left" w:pos="0"/>
        </w:tabs>
        <w:spacing w:after="60"/>
        <w:ind w:firstLine="567"/>
        <w:jc w:val="both"/>
        <w:rPr>
          <w:sz w:val="28"/>
          <w:szCs w:val="28"/>
          <w:lang w:val="uk-UA" w:eastAsia="en-US"/>
        </w:rPr>
      </w:pPr>
      <w:r w:rsidRPr="00DF3B82">
        <w:rPr>
          <w:sz w:val="28"/>
          <w:szCs w:val="28"/>
          <w:lang w:val="uk-UA" w:eastAsia="en-US"/>
        </w:rPr>
        <w:lastRenderedPageBreak/>
        <w:t xml:space="preserve">мають </w:t>
      </w:r>
      <w:r w:rsidR="00463253" w:rsidRPr="00DF3B82">
        <w:rPr>
          <w:sz w:val="28"/>
          <w:szCs w:val="28"/>
          <w:lang w:val="uk-UA" w:eastAsia="en-US"/>
        </w:rPr>
        <w:t>досвід роботи на керівних посадах у сфері внутрішнього аудиту</w:t>
      </w:r>
      <w:r w:rsidRPr="00DF3B82">
        <w:rPr>
          <w:sz w:val="28"/>
          <w:szCs w:val="28"/>
          <w:lang w:val="uk-UA" w:eastAsia="en-US"/>
        </w:rPr>
        <w:t xml:space="preserve"> та </w:t>
      </w:r>
      <w:r w:rsidR="00463253" w:rsidRPr="00DF3B82">
        <w:rPr>
          <w:sz w:val="28"/>
          <w:szCs w:val="28"/>
          <w:lang w:val="uk-UA" w:eastAsia="en-US"/>
        </w:rPr>
        <w:t>досвід проведення оцінок якості внутрішнього аудиту;</w:t>
      </w:r>
    </w:p>
    <w:p w:rsidR="00463253" w:rsidRPr="00DF3B82" w:rsidRDefault="007A4686" w:rsidP="00642930">
      <w:pPr>
        <w:widowControl w:val="0"/>
        <w:tabs>
          <w:tab w:val="left" w:pos="0"/>
        </w:tabs>
        <w:spacing w:after="60"/>
        <w:ind w:firstLine="567"/>
        <w:jc w:val="both"/>
        <w:rPr>
          <w:sz w:val="28"/>
          <w:szCs w:val="28"/>
          <w:lang w:val="uk-UA" w:eastAsia="en-US"/>
        </w:rPr>
      </w:pPr>
      <w:r w:rsidRPr="00DF3B82">
        <w:rPr>
          <w:sz w:val="28"/>
          <w:szCs w:val="28"/>
          <w:lang w:val="uk-UA" w:eastAsia="en-US"/>
        </w:rPr>
        <w:t>отримали</w:t>
      </w:r>
      <w:r w:rsidR="00463253" w:rsidRPr="00DF3B82">
        <w:rPr>
          <w:sz w:val="28"/>
          <w:szCs w:val="28"/>
          <w:lang w:val="uk-UA" w:eastAsia="en-US"/>
        </w:rPr>
        <w:t xml:space="preserve"> </w:t>
      </w:r>
      <w:r w:rsidR="00B5572F" w:rsidRPr="00DF3B82">
        <w:rPr>
          <w:sz w:val="28"/>
          <w:szCs w:val="28"/>
          <w:lang w:val="uk-UA" w:eastAsia="en-US"/>
        </w:rPr>
        <w:t xml:space="preserve">сертифікат </w:t>
      </w:r>
      <w:r w:rsidR="00463253" w:rsidRPr="00DF3B82">
        <w:rPr>
          <w:sz w:val="28"/>
          <w:szCs w:val="28"/>
          <w:lang w:val="uk-UA" w:eastAsia="en-US"/>
        </w:rPr>
        <w:t>внутрішнього аудитора (</w:t>
      </w:r>
      <w:proofErr w:type="spellStart"/>
      <w:r w:rsidR="00463253" w:rsidRPr="00DF3B82">
        <w:rPr>
          <w:sz w:val="28"/>
          <w:szCs w:val="28"/>
          <w:lang w:val="uk-UA" w:eastAsia="en-US"/>
        </w:rPr>
        <w:t>Certified</w:t>
      </w:r>
      <w:proofErr w:type="spellEnd"/>
      <w:r w:rsidR="00463253" w:rsidRPr="00DF3B82">
        <w:rPr>
          <w:sz w:val="28"/>
          <w:szCs w:val="28"/>
          <w:lang w:val="uk-UA" w:eastAsia="en-US"/>
        </w:rPr>
        <w:t xml:space="preserve"> Internal </w:t>
      </w:r>
      <w:proofErr w:type="spellStart"/>
      <w:r w:rsidR="00463253" w:rsidRPr="00DF3B82">
        <w:rPr>
          <w:sz w:val="28"/>
          <w:szCs w:val="28"/>
          <w:lang w:val="uk-UA" w:eastAsia="en-US"/>
        </w:rPr>
        <w:t>Auditor</w:t>
      </w:r>
      <w:proofErr w:type="spellEnd"/>
      <w:r w:rsidR="00463253" w:rsidRPr="00DF3B82">
        <w:rPr>
          <w:sz w:val="28"/>
          <w:szCs w:val="28"/>
          <w:lang w:val="uk-UA" w:eastAsia="en-US"/>
        </w:rPr>
        <w:t>, CIA), видан</w:t>
      </w:r>
      <w:r w:rsidRPr="00DF3B82">
        <w:rPr>
          <w:sz w:val="28"/>
          <w:szCs w:val="28"/>
          <w:lang w:val="uk-UA" w:eastAsia="en-US"/>
        </w:rPr>
        <w:t>ий</w:t>
      </w:r>
      <w:r w:rsidR="00463253" w:rsidRPr="00DF3B82">
        <w:rPr>
          <w:sz w:val="28"/>
          <w:szCs w:val="28"/>
          <w:lang w:val="uk-UA" w:eastAsia="en-US"/>
        </w:rPr>
        <w:t xml:space="preserve"> Міжнародним Інститутом Внутрішніх Аудиторів (ІІА)</w:t>
      </w:r>
      <w:r w:rsidRPr="00DF3B82">
        <w:rPr>
          <w:sz w:val="28"/>
          <w:szCs w:val="28"/>
          <w:lang w:val="uk-UA" w:eastAsia="en-US"/>
        </w:rPr>
        <w:t xml:space="preserve"> (</w:t>
      </w:r>
      <w:r w:rsidR="00463253" w:rsidRPr="00DF3B82">
        <w:rPr>
          <w:sz w:val="28"/>
          <w:szCs w:val="28"/>
          <w:lang w:val="uk-UA" w:eastAsia="en-US"/>
        </w:rPr>
        <w:t>не менше ніж в однієї особи</w:t>
      </w:r>
      <w:r w:rsidRPr="00DF3B82">
        <w:rPr>
          <w:sz w:val="28"/>
          <w:szCs w:val="28"/>
          <w:lang w:val="uk-UA" w:eastAsia="en-US"/>
        </w:rPr>
        <w:t xml:space="preserve"> – </w:t>
      </w:r>
      <w:r w:rsidR="00463253" w:rsidRPr="00DF3B82">
        <w:rPr>
          <w:sz w:val="28"/>
          <w:szCs w:val="28"/>
          <w:lang w:val="uk-UA" w:eastAsia="en-US"/>
        </w:rPr>
        <w:t>у</w:t>
      </w:r>
      <w:r w:rsidRPr="00DF3B82">
        <w:rPr>
          <w:sz w:val="28"/>
          <w:szCs w:val="28"/>
          <w:lang w:val="uk-UA" w:eastAsia="en-US"/>
        </w:rPr>
        <w:t xml:space="preserve"> </w:t>
      </w:r>
      <w:r w:rsidR="00463253" w:rsidRPr="00DF3B82">
        <w:rPr>
          <w:sz w:val="28"/>
          <w:szCs w:val="28"/>
          <w:lang w:val="uk-UA" w:eastAsia="en-US"/>
        </w:rPr>
        <w:t>разі проведення оцінки су</w:t>
      </w:r>
      <w:r w:rsidRPr="00DF3B82">
        <w:rPr>
          <w:sz w:val="28"/>
          <w:szCs w:val="28"/>
          <w:lang w:val="uk-UA" w:eastAsia="en-US"/>
        </w:rPr>
        <w:t>б’єктом аудиторської діяльності</w:t>
      </w:r>
      <w:r w:rsidR="00463253" w:rsidRPr="00DF3B82">
        <w:rPr>
          <w:sz w:val="28"/>
          <w:szCs w:val="28"/>
          <w:lang w:val="uk-UA" w:eastAsia="en-US"/>
        </w:rPr>
        <w:t>);</w:t>
      </w:r>
    </w:p>
    <w:p w:rsidR="00463253" w:rsidRPr="00DF3B82" w:rsidRDefault="007A4686" w:rsidP="00642930">
      <w:pPr>
        <w:widowControl w:val="0"/>
        <w:tabs>
          <w:tab w:val="left" w:pos="0"/>
        </w:tabs>
        <w:spacing w:after="60"/>
        <w:ind w:firstLine="567"/>
        <w:jc w:val="both"/>
        <w:rPr>
          <w:sz w:val="28"/>
          <w:szCs w:val="28"/>
          <w:lang w:val="uk-UA" w:eastAsia="en-US"/>
        </w:rPr>
      </w:pPr>
      <w:r w:rsidRPr="00DF3B82">
        <w:rPr>
          <w:sz w:val="28"/>
          <w:szCs w:val="28"/>
          <w:lang w:val="uk-UA" w:eastAsia="en-US"/>
        </w:rPr>
        <w:t>отримали</w:t>
      </w:r>
      <w:r w:rsidR="00463253" w:rsidRPr="00DF3B82">
        <w:rPr>
          <w:sz w:val="28"/>
          <w:szCs w:val="28"/>
          <w:lang w:val="uk-UA" w:eastAsia="en-US"/>
        </w:rPr>
        <w:t xml:space="preserve"> </w:t>
      </w:r>
      <w:r w:rsidR="00B5572F" w:rsidRPr="00DF3B82">
        <w:rPr>
          <w:sz w:val="28"/>
          <w:szCs w:val="28"/>
          <w:lang w:val="uk-UA" w:eastAsia="en-US"/>
        </w:rPr>
        <w:t xml:space="preserve">сертифікат </w:t>
      </w:r>
      <w:r w:rsidR="00463253" w:rsidRPr="00DF3B82">
        <w:rPr>
          <w:sz w:val="28"/>
          <w:szCs w:val="28"/>
          <w:lang w:val="uk-UA"/>
        </w:rPr>
        <w:t>внутрішнього аудитора, видан</w:t>
      </w:r>
      <w:r w:rsidRPr="00DF3B82">
        <w:rPr>
          <w:sz w:val="28"/>
          <w:szCs w:val="28"/>
          <w:lang w:val="uk-UA"/>
        </w:rPr>
        <w:t>ий</w:t>
      </w:r>
      <w:r w:rsidR="00463253" w:rsidRPr="00DF3B82">
        <w:rPr>
          <w:sz w:val="28"/>
          <w:szCs w:val="28"/>
          <w:lang w:val="uk-UA"/>
        </w:rPr>
        <w:t xml:space="preserve"> Мінфіном, або </w:t>
      </w:r>
      <w:r w:rsidR="00463253" w:rsidRPr="00DF3B82">
        <w:rPr>
          <w:sz w:val="28"/>
          <w:szCs w:val="28"/>
          <w:lang w:val="uk-UA" w:eastAsia="en-US"/>
        </w:rPr>
        <w:t>сертифікат внутрішнього аудитора (</w:t>
      </w:r>
      <w:proofErr w:type="spellStart"/>
      <w:r w:rsidR="00463253" w:rsidRPr="00DF3B82">
        <w:rPr>
          <w:sz w:val="28"/>
          <w:szCs w:val="28"/>
          <w:lang w:val="uk-UA" w:eastAsia="en-US"/>
        </w:rPr>
        <w:t>Certified</w:t>
      </w:r>
      <w:proofErr w:type="spellEnd"/>
      <w:r w:rsidR="00463253" w:rsidRPr="00DF3B82">
        <w:rPr>
          <w:sz w:val="28"/>
          <w:szCs w:val="28"/>
          <w:lang w:val="uk-UA" w:eastAsia="en-US"/>
        </w:rPr>
        <w:t xml:space="preserve"> Internal </w:t>
      </w:r>
      <w:proofErr w:type="spellStart"/>
      <w:r w:rsidR="00463253" w:rsidRPr="00DF3B82">
        <w:rPr>
          <w:sz w:val="28"/>
          <w:szCs w:val="28"/>
          <w:lang w:val="uk-UA" w:eastAsia="en-US"/>
        </w:rPr>
        <w:t>Auditor</w:t>
      </w:r>
      <w:proofErr w:type="spellEnd"/>
      <w:r w:rsidR="00463253" w:rsidRPr="00DF3B82">
        <w:rPr>
          <w:sz w:val="28"/>
          <w:szCs w:val="28"/>
          <w:lang w:val="uk-UA" w:eastAsia="en-US"/>
        </w:rPr>
        <w:t>, CIA), видан</w:t>
      </w:r>
      <w:r w:rsidRPr="00DF3B82">
        <w:rPr>
          <w:sz w:val="28"/>
          <w:szCs w:val="28"/>
          <w:lang w:val="uk-UA" w:eastAsia="en-US"/>
        </w:rPr>
        <w:t>ий</w:t>
      </w:r>
      <w:r w:rsidR="00463253" w:rsidRPr="00DF3B82">
        <w:rPr>
          <w:sz w:val="28"/>
          <w:szCs w:val="28"/>
          <w:lang w:val="uk-UA" w:eastAsia="en-US"/>
        </w:rPr>
        <w:t xml:space="preserve"> Міжнародним Інститутом Внутрішніх Аудиторів (ІІА)</w:t>
      </w:r>
      <w:r w:rsidRPr="00DF3B82">
        <w:rPr>
          <w:sz w:val="28"/>
          <w:szCs w:val="28"/>
          <w:lang w:val="uk-UA" w:eastAsia="en-US"/>
        </w:rPr>
        <w:t xml:space="preserve"> (</w:t>
      </w:r>
      <w:r w:rsidR="00463253" w:rsidRPr="00DF3B82">
        <w:rPr>
          <w:sz w:val="28"/>
          <w:szCs w:val="28"/>
          <w:lang w:val="uk-UA" w:eastAsia="en-US"/>
        </w:rPr>
        <w:t>у всіх залучених до оцінки працівників</w:t>
      </w:r>
      <w:r w:rsidRPr="00DF3B82">
        <w:rPr>
          <w:sz w:val="28"/>
          <w:szCs w:val="28"/>
          <w:lang w:val="uk-UA" w:eastAsia="en-US"/>
        </w:rPr>
        <w:t xml:space="preserve"> – </w:t>
      </w:r>
      <w:r w:rsidR="00463253" w:rsidRPr="00DF3B82">
        <w:rPr>
          <w:sz w:val="28"/>
          <w:szCs w:val="28"/>
          <w:lang w:val="uk-UA" w:eastAsia="en-US"/>
        </w:rPr>
        <w:t>у</w:t>
      </w:r>
      <w:r w:rsidRPr="00DF3B82">
        <w:rPr>
          <w:sz w:val="28"/>
          <w:szCs w:val="28"/>
          <w:lang w:val="uk-UA" w:eastAsia="en-US"/>
        </w:rPr>
        <w:t xml:space="preserve"> </w:t>
      </w:r>
      <w:r w:rsidR="00463253" w:rsidRPr="00DF3B82">
        <w:rPr>
          <w:sz w:val="28"/>
          <w:szCs w:val="28"/>
          <w:lang w:val="uk-UA" w:eastAsia="en-US"/>
        </w:rPr>
        <w:t>разі проведення оцінки групою працівників керівного складу підрозділів внутрішнього аудиту інших державних органів);</w:t>
      </w:r>
    </w:p>
    <w:p w:rsidR="00463253" w:rsidRPr="00EB6A07" w:rsidRDefault="007A4686" w:rsidP="00642930">
      <w:pPr>
        <w:widowControl w:val="0"/>
        <w:tabs>
          <w:tab w:val="left" w:pos="0"/>
        </w:tabs>
        <w:spacing w:after="60"/>
        <w:ind w:firstLine="567"/>
        <w:jc w:val="both"/>
        <w:rPr>
          <w:sz w:val="28"/>
          <w:szCs w:val="28"/>
          <w:lang w:val="uk-UA" w:eastAsia="en-US"/>
        </w:rPr>
      </w:pPr>
      <w:r w:rsidRPr="00DF3B82">
        <w:rPr>
          <w:sz w:val="28"/>
          <w:szCs w:val="28"/>
          <w:lang w:val="uk-UA" w:eastAsia="en-US"/>
        </w:rPr>
        <w:t>не мають</w:t>
      </w:r>
      <w:r w:rsidR="00463253" w:rsidRPr="00DF3B82">
        <w:rPr>
          <w:sz w:val="28"/>
          <w:szCs w:val="28"/>
          <w:lang w:val="uk-UA" w:eastAsia="en-US"/>
        </w:rPr>
        <w:t xml:space="preserve"> реального та/або потенційного конфлікту інтересів.</w:t>
      </w:r>
    </w:p>
    <w:p w:rsidR="00463253" w:rsidRPr="001E19F1" w:rsidRDefault="00463253" w:rsidP="00642930">
      <w:pPr>
        <w:widowControl w:val="0"/>
        <w:tabs>
          <w:tab w:val="left" w:pos="0"/>
        </w:tabs>
        <w:spacing w:after="60"/>
        <w:ind w:firstLine="567"/>
        <w:jc w:val="both"/>
        <w:rPr>
          <w:sz w:val="28"/>
          <w:szCs w:val="28"/>
          <w:lang w:val="uk-UA" w:eastAsia="en-US"/>
        </w:rPr>
      </w:pPr>
      <w:r w:rsidRPr="001E19F1">
        <w:rPr>
          <w:sz w:val="28"/>
          <w:szCs w:val="28"/>
          <w:lang w:val="uk-UA" w:eastAsia="en-US"/>
        </w:rPr>
        <w:t xml:space="preserve">5. Оцінка якості внутрішнього аудиту незалежним оцінювачем </w:t>
      </w:r>
      <w:r w:rsidRPr="001E19F1">
        <w:rPr>
          <w:sz w:val="28"/>
          <w:szCs w:val="28"/>
          <w:lang w:val="uk-UA" w:eastAsia="uk-UA"/>
        </w:rPr>
        <w:t xml:space="preserve">має охоплювати питання </w:t>
      </w:r>
      <w:r w:rsidRPr="001E19F1">
        <w:rPr>
          <w:rFonts w:eastAsia="+mn-ea"/>
          <w:bCs/>
          <w:kern w:val="24"/>
          <w:sz w:val="28"/>
          <w:szCs w:val="28"/>
          <w:lang w:val="uk-UA"/>
        </w:rPr>
        <w:t xml:space="preserve">відповідності Стандартам за </w:t>
      </w:r>
      <w:r w:rsidRPr="001E19F1">
        <w:rPr>
          <w:sz w:val="28"/>
          <w:szCs w:val="28"/>
          <w:lang w:val="uk-UA" w:eastAsia="uk-UA"/>
        </w:rPr>
        <w:t>всіма аспектами діяльності з внутрішнього аудиту.</w:t>
      </w:r>
    </w:p>
    <w:p w:rsidR="00463253" w:rsidRPr="001E19F1" w:rsidRDefault="00463253" w:rsidP="00642930">
      <w:pPr>
        <w:widowControl w:val="0"/>
        <w:tabs>
          <w:tab w:val="left" w:pos="0"/>
        </w:tabs>
        <w:spacing w:after="60"/>
        <w:ind w:firstLine="567"/>
        <w:jc w:val="both"/>
        <w:rPr>
          <w:sz w:val="28"/>
          <w:szCs w:val="28"/>
          <w:lang w:val="uk-UA" w:eastAsia="en-US"/>
        </w:rPr>
      </w:pPr>
      <w:r w:rsidRPr="001E19F1">
        <w:rPr>
          <w:sz w:val="28"/>
          <w:szCs w:val="28"/>
          <w:lang w:val="uk-UA" w:eastAsia="en-US"/>
        </w:rPr>
        <w:t>За результатами проведення оцінки якості внутрішнього аудиту незалежним оцінювачем надається керівнику установи звіт з пропозиціями щодо удосконалення діяльності з внутрішнього аудиту.</w:t>
      </w:r>
    </w:p>
    <w:p w:rsidR="00463253" w:rsidRPr="001E19F1" w:rsidRDefault="00463253" w:rsidP="00642930">
      <w:pPr>
        <w:widowControl w:val="0"/>
        <w:tabs>
          <w:tab w:val="left" w:pos="0"/>
        </w:tabs>
        <w:spacing w:after="60"/>
        <w:ind w:firstLine="567"/>
        <w:jc w:val="both"/>
        <w:rPr>
          <w:sz w:val="28"/>
          <w:szCs w:val="28"/>
          <w:lang w:val="uk-UA" w:eastAsia="en-US"/>
        </w:rPr>
      </w:pPr>
      <w:r w:rsidRPr="001E19F1">
        <w:rPr>
          <w:sz w:val="28"/>
          <w:szCs w:val="28"/>
          <w:lang w:val="uk-UA" w:eastAsia="en-US"/>
        </w:rPr>
        <w:t>Керівник підрозділу внутрішнього аудиту розробляє план заходів щодо усунення виявлених незалежним оцінювачем порушень і недоліків, а також удосконалення реалізації функції внутрішнього аудиту, який затверджує керівник установи.</w:t>
      </w:r>
    </w:p>
    <w:p w:rsidR="00463253" w:rsidRPr="001E19F1" w:rsidRDefault="00463253" w:rsidP="00642930">
      <w:pPr>
        <w:widowControl w:val="0"/>
        <w:tabs>
          <w:tab w:val="left" w:pos="0"/>
        </w:tabs>
        <w:spacing w:after="60"/>
        <w:ind w:firstLine="567"/>
        <w:jc w:val="both"/>
        <w:rPr>
          <w:sz w:val="28"/>
          <w:szCs w:val="28"/>
          <w:lang w:val="uk-UA" w:eastAsia="en-US"/>
        </w:rPr>
      </w:pPr>
      <w:r w:rsidRPr="001E19F1">
        <w:rPr>
          <w:sz w:val="28"/>
          <w:szCs w:val="28"/>
          <w:lang w:val="uk-UA" w:eastAsia="en-US"/>
        </w:rPr>
        <w:t xml:space="preserve">Копії відповідного звіту та плану заходів надаються аудиторському комітету (у разі його утворення) та надсилаються установою до Мінфіну </w:t>
      </w:r>
      <w:r w:rsidRPr="0056301E">
        <w:rPr>
          <w:sz w:val="28"/>
          <w:szCs w:val="28"/>
          <w:lang w:val="uk-UA" w:eastAsia="en-US"/>
        </w:rPr>
        <w:t xml:space="preserve">протягом </w:t>
      </w:r>
      <w:r w:rsidR="00707154" w:rsidRPr="0056301E">
        <w:rPr>
          <w:sz w:val="28"/>
          <w:szCs w:val="28"/>
          <w:lang w:val="uk-UA" w:eastAsia="en-US"/>
        </w:rPr>
        <w:t>десяти робочих днів</w:t>
      </w:r>
      <w:r w:rsidR="0056301E" w:rsidRPr="0056301E">
        <w:rPr>
          <w:sz w:val="28"/>
          <w:szCs w:val="28"/>
          <w:lang w:val="uk-UA" w:eastAsia="en-US"/>
        </w:rPr>
        <w:t xml:space="preserve"> </w:t>
      </w:r>
      <w:r w:rsidRPr="0056301E">
        <w:rPr>
          <w:sz w:val="28"/>
          <w:szCs w:val="28"/>
          <w:lang w:val="uk-UA" w:eastAsia="en-US"/>
        </w:rPr>
        <w:t>з</w:t>
      </w:r>
      <w:r w:rsidRPr="001E19F1">
        <w:rPr>
          <w:sz w:val="28"/>
          <w:szCs w:val="28"/>
          <w:lang w:val="uk-UA" w:eastAsia="en-US"/>
        </w:rPr>
        <w:t xml:space="preserve"> дати затвердження плану заходів.</w:t>
      </w:r>
    </w:p>
    <w:p w:rsidR="00463253" w:rsidRPr="001E19F1" w:rsidRDefault="00463253" w:rsidP="00642930">
      <w:pPr>
        <w:widowControl w:val="0"/>
        <w:tabs>
          <w:tab w:val="left" w:pos="0"/>
        </w:tabs>
        <w:spacing w:after="60"/>
        <w:ind w:firstLine="567"/>
        <w:jc w:val="both"/>
        <w:rPr>
          <w:sz w:val="28"/>
          <w:szCs w:val="28"/>
          <w:lang w:val="uk-UA" w:eastAsia="en-US"/>
        </w:rPr>
      </w:pPr>
      <w:r w:rsidRPr="001E19F1">
        <w:rPr>
          <w:sz w:val="28"/>
          <w:szCs w:val="28"/>
          <w:lang w:val="uk-UA" w:eastAsia="en-US"/>
        </w:rPr>
        <w:t>6. Про стан виконання плану заходів керівник підрозділу внутрішнього аудиту інформує керівника установи та аудиторський комітет (у разі його утворення) у визначені ними строки.</w:t>
      </w:r>
    </w:p>
    <w:p w:rsidR="00463253" w:rsidRPr="001E19F1" w:rsidRDefault="00463253" w:rsidP="00642930">
      <w:pPr>
        <w:widowControl w:val="0"/>
        <w:tabs>
          <w:tab w:val="left" w:pos="0"/>
        </w:tabs>
        <w:spacing w:after="60"/>
        <w:ind w:firstLine="567"/>
        <w:jc w:val="both"/>
        <w:rPr>
          <w:sz w:val="28"/>
          <w:szCs w:val="28"/>
          <w:lang w:val="uk-UA" w:eastAsia="en-US"/>
        </w:rPr>
      </w:pPr>
      <w:r w:rsidRPr="001E19F1">
        <w:rPr>
          <w:sz w:val="28"/>
          <w:szCs w:val="28"/>
          <w:lang w:val="uk-UA" w:eastAsia="en-US"/>
        </w:rPr>
        <w:t>Інформація про виконання плану заходів надається також Мінфіну одночасно з поданням звіту про результати діяльності підрозділу внутрішнього аудиту.</w:t>
      </w:r>
    </w:p>
    <w:p w:rsidR="0071638C" w:rsidRPr="001E19F1" w:rsidRDefault="00463253" w:rsidP="00463253">
      <w:pPr>
        <w:widowControl w:val="0"/>
        <w:tabs>
          <w:tab w:val="left" w:pos="0"/>
        </w:tabs>
        <w:ind w:firstLine="567"/>
        <w:jc w:val="both"/>
        <w:rPr>
          <w:sz w:val="28"/>
          <w:szCs w:val="28"/>
          <w:lang w:val="uk-UA" w:eastAsia="en-US"/>
        </w:rPr>
      </w:pPr>
      <w:r w:rsidRPr="001E19F1">
        <w:rPr>
          <w:sz w:val="28"/>
          <w:szCs w:val="28"/>
          <w:lang w:val="uk-UA" w:eastAsia="en-US"/>
        </w:rPr>
        <w:t>7. Видатки на оплату послуг незалежного оцінювача - суб’єкта аудиторської діяльності, який має добру репутацію та відповідає встановленим вимогам, здійснюються (за потреби) за рахунок коштів державного бюджету в межах бюджетних призначень установи, за рахунок міжнародної технічної допомоги або інших джерел, не заборонених законодавством.</w:t>
      </w:r>
    </w:p>
    <w:p w:rsidR="0081005D" w:rsidRPr="001E19F1" w:rsidRDefault="0081005D" w:rsidP="0071638C">
      <w:pPr>
        <w:widowControl w:val="0"/>
        <w:tabs>
          <w:tab w:val="left" w:pos="0"/>
        </w:tabs>
        <w:ind w:firstLine="567"/>
        <w:jc w:val="both"/>
        <w:rPr>
          <w:sz w:val="28"/>
          <w:szCs w:val="28"/>
          <w:lang w:val="uk-UA" w:eastAsia="en-US"/>
        </w:rPr>
      </w:pPr>
    </w:p>
    <w:p w:rsidR="005E31F0" w:rsidRPr="001E19F1" w:rsidRDefault="005E31F0" w:rsidP="00962BA7">
      <w:pPr>
        <w:widowControl w:val="0"/>
        <w:tabs>
          <w:tab w:val="left" w:pos="0"/>
        </w:tabs>
        <w:jc w:val="center"/>
        <w:rPr>
          <w:rFonts w:eastAsia="+mn-ea"/>
          <w:b/>
          <w:bCs/>
          <w:kern w:val="24"/>
          <w:sz w:val="28"/>
          <w:szCs w:val="28"/>
          <w:lang w:val="uk-UA"/>
        </w:rPr>
      </w:pPr>
      <w:bookmarkStart w:id="36" w:name="n18"/>
      <w:bookmarkEnd w:id="36"/>
      <w:r w:rsidRPr="001E19F1">
        <w:rPr>
          <w:rFonts w:eastAsia="+mn-ea"/>
          <w:b/>
          <w:bCs/>
          <w:kern w:val="24"/>
          <w:sz w:val="28"/>
          <w:szCs w:val="28"/>
          <w:lang w:val="uk-UA"/>
        </w:rPr>
        <w:t>V. Управління діяльністю підрозділу внутрішнього аудиту</w:t>
      </w:r>
    </w:p>
    <w:p w:rsidR="005E31F0" w:rsidRPr="001E19F1" w:rsidRDefault="005E31F0" w:rsidP="00962BA7">
      <w:pPr>
        <w:widowControl w:val="0"/>
        <w:tabs>
          <w:tab w:val="left" w:pos="0"/>
        </w:tabs>
        <w:jc w:val="center"/>
        <w:rPr>
          <w:rFonts w:eastAsia="+mn-ea"/>
          <w:bCs/>
          <w:kern w:val="24"/>
          <w:sz w:val="28"/>
          <w:szCs w:val="28"/>
          <w:lang w:val="uk-UA"/>
        </w:rPr>
      </w:pPr>
    </w:p>
    <w:p w:rsidR="005E31F0" w:rsidRPr="001E19F1" w:rsidRDefault="005E31F0" w:rsidP="00962BA7">
      <w:pPr>
        <w:widowControl w:val="0"/>
        <w:tabs>
          <w:tab w:val="left" w:pos="0"/>
        </w:tabs>
        <w:jc w:val="center"/>
        <w:rPr>
          <w:rFonts w:eastAsia="+mn-ea"/>
          <w:b/>
          <w:bCs/>
          <w:kern w:val="24"/>
          <w:sz w:val="28"/>
          <w:szCs w:val="28"/>
          <w:lang w:val="uk-UA"/>
        </w:rPr>
      </w:pPr>
      <w:r w:rsidRPr="001E19F1">
        <w:rPr>
          <w:rFonts w:eastAsia="+mn-ea"/>
          <w:b/>
          <w:bCs/>
          <w:kern w:val="24"/>
          <w:sz w:val="28"/>
          <w:szCs w:val="28"/>
          <w:lang w:val="uk-UA"/>
        </w:rPr>
        <w:t>Принцип 9. Стратегічне планування внутрішнього аудиту</w:t>
      </w:r>
    </w:p>
    <w:p w:rsidR="005E31F0" w:rsidRPr="001E19F1" w:rsidRDefault="005E31F0" w:rsidP="00962BA7">
      <w:pPr>
        <w:widowControl w:val="0"/>
        <w:tabs>
          <w:tab w:val="left" w:pos="0"/>
        </w:tabs>
        <w:jc w:val="center"/>
        <w:rPr>
          <w:rFonts w:eastAsia="+mn-ea"/>
          <w:b/>
          <w:bCs/>
          <w:kern w:val="24"/>
          <w:sz w:val="28"/>
          <w:szCs w:val="28"/>
          <w:lang w:val="uk-UA"/>
        </w:rPr>
      </w:pPr>
    </w:p>
    <w:p w:rsidR="005E31F0" w:rsidRPr="001E19F1" w:rsidRDefault="005E31F0" w:rsidP="00962BA7">
      <w:pPr>
        <w:widowControl w:val="0"/>
        <w:tabs>
          <w:tab w:val="left" w:pos="0"/>
        </w:tabs>
        <w:jc w:val="center"/>
        <w:rPr>
          <w:rFonts w:eastAsia="+mn-ea"/>
          <w:b/>
          <w:bCs/>
          <w:kern w:val="24"/>
          <w:sz w:val="28"/>
          <w:szCs w:val="28"/>
          <w:lang w:val="uk-UA"/>
        </w:rPr>
      </w:pPr>
      <w:r w:rsidRPr="001E19F1">
        <w:rPr>
          <w:rFonts w:eastAsia="+mn-ea"/>
          <w:b/>
          <w:bCs/>
          <w:kern w:val="24"/>
          <w:sz w:val="28"/>
          <w:szCs w:val="28"/>
          <w:lang w:val="uk-UA"/>
        </w:rPr>
        <w:t xml:space="preserve">Стандарт 9.1. Розуміння функціонування системи управління, </w:t>
      </w:r>
      <w:r w:rsidRPr="001E19F1">
        <w:rPr>
          <w:rFonts w:eastAsia="+mn-ea"/>
          <w:b/>
          <w:bCs/>
          <w:kern w:val="24"/>
          <w:sz w:val="28"/>
          <w:szCs w:val="28"/>
          <w:lang w:val="uk-UA"/>
        </w:rPr>
        <w:lastRenderedPageBreak/>
        <w:t>внутрішнього контролю та управління ризиками</w:t>
      </w:r>
    </w:p>
    <w:p w:rsidR="00567E83" w:rsidRPr="001E19F1" w:rsidRDefault="00567E83" w:rsidP="005E31F0">
      <w:pPr>
        <w:widowControl w:val="0"/>
        <w:tabs>
          <w:tab w:val="left" w:pos="0"/>
        </w:tabs>
        <w:ind w:firstLine="567"/>
        <w:jc w:val="center"/>
        <w:rPr>
          <w:rFonts w:eastAsia="+mn-ea"/>
          <w:b/>
          <w:bCs/>
          <w:kern w:val="24"/>
          <w:sz w:val="28"/>
          <w:szCs w:val="28"/>
          <w:lang w:val="uk-UA"/>
        </w:rPr>
      </w:pPr>
    </w:p>
    <w:p w:rsidR="00567E83" w:rsidRPr="001E19F1" w:rsidRDefault="00567E83" w:rsidP="00642930">
      <w:pPr>
        <w:spacing w:after="60"/>
        <w:ind w:firstLine="567"/>
        <w:jc w:val="both"/>
        <w:rPr>
          <w:rFonts w:eastAsia="Arial"/>
          <w:sz w:val="28"/>
          <w:szCs w:val="28"/>
          <w:lang w:val="uk-UA"/>
        </w:rPr>
      </w:pPr>
      <w:r w:rsidRPr="001E19F1">
        <w:rPr>
          <w:rFonts w:eastAsia="Arial"/>
          <w:sz w:val="28"/>
          <w:szCs w:val="28"/>
          <w:lang w:val="uk-UA"/>
        </w:rPr>
        <w:t>1. З метою планування діяльності з внутрішнього аудиту керівник підрозділу внутрішнього аудиту повинен розуміти функціонування системи управління та внутрішнього контролю, запроваджені підходи до управління ризикам</w:t>
      </w:r>
      <w:r w:rsidR="00B5572F">
        <w:rPr>
          <w:rFonts w:eastAsia="Arial"/>
          <w:sz w:val="28"/>
          <w:szCs w:val="28"/>
          <w:lang w:val="uk-UA"/>
        </w:rPr>
        <w:t>и</w:t>
      </w:r>
      <w:r w:rsidRPr="001E19F1">
        <w:rPr>
          <w:rFonts w:eastAsia="Arial"/>
          <w:sz w:val="28"/>
          <w:szCs w:val="28"/>
          <w:lang w:val="uk-UA"/>
        </w:rPr>
        <w:t xml:space="preserve"> в установі.</w:t>
      </w:r>
    </w:p>
    <w:p w:rsidR="00567E83" w:rsidRPr="001E19F1" w:rsidRDefault="00567E83" w:rsidP="00642930">
      <w:pPr>
        <w:spacing w:after="60"/>
        <w:ind w:firstLine="567"/>
        <w:jc w:val="both"/>
        <w:rPr>
          <w:rFonts w:eastAsia="Arial"/>
          <w:sz w:val="28"/>
          <w:szCs w:val="28"/>
          <w:lang w:val="uk-UA"/>
        </w:rPr>
      </w:pPr>
      <w:r w:rsidRPr="001E19F1">
        <w:rPr>
          <w:rFonts w:eastAsia="Arial"/>
          <w:sz w:val="28"/>
          <w:szCs w:val="28"/>
          <w:lang w:val="uk-UA"/>
        </w:rPr>
        <w:t xml:space="preserve">На підставі розуміння функціонування системи управління та внутрішнього контролю, підходів до управління ризиками в установі керівник підрозділу внутрішнього аудиту визначає </w:t>
      </w:r>
      <w:r w:rsidR="00884D10" w:rsidRPr="001E19F1">
        <w:rPr>
          <w:rFonts w:eastAsia="Arial"/>
          <w:sz w:val="28"/>
          <w:szCs w:val="28"/>
          <w:lang w:val="uk-UA"/>
        </w:rPr>
        <w:t>стратегію внутрішнього аудиту</w:t>
      </w:r>
      <w:r w:rsidR="00517F81" w:rsidRPr="001E19F1">
        <w:rPr>
          <w:rFonts w:eastAsia="Arial"/>
          <w:sz w:val="28"/>
          <w:szCs w:val="28"/>
          <w:lang w:val="uk-UA"/>
        </w:rPr>
        <w:t xml:space="preserve">, </w:t>
      </w:r>
      <w:r w:rsidRPr="001E19F1">
        <w:rPr>
          <w:rFonts w:eastAsia="Arial"/>
          <w:sz w:val="28"/>
          <w:szCs w:val="28"/>
          <w:lang w:val="uk-UA"/>
        </w:rPr>
        <w:t>простір внутрішнього аудиту</w:t>
      </w:r>
      <w:r w:rsidR="004859F1" w:rsidRPr="001E19F1">
        <w:rPr>
          <w:rFonts w:eastAsia="Arial"/>
          <w:sz w:val="28"/>
          <w:szCs w:val="28"/>
          <w:lang w:val="uk-UA"/>
        </w:rPr>
        <w:t xml:space="preserve"> та</w:t>
      </w:r>
      <w:r w:rsidRPr="001E19F1">
        <w:rPr>
          <w:rFonts w:eastAsia="Arial"/>
          <w:sz w:val="28"/>
          <w:szCs w:val="28"/>
          <w:lang w:val="uk-UA"/>
        </w:rPr>
        <w:t xml:space="preserve"> проводить оцінку ризиків з метою формування плану діяльності з внутрішнього аудиту.</w:t>
      </w:r>
    </w:p>
    <w:p w:rsidR="00567E83" w:rsidRPr="001E19F1" w:rsidRDefault="00567E83" w:rsidP="00642930">
      <w:pPr>
        <w:spacing w:after="60"/>
        <w:ind w:firstLine="567"/>
        <w:jc w:val="both"/>
        <w:rPr>
          <w:rFonts w:eastAsia="Arial"/>
          <w:sz w:val="28"/>
          <w:szCs w:val="28"/>
          <w:lang w:val="uk-UA"/>
        </w:rPr>
      </w:pPr>
      <w:r w:rsidRPr="001E19F1">
        <w:rPr>
          <w:rFonts w:eastAsia="Arial"/>
          <w:sz w:val="28"/>
          <w:szCs w:val="28"/>
          <w:lang w:val="uk-UA"/>
        </w:rPr>
        <w:t>2. З метою розуміння функціонування системи управління та внутрішнього контролю, управління ризиками в установі керівник підрозділу внутрішнього аудиту повинен розглянути питання, пов’язані з:</w:t>
      </w:r>
    </w:p>
    <w:p w:rsidR="00567E83" w:rsidRPr="001E19F1" w:rsidRDefault="00567E83" w:rsidP="00642930">
      <w:pPr>
        <w:spacing w:after="60"/>
        <w:ind w:firstLine="567"/>
        <w:jc w:val="both"/>
        <w:rPr>
          <w:sz w:val="28"/>
          <w:szCs w:val="28"/>
          <w:lang w:val="uk-UA"/>
        </w:rPr>
      </w:pPr>
      <w:r w:rsidRPr="001E19F1">
        <w:rPr>
          <w:rFonts w:eastAsia="Arial"/>
          <w:sz w:val="28"/>
          <w:szCs w:val="28"/>
          <w:lang w:val="uk-UA"/>
        </w:rPr>
        <w:t xml:space="preserve">визначенням в установі мети (місії), стратегічних та інших цілей </w:t>
      </w:r>
      <w:r w:rsidRPr="001E19F1">
        <w:rPr>
          <w:sz w:val="28"/>
          <w:szCs w:val="28"/>
          <w:lang w:val="uk-UA"/>
        </w:rPr>
        <w:t>діяльності установи, прийняттям управлінських рішень в установі;</w:t>
      </w:r>
    </w:p>
    <w:p w:rsidR="00567E83" w:rsidRPr="001E19F1" w:rsidRDefault="00567E83" w:rsidP="00642930">
      <w:pPr>
        <w:spacing w:after="60"/>
        <w:ind w:firstLine="567"/>
        <w:jc w:val="both"/>
        <w:rPr>
          <w:sz w:val="28"/>
          <w:szCs w:val="28"/>
          <w:lang w:val="uk-UA"/>
        </w:rPr>
      </w:pPr>
      <w:r w:rsidRPr="001E19F1">
        <w:rPr>
          <w:sz w:val="28"/>
          <w:szCs w:val="28"/>
          <w:lang w:val="uk-UA"/>
        </w:rPr>
        <w:t>здійсненням нагляду за функціонуванням внутрішнього контролю та управління ризиками</w:t>
      </w:r>
      <w:r w:rsidRPr="001E19F1">
        <w:rPr>
          <w:sz w:val="28"/>
          <w:szCs w:val="28"/>
        </w:rPr>
        <w:t xml:space="preserve"> </w:t>
      </w:r>
      <w:r w:rsidRPr="001E19F1">
        <w:rPr>
          <w:sz w:val="28"/>
          <w:szCs w:val="28"/>
          <w:lang w:val="uk-UA"/>
        </w:rPr>
        <w:t>в установі;</w:t>
      </w:r>
    </w:p>
    <w:p w:rsidR="00567E83" w:rsidRPr="001E19F1" w:rsidRDefault="00567E83" w:rsidP="00642930">
      <w:pPr>
        <w:spacing w:after="60"/>
        <w:ind w:firstLine="567"/>
        <w:jc w:val="both"/>
        <w:rPr>
          <w:sz w:val="28"/>
          <w:szCs w:val="28"/>
          <w:lang w:val="uk-UA"/>
        </w:rPr>
      </w:pPr>
      <w:r w:rsidRPr="001E19F1">
        <w:rPr>
          <w:sz w:val="28"/>
          <w:szCs w:val="28"/>
          <w:lang w:val="uk-UA"/>
        </w:rPr>
        <w:t>підтримкою керівництвом розвитку етичної культури в установі;</w:t>
      </w:r>
    </w:p>
    <w:p w:rsidR="00567E83" w:rsidRPr="001E19F1" w:rsidRDefault="00567E83" w:rsidP="00642930">
      <w:pPr>
        <w:spacing w:after="60"/>
        <w:ind w:firstLine="567"/>
        <w:jc w:val="both"/>
        <w:rPr>
          <w:sz w:val="28"/>
          <w:szCs w:val="28"/>
          <w:lang w:val="uk-UA"/>
        </w:rPr>
      </w:pPr>
      <w:r w:rsidRPr="001E19F1">
        <w:rPr>
          <w:sz w:val="28"/>
          <w:szCs w:val="28"/>
          <w:lang w:val="uk-UA"/>
        </w:rPr>
        <w:t>забезпеченням в установі ефективної та результативної діяльності відповідно до визначених завдань та функцій, управлінської відповідальності та підзвітності керівництва та працівників;</w:t>
      </w:r>
    </w:p>
    <w:p w:rsidR="00567E83" w:rsidRPr="001E19F1" w:rsidRDefault="00567E83" w:rsidP="00642930">
      <w:pPr>
        <w:spacing w:after="60"/>
        <w:ind w:firstLine="567"/>
        <w:jc w:val="both"/>
        <w:rPr>
          <w:sz w:val="28"/>
          <w:szCs w:val="28"/>
          <w:lang w:val="uk-UA"/>
        </w:rPr>
      </w:pPr>
      <w:r w:rsidRPr="001E19F1">
        <w:rPr>
          <w:sz w:val="28"/>
          <w:szCs w:val="28"/>
          <w:lang w:val="uk-UA"/>
        </w:rPr>
        <w:t>визначенням в установі організаційної структури, повноважень, відповідальності та підзвітності керівництва та працівників, переліку завдань та функцій, їх розподілу та закріплення за виконавцями (співвиконавцями);</w:t>
      </w:r>
    </w:p>
    <w:p w:rsidR="00567E83" w:rsidRPr="001E19F1" w:rsidRDefault="00567E83" w:rsidP="00642930">
      <w:pPr>
        <w:spacing w:after="60"/>
        <w:ind w:firstLine="567"/>
        <w:jc w:val="both"/>
        <w:rPr>
          <w:sz w:val="28"/>
          <w:szCs w:val="28"/>
          <w:lang w:val="uk-UA"/>
        </w:rPr>
      </w:pPr>
      <w:r w:rsidRPr="001E19F1">
        <w:rPr>
          <w:sz w:val="28"/>
          <w:szCs w:val="28"/>
          <w:lang w:val="uk-UA"/>
        </w:rPr>
        <w:t>інформуванням керівництва установи про ризики, відхилення, що виникають під час виконання покладених на них завдань і функцій, вжиття заходів контролю, здійснення моніторингу, обміну інформацією;</w:t>
      </w:r>
    </w:p>
    <w:p w:rsidR="00567E83" w:rsidRPr="001E19F1" w:rsidRDefault="00567E83" w:rsidP="00642930">
      <w:pPr>
        <w:spacing w:after="60"/>
        <w:ind w:firstLine="567"/>
        <w:jc w:val="both"/>
        <w:rPr>
          <w:sz w:val="28"/>
          <w:szCs w:val="28"/>
          <w:lang w:val="uk-UA"/>
        </w:rPr>
      </w:pPr>
      <w:r w:rsidRPr="001E19F1">
        <w:rPr>
          <w:sz w:val="28"/>
          <w:szCs w:val="28"/>
          <w:lang w:val="uk-UA"/>
        </w:rPr>
        <w:t>координацією діяльності, комунікацією та обміном інформацією всередині установи між керівництвом та працівниками, а також із зовнішніми користувачами;</w:t>
      </w:r>
    </w:p>
    <w:p w:rsidR="00567E83" w:rsidRPr="001E19F1" w:rsidRDefault="00567E83" w:rsidP="00642930">
      <w:pPr>
        <w:spacing w:after="60"/>
        <w:ind w:firstLine="567"/>
        <w:jc w:val="both"/>
        <w:rPr>
          <w:sz w:val="28"/>
          <w:szCs w:val="28"/>
          <w:lang w:val="uk-UA"/>
        </w:rPr>
      </w:pPr>
      <w:r w:rsidRPr="001E19F1">
        <w:rPr>
          <w:sz w:val="28"/>
          <w:szCs w:val="28"/>
          <w:lang w:val="uk-UA"/>
        </w:rPr>
        <w:t>ідентифікацією та оцінкою ключових ризиків, які негативно впливають на досягнення цілей</w:t>
      </w:r>
      <w:r w:rsidR="00835CF9" w:rsidRPr="001E19F1">
        <w:rPr>
          <w:sz w:val="28"/>
          <w:szCs w:val="28"/>
          <w:lang w:val="uk-UA"/>
        </w:rPr>
        <w:t xml:space="preserve"> діяльності</w:t>
      </w:r>
      <w:r w:rsidRPr="001E19F1">
        <w:rPr>
          <w:sz w:val="28"/>
          <w:szCs w:val="28"/>
          <w:lang w:val="uk-UA"/>
        </w:rPr>
        <w:t xml:space="preserve">, виконання </w:t>
      </w:r>
      <w:r w:rsidR="004859F1" w:rsidRPr="001E19F1">
        <w:rPr>
          <w:sz w:val="28"/>
          <w:szCs w:val="28"/>
          <w:lang w:val="uk-UA"/>
        </w:rPr>
        <w:t xml:space="preserve">завдань і </w:t>
      </w:r>
      <w:r w:rsidRPr="001E19F1">
        <w:rPr>
          <w:sz w:val="28"/>
          <w:szCs w:val="28"/>
          <w:lang w:val="uk-UA"/>
        </w:rPr>
        <w:t>функцій установою, розробкою заходів контролю для впливу на ключові ризики, у тому числі оцінкою ключових ризиків в основних напрямах (сферах) діяльності установи, зокрема, забезпечення досягнення результативності та ефективності діяльності установи відповідно до визначених завдань</w:t>
      </w:r>
      <w:r w:rsidR="006432DD" w:rsidRPr="001E19F1">
        <w:rPr>
          <w:sz w:val="28"/>
          <w:szCs w:val="28"/>
          <w:lang w:val="uk-UA"/>
        </w:rPr>
        <w:t xml:space="preserve"> та функцій</w:t>
      </w:r>
      <w:r w:rsidRPr="001E19F1">
        <w:rPr>
          <w:sz w:val="28"/>
          <w:szCs w:val="28"/>
          <w:lang w:val="uk-UA"/>
        </w:rPr>
        <w:t xml:space="preserve">, достовірності фінансової та управлінської звітності, збереження активів, дотримання встановлених законодавством та керівництвом установи </w:t>
      </w:r>
      <w:r w:rsidR="00835CF9" w:rsidRPr="001E19F1">
        <w:rPr>
          <w:sz w:val="28"/>
          <w:szCs w:val="28"/>
          <w:lang w:val="uk-UA"/>
        </w:rPr>
        <w:t>вимог</w:t>
      </w:r>
      <w:r w:rsidR="00296639" w:rsidRPr="001E19F1">
        <w:rPr>
          <w:sz w:val="28"/>
          <w:szCs w:val="28"/>
          <w:lang w:val="uk-UA"/>
        </w:rPr>
        <w:t>.</w:t>
      </w:r>
    </w:p>
    <w:p w:rsidR="005E31F0" w:rsidRPr="001E19F1" w:rsidRDefault="00567E83" w:rsidP="00296639">
      <w:pPr>
        <w:ind w:firstLine="567"/>
        <w:jc w:val="both"/>
        <w:rPr>
          <w:rFonts w:eastAsia="Arial"/>
          <w:sz w:val="28"/>
          <w:szCs w:val="28"/>
          <w:lang w:val="uk-UA"/>
        </w:rPr>
      </w:pPr>
      <w:r w:rsidRPr="001E19F1">
        <w:rPr>
          <w:rFonts w:eastAsia="Arial"/>
          <w:sz w:val="28"/>
          <w:szCs w:val="28"/>
          <w:lang w:val="uk-UA"/>
        </w:rPr>
        <w:t xml:space="preserve">3. Розгляд питань, пов’язаних з функціонуванням системи управління та внутрішнього контролю, підходів до управління ризиками в установі, </w:t>
      </w:r>
      <w:r w:rsidRPr="001E19F1">
        <w:rPr>
          <w:rFonts w:eastAsia="Arial"/>
          <w:sz w:val="28"/>
          <w:szCs w:val="28"/>
          <w:lang w:val="uk-UA"/>
        </w:rPr>
        <w:lastRenderedPageBreak/>
        <w:t xml:space="preserve">здійснюється керівником підрозділу внутрішнього аудиту шляхом їх обговорення з </w:t>
      </w:r>
      <w:r w:rsidR="007D6EE1" w:rsidRPr="001E19F1">
        <w:rPr>
          <w:rFonts w:eastAsia="Arial"/>
          <w:sz w:val="28"/>
          <w:szCs w:val="28"/>
          <w:lang w:val="uk-UA"/>
        </w:rPr>
        <w:t>керівництвом установи</w:t>
      </w:r>
      <w:r w:rsidRPr="001E19F1">
        <w:rPr>
          <w:rFonts w:eastAsia="Arial"/>
          <w:sz w:val="28"/>
          <w:szCs w:val="28"/>
          <w:lang w:val="uk-UA"/>
        </w:rPr>
        <w:t>, вивчення нормативно-правових актів, які регулюють діяльність установи, внутрішніх документів установи</w:t>
      </w:r>
      <w:r w:rsidR="008831F8" w:rsidRPr="001E19F1">
        <w:rPr>
          <w:rFonts w:eastAsia="Arial"/>
          <w:sz w:val="28"/>
          <w:szCs w:val="28"/>
          <w:lang w:val="uk-UA"/>
        </w:rPr>
        <w:t xml:space="preserve"> та іншої інформації, пов’язаної </w:t>
      </w:r>
      <w:r w:rsidRPr="001E19F1">
        <w:rPr>
          <w:rFonts w:eastAsia="Arial"/>
          <w:sz w:val="28"/>
          <w:szCs w:val="28"/>
          <w:lang w:val="uk-UA"/>
        </w:rPr>
        <w:t xml:space="preserve">з </w:t>
      </w:r>
      <w:r w:rsidR="008831F8" w:rsidRPr="001E19F1">
        <w:rPr>
          <w:rFonts w:eastAsia="Arial"/>
          <w:sz w:val="28"/>
          <w:szCs w:val="28"/>
          <w:lang w:val="uk-UA"/>
        </w:rPr>
        <w:t>функціонуванням системи управління та внутрішнього контролю, запровадженими підходами до управління ризиками,</w:t>
      </w:r>
      <w:r w:rsidRPr="001E19F1">
        <w:rPr>
          <w:rFonts w:eastAsia="Arial"/>
          <w:sz w:val="28"/>
          <w:szCs w:val="28"/>
          <w:lang w:val="uk-UA"/>
        </w:rPr>
        <w:t xml:space="preserve"> </w:t>
      </w:r>
      <w:r w:rsidR="00A82B9C" w:rsidRPr="001E19F1">
        <w:rPr>
          <w:rFonts w:eastAsia="Arial"/>
          <w:sz w:val="28"/>
          <w:szCs w:val="28"/>
          <w:lang w:val="uk-UA"/>
        </w:rPr>
        <w:t xml:space="preserve">у тому числі </w:t>
      </w:r>
      <w:r w:rsidR="008831F8" w:rsidRPr="001E19F1">
        <w:rPr>
          <w:rFonts w:eastAsia="Arial"/>
          <w:sz w:val="28"/>
          <w:szCs w:val="28"/>
          <w:lang w:val="uk-UA"/>
        </w:rPr>
        <w:t xml:space="preserve">щорічних звітів про стан організації та здійснення внутрішнього контролю у розрізі елементів внутрішнього контролю, </w:t>
      </w:r>
      <w:r w:rsidRPr="001E19F1">
        <w:rPr>
          <w:rFonts w:eastAsia="Arial"/>
          <w:sz w:val="28"/>
          <w:szCs w:val="28"/>
          <w:lang w:val="uk-UA"/>
        </w:rPr>
        <w:t xml:space="preserve">звітів (актів) державних </w:t>
      </w:r>
      <w:r w:rsidRPr="001E19F1">
        <w:rPr>
          <w:rFonts w:eastAsia="+mn-ea"/>
          <w:bCs/>
          <w:kern w:val="24"/>
          <w:sz w:val="28"/>
          <w:szCs w:val="28"/>
          <w:lang w:val="uk-UA"/>
        </w:rPr>
        <w:t>органів, уповноважених на здійснення державного зовнішнього фінансового контролю (аудиту), державного фінансового контролю, інших внутрішніх та зовнішніх постачальників послуг з надання впевненості та інших джерел інформації.</w:t>
      </w:r>
    </w:p>
    <w:p w:rsidR="00567E83" w:rsidRPr="001E19F1" w:rsidRDefault="00567E83" w:rsidP="00567E83">
      <w:pPr>
        <w:jc w:val="center"/>
        <w:rPr>
          <w:rFonts w:eastAsia="+mn-ea"/>
          <w:b/>
          <w:bCs/>
          <w:kern w:val="24"/>
          <w:sz w:val="28"/>
          <w:szCs w:val="28"/>
          <w:lang w:val="uk-UA"/>
        </w:rPr>
      </w:pPr>
    </w:p>
    <w:p w:rsidR="00012851" w:rsidRPr="001E19F1" w:rsidRDefault="00567E83" w:rsidP="00F876F5">
      <w:pPr>
        <w:jc w:val="center"/>
        <w:rPr>
          <w:rFonts w:eastAsia="+mn-ea"/>
          <w:b/>
          <w:bCs/>
          <w:kern w:val="24"/>
          <w:sz w:val="28"/>
          <w:szCs w:val="28"/>
          <w:lang w:val="uk-UA"/>
        </w:rPr>
      </w:pPr>
      <w:r w:rsidRPr="001E19F1">
        <w:rPr>
          <w:rFonts w:eastAsia="+mn-ea"/>
          <w:b/>
          <w:bCs/>
          <w:kern w:val="24"/>
          <w:sz w:val="28"/>
          <w:szCs w:val="28"/>
          <w:lang w:val="uk-UA"/>
        </w:rPr>
        <w:t xml:space="preserve">Стандарт 9.2. </w:t>
      </w:r>
      <w:r w:rsidR="00012851" w:rsidRPr="001E19F1">
        <w:rPr>
          <w:rFonts w:eastAsia="+mn-ea"/>
          <w:b/>
          <w:bCs/>
          <w:kern w:val="24"/>
          <w:sz w:val="28"/>
          <w:szCs w:val="28"/>
          <w:lang w:val="uk-UA"/>
        </w:rPr>
        <w:t>План діяльності з внутрішнього аудиту</w:t>
      </w:r>
    </w:p>
    <w:p w:rsidR="00567E83" w:rsidRPr="001E19F1" w:rsidRDefault="00012851" w:rsidP="00F876F5">
      <w:pPr>
        <w:jc w:val="center"/>
        <w:rPr>
          <w:rFonts w:eastAsia="Arial"/>
          <w:sz w:val="28"/>
          <w:szCs w:val="28"/>
          <w:lang w:val="uk-UA"/>
        </w:rPr>
      </w:pPr>
      <w:r w:rsidRPr="001E19F1">
        <w:rPr>
          <w:rFonts w:eastAsia="+mn-ea"/>
          <w:b/>
          <w:bCs/>
          <w:kern w:val="24"/>
          <w:sz w:val="28"/>
          <w:szCs w:val="28"/>
          <w:lang w:val="uk-UA"/>
        </w:rPr>
        <w:t>(с</w:t>
      </w:r>
      <w:r w:rsidR="00F876F5" w:rsidRPr="001E19F1">
        <w:rPr>
          <w:rFonts w:eastAsia="+mn-ea"/>
          <w:b/>
          <w:bCs/>
          <w:kern w:val="24"/>
          <w:sz w:val="28"/>
          <w:szCs w:val="28"/>
          <w:lang w:val="uk-UA"/>
        </w:rPr>
        <w:t>тратегі</w:t>
      </w:r>
      <w:r w:rsidRPr="001E19F1">
        <w:rPr>
          <w:rFonts w:eastAsia="+mn-ea"/>
          <w:b/>
          <w:bCs/>
          <w:kern w:val="24"/>
          <w:sz w:val="28"/>
          <w:szCs w:val="28"/>
          <w:lang w:val="uk-UA"/>
        </w:rPr>
        <w:t>чний аспект)</w:t>
      </w:r>
    </w:p>
    <w:p w:rsidR="00567E83" w:rsidRPr="001E19F1" w:rsidRDefault="00567E83" w:rsidP="00567E83">
      <w:pPr>
        <w:ind w:firstLine="567"/>
        <w:jc w:val="both"/>
        <w:rPr>
          <w:rFonts w:eastAsia="Arial"/>
          <w:sz w:val="28"/>
          <w:szCs w:val="28"/>
          <w:lang w:val="uk-UA"/>
        </w:rPr>
      </w:pPr>
    </w:p>
    <w:p w:rsidR="00EB2F28" w:rsidRPr="001E19F1" w:rsidRDefault="00567E83" w:rsidP="00DB19CD">
      <w:pPr>
        <w:spacing w:after="60"/>
        <w:ind w:firstLine="567"/>
        <w:jc w:val="both"/>
        <w:rPr>
          <w:rFonts w:eastAsia="Arial"/>
          <w:sz w:val="28"/>
          <w:szCs w:val="28"/>
          <w:lang w:val="uk-UA"/>
        </w:rPr>
      </w:pPr>
      <w:r w:rsidRPr="001E19F1">
        <w:rPr>
          <w:rFonts w:eastAsia="Arial"/>
          <w:sz w:val="28"/>
          <w:szCs w:val="28"/>
          <w:lang w:val="uk-UA"/>
        </w:rPr>
        <w:t xml:space="preserve">1. </w:t>
      </w:r>
      <w:r w:rsidR="00EB2F28" w:rsidRPr="001E19F1">
        <w:rPr>
          <w:rFonts w:eastAsia="Arial"/>
          <w:sz w:val="28"/>
          <w:szCs w:val="28"/>
          <w:lang w:val="uk-UA"/>
        </w:rPr>
        <w:t>План діяльності з внутрішнього аудиту повинен включати стратегічний аспект (визнач</w:t>
      </w:r>
      <w:r w:rsidR="001E55AB" w:rsidRPr="001E19F1">
        <w:rPr>
          <w:rFonts w:eastAsia="Arial"/>
          <w:sz w:val="28"/>
          <w:szCs w:val="28"/>
          <w:lang w:val="uk-UA"/>
        </w:rPr>
        <w:t>ення</w:t>
      </w:r>
      <w:r w:rsidR="00EB2F28" w:rsidRPr="001E19F1">
        <w:rPr>
          <w:rFonts w:eastAsia="Arial"/>
          <w:sz w:val="28"/>
          <w:szCs w:val="28"/>
          <w:lang w:val="uk-UA"/>
        </w:rPr>
        <w:t xml:space="preserve"> стратегі</w:t>
      </w:r>
      <w:r w:rsidR="001E55AB" w:rsidRPr="001E19F1">
        <w:rPr>
          <w:rFonts w:eastAsia="Arial"/>
          <w:sz w:val="28"/>
          <w:szCs w:val="28"/>
          <w:lang w:val="uk-UA"/>
        </w:rPr>
        <w:t>ї</w:t>
      </w:r>
      <w:r w:rsidR="00EB2F28" w:rsidRPr="001E19F1">
        <w:rPr>
          <w:rFonts w:eastAsia="Arial"/>
          <w:sz w:val="28"/>
          <w:szCs w:val="28"/>
          <w:lang w:val="uk-UA"/>
        </w:rPr>
        <w:t xml:space="preserve"> внутрішнього аудиту на наступні три роки) та операційний аспект (</w:t>
      </w:r>
      <w:r w:rsidR="001E55AB" w:rsidRPr="001E19F1">
        <w:rPr>
          <w:rFonts w:eastAsia="Arial"/>
          <w:sz w:val="28"/>
          <w:szCs w:val="28"/>
          <w:lang w:val="uk-UA"/>
        </w:rPr>
        <w:t xml:space="preserve">визначення </w:t>
      </w:r>
      <w:r w:rsidR="00EB2F28" w:rsidRPr="001E19F1">
        <w:rPr>
          <w:rFonts w:eastAsia="Arial"/>
          <w:sz w:val="28"/>
          <w:szCs w:val="28"/>
          <w:lang w:val="uk-UA"/>
        </w:rPr>
        <w:t>щор</w:t>
      </w:r>
      <w:r w:rsidR="001E55AB" w:rsidRPr="001E19F1">
        <w:rPr>
          <w:rFonts w:eastAsia="Arial"/>
          <w:sz w:val="28"/>
          <w:szCs w:val="28"/>
          <w:lang w:val="uk-UA"/>
        </w:rPr>
        <w:t>оку</w:t>
      </w:r>
      <w:r w:rsidR="00EB2F28" w:rsidRPr="001E19F1">
        <w:rPr>
          <w:rFonts w:eastAsia="Arial"/>
          <w:sz w:val="28"/>
          <w:szCs w:val="28"/>
          <w:lang w:val="uk-UA"/>
        </w:rPr>
        <w:t xml:space="preserve"> завдан</w:t>
      </w:r>
      <w:r w:rsidR="00E82F74" w:rsidRPr="001E19F1">
        <w:rPr>
          <w:rFonts w:eastAsia="Arial"/>
          <w:sz w:val="28"/>
          <w:szCs w:val="28"/>
          <w:lang w:val="uk-UA"/>
        </w:rPr>
        <w:t>ь</w:t>
      </w:r>
      <w:r w:rsidR="00EB2F28" w:rsidRPr="001E19F1">
        <w:rPr>
          <w:rFonts w:eastAsia="Arial"/>
          <w:sz w:val="28"/>
          <w:szCs w:val="28"/>
          <w:lang w:val="uk-UA"/>
        </w:rPr>
        <w:t xml:space="preserve"> підрозділу внутрішнього аудиту на наступний календарний рік з урахуванням визначеної стратегії внутрішнього аудиту на відповідний трирічний період).</w:t>
      </w:r>
    </w:p>
    <w:p w:rsidR="00DB19CD" w:rsidRPr="001E19F1" w:rsidRDefault="002F22A5" w:rsidP="00DB19CD">
      <w:pPr>
        <w:spacing w:after="60"/>
        <w:ind w:firstLine="567"/>
        <w:jc w:val="both"/>
        <w:rPr>
          <w:rFonts w:eastAsia="Arial"/>
          <w:sz w:val="28"/>
          <w:szCs w:val="28"/>
          <w:lang w:val="uk-UA"/>
        </w:rPr>
      </w:pPr>
      <w:r w:rsidRPr="001E19F1">
        <w:rPr>
          <w:rFonts w:eastAsia="Arial"/>
          <w:sz w:val="28"/>
          <w:szCs w:val="28"/>
          <w:lang w:val="uk-UA"/>
        </w:rPr>
        <w:t xml:space="preserve">Керівник підрозділу внутрішнього аудиту </w:t>
      </w:r>
      <w:r w:rsidR="007C76D2" w:rsidRPr="001E19F1">
        <w:rPr>
          <w:rFonts w:eastAsia="Arial"/>
          <w:sz w:val="28"/>
          <w:szCs w:val="28"/>
          <w:lang w:val="uk-UA"/>
        </w:rPr>
        <w:t xml:space="preserve">забезпечує </w:t>
      </w:r>
      <w:r w:rsidR="00650C8E" w:rsidRPr="001E19F1">
        <w:rPr>
          <w:rFonts w:eastAsia="Arial"/>
          <w:sz w:val="28"/>
          <w:szCs w:val="28"/>
          <w:lang w:val="uk-UA"/>
        </w:rPr>
        <w:t>визнач</w:t>
      </w:r>
      <w:r w:rsidR="007C76D2" w:rsidRPr="001E19F1">
        <w:rPr>
          <w:rFonts w:eastAsia="Arial"/>
          <w:sz w:val="28"/>
          <w:szCs w:val="28"/>
          <w:lang w:val="uk-UA"/>
        </w:rPr>
        <w:t xml:space="preserve">ення </w:t>
      </w:r>
      <w:r w:rsidR="002C4285" w:rsidRPr="001E19F1">
        <w:rPr>
          <w:rFonts w:eastAsia="Arial"/>
          <w:sz w:val="28"/>
          <w:szCs w:val="28"/>
          <w:lang w:val="uk-UA"/>
        </w:rPr>
        <w:t>та впровадж</w:t>
      </w:r>
      <w:r w:rsidR="007C76D2" w:rsidRPr="001E19F1">
        <w:rPr>
          <w:rFonts w:eastAsia="Arial"/>
          <w:sz w:val="28"/>
          <w:szCs w:val="28"/>
          <w:lang w:val="uk-UA"/>
        </w:rPr>
        <w:t>ення</w:t>
      </w:r>
      <w:r w:rsidR="002C4285" w:rsidRPr="001E19F1">
        <w:rPr>
          <w:rFonts w:eastAsia="Arial"/>
          <w:sz w:val="28"/>
          <w:szCs w:val="28"/>
          <w:lang w:val="uk-UA"/>
        </w:rPr>
        <w:t xml:space="preserve"> </w:t>
      </w:r>
      <w:r w:rsidR="00650C8E" w:rsidRPr="001E19F1">
        <w:rPr>
          <w:rFonts w:eastAsia="Arial"/>
          <w:sz w:val="28"/>
          <w:szCs w:val="28"/>
          <w:lang w:val="uk-UA"/>
        </w:rPr>
        <w:t>стратегі</w:t>
      </w:r>
      <w:r w:rsidR="007C76D2" w:rsidRPr="001E19F1">
        <w:rPr>
          <w:rFonts w:eastAsia="Arial"/>
          <w:sz w:val="28"/>
          <w:szCs w:val="28"/>
          <w:lang w:val="uk-UA"/>
        </w:rPr>
        <w:t>ї</w:t>
      </w:r>
      <w:r w:rsidR="00650C8E" w:rsidRPr="001E19F1">
        <w:rPr>
          <w:rFonts w:eastAsia="Arial"/>
          <w:sz w:val="28"/>
          <w:szCs w:val="28"/>
          <w:lang w:val="uk-UA"/>
        </w:rPr>
        <w:t xml:space="preserve"> внутрішнього аудиту</w:t>
      </w:r>
      <w:r w:rsidR="00DB19CD" w:rsidRPr="001E19F1">
        <w:rPr>
          <w:rFonts w:eastAsia="Arial"/>
          <w:sz w:val="28"/>
          <w:szCs w:val="28"/>
          <w:lang w:val="uk-UA"/>
        </w:rPr>
        <w:t xml:space="preserve">, яка враховує стратегію (пріоритети) та цілі діяльності установи, відповідає </w:t>
      </w:r>
      <w:r w:rsidR="008721A8" w:rsidRPr="001E19F1">
        <w:rPr>
          <w:rFonts w:eastAsia="Arial"/>
          <w:sz w:val="28"/>
          <w:szCs w:val="28"/>
          <w:lang w:val="uk-UA"/>
        </w:rPr>
        <w:t xml:space="preserve">очікуванням </w:t>
      </w:r>
      <w:r w:rsidR="00DB19CD" w:rsidRPr="001E19F1">
        <w:rPr>
          <w:rFonts w:eastAsia="Arial"/>
          <w:sz w:val="28"/>
          <w:szCs w:val="28"/>
          <w:lang w:val="uk-UA"/>
        </w:rPr>
        <w:t>керівника установи</w:t>
      </w:r>
      <w:r w:rsidR="008721A8" w:rsidRPr="001E19F1">
        <w:rPr>
          <w:rFonts w:eastAsia="Arial"/>
          <w:sz w:val="28"/>
          <w:szCs w:val="28"/>
          <w:lang w:val="uk-UA"/>
        </w:rPr>
        <w:t xml:space="preserve"> та </w:t>
      </w:r>
      <w:r w:rsidR="00DB19CD" w:rsidRPr="001E19F1">
        <w:rPr>
          <w:rFonts w:eastAsia="Arial"/>
          <w:sz w:val="28"/>
          <w:szCs w:val="28"/>
          <w:lang w:val="uk-UA"/>
        </w:rPr>
        <w:t>інших зацікавлених сторін</w:t>
      </w:r>
      <w:r w:rsidR="008721A8" w:rsidRPr="001E19F1">
        <w:rPr>
          <w:rFonts w:eastAsia="Arial"/>
          <w:sz w:val="28"/>
          <w:szCs w:val="28"/>
          <w:lang w:val="uk-UA"/>
        </w:rPr>
        <w:t xml:space="preserve">, </w:t>
      </w:r>
      <w:r w:rsidR="0018284A" w:rsidRPr="001E19F1">
        <w:rPr>
          <w:rFonts w:eastAsia="Arial"/>
          <w:sz w:val="28"/>
          <w:szCs w:val="28"/>
          <w:lang w:val="uk-UA"/>
        </w:rPr>
        <w:t xml:space="preserve">допомагає </w:t>
      </w:r>
      <w:r w:rsidR="008721A8" w:rsidRPr="001E19F1">
        <w:rPr>
          <w:rFonts w:eastAsia="Arial"/>
          <w:sz w:val="28"/>
          <w:szCs w:val="28"/>
          <w:lang w:val="uk-UA"/>
        </w:rPr>
        <w:t>спрямову</w:t>
      </w:r>
      <w:r w:rsidR="0018284A" w:rsidRPr="001E19F1">
        <w:rPr>
          <w:rFonts w:eastAsia="Arial"/>
          <w:sz w:val="28"/>
          <w:szCs w:val="28"/>
          <w:lang w:val="uk-UA"/>
        </w:rPr>
        <w:t xml:space="preserve">вати </w:t>
      </w:r>
      <w:r w:rsidR="008721A8" w:rsidRPr="001E19F1">
        <w:rPr>
          <w:rFonts w:eastAsia="Arial"/>
          <w:sz w:val="28"/>
          <w:szCs w:val="28"/>
          <w:lang w:val="uk-UA"/>
        </w:rPr>
        <w:t xml:space="preserve">діяльність </w:t>
      </w:r>
      <w:r w:rsidR="0018284A" w:rsidRPr="001E19F1">
        <w:rPr>
          <w:rFonts w:eastAsia="Arial"/>
          <w:sz w:val="28"/>
          <w:szCs w:val="28"/>
          <w:lang w:val="uk-UA"/>
        </w:rPr>
        <w:t xml:space="preserve">підрозділу внутрішнього аудиту </w:t>
      </w:r>
      <w:r w:rsidR="008721A8" w:rsidRPr="001E19F1">
        <w:rPr>
          <w:rFonts w:eastAsia="Arial"/>
          <w:sz w:val="28"/>
          <w:szCs w:val="28"/>
          <w:lang w:val="uk-UA"/>
        </w:rPr>
        <w:t xml:space="preserve">на виконання </w:t>
      </w:r>
      <w:r w:rsidR="0018284A" w:rsidRPr="001E19F1">
        <w:rPr>
          <w:rFonts w:eastAsia="Arial"/>
          <w:sz w:val="28"/>
          <w:szCs w:val="28"/>
          <w:lang w:val="uk-UA"/>
        </w:rPr>
        <w:t xml:space="preserve">наданих </w:t>
      </w:r>
      <w:r w:rsidR="008721A8" w:rsidRPr="001E19F1">
        <w:rPr>
          <w:rFonts w:eastAsia="Arial"/>
          <w:sz w:val="28"/>
          <w:szCs w:val="28"/>
          <w:lang w:val="uk-UA"/>
        </w:rPr>
        <w:t>повноважень</w:t>
      </w:r>
      <w:r w:rsidR="00DB19CD" w:rsidRPr="001E19F1">
        <w:rPr>
          <w:rFonts w:eastAsia="Arial"/>
          <w:sz w:val="28"/>
          <w:szCs w:val="28"/>
          <w:lang w:val="uk-UA"/>
        </w:rPr>
        <w:t>.</w:t>
      </w:r>
    </w:p>
    <w:p w:rsidR="00C45BE7" w:rsidRPr="001E19F1" w:rsidRDefault="0018284A" w:rsidP="003151A8">
      <w:pPr>
        <w:spacing w:after="60"/>
        <w:ind w:firstLine="567"/>
        <w:jc w:val="both"/>
        <w:rPr>
          <w:rFonts w:eastAsia="Arial"/>
          <w:sz w:val="28"/>
          <w:szCs w:val="28"/>
          <w:lang w:val="uk-UA"/>
        </w:rPr>
      </w:pPr>
      <w:r w:rsidRPr="001E19F1">
        <w:rPr>
          <w:rFonts w:eastAsia="Arial"/>
          <w:sz w:val="28"/>
          <w:szCs w:val="28"/>
          <w:lang w:val="uk-UA"/>
        </w:rPr>
        <w:t xml:space="preserve">2. </w:t>
      </w:r>
      <w:r w:rsidR="00C45BE7" w:rsidRPr="001E19F1">
        <w:rPr>
          <w:rFonts w:eastAsia="Arial"/>
          <w:sz w:val="28"/>
          <w:szCs w:val="28"/>
          <w:lang w:val="uk-UA"/>
        </w:rPr>
        <w:t>Стратегія передбачає визначення на наступні три роки:</w:t>
      </w:r>
    </w:p>
    <w:p w:rsidR="001F49B9" w:rsidRPr="001E19F1" w:rsidRDefault="00934433" w:rsidP="003151A8">
      <w:pPr>
        <w:spacing w:after="60"/>
        <w:ind w:firstLine="567"/>
        <w:jc w:val="both"/>
        <w:rPr>
          <w:rFonts w:eastAsia="Arial"/>
          <w:sz w:val="28"/>
          <w:szCs w:val="28"/>
          <w:lang w:val="uk-UA"/>
        </w:rPr>
      </w:pPr>
      <w:r w:rsidRPr="001E19F1">
        <w:rPr>
          <w:rFonts w:eastAsia="Arial"/>
          <w:sz w:val="28"/>
          <w:szCs w:val="28"/>
          <w:lang w:val="uk-UA"/>
        </w:rPr>
        <w:t>візі</w:t>
      </w:r>
      <w:r w:rsidR="00681C56" w:rsidRPr="001E19F1">
        <w:rPr>
          <w:rFonts w:eastAsia="Arial"/>
          <w:sz w:val="28"/>
          <w:szCs w:val="28"/>
          <w:lang w:val="uk-UA"/>
        </w:rPr>
        <w:t xml:space="preserve">ї внутрішнього аудиту, </w:t>
      </w:r>
      <w:r w:rsidRPr="001E19F1">
        <w:rPr>
          <w:rFonts w:eastAsia="Arial"/>
          <w:sz w:val="28"/>
          <w:szCs w:val="28"/>
          <w:lang w:val="uk-UA"/>
        </w:rPr>
        <w:t xml:space="preserve">яка </w:t>
      </w:r>
      <w:r w:rsidR="00C45BE7" w:rsidRPr="001E19F1">
        <w:rPr>
          <w:rFonts w:eastAsia="Arial"/>
          <w:sz w:val="28"/>
          <w:szCs w:val="28"/>
          <w:lang w:val="uk-UA"/>
        </w:rPr>
        <w:t xml:space="preserve">описує </w:t>
      </w:r>
      <w:r w:rsidR="003E0034" w:rsidRPr="001E19F1">
        <w:rPr>
          <w:rFonts w:eastAsia="Arial"/>
          <w:sz w:val="28"/>
          <w:szCs w:val="28"/>
          <w:lang w:val="uk-UA"/>
        </w:rPr>
        <w:t xml:space="preserve">бажаний майбутній </w:t>
      </w:r>
      <w:r w:rsidR="00C45BE7" w:rsidRPr="001E19F1">
        <w:rPr>
          <w:rFonts w:eastAsia="Arial"/>
          <w:sz w:val="28"/>
          <w:szCs w:val="28"/>
          <w:lang w:val="uk-UA"/>
        </w:rPr>
        <w:t xml:space="preserve">стан </w:t>
      </w:r>
      <w:r w:rsidR="003E0034" w:rsidRPr="001E19F1">
        <w:rPr>
          <w:rFonts w:eastAsia="Arial"/>
          <w:sz w:val="28"/>
          <w:szCs w:val="28"/>
          <w:lang w:val="uk-UA"/>
        </w:rPr>
        <w:t xml:space="preserve">діяльності з внутрішнього аудиту, та </w:t>
      </w:r>
      <w:r w:rsidR="00FA3C74" w:rsidRPr="001E19F1">
        <w:rPr>
          <w:rFonts w:eastAsia="Arial"/>
          <w:sz w:val="28"/>
          <w:szCs w:val="28"/>
          <w:lang w:val="uk-UA"/>
        </w:rPr>
        <w:t xml:space="preserve">окреслює </w:t>
      </w:r>
      <w:r w:rsidRPr="001E19F1">
        <w:rPr>
          <w:rFonts w:eastAsia="Arial"/>
          <w:sz w:val="28"/>
          <w:szCs w:val="28"/>
          <w:lang w:val="uk-UA"/>
        </w:rPr>
        <w:t>напрям</w:t>
      </w:r>
      <w:r w:rsidR="00E628CF" w:rsidRPr="001E19F1">
        <w:rPr>
          <w:rFonts w:eastAsia="Arial"/>
          <w:sz w:val="28"/>
          <w:szCs w:val="28"/>
          <w:lang w:val="uk-UA"/>
        </w:rPr>
        <w:t>и</w:t>
      </w:r>
      <w:r w:rsidR="003E0034" w:rsidRPr="001E19F1">
        <w:rPr>
          <w:rFonts w:eastAsia="Arial"/>
          <w:sz w:val="28"/>
          <w:szCs w:val="28"/>
          <w:lang w:val="uk-UA"/>
        </w:rPr>
        <w:t>,</w:t>
      </w:r>
      <w:r w:rsidR="001F49B9" w:rsidRPr="001E19F1">
        <w:rPr>
          <w:rFonts w:eastAsia="Arial"/>
          <w:sz w:val="28"/>
          <w:szCs w:val="28"/>
          <w:lang w:val="uk-UA"/>
        </w:rPr>
        <w:t xml:space="preserve"> спрямовані на</w:t>
      </w:r>
      <w:r w:rsidR="00E628CF" w:rsidRPr="001E19F1">
        <w:rPr>
          <w:rFonts w:eastAsia="Arial"/>
          <w:sz w:val="28"/>
          <w:szCs w:val="28"/>
          <w:lang w:val="uk-UA"/>
        </w:rPr>
        <w:t xml:space="preserve"> допомогу</w:t>
      </w:r>
      <w:r w:rsidR="00681C56" w:rsidRPr="001E19F1">
        <w:rPr>
          <w:rFonts w:eastAsia="Arial"/>
          <w:sz w:val="28"/>
          <w:szCs w:val="28"/>
          <w:lang w:val="uk-UA"/>
        </w:rPr>
        <w:t xml:space="preserve"> </w:t>
      </w:r>
      <w:r w:rsidR="003E0034" w:rsidRPr="001E19F1">
        <w:rPr>
          <w:rFonts w:eastAsia="Arial"/>
          <w:sz w:val="28"/>
          <w:szCs w:val="28"/>
          <w:lang w:val="uk-UA"/>
        </w:rPr>
        <w:t>у його досягненні</w:t>
      </w:r>
      <w:r w:rsidR="001F49B9" w:rsidRPr="001E19F1">
        <w:rPr>
          <w:rFonts w:eastAsia="Arial"/>
          <w:sz w:val="28"/>
          <w:szCs w:val="28"/>
          <w:lang w:val="uk-UA"/>
        </w:rPr>
        <w:t>;</w:t>
      </w:r>
    </w:p>
    <w:p w:rsidR="00FA3C74" w:rsidRPr="001E19F1" w:rsidRDefault="00E50BF2" w:rsidP="003151A8">
      <w:pPr>
        <w:spacing w:after="60"/>
        <w:ind w:firstLine="567"/>
        <w:jc w:val="both"/>
        <w:rPr>
          <w:rFonts w:eastAsia="Arial"/>
          <w:sz w:val="28"/>
          <w:szCs w:val="28"/>
          <w:lang w:val="uk-UA"/>
        </w:rPr>
      </w:pPr>
      <w:r w:rsidRPr="001E19F1">
        <w:rPr>
          <w:rFonts w:eastAsia="Arial"/>
          <w:sz w:val="28"/>
          <w:szCs w:val="28"/>
          <w:lang w:val="uk-UA"/>
        </w:rPr>
        <w:t>мет</w:t>
      </w:r>
      <w:r w:rsidR="00BD65D4" w:rsidRPr="001E19F1">
        <w:rPr>
          <w:rFonts w:eastAsia="Arial"/>
          <w:sz w:val="28"/>
          <w:szCs w:val="28"/>
          <w:lang w:val="uk-UA"/>
        </w:rPr>
        <w:t>и</w:t>
      </w:r>
      <w:r w:rsidRPr="001E19F1">
        <w:rPr>
          <w:rFonts w:eastAsia="Arial"/>
          <w:sz w:val="28"/>
          <w:szCs w:val="28"/>
          <w:lang w:val="uk-UA"/>
        </w:rPr>
        <w:t xml:space="preserve"> </w:t>
      </w:r>
      <w:r w:rsidR="00FA3C74" w:rsidRPr="001E19F1">
        <w:rPr>
          <w:rFonts w:eastAsia="Arial"/>
          <w:sz w:val="28"/>
          <w:szCs w:val="28"/>
          <w:lang w:val="uk-UA"/>
        </w:rPr>
        <w:t>вн</w:t>
      </w:r>
      <w:r w:rsidR="008A3AA8" w:rsidRPr="001E19F1">
        <w:rPr>
          <w:rFonts w:eastAsia="Arial"/>
          <w:sz w:val="28"/>
          <w:szCs w:val="28"/>
          <w:lang w:val="uk-UA"/>
        </w:rPr>
        <w:t xml:space="preserve">утрішнього аудиту, яка формується з урахуванням </w:t>
      </w:r>
      <w:r w:rsidR="0018284A" w:rsidRPr="001E19F1">
        <w:rPr>
          <w:rFonts w:eastAsia="Arial"/>
          <w:sz w:val="28"/>
          <w:szCs w:val="28"/>
          <w:lang w:val="uk-UA"/>
        </w:rPr>
        <w:t>повноважень, наданих підрозділу внутрішнього аудиту</w:t>
      </w:r>
      <w:r w:rsidR="008A3AA8" w:rsidRPr="001E19F1">
        <w:rPr>
          <w:rFonts w:eastAsia="Arial"/>
          <w:sz w:val="28"/>
          <w:szCs w:val="28"/>
          <w:lang w:val="uk-UA"/>
        </w:rPr>
        <w:t>, та спрямована на досягнення визначеної візії внутрішнього аудиту;</w:t>
      </w:r>
    </w:p>
    <w:p w:rsidR="001F49B9" w:rsidRPr="001E19F1" w:rsidRDefault="00E50BF2" w:rsidP="003151A8">
      <w:pPr>
        <w:spacing w:after="60"/>
        <w:ind w:firstLine="567"/>
        <w:jc w:val="both"/>
        <w:rPr>
          <w:rFonts w:eastAsia="Arial"/>
          <w:sz w:val="28"/>
          <w:szCs w:val="28"/>
          <w:lang w:val="uk-UA"/>
        </w:rPr>
      </w:pPr>
      <w:r w:rsidRPr="001E19F1">
        <w:rPr>
          <w:rFonts w:eastAsia="Arial"/>
          <w:sz w:val="28"/>
          <w:szCs w:val="28"/>
          <w:lang w:val="uk-UA"/>
        </w:rPr>
        <w:t>стратегічн</w:t>
      </w:r>
      <w:r w:rsidR="00BD65D4" w:rsidRPr="001E19F1">
        <w:rPr>
          <w:rFonts w:eastAsia="Arial"/>
          <w:sz w:val="28"/>
          <w:szCs w:val="28"/>
          <w:lang w:val="uk-UA"/>
        </w:rPr>
        <w:t>их</w:t>
      </w:r>
      <w:r w:rsidRPr="001E19F1">
        <w:rPr>
          <w:rFonts w:eastAsia="Arial"/>
          <w:sz w:val="28"/>
          <w:szCs w:val="28"/>
          <w:lang w:val="uk-UA"/>
        </w:rPr>
        <w:t xml:space="preserve"> ціл</w:t>
      </w:r>
      <w:r w:rsidR="00BD65D4" w:rsidRPr="001E19F1">
        <w:rPr>
          <w:rFonts w:eastAsia="Arial"/>
          <w:sz w:val="28"/>
          <w:szCs w:val="28"/>
          <w:lang w:val="uk-UA"/>
        </w:rPr>
        <w:t>ей</w:t>
      </w:r>
      <w:r w:rsidRPr="001E19F1">
        <w:rPr>
          <w:rFonts w:eastAsia="Arial"/>
          <w:sz w:val="28"/>
          <w:szCs w:val="28"/>
          <w:lang w:val="uk-UA"/>
        </w:rPr>
        <w:t xml:space="preserve"> внутрішнього аудиту, </w:t>
      </w:r>
      <w:r w:rsidR="00855A89" w:rsidRPr="001E19F1">
        <w:rPr>
          <w:rFonts w:eastAsia="Arial"/>
          <w:sz w:val="28"/>
          <w:szCs w:val="28"/>
          <w:lang w:val="uk-UA"/>
        </w:rPr>
        <w:t xml:space="preserve">які сприяють досягненню </w:t>
      </w:r>
      <w:r w:rsidR="002A61A0" w:rsidRPr="001E19F1">
        <w:rPr>
          <w:rFonts w:eastAsia="Arial"/>
          <w:sz w:val="28"/>
          <w:szCs w:val="28"/>
          <w:lang w:val="uk-UA"/>
        </w:rPr>
        <w:t xml:space="preserve">визначеної </w:t>
      </w:r>
      <w:r w:rsidR="00FA3C74" w:rsidRPr="001E19F1">
        <w:rPr>
          <w:rFonts w:eastAsia="Arial"/>
          <w:sz w:val="28"/>
          <w:szCs w:val="28"/>
          <w:lang w:val="uk-UA"/>
        </w:rPr>
        <w:t>мети</w:t>
      </w:r>
      <w:r w:rsidR="002A61A0" w:rsidRPr="001E19F1">
        <w:rPr>
          <w:rFonts w:eastAsia="Arial"/>
          <w:sz w:val="28"/>
          <w:szCs w:val="28"/>
          <w:lang w:val="uk-UA"/>
        </w:rPr>
        <w:t xml:space="preserve"> </w:t>
      </w:r>
      <w:r w:rsidR="00855A89" w:rsidRPr="001E19F1">
        <w:rPr>
          <w:rFonts w:eastAsia="Arial"/>
          <w:sz w:val="28"/>
          <w:szCs w:val="28"/>
          <w:lang w:val="uk-UA"/>
        </w:rPr>
        <w:t>внутрішнього аудиту</w:t>
      </w:r>
      <w:r w:rsidR="001F49B9" w:rsidRPr="001E19F1">
        <w:rPr>
          <w:rFonts w:eastAsia="Arial"/>
          <w:sz w:val="28"/>
          <w:szCs w:val="28"/>
          <w:lang w:val="uk-UA"/>
        </w:rPr>
        <w:t>;</w:t>
      </w:r>
    </w:p>
    <w:p w:rsidR="002E6A44" w:rsidRPr="001E19F1" w:rsidRDefault="00E50BF2" w:rsidP="003151A8">
      <w:pPr>
        <w:spacing w:after="60"/>
        <w:ind w:firstLine="567"/>
        <w:jc w:val="both"/>
        <w:rPr>
          <w:rFonts w:eastAsia="Arial"/>
          <w:sz w:val="28"/>
          <w:szCs w:val="28"/>
          <w:lang w:val="uk-UA"/>
        </w:rPr>
      </w:pPr>
      <w:r w:rsidRPr="001E19F1">
        <w:rPr>
          <w:rFonts w:eastAsia="Arial"/>
          <w:sz w:val="28"/>
          <w:szCs w:val="28"/>
          <w:lang w:val="uk-UA"/>
        </w:rPr>
        <w:t>пріоритет</w:t>
      </w:r>
      <w:r w:rsidR="008A3AA8" w:rsidRPr="001E19F1">
        <w:rPr>
          <w:rFonts w:eastAsia="Arial"/>
          <w:sz w:val="28"/>
          <w:szCs w:val="28"/>
          <w:lang w:val="uk-UA"/>
        </w:rPr>
        <w:t>ів</w:t>
      </w:r>
      <w:r w:rsidRPr="001E19F1">
        <w:rPr>
          <w:rFonts w:eastAsia="Arial"/>
          <w:sz w:val="28"/>
          <w:szCs w:val="28"/>
          <w:lang w:val="uk-UA"/>
        </w:rPr>
        <w:t xml:space="preserve"> та результат</w:t>
      </w:r>
      <w:r w:rsidR="008A3AA8" w:rsidRPr="001E19F1">
        <w:rPr>
          <w:rFonts w:eastAsia="Arial"/>
          <w:sz w:val="28"/>
          <w:szCs w:val="28"/>
          <w:lang w:val="uk-UA"/>
        </w:rPr>
        <w:t>ів</w:t>
      </w:r>
      <w:r w:rsidR="00855A89" w:rsidRPr="001E19F1">
        <w:rPr>
          <w:rFonts w:eastAsia="Arial"/>
          <w:sz w:val="28"/>
          <w:szCs w:val="28"/>
          <w:lang w:val="uk-UA"/>
        </w:rPr>
        <w:t xml:space="preserve"> роботи</w:t>
      </w:r>
      <w:r w:rsidRPr="001E19F1">
        <w:rPr>
          <w:rFonts w:eastAsia="Arial"/>
          <w:sz w:val="28"/>
          <w:szCs w:val="28"/>
          <w:lang w:val="uk-UA"/>
        </w:rPr>
        <w:t xml:space="preserve"> підрозділу внутрішнього аудиту, </w:t>
      </w:r>
      <w:r w:rsidR="00165962" w:rsidRPr="001E19F1">
        <w:rPr>
          <w:rFonts w:eastAsia="Arial"/>
          <w:sz w:val="28"/>
          <w:szCs w:val="28"/>
          <w:lang w:val="uk-UA"/>
        </w:rPr>
        <w:t xml:space="preserve">які </w:t>
      </w:r>
      <w:r w:rsidR="00BB134D" w:rsidRPr="001E19F1">
        <w:rPr>
          <w:rFonts w:eastAsia="Arial"/>
          <w:sz w:val="28"/>
          <w:szCs w:val="28"/>
          <w:lang w:val="uk-UA"/>
        </w:rPr>
        <w:t>включають</w:t>
      </w:r>
      <w:r w:rsidR="003313DD" w:rsidRPr="001E19F1">
        <w:rPr>
          <w:rFonts w:eastAsia="Arial"/>
          <w:sz w:val="28"/>
          <w:szCs w:val="28"/>
          <w:lang w:val="uk-UA"/>
        </w:rPr>
        <w:t xml:space="preserve"> </w:t>
      </w:r>
      <w:r w:rsidR="000E07F9" w:rsidRPr="001E19F1">
        <w:rPr>
          <w:rFonts w:eastAsia="Arial"/>
          <w:sz w:val="28"/>
          <w:szCs w:val="28"/>
          <w:lang w:val="uk-UA"/>
        </w:rPr>
        <w:t>завдан</w:t>
      </w:r>
      <w:r w:rsidR="00BB134D" w:rsidRPr="001E19F1">
        <w:rPr>
          <w:rFonts w:eastAsia="Arial"/>
          <w:sz w:val="28"/>
          <w:szCs w:val="28"/>
          <w:lang w:val="uk-UA"/>
        </w:rPr>
        <w:t>ня</w:t>
      </w:r>
      <w:r w:rsidR="000E07F9" w:rsidRPr="001E19F1">
        <w:rPr>
          <w:rFonts w:eastAsia="Arial"/>
          <w:sz w:val="28"/>
          <w:szCs w:val="28"/>
          <w:lang w:val="uk-UA"/>
        </w:rPr>
        <w:t xml:space="preserve"> </w:t>
      </w:r>
      <w:r w:rsidR="000269E5" w:rsidRPr="001E19F1">
        <w:rPr>
          <w:rFonts w:eastAsia="Arial"/>
          <w:sz w:val="28"/>
          <w:szCs w:val="28"/>
          <w:lang w:val="uk-UA"/>
        </w:rPr>
        <w:t>внутрішнього аудиту,</w:t>
      </w:r>
      <w:r w:rsidR="000E07F9" w:rsidRPr="001E19F1">
        <w:rPr>
          <w:rFonts w:eastAsia="Arial"/>
          <w:sz w:val="28"/>
          <w:szCs w:val="28"/>
          <w:lang w:val="uk-UA"/>
        </w:rPr>
        <w:t xml:space="preserve"> ключов</w:t>
      </w:r>
      <w:r w:rsidR="00BB134D" w:rsidRPr="001E19F1">
        <w:rPr>
          <w:rFonts w:eastAsia="Arial"/>
          <w:sz w:val="28"/>
          <w:szCs w:val="28"/>
          <w:lang w:val="uk-UA"/>
        </w:rPr>
        <w:t>і</w:t>
      </w:r>
      <w:r w:rsidR="000E07F9" w:rsidRPr="001E19F1">
        <w:rPr>
          <w:rFonts w:eastAsia="Arial"/>
          <w:sz w:val="28"/>
          <w:szCs w:val="28"/>
          <w:lang w:val="uk-UA"/>
        </w:rPr>
        <w:t xml:space="preserve"> показник</w:t>
      </w:r>
      <w:r w:rsidR="00C45BE7" w:rsidRPr="001E19F1">
        <w:rPr>
          <w:rFonts w:eastAsia="Arial"/>
          <w:sz w:val="28"/>
          <w:szCs w:val="28"/>
          <w:lang w:val="uk-UA"/>
        </w:rPr>
        <w:t>и</w:t>
      </w:r>
      <w:r w:rsidR="000E07F9" w:rsidRPr="001E19F1">
        <w:rPr>
          <w:rFonts w:eastAsia="Arial"/>
          <w:sz w:val="28"/>
          <w:szCs w:val="28"/>
          <w:lang w:val="uk-UA"/>
        </w:rPr>
        <w:t xml:space="preserve"> результативності, ефективності та якості внутрішнього аудиту, спрямован</w:t>
      </w:r>
      <w:r w:rsidR="00BB134D" w:rsidRPr="001E19F1">
        <w:rPr>
          <w:rFonts w:eastAsia="Arial"/>
          <w:sz w:val="28"/>
          <w:szCs w:val="28"/>
          <w:lang w:val="uk-UA"/>
        </w:rPr>
        <w:t>і</w:t>
      </w:r>
      <w:r w:rsidR="000E07F9" w:rsidRPr="001E19F1">
        <w:rPr>
          <w:rFonts w:eastAsia="Arial"/>
          <w:sz w:val="28"/>
          <w:szCs w:val="28"/>
          <w:lang w:val="uk-UA"/>
        </w:rPr>
        <w:t xml:space="preserve"> на досягнення кожної </w:t>
      </w:r>
      <w:r w:rsidR="00046AD5" w:rsidRPr="001E19F1">
        <w:rPr>
          <w:rFonts w:eastAsia="Arial"/>
          <w:sz w:val="28"/>
          <w:szCs w:val="28"/>
          <w:lang w:val="uk-UA"/>
        </w:rPr>
        <w:t xml:space="preserve">визначеної </w:t>
      </w:r>
      <w:r w:rsidR="000E07F9" w:rsidRPr="001E19F1">
        <w:rPr>
          <w:rFonts w:eastAsia="Arial"/>
          <w:sz w:val="28"/>
          <w:szCs w:val="28"/>
          <w:lang w:val="uk-UA"/>
        </w:rPr>
        <w:t>стратегічної цілі внутрішнього аудиту</w:t>
      </w:r>
      <w:r w:rsidR="00DA70D6" w:rsidRPr="001E19F1">
        <w:rPr>
          <w:rFonts w:eastAsia="Arial"/>
          <w:sz w:val="28"/>
          <w:szCs w:val="28"/>
          <w:lang w:val="uk-UA"/>
        </w:rPr>
        <w:t>;</w:t>
      </w:r>
    </w:p>
    <w:p w:rsidR="00DA70D6" w:rsidRPr="001E19F1" w:rsidRDefault="001720E7" w:rsidP="00DA70D6">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 xml:space="preserve">достатніх </w:t>
      </w:r>
      <w:r w:rsidR="00DA70D6" w:rsidRPr="001E19F1">
        <w:rPr>
          <w:rFonts w:eastAsia="+mn-ea"/>
          <w:bCs/>
          <w:kern w:val="24"/>
          <w:sz w:val="28"/>
          <w:szCs w:val="28"/>
          <w:lang w:val="uk-UA"/>
        </w:rPr>
        <w:t xml:space="preserve">ресурсів </w:t>
      </w:r>
      <w:r w:rsidR="00761073" w:rsidRPr="001E19F1">
        <w:rPr>
          <w:rFonts w:eastAsia="+mn-ea"/>
          <w:bCs/>
          <w:kern w:val="24"/>
          <w:sz w:val="28"/>
          <w:szCs w:val="28"/>
          <w:lang w:val="uk-UA"/>
        </w:rPr>
        <w:t xml:space="preserve">у </w:t>
      </w:r>
      <w:r w:rsidR="009C4E50" w:rsidRPr="001E19F1">
        <w:rPr>
          <w:rFonts w:eastAsia="+mn-ea"/>
          <w:bCs/>
          <w:kern w:val="24"/>
          <w:sz w:val="28"/>
          <w:szCs w:val="28"/>
          <w:lang w:val="uk-UA"/>
        </w:rPr>
        <w:t>підрозділ</w:t>
      </w:r>
      <w:r w:rsidR="00B5572F">
        <w:rPr>
          <w:rFonts w:eastAsia="+mn-ea"/>
          <w:bCs/>
          <w:kern w:val="24"/>
          <w:sz w:val="28"/>
          <w:szCs w:val="28"/>
          <w:lang w:val="uk-UA"/>
        </w:rPr>
        <w:t>і</w:t>
      </w:r>
      <w:r w:rsidR="009C4E50" w:rsidRPr="001E19F1">
        <w:rPr>
          <w:rFonts w:eastAsia="+mn-ea"/>
          <w:bCs/>
          <w:kern w:val="24"/>
          <w:sz w:val="28"/>
          <w:szCs w:val="28"/>
          <w:lang w:val="uk-UA"/>
        </w:rPr>
        <w:t xml:space="preserve"> внутрішнього аудиту </w:t>
      </w:r>
      <w:r w:rsidR="00761073" w:rsidRPr="001E19F1">
        <w:rPr>
          <w:rFonts w:eastAsia="+mn-ea"/>
          <w:bCs/>
          <w:kern w:val="24"/>
          <w:sz w:val="28"/>
          <w:szCs w:val="28"/>
          <w:lang w:val="uk-UA"/>
        </w:rPr>
        <w:t xml:space="preserve">для </w:t>
      </w:r>
      <w:r w:rsidRPr="001E19F1">
        <w:rPr>
          <w:rFonts w:eastAsia="+mn-ea"/>
          <w:bCs/>
          <w:kern w:val="24"/>
          <w:sz w:val="28"/>
          <w:szCs w:val="28"/>
          <w:lang w:val="uk-UA"/>
        </w:rPr>
        <w:t xml:space="preserve">забезпечення </w:t>
      </w:r>
      <w:r w:rsidR="003313DD" w:rsidRPr="001E19F1">
        <w:rPr>
          <w:rFonts w:eastAsia="+mn-ea"/>
          <w:bCs/>
          <w:kern w:val="24"/>
          <w:sz w:val="28"/>
          <w:szCs w:val="28"/>
          <w:lang w:val="uk-UA"/>
        </w:rPr>
        <w:t>належного</w:t>
      </w:r>
      <w:r w:rsidRPr="001E19F1">
        <w:rPr>
          <w:rFonts w:eastAsia="+mn-ea"/>
          <w:bCs/>
          <w:kern w:val="24"/>
          <w:sz w:val="28"/>
          <w:szCs w:val="28"/>
          <w:lang w:val="uk-UA"/>
        </w:rPr>
        <w:t xml:space="preserve"> виконання </w:t>
      </w:r>
      <w:r w:rsidR="009C4E50" w:rsidRPr="001E19F1">
        <w:rPr>
          <w:rFonts w:eastAsia="+mn-ea"/>
          <w:bCs/>
          <w:kern w:val="24"/>
          <w:sz w:val="28"/>
          <w:szCs w:val="28"/>
          <w:lang w:val="uk-UA"/>
        </w:rPr>
        <w:t xml:space="preserve">наданих </w:t>
      </w:r>
      <w:r w:rsidRPr="001E19F1">
        <w:rPr>
          <w:rFonts w:eastAsia="+mn-ea"/>
          <w:bCs/>
          <w:kern w:val="24"/>
          <w:sz w:val="28"/>
          <w:szCs w:val="28"/>
          <w:lang w:val="uk-UA"/>
        </w:rPr>
        <w:t>повноважень,</w:t>
      </w:r>
      <w:r w:rsidR="009C4E50" w:rsidRPr="001E19F1">
        <w:rPr>
          <w:rFonts w:eastAsia="+mn-ea"/>
          <w:bCs/>
          <w:kern w:val="24"/>
          <w:sz w:val="28"/>
          <w:szCs w:val="28"/>
          <w:lang w:val="uk-UA"/>
        </w:rPr>
        <w:t xml:space="preserve"> а також </w:t>
      </w:r>
      <w:r w:rsidR="003313DD" w:rsidRPr="001E19F1">
        <w:rPr>
          <w:rFonts w:eastAsia="+mn-ea"/>
          <w:bCs/>
          <w:kern w:val="24"/>
          <w:sz w:val="28"/>
          <w:szCs w:val="28"/>
          <w:lang w:val="uk-UA"/>
        </w:rPr>
        <w:t>впровадження визначеної стратегії внутрішнього аудиту</w:t>
      </w:r>
      <w:r w:rsidR="00DA70D6" w:rsidRPr="001E19F1">
        <w:rPr>
          <w:rFonts w:eastAsia="+mn-ea"/>
          <w:bCs/>
          <w:kern w:val="24"/>
          <w:sz w:val="28"/>
          <w:szCs w:val="28"/>
          <w:lang w:val="uk-UA"/>
        </w:rPr>
        <w:t>.</w:t>
      </w:r>
    </w:p>
    <w:p w:rsidR="000E07F9" w:rsidRPr="001E19F1" w:rsidRDefault="009E77E6" w:rsidP="003151A8">
      <w:pPr>
        <w:spacing w:after="60"/>
        <w:ind w:firstLine="567"/>
        <w:jc w:val="both"/>
        <w:rPr>
          <w:rFonts w:eastAsia="Arial"/>
          <w:sz w:val="28"/>
          <w:szCs w:val="28"/>
          <w:lang w:val="uk-UA"/>
        </w:rPr>
      </w:pPr>
      <w:r w:rsidRPr="001E19F1">
        <w:rPr>
          <w:rFonts w:eastAsia="Arial"/>
          <w:sz w:val="28"/>
          <w:szCs w:val="28"/>
          <w:lang w:val="uk-UA"/>
        </w:rPr>
        <w:t>Стратегічні цілі внутрішнього аудиту, з</w:t>
      </w:r>
      <w:r w:rsidR="002E6A44" w:rsidRPr="001E19F1">
        <w:rPr>
          <w:rFonts w:eastAsia="Arial"/>
          <w:sz w:val="28"/>
          <w:szCs w:val="28"/>
          <w:lang w:val="uk-UA"/>
        </w:rPr>
        <w:t>авдан</w:t>
      </w:r>
      <w:r w:rsidR="00003767" w:rsidRPr="001E19F1">
        <w:rPr>
          <w:rFonts w:eastAsia="Arial"/>
          <w:sz w:val="28"/>
          <w:szCs w:val="28"/>
          <w:lang w:val="uk-UA"/>
        </w:rPr>
        <w:t>ня</w:t>
      </w:r>
      <w:r w:rsidR="002E6A44" w:rsidRPr="001E19F1">
        <w:rPr>
          <w:rFonts w:eastAsia="Arial"/>
          <w:sz w:val="28"/>
          <w:szCs w:val="28"/>
          <w:lang w:val="uk-UA"/>
        </w:rPr>
        <w:t xml:space="preserve"> </w:t>
      </w:r>
      <w:r w:rsidR="000269E5" w:rsidRPr="001E19F1">
        <w:rPr>
          <w:rFonts w:eastAsia="Arial"/>
          <w:sz w:val="28"/>
          <w:szCs w:val="28"/>
          <w:lang w:val="uk-UA"/>
        </w:rPr>
        <w:t xml:space="preserve">внутрішнього аудиту, </w:t>
      </w:r>
      <w:r w:rsidR="002E6A44" w:rsidRPr="001E19F1">
        <w:rPr>
          <w:rFonts w:eastAsia="Arial"/>
          <w:sz w:val="28"/>
          <w:szCs w:val="28"/>
          <w:lang w:val="uk-UA"/>
        </w:rPr>
        <w:t>ключов</w:t>
      </w:r>
      <w:r w:rsidR="00003767" w:rsidRPr="001E19F1">
        <w:rPr>
          <w:rFonts w:eastAsia="Arial"/>
          <w:sz w:val="28"/>
          <w:szCs w:val="28"/>
          <w:lang w:val="uk-UA"/>
        </w:rPr>
        <w:t>і</w:t>
      </w:r>
      <w:r w:rsidR="002E6A44" w:rsidRPr="001E19F1">
        <w:rPr>
          <w:rFonts w:eastAsia="Arial"/>
          <w:sz w:val="28"/>
          <w:szCs w:val="28"/>
          <w:lang w:val="uk-UA"/>
        </w:rPr>
        <w:t xml:space="preserve"> показник</w:t>
      </w:r>
      <w:r w:rsidR="00003767" w:rsidRPr="001E19F1">
        <w:rPr>
          <w:rFonts w:eastAsia="Arial"/>
          <w:sz w:val="28"/>
          <w:szCs w:val="28"/>
          <w:lang w:val="uk-UA"/>
        </w:rPr>
        <w:t>и</w:t>
      </w:r>
      <w:r w:rsidR="002E6A44" w:rsidRPr="001E19F1">
        <w:rPr>
          <w:rFonts w:eastAsia="Arial"/>
          <w:sz w:val="28"/>
          <w:szCs w:val="28"/>
          <w:lang w:val="uk-UA"/>
        </w:rPr>
        <w:t xml:space="preserve"> результативності, ефективності та якості внутрішнього </w:t>
      </w:r>
      <w:r w:rsidR="002E6A44" w:rsidRPr="001E19F1">
        <w:rPr>
          <w:rFonts w:eastAsia="Arial"/>
          <w:sz w:val="28"/>
          <w:szCs w:val="28"/>
          <w:lang w:val="uk-UA"/>
        </w:rPr>
        <w:lastRenderedPageBreak/>
        <w:t>аудиту</w:t>
      </w:r>
      <w:r w:rsidR="00003767" w:rsidRPr="001E19F1">
        <w:rPr>
          <w:rFonts w:eastAsia="Arial"/>
          <w:sz w:val="28"/>
          <w:szCs w:val="28"/>
          <w:lang w:val="uk-UA"/>
        </w:rPr>
        <w:t xml:space="preserve"> визначаються</w:t>
      </w:r>
      <w:r w:rsidR="001070D9" w:rsidRPr="001E19F1">
        <w:rPr>
          <w:rFonts w:eastAsia="Arial"/>
          <w:sz w:val="28"/>
          <w:szCs w:val="28"/>
          <w:lang w:val="uk-UA"/>
        </w:rPr>
        <w:t xml:space="preserve"> з урахуванням</w:t>
      </w:r>
      <w:r w:rsidR="00052E6C" w:rsidRPr="001E19F1">
        <w:rPr>
          <w:rFonts w:eastAsia="Arial"/>
          <w:sz w:val="28"/>
          <w:szCs w:val="28"/>
          <w:lang w:val="uk-UA"/>
        </w:rPr>
        <w:t xml:space="preserve"> </w:t>
      </w:r>
      <w:r w:rsidR="00761073" w:rsidRPr="001E19F1">
        <w:rPr>
          <w:rFonts w:eastAsia="Arial"/>
          <w:sz w:val="28"/>
          <w:szCs w:val="28"/>
          <w:lang w:val="uk-UA"/>
        </w:rPr>
        <w:t xml:space="preserve">надання </w:t>
      </w:r>
      <w:r w:rsidR="00052E6C" w:rsidRPr="001E19F1">
        <w:rPr>
          <w:rFonts w:eastAsia="Arial"/>
          <w:sz w:val="28"/>
          <w:szCs w:val="28"/>
          <w:lang w:val="uk-UA"/>
        </w:rPr>
        <w:t xml:space="preserve">можливості </w:t>
      </w:r>
      <w:r w:rsidR="00761073" w:rsidRPr="001E19F1">
        <w:rPr>
          <w:rFonts w:eastAsia="Arial"/>
          <w:sz w:val="28"/>
          <w:szCs w:val="28"/>
          <w:lang w:val="uk-UA"/>
        </w:rPr>
        <w:t xml:space="preserve">підрозділу внутрішнього аудиту </w:t>
      </w:r>
      <w:r w:rsidR="00052E6C" w:rsidRPr="001E19F1">
        <w:rPr>
          <w:rFonts w:eastAsia="Arial"/>
          <w:sz w:val="28"/>
          <w:szCs w:val="28"/>
          <w:lang w:val="uk-UA"/>
        </w:rPr>
        <w:t>вдосконал</w:t>
      </w:r>
      <w:r w:rsidR="00761073" w:rsidRPr="001E19F1">
        <w:rPr>
          <w:rFonts w:eastAsia="Arial"/>
          <w:sz w:val="28"/>
          <w:szCs w:val="28"/>
          <w:lang w:val="uk-UA"/>
        </w:rPr>
        <w:t>ювати</w:t>
      </w:r>
      <w:r w:rsidR="00052E6C" w:rsidRPr="001E19F1">
        <w:rPr>
          <w:rFonts w:eastAsia="Arial"/>
          <w:sz w:val="28"/>
          <w:szCs w:val="28"/>
          <w:lang w:val="uk-UA"/>
        </w:rPr>
        <w:t xml:space="preserve"> діяльн</w:t>
      </w:r>
      <w:r w:rsidR="00761073" w:rsidRPr="001E19F1">
        <w:rPr>
          <w:rFonts w:eastAsia="Arial"/>
          <w:sz w:val="28"/>
          <w:szCs w:val="28"/>
          <w:lang w:val="uk-UA"/>
        </w:rPr>
        <w:t>ість</w:t>
      </w:r>
      <w:r w:rsidR="00052E6C" w:rsidRPr="001E19F1">
        <w:rPr>
          <w:rFonts w:eastAsia="Arial"/>
          <w:sz w:val="28"/>
          <w:szCs w:val="28"/>
          <w:lang w:val="uk-UA"/>
        </w:rPr>
        <w:t xml:space="preserve"> з внутрішнього аудиту, у тому числі</w:t>
      </w:r>
      <w:r w:rsidR="00046AD5" w:rsidRPr="001E19F1">
        <w:rPr>
          <w:rFonts w:eastAsia="Arial"/>
          <w:sz w:val="28"/>
          <w:szCs w:val="28"/>
          <w:lang w:val="uk-UA"/>
        </w:rPr>
        <w:t>:</w:t>
      </w:r>
    </w:p>
    <w:p w:rsidR="00046AD5" w:rsidRPr="001E19F1" w:rsidRDefault="00052E6C" w:rsidP="00046AD5">
      <w:pPr>
        <w:spacing w:after="60"/>
        <w:ind w:firstLine="567"/>
        <w:jc w:val="both"/>
        <w:rPr>
          <w:rFonts w:eastAsia="Arial"/>
          <w:sz w:val="28"/>
          <w:szCs w:val="28"/>
          <w:lang w:val="uk-UA"/>
        </w:rPr>
      </w:pPr>
      <w:r w:rsidRPr="001E19F1">
        <w:rPr>
          <w:rFonts w:eastAsia="Arial"/>
          <w:sz w:val="28"/>
          <w:szCs w:val="28"/>
          <w:lang w:val="uk-UA"/>
        </w:rPr>
        <w:t xml:space="preserve">для </w:t>
      </w:r>
      <w:r w:rsidR="00046AD5" w:rsidRPr="001E19F1">
        <w:rPr>
          <w:rFonts w:eastAsia="Arial"/>
          <w:sz w:val="28"/>
          <w:szCs w:val="28"/>
          <w:lang w:val="uk-UA"/>
        </w:rPr>
        <w:t>розвит</w:t>
      </w:r>
      <w:r w:rsidR="002E6A44" w:rsidRPr="001E19F1">
        <w:rPr>
          <w:rFonts w:eastAsia="Arial"/>
          <w:sz w:val="28"/>
          <w:szCs w:val="28"/>
          <w:lang w:val="uk-UA"/>
        </w:rPr>
        <w:t>ку</w:t>
      </w:r>
      <w:r w:rsidR="00046AD5" w:rsidRPr="001E19F1">
        <w:rPr>
          <w:rFonts w:eastAsia="Arial"/>
          <w:sz w:val="28"/>
          <w:szCs w:val="28"/>
          <w:lang w:val="uk-UA"/>
        </w:rPr>
        <w:t xml:space="preserve"> у працівників підрозділу внутрішнього аудиту компетенцій (знань, умінь і навичок, особистісних якостей тощо) для забезпечення ефективного виконання </w:t>
      </w:r>
      <w:r w:rsidR="00003767" w:rsidRPr="001E19F1">
        <w:rPr>
          <w:rFonts w:eastAsia="Arial"/>
          <w:sz w:val="28"/>
          <w:szCs w:val="28"/>
          <w:lang w:val="uk-UA"/>
        </w:rPr>
        <w:t xml:space="preserve">повноважень, </w:t>
      </w:r>
      <w:r w:rsidR="002E6A44" w:rsidRPr="001E19F1">
        <w:rPr>
          <w:rFonts w:eastAsia="Arial"/>
          <w:sz w:val="28"/>
          <w:szCs w:val="28"/>
          <w:lang w:val="uk-UA"/>
        </w:rPr>
        <w:t>наданих підрозділу внутрішнього аудиту</w:t>
      </w:r>
      <w:r w:rsidR="00046AD5" w:rsidRPr="001E19F1">
        <w:rPr>
          <w:rFonts w:eastAsia="Arial"/>
          <w:sz w:val="28"/>
          <w:szCs w:val="28"/>
          <w:lang w:val="uk-UA"/>
        </w:rPr>
        <w:t>;</w:t>
      </w:r>
    </w:p>
    <w:p w:rsidR="00046AD5" w:rsidRPr="001E19F1" w:rsidRDefault="00046AD5" w:rsidP="00046AD5">
      <w:pPr>
        <w:spacing w:after="60"/>
        <w:ind w:firstLine="567"/>
        <w:jc w:val="both"/>
        <w:rPr>
          <w:rFonts w:eastAsia="Arial"/>
          <w:sz w:val="28"/>
          <w:szCs w:val="28"/>
          <w:lang w:val="uk-UA"/>
        </w:rPr>
      </w:pPr>
      <w:r w:rsidRPr="001E19F1">
        <w:rPr>
          <w:rFonts w:eastAsia="Arial"/>
          <w:sz w:val="28"/>
          <w:szCs w:val="28"/>
          <w:lang w:val="uk-UA"/>
        </w:rPr>
        <w:t xml:space="preserve">впровадження та застосовування </w:t>
      </w:r>
      <w:r w:rsidR="00052E6C" w:rsidRPr="001E19F1">
        <w:rPr>
          <w:rFonts w:eastAsia="Arial"/>
          <w:sz w:val="28"/>
          <w:szCs w:val="28"/>
          <w:lang w:val="uk-UA"/>
        </w:rPr>
        <w:t xml:space="preserve">підрозділом внутрішнього аудиту </w:t>
      </w:r>
      <w:r w:rsidRPr="001E19F1">
        <w:rPr>
          <w:rFonts w:eastAsia="Arial"/>
          <w:sz w:val="28"/>
          <w:szCs w:val="28"/>
          <w:lang w:val="uk-UA"/>
        </w:rPr>
        <w:t>технологій (наприклад, ІТ-інструментів) для підвищення ефективності та результативності діяльності</w:t>
      </w:r>
      <w:r w:rsidR="00052E6C" w:rsidRPr="001E19F1">
        <w:rPr>
          <w:rFonts w:eastAsia="Arial"/>
          <w:sz w:val="28"/>
          <w:szCs w:val="28"/>
          <w:lang w:val="uk-UA"/>
        </w:rPr>
        <w:t xml:space="preserve"> з внутрішнього аудиту.</w:t>
      </w:r>
    </w:p>
    <w:p w:rsidR="00053FA5" w:rsidRPr="001E19F1" w:rsidRDefault="00A966E3" w:rsidP="003151A8">
      <w:pPr>
        <w:spacing w:after="60"/>
        <w:ind w:firstLine="567"/>
        <w:jc w:val="both"/>
        <w:rPr>
          <w:rFonts w:eastAsia="Arial"/>
          <w:sz w:val="28"/>
          <w:szCs w:val="28"/>
          <w:lang w:val="uk-UA"/>
        </w:rPr>
      </w:pPr>
      <w:r w:rsidRPr="001E19F1">
        <w:rPr>
          <w:rFonts w:eastAsia="Arial"/>
          <w:sz w:val="28"/>
          <w:szCs w:val="28"/>
          <w:lang w:val="uk-UA"/>
        </w:rPr>
        <w:t xml:space="preserve">Керівник підрозділу внутрішнього аудиту </w:t>
      </w:r>
      <w:r w:rsidR="00B5572F" w:rsidRPr="00F8327C">
        <w:rPr>
          <w:rFonts w:eastAsia="Arial"/>
          <w:sz w:val="28"/>
          <w:szCs w:val="28"/>
          <w:lang w:val="uk-UA"/>
        </w:rPr>
        <w:t>залежно</w:t>
      </w:r>
      <w:r w:rsidRPr="001E19F1">
        <w:rPr>
          <w:rFonts w:eastAsia="Arial"/>
          <w:sz w:val="28"/>
          <w:szCs w:val="28"/>
          <w:lang w:val="uk-UA"/>
        </w:rPr>
        <w:t xml:space="preserve"> від актуальності та важливості, складності та терміновості визначених стратегічних цілей внутрішнього аудиту, завдань внутрішнього аудиту, ключових показників результативності, ефективності та якості внутрішнього аудиту </w:t>
      </w:r>
      <w:r w:rsidR="00922668" w:rsidRPr="001E19F1">
        <w:rPr>
          <w:rFonts w:eastAsia="Arial"/>
          <w:sz w:val="28"/>
          <w:szCs w:val="28"/>
          <w:lang w:val="uk-UA"/>
        </w:rPr>
        <w:t xml:space="preserve">забезпечує </w:t>
      </w:r>
      <w:r w:rsidRPr="001E19F1">
        <w:rPr>
          <w:rFonts w:eastAsia="Arial"/>
          <w:sz w:val="28"/>
          <w:szCs w:val="28"/>
          <w:lang w:val="uk-UA"/>
        </w:rPr>
        <w:t xml:space="preserve">їх </w:t>
      </w:r>
      <w:proofErr w:type="spellStart"/>
      <w:r w:rsidR="00922668" w:rsidRPr="001E19F1">
        <w:rPr>
          <w:rFonts w:eastAsia="Arial"/>
          <w:sz w:val="28"/>
          <w:szCs w:val="28"/>
          <w:lang w:val="uk-UA"/>
        </w:rPr>
        <w:t>пріоритизацію</w:t>
      </w:r>
      <w:proofErr w:type="spellEnd"/>
      <w:r w:rsidRPr="001E19F1">
        <w:rPr>
          <w:rFonts w:eastAsia="Arial"/>
          <w:sz w:val="28"/>
          <w:szCs w:val="28"/>
          <w:lang w:val="uk-UA"/>
        </w:rPr>
        <w:t xml:space="preserve"> та</w:t>
      </w:r>
      <w:r w:rsidR="00352DD7" w:rsidRPr="001E19F1">
        <w:rPr>
          <w:rFonts w:eastAsia="Arial"/>
          <w:sz w:val="28"/>
          <w:szCs w:val="28"/>
          <w:lang w:val="uk-UA"/>
        </w:rPr>
        <w:t xml:space="preserve"> </w:t>
      </w:r>
      <w:r w:rsidR="000269E5" w:rsidRPr="001E19F1">
        <w:rPr>
          <w:rFonts w:eastAsia="Arial"/>
          <w:sz w:val="28"/>
          <w:szCs w:val="28"/>
          <w:lang w:val="uk-UA"/>
        </w:rPr>
        <w:t>визначає</w:t>
      </w:r>
      <w:r w:rsidR="00352DD7" w:rsidRPr="001E19F1">
        <w:rPr>
          <w:rFonts w:eastAsia="Arial"/>
          <w:sz w:val="28"/>
          <w:szCs w:val="28"/>
          <w:lang w:val="uk-UA"/>
        </w:rPr>
        <w:t xml:space="preserve"> строки виконання.</w:t>
      </w:r>
    </w:p>
    <w:p w:rsidR="00A7776E" w:rsidRPr="001E19F1" w:rsidRDefault="001E55AB" w:rsidP="003151A8">
      <w:pPr>
        <w:spacing w:after="60"/>
        <w:ind w:firstLine="567"/>
        <w:jc w:val="both"/>
        <w:rPr>
          <w:rFonts w:eastAsia="Arial"/>
          <w:sz w:val="28"/>
          <w:szCs w:val="28"/>
          <w:lang w:val="uk-UA"/>
        </w:rPr>
      </w:pPr>
      <w:r w:rsidRPr="001E19F1">
        <w:rPr>
          <w:rFonts w:eastAsia="Arial"/>
          <w:sz w:val="28"/>
          <w:szCs w:val="28"/>
          <w:lang w:val="uk-UA"/>
        </w:rPr>
        <w:t>3</w:t>
      </w:r>
      <w:r w:rsidR="009B2533" w:rsidRPr="001E19F1">
        <w:rPr>
          <w:rFonts w:eastAsia="Arial"/>
          <w:sz w:val="28"/>
          <w:szCs w:val="28"/>
          <w:lang w:val="uk-UA"/>
        </w:rPr>
        <w:t xml:space="preserve">. </w:t>
      </w:r>
      <w:r w:rsidR="00A7776E" w:rsidRPr="001E19F1">
        <w:rPr>
          <w:rFonts w:eastAsia="Arial"/>
          <w:sz w:val="28"/>
          <w:szCs w:val="28"/>
          <w:lang w:val="uk-UA"/>
        </w:rPr>
        <w:t xml:space="preserve">Керівник підрозділу внутрішнього аудиту забезпечує перегляд </w:t>
      </w:r>
      <w:r w:rsidR="00B04EF8" w:rsidRPr="001E19F1">
        <w:rPr>
          <w:rFonts w:eastAsia="Arial"/>
          <w:sz w:val="28"/>
          <w:szCs w:val="28"/>
          <w:lang w:val="uk-UA"/>
        </w:rPr>
        <w:t xml:space="preserve">та внесення змін до </w:t>
      </w:r>
      <w:r w:rsidR="00A7776E" w:rsidRPr="001E19F1">
        <w:rPr>
          <w:rFonts w:eastAsia="Arial"/>
          <w:sz w:val="28"/>
          <w:szCs w:val="28"/>
          <w:lang w:val="uk-UA"/>
        </w:rPr>
        <w:t xml:space="preserve">визначеної стратегії внутрішнього аудиту </w:t>
      </w:r>
      <w:r w:rsidR="00304523" w:rsidRPr="001E19F1">
        <w:rPr>
          <w:rFonts w:eastAsia="Arial"/>
          <w:sz w:val="28"/>
          <w:szCs w:val="28"/>
          <w:lang w:val="uk-UA"/>
        </w:rPr>
        <w:t>у разі</w:t>
      </w:r>
      <w:r w:rsidR="006D6ED3" w:rsidRPr="001E19F1">
        <w:rPr>
          <w:rFonts w:eastAsia="Arial"/>
          <w:sz w:val="28"/>
          <w:szCs w:val="28"/>
          <w:lang w:val="uk-UA"/>
        </w:rPr>
        <w:t xml:space="preserve"> зміни стратегії (пріоритетів) та цілей діяльності установи</w:t>
      </w:r>
      <w:r w:rsidR="00A91F05" w:rsidRPr="001E19F1">
        <w:rPr>
          <w:rFonts w:eastAsia="Arial"/>
          <w:sz w:val="28"/>
          <w:szCs w:val="28"/>
          <w:lang w:val="uk-UA"/>
        </w:rPr>
        <w:t>, а також</w:t>
      </w:r>
      <w:r w:rsidR="0011363A" w:rsidRPr="001E19F1">
        <w:rPr>
          <w:rFonts w:eastAsia="Arial"/>
          <w:sz w:val="28"/>
          <w:szCs w:val="28"/>
          <w:lang w:val="uk-UA"/>
        </w:rPr>
        <w:t xml:space="preserve"> </w:t>
      </w:r>
      <w:r w:rsidR="006D6ED3" w:rsidRPr="001E19F1">
        <w:rPr>
          <w:rFonts w:eastAsia="Arial"/>
          <w:sz w:val="28"/>
          <w:szCs w:val="28"/>
          <w:lang w:val="uk-UA"/>
        </w:rPr>
        <w:t>з інших обґрунтованих підстав</w:t>
      </w:r>
      <w:r w:rsidR="00A7776E" w:rsidRPr="001E19F1">
        <w:rPr>
          <w:rFonts w:eastAsia="Arial"/>
          <w:sz w:val="28"/>
          <w:szCs w:val="28"/>
          <w:lang w:val="uk-UA"/>
        </w:rPr>
        <w:t>,</w:t>
      </w:r>
      <w:r w:rsidR="00761073" w:rsidRPr="001E19F1">
        <w:rPr>
          <w:rFonts w:eastAsia="Arial"/>
          <w:sz w:val="28"/>
          <w:szCs w:val="28"/>
          <w:lang w:val="uk-UA"/>
        </w:rPr>
        <w:t xml:space="preserve"> у тому числі</w:t>
      </w:r>
      <w:r w:rsidR="00A7776E" w:rsidRPr="001E19F1">
        <w:rPr>
          <w:rFonts w:eastAsia="Arial"/>
          <w:sz w:val="28"/>
          <w:szCs w:val="28"/>
          <w:lang w:val="uk-UA"/>
        </w:rPr>
        <w:t>:</w:t>
      </w:r>
    </w:p>
    <w:p w:rsidR="009761E2" w:rsidRPr="001E19F1" w:rsidRDefault="00761073" w:rsidP="003151A8">
      <w:pPr>
        <w:spacing w:after="60"/>
        <w:ind w:firstLine="567"/>
        <w:jc w:val="both"/>
        <w:rPr>
          <w:rFonts w:eastAsia="Arial"/>
          <w:sz w:val="28"/>
          <w:szCs w:val="28"/>
          <w:lang w:val="uk-UA"/>
        </w:rPr>
      </w:pPr>
      <w:r w:rsidRPr="001E19F1">
        <w:rPr>
          <w:rFonts w:eastAsia="Arial"/>
          <w:sz w:val="28"/>
          <w:szCs w:val="28"/>
          <w:lang w:val="uk-UA"/>
        </w:rPr>
        <w:t xml:space="preserve">при </w:t>
      </w:r>
      <w:r w:rsidR="009761E2" w:rsidRPr="001E19F1">
        <w:rPr>
          <w:rFonts w:eastAsia="Arial"/>
          <w:sz w:val="28"/>
          <w:szCs w:val="28"/>
          <w:lang w:val="uk-UA"/>
        </w:rPr>
        <w:t>змін</w:t>
      </w:r>
      <w:r w:rsidRPr="001E19F1">
        <w:rPr>
          <w:rFonts w:eastAsia="Arial"/>
          <w:sz w:val="28"/>
          <w:szCs w:val="28"/>
          <w:lang w:val="uk-UA"/>
        </w:rPr>
        <w:t>і</w:t>
      </w:r>
      <w:r w:rsidR="00B82BAD" w:rsidRPr="001E19F1">
        <w:rPr>
          <w:rFonts w:eastAsia="Arial"/>
          <w:sz w:val="28"/>
          <w:szCs w:val="28"/>
          <w:lang w:val="uk-UA"/>
        </w:rPr>
        <w:t xml:space="preserve"> </w:t>
      </w:r>
      <w:r w:rsidR="00CC5F06" w:rsidRPr="001E19F1">
        <w:rPr>
          <w:rFonts w:eastAsia="Arial"/>
          <w:sz w:val="28"/>
          <w:szCs w:val="28"/>
          <w:lang w:val="uk-UA"/>
        </w:rPr>
        <w:t xml:space="preserve">стану </w:t>
      </w:r>
      <w:r w:rsidR="00A91F05" w:rsidRPr="001E19F1">
        <w:rPr>
          <w:rFonts w:eastAsia="Arial"/>
          <w:sz w:val="28"/>
          <w:szCs w:val="28"/>
          <w:lang w:val="uk-UA"/>
        </w:rPr>
        <w:t xml:space="preserve">функціонування </w:t>
      </w:r>
      <w:r w:rsidR="00B82BAD" w:rsidRPr="001E19F1">
        <w:rPr>
          <w:rFonts w:eastAsia="Arial"/>
          <w:sz w:val="28"/>
          <w:szCs w:val="28"/>
          <w:lang w:val="uk-UA"/>
        </w:rPr>
        <w:t xml:space="preserve">системи управління та </w:t>
      </w:r>
      <w:r w:rsidR="009761E2" w:rsidRPr="001E19F1">
        <w:rPr>
          <w:rFonts w:eastAsia="Arial"/>
          <w:sz w:val="28"/>
          <w:szCs w:val="28"/>
          <w:lang w:val="uk-UA"/>
        </w:rPr>
        <w:t xml:space="preserve">внутрішнього контролю, </w:t>
      </w:r>
      <w:r w:rsidR="006D6ED3" w:rsidRPr="001E19F1">
        <w:rPr>
          <w:rFonts w:eastAsia="Arial"/>
          <w:sz w:val="28"/>
          <w:szCs w:val="28"/>
          <w:lang w:val="uk-UA"/>
        </w:rPr>
        <w:t xml:space="preserve">запроваджених підходів до </w:t>
      </w:r>
      <w:r w:rsidR="009761E2" w:rsidRPr="001E19F1">
        <w:rPr>
          <w:rFonts w:eastAsia="Arial"/>
          <w:sz w:val="28"/>
          <w:szCs w:val="28"/>
          <w:lang w:val="uk-UA"/>
        </w:rPr>
        <w:t>управління ризикам</w:t>
      </w:r>
      <w:r w:rsidR="00B5572F">
        <w:rPr>
          <w:rFonts w:eastAsia="Arial"/>
          <w:sz w:val="28"/>
          <w:szCs w:val="28"/>
          <w:lang w:val="uk-UA"/>
        </w:rPr>
        <w:t>и</w:t>
      </w:r>
      <w:r w:rsidR="00A91F05" w:rsidRPr="001E19F1">
        <w:rPr>
          <w:rFonts w:eastAsia="Arial"/>
          <w:sz w:val="28"/>
          <w:szCs w:val="28"/>
          <w:lang w:val="uk-UA"/>
        </w:rPr>
        <w:t xml:space="preserve"> в установі</w:t>
      </w:r>
      <w:r w:rsidR="009761E2" w:rsidRPr="001E19F1">
        <w:rPr>
          <w:rFonts w:eastAsia="Arial"/>
          <w:sz w:val="28"/>
          <w:szCs w:val="28"/>
          <w:lang w:val="uk-UA"/>
        </w:rPr>
        <w:t>;</w:t>
      </w:r>
    </w:p>
    <w:p w:rsidR="006F5560" w:rsidRPr="001E19F1" w:rsidRDefault="00276C2A" w:rsidP="003151A8">
      <w:pPr>
        <w:spacing w:after="60"/>
        <w:ind w:firstLine="567"/>
        <w:jc w:val="both"/>
        <w:rPr>
          <w:rFonts w:eastAsia="Arial"/>
          <w:sz w:val="28"/>
          <w:szCs w:val="28"/>
          <w:lang w:val="uk-UA"/>
        </w:rPr>
      </w:pPr>
      <w:r w:rsidRPr="001E19F1">
        <w:rPr>
          <w:rFonts w:eastAsia="Arial"/>
          <w:sz w:val="28"/>
          <w:szCs w:val="28"/>
          <w:lang w:val="uk-UA"/>
        </w:rPr>
        <w:t>у разі</w:t>
      </w:r>
      <w:r w:rsidR="006F5560" w:rsidRPr="001E19F1">
        <w:rPr>
          <w:rFonts w:eastAsia="Arial"/>
          <w:sz w:val="28"/>
          <w:szCs w:val="28"/>
          <w:lang w:val="uk-UA"/>
        </w:rPr>
        <w:t xml:space="preserve"> </w:t>
      </w:r>
      <w:r w:rsidR="003855B7" w:rsidRPr="001E19F1">
        <w:rPr>
          <w:rFonts w:eastAsia="Arial"/>
          <w:sz w:val="28"/>
          <w:szCs w:val="28"/>
          <w:lang w:val="uk-UA"/>
        </w:rPr>
        <w:t>внесенн</w:t>
      </w:r>
      <w:r w:rsidRPr="001E19F1">
        <w:rPr>
          <w:rFonts w:eastAsia="Arial"/>
          <w:sz w:val="28"/>
          <w:szCs w:val="28"/>
          <w:lang w:val="uk-UA"/>
        </w:rPr>
        <w:t>я</w:t>
      </w:r>
      <w:r w:rsidR="003855B7" w:rsidRPr="001E19F1">
        <w:rPr>
          <w:rFonts w:eastAsia="Arial"/>
          <w:sz w:val="28"/>
          <w:szCs w:val="28"/>
          <w:lang w:val="uk-UA"/>
        </w:rPr>
        <w:t xml:space="preserve"> змін до законодавчих та інших нормативно-правових актів, які регламентують діяльність установи, які передбачають </w:t>
      </w:r>
      <w:r w:rsidR="000C7CFF" w:rsidRPr="001E19F1">
        <w:rPr>
          <w:rFonts w:eastAsia="Arial"/>
          <w:sz w:val="28"/>
          <w:szCs w:val="28"/>
          <w:lang w:val="uk-UA"/>
        </w:rPr>
        <w:t>змін</w:t>
      </w:r>
      <w:r w:rsidR="003855B7" w:rsidRPr="001E19F1">
        <w:rPr>
          <w:rFonts w:eastAsia="Arial"/>
          <w:sz w:val="28"/>
          <w:szCs w:val="28"/>
          <w:lang w:val="uk-UA"/>
        </w:rPr>
        <w:t>у</w:t>
      </w:r>
      <w:r w:rsidR="000C7CFF" w:rsidRPr="001E19F1">
        <w:rPr>
          <w:rFonts w:eastAsia="Arial"/>
          <w:sz w:val="28"/>
          <w:szCs w:val="28"/>
          <w:lang w:val="uk-UA"/>
        </w:rPr>
        <w:t xml:space="preserve"> </w:t>
      </w:r>
      <w:r w:rsidR="006F5560" w:rsidRPr="001E19F1">
        <w:rPr>
          <w:rFonts w:eastAsia="Arial"/>
          <w:sz w:val="28"/>
          <w:szCs w:val="28"/>
          <w:lang w:val="uk-UA"/>
        </w:rPr>
        <w:t xml:space="preserve">завдань та </w:t>
      </w:r>
      <w:r w:rsidR="000C7CFF" w:rsidRPr="001E19F1">
        <w:rPr>
          <w:rFonts w:eastAsia="Arial"/>
          <w:sz w:val="28"/>
          <w:szCs w:val="28"/>
          <w:lang w:val="uk-UA"/>
        </w:rPr>
        <w:t>функцій</w:t>
      </w:r>
      <w:r w:rsidR="003855B7" w:rsidRPr="001E19F1">
        <w:rPr>
          <w:rFonts w:eastAsia="Arial"/>
          <w:sz w:val="28"/>
          <w:szCs w:val="28"/>
          <w:lang w:val="uk-UA"/>
        </w:rPr>
        <w:t xml:space="preserve"> установи</w:t>
      </w:r>
      <w:r w:rsidR="006F5560" w:rsidRPr="001E19F1">
        <w:rPr>
          <w:rFonts w:eastAsia="Arial"/>
          <w:sz w:val="28"/>
          <w:szCs w:val="28"/>
          <w:lang w:val="uk-UA"/>
        </w:rPr>
        <w:t>;</w:t>
      </w:r>
    </w:p>
    <w:p w:rsidR="001B2B8C" w:rsidRPr="001E19F1" w:rsidRDefault="00761073" w:rsidP="003151A8">
      <w:pPr>
        <w:spacing w:after="60"/>
        <w:ind w:firstLine="567"/>
        <w:jc w:val="both"/>
        <w:rPr>
          <w:rFonts w:eastAsia="Arial"/>
          <w:sz w:val="28"/>
          <w:szCs w:val="28"/>
          <w:lang w:val="uk-UA"/>
        </w:rPr>
      </w:pPr>
      <w:r w:rsidRPr="001E19F1">
        <w:rPr>
          <w:rFonts w:eastAsia="Arial"/>
          <w:sz w:val="28"/>
          <w:szCs w:val="28"/>
          <w:lang w:val="uk-UA"/>
        </w:rPr>
        <w:t>у разі</w:t>
      </w:r>
      <w:r w:rsidR="000E2950" w:rsidRPr="001E19F1">
        <w:rPr>
          <w:rFonts w:eastAsia="Arial"/>
          <w:sz w:val="28"/>
          <w:szCs w:val="28"/>
          <w:lang w:val="uk-UA"/>
        </w:rPr>
        <w:t xml:space="preserve"> </w:t>
      </w:r>
      <w:r w:rsidR="001B2B8C" w:rsidRPr="001E19F1">
        <w:rPr>
          <w:rFonts w:eastAsia="Arial"/>
          <w:sz w:val="28"/>
          <w:szCs w:val="28"/>
          <w:lang w:val="uk-UA"/>
        </w:rPr>
        <w:t>зміни у складі вищого керівництва установи або керівника підрозділу внутрішнього аудиту;</w:t>
      </w:r>
    </w:p>
    <w:p w:rsidR="001B2B8C" w:rsidRPr="001E19F1" w:rsidRDefault="006D6ED3" w:rsidP="003151A8">
      <w:pPr>
        <w:spacing w:after="60"/>
        <w:ind w:firstLine="567"/>
        <w:jc w:val="both"/>
        <w:rPr>
          <w:rFonts w:eastAsia="Arial"/>
          <w:sz w:val="28"/>
          <w:szCs w:val="28"/>
          <w:lang w:val="uk-UA"/>
        </w:rPr>
      </w:pPr>
      <w:r w:rsidRPr="001E19F1">
        <w:rPr>
          <w:rFonts w:eastAsia="Arial"/>
          <w:sz w:val="28"/>
          <w:szCs w:val="28"/>
          <w:lang w:val="uk-UA"/>
        </w:rPr>
        <w:t>за результатами проведених внутрішніх та зовнішніх оцінок якості внутрішнього аудиту</w:t>
      </w:r>
      <w:r w:rsidR="00761073" w:rsidRPr="001E19F1">
        <w:rPr>
          <w:rFonts w:eastAsia="Arial"/>
          <w:sz w:val="28"/>
          <w:szCs w:val="28"/>
          <w:lang w:val="uk-UA"/>
        </w:rPr>
        <w:t xml:space="preserve"> в установі</w:t>
      </w:r>
      <w:r w:rsidRPr="001E19F1">
        <w:rPr>
          <w:rFonts w:eastAsia="Arial"/>
          <w:sz w:val="28"/>
          <w:szCs w:val="28"/>
          <w:lang w:val="uk-UA"/>
        </w:rPr>
        <w:t>.</w:t>
      </w:r>
    </w:p>
    <w:p w:rsidR="009761E2" w:rsidRPr="001E19F1" w:rsidRDefault="004859F1" w:rsidP="00B33A79">
      <w:pPr>
        <w:spacing w:after="60"/>
        <w:ind w:firstLine="567"/>
        <w:jc w:val="both"/>
        <w:rPr>
          <w:rFonts w:eastAsia="Arial"/>
          <w:sz w:val="28"/>
          <w:szCs w:val="28"/>
          <w:lang w:val="uk-UA"/>
        </w:rPr>
      </w:pPr>
      <w:r w:rsidRPr="001E19F1">
        <w:rPr>
          <w:rFonts w:eastAsia="Arial"/>
          <w:sz w:val="28"/>
          <w:szCs w:val="28"/>
          <w:lang w:val="uk-UA"/>
        </w:rPr>
        <w:t xml:space="preserve">До початку формування плану діяльності з внутрішнього аудиту на наступні три роки </w:t>
      </w:r>
      <w:r w:rsidR="007326DD" w:rsidRPr="001E19F1">
        <w:rPr>
          <w:rFonts w:eastAsia="Arial"/>
          <w:sz w:val="28"/>
          <w:szCs w:val="28"/>
          <w:lang w:val="uk-UA"/>
        </w:rPr>
        <w:t xml:space="preserve">керівник підрозділу внутрішнього аудиту </w:t>
      </w:r>
      <w:r w:rsidR="00B33A79" w:rsidRPr="001E19F1">
        <w:rPr>
          <w:rFonts w:eastAsia="Arial"/>
          <w:sz w:val="28"/>
          <w:szCs w:val="28"/>
          <w:lang w:val="uk-UA"/>
        </w:rPr>
        <w:t>обговорює</w:t>
      </w:r>
      <w:r w:rsidR="00CC5F06" w:rsidRPr="001E19F1">
        <w:rPr>
          <w:rFonts w:eastAsia="Arial"/>
          <w:sz w:val="28"/>
          <w:szCs w:val="28"/>
          <w:lang w:val="uk-UA"/>
        </w:rPr>
        <w:t xml:space="preserve"> з керівником установи та аудиторським комітетом (у разі його утворення)</w:t>
      </w:r>
      <w:r w:rsidRPr="001E19F1">
        <w:rPr>
          <w:rFonts w:eastAsia="Arial"/>
          <w:sz w:val="28"/>
          <w:szCs w:val="28"/>
          <w:lang w:val="uk-UA"/>
        </w:rPr>
        <w:t xml:space="preserve"> зміни до визначеної стратегії внутрішнього аудиту</w:t>
      </w:r>
      <w:r w:rsidR="00B33A79" w:rsidRPr="001E19F1">
        <w:rPr>
          <w:rFonts w:eastAsia="Arial"/>
          <w:sz w:val="28"/>
          <w:szCs w:val="28"/>
          <w:lang w:val="uk-UA"/>
        </w:rPr>
        <w:t xml:space="preserve">, у тому числі </w:t>
      </w:r>
      <w:r w:rsidR="00820B90" w:rsidRPr="001E19F1">
        <w:rPr>
          <w:rFonts w:eastAsia="Arial"/>
          <w:sz w:val="28"/>
          <w:szCs w:val="28"/>
          <w:lang w:val="uk-UA"/>
        </w:rPr>
        <w:t xml:space="preserve">обговорює </w:t>
      </w:r>
      <w:r w:rsidR="00A4666B" w:rsidRPr="001E19F1">
        <w:rPr>
          <w:rFonts w:eastAsia="Arial"/>
          <w:sz w:val="28"/>
          <w:szCs w:val="28"/>
          <w:lang w:val="uk-UA"/>
        </w:rPr>
        <w:t>прогрес у розвитку внутрішнього аудиту</w:t>
      </w:r>
      <w:r w:rsidR="00986A14" w:rsidRPr="001E19F1">
        <w:rPr>
          <w:rFonts w:eastAsia="Arial"/>
          <w:sz w:val="28"/>
          <w:szCs w:val="28"/>
          <w:lang w:val="uk-UA"/>
        </w:rPr>
        <w:t xml:space="preserve"> та надає пропозиції </w:t>
      </w:r>
      <w:r w:rsidR="00762B04" w:rsidRPr="001E19F1">
        <w:rPr>
          <w:rFonts w:eastAsia="Arial"/>
          <w:sz w:val="28"/>
          <w:szCs w:val="28"/>
          <w:lang w:val="uk-UA"/>
        </w:rPr>
        <w:t xml:space="preserve">щодо </w:t>
      </w:r>
      <w:r w:rsidR="001E55AB" w:rsidRPr="001E19F1">
        <w:rPr>
          <w:rFonts w:eastAsia="Arial"/>
          <w:sz w:val="28"/>
          <w:szCs w:val="28"/>
          <w:lang w:val="uk-UA"/>
        </w:rPr>
        <w:t>в</w:t>
      </w:r>
      <w:r w:rsidR="00762B04" w:rsidRPr="001E19F1">
        <w:rPr>
          <w:rFonts w:eastAsia="Arial"/>
          <w:sz w:val="28"/>
          <w:szCs w:val="28"/>
          <w:lang w:val="uk-UA"/>
        </w:rPr>
        <w:t>досконалення напрямів діяльності підрозділу внутрішнього аудиту, у яких не було досягнуто прогресу</w:t>
      </w:r>
      <w:r w:rsidR="008471BA" w:rsidRPr="001E19F1">
        <w:rPr>
          <w:rFonts w:eastAsia="Arial"/>
          <w:sz w:val="28"/>
          <w:szCs w:val="28"/>
          <w:lang w:val="uk-UA"/>
        </w:rPr>
        <w:t xml:space="preserve"> або досягнуто незначний прогрес</w:t>
      </w:r>
      <w:r w:rsidR="00762B04" w:rsidRPr="001E19F1">
        <w:rPr>
          <w:rFonts w:eastAsia="Arial"/>
          <w:sz w:val="28"/>
          <w:szCs w:val="28"/>
          <w:lang w:val="uk-UA"/>
        </w:rPr>
        <w:t xml:space="preserve">, з метою врахування </w:t>
      </w:r>
      <w:r w:rsidR="008471BA" w:rsidRPr="001E19F1">
        <w:rPr>
          <w:rFonts w:eastAsia="Arial"/>
          <w:sz w:val="28"/>
          <w:szCs w:val="28"/>
          <w:lang w:val="uk-UA"/>
        </w:rPr>
        <w:t xml:space="preserve">відповідних пропозицій </w:t>
      </w:r>
      <w:r w:rsidR="00762B04" w:rsidRPr="001E19F1">
        <w:rPr>
          <w:rFonts w:eastAsia="Arial"/>
          <w:sz w:val="28"/>
          <w:szCs w:val="28"/>
          <w:lang w:val="uk-UA"/>
        </w:rPr>
        <w:t xml:space="preserve">під час </w:t>
      </w:r>
      <w:r w:rsidRPr="001E19F1">
        <w:rPr>
          <w:rFonts w:eastAsia="Arial"/>
          <w:sz w:val="28"/>
          <w:szCs w:val="28"/>
          <w:lang w:val="uk-UA"/>
        </w:rPr>
        <w:t>внесення змін до визначеної</w:t>
      </w:r>
      <w:r w:rsidR="00CC5F06" w:rsidRPr="001E19F1">
        <w:rPr>
          <w:rFonts w:eastAsia="Arial"/>
          <w:sz w:val="28"/>
          <w:szCs w:val="28"/>
          <w:lang w:val="uk-UA"/>
        </w:rPr>
        <w:t xml:space="preserve"> </w:t>
      </w:r>
      <w:r w:rsidR="00762B04" w:rsidRPr="001E19F1">
        <w:rPr>
          <w:rFonts w:eastAsia="Arial"/>
          <w:sz w:val="28"/>
          <w:szCs w:val="28"/>
          <w:lang w:val="uk-UA"/>
        </w:rPr>
        <w:t>стратегії внутрішнього аудиту</w:t>
      </w:r>
      <w:r w:rsidR="00A4666B" w:rsidRPr="001E19F1">
        <w:rPr>
          <w:rFonts w:eastAsia="Arial"/>
          <w:sz w:val="28"/>
          <w:szCs w:val="28"/>
          <w:lang w:val="uk-UA"/>
        </w:rPr>
        <w:t>.</w:t>
      </w:r>
    </w:p>
    <w:p w:rsidR="008B0B16" w:rsidRPr="001E19F1" w:rsidRDefault="008B0B16" w:rsidP="003151A8">
      <w:pPr>
        <w:spacing w:after="60"/>
        <w:ind w:firstLine="567"/>
        <w:jc w:val="both"/>
        <w:rPr>
          <w:rFonts w:eastAsia="Arial"/>
          <w:sz w:val="28"/>
          <w:szCs w:val="28"/>
          <w:lang w:val="uk-UA"/>
        </w:rPr>
      </w:pPr>
    </w:p>
    <w:p w:rsidR="00F876F5" w:rsidRPr="001E19F1" w:rsidRDefault="00F876F5" w:rsidP="00F876F5">
      <w:pPr>
        <w:jc w:val="center"/>
        <w:rPr>
          <w:rFonts w:eastAsia="+mn-ea"/>
          <w:b/>
          <w:bCs/>
          <w:kern w:val="24"/>
          <w:sz w:val="28"/>
          <w:szCs w:val="28"/>
          <w:lang w:val="uk-UA"/>
        </w:rPr>
      </w:pPr>
      <w:r w:rsidRPr="001E19F1">
        <w:rPr>
          <w:rFonts w:eastAsia="+mn-ea"/>
          <w:b/>
          <w:bCs/>
          <w:kern w:val="24"/>
          <w:sz w:val="28"/>
          <w:szCs w:val="28"/>
          <w:lang w:val="uk-UA"/>
        </w:rPr>
        <w:t>Стандарт 9.</w:t>
      </w:r>
      <w:r w:rsidR="00250434" w:rsidRPr="001E19F1">
        <w:rPr>
          <w:rFonts w:eastAsia="+mn-ea"/>
          <w:b/>
          <w:bCs/>
          <w:kern w:val="24"/>
          <w:sz w:val="28"/>
          <w:szCs w:val="28"/>
          <w:lang w:val="uk-UA"/>
        </w:rPr>
        <w:t>3</w:t>
      </w:r>
      <w:r w:rsidRPr="001E19F1">
        <w:rPr>
          <w:rFonts w:eastAsia="+mn-ea"/>
          <w:b/>
          <w:bCs/>
          <w:kern w:val="24"/>
          <w:sz w:val="28"/>
          <w:szCs w:val="28"/>
          <w:lang w:val="uk-UA"/>
        </w:rPr>
        <w:t>. План діяльності з внутрішнього аудиту</w:t>
      </w:r>
    </w:p>
    <w:p w:rsidR="00F876F5" w:rsidRPr="001E19F1" w:rsidRDefault="00F876F5" w:rsidP="00F876F5">
      <w:pPr>
        <w:jc w:val="center"/>
        <w:rPr>
          <w:rFonts w:eastAsia="Arial"/>
          <w:sz w:val="28"/>
          <w:szCs w:val="28"/>
          <w:lang w:val="uk-UA"/>
        </w:rPr>
      </w:pPr>
      <w:r w:rsidRPr="001E19F1">
        <w:rPr>
          <w:rFonts w:eastAsia="+mn-ea"/>
          <w:b/>
          <w:bCs/>
          <w:kern w:val="24"/>
          <w:sz w:val="28"/>
          <w:szCs w:val="28"/>
          <w:lang w:val="uk-UA"/>
        </w:rPr>
        <w:t>(операційний аспект)</w:t>
      </w:r>
    </w:p>
    <w:p w:rsidR="00F876F5" w:rsidRPr="001E19F1" w:rsidRDefault="00F876F5" w:rsidP="00F876F5">
      <w:pPr>
        <w:ind w:firstLine="567"/>
        <w:jc w:val="both"/>
        <w:rPr>
          <w:rFonts w:eastAsia="Arial"/>
          <w:sz w:val="28"/>
          <w:szCs w:val="28"/>
          <w:lang w:val="uk-UA"/>
        </w:rPr>
      </w:pPr>
    </w:p>
    <w:p w:rsidR="0086456C" w:rsidRPr="001E19F1" w:rsidRDefault="006B7819" w:rsidP="0086456C">
      <w:pPr>
        <w:spacing w:after="60"/>
        <w:ind w:firstLine="567"/>
        <w:jc w:val="both"/>
        <w:rPr>
          <w:rFonts w:eastAsia="Arial"/>
          <w:sz w:val="28"/>
          <w:szCs w:val="28"/>
          <w:lang w:val="uk-UA"/>
        </w:rPr>
      </w:pPr>
      <w:r w:rsidRPr="001E19F1">
        <w:rPr>
          <w:rFonts w:eastAsia="Arial"/>
          <w:sz w:val="28"/>
          <w:szCs w:val="28"/>
          <w:lang w:val="uk-UA"/>
        </w:rPr>
        <w:lastRenderedPageBreak/>
        <w:t xml:space="preserve">1. </w:t>
      </w:r>
      <w:r w:rsidR="008471BA" w:rsidRPr="001E19F1">
        <w:rPr>
          <w:rFonts w:eastAsia="Arial"/>
          <w:sz w:val="28"/>
          <w:szCs w:val="28"/>
          <w:lang w:val="uk-UA"/>
        </w:rPr>
        <w:t>Керівник підрозділу внутрішнього аудиту забезпечує формування плану діяльності з внутрішнього аудиту</w:t>
      </w:r>
      <w:r w:rsidR="0086456C" w:rsidRPr="001E19F1">
        <w:rPr>
          <w:rFonts w:eastAsia="Arial"/>
          <w:sz w:val="28"/>
          <w:szCs w:val="28"/>
          <w:lang w:val="uk-UA"/>
        </w:rPr>
        <w:t xml:space="preserve"> на підставі результатів оцінки ризиків</w:t>
      </w:r>
      <w:r w:rsidR="00773536" w:rsidRPr="001E19F1">
        <w:rPr>
          <w:rFonts w:eastAsia="Arial"/>
          <w:sz w:val="28"/>
          <w:szCs w:val="28"/>
          <w:lang w:val="uk-UA"/>
        </w:rPr>
        <w:t xml:space="preserve">, яка </w:t>
      </w:r>
      <w:r w:rsidR="003E0034" w:rsidRPr="001E19F1">
        <w:rPr>
          <w:rFonts w:eastAsia="Arial"/>
          <w:sz w:val="28"/>
          <w:szCs w:val="28"/>
          <w:lang w:val="uk-UA"/>
        </w:rPr>
        <w:t>проводиться не рідше одного разу на рік та документально оформлюється</w:t>
      </w:r>
      <w:r w:rsidR="0086456C" w:rsidRPr="001E19F1">
        <w:rPr>
          <w:rFonts w:eastAsia="Arial"/>
          <w:sz w:val="28"/>
          <w:szCs w:val="28"/>
          <w:lang w:val="uk-UA"/>
        </w:rPr>
        <w:t>.</w:t>
      </w:r>
    </w:p>
    <w:p w:rsidR="008471BA" w:rsidRPr="001E19F1" w:rsidRDefault="00602223" w:rsidP="008471BA">
      <w:pPr>
        <w:spacing w:after="60"/>
        <w:ind w:firstLine="567"/>
        <w:jc w:val="both"/>
        <w:rPr>
          <w:rFonts w:eastAsia="Arial"/>
          <w:sz w:val="28"/>
          <w:szCs w:val="28"/>
          <w:lang w:val="uk-UA"/>
        </w:rPr>
      </w:pPr>
      <w:r w:rsidRPr="001E19F1">
        <w:rPr>
          <w:rFonts w:eastAsia="Arial"/>
          <w:sz w:val="28"/>
          <w:szCs w:val="28"/>
          <w:lang w:val="uk-UA"/>
        </w:rPr>
        <w:t xml:space="preserve">З метою </w:t>
      </w:r>
      <w:r w:rsidR="008B0B16" w:rsidRPr="001E19F1">
        <w:rPr>
          <w:rFonts w:eastAsia="Arial"/>
          <w:sz w:val="28"/>
          <w:szCs w:val="28"/>
          <w:lang w:val="uk-UA"/>
        </w:rPr>
        <w:t xml:space="preserve">проведення оцінки ризиків </w:t>
      </w:r>
      <w:r w:rsidRPr="001E19F1">
        <w:rPr>
          <w:rFonts w:eastAsia="Arial"/>
          <w:sz w:val="28"/>
          <w:szCs w:val="28"/>
          <w:lang w:val="uk-UA"/>
        </w:rPr>
        <w:t>для</w:t>
      </w:r>
      <w:r w:rsidR="008B0B16" w:rsidRPr="001E19F1">
        <w:rPr>
          <w:rFonts w:eastAsia="Arial"/>
          <w:sz w:val="28"/>
          <w:szCs w:val="28"/>
          <w:lang w:val="uk-UA"/>
        </w:rPr>
        <w:t xml:space="preserve"> </w:t>
      </w:r>
      <w:r w:rsidR="008471BA" w:rsidRPr="001E19F1">
        <w:rPr>
          <w:rFonts w:eastAsia="Arial"/>
          <w:sz w:val="28"/>
          <w:szCs w:val="28"/>
          <w:lang w:val="uk-UA"/>
        </w:rPr>
        <w:t xml:space="preserve">формування плану діяльності з внутрішнього аудиту керівник підрозділу внутрішнього аудиту повинен з’ясувати та врахувати думку керівника установи, а також провести опитування </w:t>
      </w:r>
      <w:r w:rsidR="000309D3" w:rsidRPr="001E19F1">
        <w:rPr>
          <w:rFonts w:eastAsia="Arial"/>
          <w:sz w:val="28"/>
          <w:szCs w:val="28"/>
          <w:lang w:val="uk-UA"/>
        </w:rPr>
        <w:t xml:space="preserve">керівництва установи та </w:t>
      </w:r>
      <w:r w:rsidR="008471BA" w:rsidRPr="001E19F1">
        <w:rPr>
          <w:rFonts w:eastAsia="Arial"/>
          <w:sz w:val="28"/>
          <w:szCs w:val="28"/>
          <w:lang w:val="uk-UA"/>
        </w:rPr>
        <w:t xml:space="preserve">відповідальних за діяльність осіб щодо проблемних питань та ризиків, які впливають на досягнення установою цілей. </w:t>
      </w:r>
    </w:p>
    <w:p w:rsidR="006E3BD9" w:rsidRPr="001E19F1" w:rsidRDefault="006F5560" w:rsidP="00052143">
      <w:pPr>
        <w:spacing w:after="60"/>
        <w:ind w:firstLine="567"/>
        <w:jc w:val="both"/>
        <w:rPr>
          <w:rFonts w:eastAsia="Arial"/>
          <w:sz w:val="28"/>
          <w:szCs w:val="28"/>
          <w:lang w:val="uk-UA"/>
        </w:rPr>
      </w:pPr>
      <w:r w:rsidRPr="001E19F1">
        <w:rPr>
          <w:rFonts w:eastAsia="Arial"/>
          <w:sz w:val="28"/>
          <w:szCs w:val="28"/>
          <w:lang w:val="uk-UA"/>
        </w:rPr>
        <w:t xml:space="preserve">Під час проведення оцінки ризиків працівники підрозділу внутрішнього аудиту вивчають </w:t>
      </w:r>
      <w:r w:rsidR="006E3BD9" w:rsidRPr="001E19F1">
        <w:rPr>
          <w:rFonts w:eastAsia="Arial"/>
          <w:sz w:val="28"/>
          <w:szCs w:val="28"/>
          <w:lang w:val="uk-UA"/>
        </w:rPr>
        <w:t>документи (інформацію), пов’язані із запровадженими підходами до управління ризиками у діяльності установи.</w:t>
      </w:r>
    </w:p>
    <w:p w:rsidR="006E3BD9" w:rsidRPr="001E19F1" w:rsidRDefault="00AD44F2" w:rsidP="00052143">
      <w:pPr>
        <w:spacing w:after="60"/>
        <w:ind w:firstLine="567"/>
        <w:jc w:val="both"/>
        <w:rPr>
          <w:rFonts w:eastAsia="Arial"/>
          <w:sz w:val="28"/>
          <w:szCs w:val="28"/>
          <w:lang w:val="uk-UA"/>
        </w:rPr>
      </w:pPr>
      <w:r w:rsidRPr="001E19F1">
        <w:rPr>
          <w:rFonts w:eastAsia="Arial"/>
          <w:sz w:val="28"/>
          <w:szCs w:val="28"/>
          <w:lang w:val="uk-UA"/>
        </w:rPr>
        <w:t xml:space="preserve">У разі впровадження у діяльності установи ефективних підходів до управління ризиками підрозділом внутрішнього аудиту </w:t>
      </w:r>
      <w:r w:rsidR="006E3BD9" w:rsidRPr="001E19F1">
        <w:rPr>
          <w:rFonts w:eastAsia="Arial"/>
          <w:sz w:val="28"/>
          <w:szCs w:val="28"/>
          <w:lang w:val="uk-UA"/>
        </w:rPr>
        <w:t xml:space="preserve">під час проведення оцінки ризиків </w:t>
      </w:r>
      <w:r w:rsidRPr="001E19F1">
        <w:rPr>
          <w:rFonts w:eastAsia="Arial"/>
          <w:sz w:val="28"/>
          <w:szCs w:val="28"/>
          <w:lang w:val="uk-UA"/>
        </w:rPr>
        <w:t xml:space="preserve">враховується запроваджена система управління ризиками </w:t>
      </w:r>
      <w:r w:rsidR="00656A39" w:rsidRPr="00F8327C">
        <w:rPr>
          <w:rFonts w:eastAsia="Arial"/>
          <w:sz w:val="28"/>
          <w:szCs w:val="28"/>
          <w:lang w:val="uk-UA"/>
        </w:rPr>
        <w:t>у</w:t>
      </w:r>
      <w:r w:rsidRPr="001E19F1">
        <w:rPr>
          <w:rFonts w:eastAsia="Arial"/>
          <w:sz w:val="28"/>
          <w:szCs w:val="28"/>
          <w:lang w:val="uk-UA"/>
        </w:rPr>
        <w:t xml:space="preserve"> </w:t>
      </w:r>
      <w:r w:rsidR="00A7000E" w:rsidRPr="001E19F1">
        <w:rPr>
          <w:rFonts w:eastAsia="Arial"/>
          <w:sz w:val="28"/>
          <w:szCs w:val="28"/>
          <w:lang w:val="uk-UA"/>
        </w:rPr>
        <w:t xml:space="preserve">діяльності </w:t>
      </w:r>
      <w:r w:rsidRPr="001E19F1">
        <w:rPr>
          <w:rFonts w:eastAsia="Arial"/>
          <w:sz w:val="28"/>
          <w:szCs w:val="28"/>
          <w:lang w:val="uk-UA"/>
        </w:rPr>
        <w:t>установ</w:t>
      </w:r>
      <w:r w:rsidR="00656A39">
        <w:rPr>
          <w:rFonts w:eastAsia="Arial"/>
          <w:sz w:val="28"/>
          <w:szCs w:val="28"/>
          <w:lang w:val="uk-UA"/>
        </w:rPr>
        <w:t>и</w:t>
      </w:r>
      <w:r w:rsidR="003E0034" w:rsidRPr="001E19F1">
        <w:rPr>
          <w:rFonts w:eastAsia="Arial"/>
          <w:sz w:val="28"/>
          <w:szCs w:val="28"/>
          <w:lang w:val="uk-UA"/>
        </w:rPr>
        <w:t>.</w:t>
      </w:r>
      <w:r w:rsidR="006E3BD9" w:rsidRPr="001E19F1">
        <w:rPr>
          <w:rFonts w:eastAsia="Arial"/>
          <w:sz w:val="28"/>
          <w:szCs w:val="28"/>
          <w:lang w:val="uk-UA"/>
        </w:rPr>
        <w:t xml:space="preserve"> Підрозділ внутрішнього аудиту проводить власну оцінку </w:t>
      </w:r>
      <w:r w:rsidR="006E3BD9" w:rsidRPr="00F8327C">
        <w:rPr>
          <w:rFonts w:eastAsia="Arial"/>
          <w:sz w:val="28"/>
          <w:szCs w:val="28"/>
          <w:lang w:val="uk-UA"/>
        </w:rPr>
        <w:t>ризиків</w:t>
      </w:r>
      <w:r w:rsidR="00656A39" w:rsidRPr="00F8327C">
        <w:rPr>
          <w:sz w:val="28"/>
          <w:szCs w:val="28"/>
          <w:lang w:val="uk-UA"/>
        </w:rPr>
        <w:t>,</w:t>
      </w:r>
      <w:r w:rsidR="00656A39">
        <w:rPr>
          <w:rFonts w:eastAsia="Arial"/>
          <w:sz w:val="28"/>
          <w:szCs w:val="28"/>
          <w:lang w:val="uk-UA"/>
        </w:rPr>
        <w:t xml:space="preserve"> </w:t>
      </w:r>
      <w:r w:rsidR="006E3BD9" w:rsidRPr="001E19F1">
        <w:rPr>
          <w:rFonts w:eastAsia="Arial"/>
          <w:sz w:val="28"/>
          <w:szCs w:val="28"/>
          <w:lang w:val="uk-UA"/>
        </w:rPr>
        <w:t xml:space="preserve">якщо встановлено неефективність запроваджених підходів до управління ризиками </w:t>
      </w:r>
      <w:r w:rsidR="00656A39" w:rsidRPr="00F8327C">
        <w:rPr>
          <w:rFonts w:eastAsia="Arial"/>
          <w:sz w:val="28"/>
          <w:szCs w:val="28"/>
          <w:lang w:val="uk-UA"/>
        </w:rPr>
        <w:t>у</w:t>
      </w:r>
      <w:r w:rsidR="006E3BD9" w:rsidRPr="001E19F1">
        <w:rPr>
          <w:rFonts w:eastAsia="Arial"/>
          <w:sz w:val="28"/>
          <w:szCs w:val="28"/>
          <w:lang w:val="uk-UA"/>
        </w:rPr>
        <w:t xml:space="preserve"> діяльності установ</w:t>
      </w:r>
      <w:r w:rsidR="00656A39">
        <w:rPr>
          <w:rFonts w:eastAsia="Arial"/>
          <w:sz w:val="28"/>
          <w:szCs w:val="28"/>
          <w:lang w:val="uk-UA"/>
        </w:rPr>
        <w:t>и</w:t>
      </w:r>
      <w:r w:rsidR="006E3BD9" w:rsidRPr="001E19F1">
        <w:rPr>
          <w:rFonts w:eastAsia="Arial"/>
          <w:sz w:val="28"/>
          <w:szCs w:val="28"/>
          <w:lang w:val="uk-UA"/>
        </w:rPr>
        <w:t xml:space="preserve"> (визначено неповноту виявлення ключових ризиків відповідальними за діяльність особами, </w:t>
      </w:r>
      <w:r w:rsidR="00A82B9C" w:rsidRPr="001E19F1">
        <w:rPr>
          <w:rFonts w:eastAsia="Arial"/>
          <w:sz w:val="28"/>
          <w:szCs w:val="28"/>
          <w:lang w:val="uk-UA"/>
        </w:rPr>
        <w:t xml:space="preserve">неефективність визначених способів реагування на ризики, </w:t>
      </w:r>
      <w:r w:rsidR="006E3BD9" w:rsidRPr="001E19F1">
        <w:rPr>
          <w:rFonts w:eastAsia="Arial"/>
          <w:sz w:val="28"/>
          <w:szCs w:val="28"/>
          <w:lang w:val="uk-UA"/>
        </w:rPr>
        <w:t>недостатність та неефективність визначених заходів контролю для впливу на ризики тощо).</w:t>
      </w:r>
    </w:p>
    <w:p w:rsidR="00276C2A" w:rsidRPr="001E19F1" w:rsidRDefault="00532040" w:rsidP="008471BA">
      <w:pPr>
        <w:spacing w:after="60"/>
        <w:ind w:firstLine="567"/>
        <w:jc w:val="both"/>
        <w:rPr>
          <w:rFonts w:eastAsia="Arial"/>
          <w:sz w:val="28"/>
          <w:szCs w:val="28"/>
          <w:lang w:val="uk-UA"/>
        </w:rPr>
      </w:pPr>
      <w:r w:rsidRPr="001E19F1">
        <w:rPr>
          <w:rFonts w:eastAsia="Arial"/>
          <w:sz w:val="28"/>
          <w:szCs w:val="28"/>
          <w:lang w:val="uk-UA"/>
        </w:rPr>
        <w:t>Під час проведення оцінки ризиків</w:t>
      </w:r>
      <w:r w:rsidR="007C298C" w:rsidRPr="001E19F1">
        <w:rPr>
          <w:rFonts w:eastAsia="Arial"/>
          <w:sz w:val="28"/>
          <w:szCs w:val="28"/>
          <w:lang w:val="uk-UA"/>
        </w:rPr>
        <w:t xml:space="preserve"> працівники</w:t>
      </w:r>
      <w:r w:rsidR="006E3BD9" w:rsidRPr="001E19F1">
        <w:rPr>
          <w:rFonts w:eastAsia="Arial"/>
          <w:sz w:val="28"/>
          <w:szCs w:val="28"/>
          <w:lang w:val="uk-UA"/>
        </w:rPr>
        <w:t xml:space="preserve"> підрозділ</w:t>
      </w:r>
      <w:r w:rsidR="007C298C" w:rsidRPr="001E19F1">
        <w:rPr>
          <w:rFonts w:eastAsia="Arial"/>
          <w:sz w:val="28"/>
          <w:szCs w:val="28"/>
          <w:lang w:val="uk-UA"/>
        </w:rPr>
        <w:t>у</w:t>
      </w:r>
      <w:r w:rsidR="006E3BD9" w:rsidRPr="001E19F1">
        <w:rPr>
          <w:rFonts w:eastAsia="Arial"/>
          <w:sz w:val="28"/>
          <w:szCs w:val="28"/>
          <w:lang w:val="uk-UA"/>
        </w:rPr>
        <w:t xml:space="preserve"> внутрішнього аудиту </w:t>
      </w:r>
      <w:r w:rsidR="00EC7742" w:rsidRPr="001E19F1">
        <w:rPr>
          <w:rFonts w:eastAsia="Arial"/>
          <w:sz w:val="28"/>
          <w:szCs w:val="28"/>
          <w:lang w:val="uk-UA"/>
        </w:rPr>
        <w:t>вивч</w:t>
      </w:r>
      <w:r w:rsidR="007C298C" w:rsidRPr="001E19F1">
        <w:rPr>
          <w:rFonts w:eastAsia="Arial"/>
          <w:sz w:val="28"/>
          <w:szCs w:val="28"/>
          <w:lang w:val="uk-UA"/>
        </w:rPr>
        <w:t>ають</w:t>
      </w:r>
      <w:r w:rsidR="00EC7742" w:rsidRPr="001E19F1">
        <w:rPr>
          <w:rFonts w:eastAsia="Arial"/>
          <w:sz w:val="28"/>
          <w:szCs w:val="28"/>
          <w:lang w:val="uk-UA"/>
        </w:rPr>
        <w:t xml:space="preserve"> </w:t>
      </w:r>
      <w:r w:rsidR="006E3BD9" w:rsidRPr="001E19F1">
        <w:rPr>
          <w:rFonts w:eastAsia="Arial"/>
          <w:sz w:val="28"/>
          <w:szCs w:val="28"/>
          <w:lang w:val="uk-UA"/>
        </w:rPr>
        <w:t>стратегі</w:t>
      </w:r>
      <w:r w:rsidR="00EC7742" w:rsidRPr="001E19F1">
        <w:rPr>
          <w:rFonts w:eastAsia="Arial"/>
          <w:sz w:val="28"/>
          <w:szCs w:val="28"/>
          <w:lang w:val="uk-UA"/>
        </w:rPr>
        <w:t>чні та інші цілі</w:t>
      </w:r>
      <w:r w:rsidR="00546C0E" w:rsidRPr="001E19F1">
        <w:rPr>
          <w:rFonts w:eastAsia="Arial"/>
          <w:sz w:val="28"/>
          <w:szCs w:val="28"/>
          <w:lang w:val="uk-UA"/>
        </w:rPr>
        <w:t>, визначені у</w:t>
      </w:r>
      <w:r w:rsidR="00EC7742" w:rsidRPr="001E19F1">
        <w:rPr>
          <w:rFonts w:eastAsia="Arial"/>
          <w:sz w:val="28"/>
          <w:szCs w:val="28"/>
          <w:lang w:val="uk-UA"/>
        </w:rPr>
        <w:t xml:space="preserve"> діяльності </w:t>
      </w:r>
      <w:r w:rsidR="00546C0E" w:rsidRPr="001E19F1">
        <w:rPr>
          <w:rFonts w:eastAsia="Arial"/>
          <w:sz w:val="28"/>
          <w:szCs w:val="28"/>
          <w:lang w:val="uk-UA"/>
        </w:rPr>
        <w:t>установи</w:t>
      </w:r>
      <w:r w:rsidR="00EC7742" w:rsidRPr="001E19F1">
        <w:rPr>
          <w:rFonts w:eastAsia="Arial"/>
          <w:sz w:val="28"/>
          <w:szCs w:val="28"/>
          <w:lang w:val="uk-UA"/>
        </w:rPr>
        <w:t>,</w:t>
      </w:r>
      <w:r w:rsidR="00AB2C2C" w:rsidRPr="001E19F1">
        <w:rPr>
          <w:rFonts w:eastAsia="Arial"/>
          <w:sz w:val="28"/>
          <w:szCs w:val="28"/>
          <w:lang w:val="uk-UA"/>
        </w:rPr>
        <w:t xml:space="preserve"> </w:t>
      </w:r>
      <w:r w:rsidR="00EC7742" w:rsidRPr="001E19F1">
        <w:rPr>
          <w:rFonts w:eastAsia="Arial"/>
          <w:sz w:val="28"/>
          <w:szCs w:val="28"/>
          <w:lang w:val="uk-UA"/>
        </w:rPr>
        <w:t>структурних підрозділів</w:t>
      </w:r>
      <w:r w:rsidR="00276C2A" w:rsidRPr="001E19F1">
        <w:rPr>
          <w:rFonts w:eastAsia="Arial"/>
          <w:sz w:val="28"/>
          <w:szCs w:val="28"/>
          <w:lang w:val="uk-UA"/>
        </w:rPr>
        <w:t xml:space="preserve"> установи</w:t>
      </w:r>
      <w:r w:rsidR="00EC7742" w:rsidRPr="001E19F1">
        <w:rPr>
          <w:rFonts w:eastAsia="Arial"/>
          <w:sz w:val="28"/>
          <w:szCs w:val="28"/>
          <w:lang w:val="uk-UA"/>
        </w:rPr>
        <w:t xml:space="preserve">, підприємств, установ та організацій, </w:t>
      </w:r>
      <w:r w:rsidR="00AB2C2C" w:rsidRPr="001E19F1">
        <w:rPr>
          <w:rFonts w:eastAsia="Arial"/>
          <w:sz w:val="28"/>
          <w:szCs w:val="28"/>
          <w:lang w:val="uk-UA"/>
        </w:rPr>
        <w:t xml:space="preserve">у яких </w:t>
      </w:r>
      <w:r w:rsidR="007C298C" w:rsidRPr="001E19F1">
        <w:rPr>
          <w:rFonts w:eastAsia="Arial"/>
          <w:sz w:val="28"/>
          <w:szCs w:val="28"/>
          <w:lang w:val="uk-UA"/>
        </w:rPr>
        <w:t xml:space="preserve">передбачається </w:t>
      </w:r>
      <w:r w:rsidR="00AB2C2C" w:rsidRPr="001E19F1">
        <w:rPr>
          <w:rFonts w:eastAsia="Arial"/>
          <w:sz w:val="28"/>
          <w:szCs w:val="28"/>
          <w:lang w:val="uk-UA"/>
        </w:rPr>
        <w:t>здійсн</w:t>
      </w:r>
      <w:r w:rsidR="007C298C" w:rsidRPr="001E19F1">
        <w:rPr>
          <w:rFonts w:eastAsia="Arial"/>
          <w:sz w:val="28"/>
          <w:szCs w:val="28"/>
          <w:lang w:val="uk-UA"/>
        </w:rPr>
        <w:t>ення</w:t>
      </w:r>
      <w:r w:rsidR="00AB2C2C" w:rsidRPr="001E19F1">
        <w:rPr>
          <w:rFonts w:eastAsia="Arial"/>
          <w:sz w:val="28"/>
          <w:szCs w:val="28"/>
          <w:lang w:val="uk-UA"/>
        </w:rPr>
        <w:t xml:space="preserve"> аудиторськ</w:t>
      </w:r>
      <w:r w:rsidR="007C298C" w:rsidRPr="001E19F1">
        <w:rPr>
          <w:rFonts w:eastAsia="Arial"/>
          <w:sz w:val="28"/>
          <w:szCs w:val="28"/>
          <w:lang w:val="uk-UA"/>
        </w:rPr>
        <w:t>их</w:t>
      </w:r>
      <w:r w:rsidR="00AB2C2C" w:rsidRPr="001E19F1">
        <w:rPr>
          <w:rFonts w:eastAsia="Arial"/>
          <w:sz w:val="28"/>
          <w:szCs w:val="28"/>
          <w:lang w:val="uk-UA"/>
        </w:rPr>
        <w:t xml:space="preserve"> завдан</w:t>
      </w:r>
      <w:r w:rsidR="007C298C" w:rsidRPr="001E19F1">
        <w:rPr>
          <w:rFonts w:eastAsia="Arial"/>
          <w:sz w:val="28"/>
          <w:szCs w:val="28"/>
          <w:lang w:val="uk-UA"/>
        </w:rPr>
        <w:t>ь</w:t>
      </w:r>
      <w:r w:rsidR="007D4A4B" w:rsidRPr="001E19F1">
        <w:rPr>
          <w:rFonts w:eastAsia="Arial"/>
          <w:sz w:val="28"/>
          <w:szCs w:val="28"/>
          <w:lang w:val="uk-UA"/>
        </w:rPr>
        <w:t xml:space="preserve">, </w:t>
      </w:r>
      <w:r w:rsidR="00546C0E" w:rsidRPr="001E19F1">
        <w:rPr>
          <w:rFonts w:eastAsia="Arial"/>
          <w:sz w:val="28"/>
          <w:szCs w:val="28"/>
          <w:lang w:val="uk-UA"/>
        </w:rPr>
        <w:t xml:space="preserve">а також </w:t>
      </w:r>
      <w:r w:rsidR="007D4A4B" w:rsidRPr="001E19F1">
        <w:rPr>
          <w:rFonts w:eastAsia="Arial"/>
          <w:sz w:val="28"/>
          <w:szCs w:val="28"/>
          <w:lang w:val="uk-UA"/>
        </w:rPr>
        <w:t xml:space="preserve">враховують результати завершених аудиторських </w:t>
      </w:r>
      <w:r w:rsidR="00546C0E" w:rsidRPr="001E19F1">
        <w:rPr>
          <w:rFonts w:eastAsia="Arial"/>
          <w:sz w:val="28"/>
          <w:szCs w:val="28"/>
          <w:lang w:val="uk-UA"/>
        </w:rPr>
        <w:t>завдань</w:t>
      </w:r>
      <w:r w:rsidR="00276C2A" w:rsidRPr="001E19F1">
        <w:rPr>
          <w:rFonts w:eastAsia="Arial"/>
          <w:sz w:val="28"/>
          <w:szCs w:val="28"/>
          <w:lang w:val="uk-UA"/>
        </w:rPr>
        <w:t xml:space="preserve">. </w:t>
      </w:r>
    </w:p>
    <w:p w:rsidR="00BA0BC1" w:rsidRPr="001E19F1" w:rsidRDefault="00546C0E" w:rsidP="008471BA">
      <w:pPr>
        <w:spacing w:after="60"/>
        <w:ind w:firstLine="567"/>
        <w:jc w:val="both"/>
        <w:rPr>
          <w:rFonts w:eastAsia="Arial"/>
          <w:sz w:val="28"/>
          <w:szCs w:val="28"/>
          <w:lang w:val="uk-UA"/>
        </w:rPr>
      </w:pPr>
      <w:r w:rsidRPr="001E19F1">
        <w:rPr>
          <w:rFonts w:eastAsia="Arial"/>
          <w:sz w:val="28"/>
          <w:szCs w:val="28"/>
          <w:lang w:val="uk-UA"/>
        </w:rPr>
        <w:t>Підрозділом внутрішнього аудиту п</w:t>
      </w:r>
      <w:r w:rsidR="00276C2A" w:rsidRPr="001E19F1">
        <w:rPr>
          <w:rFonts w:eastAsia="Arial"/>
          <w:sz w:val="28"/>
          <w:szCs w:val="28"/>
          <w:lang w:val="uk-UA"/>
        </w:rPr>
        <w:t xml:space="preserve">ід час проведення оцінки ризиків </w:t>
      </w:r>
      <w:r w:rsidR="003855B7" w:rsidRPr="001E19F1">
        <w:rPr>
          <w:rFonts w:eastAsia="Arial"/>
          <w:sz w:val="28"/>
          <w:szCs w:val="28"/>
          <w:lang w:val="uk-UA"/>
        </w:rPr>
        <w:t>врахову</w:t>
      </w:r>
      <w:r w:rsidR="00276C2A" w:rsidRPr="001E19F1">
        <w:rPr>
          <w:rFonts w:eastAsia="Arial"/>
          <w:sz w:val="28"/>
          <w:szCs w:val="28"/>
          <w:lang w:val="uk-UA"/>
        </w:rPr>
        <w:t>ються</w:t>
      </w:r>
      <w:r w:rsidR="003855B7" w:rsidRPr="001E19F1">
        <w:rPr>
          <w:rFonts w:eastAsia="Arial"/>
          <w:sz w:val="28"/>
          <w:szCs w:val="28"/>
          <w:lang w:val="uk-UA"/>
        </w:rPr>
        <w:t xml:space="preserve"> </w:t>
      </w:r>
      <w:r w:rsidR="003855B7" w:rsidRPr="004B5632">
        <w:rPr>
          <w:rFonts w:eastAsia="Arial"/>
          <w:sz w:val="28"/>
          <w:szCs w:val="28"/>
          <w:lang w:val="uk-UA"/>
        </w:rPr>
        <w:t>ризики</w:t>
      </w:r>
      <w:r w:rsidR="00656A39" w:rsidRPr="004B5632">
        <w:rPr>
          <w:sz w:val="28"/>
          <w:szCs w:val="28"/>
          <w:lang w:val="uk-UA"/>
        </w:rPr>
        <w:t>,</w:t>
      </w:r>
      <w:r w:rsidR="003855B7" w:rsidRPr="004B5632">
        <w:rPr>
          <w:rFonts w:eastAsia="Arial"/>
          <w:sz w:val="28"/>
          <w:szCs w:val="28"/>
          <w:lang w:val="uk-UA"/>
        </w:rPr>
        <w:t xml:space="preserve"> пов’язані</w:t>
      </w:r>
      <w:r w:rsidR="00EA5EB8" w:rsidRPr="004B5632">
        <w:rPr>
          <w:rFonts w:eastAsia="Arial"/>
          <w:sz w:val="28"/>
          <w:szCs w:val="28"/>
          <w:lang w:val="uk-UA"/>
        </w:rPr>
        <w:t>, зокрема,</w:t>
      </w:r>
      <w:r w:rsidR="00532040" w:rsidRPr="004B5632">
        <w:rPr>
          <w:rFonts w:eastAsia="Arial"/>
          <w:sz w:val="28"/>
          <w:szCs w:val="28"/>
          <w:lang w:val="uk-UA"/>
        </w:rPr>
        <w:t xml:space="preserve"> </w:t>
      </w:r>
      <w:r w:rsidR="00BA0BC1" w:rsidRPr="004B5632">
        <w:rPr>
          <w:rFonts w:eastAsia="Arial"/>
          <w:sz w:val="28"/>
          <w:szCs w:val="28"/>
          <w:lang w:val="uk-UA"/>
        </w:rPr>
        <w:t xml:space="preserve">з </w:t>
      </w:r>
      <w:r w:rsidRPr="004B5632">
        <w:rPr>
          <w:rFonts w:eastAsia="Arial"/>
          <w:sz w:val="28"/>
          <w:szCs w:val="28"/>
          <w:lang w:val="uk-UA"/>
        </w:rPr>
        <w:t xml:space="preserve">питанням щодо </w:t>
      </w:r>
      <w:r w:rsidR="00A31BEA" w:rsidRPr="004B5632">
        <w:rPr>
          <w:rFonts w:eastAsia="Arial"/>
          <w:sz w:val="28"/>
          <w:szCs w:val="28"/>
          <w:lang w:val="uk-UA"/>
        </w:rPr>
        <w:t xml:space="preserve">дотримання норм </w:t>
      </w:r>
      <w:r w:rsidR="00BA0BC1" w:rsidRPr="004B5632">
        <w:rPr>
          <w:rFonts w:eastAsia="Arial"/>
          <w:sz w:val="28"/>
          <w:szCs w:val="28"/>
          <w:lang w:val="uk-UA"/>
        </w:rPr>
        <w:t>етики, запобігання фактам кор</w:t>
      </w:r>
      <w:r w:rsidR="00BA0BC1" w:rsidRPr="001E19F1">
        <w:rPr>
          <w:rFonts w:eastAsia="Arial"/>
          <w:sz w:val="28"/>
          <w:szCs w:val="28"/>
          <w:lang w:val="uk-UA"/>
        </w:rPr>
        <w:t>упції та шахрайства, управління інформаційни</w:t>
      </w:r>
      <w:r w:rsidR="00532040" w:rsidRPr="001E19F1">
        <w:rPr>
          <w:rFonts w:eastAsia="Arial"/>
          <w:sz w:val="28"/>
          <w:szCs w:val="28"/>
          <w:lang w:val="uk-UA"/>
        </w:rPr>
        <w:t>ми</w:t>
      </w:r>
      <w:r w:rsidR="00BA0BC1" w:rsidRPr="001E19F1">
        <w:rPr>
          <w:rFonts w:eastAsia="Arial"/>
          <w:sz w:val="28"/>
          <w:szCs w:val="28"/>
          <w:lang w:val="uk-UA"/>
        </w:rPr>
        <w:t xml:space="preserve"> систем</w:t>
      </w:r>
      <w:r w:rsidR="00532040" w:rsidRPr="001E19F1">
        <w:rPr>
          <w:rFonts w:eastAsia="Arial"/>
          <w:sz w:val="28"/>
          <w:szCs w:val="28"/>
          <w:lang w:val="uk-UA"/>
        </w:rPr>
        <w:t>ами</w:t>
      </w:r>
      <w:r w:rsidR="00BA0BC1" w:rsidRPr="001E19F1">
        <w:rPr>
          <w:rFonts w:eastAsia="Arial"/>
          <w:sz w:val="28"/>
          <w:szCs w:val="28"/>
          <w:lang w:val="uk-UA"/>
        </w:rPr>
        <w:t xml:space="preserve"> і технологі</w:t>
      </w:r>
      <w:r w:rsidR="00532040" w:rsidRPr="001E19F1">
        <w:rPr>
          <w:rFonts w:eastAsia="Arial"/>
          <w:sz w:val="28"/>
          <w:szCs w:val="28"/>
          <w:lang w:val="uk-UA"/>
        </w:rPr>
        <w:t>ями</w:t>
      </w:r>
      <w:r w:rsidR="00BA0BC1" w:rsidRPr="001E19F1">
        <w:rPr>
          <w:rFonts w:eastAsia="Arial"/>
          <w:sz w:val="28"/>
          <w:szCs w:val="28"/>
          <w:lang w:val="uk-UA"/>
        </w:rPr>
        <w:t>, взаємоді</w:t>
      </w:r>
      <w:r w:rsidR="009424D2" w:rsidRPr="001E19F1">
        <w:rPr>
          <w:rFonts w:eastAsia="Arial"/>
          <w:sz w:val="28"/>
          <w:szCs w:val="28"/>
          <w:lang w:val="uk-UA"/>
        </w:rPr>
        <w:t>ї</w:t>
      </w:r>
      <w:r w:rsidR="00BA0BC1" w:rsidRPr="001E19F1">
        <w:rPr>
          <w:rFonts w:eastAsia="Arial"/>
          <w:sz w:val="28"/>
          <w:szCs w:val="28"/>
          <w:lang w:val="uk-UA"/>
        </w:rPr>
        <w:t xml:space="preserve"> </w:t>
      </w:r>
      <w:r w:rsidR="009424D2" w:rsidRPr="001E19F1">
        <w:rPr>
          <w:rFonts w:eastAsia="Arial"/>
          <w:sz w:val="28"/>
          <w:szCs w:val="28"/>
          <w:lang w:val="uk-UA"/>
        </w:rPr>
        <w:t>із</w:t>
      </w:r>
      <w:r w:rsidR="00532040" w:rsidRPr="001E19F1">
        <w:rPr>
          <w:rFonts w:eastAsia="Arial"/>
          <w:sz w:val="28"/>
          <w:szCs w:val="28"/>
          <w:lang w:val="uk-UA"/>
        </w:rPr>
        <w:t xml:space="preserve"> зовнішніми сторонами</w:t>
      </w:r>
      <w:r w:rsidR="00795692" w:rsidRPr="001E19F1">
        <w:rPr>
          <w:rFonts w:eastAsia="Arial"/>
          <w:sz w:val="28"/>
          <w:szCs w:val="28"/>
          <w:lang w:val="uk-UA"/>
        </w:rPr>
        <w:t>,</w:t>
      </w:r>
      <w:r w:rsidR="00532040" w:rsidRPr="001E19F1">
        <w:rPr>
          <w:rFonts w:eastAsia="Arial"/>
          <w:sz w:val="28"/>
          <w:szCs w:val="28"/>
          <w:lang w:val="uk-UA"/>
        </w:rPr>
        <w:t xml:space="preserve"> дотримання </w:t>
      </w:r>
      <w:r w:rsidR="00795692" w:rsidRPr="001E19F1">
        <w:rPr>
          <w:rFonts w:eastAsia="Arial"/>
          <w:sz w:val="28"/>
          <w:szCs w:val="28"/>
          <w:lang w:val="uk-UA"/>
        </w:rPr>
        <w:t>встановлених вимог</w:t>
      </w:r>
      <w:r w:rsidR="00AB2C2C" w:rsidRPr="001E19F1">
        <w:rPr>
          <w:rFonts w:eastAsia="Arial"/>
          <w:sz w:val="28"/>
          <w:szCs w:val="28"/>
          <w:lang w:val="uk-UA"/>
        </w:rPr>
        <w:t xml:space="preserve">, </w:t>
      </w:r>
      <w:r w:rsidR="00AA16F0" w:rsidRPr="001E19F1">
        <w:rPr>
          <w:rFonts w:eastAsia="Arial"/>
          <w:sz w:val="28"/>
          <w:szCs w:val="28"/>
          <w:lang w:val="uk-UA"/>
        </w:rPr>
        <w:t xml:space="preserve">які </w:t>
      </w:r>
      <w:r w:rsidR="00AB2C2C" w:rsidRPr="001E19F1">
        <w:rPr>
          <w:rFonts w:eastAsia="Arial"/>
          <w:sz w:val="28"/>
          <w:szCs w:val="28"/>
          <w:lang w:val="uk-UA"/>
        </w:rPr>
        <w:t xml:space="preserve">можуть </w:t>
      </w:r>
      <w:r w:rsidR="007C298C" w:rsidRPr="001E19F1">
        <w:rPr>
          <w:rFonts w:eastAsia="Arial"/>
          <w:sz w:val="28"/>
          <w:szCs w:val="28"/>
          <w:lang w:val="uk-UA"/>
        </w:rPr>
        <w:t xml:space="preserve">стосуватися </w:t>
      </w:r>
      <w:r w:rsidR="00AB2C2C" w:rsidRPr="001E19F1">
        <w:rPr>
          <w:rFonts w:eastAsia="Arial"/>
          <w:sz w:val="28"/>
          <w:szCs w:val="28"/>
          <w:lang w:val="uk-UA"/>
        </w:rPr>
        <w:t>діяльн</w:t>
      </w:r>
      <w:r w:rsidR="007C298C" w:rsidRPr="001E19F1">
        <w:rPr>
          <w:rFonts w:eastAsia="Arial"/>
          <w:sz w:val="28"/>
          <w:szCs w:val="28"/>
          <w:lang w:val="uk-UA"/>
        </w:rPr>
        <w:t xml:space="preserve">ості </w:t>
      </w:r>
      <w:r w:rsidR="00AB2C2C" w:rsidRPr="001E19F1">
        <w:rPr>
          <w:rFonts w:eastAsia="Arial"/>
          <w:sz w:val="28"/>
          <w:szCs w:val="28"/>
          <w:lang w:val="uk-UA"/>
        </w:rPr>
        <w:t>декількох структурних підрозділів</w:t>
      </w:r>
      <w:r w:rsidR="00276C2A" w:rsidRPr="001E19F1">
        <w:rPr>
          <w:rFonts w:eastAsia="Arial"/>
          <w:sz w:val="28"/>
          <w:szCs w:val="28"/>
          <w:lang w:val="uk-UA"/>
        </w:rPr>
        <w:t xml:space="preserve"> установи</w:t>
      </w:r>
      <w:r w:rsidR="00AB2C2C" w:rsidRPr="001E19F1">
        <w:rPr>
          <w:rFonts w:eastAsia="Arial"/>
          <w:sz w:val="28"/>
          <w:szCs w:val="28"/>
          <w:lang w:val="uk-UA"/>
        </w:rPr>
        <w:t>, підприємств</w:t>
      </w:r>
      <w:r w:rsidR="007C298C" w:rsidRPr="001E19F1">
        <w:rPr>
          <w:rFonts w:eastAsia="Arial"/>
          <w:sz w:val="28"/>
          <w:szCs w:val="28"/>
          <w:lang w:val="uk-UA"/>
        </w:rPr>
        <w:t>, установ та організацій,</w:t>
      </w:r>
      <w:r w:rsidR="00EA3D11" w:rsidRPr="001E19F1">
        <w:rPr>
          <w:rFonts w:eastAsia="Arial"/>
          <w:sz w:val="28"/>
          <w:szCs w:val="28"/>
          <w:lang w:val="uk-UA"/>
        </w:rPr>
        <w:t xml:space="preserve"> </w:t>
      </w:r>
      <w:r w:rsidRPr="001E19F1">
        <w:rPr>
          <w:rFonts w:eastAsia="Arial"/>
          <w:sz w:val="28"/>
          <w:szCs w:val="28"/>
          <w:lang w:val="uk-UA"/>
        </w:rPr>
        <w:t>у яких передбачається здійснення аудиторських завдань</w:t>
      </w:r>
      <w:r w:rsidR="00532040" w:rsidRPr="001E19F1">
        <w:rPr>
          <w:rFonts w:eastAsia="Arial"/>
          <w:sz w:val="28"/>
          <w:szCs w:val="28"/>
          <w:lang w:val="uk-UA"/>
        </w:rPr>
        <w:t>.</w:t>
      </w:r>
    </w:p>
    <w:p w:rsidR="008471BA" w:rsidRPr="001E19F1" w:rsidRDefault="008471BA" w:rsidP="008471BA">
      <w:pPr>
        <w:spacing w:after="60"/>
        <w:ind w:firstLine="567"/>
        <w:jc w:val="both"/>
        <w:rPr>
          <w:rFonts w:eastAsia="Arial"/>
          <w:sz w:val="28"/>
          <w:szCs w:val="28"/>
          <w:lang w:val="uk-UA"/>
        </w:rPr>
      </w:pPr>
      <w:r w:rsidRPr="001E19F1">
        <w:rPr>
          <w:rFonts w:eastAsia="Arial"/>
          <w:sz w:val="28"/>
          <w:szCs w:val="28"/>
          <w:lang w:val="uk-UA"/>
        </w:rPr>
        <w:t xml:space="preserve">Перегляд та актуалізація оцінки ризиків проводиться </w:t>
      </w:r>
      <w:r w:rsidR="00A7000E" w:rsidRPr="001E19F1">
        <w:rPr>
          <w:rFonts w:eastAsia="Arial"/>
          <w:sz w:val="28"/>
          <w:szCs w:val="28"/>
          <w:lang w:val="uk-UA"/>
        </w:rPr>
        <w:t xml:space="preserve">підрозділом внутрішнього аудиту </w:t>
      </w:r>
      <w:r w:rsidRPr="001E19F1">
        <w:rPr>
          <w:rFonts w:eastAsia="Arial"/>
          <w:sz w:val="28"/>
          <w:szCs w:val="28"/>
          <w:lang w:val="uk-UA"/>
        </w:rPr>
        <w:t>до початку формування плану діяльності з внутрішнього аудиту на наступні планові періоди.</w:t>
      </w:r>
    </w:p>
    <w:p w:rsidR="00602223" w:rsidRPr="001E19F1" w:rsidRDefault="00602223" w:rsidP="008471BA">
      <w:pPr>
        <w:spacing w:after="60"/>
        <w:ind w:firstLine="567"/>
        <w:jc w:val="both"/>
        <w:rPr>
          <w:rFonts w:eastAsia="Arial"/>
          <w:sz w:val="28"/>
          <w:szCs w:val="28"/>
          <w:lang w:val="uk-UA"/>
        </w:rPr>
      </w:pPr>
      <w:r w:rsidRPr="001E19F1">
        <w:rPr>
          <w:rFonts w:eastAsia="Arial"/>
          <w:sz w:val="28"/>
          <w:szCs w:val="28"/>
          <w:lang w:val="uk-UA"/>
        </w:rPr>
        <w:t xml:space="preserve">Під час актуалізації </w:t>
      </w:r>
      <w:r w:rsidR="00466387" w:rsidRPr="001E19F1">
        <w:rPr>
          <w:rFonts w:eastAsia="Arial"/>
          <w:sz w:val="28"/>
          <w:szCs w:val="28"/>
          <w:lang w:val="uk-UA"/>
        </w:rPr>
        <w:t xml:space="preserve">оцінки ризиків </w:t>
      </w:r>
      <w:r w:rsidRPr="001E19F1">
        <w:rPr>
          <w:rFonts w:eastAsia="Arial"/>
          <w:sz w:val="28"/>
          <w:szCs w:val="28"/>
          <w:lang w:val="uk-UA"/>
        </w:rPr>
        <w:t xml:space="preserve">підрозділом внутрішнього аудиту </w:t>
      </w:r>
      <w:r w:rsidR="00656A39" w:rsidRPr="00F8327C">
        <w:rPr>
          <w:rFonts w:eastAsia="Arial"/>
          <w:sz w:val="28"/>
          <w:szCs w:val="28"/>
          <w:lang w:val="uk-UA"/>
        </w:rPr>
        <w:t>враховуються</w:t>
      </w:r>
      <w:r w:rsidR="00B82BAD" w:rsidRPr="001E19F1">
        <w:rPr>
          <w:rFonts w:eastAsia="Arial"/>
          <w:sz w:val="28"/>
          <w:szCs w:val="28"/>
          <w:lang w:val="uk-UA"/>
        </w:rPr>
        <w:t xml:space="preserve"> зміни</w:t>
      </w:r>
      <w:r w:rsidR="00A7000E" w:rsidRPr="001E19F1">
        <w:rPr>
          <w:rFonts w:eastAsia="Arial"/>
          <w:sz w:val="28"/>
          <w:szCs w:val="28"/>
          <w:lang w:val="uk-UA"/>
        </w:rPr>
        <w:t xml:space="preserve"> у стані функціонування системи управління та внутрішнього контролю, запроваджених підходах до управління ризиками в установі</w:t>
      </w:r>
      <w:r w:rsidR="00B82BAD" w:rsidRPr="001E19F1">
        <w:rPr>
          <w:rFonts w:eastAsia="Arial"/>
          <w:sz w:val="28"/>
          <w:szCs w:val="28"/>
          <w:lang w:val="uk-UA"/>
        </w:rPr>
        <w:t xml:space="preserve">, що відбулись </w:t>
      </w:r>
      <w:r w:rsidR="00675E7C" w:rsidRPr="001E19F1">
        <w:rPr>
          <w:rFonts w:eastAsia="Arial"/>
          <w:sz w:val="28"/>
          <w:szCs w:val="28"/>
          <w:lang w:val="uk-UA"/>
        </w:rPr>
        <w:t xml:space="preserve">з моменту </w:t>
      </w:r>
      <w:r w:rsidR="00A7000E" w:rsidRPr="001E19F1">
        <w:rPr>
          <w:rFonts w:eastAsia="Arial"/>
          <w:sz w:val="28"/>
          <w:szCs w:val="28"/>
          <w:lang w:val="uk-UA"/>
        </w:rPr>
        <w:t>проведення останньої оцінки ризиків підрозділом внутрішнього аудиту</w:t>
      </w:r>
      <w:r w:rsidR="00466387" w:rsidRPr="001E19F1">
        <w:rPr>
          <w:rFonts w:eastAsia="Arial"/>
          <w:sz w:val="28"/>
          <w:szCs w:val="28"/>
          <w:lang w:val="uk-UA"/>
        </w:rPr>
        <w:t>.</w:t>
      </w:r>
    </w:p>
    <w:p w:rsidR="00567E83" w:rsidRPr="001E19F1" w:rsidRDefault="00817FE2" w:rsidP="002B6797">
      <w:pPr>
        <w:spacing w:after="60"/>
        <w:ind w:firstLine="567"/>
        <w:jc w:val="both"/>
        <w:rPr>
          <w:rFonts w:eastAsia="Arial"/>
          <w:sz w:val="28"/>
          <w:szCs w:val="28"/>
          <w:lang w:val="uk-UA"/>
        </w:rPr>
      </w:pPr>
      <w:r w:rsidRPr="001E19F1">
        <w:rPr>
          <w:rFonts w:eastAsia="Arial"/>
          <w:sz w:val="28"/>
          <w:szCs w:val="28"/>
          <w:lang w:val="uk-UA"/>
        </w:rPr>
        <w:t>2</w:t>
      </w:r>
      <w:r w:rsidR="00843FA1" w:rsidRPr="001E19F1">
        <w:rPr>
          <w:rFonts w:eastAsia="Arial"/>
          <w:sz w:val="28"/>
          <w:szCs w:val="28"/>
          <w:lang w:val="uk-UA"/>
        </w:rPr>
        <w:t xml:space="preserve">. </w:t>
      </w:r>
      <w:r w:rsidR="00AF74DC" w:rsidRPr="001E19F1">
        <w:rPr>
          <w:rFonts w:eastAsia="Arial"/>
          <w:sz w:val="28"/>
          <w:szCs w:val="28"/>
          <w:lang w:val="uk-UA"/>
        </w:rPr>
        <w:t>З метою оптимізації процедури оцінки ризиків для формування плану діяльності з внутрішнього аудиту п</w:t>
      </w:r>
      <w:r w:rsidR="00567E83" w:rsidRPr="001E19F1">
        <w:rPr>
          <w:rFonts w:eastAsia="Arial"/>
          <w:sz w:val="28"/>
          <w:szCs w:val="28"/>
          <w:lang w:val="uk-UA"/>
        </w:rPr>
        <w:t xml:space="preserve">ідрозділ внутрішнього аудиту забезпечує </w:t>
      </w:r>
      <w:r w:rsidR="00567E83" w:rsidRPr="001E19F1">
        <w:rPr>
          <w:rFonts w:eastAsia="Arial"/>
          <w:sz w:val="28"/>
          <w:szCs w:val="28"/>
          <w:lang w:val="uk-UA"/>
        </w:rPr>
        <w:lastRenderedPageBreak/>
        <w:t>визначення простору внутрішнього аудиту, його формалізацію та документування шляхом ведення бази даних та її підтрим</w:t>
      </w:r>
      <w:r w:rsidR="006B7819" w:rsidRPr="001E19F1">
        <w:rPr>
          <w:rFonts w:eastAsia="Arial"/>
          <w:sz w:val="28"/>
          <w:szCs w:val="28"/>
          <w:lang w:val="uk-UA"/>
        </w:rPr>
        <w:t>ки</w:t>
      </w:r>
      <w:r w:rsidR="00567E83" w:rsidRPr="001E19F1">
        <w:rPr>
          <w:rFonts w:eastAsia="Arial"/>
          <w:sz w:val="28"/>
          <w:szCs w:val="28"/>
          <w:lang w:val="uk-UA"/>
        </w:rPr>
        <w:t xml:space="preserve"> в актуальному стані.</w:t>
      </w:r>
    </w:p>
    <w:p w:rsidR="009E1234" w:rsidRPr="001E19F1" w:rsidRDefault="003451E9" w:rsidP="002B6797">
      <w:pPr>
        <w:spacing w:after="60"/>
        <w:ind w:firstLine="567"/>
        <w:jc w:val="both"/>
        <w:rPr>
          <w:sz w:val="28"/>
          <w:szCs w:val="28"/>
          <w:lang w:val="uk-UA"/>
        </w:rPr>
      </w:pPr>
      <w:r w:rsidRPr="001E19F1">
        <w:rPr>
          <w:sz w:val="28"/>
          <w:szCs w:val="28"/>
          <w:lang w:val="uk-UA"/>
        </w:rPr>
        <w:t>Простір внутрішнього аудиту в</w:t>
      </w:r>
      <w:r w:rsidR="00F15D06" w:rsidRPr="001E19F1">
        <w:rPr>
          <w:sz w:val="28"/>
          <w:szCs w:val="28"/>
          <w:lang w:val="uk-UA"/>
        </w:rPr>
        <w:t>изнач</w:t>
      </w:r>
      <w:r w:rsidRPr="001E19F1">
        <w:rPr>
          <w:sz w:val="28"/>
          <w:szCs w:val="28"/>
          <w:lang w:val="uk-UA"/>
        </w:rPr>
        <w:t xml:space="preserve">ається </w:t>
      </w:r>
      <w:r w:rsidR="00EA5EB8" w:rsidRPr="001E19F1">
        <w:rPr>
          <w:sz w:val="28"/>
          <w:szCs w:val="28"/>
          <w:lang w:val="uk-UA"/>
        </w:rPr>
        <w:t>з урахуванням визначен</w:t>
      </w:r>
      <w:r w:rsidR="009424D2" w:rsidRPr="001E19F1">
        <w:rPr>
          <w:sz w:val="28"/>
          <w:szCs w:val="28"/>
          <w:lang w:val="uk-UA"/>
        </w:rPr>
        <w:t>ої</w:t>
      </w:r>
      <w:r w:rsidR="00EA5EB8" w:rsidRPr="001E19F1">
        <w:rPr>
          <w:sz w:val="28"/>
          <w:szCs w:val="28"/>
          <w:lang w:val="uk-UA"/>
        </w:rPr>
        <w:t xml:space="preserve"> </w:t>
      </w:r>
      <w:r w:rsidR="00F15D06" w:rsidRPr="001E19F1">
        <w:rPr>
          <w:sz w:val="28"/>
          <w:szCs w:val="28"/>
          <w:lang w:val="uk-UA"/>
        </w:rPr>
        <w:t>стратегії (пріоритетів) та цілей діяльності установи, організаційно</w:t>
      </w:r>
      <w:r w:rsidRPr="001E19F1">
        <w:rPr>
          <w:sz w:val="28"/>
          <w:szCs w:val="28"/>
          <w:lang w:val="uk-UA"/>
        </w:rPr>
        <w:t>ї</w:t>
      </w:r>
      <w:r w:rsidR="00F15D06" w:rsidRPr="001E19F1">
        <w:rPr>
          <w:sz w:val="28"/>
          <w:szCs w:val="28"/>
          <w:lang w:val="uk-UA"/>
        </w:rPr>
        <w:t xml:space="preserve"> структур</w:t>
      </w:r>
      <w:r w:rsidRPr="001E19F1">
        <w:rPr>
          <w:sz w:val="28"/>
          <w:szCs w:val="28"/>
          <w:lang w:val="uk-UA"/>
        </w:rPr>
        <w:t>и</w:t>
      </w:r>
      <w:r w:rsidR="00F15D06" w:rsidRPr="001E19F1">
        <w:rPr>
          <w:sz w:val="28"/>
          <w:szCs w:val="28"/>
          <w:lang w:val="uk-UA"/>
        </w:rPr>
        <w:t xml:space="preserve"> установи та </w:t>
      </w:r>
      <w:r w:rsidR="00843FA1" w:rsidRPr="001E19F1">
        <w:rPr>
          <w:sz w:val="28"/>
          <w:szCs w:val="28"/>
          <w:lang w:val="uk-UA"/>
        </w:rPr>
        <w:t>включа</w:t>
      </w:r>
      <w:r w:rsidRPr="001E19F1">
        <w:rPr>
          <w:sz w:val="28"/>
          <w:szCs w:val="28"/>
          <w:lang w:val="uk-UA"/>
        </w:rPr>
        <w:t>є</w:t>
      </w:r>
      <w:r w:rsidR="00843FA1" w:rsidRPr="001E19F1">
        <w:rPr>
          <w:sz w:val="28"/>
          <w:szCs w:val="28"/>
          <w:lang w:val="uk-UA"/>
        </w:rPr>
        <w:t xml:space="preserve"> інформацію</w:t>
      </w:r>
      <w:r w:rsidR="00C23A91" w:rsidRPr="001E19F1">
        <w:rPr>
          <w:sz w:val="28"/>
          <w:szCs w:val="28"/>
          <w:lang w:val="uk-UA"/>
        </w:rPr>
        <w:t xml:space="preserve"> щодо</w:t>
      </w:r>
      <w:r w:rsidR="009E1234" w:rsidRPr="001E19F1">
        <w:rPr>
          <w:sz w:val="28"/>
          <w:szCs w:val="28"/>
          <w:lang w:val="uk-UA"/>
        </w:rPr>
        <w:t>:</w:t>
      </w:r>
    </w:p>
    <w:p w:rsidR="00C23A91" w:rsidRPr="001E19F1" w:rsidRDefault="00A305A3" w:rsidP="002B6797">
      <w:pPr>
        <w:spacing w:after="60"/>
        <w:ind w:firstLine="567"/>
        <w:jc w:val="both"/>
        <w:rPr>
          <w:sz w:val="28"/>
          <w:szCs w:val="28"/>
          <w:lang w:val="uk-UA"/>
        </w:rPr>
      </w:pPr>
      <w:r w:rsidRPr="001E19F1">
        <w:rPr>
          <w:sz w:val="28"/>
          <w:szCs w:val="28"/>
          <w:lang w:val="uk-UA"/>
        </w:rPr>
        <w:t>об’єкт</w:t>
      </w:r>
      <w:r w:rsidR="00C23A91" w:rsidRPr="001E19F1">
        <w:rPr>
          <w:sz w:val="28"/>
          <w:szCs w:val="28"/>
          <w:lang w:val="uk-UA"/>
        </w:rPr>
        <w:t>ів</w:t>
      </w:r>
      <w:r w:rsidRPr="001E19F1">
        <w:rPr>
          <w:sz w:val="28"/>
          <w:szCs w:val="28"/>
          <w:lang w:val="uk-UA"/>
        </w:rPr>
        <w:t xml:space="preserve"> внутрішнього аудиту</w:t>
      </w:r>
      <w:r w:rsidR="00C23A91" w:rsidRPr="001E19F1">
        <w:rPr>
          <w:sz w:val="28"/>
          <w:szCs w:val="28"/>
          <w:lang w:val="uk-UA"/>
        </w:rPr>
        <w:t>;</w:t>
      </w:r>
      <w:r w:rsidR="009E1234" w:rsidRPr="001E19F1">
        <w:rPr>
          <w:sz w:val="28"/>
          <w:szCs w:val="28"/>
          <w:lang w:val="uk-UA"/>
        </w:rPr>
        <w:t xml:space="preserve"> </w:t>
      </w:r>
    </w:p>
    <w:p w:rsidR="00B12301" w:rsidRPr="001E19F1" w:rsidRDefault="00B12301" w:rsidP="002B6797">
      <w:pPr>
        <w:spacing w:after="60"/>
        <w:ind w:firstLine="567"/>
        <w:jc w:val="both"/>
        <w:rPr>
          <w:sz w:val="28"/>
          <w:szCs w:val="28"/>
          <w:lang w:val="uk-UA"/>
        </w:rPr>
      </w:pPr>
      <w:r w:rsidRPr="001E19F1">
        <w:rPr>
          <w:sz w:val="28"/>
          <w:szCs w:val="28"/>
          <w:lang w:val="uk-UA"/>
        </w:rPr>
        <w:t>структурних підрозділів установи, підприємств, установ та організацій, які належать до сфери управління державного органу;</w:t>
      </w:r>
    </w:p>
    <w:p w:rsidR="00C23A91" w:rsidRPr="001E19F1" w:rsidRDefault="003451E9" w:rsidP="002B6797">
      <w:pPr>
        <w:spacing w:after="60"/>
        <w:ind w:firstLine="567"/>
        <w:jc w:val="both"/>
        <w:rPr>
          <w:sz w:val="28"/>
          <w:szCs w:val="28"/>
          <w:lang w:val="uk-UA"/>
        </w:rPr>
      </w:pPr>
      <w:r w:rsidRPr="001E19F1">
        <w:rPr>
          <w:sz w:val="28"/>
          <w:szCs w:val="28"/>
          <w:lang w:val="uk-UA"/>
        </w:rPr>
        <w:t>оцінк</w:t>
      </w:r>
      <w:r w:rsidR="00C23A91" w:rsidRPr="001E19F1">
        <w:rPr>
          <w:sz w:val="28"/>
          <w:szCs w:val="28"/>
          <w:lang w:val="uk-UA"/>
        </w:rPr>
        <w:t>и</w:t>
      </w:r>
      <w:r w:rsidRPr="001E19F1">
        <w:rPr>
          <w:sz w:val="28"/>
          <w:szCs w:val="28"/>
          <w:lang w:val="uk-UA"/>
        </w:rPr>
        <w:t xml:space="preserve"> ризиків, проведен</w:t>
      </w:r>
      <w:r w:rsidR="00C23A91" w:rsidRPr="001E19F1">
        <w:rPr>
          <w:sz w:val="28"/>
          <w:szCs w:val="28"/>
          <w:lang w:val="uk-UA"/>
        </w:rPr>
        <w:t>ої</w:t>
      </w:r>
      <w:r w:rsidRPr="001E19F1">
        <w:rPr>
          <w:sz w:val="28"/>
          <w:szCs w:val="28"/>
          <w:lang w:val="uk-UA"/>
        </w:rPr>
        <w:t xml:space="preserve"> підрозділом внутрішнього аудиту</w:t>
      </w:r>
      <w:r w:rsidR="00C23A91" w:rsidRPr="001E19F1">
        <w:rPr>
          <w:sz w:val="28"/>
          <w:szCs w:val="28"/>
          <w:lang w:val="uk-UA"/>
        </w:rPr>
        <w:t>;</w:t>
      </w:r>
    </w:p>
    <w:p w:rsidR="00C23A91" w:rsidRPr="001E19F1" w:rsidRDefault="00A305A3" w:rsidP="002B6797">
      <w:pPr>
        <w:spacing w:after="60"/>
        <w:ind w:firstLine="567"/>
        <w:jc w:val="both"/>
        <w:rPr>
          <w:sz w:val="28"/>
          <w:szCs w:val="28"/>
          <w:lang w:val="uk-UA"/>
        </w:rPr>
      </w:pPr>
      <w:r w:rsidRPr="001E19F1">
        <w:rPr>
          <w:sz w:val="28"/>
          <w:szCs w:val="28"/>
          <w:lang w:val="uk-UA"/>
        </w:rPr>
        <w:t>інш</w:t>
      </w:r>
      <w:r w:rsidR="00C23A91" w:rsidRPr="001E19F1">
        <w:rPr>
          <w:sz w:val="28"/>
          <w:szCs w:val="28"/>
          <w:lang w:val="uk-UA"/>
        </w:rPr>
        <w:t>ої</w:t>
      </w:r>
      <w:r w:rsidRPr="001E19F1">
        <w:rPr>
          <w:sz w:val="28"/>
          <w:szCs w:val="28"/>
          <w:lang w:val="uk-UA"/>
        </w:rPr>
        <w:t xml:space="preserve"> інформаці</w:t>
      </w:r>
      <w:r w:rsidR="00C23A91" w:rsidRPr="001E19F1">
        <w:rPr>
          <w:sz w:val="28"/>
          <w:szCs w:val="28"/>
          <w:lang w:val="uk-UA"/>
        </w:rPr>
        <w:t>ї</w:t>
      </w:r>
      <w:r w:rsidRPr="001E19F1">
        <w:rPr>
          <w:sz w:val="28"/>
          <w:szCs w:val="28"/>
          <w:lang w:val="uk-UA"/>
        </w:rPr>
        <w:t xml:space="preserve"> (відомост</w:t>
      </w:r>
      <w:r w:rsidR="00C23A91" w:rsidRPr="001E19F1">
        <w:rPr>
          <w:sz w:val="28"/>
          <w:szCs w:val="28"/>
          <w:lang w:val="uk-UA"/>
        </w:rPr>
        <w:t>ей</w:t>
      </w:r>
      <w:r w:rsidRPr="001E19F1">
        <w:rPr>
          <w:sz w:val="28"/>
          <w:szCs w:val="28"/>
          <w:lang w:val="uk-UA"/>
        </w:rPr>
        <w:t>), пов’язан</w:t>
      </w:r>
      <w:r w:rsidR="00254981" w:rsidRPr="001E19F1">
        <w:rPr>
          <w:sz w:val="28"/>
          <w:szCs w:val="28"/>
          <w:lang w:val="uk-UA"/>
        </w:rPr>
        <w:t>их</w:t>
      </w:r>
      <w:r w:rsidRPr="001E19F1">
        <w:rPr>
          <w:sz w:val="28"/>
          <w:szCs w:val="28"/>
          <w:lang w:val="uk-UA"/>
        </w:rPr>
        <w:t xml:space="preserve"> з об’єктами внутрішнього аудиту</w:t>
      </w:r>
      <w:r w:rsidR="00C23A91" w:rsidRPr="001E19F1">
        <w:rPr>
          <w:sz w:val="28"/>
          <w:szCs w:val="28"/>
          <w:lang w:val="uk-UA"/>
        </w:rPr>
        <w:t xml:space="preserve"> та</w:t>
      </w:r>
      <w:r w:rsidR="00466387" w:rsidRPr="001E19F1">
        <w:rPr>
          <w:sz w:val="28"/>
          <w:szCs w:val="28"/>
          <w:lang w:val="uk-UA"/>
        </w:rPr>
        <w:t xml:space="preserve"> </w:t>
      </w:r>
      <w:r w:rsidR="00C23A91" w:rsidRPr="001E19F1">
        <w:rPr>
          <w:sz w:val="28"/>
          <w:szCs w:val="28"/>
          <w:lang w:val="uk-UA"/>
        </w:rPr>
        <w:t>оцінкою ризиків, проведено</w:t>
      </w:r>
      <w:r w:rsidR="00254981" w:rsidRPr="001E19F1">
        <w:rPr>
          <w:sz w:val="28"/>
          <w:szCs w:val="28"/>
          <w:lang w:val="uk-UA"/>
        </w:rPr>
        <w:t>ю</w:t>
      </w:r>
      <w:r w:rsidR="00C23A91" w:rsidRPr="001E19F1">
        <w:rPr>
          <w:sz w:val="28"/>
          <w:szCs w:val="28"/>
          <w:lang w:val="uk-UA"/>
        </w:rPr>
        <w:t xml:space="preserve"> підрозділом внутрішнього аудиту</w:t>
      </w:r>
      <w:r w:rsidR="009E1234" w:rsidRPr="001E19F1">
        <w:rPr>
          <w:sz w:val="28"/>
          <w:szCs w:val="28"/>
          <w:lang w:val="uk-UA"/>
        </w:rPr>
        <w:t>.</w:t>
      </w:r>
    </w:p>
    <w:p w:rsidR="00A7000E" w:rsidRPr="001E19F1" w:rsidRDefault="00466387" w:rsidP="002B6797">
      <w:pPr>
        <w:spacing w:after="60"/>
        <w:ind w:firstLine="567"/>
        <w:jc w:val="both"/>
        <w:rPr>
          <w:rFonts w:eastAsia="Arial"/>
          <w:sz w:val="28"/>
          <w:szCs w:val="28"/>
          <w:lang w:val="uk-UA"/>
        </w:rPr>
      </w:pPr>
      <w:r w:rsidRPr="001E19F1">
        <w:rPr>
          <w:rFonts w:eastAsia="Arial"/>
          <w:sz w:val="28"/>
          <w:szCs w:val="28"/>
          <w:lang w:val="uk-UA"/>
        </w:rPr>
        <w:t xml:space="preserve">Під час </w:t>
      </w:r>
      <w:r w:rsidR="00DF57DD" w:rsidRPr="001E19F1">
        <w:rPr>
          <w:rFonts w:eastAsia="Arial"/>
          <w:sz w:val="28"/>
          <w:szCs w:val="28"/>
          <w:lang w:val="uk-UA"/>
        </w:rPr>
        <w:t>визначення простору внутрішнього аудиту к</w:t>
      </w:r>
      <w:r w:rsidR="00567E83" w:rsidRPr="001E19F1">
        <w:rPr>
          <w:rFonts w:eastAsia="Arial"/>
          <w:sz w:val="28"/>
          <w:szCs w:val="28"/>
          <w:lang w:val="uk-UA"/>
        </w:rPr>
        <w:t xml:space="preserve">ерівником підрозділу внутрішнього аудиту проводиться опитування керівництва установи та відповідальних за діяльність осіб з метою з’ясування думки щодо актуальності та достатності/недостатності визначених підрозділом внутрішнього аудиту об’єктів внутрішнього аудиту. </w:t>
      </w:r>
    </w:p>
    <w:p w:rsidR="00567E83" w:rsidRPr="001E19F1" w:rsidRDefault="00A7000E" w:rsidP="002B6797">
      <w:pPr>
        <w:spacing w:after="60"/>
        <w:ind w:firstLine="567"/>
        <w:jc w:val="both"/>
        <w:rPr>
          <w:rFonts w:eastAsia="Arial"/>
          <w:sz w:val="28"/>
          <w:szCs w:val="28"/>
          <w:lang w:val="uk-UA"/>
        </w:rPr>
      </w:pPr>
      <w:r w:rsidRPr="001E19F1">
        <w:rPr>
          <w:rFonts w:eastAsia="Arial"/>
          <w:sz w:val="28"/>
          <w:szCs w:val="28"/>
          <w:lang w:val="uk-UA"/>
        </w:rPr>
        <w:t>Підрозділом внутрішнього аудиту забезпечується документальне оформлення р</w:t>
      </w:r>
      <w:r w:rsidR="00567E83" w:rsidRPr="001E19F1">
        <w:rPr>
          <w:rFonts w:eastAsia="Arial"/>
          <w:sz w:val="28"/>
          <w:szCs w:val="28"/>
          <w:lang w:val="uk-UA"/>
        </w:rPr>
        <w:t>езультат</w:t>
      </w:r>
      <w:r w:rsidRPr="001E19F1">
        <w:rPr>
          <w:rFonts w:eastAsia="Arial"/>
          <w:sz w:val="28"/>
          <w:szCs w:val="28"/>
          <w:lang w:val="uk-UA"/>
        </w:rPr>
        <w:t>ів</w:t>
      </w:r>
      <w:r w:rsidR="00567E83" w:rsidRPr="001E19F1">
        <w:rPr>
          <w:rFonts w:eastAsia="Arial"/>
          <w:sz w:val="28"/>
          <w:szCs w:val="28"/>
          <w:lang w:val="uk-UA"/>
        </w:rPr>
        <w:t xml:space="preserve"> </w:t>
      </w:r>
      <w:r w:rsidRPr="001E19F1">
        <w:rPr>
          <w:rFonts w:eastAsia="Arial"/>
          <w:sz w:val="28"/>
          <w:szCs w:val="28"/>
          <w:lang w:val="uk-UA"/>
        </w:rPr>
        <w:t xml:space="preserve">проведених </w:t>
      </w:r>
      <w:r w:rsidR="00567E83" w:rsidRPr="001E19F1">
        <w:rPr>
          <w:rFonts w:eastAsia="Arial"/>
          <w:sz w:val="28"/>
          <w:szCs w:val="28"/>
          <w:lang w:val="uk-UA"/>
        </w:rPr>
        <w:t>опитуван</w:t>
      </w:r>
      <w:r w:rsidRPr="001E19F1">
        <w:rPr>
          <w:rFonts w:eastAsia="Arial"/>
          <w:sz w:val="28"/>
          <w:szCs w:val="28"/>
          <w:lang w:val="uk-UA"/>
        </w:rPr>
        <w:t>ь з питань оцінки ризиків, формування та оновлення інформації щодо простору внутрішнього аудиту</w:t>
      </w:r>
      <w:r w:rsidR="00567E83" w:rsidRPr="001E19F1">
        <w:rPr>
          <w:rFonts w:eastAsia="Arial"/>
          <w:sz w:val="28"/>
          <w:szCs w:val="28"/>
          <w:lang w:val="uk-UA"/>
        </w:rPr>
        <w:t>.</w:t>
      </w:r>
    </w:p>
    <w:p w:rsidR="00EA5EB8" w:rsidRPr="001E19F1" w:rsidRDefault="00567E83" w:rsidP="002B6797">
      <w:pPr>
        <w:spacing w:after="60"/>
        <w:ind w:firstLine="567"/>
        <w:jc w:val="both"/>
        <w:rPr>
          <w:rFonts w:eastAsia="Arial"/>
          <w:sz w:val="28"/>
          <w:szCs w:val="28"/>
          <w:lang w:val="uk-UA"/>
        </w:rPr>
      </w:pPr>
      <w:r w:rsidRPr="001E19F1">
        <w:rPr>
          <w:rFonts w:eastAsia="Arial"/>
          <w:sz w:val="28"/>
          <w:szCs w:val="28"/>
          <w:lang w:val="uk-UA"/>
        </w:rPr>
        <w:t xml:space="preserve">Перегляд та актуалізація простору внутрішнього аудиту </w:t>
      </w:r>
      <w:r w:rsidR="00B12301" w:rsidRPr="001E19F1">
        <w:rPr>
          <w:rFonts w:eastAsia="Arial"/>
          <w:sz w:val="28"/>
          <w:szCs w:val="28"/>
          <w:lang w:val="uk-UA"/>
        </w:rPr>
        <w:t>проводиться</w:t>
      </w:r>
      <w:r w:rsidRPr="001E19F1">
        <w:rPr>
          <w:rFonts w:eastAsia="Arial"/>
          <w:sz w:val="28"/>
          <w:szCs w:val="28"/>
          <w:lang w:val="uk-UA"/>
        </w:rPr>
        <w:t xml:space="preserve"> не рідше одного разу на рік (до початку формування плану діяльності з внутрішнього аудиту на наступні планові періоди)</w:t>
      </w:r>
      <w:r w:rsidR="00EA5EB8" w:rsidRPr="001E19F1">
        <w:rPr>
          <w:rFonts w:eastAsia="Arial"/>
          <w:sz w:val="28"/>
          <w:szCs w:val="28"/>
          <w:lang w:val="uk-UA"/>
        </w:rPr>
        <w:t>.</w:t>
      </w:r>
    </w:p>
    <w:p w:rsidR="00567E83" w:rsidRPr="001E19F1" w:rsidRDefault="00567E83" w:rsidP="002B6797">
      <w:pPr>
        <w:spacing w:after="60"/>
        <w:ind w:firstLine="567"/>
        <w:jc w:val="both"/>
        <w:rPr>
          <w:rFonts w:eastAsia="Arial"/>
          <w:sz w:val="28"/>
          <w:szCs w:val="28"/>
          <w:lang w:val="uk-UA"/>
        </w:rPr>
      </w:pPr>
      <w:r w:rsidRPr="001E19F1">
        <w:rPr>
          <w:rFonts w:eastAsia="Arial"/>
          <w:sz w:val="28"/>
          <w:szCs w:val="28"/>
          <w:lang w:val="uk-UA"/>
        </w:rPr>
        <w:t>У разі утворення підрозділів внутрішнього аудиту у територіальних органах та бюджетних установах підрозділ внутрішнього аудиту державного органу забезпечує формування та ведення зведеної бази даних щодо простору внутрішнього аудиту у розрізі підрозділу внутрішнього аудиту державного органу та підрозділів внутрішнього аудиту територіальних органів та бюджетних установ. У зведеній базі даних визначаються та розподіляються між підрозділом внутрішнього аудиту державного органу та підрозділами внутрішнього аудиту територіальних органів та бюджетних установ об’єкти внутрішнього аудиту, щодо яких будуть здійснюватися аудиторські дослідження відповідним підрозділом внутрішнього аудиту.</w:t>
      </w:r>
    </w:p>
    <w:p w:rsidR="00817FE2" w:rsidRPr="001E19F1" w:rsidRDefault="00817FE2" w:rsidP="0086456C">
      <w:pPr>
        <w:spacing w:after="60"/>
        <w:ind w:firstLine="567"/>
        <w:jc w:val="both"/>
        <w:rPr>
          <w:rFonts w:eastAsia="Arial"/>
          <w:sz w:val="28"/>
          <w:szCs w:val="28"/>
          <w:lang w:val="uk-UA"/>
        </w:rPr>
      </w:pPr>
      <w:r w:rsidRPr="001E19F1">
        <w:rPr>
          <w:rFonts w:eastAsia="Arial"/>
          <w:sz w:val="28"/>
          <w:szCs w:val="28"/>
          <w:lang w:val="uk-UA"/>
        </w:rPr>
        <w:t xml:space="preserve">3. </w:t>
      </w:r>
      <w:r w:rsidR="003F0D01" w:rsidRPr="001E19F1">
        <w:rPr>
          <w:rFonts w:eastAsia="Arial"/>
          <w:sz w:val="28"/>
          <w:szCs w:val="28"/>
          <w:lang w:val="uk-UA"/>
        </w:rPr>
        <w:t>Під час формування плану діяльності з внутрішнього аудиту керівник підрозділу внутрішнього аудиту повинен врахувати, зокрема:</w:t>
      </w:r>
    </w:p>
    <w:p w:rsidR="003F0D01" w:rsidRPr="001E19F1" w:rsidRDefault="00277A96" w:rsidP="0086456C">
      <w:pPr>
        <w:spacing w:after="60"/>
        <w:ind w:firstLine="567"/>
        <w:jc w:val="both"/>
        <w:rPr>
          <w:rFonts w:eastAsia="Arial"/>
          <w:sz w:val="28"/>
          <w:szCs w:val="28"/>
          <w:lang w:val="uk-UA"/>
        </w:rPr>
      </w:pPr>
      <w:r w:rsidRPr="001E19F1">
        <w:rPr>
          <w:rFonts w:eastAsia="Arial"/>
          <w:sz w:val="28"/>
          <w:szCs w:val="28"/>
          <w:lang w:val="uk-UA"/>
        </w:rPr>
        <w:t>з</w:t>
      </w:r>
      <w:r w:rsidR="003F0D01" w:rsidRPr="001E19F1">
        <w:rPr>
          <w:rFonts w:eastAsia="Arial"/>
          <w:sz w:val="28"/>
          <w:szCs w:val="28"/>
          <w:lang w:val="uk-UA"/>
        </w:rPr>
        <w:t>авдан</w:t>
      </w:r>
      <w:r w:rsidR="00B30170" w:rsidRPr="001E19F1">
        <w:rPr>
          <w:rFonts w:eastAsia="Arial"/>
          <w:sz w:val="28"/>
          <w:szCs w:val="28"/>
          <w:lang w:val="uk-UA"/>
        </w:rPr>
        <w:t>ня</w:t>
      </w:r>
      <w:r w:rsidRPr="001E19F1">
        <w:rPr>
          <w:rFonts w:eastAsia="Arial"/>
          <w:sz w:val="28"/>
          <w:szCs w:val="28"/>
          <w:lang w:val="uk-UA"/>
        </w:rPr>
        <w:t xml:space="preserve"> внутрішнього аудиту</w:t>
      </w:r>
      <w:r w:rsidR="003F0D01" w:rsidRPr="001E19F1">
        <w:rPr>
          <w:rFonts w:eastAsia="Arial"/>
          <w:sz w:val="28"/>
          <w:szCs w:val="28"/>
          <w:lang w:val="uk-UA"/>
        </w:rPr>
        <w:t xml:space="preserve">, </w:t>
      </w:r>
      <w:r w:rsidR="00B30170" w:rsidRPr="001E19F1">
        <w:rPr>
          <w:rFonts w:eastAsia="Arial"/>
          <w:sz w:val="28"/>
          <w:szCs w:val="28"/>
          <w:lang w:val="uk-UA"/>
        </w:rPr>
        <w:t xml:space="preserve">виконання яких </w:t>
      </w:r>
      <w:r w:rsidR="003F0D01" w:rsidRPr="001E19F1">
        <w:rPr>
          <w:rFonts w:eastAsia="Arial"/>
          <w:sz w:val="28"/>
          <w:szCs w:val="28"/>
          <w:lang w:val="uk-UA"/>
        </w:rPr>
        <w:t>законодавчо закріплен</w:t>
      </w:r>
      <w:r w:rsidR="00B30170" w:rsidRPr="001E19F1">
        <w:rPr>
          <w:rFonts w:eastAsia="Arial"/>
          <w:sz w:val="28"/>
          <w:szCs w:val="28"/>
          <w:lang w:val="uk-UA"/>
        </w:rPr>
        <w:t>о</w:t>
      </w:r>
      <w:r w:rsidR="003F0D01" w:rsidRPr="001E19F1">
        <w:rPr>
          <w:rFonts w:eastAsia="Arial"/>
          <w:sz w:val="28"/>
          <w:szCs w:val="28"/>
          <w:lang w:val="uk-UA"/>
        </w:rPr>
        <w:t xml:space="preserve"> за підрозділом внутрішнього аудиту (здійснення аудиторських досліджень та аудиторськ</w:t>
      </w:r>
      <w:r w:rsidR="00E82F74" w:rsidRPr="001E19F1">
        <w:rPr>
          <w:rFonts w:eastAsia="Arial"/>
          <w:sz w:val="28"/>
          <w:szCs w:val="28"/>
          <w:lang w:val="uk-UA"/>
        </w:rPr>
        <w:t>их</w:t>
      </w:r>
      <w:r w:rsidR="003F0D01" w:rsidRPr="001E19F1">
        <w:rPr>
          <w:rFonts w:eastAsia="Arial"/>
          <w:sz w:val="28"/>
          <w:szCs w:val="28"/>
          <w:lang w:val="uk-UA"/>
        </w:rPr>
        <w:t xml:space="preserve"> консультуван</w:t>
      </w:r>
      <w:r w:rsidR="00E82F74" w:rsidRPr="001E19F1">
        <w:rPr>
          <w:rFonts w:eastAsia="Arial"/>
          <w:sz w:val="28"/>
          <w:szCs w:val="28"/>
          <w:lang w:val="uk-UA"/>
        </w:rPr>
        <w:t>ь</w:t>
      </w:r>
      <w:r w:rsidR="003F0D01" w:rsidRPr="001E19F1">
        <w:rPr>
          <w:rFonts w:eastAsia="Arial"/>
          <w:sz w:val="28"/>
          <w:szCs w:val="28"/>
          <w:lang w:val="uk-UA"/>
        </w:rPr>
        <w:t>, іншої діяльності з внутрішнього аудиту);</w:t>
      </w:r>
    </w:p>
    <w:p w:rsidR="003F0D01" w:rsidRPr="001E19F1" w:rsidRDefault="00766732" w:rsidP="0086456C">
      <w:pPr>
        <w:spacing w:after="60"/>
        <w:ind w:firstLine="567"/>
        <w:jc w:val="both"/>
        <w:rPr>
          <w:rFonts w:eastAsia="Arial"/>
          <w:sz w:val="28"/>
          <w:szCs w:val="28"/>
          <w:lang w:val="uk-UA"/>
        </w:rPr>
      </w:pPr>
      <w:r w:rsidRPr="001E19F1">
        <w:rPr>
          <w:rFonts w:eastAsia="Arial"/>
          <w:sz w:val="28"/>
          <w:szCs w:val="28"/>
          <w:lang w:val="uk-UA"/>
        </w:rPr>
        <w:t xml:space="preserve">аудиторські </w:t>
      </w:r>
      <w:r w:rsidR="003F0D01" w:rsidRPr="001E19F1">
        <w:rPr>
          <w:rFonts w:eastAsia="Arial"/>
          <w:sz w:val="28"/>
          <w:szCs w:val="28"/>
          <w:lang w:val="uk-UA"/>
        </w:rPr>
        <w:t>завдан</w:t>
      </w:r>
      <w:r w:rsidR="00B30170" w:rsidRPr="001E19F1">
        <w:rPr>
          <w:rFonts w:eastAsia="Arial"/>
          <w:sz w:val="28"/>
          <w:szCs w:val="28"/>
          <w:lang w:val="uk-UA"/>
        </w:rPr>
        <w:t>ня</w:t>
      </w:r>
      <w:r w:rsidR="003F0D01" w:rsidRPr="001E19F1">
        <w:rPr>
          <w:rFonts w:eastAsia="Arial"/>
          <w:sz w:val="28"/>
          <w:szCs w:val="28"/>
          <w:lang w:val="uk-UA"/>
        </w:rPr>
        <w:t xml:space="preserve">, </w:t>
      </w:r>
      <w:r w:rsidR="00B30170" w:rsidRPr="001E19F1">
        <w:rPr>
          <w:rFonts w:eastAsia="Arial"/>
          <w:sz w:val="28"/>
          <w:szCs w:val="28"/>
          <w:lang w:val="uk-UA"/>
        </w:rPr>
        <w:t>що</w:t>
      </w:r>
      <w:r w:rsidR="003F0D01" w:rsidRPr="001E19F1">
        <w:rPr>
          <w:rFonts w:eastAsia="Arial"/>
          <w:sz w:val="28"/>
          <w:szCs w:val="28"/>
          <w:lang w:val="uk-UA"/>
        </w:rPr>
        <w:t xml:space="preserve"> мають </w:t>
      </w:r>
      <w:r w:rsidR="00B30170" w:rsidRPr="001E19F1">
        <w:rPr>
          <w:rFonts w:eastAsia="Arial"/>
          <w:sz w:val="28"/>
          <w:szCs w:val="28"/>
          <w:lang w:val="uk-UA"/>
        </w:rPr>
        <w:t>важливе значення для досягнення установою визначеної мети (місії) та стратегічних цілей діяльності;</w:t>
      </w:r>
    </w:p>
    <w:p w:rsidR="00B30170" w:rsidRPr="001E19F1" w:rsidRDefault="00B30170" w:rsidP="0086456C">
      <w:pPr>
        <w:spacing w:after="60"/>
        <w:ind w:firstLine="567"/>
        <w:jc w:val="both"/>
        <w:rPr>
          <w:rFonts w:eastAsia="Arial"/>
          <w:sz w:val="28"/>
          <w:szCs w:val="28"/>
          <w:lang w:val="uk-UA"/>
        </w:rPr>
      </w:pPr>
      <w:r w:rsidRPr="001E19F1">
        <w:rPr>
          <w:rFonts w:eastAsia="Arial"/>
          <w:sz w:val="28"/>
          <w:szCs w:val="28"/>
          <w:lang w:val="uk-UA"/>
        </w:rPr>
        <w:lastRenderedPageBreak/>
        <w:t xml:space="preserve">сфери </w:t>
      </w:r>
      <w:r w:rsidR="009441A0" w:rsidRPr="001E19F1">
        <w:rPr>
          <w:rFonts w:eastAsia="Arial"/>
          <w:sz w:val="28"/>
          <w:szCs w:val="28"/>
          <w:lang w:val="uk-UA"/>
        </w:rPr>
        <w:t>(</w:t>
      </w:r>
      <w:r w:rsidRPr="001E19F1">
        <w:rPr>
          <w:rFonts w:eastAsia="Arial"/>
          <w:sz w:val="28"/>
          <w:szCs w:val="28"/>
          <w:lang w:val="uk-UA"/>
        </w:rPr>
        <w:t>напрями</w:t>
      </w:r>
      <w:r w:rsidR="009441A0" w:rsidRPr="001E19F1">
        <w:rPr>
          <w:rFonts w:eastAsia="Arial"/>
          <w:sz w:val="28"/>
          <w:szCs w:val="28"/>
          <w:lang w:val="uk-UA"/>
        </w:rPr>
        <w:t>)</w:t>
      </w:r>
      <w:r w:rsidRPr="001E19F1">
        <w:rPr>
          <w:rFonts w:eastAsia="Arial"/>
          <w:sz w:val="28"/>
          <w:szCs w:val="28"/>
          <w:lang w:val="uk-UA"/>
        </w:rPr>
        <w:t xml:space="preserve"> діяльності установи, </w:t>
      </w:r>
      <w:r w:rsidR="00A31BEA" w:rsidRPr="001E19F1">
        <w:rPr>
          <w:rFonts w:eastAsia="Arial"/>
          <w:sz w:val="28"/>
          <w:szCs w:val="28"/>
          <w:lang w:val="uk-UA"/>
        </w:rPr>
        <w:t>у яких</w:t>
      </w:r>
      <w:r w:rsidRPr="001E19F1">
        <w:rPr>
          <w:rFonts w:eastAsia="Arial"/>
          <w:sz w:val="28"/>
          <w:szCs w:val="28"/>
          <w:lang w:val="uk-UA"/>
        </w:rPr>
        <w:t xml:space="preserve"> за результатами </w:t>
      </w:r>
      <w:r w:rsidR="00766732" w:rsidRPr="001E19F1">
        <w:rPr>
          <w:rFonts w:eastAsia="Arial"/>
          <w:sz w:val="28"/>
          <w:szCs w:val="28"/>
          <w:lang w:val="uk-UA"/>
        </w:rPr>
        <w:t xml:space="preserve">проведення підрозділом внутрішнього аудиту </w:t>
      </w:r>
      <w:r w:rsidR="009424D2" w:rsidRPr="001E19F1">
        <w:rPr>
          <w:rFonts w:eastAsia="Arial"/>
          <w:sz w:val="28"/>
          <w:szCs w:val="28"/>
          <w:lang w:val="uk-UA"/>
        </w:rPr>
        <w:t>оцінки ризиків</w:t>
      </w:r>
      <w:r w:rsidRPr="001E19F1">
        <w:rPr>
          <w:rFonts w:eastAsia="Arial"/>
          <w:sz w:val="28"/>
          <w:szCs w:val="28"/>
          <w:lang w:val="uk-UA"/>
        </w:rPr>
        <w:t xml:space="preserve"> </w:t>
      </w:r>
      <w:r w:rsidR="00A31BEA" w:rsidRPr="001E19F1">
        <w:rPr>
          <w:rFonts w:eastAsia="Arial"/>
          <w:sz w:val="28"/>
          <w:szCs w:val="28"/>
          <w:lang w:val="uk-UA"/>
        </w:rPr>
        <w:t>виявлено високий рівень ризику;</w:t>
      </w:r>
    </w:p>
    <w:p w:rsidR="003119F1" w:rsidRPr="001E19F1" w:rsidRDefault="00A31BEA" w:rsidP="0086456C">
      <w:pPr>
        <w:spacing w:after="60"/>
        <w:ind w:firstLine="567"/>
        <w:jc w:val="both"/>
        <w:rPr>
          <w:rFonts w:eastAsia="Arial"/>
          <w:sz w:val="28"/>
          <w:szCs w:val="28"/>
          <w:lang w:val="uk-UA"/>
        </w:rPr>
      </w:pPr>
      <w:r w:rsidRPr="001E19F1">
        <w:rPr>
          <w:rFonts w:eastAsia="Arial"/>
          <w:sz w:val="28"/>
          <w:szCs w:val="28"/>
          <w:lang w:val="uk-UA"/>
        </w:rPr>
        <w:t xml:space="preserve">достатність покриття ключових ризиків </w:t>
      </w:r>
      <w:r w:rsidR="00B12301" w:rsidRPr="001E19F1">
        <w:rPr>
          <w:rFonts w:eastAsia="Arial"/>
          <w:sz w:val="28"/>
          <w:szCs w:val="28"/>
          <w:lang w:val="uk-UA"/>
        </w:rPr>
        <w:t xml:space="preserve">іншими внутрішніми та </w:t>
      </w:r>
      <w:r w:rsidRPr="001E19F1">
        <w:rPr>
          <w:rFonts w:eastAsia="Arial"/>
          <w:sz w:val="28"/>
          <w:szCs w:val="28"/>
          <w:lang w:val="uk-UA"/>
        </w:rPr>
        <w:t>зовнішніми постачальниками послуг з надання впевненості</w:t>
      </w:r>
      <w:r w:rsidR="003119F1" w:rsidRPr="001E19F1">
        <w:rPr>
          <w:rFonts w:eastAsia="Arial"/>
          <w:sz w:val="28"/>
          <w:szCs w:val="28"/>
          <w:lang w:val="uk-UA"/>
        </w:rPr>
        <w:t>;</w:t>
      </w:r>
      <w:r w:rsidR="00B12301" w:rsidRPr="001E19F1">
        <w:rPr>
          <w:rFonts w:eastAsia="Arial"/>
          <w:sz w:val="28"/>
          <w:szCs w:val="28"/>
          <w:lang w:val="uk-UA"/>
        </w:rPr>
        <w:t xml:space="preserve"> </w:t>
      </w:r>
    </w:p>
    <w:p w:rsidR="00A31BEA" w:rsidRPr="001E19F1" w:rsidRDefault="009441A0" w:rsidP="0086456C">
      <w:pPr>
        <w:spacing w:after="60"/>
        <w:ind w:firstLine="567"/>
        <w:jc w:val="both"/>
        <w:rPr>
          <w:rFonts w:eastAsia="Arial"/>
          <w:sz w:val="28"/>
          <w:szCs w:val="28"/>
          <w:lang w:val="uk-UA"/>
        </w:rPr>
      </w:pPr>
      <w:r w:rsidRPr="001E19F1">
        <w:rPr>
          <w:rFonts w:eastAsia="Arial"/>
          <w:sz w:val="28"/>
          <w:szCs w:val="28"/>
          <w:lang w:val="uk-UA"/>
        </w:rPr>
        <w:t xml:space="preserve">тематику та </w:t>
      </w:r>
      <w:r w:rsidR="003119F1" w:rsidRPr="001E19F1">
        <w:rPr>
          <w:rFonts w:eastAsia="Arial"/>
          <w:sz w:val="28"/>
          <w:szCs w:val="28"/>
          <w:lang w:val="uk-UA"/>
        </w:rPr>
        <w:t>період</w:t>
      </w:r>
      <w:r w:rsidRPr="001E19F1">
        <w:rPr>
          <w:rFonts w:eastAsia="Arial"/>
          <w:sz w:val="28"/>
          <w:szCs w:val="28"/>
          <w:lang w:val="uk-UA"/>
        </w:rPr>
        <w:t xml:space="preserve"> </w:t>
      </w:r>
      <w:r w:rsidR="00916EB8" w:rsidRPr="001E19F1">
        <w:rPr>
          <w:rFonts w:eastAsia="Arial"/>
          <w:sz w:val="28"/>
          <w:szCs w:val="28"/>
          <w:lang w:val="uk-UA"/>
        </w:rPr>
        <w:t>запланован</w:t>
      </w:r>
      <w:r w:rsidRPr="001E19F1">
        <w:rPr>
          <w:rFonts w:eastAsia="Arial"/>
          <w:sz w:val="28"/>
          <w:szCs w:val="28"/>
          <w:lang w:val="uk-UA"/>
        </w:rPr>
        <w:t>их</w:t>
      </w:r>
      <w:r w:rsidR="00916EB8" w:rsidRPr="001E19F1">
        <w:rPr>
          <w:rFonts w:eastAsia="Arial"/>
          <w:sz w:val="28"/>
          <w:szCs w:val="28"/>
          <w:lang w:val="uk-UA"/>
        </w:rPr>
        <w:t xml:space="preserve"> заход</w:t>
      </w:r>
      <w:r w:rsidRPr="001E19F1">
        <w:rPr>
          <w:rFonts w:eastAsia="Arial"/>
          <w:sz w:val="28"/>
          <w:szCs w:val="28"/>
          <w:lang w:val="uk-UA"/>
        </w:rPr>
        <w:t>ів</w:t>
      </w:r>
      <w:r w:rsidR="00916EB8" w:rsidRPr="001E19F1">
        <w:rPr>
          <w:rFonts w:eastAsia="Arial"/>
          <w:sz w:val="28"/>
          <w:szCs w:val="28"/>
          <w:lang w:val="uk-UA"/>
        </w:rPr>
        <w:t xml:space="preserve"> зовнішніми постачальни</w:t>
      </w:r>
      <w:r w:rsidR="00656A39">
        <w:rPr>
          <w:rFonts w:eastAsia="Arial"/>
          <w:sz w:val="28"/>
          <w:szCs w:val="28"/>
          <w:lang w:val="uk-UA"/>
        </w:rPr>
        <w:t>ка</w:t>
      </w:r>
      <w:r w:rsidR="00916EB8" w:rsidRPr="001E19F1">
        <w:rPr>
          <w:rFonts w:eastAsia="Arial"/>
          <w:sz w:val="28"/>
          <w:szCs w:val="28"/>
          <w:lang w:val="uk-UA"/>
        </w:rPr>
        <w:t>ми послуг з надання впевненості у системі державного органу</w:t>
      </w:r>
      <w:r w:rsidRPr="001E19F1">
        <w:rPr>
          <w:rFonts w:eastAsia="Arial"/>
          <w:sz w:val="28"/>
          <w:szCs w:val="28"/>
          <w:lang w:val="uk-UA"/>
        </w:rPr>
        <w:t xml:space="preserve"> з метою уникнення фактів дублювання </w:t>
      </w:r>
      <w:r w:rsidR="00AD16C2" w:rsidRPr="001E19F1">
        <w:rPr>
          <w:rFonts w:eastAsia="Arial"/>
          <w:sz w:val="28"/>
          <w:szCs w:val="28"/>
          <w:lang w:val="uk-UA"/>
        </w:rPr>
        <w:t xml:space="preserve">планування </w:t>
      </w:r>
      <w:r w:rsidRPr="001E19F1">
        <w:rPr>
          <w:rFonts w:eastAsia="Arial"/>
          <w:sz w:val="28"/>
          <w:szCs w:val="28"/>
          <w:lang w:val="uk-UA"/>
        </w:rPr>
        <w:t xml:space="preserve">підрозділом внутрішнього аудиту аудиторських завдань </w:t>
      </w:r>
      <w:r w:rsidR="003119F1" w:rsidRPr="001E19F1">
        <w:rPr>
          <w:rFonts w:eastAsia="Arial"/>
          <w:sz w:val="28"/>
          <w:szCs w:val="28"/>
          <w:lang w:val="uk-UA"/>
        </w:rPr>
        <w:t xml:space="preserve">за </w:t>
      </w:r>
      <w:r w:rsidR="001646DC" w:rsidRPr="001E19F1">
        <w:rPr>
          <w:rFonts w:eastAsia="Arial"/>
          <w:sz w:val="28"/>
          <w:szCs w:val="28"/>
          <w:lang w:val="uk-UA"/>
        </w:rPr>
        <w:t>тими самими питаннями</w:t>
      </w:r>
      <w:r w:rsidR="00AD16C2" w:rsidRPr="001E19F1">
        <w:rPr>
          <w:rFonts w:eastAsia="Arial"/>
          <w:sz w:val="28"/>
          <w:szCs w:val="28"/>
          <w:lang w:val="uk-UA"/>
        </w:rPr>
        <w:t xml:space="preserve"> </w:t>
      </w:r>
      <w:r w:rsidRPr="001E19F1">
        <w:rPr>
          <w:rFonts w:eastAsia="Arial"/>
          <w:sz w:val="28"/>
          <w:szCs w:val="28"/>
          <w:lang w:val="uk-UA"/>
        </w:rPr>
        <w:t xml:space="preserve">та </w:t>
      </w:r>
      <w:r w:rsidR="00AD16C2" w:rsidRPr="001E19F1">
        <w:rPr>
          <w:rFonts w:eastAsia="Arial"/>
          <w:sz w:val="28"/>
          <w:szCs w:val="28"/>
          <w:lang w:val="uk-UA"/>
        </w:rPr>
        <w:t xml:space="preserve">за </w:t>
      </w:r>
      <w:r w:rsidR="00AD16C2" w:rsidRPr="00F8327C">
        <w:rPr>
          <w:rFonts w:eastAsia="Arial"/>
          <w:sz w:val="28"/>
          <w:szCs w:val="28"/>
          <w:lang w:val="uk-UA"/>
        </w:rPr>
        <w:t xml:space="preserve">той </w:t>
      </w:r>
      <w:r w:rsidR="00656A39" w:rsidRPr="00F8327C">
        <w:rPr>
          <w:rFonts w:eastAsia="Arial"/>
          <w:sz w:val="28"/>
          <w:szCs w:val="28"/>
          <w:lang w:val="uk-UA"/>
        </w:rPr>
        <w:t>самий</w:t>
      </w:r>
      <w:r w:rsidR="00F8327C" w:rsidRPr="00F8327C">
        <w:rPr>
          <w:rFonts w:eastAsia="Arial"/>
          <w:sz w:val="28"/>
          <w:szCs w:val="28"/>
          <w:lang w:val="uk-UA"/>
        </w:rPr>
        <w:t xml:space="preserve"> </w:t>
      </w:r>
      <w:r w:rsidR="00AD16C2" w:rsidRPr="001E19F1">
        <w:rPr>
          <w:rFonts w:eastAsia="Arial"/>
          <w:sz w:val="28"/>
          <w:szCs w:val="28"/>
          <w:lang w:val="uk-UA"/>
        </w:rPr>
        <w:t>період;</w:t>
      </w:r>
    </w:p>
    <w:p w:rsidR="00A31BEA" w:rsidRPr="001E19F1" w:rsidRDefault="00A31BEA" w:rsidP="0086456C">
      <w:pPr>
        <w:spacing w:after="60"/>
        <w:ind w:firstLine="567"/>
        <w:jc w:val="both"/>
        <w:rPr>
          <w:rFonts w:eastAsia="Arial"/>
          <w:sz w:val="28"/>
          <w:szCs w:val="28"/>
          <w:lang w:val="uk-UA"/>
        </w:rPr>
      </w:pPr>
      <w:r w:rsidRPr="001E19F1">
        <w:rPr>
          <w:rFonts w:eastAsia="Arial"/>
          <w:sz w:val="28"/>
          <w:szCs w:val="28"/>
          <w:lang w:val="uk-UA"/>
        </w:rPr>
        <w:t>запити керівника установи та відповідальних за діяльність ос</w:t>
      </w:r>
      <w:r w:rsidR="00AA16F0" w:rsidRPr="001E19F1">
        <w:rPr>
          <w:rFonts w:eastAsia="Arial"/>
          <w:sz w:val="28"/>
          <w:szCs w:val="28"/>
          <w:lang w:val="uk-UA"/>
        </w:rPr>
        <w:t>і</w:t>
      </w:r>
      <w:r w:rsidRPr="001E19F1">
        <w:rPr>
          <w:rFonts w:eastAsia="Arial"/>
          <w:sz w:val="28"/>
          <w:szCs w:val="28"/>
          <w:lang w:val="uk-UA"/>
        </w:rPr>
        <w:t xml:space="preserve">б на </w:t>
      </w:r>
      <w:r w:rsidR="00766732" w:rsidRPr="001E19F1">
        <w:rPr>
          <w:rFonts w:eastAsia="Arial"/>
          <w:sz w:val="28"/>
          <w:szCs w:val="28"/>
          <w:lang w:val="uk-UA"/>
        </w:rPr>
        <w:t>здійснення</w:t>
      </w:r>
      <w:r w:rsidRPr="001E19F1">
        <w:rPr>
          <w:rFonts w:eastAsia="Arial"/>
          <w:sz w:val="28"/>
          <w:szCs w:val="28"/>
          <w:lang w:val="uk-UA"/>
        </w:rPr>
        <w:t xml:space="preserve"> </w:t>
      </w:r>
      <w:r w:rsidR="00AD16C2" w:rsidRPr="001E19F1">
        <w:rPr>
          <w:rFonts w:eastAsia="Arial"/>
          <w:sz w:val="28"/>
          <w:szCs w:val="28"/>
          <w:lang w:val="uk-UA"/>
        </w:rPr>
        <w:t xml:space="preserve">підрозділом внутрішнього аудиту </w:t>
      </w:r>
      <w:r w:rsidR="00A54FB8" w:rsidRPr="001E19F1">
        <w:rPr>
          <w:rFonts w:eastAsia="Arial"/>
          <w:sz w:val="28"/>
          <w:szCs w:val="28"/>
          <w:lang w:val="uk-UA"/>
        </w:rPr>
        <w:t xml:space="preserve">аудиторських досліджень та/або </w:t>
      </w:r>
      <w:r w:rsidR="00277A96" w:rsidRPr="001E19F1">
        <w:rPr>
          <w:rFonts w:eastAsia="Arial"/>
          <w:sz w:val="28"/>
          <w:szCs w:val="28"/>
          <w:lang w:val="uk-UA"/>
        </w:rPr>
        <w:t>аудиторськ</w:t>
      </w:r>
      <w:r w:rsidR="00E82F74" w:rsidRPr="001E19F1">
        <w:rPr>
          <w:rFonts w:eastAsia="Arial"/>
          <w:sz w:val="28"/>
          <w:szCs w:val="28"/>
          <w:lang w:val="uk-UA"/>
        </w:rPr>
        <w:t>их</w:t>
      </w:r>
      <w:r w:rsidR="00277A96" w:rsidRPr="001E19F1">
        <w:rPr>
          <w:rFonts w:eastAsia="Arial"/>
          <w:sz w:val="28"/>
          <w:szCs w:val="28"/>
          <w:lang w:val="uk-UA"/>
        </w:rPr>
        <w:t xml:space="preserve"> консул</w:t>
      </w:r>
      <w:r w:rsidR="00766732" w:rsidRPr="001E19F1">
        <w:rPr>
          <w:rFonts w:eastAsia="Arial"/>
          <w:sz w:val="28"/>
          <w:szCs w:val="28"/>
          <w:lang w:val="uk-UA"/>
        </w:rPr>
        <w:t>ьтуван</w:t>
      </w:r>
      <w:r w:rsidR="00E82F74" w:rsidRPr="001E19F1">
        <w:rPr>
          <w:rFonts w:eastAsia="Arial"/>
          <w:sz w:val="28"/>
          <w:szCs w:val="28"/>
          <w:lang w:val="uk-UA"/>
        </w:rPr>
        <w:t>ь</w:t>
      </w:r>
      <w:r w:rsidR="00277A96" w:rsidRPr="001E19F1">
        <w:rPr>
          <w:rFonts w:eastAsia="Arial"/>
          <w:sz w:val="28"/>
          <w:szCs w:val="28"/>
          <w:lang w:val="uk-UA"/>
        </w:rPr>
        <w:t>;</w:t>
      </w:r>
    </w:p>
    <w:p w:rsidR="00277A96" w:rsidRPr="001E19F1" w:rsidRDefault="004C05D0" w:rsidP="0086456C">
      <w:pPr>
        <w:spacing w:after="60"/>
        <w:ind w:firstLine="567"/>
        <w:jc w:val="both"/>
        <w:rPr>
          <w:rFonts w:eastAsia="Arial"/>
          <w:sz w:val="28"/>
          <w:szCs w:val="28"/>
          <w:lang w:val="uk-UA"/>
        </w:rPr>
      </w:pPr>
      <w:r w:rsidRPr="001E19F1">
        <w:rPr>
          <w:rFonts w:eastAsia="Arial"/>
          <w:sz w:val="28"/>
          <w:szCs w:val="28"/>
          <w:lang w:val="uk-UA"/>
        </w:rPr>
        <w:t xml:space="preserve">наявність </w:t>
      </w:r>
      <w:r w:rsidR="00277A96" w:rsidRPr="001E19F1">
        <w:rPr>
          <w:rFonts w:eastAsia="Arial"/>
          <w:sz w:val="28"/>
          <w:szCs w:val="28"/>
          <w:lang w:val="uk-UA"/>
        </w:rPr>
        <w:t>ресурс</w:t>
      </w:r>
      <w:r w:rsidRPr="001E19F1">
        <w:rPr>
          <w:rFonts w:eastAsia="Arial"/>
          <w:sz w:val="28"/>
          <w:szCs w:val="28"/>
          <w:lang w:val="uk-UA"/>
        </w:rPr>
        <w:t>ів</w:t>
      </w:r>
      <w:r w:rsidR="00277A96" w:rsidRPr="001E19F1">
        <w:rPr>
          <w:rFonts w:eastAsia="Arial"/>
          <w:sz w:val="28"/>
          <w:szCs w:val="28"/>
          <w:lang w:val="uk-UA"/>
        </w:rPr>
        <w:t>, необхідн</w:t>
      </w:r>
      <w:r w:rsidRPr="001E19F1">
        <w:rPr>
          <w:rFonts w:eastAsia="Arial"/>
          <w:sz w:val="28"/>
          <w:szCs w:val="28"/>
          <w:lang w:val="uk-UA"/>
        </w:rPr>
        <w:t>их</w:t>
      </w:r>
      <w:r w:rsidR="00277A96" w:rsidRPr="001E19F1">
        <w:rPr>
          <w:rFonts w:eastAsia="Arial"/>
          <w:sz w:val="28"/>
          <w:szCs w:val="28"/>
          <w:lang w:val="uk-UA"/>
        </w:rPr>
        <w:t xml:space="preserve"> підрозділу внутрішнього аудиту для виконання аудиторськ</w:t>
      </w:r>
      <w:r w:rsidR="00EA3D11" w:rsidRPr="001E19F1">
        <w:rPr>
          <w:rFonts w:eastAsia="Arial"/>
          <w:sz w:val="28"/>
          <w:szCs w:val="28"/>
          <w:lang w:val="uk-UA"/>
        </w:rPr>
        <w:t>их</w:t>
      </w:r>
      <w:r w:rsidR="00277A96" w:rsidRPr="001E19F1">
        <w:rPr>
          <w:rFonts w:eastAsia="Arial"/>
          <w:sz w:val="28"/>
          <w:szCs w:val="28"/>
          <w:lang w:val="uk-UA"/>
        </w:rPr>
        <w:t xml:space="preserve"> завдан</w:t>
      </w:r>
      <w:r w:rsidR="00EA3D11" w:rsidRPr="001E19F1">
        <w:rPr>
          <w:rFonts w:eastAsia="Arial"/>
          <w:sz w:val="28"/>
          <w:szCs w:val="28"/>
          <w:lang w:val="uk-UA"/>
        </w:rPr>
        <w:t>ь</w:t>
      </w:r>
      <w:r w:rsidR="00C07935" w:rsidRPr="001E19F1">
        <w:rPr>
          <w:rFonts w:eastAsia="Arial"/>
          <w:sz w:val="28"/>
          <w:szCs w:val="28"/>
          <w:lang w:val="uk-UA"/>
        </w:rPr>
        <w:t xml:space="preserve">, </w:t>
      </w:r>
      <w:r w:rsidR="00766732" w:rsidRPr="001E19F1">
        <w:rPr>
          <w:rFonts w:eastAsia="Arial"/>
          <w:sz w:val="28"/>
          <w:szCs w:val="28"/>
          <w:lang w:val="uk-UA"/>
        </w:rPr>
        <w:t>компетентність працівників підрозділу внутрішнього аудиту для здійснення відповідних аудиторських завдань</w:t>
      </w:r>
      <w:r w:rsidR="00277A96" w:rsidRPr="001E19F1">
        <w:rPr>
          <w:rFonts w:eastAsia="Arial"/>
          <w:sz w:val="28"/>
          <w:szCs w:val="28"/>
          <w:lang w:val="uk-UA"/>
        </w:rPr>
        <w:t>;</w:t>
      </w:r>
    </w:p>
    <w:p w:rsidR="00277A96" w:rsidRPr="001E19F1" w:rsidRDefault="00277A96" w:rsidP="0086456C">
      <w:pPr>
        <w:spacing w:after="60"/>
        <w:ind w:firstLine="567"/>
        <w:jc w:val="both"/>
        <w:rPr>
          <w:rFonts w:eastAsia="Arial"/>
          <w:sz w:val="28"/>
          <w:szCs w:val="28"/>
          <w:lang w:val="uk-UA"/>
        </w:rPr>
      </w:pPr>
      <w:r w:rsidRPr="001E19F1">
        <w:rPr>
          <w:rFonts w:eastAsia="Arial"/>
          <w:sz w:val="28"/>
          <w:szCs w:val="28"/>
          <w:lang w:val="uk-UA"/>
        </w:rPr>
        <w:t>переваги</w:t>
      </w:r>
      <w:r w:rsidR="00C07935" w:rsidRPr="001E19F1">
        <w:rPr>
          <w:rFonts w:eastAsia="Arial"/>
          <w:sz w:val="28"/>
          <w:szCs w:val="28"/>
          <w:lang w:val="uk-UA"/>
        </w:rPr>
        <w:t xml:space="preserve"> для установи, які з’являються</w:t>
      </w:r>
      <w:r w:rsidRPr="001E19F1">
        <w:rPr>
          <w:rFonts w:eastAsia="Arial"/>
          <w:sz w:val="28"/>
          <w:szCs w:val="28"/>
          <w:lang w:val="uk-UA"/>
        </w:rPr>
        <w:t xml:space="preserve"> від виконання підрозділом внутрішнього аудиту </w:t>
      </w:r>
      <w:r w:rsidR="00766732" w:rsidRPr="001E19F1">
        <w:rPr>
          <w:rFonts w:eastAsia="Arial"/>
          <w:sz w:val="28"/>
          <w:szCs w:val="28"/>
          <w:lang w:val="uk-UA"/>
        </w:rPr>
        <w:t xml:space="preserve">аудиторського </w:t>
      </w:r>
      <w:r w:rsidRPr="001E19F1">
        <w:rPr>
          <w:rFonts w:eastAsia="Arial"/>
          <w:sz w:val="28"/>
          <w:szCs w:val="28"/>
          <w:lang w:val="uk-UA"/>
        </w:rPr>
        <w:t>завдання</w:t>
      </w:r>
      <w:r w:rsidR="00766732" w:rsidRPr="001E19F1">
        <w:rPr>
          <w:rFonts w:eastAsia="Arial"/>
          <w:sz w:val="28"/>
          <w:szCs w:val="28"/>
          <w:lang w:val="uk-UA"/>
        </w:rPr>
        <w:t xml:space="preserve"> </w:t>
      </w:r>
      <w:r w:rsidRPr="001E19F1">
        <w:rPr>
          <w:rFonts w:eastAsia="Arial"/>
          <w:sz w:val="28"/>
          <w:szCs w:val="28"/>
          <w:lang w:val="uk-UA"/>
        </w:rPr>
        <w:t xml:space="preserve">(наприклад, сприяння </w:t>
      </w:r>
      <w:r w:rsidR="003119F1" w:rsidRPr="001E19F1">
        <w:rPr>
          <w:rFonts w:eastAsia="Arial"/>
          <w:sz w:val="28"/>
          <w:szCs w:val="28"/>
          <w:lang w:val="uk-UA"/>
        </w:rPr>
        <w:t>у</w:t>
      </w:r>
      <w:r w:rsidRPr="001E19F1">
        <w:rPr>
          <w:rFonts w:eastAsia="Arial"/>
          <w:sz w:val="28"/>
          <w:szCs w:val="28"/>
          <w:lang w:val="uk-UA"/>
        </w:rPr>
        <w:t>досконаленню функціонування системи управління</w:t>
      </w:r>
      <w:r w:rsidR="003119F1" w:rsidRPr="001E19F1">
        <w:rPr>
          <w:rFonts w:eastAsia="Arial"/>
          <w:sz w:val="28"/>
          <w:szCs w:val="28"/>
          <w:lang w:val="uk-UA"/>
        </w:rPr>
        <w:t xml:space="preserve"> та</w:t>
      </w:r>
      <w:r w:rsidRPr="001E19F1">
        <w:rPr>
          <w:rFonts w:eastAsia="Arial"/>
          <w:sz w:val="28"/>
          <w:szCs w:val="28"/>
          <w:lang w:val="uk-UA"/>
        </w:rPr>
        <w:t xml:space="preserve"> внутрішнього к</w:t>
      </w:r>
      <w:r w:rsidR="00766732" w:rsidRPr="001E19F1">
        <w:rPr>
          <w:rFonts w:eastAsia="Arial"/>
          <w:sz w:val="28"/>
          <w:szCs w:val="28"/>
          <w:lang w:val="uk-UA"/>
        </w:rPr>
        <w:t>онтролю</w:t>
      </w:r>
      <w:r w:rsidR="003119F1" w:rsidRPr="001E19F1">
        <w:rPr>
          <w:rFonts w:eastAsia="Arial"/>
          <w:sz w:val="28"/>
          <w:szCs w:val="28"/>
          <w:lang w:val="uk-UA"/>
        </w:rPr>
        <w:t>,</w:t>
      </w:r>
      <w:r w:rsidR="00766732" w:rsidRPr="001E19F1">
        <w:rPr>
          <w:rFonts w:eastAsia="Arial"/>
          <w:sz w:val="28"/>
          <w:szCs w:val="28"/>
          <w:lang w:val="uk-UA"/>
        </w:rPr>
        <w:t xml:space="preserve"> </w:t>
      </w:r>
      <w:r w:rsidR="00A54FB8" w:rsidRPr="001E19F1">
        <w:rPr>
          <w:rFonts w:eastAsia="Arial"/>
          <w:sz w:val="28"/>
          <w:szCs w:val="28"/>
          <w:lang w:val="uk-UA"/>
        </w:rPr>
        <w:t xml:space="preserve">запровадженим підходам до </w:t>
      </w:r>
      <w:r w:rsidR="00766732" w:rsidRPr="001E19F1">
        <w:rPr>
          <w:rFonts w:eastAsia="Arial"/>
          <w:sz w:val="28"/>
          <w:szCs w:val="28"/>
          <w:lang w:val="uk-UA"/>
        </w:rPr>
        <w:t>управління ризиками</w:t>
      </w:r>
      <w:r w:rsidR="00A54FB8" w:rsidRPr="001E19F1">
        <w:rPr>
          <w:rFonts w:eastAsia="Arial"/>
          <w:sz w:val="28"/>
          <w:szCs w:val="28"/>
          <w:lang w:val="uk-UA"/>
        </w:rPr>
        <w:t xml:space="preserve"> в установі</w:t>
      </w:r>
      <w:r w:rsidR="00766732" w:rsidRPr="001E19F1">
        <w:rPr>
          <w:rFonts w:eastAsia="Arial"/>
          <w:sz w:val="28"/>
          <w:szCs w:val="28"/>
          <w:lang w:val="uk-UA"/>
        </w:rPr>
        <w:t>);</w:t>
      </w:r>
    </w:p>
    <w:p w:rsidR="00766732" w:rsidRPr="001E19F1" w:rsidRDefault="00916EB8" w:rsidP="0086456C">
      <w:pPr>
        <w:spacing w:after="60"/>
        <w:ind w:firstLine="567"/>
        <w:jc w:val="both"/>
        <w:rPr>
          <w:rFonts w:eastAsia="Arial"/>
          <w:sz w:val="28"/>
          <w:szCs w:val="28"/>
          <w:lang w:val="uk-UA"/>
        </w:rPr>
      </w:pPr>
      <w:r w:rsidRPr="001E19F1">
        <w:rPr>
          <w:rFonts w:eastAsia="Arial"/>
          <w:sz w:val="28"/>
          <w:szCs w:val="28"/>
          <w:lang w:val="uk-UA"/>
        </w:rPr>
        <w:t>можливість доступу до структурних підрозділів</w:t>
      </w:r>
      <w:r w:rsidR="009424D2" w:rsidRPr="001E19F1">
        <w:rPr>
          <w:rFonts w:eastAsia="Arial"/>
          <w:sz w:val="28"/>
          <w:szCs w:val="28"/>
          <w:lang w:val="uk-UA"/>
        </w:rPr>
        <w:t xml:space="preserve"> установи</w:t>
      </w:r>
      <w:r w:rsidRPr="001E19F1">
        <w:rPr>
          <w:rFonts w:eastAsia="Arial"/>
          <w:sz w:val="28"/>
          <w:szCs w:val="28"/>
          <w:lang w:val="uk-UA"/>
        </w:rPr>
        <w:t xml:space="preserve">, підприємств, установ та організацій, у яких </w:t>
      </w:r>
      <w:r w:rsidR="003119F1" w:rsidRPr="001E19F1">
        <w:rPr>
          <w:rFonts w:eastAsia="Arial"/>
          <w:sz w:val="28"/>
          <w:szCs w:val="28"/>
          <w:lang w:val="uk-UA"/>
        </w:rPr>
        <w:t>передбачається</w:t>
      </w:r>
      <w:r w:rsidRPr="001E19F1">
        <w:rPr>
          <w:rFonts w:eastAsia="Arial"/>
          <w:sz w:val="28"/>
          <w:szCs w:val="28"/>
          <w:lang w:val="uk-UA"/>
        </w:rPr>
        <w:t xml:space="preserve"> здійснення </w:t>
      </w:r>
      <w:r w:rsidR="00473CDB" w:rsidRPr="001E19F1">
        <w:rPr>
          <w:rFonts w:eastAsia="Arial"/>
          <w:sz w:val="28"/>
          <w:szCs w:val="28"/>
          <w:lang w:val="uk-UA"/>
        </w:rPr>
        <w:t xml:space="preserve">аудиторських </w:t>
      </w:r>
      <w:r w:rsidR="00E82F74" w:rsidRPr="001E19F1">
        <w:rPr>
          <w:rFonts w:eastAsia="Arial"/>
          <w:sz w:val="28"/>
          <w:szCs w:val="28"/>
          <w:lang w:val="uk-UA"/>
        </w:rPr>
        <w:t>завдань</w:t>
      </w:r>
      <w:r w:rsidRPr="001E19F1">
        <w:rPr>
          <w:rFonts w:eastAsia="Arial"/>
          <w:sz w:val="28"/>
          <w:szCs w:val="28"/>
          <w:lang w:val="uk-UA"/>
        </w:rPr>
        <w:t>.</w:t>
      </w:r>
    </w:p>
    <w:p w:rsidR="00765C73" w:rsidRPr="001E19F1" w:rsidRDefault="00473CDB" w:rsidP="002B6797">
      <w:pPr>
        <w:spacing w:after="60"/>
        <w:ind w:firstLine="567"/>
        <w:jc w:val="both"/>
        <w:rPr>
          <w:rFonts w:eastAsia="Arial"/>
          <w:sz w:val="28"/>
          <w:szCs w:val="28"/>
          <w:lang w:val="uk-UA"/>
        </w:rPr>
      </w:pPr>
      <w:r w:rsidRPr="001E19F1">
        <w:rPr>
          <w:rFonts w:eastAsia="Arial"/>
          <w:sz w:val="28"/>
          <w:szCs w:val="28"/>
          <w:lang w:val="uk-UA"/>
        </w:rPr>
        <w:t xml:space="preserve">4. </w:t>
      </w:r>
      <w:r w:rsidR="00567E83" w:rsidRPr="001E19F1">
        <w:rPr>
          <w:rFonts w:eastAsia="Arial"/>
          <w:sz w:val="28"/>
          <w:szCs w:val="28"/>
          <w:lang w:val="uk-UA"/>
        </w:rPr>
        <w:t xml:space="preserve">План діяльності з внутрішнього аудиту </w:t>
      </w:r>
      <w:r w:rsidR="00EA3D11" w:rsidRPr="001E19F1">
        <w:rPr>
          <w:rFonts w:eastAsia="Arial"/>
          <w:sz w:val="28"/>
          <w:szCs w:val="28"/>
          <w:lang w:val="uk-UA"/>
        </w:rPr>
        <w:t xml:space="preserve">формується з урахуванням повноважень, наданих підрозділу внутрішнього аудиту, та повинен </w:t>
      </w:r>
      <w:r w:rsidR="00AA3C2B" w:rsidRPr="001E19F1">
        <w:rPr>
          <w:rFonts w:eastAsia="Arial"/>
          <w:sz w:val="28"/>
          <w:szCs w:val="28"/>
          <w:lang w:val="uk-UA"/>
        </w:rPr>
        <w:t>містити, зокрема</w:t>
      </w:r>
      <w:r w:rsidR="00765C73" w:rsidRPr="001E19F1">
        <w:rPr>
          <w:rFonts w:eastAsia="Arial"/>
          <w:sz w:val="28"/>
          <w:szCs w:val="28"/>
          <w:lang w:val="uk-UA"/>
        </w:rPr>
        <w:t>:</w:t>
      </w:r>
    </w:p>
    <w:p w:rsidR="00765C73" w:rsidRPr="001E19F1" w:rsidRDefault="006B7819" w:rsidP="002B6797">
      <w:pPr>
        <w:spacing w:after="60"/>
        <w:ind w:firstLine="567"/>
        <w:jc w:val="both"/>
        <w:rPr>
          <w:rFonts w:eastAsia="Arial"/>
          <w:sz w:val="28"/>
          <w:szCs w:val="28"/>
          <w:lang w:val="uk-UA"/>
        </w:rPr>
      </w:pPr>
      <w:proofErr w:type="spellStart"/>
      <w:r w:rsidRPr="001E19F1">
        <w:rPr>
          <w:rFonts w:eastAsia="Arial"/>
          <w:sz w:val="28"/>
          <w:szCs w:val="28"/>
          <w:lang w:val="uk-UA"/>
        </w:rPr>
        <w:t>візію</w:t>
      </w:r>
      <w:proofErr w:type="spellEnd"/>
      <w:r w:rsidR="00765C73" w:rsidRPr="001E19F1">
        <w:rPr>
          <w:rFonts w:eastAsia="Arial"/>
          <w:sz w:val="28"/>
          <w:szCs w:val="28"/>
          <w:lang w:val="uk-UA"/>
        </w:rPr>
        <w:t xml:space="preserve"> </w:t>
      </w:r>
      <w:r w:rsidRPr="001E19F1">
        <w:rPr>
          <w:rFonts w:eastAsia="Arial"/>
          <w:sz w:val="28"/>
          <w:szCs w:val="28"/>
          <w:lang w:val="uk-UA"/>
        </w:rPr>
        <w:t>внутрішнього аудиту;</w:t>
      </w:r>
    </w:p>
    <w:p w:rsidR="00765C73" w:rsidRPr="001E19F1" w:rsidRDefault="006B7819" w:rsidP="002B6797">
      <w:pPr>
        <w:spacing w:after="60"/>
        <w:ind w:firstLine="567"/>
        <w:jc w:val="both"/>
        <w:rPr>
          <w:rFonts w:eastAsia="Arial"/>
          <w:sz w:val="28"/>
          <w:szCs w:val="28"/>
          <w:lang w:val="uk-UA"/>
        </w:rPr>
      </w:pPr>
      <w:r w:rsidRPr="001E19F1">
        <w:rPr>
          <w:rFonts w:eastAsia="Arial"/>
          <w:sz w:val="28"/>
          <w:szCs w:val="28"/>
          <w:lang w:val="uk-UA"/>
        </w:rPr>
        <w:t>мету внутрішнього аудиту;</w:t>
      </w:r>
    </w:p>
    <w:p w:rsidR="00765C73" w:rsidRPr="001E19F1" w:rsidRDefault="003E39A4" w:rsidP="002B6797">
      <w:pPr>
        <w:spacing w:after="60"/>
        <w:ind w:firstLine="567"/>
        <w:jc w:val="both"/>
        <w:rPr>
          <w:rFonts w:eastAsia="Arial"/>
          <w:sz w:val="28"/>
          <w:szCs w:val="28"/>
          <w:lang w:val="uk-UA"/>
        </w:rPr>
      </w:pPr>
      <w:r w:rsidRPr="001E19F1">
        <w:rPr>
          <w:rFonts w:eastAsia="Arial"/>
          <w:sz w:val="28"/>
          <w:szCs w:val="28"/>
          <w:lang w:val="uk-UA"/>
        </w:rPr>
        <w:t>стратегічні цілі внутрішнього аудиту;</w:t>
      </w:r>
    </w:p>
    <w:p w:rsidR="00765C73" w:rsidRPr="001E19F1" w:rsidRDefault="006B7819" w:rsidP="002B6797">
      <w:pPr>
        <w:spacing w:after="60"/>
        <w:ind w:firstLine="567"/>
        <w:jc w:val="both"/>
        <w:rPr>
          <w:rFonts w:eastAsia="Arial"/>
          <w:sz w:val="28"/>
          <w:szCs w:val="28"/>
          <w:lang w:val="uk-UA"/>
        </w:rPr>
      </w:pPr>
      <w:r w:rsidRPr="001E19F1">
        <w:rPr>
          <w:rFonts w:eastAsia="Arial"/>
          <w:sz w:val="28"/>
          <w:szCs w:val="28"/>
          <w:lang w:val="uk-UA"/>
        </w:rPr>
        <w:t>завдання внутрішнього аудиту;</w:t>
      </w:r>
    </w:p>
    <w:p w:rsidR="00765C73" w:rsidRPr="001E19F1" w:rsidRDefault="003E39A4" w:rsidP="002B6797">
      <w:pPr>
        <w:spacing w:after="60"/>
        <w:ind w:firstLine="567"/>
        <w:jc w:val="both"/>
        <w:rPr>
          <w:rFonts w:eastAsia="Arial"/>
          <w:sz w:val="28"/>
          <w:szCs w:val="28"/>
          <w:lang w:val="uk-UA"/>
        </w:rPr>
      </w:pPr>
      <w:r w:rsidRPr="001E19F1">
        <w:rPr>
          <w:rFonts w:eastAsia="Arial"/>
          <w:sz w:val="28"/>
          <w:szCs w:val="28"/>
          <w:lang w:val="uk-UA"/>
        </w:rPr>
        <w:t>ключові показники результативності, ефективності та як</w:t>
      </w:r>
      <w:r w:rsidR="00AA3C2B" w:rsidRPr="001E19F1">
        <w:rPr>
          <w:rFonts w:eastAsia="Arial"/>
          <w:sz w:val="28"/>
          <w:szCs w:val="28"/>
          <w:lang w:val="uk-UA"/>
        </w:rPr>
        <w:t>ості внутрішнього аудиту;</w:t>
      </w:r>
    </w:p>
    <w:p w:rsidR="00567E83" w:rsidRPr="001E19F1" w:rsidRDefault="003E39A4" w:rsidP="002B6797">
      <w:pPr>
        <w:spacing w:after="60"/>
        <w:ind w:firstLine="567"/>
        <w:jc w:val="both"/>
        <w:rPr>
          <w:rFonts w:eastAsia="Arial"/>
          <w:sz w:val="28"/>
          <w:szCs w:val="28"/>
          <w:lang w:val="uk-UA"/>
        </w:rPr>
      </w:pPr>
      <w:r w:rsidRPr="001E19F1">
        <w:rPr>
          <w:rFonts w:eastAsia="Arial"/>
          <w:sz w:val="28"/>
          <w:szCs w:val="28"/>
          <w:lang w:val="uk-UA"/>
        </w:rPr>
        <w:t>аудиторськ</w:t>
      </w:r>
      <w:r w:rsidR="00E82F74" w:rsidRPr="001E19F1">
        <w:rPr>
          <w:rFonts w:eastAsia="Arial"/>
          <w:sz w:val="28"/>
          <w:szCs w:val="28"/>
          <w:lang w:val="uk-UA"/>
        </w:rPr>
        <w:t>і</w:t>
      </w:r>
      <w:r w:rsidRPr="001E19F1">
        <w:rPr>
          <w:rFonts w:eastAsia="Arial"/>
          <w:sz w:val="28"/>
          <w:szCs w:val="28"/>
          <w:lang w:val="uk-UA"/>
        </w:rPr>
        <w:t xml:space="preserve"> </w:t>
      </w:r>
      <w:r w:rsidR="008C7EBC" w:rsidRPr="001E19F1">
        <w:rPr>
          <w:rFonts w:eastAsia="Arial"/>
          <w:sz w:val="28"/>
          <w:szCs w:val="28"/>
          <w:lang w:val="uk-UA"/>
        </w:rPr>
        <w:t>завдан</w:t>
      </w:r>
      <w:r w:rsidR="00E82F74" w:rsidRPr="001E19F1">
        <w:rPr>
          <w:rFonts w:eastAsia="Arial"/>
          <w:sz w:val="28"/>
          <w:szCs w:val="28"/>
          <w:lang w:val="uk-UA"/>
        </w:rPr>
        <w:t>ня</w:t>
      </w:r>
      <w:r w:rsidR="00567E83" w:rsidRPr="001E19F1">
        <w:rPr>
          <w:rFonts w:eastAsia="Arial"/>
          <w:sz w:val="28"/>
          <w:szCs w:val="28"/>
          <w:lang w:val="uk-UA"/>
        </w:rPr>
        <w:t xml:space="preserve"> </w:t>
      </w:r>
      <w:r w:rsidRPr="001E19F1">
        <w:rPr>
          <w:rFonts w:eastAsia="Arial"/>
          <w:sz w:val="28"/>
          <w:szCs w:val="28"/>
          <w:lang w:val="uk-UA"/>
        </w:rPr>
        <w:t xml:space="preserve">з проведення </w:t>
      </w:r>
      <w:r w:rsidR="00567E83" w:rsidRPr="001E19F1">
        <w:rPr>
          <w:rFonts w:eastAsia="Arial"/>
          <w:sz w:val="28"/>
          <w:szCs w:val="28"/>
          <w:lang w:val="uk-UA"/>
        </w:rPr>
        <w:t>аудиторських досліджень та аудиторських консультувань</w:t>
      </w:r>
      <w:r w:rsidR="00CF4048" w:rsidRPr="001E19F1">
        <w:rPr>
          <w:rFonts w:eastAsia="Arial"/>
          <w:sz w:val="28"/>
          <w:szCs w:val="28"/>
          <w:lang w:val="uk-UA"/>
        </w:rPr>
        <w:t xml:space="preserve"> </w:t>
      </w:r>
      <w:r w:rsidR="009A6814" w:rsidRPr="001E19F1">
        <w:rPr>
          <w:rFonts w:eastAsia="Arial"/>
          <w:sz w:val="28"/>
          <w:szCs w:val="28"/>
          <w:lang w:val="uk-UA"/>
        </w:rPr>
        <w:t xml:space="preserve">із зазначенням підстав для включення </w:t>
      </w:r>
      <w:r w:rsidR="00765C73" w:rsidRPr="001E19F1">
        <w:rPr>
          <w:rFonts w:eastAsia="Arial"/>
          <w:sz w:val="28"/>
          <w:szCs w:val="28"/>
          <w:lang w:val="uk-UA"/>
        </w:rPr>
        <w:t xml:space="preserve">їх </w:t>
      </w:r>
      <w:r w:rsidR="009A6814" w:rsidRPr="001E19F1">
        <w:rPr>
          <w:rFonts w:eastAsia="Arial"/>
          <w:sz w:val="28"/>
          <w:szCs w:val="28"/>
          <w:lang w:val="uk-UA"/>
        </w:rPr>
        <w:t>до плану діяльності з внутрішнього аудиту</w:t>
      </w:r>
      <w:r w:rsidR="00567E83" w:rsidRPr="001E19F1">
        <w:rPr>
          <w:rFonts w:eastAsia="Arial"/>
          <w:sz w:val="28"/>
          <w:szCs w:val="28"/>
          <w:lang w:val="uk-UA"/>
        </w:rPr>
        <w:t>;</w:t>
      </w:r>
    </w:p>
    <w:p w:rsidR="00567E83" w:rsidRPr="001E19F1" w:rsidRDefault="00567E83" w:rsidP="002B6797">
      <w:pPr>
        <w:spacing w:after="60"/>
        <w:ind w:firstLine="567"/>
        <w:jc w:val="both"/>
        <w:rPr>
          <w:rFonts w:eastAsia="Arial"/>
          <w:sz w:val="28"/>
          <w:szCs w:val="28"/>
          <w:lang w:val="uk-UA"/>
        </w:rPr>
      </w:pPr>
      <w:r w:rsidRPr="001E19F1">
        <w:rPr>
          <w:rFonts w:eastAsia="Arial"/>
          <w:sz w:val="28"/>
          <w:szCs w:val="28"/>
          <w:lang w:val="uk-UA"/>
        </w:rPr>
        <w:t>обсяг</w:t>
      </w:r>
      <w:r w:rsidR="009424D2" w:rsidRPr="001E19F1">
        <w:rPr>
          <w:rFonts w:eastAsia="Arial"/>
          <w:sz w:val="28"/>
          <w:szCs w:val="28"/>
          <w:lang w:val="uk-UA"/>
        </w:rPr>
        <w:t>и</w:t>
      </w:r>
      <w:r w:rsidRPr="001E19F1">
        <w:rPr>
          <w:rFonts w:eastAsia="Arial"/>
          <w:sz w:val="28"/>
          <w:szCs w:val="28"/>
          <w:lang w:val="uk-UA"/>
        </w:rPr>
        <w:t xml:space="preserve"> планового робочого часу на здійснення </w:t>
      </w:r>
      <w:r w:rsidR="003E39A4" w:rsidRPr="001E19F1">
        <w:rPr>
          <w:rFonts w:eastAsia="Arial"/>
          <w:sz w:val="28"/>
          <w:szCs w:val="28"/>
          <w:lang w:val="uk-UA"/>
        </w:rPr>
        <w:t xml:space="preserve">аудиторських завдань з проведення </w:t>
      </w:r>
      <w:r w:rsidRPr="001E19F1">
        <w:rPr>
          <w:rFonts w:eastAsia="Arial"/>
          <w:sz w:val="28"/>
          <w:szCs w:val="28"/>
          <w:lang w:val="uk-UA"/>
        </w:rPr>
        <w:t xml:space="preserve">аудиторських досліджень та аудиторських консультувань, а також </w:t>
      </w:r>
      <w:r w:rsidR="00835CF9" w:rsidRPr="001E19F1">
        <w:rPr>
          <w:rFonts w:eastAsia="Arial"/>
          <w:sz w:val="28"/>
          <w:szCs w:val="28"/>
          <w:lang w:val="uk-UA"/>
        </w:rPr>
        <w:t>на</w:t>
      </w:r>
      <w:r w:rsidRPr="001E19F1">
        <w:rPr>
          <w:rFonts w:eastAsia="Arial"/>
          <w:sz w:val="28"/>
          <w:szCs w:val="28"/>
          <w:lang w:val="uk-UA"/>
        </w:rPr>
        <w:t xml:space="preserve"> виконання іншої діяльності з внутрішнього аудиту.</w:t>
      </w:r>
    </w:p>
    <w:p w:rsidR="00CF2D4C" w:rsidRPr="001E19F1" w:rsidRDefault="00612F94" w:rsidP="00CF2D4C">
      <w:pPr>
        <w:spacing w:after="60"/>
        <w:ind w:firstLine="567"/>
        <w:jc w:val="both"/>
        <w:rPr>
          <w:rFonts w:eastAsia="Arial"/>
          <w:sz w:val="28"/>
          <w:szCs w:val="28"/>
          <w:lang w:val="uk-UA"/>
        </w:rPr>
      </w:pPr>
      <w:r w:rsidRPr="001E19F1">
        <w:rPr>
          <w:rFonts w:eastAsia="Arial"/>
          <w:sz w:val="28"/>
          <w:szCs w:val="28"/>
          <w:lang w:val="uk-UA"/>
        </w:rPr>
        <w:t xml:space="preserve">Під час визначення аудиторських завдань з проведення аудиторських досліджень та аудиторських консультувань у плані діяльності з внутрішнього аудиту </w:t>
      </w:r>
      <w:r w:rsidR="00CF2D4C" w:rsidRPr="001E19F1">
        <w:rPr>
          <w:rFonts w:eastAsia="Arial"/>
          <w:sz w:val="28"/>
          <w:szCs w:val="28"/>
          <w:lang w:val="uk-UA"/>
        </w:rPr>
        <w:t>врахову</w:t>
      </w:r>
      <w:r w:rsidRPr="001E19F1">
        <w:rPr>
          <w:rFonts w:eastAsia="Arial"/>
          <w:sz w:val="28"/>
          <w:szCs w:val="28"/>
          <w:lang w:val="uk-UA"/>
        </w:rPr>
        <w:t>ється</w:t>
      </w:r>
      <w:r w:rsidR="00CF2D4C" w:rsidRPr="001E19F1">
        <w:rPr>
          <w:rFonts w:eastAsia="Arial"/>
          <w:sz w:val="28"/>
          <w:szCs w:val="28"/>
          <w:lang w:val="uk-UA"/>
        </w:rPr>
        <w:t xml:space="preserve"> </w:t>
      </w:r>
      <w:r w:rsidR="00E93FF2" w:rsidRPr="001E19F1">
        <w:rPr>
          <w:rFonts w:eastAsia="Arial"/>
          <w:sz w:val="28"/>
          <w:szCs w:val="28"/>
          <w:lang w:val="uk-UA"/>
        </w:rPr>
        <w:t xml:space="preserve">проведення </w:t>
      </w:r>
      <w:r w:rsidR="00CF2D4C" w:rsidRPr="001E19F1">
        <w:rPr>
          <w:rFonts w:eastAsia="Arial"/>
          <w:sz w:val="28"/>
          <w:szCs w:val="28"/>
          <w:lang w:val="uk-UA"/>
        </w:rPr>
        <w:t>оцінк</w:t>
      </w:r>
      <w:r w:rsidR="00E93FF2" w:rsidRPr="001E19F1">
        <w:rPr>
          <w:rFonts w:eastAsia="Arial"/>
          <w:sz w:val="28"/>
          <w:szCs w:val="28"/>
          <w:lang w:val="uk-UA"/>
        </w:rPr>
        <w:t xml:space="preserve">и з питань </w:t>
      </w:r>
      <w:r w:rsidR="00CF2D4C" w:rsidRPr="001E19F1">
        <w:rPr>
          <w:rFonts w:eastAsia="Arial"/>
          <w:sz w:val="28"/>
          <w:szCs w:val="28"/>
          <w:lang w:val="uk-UA"/>
        </w:rPr>
        <w:t>запобігання</w:t>
      </w:r>
      <w:r w:rsidR="00656A39">
        <w:rPr>
          <w:rFonts w:eastAsia="Arial"/>
          <w:sz w:val="28"/>
          <w:szCs w:val="28"/>
          <w:lang w:val="uk-UA"/>
        </w:rPr>
        <w:t xml:space="preserve"> </w:t>
      </w:r>
      <w:r w:rsidR="00CF2D4C" w:rsidRPr="001E19F1">
        <w:rPr>
          <w:rFonts w:eastAsia="Arial"/>
          <w:sz w:val="28"/>
          <w:szCs w:val="28"/>
          <w:lang w:val="uk-UA"/>
        </w:rPr>
        <w:t xml:space="preserve">фактам корупції та </w:t>
      </w:r>
      <w:r w:rsidR="00CF2D4C" w:rsidRPr="001E19F1">
        <w:rPr>
          <w:rFonts w:eastAsia="Arial"/>
          <w:sz w:val="28"/>
          <w:szCs w:val="28"/>
          <w:lang w:val="uk-UA"/>
        </w:rPr>
        <w:lastRenderedPageBreak/>
        <w:t xml:space="preserve">шахрайства, </w:t>
      </w:r>
      <w:r w:rsidR="003B384A" w:rsidRPr="001E19F1">
        <w:rPr>
          <w:rFonts w:eastAsia="Arial"/>
          <w:sz w:val="28"/>
          <w:szCs w:val="28"/>
          <w:lang w:val="uk-UA"/>
        </w:rPr>
        <w:t xml:space="preserve">ефективності виконання </w:t>
      </w:r>
      <w:r w:rsidR="00B134AD" w:rsidRPr="001E19F1">
        <w:rPr>
          <w:rFonts w:eastAsia="Arial"/>
          <w:sz w:val="28"/>
          <w:szCs w:val="28"/>
          <w:lang w:val="uk-UA"/>
        </w:rPr>
        <w:t>функці</w:t>
      </w:r>
      <w:r w:rsidR="003B384A" w:rsidRPr="001E19F1">
        <w:rPr>
          <w:rFonts w:eastAsia="Arial"/>
          <w:sz w:val="28"/>
          <w:szCs w:val="28"/>
          <w:lang w:val="uk-UA"/>
        </w:rPr>
        <w:t>й щодо</w:t>
      </w:r>
      <w:r w:rsidR="00CF2D4C" w:rsidRPr="001E19F1">
        <w:rPr>
          <w:rFonts w:eastAsia="Arial"/>
          <w:sz w:val="28"/>
          <w:szCs w:val="28"/>
          <w:lang w:val="uk-UA"/>
        </w:rPr>
        <w:t xml:space="preserve"> </w:t>
      </w:r>
      <w:r w:rsidR="00CF2D4C" w:rsidRPr="00F8327C">
        <w:rPr>
          <w:rFonts w:eastAsia="Arial"/>
          <w:sz w:val="28"/>
          <w:szCs w:val="28"/>
          <w:lang w:val="uk-UA"/>
        </w:rPr>
        <w:t>компла</w:t>
      </w:r>
      <w:r w:rsidR="00656A39" w:rsidRPr="00F8327C">
        <w:rPr>
          <w:rFonts w:eastAsia="Arial"/>
          <w:sz w:val="28"/>
          <w:szCs w:val="28"/>
          <w:lang w:val="uk-UA"/>
        </w:rPr>
        <w:t>є</w:t>
      </w:r>
      <w:r w:rsidR="00CF2D4C" w:rsidRPr="00F8327C">
        <w:rPr>
          <w:rFonts w:eastAsia="Arial"/>
          <w:sz w:val="28"/>
          <w:szCs w:val="28"/>
          <w:lang w:val="uk-UA"/>
        </w:rPr>
        <w:t>нс</w:t>
      </w:r>
      <w:r w:rsidR="00B134AD" w:rsidRPr="001E19F1">
        <w:rPr>
          <w:rFonts w:eastAsia="Arial"/>
          <w:sz w:val="28"/>
          <w:szCs w:val="28"/>
          <w:lang w:val="uk-UA"/>
        </w:rPr>
        <w:t xml:space="preserve"> (відповідності)</w:t>
      </w:r>
      <w:r w:rsidR="00CF2D4C" w:rsidRPr="001E19F1">
        <w:rPr>
          <w:rFonts w:eastAsia="Arial"/>
          <w:sz w:val="28"/>
          <w:szCs w:val="28"/>
          <w:lang w:val="uk-UA"/>
        </w:rPr>
        <w:t>, дотримання норм етики.</w:t>
      </w:r>
    </w:p>
    <w:p w:rsidR="00FE56C5" w:rsidRPr="001E19F1" w:rsidRDefault="00FE56C5" w:rsidP="00FE56C5">
      <w:pPr>
        <w:spacing w:after="60"/>
        <w:ind w:firstLine="567"/>
        <w:jc w:val="both"/>
        <w:rPr>
          <w:rFonts w:eastAsia="Arial"/>
          <w:sz w:val="28"/>
          <w:szCs w:val="28"/>
          <w:lang w:val="uk-UA"/>
        </w:rPr>
      </w:pPr>
      <w:r w:rsidRPr="001E19F1">
        <w:rPr>
          <w:rFonts w:eastAsia="Arial"/>
          <w:sz w:val="28"/>
          <w:szCs w:val="28"/>
          <w:lang w:val="uk-UA"/>
        </w:rPr>
        <w:t>Для ефективного використання людських ресурсів керівник підрозділу внутрішнього аудиту визначає обсяги планового робочого часу на виконання аудиторських завдань з проведення аудиторських досліджень та аудиторських консультувань, а також на виконання іншої діяльності з внутрішнього аудиту.</w:t>
      </w:r>
    </w:p>
    <w:p w:rsidR="00567E83" w:rsidRPr="001E19F1" w:rsidRDefault="00FE56C5" w:rsidP="002B6797">
      <w:pPr>
        <w:spacing w:after="60"/>
        <w:ind w:firstLine="567"/>
        <w:jc w:val="both"/>
        <w:rPr>
          <w:rFonts w:eastAsia="Arial"/>
          <w:sz w:val="28"/>
          <w:szCs w:val="28"/>
          <w:lang w:val="uk-UA"/>
        </w:rPr>
      </w:pPr>
      <w:r w:rsidRPr="001E19F1">
        <w:rPr>
          <w:rFonts w:eastAsia="Arial"/>
          <w:sz w:val="28"/>
          <w:szCs w:val="28"/>
          <w:lang w:val="uk-UA"/>
        </w:rPr>
        <w:t>5</w:t>
      </w:r>
      <w:r w:rsidR="00567E83" w:rsidRPr="001E19F1">
        <w:rPr>
          <w:rFonts w:eastAsia="Arial"/>
          <w:sz w:val="28"/>
          <w:szCs w:val="28"/>
          <w:lang w:val="uk-UA"/>
        </w:rPr>
        <w:t>. До плану діяльності з внутрішнього аудиту не включа</w:t>
      </w:r>
      <w:r w:rsidR="00656A39">
        <w:rPr>
          <w:rFonts w:eastAsia="Arial"/>
          <w:sz w:val="28"/>
          <w:szCs w:val="28"/>
          <w:lang w:val="uk-UA"/>
        </w:rPr>
        <w:t>ю</w:t>
      </w:r>
      <w:r w:rsidR="00567E83" w:rsidRPr="001E19F1">
        <w:rPr>
          <w:rFonts w:eastAsia="Arial"/>
          <w:sz w:val="28"/>
          <w:szCs w:val="28"/>
          <w:lang w:val="uk-UA"/>
        </w:rPr>
        <w:t>ться</w:t>
      </w:r>
      <w:r w:rsidR="00CE3A73" w:rsidRPr="001E19F1">
        <w:rPr>
          <w:rFonts w:eastAsia="Arial"/>
          <w:sz w:val="28"/>
          <w:szCs w:val="28"/>
          <w:lang w:val="uk-UA"/>
        </w:rPr>
        <w:t xml:space="preserve"> аудиторські завдання з проведення</w:t>
      </w:r>
      <w:r w:rsidR="00567E83" w:rsidRPr="001E19F1">
        <w:rPr>
          <w:rFonts w:eastAsia="Arial"/>
          <w:sz w:val="28"/>
          <w:szCs w:val="28"/>
          <w:lang w:val="uk-UA"/>
        </w:rPr>
        <w:t xml:space="preserve"> аудиторськ</w:t>
      </w:r>
      <w:r w:rsidR="00CE3A73" w:rsidRPr="001E19F1">
        <w:rPr>
          <w:rFonts w:eastAsia="Arial"/>
          <w:sz w:val="28"/>
          <w:szCs w:val="28"/>
          <w:lang w:val="uk-UA"/>
        </w:rPr>
        <w:t>их</w:t>
      </w:r>
      <w:r w:rsidR="00567E83" w:rsidRPr="001E19F1">
        <w:rPr>
          <w:rFonts w:eastAsia="Arial"/>
          <w:sz w:val="28"/>
          <w:szCs w:val="28"/>
          <w:lang w:val="uk-UA"/>
        </w:rPr>
        <w:t xml:space="preserve"> досліджен</w:t>
      </w:r>
      <w:r w:rsidR="00CE3A73" w:rsidRPr="001E19F1">
        <w:rPr>
          <w:rFonts w:eastAsia="Arial"/>
          <w:sz w:val="28"/>
          <w:szCs w:val="28"/>
          <w:lang w:val="uk-UA"/>
        </w:rPr>
        <w:t>ь</w:t>
      </w:r>
      <w:r w:rsidR="00567E83" w:rsidRPr="001E19F1">
        <w:rPr>
          <w:rFonts w:eastAsia="Arial"/>
          <w:sz w:val="28"/>
          <w:szCs w:val="28"/>
          <w:lang w:val="uk-UA"/>
        </w:rPr>
        <w:t xml:space="preserve"> у структурних підрозділах</w:t>
      </w:r>
      <w:r w:rsidR="00546C0E" w:rsidRPr="001E19F1">
        <w:rPr>
          <w:rFonts w:eastAsia="Arial"/>
          <w:sz w:val="28"/>
          <w:szCs w:val="28"/>
          <w:lang w:val="uk-UA"/>
        </w:rPr>
        <w:t xml:space="preserve"> установи</w:t>
      </w:r>
      <w:r w:rsidR="00567E83" w:rsidRPr="001E19F1">
        <w:rPr>
          <w:rFonts w:eastAsia="Arial"/>
          <w:sz w:val="28"/>
          <w:szCs w:val="28"/>
          <w:lang w:val="uk-UA"/>
        </w:rPr>
        <w:t xml:space="preserve">, на підприємствах, в установах та організаціях, у яких з тих самих питань та за той самий період підрозділом внутрішнього аудиту здійснено </w:t>
      </w:r>
      <w:r w:rsidR="00CE3A73" w:rsidRPr="001E19F1">
        <w:rPr>
          <w:rFonts w:eastAsia="Arial"/>
          <w:sz w:val="28"/>
          <w:szCs w:val="28"/>
          <w:lang w:val="uk-UA"/>
        </w:rPr>
        <w:t xml:space="preserve">аудиторські завдання з проведення </w:t>
      </w:r>
      <w:r w:rsidR="00567E83" w:rsidRPr="001E19F1">
        <w:rPr>
          <w:rFonts w:eastAsia="Arial"/>
          <w:sz w:val="28"/>
          <w:szCs w:val="28"/>
          <w:lang w:val="uk-UA"/>
        </w:rPr>
        <w:t>аудиторськ</w:t>
      </w:r>
      <w:r w:rsidR="00CE3A73" w:rsidRPr="001E19F1">
        <w:rPr>
          <w:rFonts w:eastAsia="Arial"/>
          <w:sz w:val="28"/>
          <w:szCs w:val="28"/>
          <w:lang w:val="uk-UA"/>
        </w:rPr>
        <w:t>их</w:t>
      </w:r>
      <w:r w:rsidR="00567E83" w:rsidRPr="001E19F1">
        <w:rPr>
          <w:rFonts w:eastAsia="Arial"/>
          <w:sz w:val="28"/>
          <w:szCs w:val="28"/>
          <w:lang w:val="uk-UA"/>
        </w:rPr>
        <w:t xml:space="preserve"> досліджен</w:t>
      </w:r>
      <w:r w:rsidR="00CE3A73" w:rsidRPr="001E19F1">
        <w:rPr>
          <w:rFonts w:eastAsia="Arial"/>
          <w:sz w:val="28"/>
          <w:szCs w:val="28"/>
          <w:lang w:val="uk-UA"/>
        </w:rPr>
        <w:t>ь</w:t>
      </w:r>
      <w:r w:rsidR="00567E83" w:rsidRPr="001E19F1">
        <w:rPr>
          <w:rFonts w:eastAsia="Arial"/>
          <w:sz w:val="28"/>
          <w:szCs w:val="28"/>
          <w:lang w:val="uk-UA"/>
        </w:rPr>
        <w:t xml:space="preserve"> менше ніж один календарний рік тому.</w:t>
      </w:r>
    </w:p>
    <w:p w:rsidR="00567E83" w:rsidRPr="001E19F1" w:rsidRDefault="00567E83" w:rsidP="002B6797">
      <w:pPr>
        <w:spacing w:after="60"/>
        <w:ind w:firstLine="567"/>
        <w:jc w:val="both"/>
        <w:rPr>
          <w:rFonts w:eastAsia="Arial"/>
          <w:sz w:val="28"/>
          <w:szCs w:val="28"/>
          <w:lang w:val="uk-UA"/>
        </w:rPr>
      </w:pPr>
      <w:r w:rsidRPr="001E19F1">
        <w:rPr>
          <w:rFonts w:eastAsia="Arial"/>
          <w:sz w:val="28"/>
          <w:szCs w:val="28"/>
          <w:lang w:val="uk-UA"/>
        </w:rPr>
        <w:t xml:space="preserve">Дія цього Стандарту не поширюється на повторні </w:t>
      </w:r>
      <w:r w:rsidR="00CE3A73" w:rsidRPr="001E19F1">
        <w:rPr>
          <w:rFonts w:eastAsia="Arial"/>
          <w:sz w:val="28"/>
          <w:szCs w:val="28"/>
          <w:lang w:val="uk-UA"/>
        </w:rPr>
        <w:t xml:space="preserve">аудиторські завдання з проведення </w:t>
      </w:r>
      <w:r w:rsidRPr="001E19F1">
        <w:rPr>
          <w:rFonts w:eastAsia="Arial"/>
          <w:sz w:val="28"/>
          <w:szCs w:val="28"/>
          <w:lang w:val="uk-UA"/>
        </w:rPr>
        <w:t>аудиторськ</w:t>
      </w:r>
      <w:r w:rsidR="00CE3A73" w:rsidRPr="001E19F1">
        <w:rPr>
          <w:rFonts w:eastAsia="Arial"/>
          <w:sz w:val="28"/>
          <w:szCs w:val="28"/>
          <w:lang w:val="uk-UA"/>
        </w:rPr>
        <w:t>их</w:t>
      </w:r>
      <w:r w:rsidRPr="001E19F1">
        <w:rPr>
          <w:rFonts w:eastAsia="Arial"/>
          <w:sz w:val="28"/>
          <w:szCs w:val="28"/>
          <w:lang w:val="uk-UA"/>
        </w:rPr>
        <w:t xml:space="preserve"> досліджен</w:t>
      </w:r>
      <w:r w:rsidR="00CE3A73" w:rsidRPr="001E19F1">
        <w:rPr>
          <w:rFonts w:eastAsia="Arial"/>
          <w:sz w:val="28"/>
          <w:szCs w:val="28"/>
          <w:lang w:val="uk-UA"/>
        </w:rPr>
        <w:t>ь</w:t>
      </w:r>
      <w:r w:rsidRPr="001E19F1">
        <w:rPr>
          <w:rFonts w:eastAsia="Arial"/>
          <w:sz w:val="28"/>
          <w:szCs w:val="28"/>
          <w:lang w:val="uk-UA"/>
        </w:rPr>
        <w:t>, що здійснюються підрозділом внутрішнього аудиту для дослідження фактів, викладених у скарзі на дії працівників підрозділу внутрішнього аудиту, що надійшла до установи.</w:t>
      </w:r>
    </w:p>
    <w:p w:rsidR="00C73C2E" w:rsidRPr="001E19F1" w:rsidRDefault="00FE56C5" w:rsidP="00C73C2E">
      <w:pPr>
        <w:spacing w:after="60"/>
        <w:ind w:firstLine="567"/>
        <w:jc w:val="both"/>
        <w:rPr>
          <w:rFonts w:eastAsia="Arial"/>
          <w:sz w:val="28"/>
          <w:szCs w:val="28"/>
          <w:lang w:val="uk-UA"/>
        </w:rPr>
      </w:pPr>
      <w:r w:rsidRPr="001E19F1">
        <w:rPr>
          <w:rFonts w:eastAsia="Arial"/>
          <w:sz w:val="28"/>
          <w:szCs w:val="28"/>
          <w:lang w:val="uk-UA"/>
        </w:rPr>
        <w:t>6</w:t>
      </w:r>
      <w:r w:rsidR="00C73C2E" w:rsidRPr="001E19F1">
        <w:rPr>
          <w:rFonts w:eastAsia="Arial"/>
          <w:sz w:val="28"/>
          <w:szCs w:val="28"/>
          <w:lang w:val="uk-UA"/>
        </w:rPr>
        <w:t>. Керівник підрозділу внутрішнього аудиту визначає резерв робочого часу на здійснення позапланових аудиторських завдань з проведення аудиторських досліджень та аудиторськ</w:t>
      </w:r>
      <w:r w:rsidR="00E82F74" w:rsidRPr="001E19F1">
        <w:rPr>
          <w:rFonts w:eastAsia="Arial"/>
          <w:sz w:val="28"/>
          <w:szCs w:val="28"/>
          <w:lang w:val="uk-UA"/>
        </w:rPr>
        <w:t>их</w:t>
      </w:r>
      <w:r w:rsidR="00C73C2E" w:rsidRPr="001E19F1">
        <w:rPr>
          <w:rFonts w:eastAsia="Arial"/>
          <w:sz w:val="28"/>
          <w:szCs w:val="28"/>
          <w:lang w:val="uk-UA"/>
        </w:rPr>
        <w:t xml:space="preserve"> консультуван</w:t>
      </w:r>
      <w:r w:rsidR="00E82F74" w:rsidRPr="001E19F1">
        <w:rPr>
          <w:rFonts w:eastAsia="Arial"/>
          <w:sz w:val="28"/>
          <w:szCs w:val="28"/>
          <w:lang w:val="uk-UA"/>
        </w:rPr>
        <w:t>ь</w:t>
      </w:r>
      <w:r w:rsidR="00C73C2E" w:rsidRPr="001E19F1">
        <w:rPr>
          <w:rFonts w:eastAsia="Arial"/>
          <w:sz w:val="28"/>
          <w:szCs w:val="28"/>
          <w:lang w:val="uk-UA"/>
        </w:rPr>
        <w:t>.</w:t>
      </w:r>
    </w:p>
    <w:p w:rsidR="00C73C2E" w:rsidRPr="001E19F1" w:rsidRDefault="00C73C2E" w:rsidP="00C73C2E">
      <w:pPr>
        <w:spacing w:after="60"/>
        <w:ind w:firstLine="567"/>
        <w:jc w:val="both"/>
        <w:rPr>
          <w:rFonts w:eastAsia="Arial"/>
          <w:sz w:val="28"/>
          <w:szCs w:val="28"/>
          <w:lang w:val="uk-UA"/>
        </w:rPr>
      </w:pPr>
      <w:r w:rsidRPr="001E19F1">
        <w:rPr>
          <w:rFonts w:eastAsia="Arial"/>
          <w:sz w:val="28"/>
          <w:szCs w:val="28"/>
          <w:lang w:val="uk-UA"/>
        </w:rPr>
        <w:t>У разі прийняття рішення керівником установи про здійснення позапланових аудиторських досліджень та аудиторських консультувань, керівник підрозділу внутрішнього аудиту повідомляє керівнику установи щодо можливого впливу на виконання аудиторських завдань з проведення аудиторських досліджень та аудиторськ</w:t>
      </w:r>
      <w:r w:rsidR="00E82F74" w:rsidRPr="001E19F1">
        <w:rPr>
          <w:rFonts w:eastAsia="Arial"/>
          <w:sz w:val="28"/>
          <w:szCs w:val="28"/>
          <w:lang w:val="uk-UA"/>
        </w:rPr>
        <w:t>их</w:t>
      </w:r>
      <w:r w:rsidRPr="001E19F1">
        <w:rPr>
          <w:rFonts w:eastAsia="Arial"/>
          <w:sz w:val="28"/>
          <w:szCs w:val="28"/>
          <w:lang w:val="uk-UA"/>
        </w:rPr>
        <w:t xml:space="preserve"> консультуван</w:t>
      </w:r>
      <w:r w:rsidR="00E82F74" w:rsidRPr="001E19F1">
        <w:rPr>
          <w:rFonts w:eastAsia="Arial"/>
          <w:sz w:val="28"/>
          <w:szCs w:val="28"/>
          <w:lang w:val="uk-UA"/>
        </w:rPr>
        <w:t>ь</w:t>
      </w:r>
      <w:r w:rsidRPr="001E19F1">
        <w:rPr>
          <w:rFonts w:eastAsia="Arial"/>
          <w:sz w:val="28"/>
          <w:szCs w:val="28"/>
          <w:lang w:val="uk-UA"/>
        </w:rPr>
        <w:t>, включених до плану діяльності з внутрішнього аудиту на підставі результатів оцінки ризиків.</w:t>
      </w:r>
    </w:p>
    <w:p w:rsidR="00567E83" w:rsidRPr="001E19F1" w:rsidRDefault="00FE56C5" w:rsidP="002B6797">
      <w:pPr>
        <w:spacing w:after="60"/>
        <w:ind w:firstLine="567"/>
        <w:jc w:val="both"/>
        <w:rPr>
          <w:rFonts w:eastAsia="Arial"/>
          <w:sz w:val="28"/>
          <w:szCs w:val="28"/>
          <w:lang w:val="uk-UA"/>
        </w:rPr>
      </w:pPr>
      <w:r w:rsidRPr="001E19F1">
        <w:rPr>
          <w:rFonts w:eastAsia="Arial"/>
          <w:sz w:val="28"/>
          <w:szCs w:val="28"/>
          <w:lang w:val="uk-UA"/>
        </w:rPr>
        <w:t>7</w:t>
      </w:r>
      <w:r w:rsidR="00567E83" w:rsidRPr="001E19F1">
        <w:rPr>
          <w:rFonts w:eastAsia="Arial"/>
          <w:sz w:val="28"/>
          <w:szCs w:val="28"/>
          <w:lang w:val="uk-UA"/>
        </w:rPr>
        <w:t xml:space="preserve">. Керівник підрозділу внутрішнього аудиту забезпечує перегляд та внесення змін до плану діяльності з внутрішнього аудиту у разі зміни стратегії (пріоритетів) та цілей діяльності установи, за результатами проведення оцінки </w:t>
      </w:r>
      <w:r w:rsidR="004668D7" w:rsidRPr="001E19F1">
        <w:rPr>
          <w:rFonts w:eastAsia="Arial"/>
          <w:sz w:val="28"/>
          <w:szCs w:val="28"/>
          <w:lang w:val="uk-UA"/>
        </w:rPr>
        <w:t xml:space="preserve">ризиків або її </w:t>
      </w:r>
      <w:r w:rsidR="00567E83" w:rsidRPr="001E19F1">
        <w:rPr>
          <w:rFonts w:eastAsia="Arial"/>
          <w:sz w:val="28"/>
          <w:szCs w:val="28"/>
          <w:lang w:val="uk-UA"/>
        </w:rPr>
        <w:t>актуалізації</w:t>
      </w:r>
      <w:r w:rsidR="004668D7" w:rsidRPr="001E19F1">
        <w:rPr>
          <w:rFonts w:eastAsia="Arial"/>
          <w:sz w:val="28"/>
          <w:szCs w:val="28"/>
          <w:lang w:val="uk-UA"/>
        </w:rPr>
        <w:t xml:space="preserve">, а також </w:t>
      </w:r>
      <w:r w:rsidR="00567E83" w:rsidRPr="001E19F1">
        <w:rPr>
          <w:rFonts w:eastAsia="Arial"/>
          <w:sz w:val="28"/>
          <w:szCs w:val="28"/>
          <w:lang w:val="uk-UA"/>
        </w:rPr>
        <w:t>з інших обґрунтованих підстав.</w:t>
      </w:r>
    </w:p>
    <w:p w:rsidR="00567E83" w:rsidRPr="001E19F1" w:rsidRDefault="00567E83" w:rsidP="002B6797">
      <w:pPr>
        <w:spacing w:after="60"/>
        <w:ind w:firstLine="567"/>
        <w:jc w:val="both"/>
        <w:rPr>
          <w:rFonts w:eastAsia="Arial"/>
          <w:sz w:val="28"/>
          <w:szCs w:val="28"/>
          <w:lang w:val="uk-UA"/>
        </w:rPr>
      </w:pPr>
      <w:r w:rsidRPr="001E19F1">
        <w:rPr>
          <w:rFonts w:eastAsia="Arial"/>
          <w:sz w:val="28"/>
          <w:szCs w:val="28"/>
          <w:lang w:val="uk-UA"/>
        </w:rPr>
        <w:t>За потреби внесення змін до плану діяльності з внутрішнього аудиту керівник підрозділу внутрішнього аудиту надає керівнику установи відповідне письмове обґрунтування.</w:t>
      </w:r>
    </w:p>
    <w:p w:rsidR="00FE56C5" w:rsidRPr="001E19F1" w:rsidRDefault="00FE56C5" w:rsidP="002B6797">
      <w:pPr>
        <w:spacing w:after="60"/>
        <w:ind w:firstLine="567"/>
        <w:jc w:val="both"/>
        <w:rPr>
          <w:rFonts w:eastAsia="Arial"/>
          <w:sz w:val="28"/>
          <w:szCs w:val="28"/>
          <w:lang w:val="uk-UA"/>
        </w:rPr>
      </w:pPr>
      <w:r w:rsidRPr="001E19F1">
        <w:rPr>
          <w:rFonts w:eastAsia="Arial"/>
          <w:sz w:val="28"/>
          <w:szCs w:val="28"/>
          <w:lang w:val="uk-UA"/>
        </w:rPr>
        <w:t>8. Під час формування плану діяльності з внутрішнього аудиту (до початку виконання запланованої діяльності) та/або внесення змін до плану діяльності з внутрішнього аудиту к</w:t>
      </w:r>
      <w:r w:rsidR="00567E83" w:rsidRPr="001E19F1">
        <w:rPr>
          <w:rFonts w:eastAsia="Arial"/>
          <w:sz w:val="28"/>
          <w:szCs w:val="28"/>
          <w:lang w:val="uk-UA"/>
        </w:rPr>
        <w:t xml:space="preserve">ерівник підрозділу внутрішнього аудиту письмово повідомляє керівника установи </w:t>
      </w:r>
      <w:r w:rsidR="00724757" w:rsidRPr="001E19F1">
        <w:rPr>
          <w:rFonts w:eastAsia="Arial"/>
          <w:sz w:val="28"/>
          <w:szCs w:val="28"/>
          <w:lang w:val="uk-UA"/>
        </w:rPr>
        <w:t>та аудиторський комітет (у разі його утворення)</w:t>
      </w:r>
      <w:r w:rsidRPr="001E19F1">
        <w:rPr>
          <w:rFonts w:eastAsia="Arial"/>
          <w:sz w:val="28"/>
          <w:szCs w:val="28"/>
          <w:lang w:val="uk-UA"/>
        </w:rPr>
        <w:t>, зокрема,</w:t>
      </w:r>
      <w:r w:rsidR="00724757" w:rsidRPr="001E19F1">
        <w:rPr>
          <w:rFonts w:eastAsia="Arial"/>
          <w:sz w:val="28"/>
          <w:szCs w:val="28"/>
          <w:lang w:val="uk-UA"/>
        </w:rPr>
        <w:t xml:space="preserve"> </w:t>
      </w:r>
      <w:r w:rsidR="00567E83" w:rsidRPr="001E19F1">
        <w:rPr>
          <w:rFonts w:eastAsia="Arial"/>
          <w:sz w:val="28"/>
          <w:szCs w:val="28"/>
          <w:lang w:val="uk-UA"/>
        </w:rPr>
        <w:t>про</w:t>
      </w:r>
      <w:r w:rsidRPr="001E19F1">
        <w:rPr>
          <w:rFonts w:eastAsia="Arial"/>
          <w:sz w:val="28"/>
          <w:szCs w:val="28"/>
          <w:lang w:val="uk-UA"/>
        </w:rPr>
        <w:t>:</w:t>
      </w:r>
    </w:p>
    <w:p w:rsidR="00A55123" w:rsidRPr="001E19F1" w:rsidRDefault="00FE56C5" w:rsidP="00FE56C5">
      <w:pPr>
        <w:spacing w:after="60"/>
        <w:ind w:firstLine="567"/>
        <w:jc w:val="both"/>
        <w:rPr>
          <w:rFonts w:eastAsia="Arial"/>
          <w:sz w:val="28"/>
          <w:szCs w:val="28"/>
          <w:lang w:val="uk-UA"/>
        </w:rPr>
      </w:pPr>
      <w:r w:rsidRPr="001E19F1">
        <w:rPr>
          <w:rFonts w:eastAsia="Arial"/>
          <w:sz w:val="28"/>
          <w:szCs w:val="28"/>
          <w:lang w:val="uk-UA"/>
        </w:rPr>
        <w:t>наявність потреб у ресурсах (</w:t>
      </w:r>
      <w:r w:rsidR="00D72066">
        <w:rPr>
          <w:rFonts w:eastAsia="Arial"/>
          <w:sz w:val="28"/>
          <w:szCs w:val="28"/>
          <w:lang w:val="uk-UA"/>
        </w:rPr>
        <w:t xml:space="preserve">матеріальних, </w:t>
      </w:r>
      <w:r w:rsidRPr="001E19F1">
        <w:rPr>
          <w:rFonts w:eastAsia="Arial"/>
          <w:sz w:val="28"/>
          <w:szCs w:val="28"/>
          <w:lang w:val="uk-UA"/>
        </w:rPr>
        <w:t xml:space="preserve">фінансових, </w:t>
      </w:r>
      <w:r w:rsidR="00D72066">
        <w:rPr>
          <w:rFonts w:eastAsia="Arial"/>
          <w:sz w:val="28"/>
          <w:szCs w:val="28"/>
          <w:lang w:val="uk-UA"/>
        </w:rPr>
        <w:t>трудових</w:t>
      </w:r>
      <w:r w:rsidRPr="001E19F1">
        <w:rPr>
          <w:rFonts w:eastAsia="Arial"/>
          <w:sz w:val="28"/>
          <w:szCs w:val="28"/>
          <w:lang w:val="uk-UA"/>
        </w:rPr>
        <w:t>,</w:t>
      </w:r>
      <w:r w:rsidR="00D72066">
        <w:rPr>
          <w:rFonts w:eastAsia="Arial"/>
          <w:sz w:val="28"/>
          <w:szCs w:val="28"/>
          <w:lang w:val="uk-UA"/>
        </w:rPr>
        <w:t xml:space="preserve"> інформаційних,</w:t>
      </w:r>
      <w:r w:rsidRPr="001E19F1">
        <w:rPr>
          <w:rFonts w:eastAsia="Arial"/>
          <w:sz w:val="28"/>
          <w:szCs w:val="28"/>
          <w:lang w:val="uk-UA"/>
        </w:rPr>
        <w:t xml:space="preserve"> </w:t>
      </w:r>
      <w:r w:rsidR="00D72066">
        <w:rPr>
          <w:rFonts w:eastAsia="Arial"/>
          <w:sz w:val="28"/>
          <w:szCs w:val="28"/>
          <w:lang w:val="uk-UA"/>
        </w:rPr>
        <w:t>технологічних</w:t>
      </w:r>
      <w:r w:rsidRPr="001E19F1">
        <w:rPr>
          <w:rFonts w:eastAsia="Arial"/>
          <w:sz w:val="28"/>
          <w:szCs w:val="28"/>
          <w:lang w:val="uk-UA"/>
        </w:rPr>
        <w:t>) для забезпечення виконання плану діяльності з внутрішнього аудиту</w:t>
      </w:r>
      <w:r w:rsidR="00A55123" w:rsidRPr="001E19F1">
        <w:rPr>
          <w:rFonts w:eastAsia="Arial"/>
          <w:sz w:val="28"/>
          <w:szCs w:val="28"/>
          <w:lang w:val="uk-UA"/>
        </w:rPr>
        <w:t>;</w:t>
      </w:r>
    </w:p>
    <w:p w:rsidR="00FE56C5" w:rsidRPr="001E19F1" w:rsidRDefault="00A55123" w:rsidP="00FE56C5">
      <w:pPr>
        <w:spacing w:after="60"/>
        <w:ind w:firstLine="567"/>
        <w:jc w:val="both"/>
        <w:rPr>
          <w:rFonts w:eastAsia="Arial"/>
          <w:sz w:val="28"/>
          <w:szCs w:val="28"/>
          <w:lang w:val="uk-UA"/>
        </w:rPr>
      </w:pPr>
      <w:r w:rsidRPr="001E19F1">
        <w:rPr>
          <w:rFonts w:eastAsia="Arial"/>
          <w:sz w:val="28"/>
          <w:szCs w:val="28"/>
          <w:lang w:val="uk-UA"/>
        </w:rPr>
        <w:lastRenderedPageBreak/>
        <w:t xml:space="preserve">наявність </w:t>
      </w:r>
      <w:r w:rsidR="00FE56C5" w:rsidRPr="001E19F1">
        <w:rPr>
          <w:rFonts w:eastAsia="Arial"/>
          <w:sz w:val="28"/>
          <w:szCs w:val="28"/>
          <w:lang w:val="uk-UA"/>
        </w:rPr>
        <w:t xml:space="preserve">обмежень </w:t>
      </w:r>
      <w:r w:rsidRPr="001E19F1">
        <w:rPr>
          <w:rFonts w:eastAsia="Arial"/>
          <w:sz w:val="28"/>
          <w:szCs w:val="28"/>
          <w:lang w:val="uk-UA"/>
        </w:rPr>
        <w:t>у</w:t>
      </w:r>
      <w:r w:rsidR="00FE56C5" w:rsidRPr="001E19F1">
        <w:rPr>
          <w:rFonts w:eastAsia="Arial"/>
          <w:sz w:val="28"/>
          <w:szCs w:val="28"/>
          <w:lang w:val="uk-UA"/>
        </w:rPr>
        <w:t xml:space="preserve"> ресурсах</w:t>
      </w:r>
      <w:r w:rsidRPr="001E19F1">
        <w:rPr>
          <w:rFonts w:eastAsia="Arial"/>
          <w:sz w:val="28"/>
          <w:szCs w:val="28"/>
          <w:lang w:val="uk-UA"/>
        </w:rPr>
        <w:t>,</w:t>
      </w:r>
      <w:r w:rsidR="00FE56C5" w:rsidRPr="001E19F1">
        <w:rPr>
          <w:rFonts w:eastAsia="Arial"/>
          <w:sz w:val="28"/>
          <w:szCs w:val="28"/>
          <w:lang w:val="uk-UA"/>
        </w:rPr>
        <w:t xml:space="preserve"> </w:t>
      </w:r>
      <w:r w:rsidRPr="001E19F1">
        <w:rPr>
          <w:rFonts w:eastAsia="Arial"/>
          <w:sz w:val="28"/>
          <w:szCs w:val="28"/>
          <w:lang w:val="uk-UA"/>
        </w:rPr>
        <w:t xml:space="preserve">доступі до активів, документів, інформації та баз даних, які стосуються здійснення запланованих аудиторських завдань з проведення аудиторських досліджень та аудиторських консультувань, </w:t>
      </w:r>
      <w:r w:rsidR="00FE56C5" w:rsidRPr="001E19F1">
        <w:rPr>
          <w:rFonts w:eastAsia="Arial"/>
          <w:sz w:val="28"/>
          <w:szCs w:val="28"/>
          <w:lang w:val="uk-UA"/>
        </w:rPr>
        <w:t>із зазначенням наслідків таких обмежень, надає пропозиції щод</w:t>
      </w:r>
      <w:r w:rsidRPr="001E19F1">
        <w:rPr>
          <w:rFonts w:eastAsia="Arial"/>
          <w:sz w:val="28"/>
          <w:szCs w:val="28"/>
          <w:lang w:val="uk-UA"/>
        </w:rPr>
        <w:t>о вирішення зазначеного питання;</w:t>
      </w:r>
    </w:p>
    <w:p w:rsidR="00FE56C5" w:rsidRPr="001E19F1" w:rsidRDefault="00FE56C5" w:rsidP="00FE56C5">
      <w:pPr>
        <w:spacing w:after="60"/>
        <w:ind w:firstLine="567"/>
        <w:jc w:val="both"/>
        <w:rPr>
          <w:rFonts w:eastAsia="Arial"/>
          <w:sz w:val="28"/>
          <w:szCs w:val="28"/>
          <w:lang w:val="uk-UA"/>
        </w:rPr>
      </w:pPr>
      <w:r w:rsidRPr="001E19F1">
        <w:rPr>
          <w:rFonts w:eastAsia="Arial"/>
          <w:sz w:val="28"/>
          <w:szCs w:val="28"/>
          <w:lang w:val="uk-UA"/>
        </w:rPr>
        <w:t xml:space="preserve">причин </w:t>
      </w:r>
      <w:proofErr w:type="spellStart"/>
      <w:r w:rsidRPr="001E19F1">
        <w:rPr>
          <w:rFonts w:eastAsia="Arial"/>
          <w:sz w:val="28"/>
          <w:szCs w:val="28"/>
          <w:lang w:val="uk-UA"/>
        </w:rPr>
        <w:t>невключення</w:t>
      </w:r>
      <w:proofErr w:type="spellEnd"/>
      <w:r w:rsidRPr="001E19F1">
        <w:rPr>
          <w:rFonts w:eastAsia="Arial"/>
          <w:sz w:val="28"/>
          <w:szCs w:val="28"/>
          <w:lang w:val="uk-UA"/>
        </w:rPr>
        <w:t xml:space="preserve"> до плану аудиторських досліджень у сферах (напрямах) діяльності установи з високим рівнем ризику;</w:t>
      </w:r>
    </w:p>
    <w:p w:rsidR="004859F1" w:rsidRPr="001E19F1" w:rsidRDefault="004859F1" w:rsidP="004859F1">
      <w:pPr>
        <w:spacing w:after="60"/>
        <w:ind w:firstLine="567"/>
        <w:jc w:val="both"/>
        <w:rPr>
          <w:rFonts w:eastAsia="Arial"/>
          <w:sz w:val="28"/>
          <w:szCs w:val="28"/>
          <w:lang w:val="uk-UA"/>
        </w:rPr>
      </w:pPr>
      <w:r w:rsidRPr="001E19F1">
        <w:rPr>
          <w:rFonts w:eastAsia="Arial"/>
          <w:sz w:val="28"/>
          <w:szCs w:val="28"/>
          <w:lang w:val="uk-UA"/>
        </w:rPr>
        <w:t>ризики, які з’являються, у сферах (напрямах) діяльності установи у зв’язку з надходженням запитів від ключових зацікавлених сторін щодо здійснення аудиторських досліджень;</w:t>
      </w:r>
    </w:p>
    <w:p w:rsidR="00FE56C5" w:rsidRPr="001E19F1" w:rsidRDefault="00567E83" w:rsidP="002B6797">
      <w:pPr>
        <w:spacing w:after="60"/>
        <w:ind w:firstLine="567"/>
        <w:jc w:val="both"/>
        <w:rPr>
          <w:rFonts w:eastAsia="Arial"/>
          <w:sz w:val="28"/>
          <w:szCs w:val="28"/>
          <w:lang w:val="uk-UA"/>
        </w:rPr>
      </w:pPr>
      <w:r w:rsidRPr="001E19F1">
        <w:rPr>
          <w:rFonts w:eastAsia="Arial"/>
          <w:sz w:val="28"/>
          <w:szCs w:val="28"/>
          <w:lang w:val="uk-UA"/>
        </w:rPr>
        <w:t xml:space="preserve">факти, які впливають на зміни у запланованих </w:t>
      </w:r>
      <w:r w:rsidR="00CE3A73" w:rsidRPr="001E19F1">
        <w:rPr>
          <w:rFonts w:eastAsia="Arial"/>
          <w:sz w:val="28"/>
          <w:szCs w:val="28"/>
          <w:lang w:val="uk-UA"/>
        </w:rPr>
        <w:t xml:space="preserve">аудиторських завданнях з проведення </w:t>
      </w:r>
      <w:r w:rsidRPr="001E19F1">
        <w:rPr>
          <w:rFonts w:eastAsia="Arial"/>
          <w:sz w:val="28"/>
          <w:szCs w:val="28"/>
          <w:lang w:val="uk-UA"/>
        </w:rPr>
        <w:t>аудиторських досліджен</w:t>
      </w:r>
      <w:r w:rsidR="00CE3A73" w:rsidRPr="001E19F1">
        <w:rPr>
          <w:rFonts w:eastAsia="Arial"/>
          <w:sz w:val="28"/>
          <w:szCs w:val="28"/>
          <w:lang w:val="uk-UA"/>
        </w:rPr>
        <w:t>ь</w:t>
      </w:r>
      <w:r w:rsidRPr="001E19F1">
        <w:rPr>
          <w:rFonts w:eastAsia="Arial"/>
          <w:sz w:val="28"/>
          <w:szCs w:val="28"/>
          <w:lang w:val="uk-UA"/>
        </w:rPr>
        <w:t xml:space="preserve"> та/або аудиторськ</w:t>
      </w:r>
      <w:r w:rsidR="00CE3A73" w:rsidRPr="001E19F1">
        <w:rPr>
          <w:rFonts w:eastAsia="Arial"/>
          <w:sz w:val="28"/>
          <w:szCs w:val="28"/>
          <w:lang w:val="uk-UA"/>
        </w:rPr>
        <w:t>их</w:t>
      </w:r>
      <w:r w:rsidRPr="001E19F1">
        <w:rPr>
          <w:rFonts w:eastAsia="Arial"/>
          <w:sz w:val="28"/>
          <w:szCs w:val="28"/>
          <w:lang w:val="uk-UA"/>
        </w:rPr>
        <w:t xml:space="preserve"> консультуван</w:t>
      </w:r>
      <w:r w:rsidR="00CE3A73" w:rsidRPr="001E19F1">
        <w:rPr>
          <w:rFonts w:eastAsia="Arial"/>
          <w:sz w:val="28"/>
          <w:szCs w:val="28"/>
          <w:lang w:val="uk-UA"/>
        </w:rPr>
        <w:t>ь</w:t>
      </w:r>
      <w:r w:rsidRPr="001E19F1">
        <w:rPr>
          <w:rFonts w:eastAsia="Arial"/>
          <w:sz w:val="28"/>
          <w:szCs w:val="28"/>
          <w:lang w:val="uk-UA"/>
        </w:rPr>
        <w:t>, інші зміни в плані діяльності з внутрішнього аудиту</w:t>
      </w:r>
      <w:r w:rsidR="004859F1" w:rsidRPr="001E19F1">
        <w:rPr>
          <w:rFonts w:eastAsia="Arial"/>
          <w:sz w:val="28"/>
          <w:szCs w:val="28"/>
          <w:lang w:val="uk-UA"/>
        </w:rPr>
        <w:t>.</w:t>
      </w:r>
    </w:p>
    <w:p w:rsidR="005E31F0" w:rsidRPr="001E19F1" w:rsidRDefault="005E31F0" w:rsidP="005E31F0">
      <w:pPr>
        <w:widowControl w:val="0"/>
        <w:tabs>
          <w:tab w:val="left" w:pos="0"/>
        </w:tabs>
        <w:ind w:firstLine="567"/>
        <w:jc w:val="center"/>
        <w:rPr>
          <w:rFonts w:eastAsia="+mn-ea"/>
          <w:bCs/>
          <w:kern w:val="24"/>
          <w:sz w:val="28"/>
          <w:szCs w:val="28"/>
          <w:lang w:val="uk-UA"/>
        </w:rPr>
      </w:pPr>
    </w:p>
    <w:p w:rsidR="00567E83" w:rsidRPr="001E19F1" w:rsidRDefault="00567E83" w:rsidP="00567E83">
      <w:pPr>
        <w:jc w:val="center"/>
        <w:rPr>
          <w:rFonts w:eastAsia="+mn-ea"/>
          <w:b/>
          <w:bCs/>
          <w:kern w:val="24"/>
          <w:sz w:val="28"/>
          <w:szCs w:val="28"/>
          <w:lang w:val="uk-UA"/>
        </w:rPr>
      </w:pPr>
      <w:r w:rsidRPr="001E19F1">
        <w:rPr>
          <w:rFonts w:eastAsia="+mn-ea"/>
          <w:b/>
          <w:bCs/>
          <w:kern w:val="24"/>
          <w:sz w:val="28"/>
          <w:szCs w:val="28"/>
          <w:lang w:val="uk-UA"/>
        </w:rPr>
        <w:t>Стандарт 9.</w:t>
      </w:r>
      <w:r w:rsidR="003E03D7" w:rsidRPr="001E19F1">
        <w:rPr>
          <w:rFonts w:eastAsia="+mn-ea"/>
          <w:b/>
          <w:bCs/>
          <w:kern w:val="24"/>
          <w:sz w:val="28"/>
          <w:szCs w:val="28"/>
          <w:lang w:val="uk-UA"/>
        </w:rPr>
        <w:t>4</w:t>
      </w:r>
      <w:r w:rsidRPr="001E19F1">
        <w:rPr>
          <w:rFonts w:eastAsia="+mn-ea"/>
          <w:b/>
          <w:bCs/>
          <w:kern w:val="24"/>
          <w:sz w:val="28"/>
          <w:szCs w:val="28"/>
          <w:lang w:val="uk-UA"/>
        </w:rPr>
        <w:t>. Координація роботи з іншими внутрішніми та зовнішніми постачальниками послуг з надання впевненості, використання результатів їх роботи у діяльності підрозділу внутрішнього аудиту</w:t>
      </w:r>
    </w:p>
    <w:p w:rsidR="00567E83" w:rsidRPr="001E19F1" w:rsidRDefault="00567E83" w:rsidP="00567E83">
      <w:pPr>
        <w:ind w:firstLine="567"/>
        <w:jc w:val="both"/>
        <w:rPr>
          <w:rFonts w:eastAsia="Arial"/>
          <w:sz w:val="28"/>
          <w:szCs w:val="28"/>
          <w:lang w:val="uk-UA"/>
        </w:rPr>
      </w:pPr>
    </w:p>
    <w:p w:rsidR="002241EE" w:rsidRPr="001E19F1" w:rsidRDefault="00567E83" w:rsidP="002241EE">
      <w:pPr>
        <w:spacing w:after="60"/>
        <w:ind w:firstLine="567"/>
        <w:jc w:val="both"/>
        <w:rPr>
          <w:rFonts w:eastAsia="Arial"/>
          <w:sz w:val="28"/>
          <w:szCs w:val="28"/>
          <w:lang w:val="uk-UA"/>
        </w:rPr>
      </w:pPr>
      <w:r w:rsidRPr="001E19F1">
        <w:rPr>
          <w:rFonts w:eastAsia="Arial"/>
          <w:sz w:val="28"/>
          <w:szCs w:val="28"/>
          <w:lang w:val="uk-UA"/>
        </w:rPr>
        <w:t xml:space="preserve">1. Керівник підрозділу внутрішнього аудиту повинен координувати роботу </w:t>
      </w:r>
      <w:r w:rsidR="001C2534" w:rsidRPr="001E19F1">
        <w:rPr>
          <w:rFonts w:eastAsia="Arial"/>
          <w:sz w:val="28"/>
          <w:szCs w:val="28"/>
          <w:lang w:val="uk-UA"/>
        </w:rPr>
        <w:t>з</w:t>
      </w:r>
      <w:r w:rsidRPr="001E19F1">
        <w:rPr>
          <w:rFonts w:eastAsia="Arial"/>
          <w:sz w:val="28"/>
          <w:szCs w:val="28"/>
          <w:lang w:val="uk-UA"/>
        </w:rPr>
        <w:t xml:space="preserve"> </w:t>
      </w:r>
      <w:r w:rsidR="006A7FC1" w:rsidRPr="001E19F1">
        <w:rPr>
          <w:rFonts w:eastAsia="Arial"/>
          <w:sz w:val="28"/>
          <w:szCs w:val="28"/>
          <w:lang w:val="uk-UA"/>
        </w:rPr>
        <w:t xml:space="preserve">іншими внутрішніми та </w:t>
      </w:r>
      <w:r w:rsidR="001C2534" w:rsidRPr="001E19F1">
        <w:rPr>
          <w:rFonts w:eastAsia="Arial"/>
          <w:sz w:val="28"/>
          <w:szCs w:val="28"/>
          <w:lang w:val="uk-UA"/>
        </w:rPr>
        <w:t xml:space="preserve">зовнішніми </w:t>
      </w:r>
      <w:r w:rsidRPr="001E19F1">
        <w:rPr>
          <w:rFonts w:eastAsia="Arial"/>
          <w:sz w:val="28"/>
          <w:szCs w:val="28"/>
          <w:lang w:val="uk-UA"/>
        </w:rPr>
        <w:t>постачальниками послуг з надання впевненості</w:t>
      </w:r>
      <w:r w:rsidR="001C2534" w:rsidRPr="001E19F1">
        <w:rPr>
          <w:rFonts w:eastAsia="Arial"/>
          <w:sz w:val="28"/>
          <w:szCs w:val="28"/>
          <w:lang w:val="uk-UA"/>
        </w:rPr>
        <w:t xml:space="preserve">, що </w:t>
      </w:r>
      <w:r w:rsidR="002241EE" w:rsidRPr="001E19F1">
        <w:rPr>
          <w:rFonts w:eastAsia="Arial"/>
          <w:sz w:val="28"/>
          <w:szCs w:val="28"/>
          <w:lang w:val="uk-UA"/>
        </w:rPr>
        <w:t>дозволяє</w:t>
      </w:r>
      <w:r w:rsidR="00E46081" w:rsidRPr="001E19F1">
        <w:rPr>
          <w:rFonts w:eastAsia="Arial"/>
          <w:sz w:val="28"/>
          <w:szCs w:val="28"/>
          <w:lang w:val="uk-UA"/>
        </w:rPr>
        <w:t xml:space="preserve"> </w:t>
      </w:r>
      <w:r w:rsidR="001C2534" w:rsidRPr="001E19F1">
        <w:rPr>
          <w:rFonts w:eastAsia="Arial"/>
          <w:sz w:val="28"/>
          <w:szCs w:val="28"/>
          <w:lang w:val="uk-UA"/>
        </w:rPr>
        <w:t>мінімізувати</w:t>
      </w:r>
      <w:r w:rsidR="002241EE" w:rsidRPr="001E19F1">
        <w:rPr>
          <w:rFonts w:eastAsia="Arial"/>
          <w:sz w:val="28"/>
          <w:szCs w:val="28"/>
          <w:lang w:val="uk-UA"/>
        </w:rPr>
        <w:t xml:space="preserve"> </w:t>
      </w:r>
      <w:r w:rsidR="007253D9" w:rsidRPr="001E19F1">
        <w:rPr>
          <w:rFonts w:eastAsia="Arial"/>
          <w:sz w:val="28"/>
          <w:szCs w:val="28"/>
          <w:lang w:val="uk-UA"/>
        </w:rPr>
        <w:t>факт</w:t>
      </w:r>
      <w:r w:rsidR="001C2534" w:rsidRPr="001E19F1">
        <w:rPr>
          <w:rFonts w:eastAsia="Arial"/>
          <w:sz w:val="28"/>
          <w:szCs w:val="28"/>
          <w:lang w:val="uk-UA"/>
        </w:rPr>
        <w:t xml:space="preserve">и </w:t>
      </w:r>
      <w:r w:rsidR="002241EE" w:rsidRPr="001E19F1">
        <w:rPr>
          <w:rFonts w:eastAsia="Arial"/>
          <w:sz w:val="28"/>
          <w:szCs w:val="28"/>
          <w:lang w:val="uk-UA"/>
        </w:rPr>
        <w:t xml:space="preserve">дублювання роботи, виявляти </w:t>
      </w:r>
      <w:r w:rsidR="007253D9" w:rsidRPr="001E19F1">
        <w:rPr>
          <w:rFonts w:eastAsia="Arial"/>
          <w:sz w:val="28"/>
          <w:szCs w:val="28"/>
          <w:lang w:val="uk-UA"/>
        </w:rPr>
        <w:t>прогалини у покритті ключових ризиків у діяльності установи.</w:t>
      </w:r>
    </w:p>
    <w:p w:rsidR="00567E83" w:rsidRPr="001E19F1" w:rsidRDefault="00567E83" w:rsidP="002B6797">
      <w:pPr>
        <w:spacing w:after="60"/>
        <w:ind w:firstLine="567"/>
        <w:jc w:val="both"/>
        <w:rPr>
          <w:rFonts w:eastAsia="Arial"/>
          <w:sz w:val="28"/>
          <w:szCs w:val="28"/>
          <w:lang w:val="uk-UA"/>
        </w:rPr>
      </w:pPr>
      <w:r w:rsidRPr="001E19F1">
        <w:rPr>
          <w:rFonts w:eastAsia="Arial"/>
          <w:sz w:val="28"/>
          <w:szCs w:val="28"/>
          <w:lang w:val="uk-UA"/>
        </w:rPr>
        <w:t xml:space="preserve">Визначення </w:t>
      </w:r>
      <w:r w:rsidR="006A7FC1" w:rsidRPr="001E19F1">
        <w:rPr>
          <w:rFonts w:eastAsia="Arial"/>
          <w:sz w:val="28"/>
          <w:szCs w:val="28"/>
          <w:lang w:val="uk-UA"/>
        </w:rPr>
        <w:t xml:space="preserve">внутрішніх та </w:t>
      </w:r>
      <w:r w:rsidR="001C2534" w:rsidRPr="001E19F1">
        <w:rPr>
          <w:rFonts w:eastAsia="Arial"/>
          <w:sz w:val="28"/>
          <w:szCs w:val="28"/>
          <w:lang w:val="uk-UA"/>
        </w:rPr>
        <w:t xml:space="preserve">зовнішніх </w:t>
      </w:r>
      <w:r w:rsidRPr="001E19F1">
        <w:rPr>
          <w:rFonts w:eastAsia="Arial"/>
          <w:sz w:val="28"/>
          <w:szCs w:val="28"/>
          <w:lang w:val="uk-UA"/>
        </w:rPr>
        <w:t xml:space="preserve">постачальників послуг з надання впевненості здійснюється </w:t>
      </w:r>
      <w:r w:rsidR="00294592" w:rsidRPr="001E19F1">
        <w:rPr>
          <w:rFonts w:eastAsia="Arial"/>
          <w:sz w:val="28"/>
          <w:szCs w:val="28"/>
          <w:lang w:val="uk-UA"/>
        </w:rPr>
        <w:t xml:space="preserve">керівником підрозділу внутрішнього аудиту </w:t>
      </w:r>
      <w:r w:rsidRPr="001E19F1">
        <w:rPr>
          <w:rFonts w:eastAsia="Arial"/>
          <w:sz w:val="28"/>
          <w:szCs w:val="28"/>
          <w:lang w:val="uk-UA"/>
        </w:rPr>
        <w:t>шляхом з’ясування та обговорення з керівництвом установи</w:t>
      </w:r>
      <w:r w:rsidR="00294592" w:rsidRPr="001E19F1">
        <w:rPr>
          <w:rFonts w:eastAsia="Arial"/>
          <w:sz w:val="28"/>
          <w:szCs w:val="28"/>
          <w:lang w:val="uk-UA"/>
        </w:rPr>
        <w:t>,</w:t>
      </w:r>
      <w:r w:rsidRPr="001E19F1">
        <w:rPr>
          <w:rFonts w:eastAsia="Arial"/>
          <w:sz w:val="28"/>
          <w:szCs w:val="28"/>
          <w:lang w:val="uk-UA"/>
        </w:rPr>
        <w:t xml:space="preserve"> </w:t>
      </w:r>
      <w:r w:rsidR="00294592" w:rsidRPr="001E19F1">
        <w:rPr>
          <w:rFonts w:eastAsia="Arial"/>
          <w:sz w:val="28"/>
          <w:szCs w:val="28"/>
          <w:lang w:val="uk-UA"/>
        </w:rPr>
        <w:t>розгляду</w:t>
      </w:r>
      <w:r w:rsidRPr="001E19F1">
        <w:rPr>
          <w:rFonts w:eastAsia="Arial"/>
          <w:sz w:val="28"/>
          <w:szCs w:val="28"/>
          <w:lang w:val="uk-UA"/>
        </w:rPr>
        <w:t xml:space="preserve"> встановлених в установі порядків звітування про виконання планів, завдань та функцій структурними підрозділами установи, </w:t>
      </w:r>
      <w:r w:rsidR="00CE3A73" w:rsidRPr="001E19F1">
        <w:rPr>
          <w:rFonts w:eastAsia="Arial"/>
          <w:sz w:val="28"/>
          <w:szCs w:val="28"/>
          <w:lang w:val="uk-UA"/>
        </w:rPr>
        <w:t xml:space="preserve">вивчення </w:t>
      </w:r>
      <w:r w:rsidRPr="001E19F1">
        <w:rPr>
          <w:rFonts w:eastAsia="Arial"/>
          <w:sz w:val="28"/>
          <w:szCs w:val="28"/>
          <w:lang w:val="uk-UA"/>
        </w:rPr>
        <w:t xml:space="preserve">інших внутрішніх та зовнішніх джерел інформації, які допомагають підрозділу внутрішнього аудиту визначити </w:t>
      </w:r>
      <w:r w:rsidR="00127D2F" w:rsidRPr="001E19F1">
        <w:rPr>
          <w:rFonts w:eastAsia="Arial"/>
          <w:sz w:val="28"/>
          <w:szCs w:val="28"/>
          <w:lang w:val="uk-UA"/>
        </w:rPr>
        <w:t xml:space="preserve">інших </w:t>
      </w:r>
      <w:r w:rsidRPr="001E19F1">
        <w:rPr>
          <w:rFonts w:eastAsia="Arial"/>
          <w:sz w:val="28"/>
          <w:szCs w:val="28"/>
          <w:lang w:val="uk-UA"/>
        </w:rPr>
        <w:t>внутрішніх та зовнішніх постачальників послуг з надання впевненості.</w:t>
      </w:r>
    </w:p>
    <w:p w:rsidR="00567E83" w:rsidRPr="001E19F1" w:rsidRDefault="00567E83" w:rsidP="002B6797">
      <w:pPr>
        <w:spacing w:after="60"/>
        <w:ind w:firstLine="567"/>
        <w:jc w:val="both"/>
        <w:rPr>
          <w:rFonts w:eastAsia="Arial"/>
          <w:sz w:val="28"/>
          <w:szCs w:val="28"/>
          <w:lang w:val="uk-UA"/>
        </w:rPr>
      </w:pPr>
      <w:r w:rsidRPr="001E19F1">
        <w:rPr>
          <w:rFonts w:eastAsia="Arial"/>
          <w:sz w:val="28"/>
          <w:szCs w:val="28"/>
          <w:lang w:val="uk-UA"/>
        </w:rPr>
        <w:t xml:space="preserve">2. Координація роботи з </w:t>
      </w:r>
      <w:r w:rsidR="006A7FC1" w:rsidRPr="001E19F1">
        <w:rPr>
          <w:rFonts w:eastAsia="Arial"/>
          <w:sz w:val="28"/>
          <w:szCs w:val="28"/>
          <w:lang w:val="uk-UA"/>
        </w:rPr>
        <w:t xml:space="preserve">іншими внутрішніми та </w:t>
      </w:r>
      <w:r w:rsidR="001C2534" w:rsidRPr="001E19F1">
        <w:rPr>
          <w:rFonts w:eastAsia="Arial"/>
          <w:sz w:val="28"/>
          <w:szCs w:val="28"/>
          <w:lang w:val="uk-UA"/>
        </w:rPr>
        <w:t xml:space="preserve">зовнішніми </w:t>
      </w:r>
      <w:r w:rsidRPr="001E19F1">
        <w:rPr>
          <w:rFonts w:eastAsia="Arial"/>
          <w:sz w:val="28"/>
          <w:szCs w:val="28"/>
          <w:lang w:val="uk-UA"/>
        </w:rPr>
        <w:t xml:space="preserve">постачальниками послуг з надання впевненості </w:t>
      </w:r>
      <w:r w:rsidR="00E32261" w:rsidRPr="001E19F1">
        <w:rPr>
          <w:rFonts w:eastAsia="Arial"/>
          <w:sz w:val="28"/>
          <w:szCs w:val="28"/>
          <w:lang w:val="uk-UA"/>
        </w:rPr>
        <w:t xml:space="preserve">може </w:t>
      </w:r>
      <w:r w:rsidRPr="001E19F1">
        <w:rPr>
          <w:rFonts w:eastAsia="Arial"/>
          <w:sz w:val="28"/>
          <w:szCs w:val="28"/>
          <w:lang w:val="uk-UA"/>
        </w:rPr>
        <w:t>здійсню</w:t>
      </w:r>
      <w:r w:rsidR="00E32261" w:rsidRPr="001E19F1">
        <w:rPr>
          <w:rFonts w:eastAsia="Arial"/>
          <w:sz w:val="28"/>
          <w:szCs w:val="28"/>
          <w:lang w:val="uk-UA"/>
        </w:rPr>
        <w:t>ватися</w:t>
      </w:r>
      <w:r w:rsidRPr="001E19F1">
        <w:rPr>
          <w:rFonts w:eastAsia="Arial"/>
          <w:sz w:val="28"/>
          <w:szCs w:val="28"/>
          <w:lang w:val="uk-UA"/>
        </w:rPr>
        <w:t xml:space="preserve"> підрозділом внутрішнього аудиту за такими напрямами, зокрема:</w:t>
      </w:r>
    </w:p>
    <w:p w:rsidR="00567E83" w:rsidRPr="001E19F1" w:rsidRDefault="00567E83" w:rsidP="002B6797">
      <w:pPr>
        <w:spacing w:after="60"/>
        <w:ind w:firstLine="567"/>
        <w:jc w:val="both"/>
        <w:rPr>
          <w:rFonts w:eastAsia="Arial"/>
          <w:sz w:val="28"/>
          <w:szCs w:val="28"/>
          <w:lang w:val="uk-UA"/>
        </w:rPr>
      </w:pPr>
      <w:r w:rsidRPr="001E19F1">
        <w:rPr>
          <w:rFonts w:eastAsia="Arial"/>
          <w:sz w:val="28"/>
          <w:szCs w:val="28"/>
          <w:lang w:val="uk-UA"/>
        </w:rPr>
        <w:t>узгодження тематики, обсягу та термінів виконання запланованої роботи;</w:t>
      </w:r>
    </w:p>
    <w:p w:rsidR="00567E83" w:rsidRPr="001E19F1" w:rsidRDefault="00567E83" w:rsidP="002B6797">
      <w:pPr>
        <w:spacing w:after="60"/>
        <w:ind w:firstLine="567"/>
        <w:jc w:val="both"/>
        <w:rPr>
          <w:rFonts w:eastAsia="Arial"/>
          <w:sz w:val="28"/>
          <w:szCs w:val="28"/>
          <w:lang w:val="uk-UA"/>
        </w:rPr>
      </w:pPr>
      <w:r w:rsidRPr="001E19F1">
        <w:rPr>
          <w:rFonts w:eastAsia="Arial"/>
          <w:sz w:val="28"/>
          <w:szCs w:val="28"/>
          <w:lang w:val="uk-UA"/>
        </w:rPr>
        <w:t>спільного розуміння термінології, інструментів та методів у роботі;</w:t>
      </w:r>
    </w:p>
    <w:p w:rsidR="00567E83" w:rsidRPr="001E19F1" w:rsidRDefault="00567E83" w:rsidP="002B6797">
      <w:pPr>
        <w:spacing w:after="60"/>
        <w:ind w:firstLine="567"/>
        <w:jc w:val="both"/>
        <w:rPr>
          <w:rFonts w:eastAsia="+mn-ea"/>
          <w:bCs/>
          <w:kern w:val="24"/>
          <w:sz w:val="28"/>
          <w:szCs w:val="28"/>
          <w:lang w:val="uk-UA"/>
        </w:rPr>
      </w:pPr>
      <w:r w:rsidRPr="001E19F1">
        <w:rPr>
          <w:rFonts w:eastAsia="+mn-ea"/>
          <w:bCs/>
          <w:kern w:val="24"/>
          <w:sz w:val="28"/>
          <w:szCs w:val="28"/>
          <w:lang w:val="uk-UA"/>
        </w:rPr>
        <w:t xml:space="preserve">створення загального </w:t>
      </w:r>
      <w:r w:rsidR="00E32261" w:rsidRPr="001E19F1">
        <w:rPr>
          <w:rFonts w:eastAsia="+mn-ea"/>
          <w:bCs/>
          <w:kern w:val="24"/>
          <w:sz w:val="28"/>
          <w:szCs w:val="28"/>
          <w:lang w:val="uk-UA"/>
        </w:rPr>
        <w:t>документу щодо</w:t>
      </w:r>
      <w:r w:rsidRPr="001E19F1">
        <w:rPr>
          <w:rFonts w:eastAsia="+mn-ea"/>
          <w:bCs/>
          <w:kern w:val="24"/>
          <w:sz w:val="28"/>
          <w:szCs w:val="28"/>
          <w:lang w:val="uk-UA"/>
        </w:rPr>
        <w:t xml:space="preserve"> ідентифікованих </w:t>
      </w:r>
      <w:r w:rsidR="00127D2F" w:rsidRPr="001E19F1">
        <w:rPr>
          <w:rFonts w:eastAsia="+mn-ea"/>
          <w:bCs/>
          <w:kern w:val="24"/>
          <w:sz w:val="28"/>
          <w:szCs w:val="28"/>
          <w:lang w:val="uk-UA"/>
        </w:rPr>
        <w:t xml:space="preserve">та оцінених </w:t>
      </w:r>
      <w:r w:rsidRPr="001E19F1">
        <w:rPr>
          <w:rFonts w:eastAsia="+mn-ea"/>
          <w:bCs/>
          <w:kern w:val="24"/>
          <w:sz w:val="28"/>
          <w:szCs w:val="28"/>
          <w:lang w:val="uk-UA"/>
        </w:rPr>
        <w:t>ризиків</w:t>
      </w:r>
      <w:r w:rsidR="00E32261" w:rsidRPr="001E19F1">
        <w:rPr>
          <w:rFonts w:eastAsia="+mn-ea"/>
          <w:bCs/>
          <w:kern w:val="24"/>
          <w:sz w:val="28"/>
          <w:szCs w:val="28"/>
          <w:lang w:val="uk-UA"/>
        </w:rPr>
        <w:t xml:space="preserve"> у діяльності установи </w:t>
      </w:r>
      <w:r w:rsidR="00656A39" w:rsidRPr="00C95A11">
        <w:rPr>
          <w:rFonts w:eastAsia="+mn-ea"/>
          <w:bCs/>
          <w:kern w:val="24"/>
          <w:sz w:val="28"/>
          <w:szCs w:val="28"/>
          <w:lang w:val="uk-UA"/>
        </w:rPr>
        <w:t>зі</w:t>
      </w:r>
      <w:r w:rsidR="00656A39">
        <w:rPr>
          <w:rFonts w:eastAsia="+mn-ea"/>
          <w:bCs/>
          <w:kern w:val="24"/>
          <w:sz w:val="28"/>
          <w:szCs w:val="28"/>
          <w:lang w:val="uk-UA"/>
        </w:rPr>
        <w:t xml:space="preserve"> </w:t>
      </w:r>
      <w:r w:rsidRPr="001E19F1">
        <w:rPr>
          <w:rFonts w:eastAsia="+mn-ea"/>
          <w:bCs/>
          <w:kern w:val="24"/>
          <w:sz w:val="28"/>
          <w:szCs w:val="28"/>
          <w:lang w:val="uk-UA"/>
        </w:rPr>
        <w:t xml:space="preserve">спільним доступом, використання розроблених відповідальними за діяльність особами документів </w:t>
      </w:r>
      <w:r w:rsidR="00AA198F" w:rsidRPr="001E19F1">
        <w:rPr>
          <w:rFonts w:eastAsia="+mn-ea"/>
          <w:bCs/>
          <w:kern w:val="24"/>
          <w:sz w:val="28"/>
          <w:szCs w:val="28"/>
          <w:lang w:val="uk-UA"/>
        </w:rPr>
        <w:t xml:space="preserve">(інформації) </w:t>
      </w:r>
      <w:r w:rsidRPr="001E19F1">
        <w:rPr>
          <w:rFonts w:eastAsia="+mn-ea"/>
          <w:bCs/>
          <w:kern w:val="24"/>
          <w:sz w:val="28"/>
          <w:szCs w:val="28"/>
          <w:lang w:val="uk-UA"/>
        </w:rPr>
        <w:t>з питань управління ризиками з метою планування д</w:t>
      </w:r>
      <w:r w:rsidR="003855B7" w:rsidRPr="001E19F1">
        <w:rPr>
          <w:rFonts w:eastAsia="+mn-ea"/>
          <w:bCs/>
          <w:kern w:val="24"/>
          <w:sz w:val="28"/>
          <w:szCs w:val="28"/>
          <w:lang w:val="uk-UA"/>
        </w:rPr>
        <w:t>іяльності з внутрішнього аудиту.</w:t>
      </w:r>
    </w:p>
    <w:p w:rsidR="00567E83" w:rsidRPr="001E19F1" w:rsidRDefault="00567E83" w:rsidP="002B6797">
      <w:pPr>
        <w:spacing w:after="60"/>
        <w:ind w:firstLine="567"/>
        <w:jc w:val="both"/>
        <w:rPr>
          <w:rFonts w:eastAsia="Arial"/>
          <w:sz w:val="28"/>
          <w:szCs w:val="28"/>
          <w:lang w:val="uk-UA"/>
        </w:rPr>
      </w:pPr>
      <w:r w:rsidRPr="001E19F1">
        <w:rPr>
          <w:rFonts w:eastAsia="Arial"/>
          <w:sz w:val="28"/>
          <w:szCs w:val="28"/>
          <w:lang w:val="uk-UA"/>
        </w:rPr>
        <w:t xml:space="preserve">Збір інформації для координації роботи з </w:t>
      </w:r>
      <w:r w:rsidR="006A7FC1" w:rsidRPr="001E19F1">
        <w:rPr>
          <w:rFonts w:eastAsia="Arial"/>
          <w:sz w:val="28"/>
          <w:szCs w:val="28"/>
          <w:lang w:val="uk-UA"/>
        </w:rPr>
        <w:t xml:space="preserve">іншими внутрішніми та </w:t>
      </w:r>
      <w:r w:rsidR="00FA1B08" w:rsidRPr="001E19F1">
        <w:rPr>
          <w:rFonts w:eastAsia="Arial"/>
          <w:sz w:val="28"/>
          <w:szCs w:val="28"/>
          <w:lang w:val="uk-UA"/>
        </w:rPr>
        <w:t xml:space="preserve">зовнішніми </w:t>
      </w:r>
      <w:r w:rsidRPr="001E19F1">
        <w:rPr>
          <w:rFonts w:eastAsia="Arial"/>
          <w:sz w:val="28"/>
          <w:szCs w:val="28"/>
          <w:lang w:val="uk-UA"/>
        </w:rPr>
        <w:t xml:space="preserve">постачальниками послуг з надання впевненості здійснюється шляхом участі керівника підрозділу внутрішнього аудиту у робочих зустрічах, </w:t>
      </w:r>
      <w:r w:rsidRPr="001E19F1">
        <w:rPr>
          <w:rFonts w:eastAsia="Arial"/>
          <w:sz w:val="28"/>
          <w:szCs w:val="28"/>
          <w:lang w:val="uk-UA"/>
        </w:rPr>
        <w:lastRenderedPageBreak/>
        <w:t xml:space="preserve">на яких обговорюються цілі, обсяги та терміни запланованих завдань або результати виконаних завдань, можливість спільного використання результатів роботи та/або шляхом направлення підрозділом внутрішнього аудиту письмових запитів керівництву установи та відповідальним за діяльність особам з метою визначення напрямів координації роботи з </w:t>
      </w:r>
      <w:r w:rsidR="006A7FC1" w:rsidRPr="001E19F1">
        <w:rPr>
          <w:rFonts w:eastAsia="Arial"/>
          <w:sz w:val="28"/>
          <w:szCs w:val="28"/>
          <w:lang w:val="uk-UA"/>
        </w:rPr>
        <w:t xml:space="preserve">іншими внутрішніми та зовнішніми </w:t>
      </w:r>
      <w:r w:rsidRPr="001E19F1">
        <w:rPr>
          <w:rFonts w:eastAsia="Arial"/>
          <w:sz w:val="28"/>
          <w:szCs w:val="28"/>
          <w:lang w:val="uk-UA"/>
        </w:rPr>
        <w:t>постачальниками послуг з надання впевненості.</w:t>
      </w:r>
    </w:p>
    <w:p w:rsidR="00567E83" w:rsidRPr="001E19F1" w:rsidRDefault="006A7FC1" w:rsidP="002B6797">
      <w:pPr>
        <w:spacing w:after="60"/>
        <w:ind w:firstLine="567"/>
        <w:jc w:val="both"/>
        <w:rPr>
          <w:rFonts w:eastAsia="+mn-ea"/>
          <w:bCs/>
          <w:kern w:val="24"/>
          <w:sz w:val="28"/>
          <w:szCs w:val="28"/>
          <w:lang w:val="uk-UA"/>
        </w:rPr>
      </w:pPr>
      <w:r w:rsidRPr="001E19F1">
        <w:rPr>
          <w:rFonts w:eastAsia="+mn-ea"/>
          <w:bCs/>
          <w:kern w:val="24"/>
          <w:sz w:val="28"/>
          <w:szCs w:val="28"/>
          <w:lang w:val="uk-UA"/>
        </w:rPr>
        <w:t>Під час збору інформації, необхідної для координації роботи, к</w:t>
      </w:r>
      <w:r w:rsidR="00567E83" w:rsidRPr="001E19F1">
        <w:rPr>
          <w:rFonts w:eastAsia="Arial"/>
          <w:sz w:val="28"/>
          <w:szCs w:val="28"/>
          <w:lang w:val="uk-UA"/>
        </w:rPr>
        <w:t xml:space="preserve">ерівник підрозділу внутрішнього аудиту повинен дотримуватися </w:t>
      </w:r>
      <w:r w:rsidR="00567E83" w:rsidRPr="001E19F1">
        <w:rPr>
          <w:sz w:val="28"/>
          <w:szCs w:val="28"/>
          <w:lang w:val="uk-UA"/>
        </w:rPr>
        <w:t>конфіденційності</w:t>
      </w:r>
      <w:r w:rsidR="00567E83" w:rsidRPr="001E19F1">
        <w:rPr>
          <w:rFonts w:eastAsia="+mn-ea"/>
          <w:bCs/>
          <w:kern w:val="24"/>
          <w:sz w:val="28"/>
          <w:szCs w:val="28"/>
          <w:lang w:val="uk-UA"/>
        </w:rPr>
        <w:t xml:space="preserve"> п</w:t>
      </w:r>
      <w:r w:rsidRPr="001E19F1">
        <w:rPr>
          <w:rFonts w:eastAsia="+mn-ea"/>
          <w:bCs/>
          <w:kern w:val="24"/>
          <w:sz w:val="28"/>
          <w:szCs w:val="28"/>
          <w:lang w:val="uk-UA"/>
        </w:rPr>
        <w:t>ри</w:t>
      </w:r>
      <w:r w:rsidR="00567E83" w:rsidRPr="001E19F1">
        <w:rPr>
          <w:rFonts w:eastAsia="+mn-ea"/>
          <w:bCs/>
          <w:kern w:val="24"/>
          <w:sz w:val="28"/>
          <w:szCs w:val="28"/>
          <w:lang w:val="uk-UA"/>
        </w:rPr>
        <w:t xml:space="preserve"> </w:t>
      </w:r>
      <w:r w:rsidR="006F0D60" w:rsidRPr="001E19F1">
        <w:rPr>
          <w:rFonts w:eastAsia="+mn-ea"/>
          <w:bCs/>
          <w:kern w:val="24"/>
          <w:sz w:val="28"/>
          <w:szCs w:val="28"/>
          <w:lang w:val="uk-UA"/>
        </w:rPr>
        <w:t>проведенн</w:t>
      </w:r>
      <w:r w:rsidRPr="001E19F1">
        <w:rPr>
          <w:rFonts w:eastAsia="+mn-ea"/>
          <w:bCs/>
          <w:kern w:val="24"/>
          <w:sz w:val="28"/>
          <w:szCs w:val="28"/>
          <w:lang w:val="uk-UA"/>
        </w:rPr>
        <w:t>і</w:t>
      </w:r>
      <w:r w:rsidR="006F0D60" w:rsidRPr="001E19F1">
        <w:rPr>
          <w:rFonts w:eastAsia="+mn-ea"/>
          <w:bCs/>
          <w:kern w:val="24"/>
          <w:sz w:val="28"/>
          <w:szCs w:val="28"/>
          <w:lang w:val="uk-UA"/>
        </w:rPr>
        <w:t xml:space="preserve"> робочих зустрічей з </w:t>
      </w:r>
      <w:r w:rsidRPr="001E19F1">
        <w:rPr>
          <w:rFonts w:eastAsia="+mn-ea"/>
          <w:bCs/>
          <w:kern w:val="24"/>
          <w:sz w:val="28"/>
          <w:szCs w:val="28"/>
          <w:lang w:val="uk-UA"/>
        </w:rPr>
        <w:t xml:space="preserve">іншими внутрішніми та </w:t>
      </w:r>
      <w:r w:rsidR="006F0D60" w:rsidRPr="001E19F1">
        <w:rPr>
          <w:rFonts w:eastAsia="+mn-ea"/>
          <w:bCs/>
          <w:kern w:val="24"/>
          <w:sz w:val="28"/>
          <w:szCs w:val="28"/>
          <w:lang w:val="uk-UA"/>
        </w:rPr>
        <w:t>зовнішніми постачальниками послуг з надання впевненості</w:t>
      </w:r>
      <w:r w:rsidR="00567E83" w:rsidRPr="001E19F1">
        <w:rPr>
          <w:rFonts w:eastAsia="+mn-ea"/>
          <w:bCs/>
          <w:kern w:val="24"/>
          <w:sz w:val="28"/>
          <w:szCs w:val="28"/>
          <w:lang w:val="uk-UA"/>
        </w:rPr>
        <w:t>.</w:t>
      </w:r>
    </w:p>
    <w:p w:rsidR="00567E83" w:rsidRPr="001E19F1" w:rsidRDefault="00567E83" w:rsidP="002B6797">
      <w:pPr>
        <w:spacing w:after="60"/>
        <w:ind w:firstLine="567"/>
        <w:jc w:val="both"/>
        <w:rPr>
          <w:rFonts w:eastAsia="Arial"/>
          <w:sz w:val="28"/>
          <w:szCs w:val="28"/>
          <w:lang w:val="uk-UA"/>
        </w:rPr>
      </w:pPr>
      <w:r w:rsidRPr="001E19F1">
        <w:rPr>
          <w:rFonts w:eastAsia="+mn-ea"/>
          <w:bCs/>
          <w:kern w:val="24"/>
          <w:sz w:val="28"/>
          <w:szCs w:val="28"/>
          <w:lang w:val="uk-UA"/>
        </w:rPr>
        <w:t>3. З метою визначення можливості</w:t>
      </w:r>
      <w:r w:rsidRPr="001E19F1">
        <w:rPr>
          <w:rFonts w:eastAsia="Arial"/>
          <w:sz w:val="28"/>
          <w:szCs w:val="28"/>
          <w:lang w:val="uk-UA"/>
        </w:rPr>
        <w:t xml:space="preserve"> використання результатів роботи </w:t>
      </w:r>
      <w:r w:rsidR="006A7FC1" w:rsidRPr="001E19F1">
        <w:rPr>
          <w:rFonts w:eastAsia="Arial"/>
          <w:sz w:val="28"/>
          <w:szCs w:val="28"/>
          <w:lang w:val="uk-UA"/>
        </w:rPr>
        <w:t xml:space="preserve">інших внутрішніх та </w:t>
      </w:r>
      <w:r w:rsidR="001C2534" w:rsidRPr="001E19F1">
        <w:rPr>
          <w:rFonts w:eastAsia="Arial"/>
          <w:sz w:val="28"/>
          <w:szCs w:val="28"/>
          <w:lang w:val="uk-UA"/>
        </w:rPr>
        <w:t xml:space="preserve">зовнішніх </w:t>
      </w:r>
      <w:r w:rsidRPr="001E19F1">
        <w:rPr>
          <w:rFonts w:eastAsia="Arial"/>
          <w:sz w:val="28"/>
          <w:szCs w:val="28"/>
          <w:lang w:val="uk-UA"/>
        </w:rPr>
        <w:t xml:space="preserve">постачальників послуг з надання впевненості у діяльності підрозділу внутрішнього аудиту, керівник підрозділу внутрішнього аудиту повинен </w:t>
      </w:r>
      <w:r w:rsidR="001C2534" w:rsidRPr="001E19F1">
        <w:rPr>
          <w:rFonts w:eastAsia="Arial"/>
          <w:sz w:val="28"/>
          <w:szCs w:val="28"/>
          <w:lang w:val="uk-UA"/>
        </w:rPr>
        <w:t xml:space="preserve">визначити підходи до оцінки роботи </w:t>
      </w:r>
      <w:r w:rsidR="00D05EB9" w:rsidRPr="001E19F1">
        <w:rPr>
          <w:rFonts w:eastAsia="Arial"/>
          <w:sz w:val="28"/>
          <w:szCs w:val="28"/>
          <w:lang w:val="uk-UA"/>
        </w:rPr>
        <w:t>інших</w:t>
      </w:r>
      <w:r w:rsidR="00D05EB9" w:rsidRPr="001E19F1">
        <w:rPr>
          <w:rFonts w:eastAsia="+mn-ea"/>
          <w:bCs/>
          <w:kern w:val="24"/>
          <w:sz w:val="28"/>
          <w:szCs w:val="28"/>
          <w:lang w:val="uk-UA"/>
        </w:rPr>
        <w:t xml:space="preserve"> </w:t>
      </w:r>
      <w:r w:rsidR="00D05EB9" w:rsidRPr="001E19F1">
        <w:rPr>
          <w:rFonts w:eastAsia="Arial"/>
          <w:sz w:val="28"/>
          <w:szCs w:val="28"/>
          <w:lang w:val="uk-UA"/>
        </w:rPr>
        <w:t xml:space="preserve">внутрішніх та </w:t>
      </w:r>
      <w:r w:rsidR="001C2534" w:rsidRPr="001E19F1">
        <w:rPr>
          <w:rFonts w:eastAsia="Arial"/>
          <w:sz w:val="28"/>
          <w:szCs w:val="28"/>
          <w:lang w:val="uk-UA"/>
        </w:rPr>
        <w:t xml:space="preserve">зовнішніх </w:t>
      </w:r>
      <w:r w:rsidRPr="001E19F1">
        <w:rPr>
          <w:rFonts w:eastAsia="Arial"/>
          <w:sz w:val="28"/>
          <w:szCs w:val="28"/>
          <w:lang w:val="uk-UA"/>
        </w:rPr>
        <w:t>постачальників послуг з надання впевненості, яка враховує:</w:t>
      </w:r>
    </w:p>
    <w:p w:rsidR="00567E83" w:rsidRPr="001E19F1" w:rsidRDefault="00567E83" w:rsidP="002B6797">
      <w:pPr>
        <w:spacing w:after="60"/>
        <w:ind w:firstLine="567"/>
        <w:jc w:val="both"/>
        <w:rPr>
          <w:rFonts w:eastAsia="Arial"/>
          <w:sz w:val="28"/>
          <w:szCs w:val="28"/>
          <w:lang w:val="uk-UA"/>
        </w:rPr>
      </w:pPr>
      <w:r w:rsidRPr="001E19F1">
        <w:rPr>
          <w:rFonts w:eastAsia="Arial"/>
          <w:sz w:val="28"/>
          <w:szCs w:val="28"/>
          <w:lang w:val="uk-UA"/>
        </w:rPr>
        <w:t>визначені завдання та функції, організаційну незалежність, підпорядкованість та підзвітність</w:t>
      </w:r>
      <w:r w:rsidR="005E1CDA" w:rsidRPr="001E19F1">
        <w:rPr>
          <w:rFonts w:eastAsia="Arial"/>
          <w:sz w:val="28"/>
          <w:szCs w:val="28"/>
          <w:lang w:val="uk-UA"/>
        </w:rPr>
        <w:t xml:space="preserve"> </w:t>
      </w:r>
      <w:r w:rsidR="00D05EB9" w:rsidRPr="001E19F1">
        <w:rPr>
          <w:rFonts w:eastAsia="Arial"/>
          <w:sz w:val="28"/>
          <w:szCs w:val="28"/>
          <w:lang w:val="uk-UA"/>
        </w:rPr>
        <w:t xml:space="preserve">інших внутрішніх та </w:t>
      </w:r>
      <w:r w:rsidR="00E71670" w:rsidRPr="001E19F1">
        <w:rPr>
          <w:rFonts w:eastAsia="Arial"/>
          <w:sz w:val="28"/>
          <w:szCs w:val="28"/>
          <w:lang w:val="uk-UA"/>
        </w:rPr>
        <w:t xml:space="preserve">зовнішніх </w:t>
      </w:r>
      <w:r w:rsidR="005E1CDA" w:rsidRPr="001E19F1">
        <w:rPr>
          <w:rFonts w:eastAsia="Arial"/>
          <w:sz w:val="28"/>
          <w:szCs w:val="28"/>
          <w:lang w:val="uk-UA"/>
        </w:rPr>
        <w:t>постачальників послуг з надання впевненості</w:t>
      </w:r>
      <w:r w:rsidRPr="001E19F1">
        <w:rPr>
          <w:rFonts w:eastAsia="Arial"/>
          <w:sz w:val="28"/>
          <w:szCs w:val="28"/>
          <w:lang w:val="uk-UA"/>
        </w:rPr>
        <w:t xml:space="preserve">, відсутність конфлікту інтересів у напрямах (сферах) діяльності, покриття яких забезпечується </w:t>
      </w:r>
      <w:r w:rsidR="00D05EB9" w:rsidRPr="001E19F1">
        <w:rPr>
          <w:rFonts w:eastAsia="Arial"/>
          <w:sz w:val="28"/>
          <w:szCs w:val="28"/>
          <w:lang w:val="uk-UA"/>
        </w:rPr>
        <w:t>іншими внутрішніми та зовнішніми</w:t>
      </w:r>
      <w:r w:rsidRPr="001E19F1">
        <w:rPr>
          <w:rFonts w:eastAsia="Arial"/>
          <w:sz w:val="28"/>
          <w:szCs w:val="28"/>
          <w:lang w:val="uk-UA"/>
        </w:rPr>
        <w:t xml:space="preserve"> постачальниками послуг з надання впевненості;</w:t>
      </w:r>
    </w:p>
    <w:p w:rsidR="00567E83" w:rsidRPr="001E19F1" w:rsidRDefault="00567E83" w:rsidP="002B6797">
      <w:pPr>
        <w:spacing w:after="60"/>
        <w:ind w:firstLine="567"/>
        <w:jc w:val="both"/>
        <w:rPr>
          <w:rFonts w:eastAsia="Arial"/>
          <w:sz w:val="28"/>
          <w:szCs w:val="28"/>
          <w:lang w:val="uk-UA"/>
        </w:rPr>
      </w:pPr>
      <w:r w:rsidRPr="001E19F1">
        <w:rPr>
          <w:rFonts w:eastAsia="Arial"/>
          <w:sz w:val="28"/>
          <w:szCs w:val="28"/>
          <w:lang w:val="uk-UA"/>
        </w:rPr>
        <w:t xml:space="preserve">професійну компетентність та об’єктивність, наявність відповідного досвіду та кваліфікації </w:t>
      </w:r>
      <w:r w:rsidR="00D05EB9" w:rsidRPr="001E19F1">
        <w:rPr>
          <w:rFonts w:eastAsia="Arial"/>
          <w:sz w:val="28"/>
          <w:szCs w:val="28"/>
          <w:lang w:val="uk-UA"/>
        </w:rPr>
        <w:t xml:space="preserve">інших внутрішніх та </w:t>
      </w:r>
      <w:r w:rsidR="00E71670" w:rsidRPr="001E19F1">
        <w:rPr>
          <w:rFonts w:eastAsia="Arial"/>
          <w:sz w:val="28"/>
          <w:szCs w:val="28"/>
          <w:lang w:val="uk-UA"/>
        </w:rPr>
        <w:t>зовнішніх</w:t>
      </w:r>
      <w:r w:rsidRPr="001E19F1">
        <w:rPr>
          <w:rFonts w:eastAsia="Arial"/>
          <w:sz w:val="28"/>
          <w:szCs w:val="28"/>
          <w:lang w:val="uk-UA"/>
        </w:rPr>
        <w:t xml:space="preserve"> постачальників послуг з надання впевненості, а також належну професійну ретельність, яку проявляють під час планування, виконання та документування результатів роботи </w:t>
      </w:r>
      <w:r w:rsidR="00D05EB9" w:rsidRPr="001E19F1">
        <w:rPr>
          <w:rFonts w:eastAsia="Arial"/>
          <w:sz w:val="28"/>
          <w:szCs w:val="28"/>
          <w:lang w:val="uk-UA"/>
        </w:rPr>
        <w:t>інш</w:t>
      </w:r>
      <w:r w:rsidR="00E32261" w:rsidRPr="001E19F1">
        <w:rPr>
          <w:rFonts w:eastAsia="Arial"/>
          <w:sz w:val="28"/>
          <w:szCs w:val="28"/>
          <w:lang w:val="uk-UA"/>
        </w:rPr>
        <w:t>і</w:t>
      </w:r>
      <w:r w:rsidR="00D05EB9" w:rsidRPr="001E19F1">
        <w:rPr>
          <w:rFonts w:eastAsia="Arial"/>
          <w:sz w:val="28"/>
          <w:szCs w:val="28"/>
          <w:lang w:val="uk-UA"/>
        </w:rPr>
        <w:t xml:space="preserve"> внутрішні та </w:t>
      </w:r>
      <w:r w:rsidR="00E71670" w:rsidRPr="001E19F1">
        <w:rPr>
          <w:rFonts w:eastAsia="Arial"/>
          <w:sz w:val="28"/>
          <w:szCs w:val="28"/>
          <w:lang w:val="uk-UA"/>
        </w:rPr>
        <w:t xml:space="preserve">зовнішні </w:t>
      </w:r>
      <w:r w:rsidRPr="001E19F1">
        <w:rPr>
          <w:rFonts w:eastAsia="Arial"/>
          <w:sz w:val="28"/>
          <w:szCs w:val="28"/>
          <w:lang w:val="uk-UA"/>
        </w:rPr>
        <w:t>постачальники послуг з надання впевненості;</w:t>
      </w:r>
    </w:p>
    <w:p w:rsidR="00567E83" w:rsidRPr="001E19F1" w:rsidRDefault="00567E83" w:rsidP="002B6797">
      <w:pPr>
        <w:spacing w:after="60"/>
        <w:ind w:firstLine="567"/>
        <w:jc w:val="both"/>
        <w:rPr>
          <w:rFonts w:eastAsia="Arial"/>
          <w:sz w:val="28"/>
          <w:szCs w:val="28"/>
          <w:lang w:val="uk-UA"/>
        </w:rPr>
      </w:pPr>
      <w:r w:rsidRPr="001E19F1">
        <w:rPr>
          <w:rFonts w:eastAsia="Arial"/>
          <w:sz w:val="28"/>
          <w:szCs w:val="28"/>
          <w:lang w:val="uk-UA"/>
        </w:rPr>
        <w:t xml:space="preserve">надання </w:t>
      </w:r>
      <w:r w:rsidR="00D05EB9" w:rsidRPr="001E19F1">
        <w:rPr>
          <w:rFonts w:eastAsia="Arial"/>
          <w:sz w:val="28"/>
          <w:szCs w:val="28"/>
          <w:lang w:val="uk-UA"/>
        </w:rPr>
        <w:t xml:space="preserve">іншими внутрішніми та </w:t>
      </w:r>
      <w:r w:rsidR="00E71670" w:rsidRPr="001E19F1">
        <w:rPr>
          <w:rFonts w:eastAsia="Arial"/>
          <w:sz w:val="28"/>
          <w:szCs w:val="28"/>
          <w:lang w:val="uk-UA"/>
        </w:rPr>
        <w:t xml:space="preserve">зовнішніми </w:t>
      </w:r>
      <w:r w:rsidRPr="001E19F1">
        <w:rPr>
          <w:rFonts w:eastAsia="Arial"/>
          <w:sz w:val="28"/>
          <w:szCs w:val="28"/>
          <w:lang w:val="uk-UA"/>
        </w:rPr>
        <w:t>постачальниками послуг з надання впевненості обґрунтованих висновків, які базуються на достатніх та надійних доказах, які стосуються напрямів (сфер) діяльності, покриття яких забезпечується такими постачальниками послуг.</w:t>
      </w:r>
    </w:p>
    <w:p w:rsidR="00227797" w:rsidRPr="001E19F1" w:rsidRDefault="00567E83" w:rsidP="002B6797">
      <w:pPr>
        <w:spacing w:after="60"/>
        <w:ind w:firstLine="567"/>
        <w:jc w:val="both"/>
        <w:rPr>
          <w:rFonts w:eastAsia="Arial"/>
          <w:sz w:val="28"/>
          <w:szCs w:val="28"/>
          <w:lang w:val="uk-UA"/>
        </w:rPr>
      </w:pPr>
      <w:r w:rsidRPr="001E19F1">
        <w:rPr>
          <w:rFonts w:eastAsia="Arial"/>
          <w:sz w:val="28"/>
          <w:szCs w:val="28"/>
          <w:lang w:val="uk-UA"/>
        </w:rPr>
        <w:t xml:space="preserve">4. </w:t>
      </w:r>
      <w:r w:rsidR="00E71670" w:rsidRPr="001E19F1">
        <w:rPr>
          <w:rFonts w:eastAsia="Arial"/>
          <w:sz w:val="28"/>
          <w:szCs w:val="28"/>
          <w:lang w:val="uk-UA"/>
        </w:rPr>
        <w:t xml:space="preserve">За результатами </w:t>
      </w:r>
      <w:r w:rsidR="009A2AAC" w:rsidRPr="001E19F1">
        <w:rPr>
          <w:rFonts w:eastAsia="Arial"/>
          <w:sz w:val="28"/>
          <w:szCs w:val="28"/>
          <w:lang w:val="uk-UA"/>
        </w:rPr>
        <w:t xml:space="preserve">оцінки роботи </w:t>
      </w:r>
      <w:r w:rsidR="00D05EB9" w:rsidRPr="001E19F1">
        <w:rPr>
          <w:rFonts w:eastAsia="Arial"/>
          <w:sz w:val="28"/>
          <w:szCs w:val="28"/>
          <w:lang w:val="uk-UA"/>
        </w:rPr>
        <w:t xml:space="preserve">інших внутрішніх та </w:t>
      </w:r>
      <w:r w:rsidR="009A2AAC" w:rsidRPr="001E19F1">
        <w:rPr>
          <w:rFonts w:eastAsia="Arial"/>
          <w:sz w:val="28"/>
          <w:szCs w:val="28"/>
          <w:lang w:val="uk-UA"/>
        </w:rPr>
        <w:t>зовнішніх постачальників послуг</w:t>
      </w:r>
      <w:r w:rsidR="003B55D3" w:rsidRPr="001E19F1">
        <w:rPr>
          <w:rFonts w:eastAsia="Arial"/>
          <w:sz w:val="28"/>
          <w:szCs w:val="28"/>
          <w:lang w:val="uk-UA"/>
        </w:rPr>
        <w:t xml:space="preserve"> з надання впевненості</w:t>
      </w:r>
      <w:r w:rsidR="009A2AAC" w:rsidRPr="001E19F1">
        <w:rPr>
          <w:rFonts w:eastAsia="Arial"/>
          <w:sz w:val="28"/>
          <w:szCs w:val="28"/>
          <w:lang w:val="uk-UA"/>
        </w:rPr>
        <w:t xml:space="preserve"> к</w:t>
      </w:r>
      <w:r w:rsidRPr="001E19F1">
        <w:rPr>
          <w:rFonts w:eastAsia="Arial"/>
          <w:sz w:val="28"/>
          <w:szCs w:val="28"/>
          <w:lang w:val="uk-UA"/>
        </w:rPr>
        <w:t xml:space="preserve">ерівник підрозділу внутрішнього аудиту може прийняти рішення про </w:t>
      </w:r>
      <w:r w:rsidRPr="001E19F1">
        <w:rPr>
          <w:rFonts w:eastAsia="+mn-ea"/>
          <w:bCs/>
          <w:kern w:val="24"/>
          <w:sz w:val="28"/>
          <w:szCs w:val="28"/>
          <w:lang w:val="uk-UA"/>
        </w:rPr>
        <w:t xml:space="preserve">використання результатів </w:t>
      </w:r>
      <w:r w:rsidR="009A2AAC" w:rsidRPr="001E19F1">
        <w:rPr>
          <w:rFonts w:eastAsia="+mn-ea"/>
          <w:bCs/>
          <w:kern w:val="24"/>
          <w:sz w:val="28"/>
          <w:szCs w:val="28"/>
          <w:lang w:val="uk-UA"/>
        </w:rPr>
        <w:t xml:space="preserve">їх </w:t>
      </w:r>
      <w:r w:rsidRPr="001E19F1">
        <w:rPr>
          <w:rFonts w:eastAsia="+mn-ea"/>
          <w:bCs/>
          <w:kern w:val="24"/>
          <w:sz w:val="28"/>
          <w:szCs w:val="28"/>
          <w:lang w:val="uk-UA"/>
        </w:rPr>
        <w:t>роботи</w:t>
      </w:r>
      <w:r w:rsidRPr="001E19F1">
        <w:rPr>
          <w:rFonts w:eastAsia="Arial"/>
          <w:sz w:val="28"/>
          <w:szCs w:val="28"/>
          <w:lang w:val="uk-UA"/>
        </w:rPr>
        <w:t xml:space="preserve"> у діяльності</w:t>
      </w:r>
      <w:r w:rsidR="003855B7" w:rsidRPr="001E19F1">
        <w:rPr>
          <w:rFonts w:eastAsia="Arial"/>
          <w:sz w:val="28"/>
          <w:szCs w:val="28"/>
          <w:lang w:val="uk-UA"/>
        </w:rPr>
        <w:t xml:space="preserve"> підрозділу внутрішнього аудиту.</w:t>
      </w:r>
    </w:p>
    <w:p w:rsidR="00567E83" w:rsidRPr="001E19F1" w:rsidRDefault="003B55D3" w:rsidP="002B6797">
      <w:pPr>
        <w:spacing w:after="60"/>
        <w:ind w:firstLine="567"/>
        <w:jc w:val="both"/>
        <w:rPr>
          <w:rFonts w:eastAsiaTheme="minorHAnsi"/>
          <w:sz w:val="28"/>
          <w:szCs w:val="28"/>
          <w:lang w:val="uk-UA" w:eastAsia="en-US"/>
        </w:rPr>
      </w:pPr>
      <w:r w:rsidRPr="001E19F1">
        <w:rPr>
          <w:rFonts w:eastAsia="Arial"/>
          <w:sz w:val="28"/>
          <w:szCs w:val="28"/>
          <w:lang w:val="uk-UA"/>
        </w:rPr>
        <w:t>У разі прийняття рішення про використання результатів роботи інших внутрішніх та зовнішніх постачальників послуг з надання впевненості керівник підрозділу внутрішнього аудиту може ініціювати перед керівником установи з</w:t>
      </w:r>
      <w:r w:rsidR="00227797" w:rsidRPr="001E19F1">
        <w:rPr>
          <w:rFonts w:eastAsia="Arial"/>
          <w:sz w:val="28"/>
          <w:szCs w:val="28"/>
          <w:lang w:val="uk-UA"/>
        </w:rPr>
        <w:t xml:space="preserve">алучення </w:t>
      </w:r>
      <w:r w:rsidRPr="001E19F1">
        <w:rPr>
          <w:rFonts w:eastAsia="Arial"/>
          <w:sz w:val="28"/>
          <w:szCs w:val="28"/>
          <w:lang w:val="uk-UA"/>
        </w:rPr>
        <w:t xml:space="preserve">постачальників послуг з надання впевненості до виконання аудиторських завдань </w:t>
      </w:r>
      <w:r w:rsidR="00E71670" w:rsidRPr="001E19F1">
        <w:rPr>
          <w:rFonts w:eastAsia="Arial"/>
          <w:sz w:val="28"/>
          <w:szCs w:val="28"/>
          <w:lang w:val="uk-UA"/>
        </w:rPr>
        <w:t>(</w:t>
      </w:r>
      <w:r w:rsidR="00567E83" w:rsidRPr="001E19F1">
        <w:rPr>
          <w:rFonts w:eastAsia="Arial"/>
          <w:sz w:val="28"/>
          <w:szCs w:val="28"/>
          <w:lang w:val="uk-UA"/>
        </w:rPr>
        <w:t xml:space="preserve">якщо </w:t>
      </w:r>
      <w:r w:rsidR="00567E83" w:rsidRPr="001E19F1">
        <w:rPr>
          <w:rFonts w:eastAsia="+mn-ea"/>
          <w:bCs/>
          <w:kern w:val="24"/>
          <w:sz w:val="28"/>
          <w:szCs w:val="28"/>
          <w:lang w:val="uk-UA"/>
        </w:rPr>
        <w:t xml:space="preserve">працівники підрозділу внутрішнього аудиту не мають достатніх знань, навичок чи інших вмінь для дослідження окремих питань аудиторського завдання, </w:t>
      </w:r>
      <w:r w:rsidR="00E71670" w:rsidRPr="001E19F1">
        <w:rPr>
          <w:rFonts w:eastAsia="+mn-ea"/>
          <w:bCs/>
          <w:kern w:val="24"/>
          <w:sz w:val="28"/>
          <w:szCs w:val="28"/>
          <w:lang w:val="uk-UA"/>
        </w:rPr>
        <w:t>з метою</w:t>
      </w:r>
      <w:r w:rsidR="00567E83" w:rsidRPr="001E19F1">
        <w:rPr>
          <w:rFonts w:eastAsia="+mn-ea"/>
          <w:bCs/>
          <w:kern w:val="24"/>
          <w:sz w:val="28"/>
          <w:szCs w:val="28"/>
          <w:lang w:val="uk-UA"/>
        </w:rPr>
        <w:t xml:space="preserve"> зменшення обсягу виконання аудиторського завдання, додаткового дослідження окремих </w:t>
      </w:r>
      <w:r w:rsidR="00567E83" w:rsidRPr="001E19F1">
        <w:rPr>
          <w:rFonts w:eastAsiaTheme="minorHAnsi"/>
          <w:sz w:val="28"/>
          <w:szCs w:val="28"/>
          <w:lang w:val="uk-UA" w:eastAsia="en-US"/>
        </w:rPr>
        <w:t xml:space="preserve">питань під час </w:t>
      </w:r>
      <w:r w:rsidR="00E71670" w:rsidRPr="001E19F1">
        <w:rPr>
          <w:rFonts w:eastAsiaTheme="minorHAnsi"/>
          <w:sz w:val="28"/>
          <w:szCs w:val="28"/>
          <w:lang w:val="uk-UA" w:eastAsia="en-US"/>
        </w:rPr>
        <w:t>здійснення</w:t>
      </w:r>
      <w:r w:rsidR="00567E83" w:rsidRPr="001E19F1">
        <w:rPr>
          <w:rFonts w:eastAsiaTheme="minorHAnsi"/>
          <w:sz w:val="28"/>
          <w:szCs w:val="28"/>
          <w:lang w:val="uk-UA" w:eastAsia="en-US"/>
        </w:rPr>
        <w:t xml:space="preserve"> аудиторського завдання</w:t>
      </w:r>
      <w:r w:rsidR="00E71670" w:rsidRPr="001E19F1">
        <w:rPr>
          <w:rFonts w:eastAsiaTheme="minorHAnsi"/>
          <w:sz w:val="28"/>
          <w:szCs w:val="28"/>
          <w:lang w:val="uk-UA" w:eastAsia="en-US"/>
        </w:rPr>
        <w:t>)</w:t>
      </w:r>
      <w:r w:rsidR="00567E83" w:rsidRPr="001E19F1">
        <w:rPr>
          <w:rFonts w:eastAsiaTheme="minorHAnsi"/>
          <w:sz w:val="28"/>
          <w:szCs w:val="28"/>
          <w:lang w:val="uk-UA" w:eastAsia="en-US"/>
        </w:rPr>
        <w:t>.</w:t>
      </w:r>
    </w:p>
    <w:p w:rsidR="00F06F97" w:rsidRPr="001E19F1" w:rsidRDefault="00567E83" w:rsidP="002B6797">
      <w:pPr>
        <w:spacing w:after="60"/>
        <w:ind w:firstLine="567"/>
        <w:jc w:val="both"/>
        <w:rPr>
          <w:rFonts w:eastAsia="Arial"/>
          <w:sz w:val="28"/>
          <w:szCs w:val="28"/>
          <w:lang w:val="uk-UA"/>
        </w:rPr>
      </w:pPr>
      <w:r w:rsidRPr="001E19F1">
        <w:rPr>
          <w:rFonts w:eastAsia="Arial"/>
          <w:sz w:val="28"/>
          <w:szCs w:val="28"/>
          <w:lang w:val="uk-UA"/>
        </w:rPr>
        <w:lastRenderedPageBreak/>
        <w:t xml:space="preserve">У разі використання у діяльності підрозділу внутрішнього аудиту результатів роботи </w:t>
      </w:r>
      <w:r w:rsidR="00D05EB9" w:rsidRPr="001E19F1">
        <w:rPr>
          <w:rFonts w:eastAsia="Arial"/>
          <w:sz w:val="28"/>
          <w:szCs w:val="28"/>
          <w:lang w:val="uk-UA"/>
        </w:rPr>
        <w:t xml:space="preserve">інших внутрішніх та </w:t>
      </w:r>
      <w:r w:rsidR="009A2AAC" w:rsidRPr="001E19F1">
        <w:rPr>
          <w:rFonts w:eastAsia="Arial"/>
          <w:sz w:val="28"/>
          <w:szCs w:val="28"/>
          <w:lang w:val="uk-UA"/>
        </w:rPr>
        <w:t xml:space="preserve">зовнішніх </w:t>
      </w:r>
      <w:r w:rsidRPr="001E19F1">
        <w:rPr>
          <w:rFonts w:eastAsia="Arial"/>
          <w:sz w:val="28"/>
          <w:szCs w:val="28"/>
          <w:lang w:val="uk-UA"/>
        </w:rPr>
        <w:t xml:space="preserve">постачальників послуг з надання впевненості, керівник підрозділу внутрішнього аудиту під час документування інформації повинен забезпечити посилання на документи </w:t>
      </w:r>
      <w:r w:rsidR="00D05EB9" w:rsidRPr="001E19F1">
        <w:rPr>
          <w:rFonts w:eastAsia="Arial"/>
          <w:sz w:val="28"/>
          <w:szCs w:val="28"/>
          <w:lang w:val="uk-UA"/>
        </w:rPr>
        <w:t xml:space="preserve">інших внутрішніх та </w:t>
      </w:r>
      <w:r w:rsidR="009A2AAC" w:rsidRPr="001E19F1">
        <w:rPr>
          <w:rFonts w:eastAsia="Arial"/>
          <w:sz w:val="28"/>
          <w:szCs w:val="28"/>
          <w:lang w:val="uk-UA"/>
        </w:rPr>
        <w:t xml:space="preserve">зовнішніх </w:t>
      </w:r>
      <w:r w:rsidRPr="001E19F1">
        <w:rPr>
          <w:rFonts w:eastAsia="Arial"/>
          <w:sz w:val="28"/>
          <w:szCs w:val="28"/>
          <w:lang w:val="uk-UA"/>
        </w:rPr>
        <w:t xml:space="preserve">постачальників послуг з надання впевненості, в яких зазначається інформація, що використовується підрозділом внутрішнього аудиту під час документування </w:t>
      </w:r>
      <w:r w:rsidR="00294592" w:rsidRPr="001E19F1">
        <w:rPr>
          <w:rFonts w:eastAsia="Arial"/>
          <w:sz w:val="28"/>
          <w:szCs w:val="28"/>
          <w:lang w:val="uk-UA"/>
        </w:rPr>
        <w:t xml:space="preserve">відповідної </w:t>
      </w:r>
      <w:r w:rsidRPr="001E19F1">
        <w:rPr>
          <w:rFonts w:eastAsia="Arial"/>
          <w:sz w:val="28"/>
          <w:szCs w:val="28"/>
          <w:lang w:val="uk-UA"/>
        </w:rPr>
        <w:t>інформації.</w:t>
      </w:r>
    </w:p>
    <w:p w:rsidR="00495613" w:rsidRPr="001E19F1" w:rsidRDefault="00495613" w:rsidP="00495613">
      <w:pPr>
        <w:spacing w:after="60"/>
        <w:ind w:firstLine="567"/>
        <w:jc w:val="both"/>
        <w:rPr>
          <w:rFonts w:eastAsia="Arial"/>
          <w:sz w:val="28"/>
          <w:szCs w:val="28"/>
          <w:lang w:val="uk-UA"/>
        </w:rPr>
      </w:pPr>
      <w:r w:rsidRPr="001E19F1">
        <w:rPr>
          <w:rFonts w:eastAsia="Arial"/>
          <w:sz w:val="28"/>
          <w:szCs w:val="28"/>
          <w:lang w:val="uk-UA"/>
        </w:rPr>
        <w:t xml:space="preserve">Керівник підрозділу внутрішнього аудиту несе відповідальність за </w:t>
      </w:r>
      <w:r w:rsidR="00276C2A" w:rsidRPr="001E19F1">
        <w:rPr>
          <w:rFonts w:eastAsia="Arial"/>
          <w:sz w:val="28"/>
          <w:szCs w:val="28"/>
          <w:lang w:val="uk-UA"/>
        </w:rPr>
        <w:t xml:space="preserve">аудиторські </w:t>
      </w:r>
      <w:r w:rsidRPr="001E19F1">
        <w:rPr>
          <w:rFonts w:eastAsia="Arial"/>
          <w:sz w:val="28"/>
          <w:szCs w:val="28"/>
          <w:lang w:val="uk-UA"/>
        </w:rPr>
        <w:t>висновк</w:t>
      </w:r>
      <w:r w:rsidR="00227797" w:rsidRPr="001E19F1">
        <w:rPr>
          <w:rFonts w:eastAsia="Arial"/>
          <w:sz w:val="28"/>
          <w:szCs w:val="28"/>
          <w:lang w:val="uk-UA"/>
        </w:rPr>
        <w:t>и</w:t>
      </w:r>
      <w:r w:rsidRPr="001E19F1">
        <w:rPr>
          <w:rFonts w:eastAsia="Arial"/>
          <w:sz w:val="28"/>
          <w:szCs w:val="28"/>
          <w:lang w:val="uk-UA"/>
        </w:rPr>
        <w:t xml:space="preserve">, які ґрунтуються на використаній підрозділом внутрішнього аудиту інформації </w:t>
      </w:r>
      <w:r w:rsidR="00D05EB9" w:rsidRPr="001E19F1">
        <w:rPr>
          <w:rFonts w:eastAsia="Arial"/>
          <w:sz w:val="28"/>
          <w:szCs w:val="28"/>
          <w:lang w:val="uk-UA"/>
        </w:rPr>
        <w:t xml:space="preserve">інших внутрішніх та </w:t>
      </w:r>
      <w:r w:rsidRPr="001E19F1">
        <w:rPr>
          <w:rFonts w:eastAsia="Arial"/>
          <w:sz w:val="28"/>
          <w:szCs w:val="28"/>
          <w:lang w:val="uk-UA"/>
        </w:rPr>
        <w:t>зовнішніх постачальників послуг з надання впевненості.</w:t>
      </w:r>
    </w:p>
    <w:p w:rsidR="00533150" w:rsidRPr="001E19F1" w:rsidRDefault="00A55DA0" w:rsidP="002B6797">
      <w:pPr>
        <w:spacing w:after="60"/>
        <w:ind w:firstLine="567"/>
        <w:jc w:val="both"/>
        <w:rPr>
          <w:rFonts w:eastAsia="Arial"/>
          <w:sz w:val="28"/>
          <w:szCs w:val="28"/>
          <w:lang w:val="uk-UA"/>
        </w:rPr>
      </w:pPr>
      <w:r w:rsidRPr="001E19F1">
        <w:rPr>
          <w:rFonts w:eastAsia="Arial"/>
          <w:sz w:val="28"/>
          <w:szCs w:val="28"/>
          <w:lang w:val="uk-UA"/>
        </w:rPr>
        <w:t>Якщо</w:t>
      </w:r>
      <w:r w:rsidR="00F06F97" w:rsidRPr="001E19F1">
        <w:rPr>
          <w:rFonts w:eastAsia="Arial"/>
          <w:sz w:val="28"/>
          <w:szCs w:val="28"/>
          <w:lang w:val="uk-UA"/>
        </w:rPr>
        <w:t xml:space="preserve"> </w:t>
      </w:r>
      <w:r w:rsidR="00227797" w:rsidRPr="001E19F1">
        <w:rPr>
          <w:rFonts w:eastAsia="Arial"/>
          <w:sz w:val="28"/>
          <w:szCs w:val="28"/>
          <w:lang w:val="uk-UA"/>
        </w:rPr>
        <w:t xml:space="preserve">керівником підрозділу внутрішнього аудиту прийнято рішення про використання на постійній </w:t>
      </w:r>
      <w:r w:rsidR="00031B7B" w:rsidRPr="00C95A11">
        <w:rPr>
          <w:rFonts w:eastAsia="Arial"/>
          <w:sz w:val="28"/>
          <w:szCs w:val="28"/>
          <w:lang w:val="uk-UA"/>
        </w:rPr>
        <w:t>і</w:t>
      </w:r>
      <w:r w:rsidR="00227797" w:rsidRPr="001E19F1">
        <w:rPr>
          <w:rFonts w:eastAsia="Arial"/>
          <w:sz w:val="28"/>
          <w:szCs w:val="28"/>
          <w:lang w:val="uk-UA"/>
        </w:rPr>
        <w:t xml:space="preserve"> довгостроковій основі результатів роботи інших внутрішніх та зовнішніх постачальників послуг з надання впевненості</w:t>
      </w:r>
      <w:r w:rsidR="00F06F97" w:rsidRPr="001E19F1">
        <w:rPr>
          <w:rFonts w:eastAsia="Arial"/>
          <w:sz w:val="28"/>
          <w:szCs w:val="28"/>
          <w:lang w:val="uk-UA"/>
        </w:rPr>
        <w:t xml:space="preserve">, </w:t>
      </w:r>
      <w:r w:rsidRPr="001E19F1">
        <w:rPr>
          <w:rFonts w:eastAsia="Arial"/>
          <w:sz w:val="28"/>
          <w:szCs w:val="28"/>
          <w:lang w:val="uk-UA"/>
        </w:rPr>
        <w:t xml:space="preserve">забезпечується </w:t>
      </w:r>
      <w:r w:rsidR="00F06F97" w:rsidRPr="001E19F1">
        <w:rPr>
          <w:rFonts w:eastAsia="Arial"/>
          <w:sz w:val="28"/>
          <w:szCs w:val="28"/>
          <w:lang w:val="uk-UA"/>
        </w:rPr>
        <w:t>документальн</w:t>
      </w:r>
      <w:r w:rsidRPr="001E19F1">
        <w:rPr>
          <w:rFonts w:eastAsia="Arial"/>
          <w:sz w:val="28"/>
          <w:szCs w:val="28"/>
          <w:lang w:val="uk-UA"/>
        </w:rPr>
        <w:t>е</w:t>
      </w:r>
      <w:r w:rsidR="00F06F97" w:rsidRPr="001E19F1">
        <w:rPr>
          <w:rFonts w:eastAsia="Arial"/>
          <w:sz w:val="28"/>
          <w:szCs w:val="28"/>
          <w:lang w:val="uk-UA"/>
        </w:rPr>
        <w:t xml:space="preserve"> </w:t>
      </w:r>
      <w:r w:rsidR="0055074B" w:rsidRPr="001E19F1">
        <w:rPr>
          <w:rFonts w:eastAsia="Arial"/>
          <w:sz w:val="28"/>
          <w:szCs w:val="28"/>
          <w:lang w:val="uk-UA"/>
        </w:rPr>
        <w:t>оформ</w:t>
      </w:r>
      <w:r w:rsidRPr="001E19F1">
        <w:rPr>
          <w:rFonts w:eastAsia="Arial"/>
          <w:sz w:val="28"/>
          <w:szCs w:val="28"/>
          <w:lang w:val="uk-UA"/>
        </w:rPr>
        <w:t>лення</w:t>
      </w:r>
      <w:r w:rsidR="00F06F97" w:rsidRPr="001E19F1">
        <w:rPr>
          <w:rFonts w:eastAsia="Arial"/>
          <w:sz w:val="28"/>
          <w:szCs w:val="28"/>
          <w:lang w:val="uk-UA"/>
        </w:rPr>
        <w:t xml:space="preserve"> </w:t>
      </w:r>
      <w:r w:rsidR="00533150" w:rsidRPr="001E19F1">
        <w:rPr>
          <w:rFonts w:eastAsia="Arial"/>
          <w:sz w:val="28"/>
          <w:szCs w:val="28"/>
          <w:lang w:val="uk-UA"/>
        </w:rPr>
        <w:t xml:space="preserve">узгоджених </w:t>
      </w:r>
      <w:r w:rsidR="00495613" w:rsidRPr="001E19F1">
        <w:rPr>
          <w:rFonts w:eastAsia="Arial"/>
          <w:sz w:val="28"/>
          <w:szCs w:val="28"/>
          <w:lang w:val="uk-UA"/>
        </w:rPr>
        <w:t>взаємовідносин</w:t>
      </w:r>
      <w:r w:rsidR="004070A6" w:rsidRPr="001E19F1">
        <w:rPr>
          <w:rFonts w:eastAsia="Arial"/>
          <w:sz w:val="28"/>
          <w:szCs w:val="28"/>
          <w:lang w:val="uk-UA"/>
        </w:rPr>
        <w:t xml:space="preserve">, </w:t>
      </w:r>
      <w:r w:rsidR="00533150" w:rsidRPr="001E19F1">
        <w:rPr>
          <w:rFonts w:eastAsia="Arial"/>
          <w:sz w:val="28"/>
          <w:szCs w:val="28"/>
          <w:lang w:val="uk-UA"/>
        </w:rPr>
        <w:t>які</w:t>
      </w:r>
      <w:r w:rsidR="004070A6" w:rsidRPr="001E19F1">
        <w:rPr>
          <w:rFonts w:eastAsia="Arial"/>
          <w:sz w:val="28"/>
          <w:szCs w:val="28"/>
          <w:lang w:val="uk-UA"/>
        </w:rPr>
        <w:t xml:space="preserve"> конкретиз</w:t>
      </w:r>
      <w:r w:rsidR="00533150" w:rsidRPr="001E19F1">
        <w:rPr>
          <w:rFonts w:eastAsia="Arial"/>
          <w:sz w:val="28"/>
          <w:szCs w:val="28"/>
          <w:lang w:val="uk-UA"/>
        </w:rPr>
        <w:t>ують</w:t>
      </w:r>
      <w:r w:rsidR="001E6FF4" w:rsidRPr="001E19F1">
        <w:rPr>
          <w:rFonts w:eastAsia="Arial"/>
          <w:sz w:val="28"/>
          <w:szCs w:val="28"/>
          <w:lang w:val="uk-UA"/>
        </w:rPr>
        <w:t xml:space="preserve"> в</w:t>
      </w:r>
      <w:r w:rsidR="003B5D2C" w:rsidRPr="001E19F1">
        <w:rPr>
          <w:rFonts w:eastAsia="Arial"/>
          <w:sz w:val="28"/>
          <w:szCs w:val="28"/>
          <w:lang w:val="uk-UA"/>
        </w:rPr>
        <w:t xml:space="preserve">икористання </w:t>
      </w:r>
      <w:r w:rsidR="00E000A3" w:rsidRPr="001E19F1">
        <w:rPr>
          <w:rFonts w:eastAsia="Arial"/>
          <w:sz w:val="28"/>
          <w:szCs w:val="28"/>
          <w:lang w:val="uk-UA"/>
        </w:rPr>
        <w:t xml:space="preserve">результатів роботи </w:t>
      </w:r>
      <w:r w:rsidR="001F29B8" w:rsidRPr="001E19F1">
        <w:rPr>
          <w:rFonts w:eastAsia="Arial"/>
          <w:sz w:val="28"/>
          <w:szCs w:val="28"/>
          <w:lang w:val="uk-UA"/>
        </w:rPr>
        <w:t xml:space="preserve">інших внутрішніх та </w:t>
      </w:r>
      <w:r w:rsidR="00E000A3" w:rsidRPr="001E19F1">
        <w:rPr>
          <w:rFonts w:eastAsia="Arial"/>
          <w:sz w:val="28"/>
          <w:szCs w:val="28"/>
          <w:lang w:val="uk-UA"/>
        </w:rPr>
        <w:t>зовнішніх по</w:t>
      </w:r>
      <w:r w:rsidR="00031B7B">
        <w:rPr>
          <w:rFonts w:eastAsia="Arial"/>
          <w:sz w:val="28"/>
          <w:szCs w:val="28"/>
          <w:lang w:val="uk-UA"/>
        </w:rPr>
        <w:t>стач</w:t>
      </w:r>
      <w:r w:rsidR="00E000A3" w:rsidRPr="001E19F1">
        <w:rPr>
          <w:rFonts w:eastAsia="Arial"/>
          <w:sz w:val="28"/>
          <w:szCs w:val="28"/>
          <w:lang w:val="uk-UA"/>
        </w:rPr>
        <w:t>альників послуг з надання впевненості</w:t>
      </w:r>
      <w:r w:rsidR="004070A6" w:rsidRPr="001E19F1">
        <w:rPr>
          <w:rFonts w:eastAsia="Arial"/>
          <w:sz w:val="28"/>
          <w:szCs w:val="28"/>
          <w:lang w:val="uk-UA"/>
        </w:rPr>
        <w:t xml:space="preserve">, які </w:t>
      </w:r>
      <w:r w:rsidR="00533150" w:rsidRPr="001E19F1">
        <w:rPr>
          <w:rFonts w:eastAsia="Arial"/>
          <w:sz w:val="28"/>
          <w:szCs w:val="28"/>
          <w:lang w:val="uk-UA"/>
        </w:rPr>
        <w:t xml:space="preserve">ґрунтуються на </w:t>
      </w:r>
      <w:r w:rsidR="00D1106E" w:rsidRPr="001E19F1">
        <w:rPr>
          <w:rFonts w:eastAsia="Arial"/>
          <w:sz w:val="28"/>
          <w:szCs w:val="28"/>
          <w:lang w:val="uk-UA"/>
        </w:rPr>
        <w:t>надійни</w:t>
      </w:r>
      <w:r w:rsidR="00533150" w:rsidRPr="001E19F1">
        <w:rPr>
          <w:rFonts w:eastAsia="Arial"/>
          <w:sz w:val="28"/>
          <w:szCs w:val="28"/>
          <w:lang w:val="uk-UA"/>
        </w:rPr>
        <w:t>х</w:t>
      </w:r>
      <w:r w:rsidR="00D1106E" w:rsidRPr="001E19F1">
        <w:rPr>
          <w:rFonts w:eastAsia="Arial"/>
          <w:sz w:val="28"/>
          <w:szCs w:val="28"/>
          <w:lang w:val="uk-UA"/>
        </w:rPr>
        <w:t xml:space="preserve"> та достатні</w:t>
      </w:r>
      <w:r w:rsidR="00533150" w:rsidRPr="001E19F1">
        <w:rPr>
          <w:rFonts w:eastAsia="Arial"/>
          <w:sz w:val="28"/>
          <w:szCs w:val="28"/>
          <w:lang w:val="uk-UA"/>
        </w:rPr>
        <w:t>х</w:t>
      </w:r>
      <w:r w:rsidR="00D1106E" w:rsidRPr="001E19F1">
        <w:rPr>
          <w:rFonts w:eastAsia="Arial"/>
          <w:sz w:val="28"/>
          <w:szCs w:val="28"/>
          <w:lang w:val="uk-UA"/>
        </w:rPr>
        <w:t xml:space="preserve"> доказ</w:t>
      </w:r>
      <w:r w:rsidR="004070A6" w:rsidRPr="001E19F1">
        <w:rPr>
          <w:rFonts w:eastAsia="Arial"/>
          <w:sz w:val="28"/>
          <w:szCs w:val="28"/>
          <w:lang w:val="uk-UA"/>
        </w:rPr>
        <w:t>а</w:t>
      </w:r>
      <w:r w:rsidR="00533150" w:rsidRPr="001E19F1">
        <w:rPr>
          <w:rFonts w:eastAsia="Arial"/>
          <w:sz w:val="28"/>
          <w:szCs w:val="28"/>
          <w:lang w:val="uk-UA"/>
        </w:rPr>
        <w:t xml:space="preserve">х. </w:t>
      </w:r>
    </w:p>
    <w:p w:rsidR="00567E83" w:rsidRPr="001E19F1" w:rsidRDefault="00567E83" w:rsidP="002B6797">
      <w:pPr>
        <w:spacing w:after="60"/>
        <w:ind w:firstLine="567"/>
        <w:jc w:val="both"/>
        <w:rPr>
          <w:rFonts w:eastAsia="Arial"/>
          <w:sz w:val="28"/>
          <w:szCs w:val="28"/>
          <w:lang w:val="uk-UA"/>
        </w:rPr>
      </w:pPr>
      <w:r w:rsidRPr="001E19F1">
        <w:rPr>
          <w:rFonts w:eastAsia="Arial"/>
          <w:sz w:val="28"/>
          <w:szCs w:val="28"/>
          <w:lang w:val="uk-UA"/>
        </w:rPr>
        <w:t xml:space="preserve">5. Якщо керівником підрозділу внутрішнього аудиту прийнято рішення про неможливість використання результатів роботи </w:t>
      </w:r>
      <w:r w:rsidR="00BC640A" w:rsidRPr="001E19F1">
        <w:rPr>
          <w:rFonts w:eastAsia="Arial"/>
          <w:sz w:val="28"/>
          <w:szCs w:val="28"/>
          <w:lang w:val="uk-UA"/>
        </w:rPr>
        <w:t xml:space="preserve">інших внутрішніх та </w:t>
      </w:r>
      <w:r w:rsidR="00FB39E6" w:rsidRPr="001E19F1">
        <w:rPr>
          <w:rFonts w:eastAsia="Arial"/>
          <w:sz w:val="28"/>
          <w:szCs w:val="28"/>
          <w:lang w:val="uk-UA"/>
        </w:rPr>
        <w:t xml:space="preserve">зовнішніх </w:t>
      </w:r>
      <w:r w:rsidRPr="001E19F1">
        <w:rPr>
          <w:rFonts w:eastAsia="Arial"/>
          <w:sz w:val="28"/>
          <w:szCs w:val="28"/>
          <w:lang w:val="uk-UA"/>
        </w:rPr>
        <w:t xml:space="preserve">постачальників послуг з надання впевненості у діяльності підрозділу внутрішнього аудиту, підрозділом внутрішнього аудиту здійснюється додатковий збір інформації з метою надання аудиторських висновків, які базуються на достатніх та надійних доказах, або </w:t>
      </w:r>
      <w:r w:rsidR="005E1CDA" w:rsidRPr="001E19F1">
        <w:rPr>
          <w:rFonts w:eastAsia="Arial"/>
          <w:sz w:val="28"/>
          <w:szCs w:val="28"/>
          <w:lang w:val="uk-UA"/>
        </w:rPr>
        <w:t xml:space="preserve">підрозділом внутрішнього аудиту самостійно здійснюються </w:t>
      </w:r>
      <w:r w:rsidR="00F678DF" w:rsidRPr="001E19F1">
        <w:rPr>
          <w:rFonts w:eastAsia="Arial"/>
          <w:sz w:val="28"/>
          <w:szCs w:val="28"/>
          <w:lang w:val="uk-UA"/>
        </w:rPr>
        <w:t xml:space="preserve">аудиторські завдання </w:t>
      </w:r>
      <w:r w:rsidR="005E1CDA" w:rsidRPr="001E19F1">
        <w:rPr>
          <w:rFonts w:eastAsia="Arial"/>
          <w:sz w:val="28"/>
          <w:szCs w:val="28"/>
          <w:lang w:val="uk-UA"/>
        </w:rPr>
        <w:t>у напрямах (сферах) діяльності установи, покриття яких забезпечується внутрішніми та зовнішніми постачальниками послуг з надання впевненості</w:t>
      </w:r>
      <w:r w:rsidRPr="001E19F1">
        <w:rPr>
          <w:rFonts w:eastAsia="Arial"/>
          <w:sz w:val="28"/>
          <w:szCs w:val="28"/>
          <w:lang w:val="uk-UA"/>
        </w:rPr>
        <w:t>.</w:t>
      </w:r>
    </w:p>
    <w:p w:rsidR="00567E83" w:rsidRPr="001E19F1" w:rsidRDefault="00567E83" w:rsidP="002B6797">
      <w:pPr>
        <w:spacing w:after="60"/>
        <w:ind w:firstLine="567"/>
        <w:jc w:val="both"/>
        <w:rPr>
          <w:rFonts w:eastAsia="Arial"/>
          <w:sz w:val="28"/>
          <w:szCs w:val="28"/>
          <w:lang w:val="uk-UA"/>
        </w:rPr>
      </w:pPr>
      <w:r w:rsidRPr="001E19F1">
        <w:rPr>
          <w:rFonts w:eastAsia="Arial"/>
          <w:sz w:val="28"/>
          <w:szCs w:val="28"/>
          <w:lang w:val="uk-UA"/>
        </w:rPr>
        <w:t xml:space="preserve">6. З метою визначення </w:t>
      </w:r>
      <w:r w:rsidR="00BC640A" w:rsidRPr="001E19F1">
        <w:rPr>
          <w:rFonts w:eastAsia="Arial"/>
          <w:sz w:val="28"/>
          <w:szCs w:val="28"/>
          <w:lang w:val="uk-UA"/>
        </w:rPr>
        <w:t xml:space="preserve">інших внутрішніх та </w:t>
      </w:r>
      <w:r w:rsidR="0051302F" w:rsidRPr="001E19F1">
        <w:rPr>
          <w:rFonts w:eastAsia="Arial"/>
          <w:sz w:val="28"/>
          <w:szCs w:val="28"/>
          <w:lang w:val="uk-UA"/>
        </w:rPr>
        <w:t xml:space="preserve">зовнішніх постачальників послуг з надання впевненості в установі, а також </w:t>
      </w:r>
      <w:r w:rsidRPr="001E19F1">
        <w:rPr>
          <w:rFonts w:eastAsia="Arial"/>
          <w:sz w:val="28"/>
          <w:szCs w:val="28"/>
          <w:lang w:val="uk-UA"/>
        </w:rPr>
        <w:t xml:space="preserve">напрямів (сфер) діяльності установи, які покриваються </w:t>
      </w:r>
      <w:r w:rsidR="0051302F" w:rsidRPr="001E19F1">
        <w:rPr>
          <w:rFonts w:eastAsia="Arial"/>
          <w:sz w:val="28"/>
          <w:szCs w:val="28"/>
          <w:lang w:val="uk-UA"/>
        </w:rPr>
        <w:t xml:space="preserve">такими </w:t>
      </w:r>
      <w:r w:rsidRPr="001E19F1">
        <w:rPr>
          <w:rFonts w:eastAsia="Arial"/>
          <w:sz w:val="28"/>
          <w:szCs w:val="28"/>
          <w:lang w:val="uk-UA"/>
        </w:rPr>
        <w:t xml:space="preserve">постачальниками послуг, керівник підрозділу внутрішнього аудиту </w:t>
      </w:r>
      <w:r w:rsidR="0051302F" w:rsidRPr="001E19F1">
        <w:rPr>
          <w:rFonts w:eastAsia="Arial"/>
          <w:sz w:val="28"/>
          <w:szCs w:val="28"/>
          <w:lang w:val="uk-UA"/>
        </w:rPr>
        <w:t xml:space="preserve">може </w:t>
      </w:r>
      <w:r w:rsidR="00F55ECE" w:rsidRPr="001E19F1">
        <w:rPr>
          <w:rFonts w:eastAsia="Arial"/>
          <w:sz w:val="28"/>
          <w:szCs w:val="28"/>
          <w:lang w:val="uk-UA"/>
        </w:rPr>
        <w:t>розроб</w:t>
      </w:r>
      <w:r w:rsidR="0051302F" w:rsidRPr="001E19F1">
        <w:rPr>
          <w:rFonts w:eastAsia="Arial"/>
          <w:sz w:val="28"/>
          <w:szCs w:val="28"/>
          <w:lang w:val="uk-UA"/>
        </w:rPr>
        <w:t>ити</w:t>
      </w:r>
      <w:r w:rsidRPr="001E19F1">
        <w:rPr>
          <w:rFonts w:eastAsia="Arial"/>
          <w:sz w:val="28"/>
          <w:szCs w:val="28"/>
          <w:lang w:val="uk-UA"/>
        </w:rPr>
        <w:t xml:space="preserve"> карт</w:t>
      </w:r>
      <w:r w:rsidR="00F55ECE" w:rsidRPr="001E19F1">
        <w:rPr>
          <w:rFonts w:eastAsia="Arial"/>
          <w:sz w:val="28"/>
          <w:szCs w:val="28"/>
          <w:lang w:val="uk-UA"/>
        </w:rPr>
        <w:t>у</w:t>
      </w:r>
      <w:r w:rsidR="0037347A" w:rsidRPr="001E19F1">
        <w:rPr>
          <w:rFonts w:eastAsia="Arial"/>
          <w:sz w:val="28"/>
          <w:szCs w:val="28"/>
          <w:lang w:val="uk-UA"/>
        </w:rPr>
        <w:t xml:space="preserve"> з</w:t>
      </w:r>
      <w:r w:rsidRPr="001E19F1">
        <w:rPr>
          <w:rFonts w:eastAsia="Arial"/>
          <w:sz w:val="28"/>
          <w:szCs w:val="28"/>
          <w:lang w:val="uk-UA"/>
        </w:rPr>
        <w:t xml:space="preserve"> надання впевненості, яка дозволяє підрозділу внутрішнього аудиту:</w:t>
      </w:r>
    </w:p>
    <w:p w:rsidR="00567E83" w:rsidRPr="001E19F1" w:rsidRDefault="00567E83" w:rsidP="002B6797">
      <w:pPr>
        <w:spacing w:after="60"/>
        <w:ind w:firstLine="567"/>
        <w:jc w:val="both"/>
        <w:rPr>
          <w:rFonts w:eastAsia="Arial"/>
          <w:sz w:val="28"/>
          <w:szCs w:val="28"/>
          <w:lang w:val="uk-UA"/>
        </w:rPr>
      </w:pPr>
      <w:r w:rsidRPr="001E19F1">
        <w:rPr>
          <w:rFonts w:eastAsia="Arial"/>
          <w:sz w:val="28"/>
          <w:szCs w:val="28"/>
          <w:lang w:val="uk-UA"/>
        </w:rPr>
        <w:t xml:space="preserve">комплексно систематизувати інформацію про ідентифіковані ключові ризики у діяльності установи, а також визначити </w:t>
      </w:r>
      <w:r w:rsidR="00BC640A" w:rsidRPr="001E19F1">
        <w:rPr>
          <w:rFonts w:eastAsia="Arial"/>
          <w:sz w:val="28"/>
          <w:szCs w:val="28"/>
          <w:lang w:val="uk-UA"/>
        </w:rPr>
        <w:t xml:space="preserve">інших внутрішніх та </w:t>
      </w:r>
      <w:r w:rsidR="0037347A" w:rsidRPr="001E19F1">
        <w:rPr>
          <w:rFonts w:eastAsia="Arial"/>
          <w:sz w:val="28"/>
          <w:szCs w:val="28"/>
          <w:lang w:val="uk-UA"/>
        </w:rPr>
        <w:t xml:space="preserve">зовнішніх </w:t>
      </w:r>
      <w:r w:rsidRPr="001E19F1">
        <w:rPr>
          <w:rFonts w:eastAsia="Arial"/>
          <w:sz w:val="28"/>
          <w:szCs w:val="28"/>
          <w:lang w:val="uk-UA"/>
        </w:rPr>
        <w:t>постачальників послуг з надання впевненості, що забезпечують покриття ідентифікованих ключових ризиків у діяльності установи;</w:t>
      </w:r>
    </w:p>
    <w:p w:rsidR="00567E83" w:rsidRPr="001E19F1" w:rsidRDefault="00567E83" w:rsidP="002B6797">
      <w:pPr>
        <w:spacing w:after="60"/>
        <w:ind w:firstLine="567"/>
        <w:jc w:val="both"/>
        <w:rPr>
          <w:rFonts w:eastAsia="Arial"/>
          <w:sz w:val="28"/>
          <w:szCs w:val="28"/>
          <w:lang w:val="uk-UA"/>
        </w:rPr>
      </w:pPr>
      <w:r w:rsidRPr="001E19F1">
        <w:rPr>
          <w:rFonts w:eastAsia="Arial"/>
          <w:sz w:val="28"/>
          <w:szCs w:val="28"/>
          <w:lang w:val="uk-UA"/>
        </w:rPr>
        <w:t xml:space="preserve">оцінити рівень та достатність покриття ключових ризиків </w:t>
      </w:r>
      <w:r w:rsidR="00BC640A" w:rsidRPr="001E19F1">
        <w:rPr>
          <w:rFonts w:eastAsia="Arial"/>
          <w:sz w:val="28"/>
          <w:szCs w:val="28"/>
          <w:lang w:val="uk-UA"/>
        </w:rPr>
        <w:t xml:space="preserve">іншими внутрішніми та </w:t>
      </w:r>
      <w:r w:rsidR="0037347A" w:rsidRPr="001E19F1">
        <w:rPr>
          <w:rFonts w:eastAsia="Arial"/>
          <w:sz w:val="28"/>
          <w:szCs w:val="28"/>
          <w:lang w:val="uk-UA"/>
        </w:rPr>
        <w:t xml:space="preserve">зовнішніми </w:t>
      </w:r>
      <w:r w:rsidRPr="001E19F1">
        <w:rPr>
          <w:rFonts w:eastAsia="Arial"/>
          <w:sz w:val="28"/>
          <w:szCs w:val="28"/>
          <w:lang w:val="uk-UA"/>
        </w:rPr>
        <w:t>постачальниками послуг з надання впевненості;</w:t>
      </w:r>
    </w:p>
    <w:p w:rsidR="00567E83" w:rsidRPr="001E19F1" w:rsidRDefault="00567E83" w:rsidP="002B6797">
      <w:pPr>
        <w:spacing w:after="60"/>
        <w:ind w:firstLine="567"/>
        <w:jc w:val="both"/>
        <w:rPr>
          <w:sz w:val="28"/>
          <w:szCs w:val="28"/>
          <w:lang w:val="uk-UA"/>
        </w:rPr>
      </w:pPr>
      <w:r w:rsidRPr="001E19F1">
        <w:rPr>
          <w:rFonts w:eastAsia="Arial"/>
          <w:sz w:val="28"/>
          <w:szCs w:val="28"/>
          <w:lang w:val="uk-UA"/>
        </w:rPr>
        <w:t xml:space="preserve">визначити прогалини у визначенні ключових ризиків, які </w:t>
      </w:r>
      <w:r w:rsidRPr="001E19F1">
        <w:rPr>
          <w:sz w:val="28"/>
          <w:szCs w:val="28"/>
          <w:lang w:val="uk-UA"/>
        </w:rPr>
        <w:t xml:space="preserve">негативно впливають на досягнення </w:t>
      </w:r>
      <w:r w:rsidR="001F29B8" w:rsidRPr="001E19F1">
        <w:rPr>
          <w:sz w:val="28"/>
          <w:szCs w:val="28"/>
          <w:lang w:val="uk-UA"/>
        </w:rPr>
        <w:t xml:space="preserve">установою </w:t>
      </w:r>
      <w:r w:rsidRPr="001E19F1">
        <w:rPr>
          <w:sz w:val="28"/>
          <w:szCs w:val="28"/>
          <w:lang w:val="uk-UA"/>
        </w:rPr>
        <w:t>цілей</w:t>
      </w:r>
      <w:r w:rsidR="005E1CDA" w:rsidRPr="001E19F1">
        <w:rPr>
          <w:sz w:val="28"/>
          <w:szCs w:val="28"/>
          <w:lang w:val="uk-UA"/>
        </w:rPr>
        <w:t xml:space="preserve"> діяльності</w:t>
      </w:r>
      <w:r w:rsidRPr="001E19F1">
        <w:rPr>
          <w:sz w:val="28"/>
          <w:szCs w:val="28"/>
          <w:lang w:val="uk-UA"/>
        </w:rPr>
        <w:t>, виконання функцій і завдань;</w:t>
      </w:r>
    </w:p>
    <w:p w:rsidR="00567E83" w:rsidRPr="001E19F1" w:rsidRDefault="00567E83" w:rsidP="008B0B16">
      <w:pPr>
        <w:spacing w:after="60"/>
        <w:ind w:firstLine="567"/>
        <w:jc w:val="both"/>
        <w:rPr>
          <w:rFonts w:eastAsia="Arial"/>
          <w:sz w:val="28"/>
          <w:szCs w:val="28"/>
          <w:lang w:val="uk-UA"/>
        </w:rPr>
      </w:pPr>
      <w:r w:rsidRPr="001E19F1">
        <w:rPr>
          <w:rFonts w:eastAsia="Arial"/>
          <w:sz w:val="28"/>
          <w:szCs w:val="28"/>
          <w:lang w:val="uk-UA"/>
        </w:rPr>
        <w:lastRenderedPageBreak/>
        <w:t xml:space="preserve">уникати фактів дублювання здійснення аудиторських досліджень щодо напрямів (сфер) діяльності, покриття яких забезпечується </w:t>
      </w:r>
      <w:r w:rsidR="00BC640A" w:rsidRPr="001E19F1">
        <w:rPr>
          <w:rFonts w:eastAsia="Arial"/>
          <w:sz w:val="28"/>
          <w:szCs w:val="28"/>
          <w:lang w:val="uk-UA"/>
        </w:rPr>
        <w:t xml:space="preserve">іншими внутрішніми та </w:t>
      </w:r>
      <w:r w:rsidR="0037347A" w:rsidRPr="001E19F1">
        <w:rPr>
          <w:rFonts w:eastAsia="Arial"/>
          <w:sz w:val="28"/>
          <w:szCs w:val="28"/>
          <w:lang w:val="uk-UA"/>
        </w:rPr>
        <w:t xml:space="preserve">зовнішніми </w:t>
      </w:r>
      <w:r w:rsidRPr="001E19F1">
        <w:rPr>
          <w:rFonts w:eastAsia="Arial"/>
          <w:sz w:val="28"/>
          <w:szCs w:val="28"/>
          <w:lang w:val="uk-UA"/>
        </w:rPr>
        <w:t>постачальниками послуг з надання впевненості.</w:t>
      </w:r>
    </w:p>
    <w:p w:rsidR="00547D57" w:rsidRPr="001E19F1" w:rsidRDefault="00467A46" w:rsidP="008B0B16">
      <w:pPr>
        <w:spacing w:after="60"/>
        <w:ind w:firstLine="567"/>
        <w:jc w:val="both"/>
        <w:rPr>
          <w:rFonts w:eastAsia="Arial"/>
          <w:sz w:val="28"/>
          <w:szCs w:val="28"/>
          <w:lang w:val="uk-UA"/>
        </w:rPr>
      </w:pPr>
      <w:r w:rsidRPr="001E19F1">
        <w:rPr>
          <w:rFonts w:eastAsia="Arial"/>
          <w:sz w:val="28"/>
          <w:szCs w:val="28"/>
          <w:lang w:val="uk-UA"/>
        </w:rPr>
        <w:t xml:space="preserve">Розроблена підрозділом внутрішнього аудиту карта з надання впевненості може обговорюватися </w:t>
      </w:r>
      <w:r w:rsidR="00BC640A" w:rsidRPr="001E19F1">
        <w:rPr>
          <w:rFonts w:eastAsia="Arial"/>
          <w:sz w:val="28"/>
          <w:szCs w:val="28"/>
          <w:lang w:val="uk-UA"/>
        </w:rPr>
        <w:t xml:space="preserve">з іншими внутрішніми та </w:t>
      </w:r>
      <w:r w:rsidRPr="001E19F1">
        <w:rPr>
          <w:rFonts w:eastAsia="Arial"/>
          <w:sz w:val="28"/>
          <w:szCs w:val="28"/>
          <w:lang w:val="uk-UA"/>
        </w:rPr>
        <w:t xml:space="preserve">зовнішніми постачальниками послуг з надання впевненості </w:t>
      </w:r>
      <w:r w:rsidR="00E20126" w:rsidRPr="001E19F1">
        <w:rPr>
          <w:rFonts w:eastAsia="Arial"/>
          <w:sz w:val="28"/>
          <w:szCs w:val="28"/>
          <w:lang w:val="uk-UA"/>
        </w:rPr>
        <w:t>з метою</w:t>
      </w:r>
      <w:r w:rsidRPr="001E19F1">
        <w:rPr>
          <w:rFonts w:eastAsia="Arial"/>
          <w:sz w:val="28"/>
          <w:szCs w:val="28"/>
          <w:lang w:val="uk-UA"/>
        </w:rPr>
        <w:t xml:space="preserve"> </w:t>
      </w:r>
      <w:r w:rsidR="00E20126" w:rsidRPr="001E19F1">
        <w:rPr>
          <w:rFonts w:eastAsia="Arial"/>
          <w:sz w:val="28"/>
          <w:szCs w:val="28"/>
          <w:lang w:val="uk-UA"/>
        </w:rPr>
        <w:t xml:space="preserve">узгодження </w:t>
      </w:r>
      <w:r w:rsidR="0051302F" w:rsidRPr="001E19F1">
        <w:rPr>
          <w:rFonts w:eastAsia="Arial"/>
          <w:sz w:val="28"/>
          <w:szCs w:val="28"/>
          <w:lang w:val="uk-UA"/>
        </w:rPr>
        <w:t xml:space="preserve">дій під час </w:t>
      </w:r>
      <w:r w:rsidRPr="001E19F1">
        <w:rPr>
          <w:rFonts w:eastAsia="Arial"/>
          <w:sz w:val="28"/>
          <w:szCs w:val="28"/>
          <w:lang w:val="uk-UA"/>
        </w:rPr>
        <w:t>координації роботи</w:t>
      </w:r>
      <w:r w:rsidR="00547D57" w:rsidRPr="001E19F1">
        <w:rPr>
          <w:rFonts w:eastAsia="Arial"/>
          <w:sz w:val="28"/>
          <w:szCs w:val="28"/>
          <w:lang w:val="uk-UA"/>
        </w:rPr>
        <w:t>.</w:t>
      </w:r>
    </w:p>
    <w:p w:rsidR="0037347A" w:rsidRPr="001E19F1" w:rsidRDefault="00547D57" w:rsidP="008B0B16">
      <w:pPr>
        <w:spacing w:after="60"/>
        <w:ind w:firstLine="567"/>
        <w:jc w:val="both"/>
        <w:rPr>
          <w:rFonts w:eastAsia="Arial"/>
          <w:sz w:val="28"/>
          <w:szCs w:val="28"/>
          <w:lang w:val="uk-UA"/>
        </w:rPr>
      </w:pPr>
      <w:r w:rsidRPr="001E19F1">
        <w:rPr>
          <w:rFonts w:eastAsia="Arial"/>
          <w:sz w:val="28"/>
          <w:szCs w:val="28"/>
          <w:lang w:val="uk-UA"/>
        </w:rPr>
        <w:t xml:space="preserve">Якщо передбачається покриття </w:t>
      </w:r>
      <w:r w:rsidR="002A6696" w:rsidRPr="001E19F1">
        <w:rPr>
          <w:rFonts w:eastAsia="Arial"/>
          <w:sz w:val="28"/>
          <w:szCs w:val="28"/>
          <w:lang w:val="uk-UA"/>
        </w:rPr>
        <w:t>сфер (напрям</w:t>
      </w:r>
      <w:r w:rsidRPr="001E19F1">
        <w:rPr>
          <w:rFonts w:eastAsia="Arial"/>
          <w:sz w:val="28"/>
          <w:szCs w:val="28"/>
          <w:lang w:val="uk-UA"/>
        </w:rPr>
        <w:t>ів</w:t>
      </w:r>
      <w:r w:rsidR="002A6696" w:rsidRPr="001E19F1">
        <w:rPr>
          <w:rFonts w:eastAsia="Arial"/>
          <w:sz w:val="28"/>
          <w:szCs w:val="28"/>
          <w:lang w:val="uk-UA"/>
        </w:rPr>
        <w:t xml:space="preserve">) діяльності установи </w:t>
      </w:r>
      <w:r w:rsidR="00E20126" w:rsidRPr="001E19F1">
        <w:rPr>
          <w:rFonts w:eastAsia="Arial"/>
          <w:sz w:val="28"/>
          <w:szCs w:val="28"/>
          <w:lang w:val="uk-UA"/>
        </w:rPr>
        <w:t xml:space="preserve">підрозділом внутрішнього аудиту, а також </w:t>
      </w:r>
      <w:r w:rsidR="00BC640A" w:rsidRPr="001E19F1">
        <w:rPr>
          <w:rFonts w:eastAsia="Arial"/>
          <w:sz w:val="28"/>
          <w:szCs w:val="28"/>
          <w:lang w:val="uk-UA"/>
        </w:rPr>
        <w:t xml:space="preserve">іншими внутрішніми та </w:t>
      </w:r>
      <w:r w:rsidR="00E20126" w:rsidRPr="001E19F1">
        <w:rPr>
          <w:rFonts w:eastAsia="Arial"/>
          <w:sz w:val="28"/>
          <w:szCs w:val="28"/>
          <w:lang w:val="uk-UA"/>
        </w:rPr>
        <w:t>зовнішніми постачальниками послуг з надання впевненості</w:t>
      </w:r>
      <w:r w:rsidRPr="001E19F1">
        <w:rPr>
          <w:rFonts w:eastAsia="Arial"/>
          <w:sz w:val="28"/>
          <w:szCs w:val="28"/>
          <w:lang w:val="uk-UA"/>
        </w:rPr>
        <w:t xml:space="preserve">, керівник підрозділу внутрішнього аудиту </w:t>
      </w:r>
      <w:r w:rsidR="0051302F" w:rsidRPr="001E19F1">
        <w:rPr>
          <w:rFonts w:eastAsia="Arial"/>
          <w:sz w:val="28"/>
          <w:szCs w:val="28"/>
          <w:lang w:val="uk-UA"/>
        </w:rPr>
        <w:t xml:space="preserve">обговорює та </w:t>
      </w:r>
      <w:r w:rsidR="00FA6634" w:rsidRPr="001E19F1">
        <w:rPr>
          <w:rFonts w:eastAsia="Arial"/>
          <w:sz w:val="28"/>
          <w:szCs w:val="28"/>
          <w:lang w:val="uk-UA"/>
        </w:rPr>
        <w:t>узгоджує</w:t>
      </w:r>
      <w:r w:rsidRPr="001E19F1">
        <w:rPr>
          <w:rFonts w:eastAsia="Arial"/>
          <w:sz w:val="28"/>
          <w:szCs w:val="28"/>
          <w:lang w:val="uk-UA"/>
        </w:rPr>
        <w:t xml:space="preserve"> </w:t>
      </w:r>
      <w:r w:rsidR="0068222C" w:rsidRPr="001E19F1">
        <w:rPr>
          <w:rFonts w:eastAsia="Arial"/>
          <w:sz w:val="28"/>
          <w:szCs w:val="28"/>
          <w:lang w:val="uk-UA"/>
        </w:rPr>
        <w:t xml:space="preserve">з постачальниками послуг </w:t>
      </w:r>
      <w:r w:rsidR="00FA6634" w:rsidRPr="001E19F1">
        <w:rPr>
          <w:rFonts w:eastAsia="Arial"/>
          <w:sz w:val="28"/>
          <w:szCs w:val="28"/>
          <w:lang w:val="uk-UA"/>
        </w:rPr>
        <w:t>здійснення</w:t>
      </w:r>
      <w:r w:rsidRPr="001E19F1">
        <w:rPr>
          <w:rFonts w:eastAsia="Arial"/>
          <w:sz w:val="28"/>
          <w:szCs w:val="28"/>
          <w:lang w:val="uk-UA"/>
        </w:rPr>
        <w:t xml:space="preserve"> аудиторськ</w:t>
      </w:r>
      <w:r w:rsidR="00FA6634" w:rsidRPr="001E19F1">
        <w:rPr>
          <w:rFonts w:eastAsia="Arial"/>
          <w:sz w:val="28"/>
          <w:szCs w:val="28"/>
          <w:lang w:val="uk-UA"/>
        </w:rPr>
        <w:t>их</w:t>
      </w:r>
      <w:r w:rsidRPr="001E19F1">
        <w:rPr>
          <w:rFonts w:eastAsia="Arial"/>
          <w:sz w:val="28"/>
          <w:szCs w:val="28"/>
          <w:lang w:val="uk-UA"/>
        </w:rPr>
        <w:t xml:space="preserve"> завдан</w:t>
      </w:r>
      <w:r w:rsidR="00FA6634" w:rsidRPr="001E19F1">
        <w:rPr>
          <w:rFonts w:eastAsia="Arial"/>
          <w:sz w:val="28"/>
          <w:szCs w:val="28"/>
          <w:lang w:val="uk-UA"/>
        </w:rPr>
        <w:t>ь</w:t>
      </w:r>
      <w:r w:rsidRPr="001E19F1">
        <w:rPr>
          <w:rFonts w:eastAsia="Arial"/>
          <w:sz w:val="28"/>
          <w:szCs w:val="28"/>
          <w:lang w:val="uk-UA"/>
        </w:rPr>
        <w:t xml:space="preserve"> </w:t>
      </w:r>
      <w:r w:rsidR="0068222C" w:rsidRPr="001E19F1">
        <w:rPr>
          <w:rFonts w:eastAsia="Arial"/>
          <w:sz w:val="28"/>
          <w:szCs w:val="28"/>
          <w:lang w:val="uk-UA"/>
        </w:rPr>
        <w:t xml:space="preserve">у спосіб, який передбачає </w:t>
      </w:r>
      <w:r w:rsidR="00014394" w:rsidRPr="001E19F1">
        <w:rPr>
          <w:rFonts w:eastAsia="Arial"/>
          <w:sz w:val="28"/>
          <w:szCs w:val="28"/>
          <w:lang w:val="uk-UA"/>
        </w:rPr>
        <w:t xml:space="preserve">скорочення частоти та надмірності виконання </w:t>
      </w:r>
      <w:r w:rsidR="0068222C" w:rsidRPr="001E19F1">
        <w:rPr>
          <w:rFonts w:eastAsia="Arial"/>
          <w:sz w:val="28"/>
          <w:szCs w:val="28"/>
          <w:lang w:val="uk-UA"/>
        </w:rPr>
        <w:t xml:space="preserve">аудиторських </w:t>
      </w:r>
      <w:r w:rsidR="00E20126" w:rsidRPr="001E19F1">
        <w:rPr>
          <w:rFonts w:eastAsia="Arial"/>
          <w:sz w:val="28"/>
          <w:szCs w:val="28"/>
          <w:lang w:val="uk-UA"/>
        </w:rPr>
        <w:t>завдань</w:t>
      </w:r>
      <w:r w:rsidRPr="001E19F1">
        <w:rPr>
          <w:rFonts w:eastAsia="Arial"/>
          <w:sz w:val="28"/>
          <w:szCs w:val="28"/>
          <w:lang w:val="uk-UA"/>
        </w:rPr>
        <w:t xml:space="preserve"> у відповідних сферах (напрямах) діяльності установи</w:t>
      </w:r>
      <w:r w:rsidR="00467A46" w:rsidRPr="001E19F1">
        <w:rPr>
          <w:rFonts w:eastAsia="Arial"/>
          <w:sz w:val="28"/>
          <w:szCs w:val="28"/>
          <w:lang w:val="uk-UA"/>
        </w:rPr>
        <w:t>.</w:t>
      </w:r>
    </w:p>
    <w:p w:rsidR="008B0B16" w:rsidRPr="001E19F1" w:rsidRDefault="0023690D" w:rsidP="008B0B16">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7</w:t>
      </w:r>
      <w:r w:rsidR="008B0B16" w:rsidRPr="001E19F1">
        <w:rPr>
          <w:rFonts w:eastAsia="+mn-ea"/>
          <w:bCs/>
          <w:kern w:val="24"/>
          <w:sz w:val="28"/>
          <w:szCs w:val="28"/>
          <w:lang w:val="uk-UA"/>
        </w:rPr>
        <w:t>. Керівник підрозділу внутрішнього аудиту визна</w:t>
      </w:r>
      <w:r w:rsidR="00227797" w:rsidRPr="001E19F1">
        <w:rPr>
          <w:rFonts w:eastAsia="+mn-ea"/>
          <w:bCs/>
          <w:kern w:val="24"/>
          <w:sz w:val="28"/>
          <w:szCs w:val="28"/>
          <w:lang w:val="uk-UA"/>
        </w:rPr>
        <w:t>ча</w:t>
      </w:r>
      <w:r w:rsidR="008B0B16" w:rsidRPr="001E19F1">
        <w:rPr>
          <w:rFonts w:eastAsia="+mn-ea"/>
          <w:bCs/>
          <w:kern w:val="24"/>
          <w:sz w:val="28"/>
          <w:szCs w:val="28"/>
          <w:lang w:val="uk-UA"/>
        </w:rPr>
        <w:t xml:space="preserve">є підходи до </w:t>
      </w:r>
      <w:r w:rsidRPr="001E19F1">
        <w:rPr>
          <w:rFonts w:eastAsia="+mn-ea"/>
          <w:bCs/>
          <w:kern w:val="24"/>
          <w:sz w:val="28"/>
          <w:szCs w:val="28"/>
          <w:lang w:val="uk-UA"/>
        </w:rPr>
        <w:t xml:space="preserve">здійснення </w:t>
      </w:r>
      <w:r w:rsidR="008B0B16" w:rsidRPr="001E19F1">
        <w:rPr>
          <w:rFonts w:eastAsia="+mn-ea"/>
          <w:bCs/>
          <w:kern w:val="24"/>
          <w:sz w:val="28"/>
          <w:szCs w:val="28"/>
          <w:lang w:val="uk-UA"/>
        </w:rPr>
        <w:t>координації роботи з іншими внутрішніми та зовнішніми постачальниками послуг з надання впевненості</w:t>
      </w:r>
      <w:r w:rsidR="007412DF" w:rsidRPr="001E19F1">
        <w:rPr>
          <w:rFonts w:eastAsia="+mn-ea"/>
          <w:bCs/>
          <w:kern w:val="24"/>
          <w:sz w:val="28"/>
          <w:szCs w:val="28"/>
          <w:lang w:val="uk-UA"/>
        </w:rPr>
        <w:t>.</w:t>
      </w:r>
    </w:p>
    <w:p w:rsidR="008B0B16" w:rsidRPr="001E19F1" w:rsidRDefault="008B0B16" w:rsidP="00567E83">
      <w:pPr>
        <w:widowControl w:val="0"/>
        <w:tabs>
          <w:tab w:val="left" w:pos="0"/>
        </w:tabs>
        <w:ind w:firstLine="567"/>
        <w:jc w:val="both"/>
        <w:rPr>
          <w:rFonts w:eastAsia="+mn-ea"/>
          <w:b/>
          <w:bCs/>
          <w:kern w:val="24"/>
          <w:sz w:val="28"/>
          <w:szCs w:val="28"/>
          <w:lang w:val="uk-UA"/>
        </w:rPr>
      </w:pPr>
    </w:p>
    <w:p w:rsidR="005E31F0" w:rsidRPr="001E19F1" w:rsidRDefault="005E31F0" w:rsidP="005E31F0">
      <w:pPr>
        <w:widowControl w:val="0"/>
        <w:tabs>
          <w:tab w:val="left" w:pos="0"/>
        </w:tabs>
        <w:ind w:firstLine="567"/>
        <w:jc w:val="center"/>
        <w:rPr>
          <w:rFonts w:eastAsia="+mn-ea"/>
          <w:b/>
          <w:bCs/>
          <w:kern w:val="24"/>
          <w:sz w:val="28"/>
          <w:szCs w:val="28"/>
          <w:lang w:val="uk-UA"/>
        </w:rPr>
      </w:pPr>
      <w:r w:rsidRPr="001E19F1">
        <w:rPr>
          <w:rFonts w:eastAsia="+mn-ea"/>
          <w:b/>
          <w:bCs/>
          <w:kern w:val="24"/>
          <w:sz w:val="28"/>
          <w:szCs w:val="28"/>
          <w:lang w:val="uk-UA"/>
        </w:rPr>
        <w:t>Принцип 10. Управління ресурсами</w:t>
      </w:r>
    </w:p>
    <w:p w:rsidR="005E31F0" w:rsidRPr="001E19F1" w:rsidRDefault="005E31F0" w:rsidP="005E31F0">
      <w:pPr>
        <w:widowControl w:val="0"/>
        <w:tabs>
          <w:tab w:val="left" w:pos="0"/>
        </w:tabs>
        <w:ind w:firstLine="567"/>
        <w:jc w:val="center"/>
        <w:rPr>
          <w:rFonts w:eastAsia="+mn-ea"/>
          <w:b/>
          <w:bCs/>
          <w:kern w:val="24"/>
          <w:sz w:val="28"/>
          <w:szCs w:val="28"/>
          <w:lang w:val="uk-UA"/>
        </w:rPr>
      </w:pPr>
    </w:p>
    <w:p w:rsidR="005E31F0" w:rsidRPr="001E19F1" w:rsidRDefault="005E31F0" w:rsidP="005E31F0">
      <w:pPr>
        <w:widowControl w:val="0"/>
        <w:tabs>
          <w:tab w:val="left" w:pos="0"/>
        </w:tabs>
        <w:ind w:firstLine="567"/>
        <w:jc w:val="center"/>
        <w:rPr>
          <w:rFonts w:eastAsia="+mn-ea"/>
          <w:b/>
          <w:bCs/>
          <w:kern w:val="24"/>
          <w:sz w:val="28"/>
          <w:szCs w:val="28"/>
          <w:lang w:val="uk-UA"/>
        </w:rPr>
      </w:pPr>
      <w:r w:rsidRPr="001E19F1">
        <w:rPr>
          <w:rFonts w:eastAsia="+mn-ea"/>
          <w:b/>
          <w:bCs/>
          <w:kern w:val="24"/>
          <w:sz w:val="28"/>
          <w:szCs w:val="28"/>
          <w:lang w:val="uk-UA"/>
        </w:rPr>
        <w:t>Стандарт 10.1. Управління фінансовими та людськими ресурсами</w:t>
      </w:r>
    </w:p>
    <w:p w:rsidR="005E31F0" w:rsidRPr="001E19F1" w:rsidRDefault="005E31F0" w:rsidP="005E31F0">
      <w:pPr>
        <w:widowControl w:val="0"/>
        <w:tabs>
          <w:tab w:val="left" w:pos="0"/>
        </w:tabs>
        <w:ind w:firstLine="567"/>
        <w:jc w:val="both"/>
        <w:rPr>
          <w:rFonts w:eastAsia="+mn-ea"/>
          <w:b/>
          <w:bCs/>
          <w:kern w:val="24"/>
          <w:sz w:val="28"/>
          <w:szCs w:val="28"/>
          <w:lang w:val="uk-UA"/>
        </w:rPr>
      </w:pPr>
    </w:p>
    <w:p w:rsidR="005E31F0" w:rsidRPr="001E19F1" w:rsidRDefault="005E31F0"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1. Керівник підрозділу внутрішнього аудиту в межах компетенції вживає заходів щодо забезпечення підрозділу внутрішнього аудиту відповідними та достатніми ресурсами, а також щодо їх ефективного використання для виконання плану діяльності з внутрішнього аудиту.</w:t>
      </w:r>
    </w:p>
    <w:p w:rsidR="005E31F0" w:rsidRPr="001E19F1" w:rsidRDefault="005E31F0" w:rsidP="002B6797">
      <w:pPr>
        <w:widowControl w:val="0"/>
        <w:tabs>
          <w:tab w:val="left" w:pos="0"/>
        </w:tabs>
        <w:spacing w:after="60"/>
        <w:ind w:firstLine="567"/>
        <w:jc w:val="both"/>
        <w:rPr>
          <w:rFonts w:eastAsia="+mn-ea"/>
          <w:bCs/>
          <w:kern w:val="24"/>
          <w:sz w:val="28"/>
          <w:szCs w:val="28"/>
          <w:lang w:val="uk-UA"/>
        </w:rPr>
      </w:pPr>
      <w:bookmarkStart w:id="37" w:name="n114"/>
      <w:bookmarkEnd w:id="37"/>
      <w:r w:rsidRPr="001E19F1">
        <w:rPr>
          <w:rFonts w:eastAsia="+mn-ea"/>
          <w:bCs/>
          <w:kern w:val="24"/>
          <w:sz w:val="28"/>
          <w:szCs w:val="28"/>
          <w:lang w:val="uk-UA"/>
        </w:rPr>
        <w:t>Відповідність ресурсів передбачає наявність необхідного набору знань, навичок та інших компетенцій для виконання запланованих аудиторських завдань.</w:t>
      </w:r>
    </w:p>
    <w:p w:rsidR="005E31F0" w:rsidRPr="001E19F1" w:rsidRDefault="005E31F0" w:rsidP="002B6797">
      <w:pPr>
        <w:widowControl w:val="0"/>
        <w:tabs>
          <w:tab w:val="left" w:pos="0"/>
        </w:tabs>
        <w:spacing w:after="60"/>
        <w:ind w:firstLine="567"/>
        <w:jc w:val="both"/>
        <w:rPr>
          <w:rFonts w:eastAsia="+mn-ea"/>
          <w:bCs/>
          <w:kern w:val="24"/>
          <w:sz w:val="28"/>
          <w:szCs w:val="28"/>
          <w:lang w:val="uk-UA"/>
        </w:rPr>
      </w:pPr>
      <w:bookmarkStart w:id="38" w:name="n115"/>
      <w:bookmarkEnd w:id="38"/>
      <w:r w:rsidRPr="001E19F1">
        <w:rPr>
          <w:rFonts w:eastAsia="+mn-ea"/>
          <w:bCs/>
          <w:kern w:val="24"/>
          <w:sz w:val="28"/>
          <w:szCs w:val="28"/>
          <w:lang w:val="uk-UA"/>
        </w:rPr>
        <w:t>Достатність ресурсів передбачає наявність необхідного обсягу ресурсів для виконання плану діяльності з внутрішнього аудиту.</w:t>
      </w:r>
    </w:p>
    <w:p w:rsidR="005E31F0" w:rsidRPr="001E19F1" w:rsidRDefault="005E31F0" w:rsidP="002B6797">
      <w:pPr>
        <w:widowControl w:val="0"/>
        <w:tabs>
          <w:tab w:val="left" w:pos="0"/>
        </w:tabs>
        <w:spacing w:after="60"/>
        <w:ind w:firstLine="567"/>
        <w:jc w:val="both"/>
        <w:rPr>
          <w:rFonts w:eastAsia="+mn-ea"/>
          <w:bCs/>
          <w:kern w:val="24"/>
          <w:sz w:val="28"/>
          <w:szCs w:val="28"/>
          <w:lang w:val="uk-UA"/>
        </w:rPr>
      </w:pPr>
      <w:bookmarkStart w:id="39" w:name="n116"/>
      <w:bookmarkEnd w:id="39"/>
      <w:r w:rsidRPr="001E19F1">
        <w:rPr>
          <w:rFonts w:eastAsia="+mn-ea"/>
          <w:bCs/>
          <w:kern w:val="24"/>
          <w:sz w:val="28"/>
          <w:szCs w:val="28"/>
          <w:lang w:val="uk-UA"/>
        </w:rPr>
        <w:t>Ефективне використання ресурсів передбачає виконання плану із залученням оптимального обсягу ресурсів для досягнення визначеного результату.</w:t>
      </w:r>
    </w:p>
    <w:p w:rsidR="005E31F0" w:rsidRPr="001E19F1" w:rsidRDefault="005E31F0"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 xml:space="preserve">2. Керівник внутрішнього аудиту повинен спілкуватися з керівником установи щодо відповідності та достатності ресурсів підрозділу внутрішнього аудиту. </w:t>
      </w:r>
    </w:p>
    <w:p w:rsidR="005E31F0" w:rsidRPr="001E19F1" w:rsidRDefault="005E31F0"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 xml:space="preserve">Якщо для виконання плану діяльності з внутрішнього аудиту не вистачає відповідних і достатніх ресурсів, керівник підрозділу внутрішнього аудиту повинен </w:t>
      </w:r>
      <w:r w:rsidR="00F26A73" w:rsidRPr="001E19F1">
        <w:rPr>
          <w:rFonts w:eastAsia="+mn-ea"/>
          <w:bCs/>
          <w:kern w:val="24"/>
          <w:sz w:val="28"/>
          <w:szCs w:val="28"/>
          <w:lang w:val="uk-UA"/>
        </w:rPr>
        <w:t>вчасно повідомити керівника установи про вплив їх обмежень та надати пропозиції щодо шляхів залучення ресурсів.</w:t>
      </w:r>
    </w:p>
    <w:p w:rsidR="005E31F0" w:rsidRPr="001E19F1" w:rsidRDefault="005E31F0" w:rsidP="005E31F0">
      <w:pPr>
        <w:widowControl w:val="0"/>
        <w:tabs>
          <w:tab w:val="left" w:pos="0"/>
        </w:tabs>
        <w:ind w:firstLine="567"/>
        <w:jc w:val="both"/>
        <w:rPr>
          <w:rFonts w:eastAsia="+mn-ea"/>
          <w:bCs/>
          <w:kern w:val="24"/>
          <w:sz w:val="28"/>
          <w:szCs w:val="28"/>
          <w:lang w:val="uk-UA"/>
        </w:rPr>
      </w:pPr>
      <w:r w:rsidRPr="001E19F1">
        <w:rPr>
          <w:rFonts w:eastAsia="+mn-ea"/>
          <w:bCs/>
          <w:kern w:val="24"/>
          <w:sz w:val="28"/>
          <w:szCs w:val="28"/>
          <w:lang w:val="uk-UA"/>
        </w:rPr>
        <w:t xml:space="preserve">3. Керівник підрозділу внутрішнього аудиту повинен оцінювати </w:t>
      </w:r>
      <w:r w:rsidRPr="001E19F1">
        <w:rPr>
          <w:rFonts w:eastAsia="+mn-ea"/>
          <w:bCs/>
          <w:kern w:val="24"/>
          <w:sz w:val="28"/>
          <w:szCs w:val="28"/>
          <w:lang w:val="uk-UA"/>
        </w:rPr>
        <w:lastRenderedPageBreak/>
        <w:t>компетенцію підлеглих працівників, заохочувати їх професійний розвиток, а також допомагати їм розвивати свою професійну компетентність шляхом професійного навчання та/або наставництва.</w:t>
      </w:r>
    </w:p>
    <w:p w:rsidR="005E31F0" w:rsidRPr="001E19F1" w:rsidRDefault="005E31F0" w:rsidP="005E31F0">
      <w:pPr>
        <w:widowControl w:val="0"/>
        <w:tabs>
          <w:tab w:val="left" w:pos="0"/>
        </w:tabs>
        <w:ind w:firstLine="567"/>
        <w:jc w:val="both"/>
        <w:rPr>
          <w:rFonts w:eastAsia="+mn-ea"/>
          <w:bCs/>
          <w:kern w:val="24"/>
          <w:sz w:val="28"/>
          <w:szCs w:val="28"/>
          <w:lang w:val="uk-UA"/>
        </w:rPr>
      </w:pPr>
    </w:p>
    <w:p w:rsidR="005E31F0" w:rsidRPr="001E19F1" w:rsidRDefault="005E31F0" w:rsidP="005E31F0">
      <w:pPr>
        <w:widowControl w:val="0"/>
        <w:tabs>
          <w:tab w:val="left" w:pos="0"/>
        </w:tabs>
        <w:ind w:firstLine="567"/>
        <w:jc w:val="center"/>
        <w:rPr>
          <w:rFonts w:eastAsia="+mn-ea"/>
          <w:b/>
          <w:bCs/>
          <w:kern w:val="24"/>
          <w:sz w:val="28"/>
          <w:szCs w:val="28"/>
          <w:lang w:val="uk-UA"/>
        </w:rPr>
      </w:pPr>
      <w:r w:rsidRPr="001E19F1">
        <w:rPr>
          <w:rFonts w:eastAsia="+mn-ea"/>
          <w:b/>
          <w:bCs/>
          <w:kern w:val="24"/>
          <w:sz w:val="28"/>
          <w:szCs w:val="28"/>
          <w:lang w:val="uk-UA"/>
        </w:rPr>
        <w:t>Стандарт 10.2. Використання технологічних ресурсів</w:t>
      </w:r>
    </w:p>
    <w:p w:rsidR="005E31F0" w:rsidRPr="001E19F1" w:rsidRDefault="005E31F0" w:rsidP="005E31F0">
      <w:pPr>
        <w:widowControl w:val="0"/>
        <w:tabs>
          <w:tab w:val="left" w:pos="0"/>
        </w:tabs>
        <w:ind w:firstLine="567"/>
        <w:jc w:val="both"/>
        <w:rPr>
          <w:rFonts w:eastAsia="+mn-ea"/>
          <w:bCs/>
          <w:kern w:val="24"/>
          <w:sz w:val="28"/>
          <w:szCs w:val="28"/>
          <w:lang w:val="uk-UA"/>
        </w:rPr>
      </w:pPr>
    </w:p>
    <w:p w:rsidR="005E31F0" w:rsidRPr="001E19F1" w:rsidRDefault="005E31F0"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 xml:space="preserve">1. Керівник підрозділу внутрішнього аудиту в межах компетенції вживає заходів для забезпечення підрозділу внутрішнього аудиту відповідними технологіями. </w:t>
      </w:r>
    </w:p>
    <w:p w:rsidR="005E31F0" w:rsidRPr="001E19F1" w:rsidRDefault="002352F2"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 xml:space="preserve">Технологіями для підтримки процесу внутрішнього аудиту є, але не виключно: </w:t>
      </w:r>
    </w:p>
    <w:p w:rsidR="005E31F0" w:rsidRPr="001E19F1" w:rsidRDefault="00144160"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автоматизовані застосунки для внутрішнього аудиту;</w:t>
      </w:r>
    </w:p>
    <w:p w:rsidR="005E31F0" w:rsidRPr="001E19F1" w:rsidRDefault="005E31F0"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додатки для візуалізації процесів управління, управління ризиками та внутрішнього контролю;</w:t>
      </w:r>
    </w:p>
    <w:p w:rsidR="005E31F0" w:rsidRPr="001E19F1" w:rsidRDefault="005E31F0"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інструменти, які допомагають у дослідженні даних та аналітиці;</w:t>
      </w:r>
    </w:p>
    <w:p w:rsidR="005E31F0" w:rsidRPr="001E19F1" w:rsidRDefault="005E31F0"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інструменти, які допомагають у комунікації та співпраці.</w:t>
      </w:r>
    </w:p>
    <w:p w:rsidR="005E31F0" w:rsidRPr="001E19F1" w:rsidRDefault="005E31F0"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 xml:space="preserve">Керівник внутрішнього аудиту повинен регулярно оцінювати технології, що використовуються підрозділом внутрішнього аудиту, і шукати можливості для підвищення </w:t>
      </w:r>
      <w:r w:rsidR="002352F2" w:rsidRPr="001E19F1">
        <w:rPr>
          <w:rFonts w:eastAsia="+mn-ea"/>
          <w:bCs/>
          <w:kern w:val="24"/>
          <w:sz w:val="28"/>
          <w:szCs w:val="28"/>
          <w:lang w:val="uk-UA"/>
        </w:rPr>
        <w:t xml:space="preserve">їх </w:t>
      </w:r>
      <w:r w:rsidRPr="001E19F1">
        <w:rPr>
          <w:rFonts w:eastAsia="+mn-ea"/>
          <w:bCs/>
          <w:kern w:val="24"/>
          <w:sz w:val="28"/>
          <w:szCs w:val="28"/>
          <w:lang w:val="uk-UA"/>
        </w:rPr>
        <w:t>результативності та ефективності.</w:t>
      </w:r>
    </w:p>
    <w:p w:rsidR="005E31F0" w:rsidRPr="001E19F1" w:rsidRDefault="005E31F0"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2. При впровадженні нової технології керівник підрозділу внутрішнього аудиту повинен забезпечити проведення відповідного навчання для працівників підрозділу внутрішнього аудиту щодо її ефективного використання та співпрацю з підрозділами інформаційних технологій та інформаційної безпеки в установі.</w:t>
      </w:r>
    </w:p>
    <w:p w:rsidR="005E31F0" w:rsidRPr="001E19F1" w:rsidRDefault="005E31F0" w:rsidP="005E31F0">
      <w:pPr>
        <w:widowControl w:val="0"/>
        <w:tabs>
          <w:tab w:val="left" w:pos="0"/>
        </w:tabs>
        <w:ind w:firstLine="567"/>
        <w:jc w:val="both"/>
        <w:rPr>
          <w:rFonts w:eastAsia="+mn-ea"/>
          <w:bCs/>
          <w:kern w:val="24"/>
          <w:sz w:val="28"/>
          <w:szCs w:val="28"/>
          <w:lang w:val="uk-UA"/>
        </w:rPr>
      </w:pPr>
      <w:r w:rsidRPr="001E19F1">
        <w:rPr>
          <w:rFonts w:eastAsia="+mn-ea"/>
          <w:bCs/>
          <w:kern w:val="24"/>
          <w:sz w:val="28"/>
          <w:szCs w:val="28"/>
          <w:lang w:val="uk-UA"/>
        </w:rPr>
        <w:t>Керівник підрозділу внутрішнього аудиту повинен повідомляти керівника установи та аудиторський комітет (у разі його утворення) про вплив технологічних обмежень на ефективність та результативність внутрішнього аудиту.</w:t>
      </w:r>
    </w:p>
    <w:p w:rsidR="002B6797" w:rsidRPr="001E19F1" w:rsidRDefault="002B6797" w:rsidP="005E31F0">
      <w:pPr>
        <w:widowControl w:val="0"/>
        <w:tabs>
          <w:tab w:val="left" w:pos="0"/>
        </w:tabs>
        <w:ind w:firstLine="567"/>
        <w:jc w:val="both"/>
        <w:rPr>
          <w:rFonts w:eastAsia="+mn-ea"/>
          <w:bCs/>
          <w:kern w:val="24"/>
          <w:sz w:val="28"/>
          <w:szCs w:val="28"/>
          <w:lang w:val="uk-UA"/>
        </w:rPr>
      </w:pPr>
    </w:p>
    <w:p w:rsidR="002352F2" w:rsidRPr="001E19F1" w:rsidRDefault="002352F2" w:rsidP="002352F2">
      <w:pPr>
        <w:widowControl w:val="0"/>
        <w:tabs>
          <w:tab w:val="left" w:pos="0"/>
        </w:tabs>
        <w:jc w:val="center"/>
        <w:rPr>
          <w:rFonts w:eastAsia="+mn-ea"/>
          <w:b/>
          <w:bCs/>
          <w:kern w:val="24"/>
          <w:sz w:val="28"/>
          <w:szCs w:val="28"/>
          <w:lang w:val="uk-UA"/>
        </w:rPr>
      </w:pPr>
      <w:r w:rsidRPr="001E19F1">
        <w:rPr>
          <w:rFonts w:eastAsia="+mn-ea"/>
          <w:b/>
          <w:bCs/>
          <w:kern w:val="24"/>
          <w:sz w:val="28"/>
          <w:szCs w:val="28"/>
          <w:lang w:val="uk-UA"/>
        </w:rPr>
        <w:t>Принцип 11. Забезпечення ефективної комунікації</w:t>
      </w:r>
    </w:p>
    <w:p w:rsidR="002352F2" w:rsidRPr="001E19F1" w:rsidRDefault="002352F2" w:rsidP="002352F2">
      <w:pPr>
        <w:widowControl w:val="0"/>
        <w:tabs>
          <w:tab w:val="left" w:pos="0"/>
        </w:tabs>
        <w:jc w:val="center"/>
        <w:rPr>
          <w:rFonts w:eastAsia="+mn-ea"/>
          <w:b/>
          <w:bCs/>
          <w:kern w:val="24"/>
          <w:sz w:val="28"/>
          <w:szCs w:val="28"/>
          <w:lang w:val="uk-UA"/>
        </w:rPr>
      </w:pPr>
    </w:p>
    <w:p w:rsidR="002352F2" w:rsidRPr="001E19F1" w:rsidRDefault="002352F2" w:rsidP="002352F2">
      <w:pPr>
        <w:widowControl w:val="0"/>
        <w:tabs>
          <w:tab w:val="left" w:pos="0"/>
        </w:tabs>
        <w:jc w:val="center"/>
        <w:rPr>
          <w:rFonts w:eastAsia="+mn-ea"/>
          <w:b/>
          <w:bCs/>
          <w:kern w:val="24"/>
          <w:sz w:val="28"/>
          <w:szCs w:val="28"/>
          <w:lang w:val="uk-UA"/>
        </w:rPr>
      </w:pPr>
      <w:r w:rsidRPr="001E19F1">
        <w:rPr>
          <w:rFonts w:eastAsia="+mn-ea"/>
          <w:b/>
          <w:bCs/>
          <w:kern w:val="24"/>
          <w:sz w:val="28"/>
          <w:szCs w:val="28"/>
          <w:lang w:val="uk-UA"/>
        </w:rPr>
        <w:t>Стандарт 11.1. Побудова відносин і комунікація із зацікавленими особами</w:t>
      </w:r>
    </w:p>
    <w:p w:rsidR="002352F2" w:rsidRPr="001E19F1" w:rsidRDefault="002352F2" w:rsidP="002352F2">
      <w:pPr>
        <w:widowControl w:val="0"/>
        <w:tabs>
          <w:tab w:val="left" w:pos="0"/>
        </w:tabs>
        <w:jc w:val="center"/>
        <w:rPr>
          <w:rFonts w:eastAsia="+mn-ea"/>
          <w:b/>
          <w:bCs/>
          <w:kern w:val="24"/>
          <w:sz w:val="28"/>
          <w:szCs w:val="28"/>
          <w:lang w:val="uk-UA"/>
        </w:rPr>
      </w:pPr>
    </w:p>
    <w:p w:rsidR="002352F2" w:rsidRPr="001E19F1" w:rsidRDefault="002352F2"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 xml:space="preserve">1. Керівник підрозділу внутрішнього аудиту повинен розробити підхід до побудови відносин і довіри між працівниками підрозділу внутрішнього аудиту та ключовими зацікавленими сторонами (особами), </w:t>
      </w:r>
      <w:r w:rsidR="00031B7B" w:rsidRPr="00C95A11">
        <w:rPr>
          <w:rFonts w:eastAsia="+mn-ea"/>
          <w:bCs/>
          <w:kern w:val="24"/>
          <w:sz w:val="28"/>
          <w:szCs w:val="28"/>
          <w:lang w:val="uk-UA"/>
        </w:rPr>
        <w:t>у</w:t>
      </w:r>
      <w:r w:rsidRPr="001E19F1">
        <w:rPr>
          <w:rFonts w:eastAsia="+mn-ea"/>
          <w:bCs/>
          <w:kern w:val="24"/>
          <w:sz w:val="28"/>
          <w:szCs w:val="28"/>
          <w:lang w:val="uk-UA"/>
        </w:rPr>
        <w:t xml:space="preserve"> тому числі</w:t>
      </w:r>
      <w:r w:rsidR="004B5632" w:rsidRPr="004B5632">
        <w:rPr>
          <w:rFonts w:eastAsia="+mn-ea"/>
          <w:bCs/>
          <w:kern w:val="24"/>
          <w:sz w:val="28"/>
          <w:szCs w:val="28"/>
          <w:lang w:val="uk-UA"/>
        </w:rPr>
        <w:t xml:space="preserve"> </w:t>
      </w:r>
      <w:r w:rsidRPr="001E19F1">
        <w:rPr>
          <w:rFonts w:eastAsia="+mn-ea"/>
          <w:bCs/>
          <w:kern w:val="24"/>
          <w:sz w:val="28"/>
          <w:szCs w:val="28"/>
          <w:lang w:val="uk-UA"/>
        </w:rPr>
        <w:t xml:space="preserve">керівником установи, керівниками її структурних підрозділів, підприємств, установ, організацій, що входять до сфери її управління, Мінфіном, представниками органу фінансового контролю (аудиту), а також іншими </w:t>
      </w:r>
      <w:r w:rsidRPr="00C95A11">
        <w:rPr>
          <w:rFonts w:eastAsia="+mn-ea"/>
          <w:bCs/>
          <w:kern w:val="24"/>
          <w:sz w:val="28"/>
          <w:szCs w:val="28"/>
          <w:lang w:val="uk-UA"/>
        </w:rPr>
        <w:t xml:space="preserve">внутрішніми </w:t>
      </w:r>
      <w:r w:rsidR="00031B7B" w:rsidRPr="00C95A11">
        <w:rPr>
          <w:rFonts w:eastAsia="+mn-ea"/>
          <w:bCs/>
          <w:kern w:val="24"/>
          <w:sz w:val="28"/>
          <w:szCs w:val="28"/>
          <w:lang w:val="uk-UA"/>
        </w:rPr>
        <w:t>та</w:t>
      </w:r>
      <w:r w:rsidRPr="001E19F1">
        <w:rPr>
          <w:rFonts w:eastAsia="+mn-ea"/>
          <w:bCs/>
          <w:kern w:val="24"/>
          <w:sz w:val="28"/>
          <w:szCs w:val="28"/>
          <w:lang w:val="uk-UA"/>
        </w:rPr>
        <w:t xml:space="preserve"> зовнішніми постачальниками послуг з надання впевненості, консультантами.</w:t>
      </w:r>
    </w:p>
    <w:p w:rsidR="002352F2" w:rsidRPr="001E19F1" w:rsidRDefault="002352F2"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 xml:space="preserve">2. Керівник підрозділу внутрішнього аудиту повинен сприяти офіційній та неформальній комунікації між працівниками підрозділу внутрішнього аудиту та </w:t>
      </w:r>
      <w:r w:rsidRPr="001E19F1">
        <w:rPr>
          <w:rFonts w:eastAsia="+mn-ea"/>
          <w:bCs/>
          <w:kern w:val="24"/>
          <w:sz w:val="28"/>
          <w:szCs w:val="28"/>
          <w:lang w:val="uk-UA"/>
        </w:rPr>
        <w:lastRenderedPageBreak/>
        <w:t>зацікавленими особами, сприяючи взаєморозумінню:</w:t>
      </w:r>
    </w:p>
    <w:p w:rsidR="002352F2" w:rsidRPr="001E19F1" w:rsidRDefault="002352F2"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інтересів та проблем установи;</w:t>
      </w:r>
    </w:p>
    <w:p w:rsidR="002352F2" w:rsidRPr="001E19F1" w:rsidRDefault="002352F2" w:rsidP="002B6797">
      <w:pPr>
        <w:widowControl w:val="0"/>
        <w:tabs>
          <w:tab w:val="left" w:pos="0"/>
        </w:tabs>
        <w:spacing w:after="60"/>
        <w:ind w:firstLine="567"/>
        <w:jc w:val="both"/>
        <w:rPr>
          <w:rFonts w:ascii="CIDFont+F4" w:eastAsiaTheme="minorHAnsi" w:hAnsi="CIDFont+F4" w:cs="CIDFont+F4"/>
          <w:sz w:val="19"/>
          <w:szCs w:val="19"/>
          <w:lang w:val="uk-UA" w:eastAsia="en-US"/>
        </w:rPr>
      </w:pPr>
      <w:r w:rsidRPr="001E19F1">
        <w:rPr>
          <w:rFonts w:eastAsia="+mn-ea"/>
          <w:bCs/>
          <w:kern w:val="24"/>
          <w:sz w:val="28"/>
          <w:szCs w:val="28"/>
          <w:lang w:val="uk-UA"/>
        </w:rPr>
        <w:t>підходів до ідентифікації й управління ризиками та надання впевненості;</w:t>
      </w:r>
      <w:r w:rsidRPr="001E19F1">
        <w:rPr>
          <w:rFonts w:ascii="CIDFont+F4" w:eastAsiaTheme="minorHAnsi" w:hAnsi="CIDFont+F4" w:cs="CIDFont+F4"/>
          <w:sz w:val="19"/>
          <w:szCs w:val="19"/>
          <w:lang w:val="uk-UA" w:eastAsia="en-US"/>
        </w:rPr>
        <w:t xml:space="preserve"> </w:t>
      </w:r>
    </w:p>
    <w:p w:rsidR="002352F2" w:rsidRPr="001E19F1" w:rsidRDefault="002352F2"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функцій та обов’язків відповідних сторін і можливостей для співпраці;</w:t>
      </w:r>
    </w:p>
    <w:p w:rsidR="002352F2" w:rsidRPr="001E19F1" w:rsidRDefault="002352F2"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застосування відповідних нормативних вимог;</w:t>
      </w:r>
    </w:p>
    <w:p w:rsidR="002352F2" w:rsidRPr="001E19F1" w:rsidRDefault="002352F2" w:rsidP="002352F2">
      <w:pPr>
        <w:widowControl w:val="0"/>
        <w:tabs>
          <w:tab w:val="left" w:pos="0"/>
        </w:tabs>
        <w:ind w:firstLine="567"/>
        <w:jc w:val="both"/>
        <w:rPr>
          <w:rFonts w:eastAsia="+mn-ea"/>
          <w:bCs/>
          <w:kern w:val="24"/>
          <w:sz w:val="28"/>
          <w:szCs w:val="28"/>
          <w:lang w:val="uk-UA"/>
        </w:rPr>
      </w:pPr>
      <w:r w:rsidRPr="001E19F1">
        <w:rPr>
          <w:rFonts w:eastAsia="+mn-ea"/>
          <w:bCs/>
          <w:kern w:val="24"/>
          <w:sz w:val="28"/>
          <w:szCs w:val="28"/>
          <w:lang w:val="uk-UA"/>
        </w:rPr>
        <w:t>важливих організаційних процесів, включаючи підготовку фінансової та бюджетної звітності.</w:t>
      </w:r>
    </w:p>
    <w:p w:rsidR="002352F2" w:rsidRPr="001E19F1" w:rsidRDefault="002352F2" w:rsidP="002352F2">
      <w:pPr>
        <w:widowControl w:val="0"/>
        <w:tabs>
          <w:tab w:val="left" w:pos="0"/>
        </w:tabs>
        <w:ind w:firstLine="567"/>
        <w:jc w:val="both"/>
        <w:rPr>
          <w:rFonts w:eastAsia="+mn-ea"/>
          <w:bCs/>
          <w:kern w:val="24"/>
          <w:sz w:val="28"/>
          <w:szCs w:val="28"/>
          <w:lang w:val="uk-UA"/>
        </w:rPr>
      </w:pPr>
    </w:p>
    <w:p w:rsidR="002352F2" w:rsidRPr="001E19F1" w:rsidRDefault="002352F2" w:rsidP="002352F2">
      <w:pPr>
        <w:widowControl w:val="0"/>
        <w:tabs>
          <w:tab w:val="left" w:pos="0"/>
        </w:tabs>
        <w:jc w:val="center"/>
        <w:rPr>
          <w:rFonts w:eastAsia="+mn-ea"/>
          <w:b/>
          <w:bCs/>
          <w:kern w:val="24"/>
          <w:sz w:val="28"/>
          <w:szCs w:val="28"/>
          <w:lang w:val="uk-UA"/>
        </w:rPr>
      </w:pPr>
      <w:r w:rsidRPr="001E19F1">
        <w:rPr>
          <w:rFonts w:eastAsia="+mn-ea"/>
          <w:b/>
          <w:bCs/>
          <w:kern w:val="24"/>
          <w:sz w:val="28"/>
          <w:szCs w:val="28"/>
          <w:lang w:val="uk-UA"/>
        </w:rPr>
        <w:t>Стандарт 11.2. Ефективна комунікація</w:t>
      </w:r>
    </w:p>
    <w:p w:rsidR="002352F2" w:rsidRPr="001E19F1" w:rsidRDefault="002352F2" w:rsidP="002352F2">
      <w:pPr>
        <w:widowControl w:val="0"/>
        <w:tabs>
          <w:tab w:val="left" w:pos="0"/>
        </w:tabs>
        <w:ind w:firstLine="567"/>
        <w:jc w:val="both"/>
        <w:rPr>
          <w:rFonts w:eastAsia="+mn-ea"/>
          <w:bCs/>
          <w:kern w:val="24"/>
          <w:sz w:val="28"/>
          <w:szCs w:val="28"/>
          <w:lang w:val="uk-UA"/>
        </w:rPr>
      </w:pPr>
    </w:p>
    <w:p w:rsidR="002352F2" w:rsidRPr="001E19F1" w:rsidRDefault="002352F2"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 xml:space="preserve">1. Керівник підрозділу внутрішнього аудиту </w:t>
      </w:r>
      <w:r w:rsidR="00C66A1A" w:rsidRPr="001E19F1">
        <w:rPr>
          <w:rFonts w:eastAsia="+mn-ea"/>
          <w:bCs/>
          <w:kern w:val="24"/>
          <w:sz w:val="28"/>
          <w:szCs w:val="28"/>
          <w:lang w:val="uk-UA"/>
        </w:rPr>
        <w:t>має</w:t>
      </w:r>
      <w:r w:rsidRPr="001E19F1">
        <w:rPr>
          <w:rFonts w:eastAsia="+mn-ea"/>
          <w:bCs/>
          <w:kern w:val="24"/>
          <w:sz w:val="28"/>
          <w:szCs w:val="28"/>
          <w:lang w:val="uk-UA"/>
        </w:rPr>
        <w:t xml:space="preserve"> встановити та впровадити підходи та методологію для сприяння точній, об’єктивній, чіткій, лаконічній, конструктивній, повній та своєчасній комунікації внутрішнього аудиту, а також вимоги до складання аудиторських звітів.</w:t>
      </w:r>
    </w:p>
    <w:p w:rsidR="002352F2" w:rsidRPr="001E19F1" w:rsidRDefault="002352F2"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Точність комунікації передбачає відсутність помилок і викривлень</w:t>
      </w:r>
      <w:r w:rsidRPr="001E19F1">
        <w:rPr>
          <w:rFonts w:eastAsia="+mn-ea"/>
          <w:bCs/>
          <w:iCs/>
          <w:kern w:val="24"/>
          <w:sz w:val="28"/>
          <w:szCs w:val="28"/>
          <w:lang w:val="uk-UA"/>
        </w:rPr>
        <w:t>, використання достовірної інформації, що відповідає основним фактам</w:t>
      </w:r>
      <w:r w:rsidRPr="001E19F1">
        <w:rPr>
          <w:rFonts w:eastAsia="+mn-ea"/>
          <w:bCs/>
          <w:kern w:val="24"/>
          <w:sz w:val="28"/>
          <w:szCs w:val="28"/>
          <w:lang w:val="uk-UA"/>
        </w:rPr>
        <w:t>.</w:t>
      </w:r>
    </w:p>
    <w:p w:rsidR="002352F2" w:rsidRPr="001E19F1" w:rsidRDefault="002352F2"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 xml:space="preserve">Об’єктивність комунікації передбачає </w:t>
      </w:r>
      <w:r w:rsidRPr="001E19F1">
        <w:rPr>
          <w:rFonts w:eastAsia="+mn-ea"/>
          <w:bCs/>
          <w:iCs/>
          <w:kern w:val="24"/>
          <w:sz w:val="28"/>
          <w:szCs w:val="28"/>
          <w:lang w:val="uk-UA"/>
        </w:rPr>
        <w:t>неупередженість, справедливість та формування спостережень, висновків, рекомендацій на підставі зваженої оцінки всіх істотних фактів та обставин.</w:t>
      </w:r>
    </w:p>
    <w:p w:rsidR="002352F2" w:rsidRPr="001E19F1" w:rsidRDefault="002352F2"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 xml:space="preserve">Чіткість комунікації передбачає використання логічної і зрозумілої зацікавленим особам мови, </w:t>
      </w:r>
      <w:r w:rsidRPr="001E19F1">
        <w:rPr>
          <w:rFonts w:eastAsia="+mn-ea"/>
          <w:bCs/>
          <w:iCs/>
          <w:kern w:val="24"/>
          <w:sz w:val="28"/>
          <w:szCs w:val="28"/>
          <w:lang w:val="uk-UA"/>
        </w:rPr>
        <w:t xml:space="preserve">адаптованої до термінології, яка використовується в установі. </w:t>
      </w:r>
    </w:p>
    <w:p w:rsidR="002352F2" w:rsidRPr="001E19F1" w:rsidRDefault="002352F2"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 xml:space="preserve">Лаконічність комунікації передбачає </w:t>
      </w:r>
      <w:r w:rsidRPr="001E19F1">
        <w:rPr>
          <w:rFonts w:eastAsia="+mn-ea"/>
          <w:bCs/>
          <w:iCs/>
          <w:kern w:val="24"/>
          <w:sz w:val="28"/>
          <w:szCs w:val="28"/>
          <w:lang w:val="uk-UA"/>
        </w:rPr>
        <w:t>стислість інформації, уникнення зайвих деталей та багатослівності.</w:t>
      </w:r>
    </w:p>
    <w:p w:rsidR="002352F2" w:rsidRPr="001E19F1" w:rsidRDefault="002352F2" w:rsidP="002B6797">
      <w:pPr>
        <w:widowControl w:val="0"/>
        <w:tabs>
          <w:tab w:val="left" w:pos="0"/>
        </w:tabs>
        <w:spacing w:after="60"/>
        <w:ind w:firstLine="567"/>
        <w:jc w:val="both"/>
        <w:rPr>
          <w:rFonts w:eastAsia="+mn-ea"/>
          <w:bCs/>
          <w:iCs/>
          <w:kern w:val="24"/>
          <w:sz w:val="28"/>
          <w:szCs w:val="28"/>
          <w:lang w:val="uk-UA"/>
        </w:rPr>
      </w:pPr>
      <w:r w:rsidRPr="001E19F1">
        <w:rPr>
          <w:rFonts w:eastAsia="+mn-ea"/>
          <w:bCs/>
          <w:kern w:val="24"/>
          <w:sz w:val="28"/>
          <w:szCs w:val="28"/>
          <w:lang w:val="uk-UA"/>
        </w:rPr>
        <w:t xml:space="preserve">Конструктивність комунікації передбачає </w:t>
      </w:r>
      <w:r w:rsidRPr="001E19F1">
        <w:rPr>
          <w:rFonts w:eastAsia="+mn-ea"/>
          <w:bCs/>
          <w:iCs/>
          <w:kern w:val="24"/>
          <w:sz w:val="28"/>
          <w:szCs w:val="28"/>
          <w:lang w:val="uk-UA"/>
        </w:rPr>
        <w:t xml:space="preserve">спрямування на удосконалення та доцільність </w:t>
      </w:r>
      <w:r w:rsidRPr="001E19F1">
        <w:rPr>
          <w:rFonts w:eastAsia="+mn-ea"/>
          <w:bCs/>
          <w:kern w:val="24"/>
          <w:sz w:val="28"/>
          <w:szCs w:val="28"/>
          <w:lang w:val="uk-UA"/>
        </w:rPr>
        <w:t>для зацікавлених осіб та установи, а також висловлення інформації в атмосфері взаємної поваги та співпраці.</w:t>
      </w:r>
    </w:p>
    <w:p w:rsidR="002352F2" w:rsidRPr="001E19F1" w:rsidRDefault="002352F2" w:rsidP="002B6797">
      <w:pPr>
        <w:widowControl w:val="0"/>
        <w:tabs>
          <w:tab w:val="left" w:pos="0"/>
        </w:tabs>
        <w:spacing w:after="60"/>
        <w:ind w:firstLine="567"/>
        <w:jc w:val="both"/>
        <w:rPr>
          <w:rFonts w:eastAsia="+mn-ea"/>
          <w:bCs/>
          <w:iCs/>
          <w:kern w:val="24"/>
          <w:sz w:val="28"/>
          <w:szCs w:val="28"/>
          <w:lang w:val="uk-UA"/>
        </w:rPr>
      </w:pPr>
      <w:r w:rsidRPr="001E19F1">
        <w:rPr>
          <w:rFonts w:eastAsia="+mn-ea"/>
          <w:bCs/>
          <w:kern w:val="24"/>
          <w:sz w:val="28"/>
          <w:szCs w:val="28"/>
          <w:lang w:val="uk-UA"/>
        </w:rPr>
        <w:t>Повнота комунікації передбачає</w:t>
      </w:r>
      <w:r w:rsidRPr="001E19F1">
        <w:rPr>
          <w:rFonts w:eastAsia="+mn-ea"/>
          <w:b/>
          <w:bCs/>
          <w:kern w:val="24"/>
          <w:sz w:val="28"/>
          <w:szCs w:val="28"/>
          <w:lang w:val="uk-UA"/>
        </w:rPr>
        <w:t xml:space="preserve"> </w:t>
      </w:r>
      <w:r w:rsidRPr="001E19F1">
        <w:rPr>
          <w:rFonts w:eastAsia="+mn-ea"/>
          <w:bCs/>
          <w:iCs/>
          <w:kern w:val="24"/>
          <w:sz w:val="28"/>
          <w:szCs w:val="28"/>
          <w:lang w:val="uk-UA"/>
        </w:rPr>
        <w:t>надання відповідної, достовірної та достатньої інформації для підтвердження спостережень, висновків і рекомендацій, що адаптується до потреб різних її одержувачів та є необхідною для виконання дій, за які вони відповідають.</w:t>
      </w:r>
    </w:p>
    <w:p w:rsidR="002352F2" w:rsidRPr="001E19F1" w:rsidRDefault="002352F2"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Своєчасність комунікації передбачає</w:t>
      </w:r>
      <w:r w:rsidRPr="001E19F1">
        <w:rPr>
          <w:rFonts w:eastAsia="+mn-ea"/>
          <w:b/>
          <w:bCs/>
          <w:kern w:val="24"/>
          <w:sz w:val="28"/>
          <w:szCs w:val="28"/>
          <w:lang w:val="uk-UA"/>
        </w:rPr>
        <w:t xml:space="preserve"> </w:t>
      </w:r>
      <w:r w:rsidRPr="001E19F1">
        <w:rPr>
          <w:rFonts w:eastAsia="+mn-ea"/>
          <w:bCs/>
          <w:iCs/>
          <w:kern w:val="24"/>
          <w:sz w:val="28"/>
          <w:szCs w:val="28"/>
          <w:lang w:val="uk-UA"/>
        </w:rPr>
        <w:t xml:space="preserve">забезпечення передачі інформації в потрібний час, </w:t>
      </w:r>
      <w:r w:rsidRPr="001E19F1">
        <w:rPr>
          <w:rFonts w:eastAsia="+mn-ea"/>
          <w:bCs/>
          <w:kern w:val="24"/>
          <w:sz w:val="28"/>
          <w:szCs w:val="28"/>
          <w:lang w:val="uk-UA"/>
        </w:rPr>
        <w:t>відповідно до важливості проблеми, що дозволяє керівнику установи вжити необхідних (коригувальних)</w:t>
      </w:r>
      <w:r w:rsidRPr="001E19F1">
        <w:rPr>
          <w:rFonts w:eastAsia="+mn-ea"/>
          <w:bCs/>
          <w:iCs/>
          <w:kern w:val="24"/>
          <w:sz w:val="28"/>
          <w:szCs w:val="28"/>
          <w:lang w:val="uk-UA"/>
        </w:rPr>
        <w:t xml:space="preserve"> </w:t>
      </w:r>
      <w:r w:rsidRPr="001E19F1">
        <w:rPr>
          <w:rFonts w:eastAsia="+mn-ea"/>
          <w:bCs/>
          <w:kern w:val="24"/>
          <w:sz w:val="28"/>
          <w:szCs w:val="28"/>
          <w:lang w:val="uk-UA"/>
        </w:rPr>
        <w:t xml:space="preserve">заходів. </w:t>
      </w:r>
    </w:p>
    <w:p w:rsidR="002352F2" w:rsidRPr="001E19F1" w:rsidRDefault="002352F2" w:rsidP="002352F2">
      <w:pPr>
        <w:widowControl w:val="0"/>
        <w:tabs>
          <w:tab w:val="left" w:pos="0"/>
        </w:tabs>
        <w:ind w:firstLine="567"/>
        <w:jc w:val="both"/>
        <w:rPr>
          <w:rFonts w:eastAsia="+mn-ea"/>
          <w:bCs/>
          <w:kern w:val="24"/>
          <w:sz w:val="28"/>
          <w:szCs w:val="28"/>
          <w:lang w:val="uk-UA"/>
        </w:rPr>
      </w:pPr>
      <w:r w:rsidRPr="001E19F1">
        <w:rPr>
          <w:rFonts w:eastAsia="+mn-ea"/>
          <w:bCs/>
          <w:kern w:val="24"/>
          <w:sz w:val="28"/>
          <w:szCs w:val="28"/>
          <w:lang w:val="uk-UA"/>
        </w:rPr>
        <w:t xml:space="preserve">2. </w:t>
      </w:r>
      <w:r w:rsidR="00BD4A37" w:rsidRPr="001E19F1">
        <w:rPr>
          <w:rFonts w:eastAsia="+mn-ea"/>
          <w:bCs/>
          <w:kern w:val="24"/>
          <w:sz w:val="28"/>
          <w:szCs w:val="28"/>
          <w:lang w:val="uk-UA"/>
        </w:rPr>
        <w:t>Для забезпечення здійснення та моніторингу ефективності комунікації внутрішнього аудиту керівником підрозділу внутрішнього аудиту встановлюються</w:t>
      </w:r>
      <w:r w:rsidRPr="001E19F1">
        <w:rPr>
          <w:rFonts w:eastAsia="+mn-ea"/>
          <w:bCs/>
          <w:kern w:val="24"/>
          <w:sz w:val="28"/>
          <w:szCs w:val="28"/>
          <w:lang w:val="uk-UA"/>
        </w:rPr>
        <w:t xml:space="preserve"> ключові показники ефективності</w:t>
      </w:r>
      <w:r w:rsidR="00BD4A37" w:rsidRPr="001E19F1">
        <w:rPr>
          <w:rFonts w:eastAsia="+mn-ea"/>
          <w:bCs/>
          <w:kern w:val="24"/>
          <w:sz w:val="28"/>
          <w:szCs w:val="28"/>
          <w:lang w:val="uk-UA"/>
        </w:rPr>
        <w:t xml:space="preserve"> для її вимірювання</w:t>
      </w:r>
      <w:r w:rsidRPr="001E19F1">
        <w:rPr>
          <w:rFonts w:eastAsia="+mn-ea"/>
          <w:bCs/>
          <w:kern w:val="24"/>
          <w:sz w:val="28"/>
          <w:szCs w:val="28"/>
          <w:lang w:val="uk-UA"/>
        </w:rPr>
        <w:t>, які можуть бути використані як частина програми забезпечення та підвищення якості.</w:t>
      </w:r>
    </w:p>
    <w:p w:rsidR="002352F2" w:rsidRPr="001E19F1" w:rsidRDefault="002352F2" w:rsidP="002352F2">
      <w:pPr>
        <w:widowControl w:val="0"/>
        <w:tabs>
          <w:tab w:val="left" w:pos="0"/>
        </w:tabs>
        <w:ind w:firstLine="567"/>
        <w:jc w:val="both"/>
        <w:rPr>
          <w:rFonts w:eastAsia="+mn-ea"/>
          <w:bCs/>
          <w:iCs/>
          <w:kern w:val="24"/>
          <w:sz w:val="28"/>
          <w:szCs w:val="28"/>
          <w:lang w:val="uk-UA"/>
        </w:rPr>
      </w:pPr>
    </w:p>
    <w:p w:rsidR="00F26A56" w:rsidRPr="001E19F1" w:rsidRDefault="00F26A56" w:rsidP="00F26A56">
      <w:pPr>
        <w:widowControl w:val="0"/>
        <w:tabs>
          <w:tab w:val="left" w:pos="0"/>
        </w:tabs>
        <w:jc w:val="center"/>
        <w:rPr>
          <w:rFonts w:eastAsia="+mn-ea"/>
          <w:b/>
          <w:bCs/>
          <w:kern w:val="24"/>
          <w:sz w:val="28"/>
          <w:szCs w:val="28"/>
          <w:lang w:val="uk-UA"/>
        </w:rPr>
      </w:pPr>
      <w:r w:rsidRPr="001E19F1">
        <w:rPr>
          <w:rFonts w:eastAsia="+mn-ea"/>
          <w:b/>
          <w:bCs/>
          <w:kern w:val="24"/>
          <w:sz w:val="28"/>
          <w:szCs w:val="28"/>
          <w:lang w:val="uk-UA"/>
        </w:rPr>
        <w:t xml:space="preserve">Стандарт 11.3. </w:t>
      </w:r>
      <w:r w:rsidR="00D7497F" w:rsidRPr="001E19F1">
        <w:rPr>
          <w:rFonts w:eastAsia="+mn-ea"/>
          <w:b/>
          <w:bCs/>
          <w:kern w:val="24"/>
          <w:sz w:val="28"/>
          <w:szCs w:val="28"/>
          <w:lang w:val="uk-UA"/>
        </w:rPr>
        <w:t>Комунікація результатів</w:t>
      </w:r>
      <w:r w:rsidRPr="001E19F1">
        <w:rPr>
          <w:rFonts w:eastAsia="+mn-ea"/>
          <w:b/>
          <w:bCs/>
          <w:kern w:val="24"/>
          <w:sz w:val="28"/>
          <w:szCs w:val="28"/>
          <w:lang w:val="uk-UA"/>
        </w:rPr>
        <w:t xml:space="preserve"> внутрішнього аудиту</w:t>
      </w:r>
    </w:p>
    <w:p w:rsidR="00F26A56" w:rsidRPr="001E19F1" w:rsidRDefault="00F26A56" w:rsidP="00F26A56">
      <w:pPr>
        <w:widowControl w:val="0"/>
        <w:tabs>
          <w:tab w:val="left" w:pos="0"/>
        </w:tabs>
        <w:ind w:firstLine="567"/>
        <w:jc w:val="both"/>
        <w:rPr>
          <w:rFonts w:eastAsia="+mn-ea"/>
          <w:bCs/>
          <w:kern w:val="24"/>
          <w:sz w:val="28"/>
          <w:szCs w:val="28"/>
          <w:lang w:val="uk-UA"/>
        </w:rPr>
      </w:pPr>
    </w:p>
    <w:p w:rsidR="00F26A56" w:rsidRPr="001E19F1" w:rsidRDefault="00E41BB7"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1.</w:t>
      </w:r>
      <w:r w:rsidR="00D7497F" w:rsidRPr="001E19F1">
        <w:rPr>
          <w:rFonts w:eastAsia="+mn-ea"/>
          <w:b/>
          <w:bCs/>
          <w:kern w:val="24"/>
          <w:sz w:val="28"/>
          <w:szCs w:val="28"/>
          <w:lang w:val="uk-UA"/>
        </w:rPr>
        <w:t xml:space="preserve"> </w:t>
      </w:r>
      <w:r w:rsidR="00D7497F" w:rsidRPr="001E19F1">
        <w:rPr>
          <w:rFonts w:eastAsia="+mn-ea"/>
          <w:bCs/>
          <w:kern w:val="24"/>
          <w:sz w:val="28"/>
          <w:szCs w:val="28"/>
          <w:lang w:val="uk-UA"/>
        </w:rPr>
        <w:t xml:space="preserve">Комунікація результатів внутрішнього аудиту передбачає звітування про результати діяльності підрозділу внутрішнього аудиту </w:t>
      </w:r>
      <w:r w:rsidR="00D32225" w:rsidRPr="001E19F1">
        <w:rPr>
          <w:rFonts w:eastAsia="+mn-ea"/>
          <w:bCs/>
          <w:kern w:val="24"/>
          <w:sz w:val="28"/>
          <w:szCs w:val="28"/>
          <w:lang w:val="uk-UA"/>
        </w:rPr>
        <w:t>(зміст звіту керівнику наведено у Стандарт</w:t>
      </w:r>
      <w:r w:rsidR="00031B7B">
        <w:rPr>
          <w:rFonts w:eastAsia="+mn-ea"/>
          <w:bCs/>
          <w:kern w:val="24"/>
          <w:sz w:val="28"/>
          <w:szCs w:val="28"/>
          <w:lang w:val="uk-UA"/>
        </w:rPr>
        <w:t>і</w:t>
      </w:r>
      <w:r w:rsidR="00D32225" w:rsidRPr="001E19F1">
        <w:rPr>
          <w:rFonts w:eastAsia="+mn-ea"/>
          <w:bCs/>
          <w:kern w:val="24"/>
          <w:sz w:val="28"/>
          <w:szCs w:val="28"/>
          <w:lang w:val="uk-UA"/>
        </w:rPr>
        <w:t xml:space="preserve"> 8.1. Контроль за діяльністю підрозділу внутрішнього аудиту) </w:t>
      </w:r>
      <w:r w:rsidR="00D7497F" w:rsidRPr="001E19F1">
        <w:rPr>
          <w:rFonts w:eastAsia="+mn-ea"/>
          <w:bCs/>
          <w:kern w:val="24"/>
          <w:sz w:val="28"/>
          <w:szCs w:val="28"/>
          <w:lang w:val="uk-UA"/>
        </w:rPr>
        <w:t>та звітування про результати аудиторського завдання.</w:t>
      </w:r>
      <w:r w:rsidR="00D32225" w:rsidRPr="001E19F1">
        <w:rPr>
          <w:rFonts w:eastAsia="+mn-ea"/>
          <w:bCs/>
          <w:kern w:val="24"/>
          <w:sz w:val="28"/>
          <w:szCs w:val="28"/>
          <w:lang w:val="uk-UA"/>
        </w:rPr>
        <w:t xml:space="preserve"> </w:t>
      </w:r>
    </w:p>
    <w:p w:rsidR="00F26A56" w:rsidRPr="001E19F1" w:rsidRDefault="00D32225"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2</w:t>
      </w:r>
      <w:r w:rsidR="00F26A56" w:rsidRPr="001E19F1">
        <w:rPr>
          <w:rFonts w:eastAsia="+mn-ea"/>
          <w:bCs/>
          <w:kern w:val="24"/>
          <w:sz w:val="28"/>
          <w:szCs w:val="28"/>
          <w:lang w:val="uk-UA"/>
        </w:rPr>
        <w:t>. Результати аудиторського завдання відображаються в аудиторському звіті.</w:t>
      </w:r>
    </w:p>
    <w:p w:rsidR="00014FC1" w:rsidRPr="001E19F1" w:rsidRDefault="00014FC1"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Працівники підрозділу внутрішнього аудиту мають забезпечувати ефективну комунікацію протягом усього аудиторського завдання.</w:t>
      </w:r>
    </w:p>
    <w:p w:rsidR="00E7246A" w:rsidRPr="001E19F1" w:rsidRDefault="00E7246A"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Керівник підрозділу внутрішнього аудиту перед ти</w:t>
      </w:r>
      <w:r w:rsidRPr="004B5632">
        <w:rPr>
          <w:rFonts w:eastAsia="+mn-ea"/>
          <w:bCs/>
          <w:kern w:val="24"/>
          <w:sz w:val="28"/>
          <w:szCs w:val="28"/>
          <w:lang w:val="uk-UA"/>
        </w:rPr>
        <w:t>м</w:t>
      </w:r>
      <w:r w:rsidR="00031B7B" w:rsidRPr="004B5632">
        <w:rPr>
          <w:rFonts w:eastAsia="+mn-ea"/>
          <w:bCs/>
          <w:kern w:val="24"/>
          <w:sz w:val="28"/>
          <w:szCs w:val="28"/>
          <w:lang w:val="uk-UA"/>
        </w:rPr>
        <w:t>,</w:t>
      </w:r>
      <w:r w:rsidRPr="001E19F1">
        <w:rPr>
          <w:rFonts w:eastAsia="+mn-ea"/>
          <w:bCs/>
          <w:kern w:val="24"/>
          <w:sz w:val="28"/>
          <w:szCs w:val="28"/>
          <w:lang w:val="uk-UA"/>
        </w:rPr>
        <w:t xml:space="preserve"> як повідомляти керівнику установи результати аудиторського завдання, повинен переглянути й затвердити аудиторський звіт за результатами </w:t>
      </w:r>
      <w:r w:rsidR="00E934F2" w:rsidRPr="001E19F1">
        <w:rPr>
          <w:rFonts w:eastAsia="+mn-ea"/>
          <w:bCs/>
          <w:kern w:val="24"/>
          <w:sz w:val="28"/>
          <w:szCs w:val="28"/>
          <w:lang w:val="uk-UA"/>
        </w:rPr>
        <w:t>його виконання</w:t>
      </w:r>
      <w:r w:rsidRPr="001E19F1">
        <w:rPr>
          <w:rFonts w:eastAsia="+mn-ea"/>
          <w:bCs/>
          <w:kern w:val="24"/>
          <w:sz w:val="28"/>
          <w:szCs w:val="28"/>
          <w:lang w:val="uk-UA"/>
        </w:rPr>
        <w:t>.</w:t>
      </w:r>
    </w:p>
    <w:p w:rsidR="001201BD" w:rsidRPr="001E19F1" w:rsidRDefault="001201BD"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 xml:space="preserve">Для забезпечення додаткової впевненості щодо точності та об’єктивності </w:t>
      </w:r>
      <w:r w:rsidR="00E7246A" w:rsidRPr="001E19F1">
        <w:rPr>
          <w:rFonts w:eastAsia="+mn-ea"/>
          <w:bCs/>
          <w:kern w:val="24"/>
          <w:sz w:val="28"/>
          <w:szCs w:val="28"/>
          <w:lang w:val="uk-UA"/>
        </w:rPr>
        <w:t>результатів аудиторського завдання</w:t>
      </w:r>
      <w:r w:rsidRPr="001E19F1">
        <w:rPr>
          <w:rFonts w:eastAsia="+mn-ea"/>
          <w:bCs/>
          <w:kern w:val="24"/>
          <w:sz w:val="28"/>
          <w:szCs w:val="28"/>
          <w:lang w:val="uk-UA"/>
        </w:rPr>
        <w:t xml:space="preserve"> </w:t>
      </w:r>
      <w:r w:rsidR="00E7246A" w:rsidRPr="001E19F1">
        <w:rPr>
          <w:rFonts w:eastAsia="+mn-ea"/>
          <w:bCs/>
          <w:kern w:val="24"/>
          <w:sz w:val="28"/>
          <w:szCs w:val="28"/>
          <w:lang w:val="uk-UA"/>
        </w:rPr>
        <w:t>проє</w:t>
      </w:r>
      <w:r w:rsidRPr="001E19F1">
        <w:rPr>
          <w:rFonts w:eastAsia="+mn-ea"/>
          <w:bCs/>
          <w:kern w:val="24"/>
          <w:sz w:val="28"/>
          <w:szCs w:val="28"/>
          <w:lang w:val="uk-UA"/>
        </w:rPr>
        <w:t xml:space="preserve">кт </w:t>
      </w:r>
      <w:r w:rsidR="00E7246A" w:rsidRPr="001E19F1">
        <w:rPr>
          <w:rFonts w:eastAsia="+mn-ea"/>
          <w:bCs/>
          <w:kern w:val="24"/>
          <w:sz w:val="28"/>
          <w:szCs w:val="28"/>
          <w:lang w:val="uk-UA"/>
        </w:rPr>
        <w:t xml:space="preserve">аудиторського звіту </w:t>
      </w:r>
      <w:r w:rsidRPr="001E19F1">
        <w:rPr>
          <w:rFonts w:eastAsia="+mn-ea"/>
          <w:bCs/>
          <w:kern w:val="24"/>
          <w:sz w:val="28"/>
          <w:szCs w:val="28"/>
          <w:lang w:val="uk-UA"/>
        </w:rPr>
        <w:t>обговорюється з відповідальними за діяльність особами. Результати обговорення документуються та зберігаються у справі внутрішнього аудиту.</w:t>
      </w:r>
    </w:p>
    <w:p w:rsidR="001201BD" w:rsidRPr="001E19F1" w:rsidRDefault="001201BD" w:rsidP="002B6797">
      <w:pPr>
        <w:widowControl w:val="0"/>
        <w:tabs>
          <w:tab w:val="left" w:pos="0"/>
        </w:tabs>
        <w:spacing w:after="60"/>
        <w:ind w:firstLine="567"/>
        <w:jc w:val="both"/>
        <w:rPr>
          <w:rFonts w:eastAsia="+mn-ea"/>
          <w:bCs/>
          <w:kern w:val="24"/>
          <w:sz w:val="28"/>
          <w:szCs w:val="28"/>
          <w:lang w:val="uk-UA"/>
        </w:rPr>
      </w:pPr>
      <w:bookmarkStart w:id="40" w:name="n186"/>
      <w:bookmarkEnd w:id="40"/>
      <w:r w:rsidRPr="001E19F1">
        <w:rPr>
          <w:rFonts w:eastAsia="+mn-ea"/>
          <w:bCs/>
          <w:kern w:val="24"/>
          <w:sz w:val="28"/>
          <w:szCs w:val="28"/>
          <w:lang w:val="uk-UA"/>
        </w:rPr>
        <w:t xml:space="preserve">За результатами обговорення члени аудиторської групи </w:t>
      </w:r>
      <w:r w:rsidR="00E934F2" w:rsidRPr="001E19F1">
        <w:rPr>
          <w:rFonts w:eastAsia="+mn-ea"/>
          <w:bCs/>
          <w:kern w:val="24"/>
          <w:sz w:val="28"/>
          <w:szCs w:val="28"/>
          <w:lang w:val="uk-UA"/>
        </w:rPr>
        <w:t>можуть вносити корективи до проє</w:t>
      </w:r>
      <w:r w:rsidRPr="001E19F1">
        <w:rPr>
          <w:rFonts w:eastAsia="+mn-ea"/>
          <w:bCs/>
          <w:kern w:val="24"/>
          <w:sz w:val="28"/>
          <w:szCs w:val="28"/>
          <w:lang w:val="uk-UA"/>
        </w:rPr>
        <w:t>кту аудиторського звіту.</w:t>
      </w:r>
    </w:p>
    <w:p w:rsidR="00F26A56" w:rsidRPr="001E19F1" w:rsidRDefault="00D32225"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3</w:t>
      </w:r>
      <w:r w:rsidR="00F26A56" w:rsidRPr="001E19F1">
        <w:rPr>
          <w:rFonts w:eastAsia="+mn-ea"/>
          <w:bCs/>
          <w:kern w:val="24"/>
          <w:sz w:val="28"/>
          <w:szCs w:val="28"/>
          <w:lang w:val="uk-UA"/>
        </w:rPr>
        <w:t>. Якщо аудиторський звіт містить істотну помилку чи недолік, керівник підрозділу внутрішнього аудиту повинен довести виправлену інформацію до відома всіх осіб, які його одержали.</w:t>
      </w:r>
    </w:p>
    <w:p w:rsidR="00F26A56" w:rsidRPr="001E19F1" w:rsidRDefault="00F26A56" w:rsidP="00F26A56">
      <w:pPr>
        <w:widowControl w:val="0"/>
        <w:tabs>
          <w:tab w:val="left" w:pos="0"/>
        </w:tabs>
        <w:ind w:firstLine="567"/>
        <w:jc w:val="both"/>
        <w:rPr>
          <w:rFonts w:eastAsia="+mn-ea"/>
          <w:bCs/>
          <w:kern w:val="24"/>
          <w:sz w:val="28"/>
          <w:szCs w:val="28"/>
          <w:lang w:val="uk-UA"/>
        </w:rPr>
      </w:pPr>
      <w:r w:rsidRPr="001E19F1">
        <w:rPr>
          <w:rFonts w:eastAsia="+mn-ea"/>
          <w:bCs/>
          <w:kern w:val="24"/>
          <w:sz w:val="28"/>
          <w:szCs w:val="28"/>
          <w:lang w:val="uk-UA"/>
        </w:rPr>
        <w:t>Істотність визначається відповідно до критеріїв, узгоджених з керівником установи.</w:t>
      </w:r>
    </w:p>
    <w:p w:rsidR="00F26A56" w:rsidRPr="001E19F1" w:rsidRDefault="002E3912" w:rsidP="00F26A56">
      <w:pPr>
        <w:widowControl w:val="0"/>
        <w:tabs>
          <w:tab w:val="left" w:pos="0"/>
        </w:tabs>
        <w:ind w:firstLine="567"/>
        <w:jc w:val="center"/>
        <w:rPr>
          <w:rFonts w:eastAsia="+mn-ea"/>
          <w:b/>
          <w:bCs/>
          <w:kern w:val="24"/>
          <w:sz w:val="28"/>
          <w:szCs w:val="28"/>
        </w:rPr>
      </w:pPr>
      <w:r w:rsidRPr="001E19F1">
        <w:rPr>
          <w:rFonts w:eastAsia="+mn-ea"/>
          <w:b/>
          <w:bCs/>
          <w:kern w:val="24"/>
          <w:sz w:val="28"/>
          <w:szCs w:val="28"/>
        </w:rPr>
        <w:t xml:space="preserve"> </w:t>
      </w:r>
    </w:p>
    <w:p w:rsidR="002E3912" w:rsidRPr="001E19F1" w:rsidRDefault="002E3912" w:rsidP="00E037DC">
      <w:pPr>
        <w:widowControl w:val="0"/>
        <w:tabs>
          <w:tab w:val="left" w:pos="0"/>
        </w:tabs>
        <w:jc w:val="center"/>
        <w:rPr>
          <w:rFonts w:eastAsia="+mn-ea"/>
          <w:b/>
          <w:bCs/>
          <w:kern w:val="24"/>
          <w:sz w:val="28"/>
          <w:szCs w:val="28"/>
          <w:lang w:val="uk-UA"/>
        </w:rPr>
      </w:pPr>
      <w:r w:rsidRPr="001E19F1">
        <w:rPr>
          <w:rFonts w:eastAsia="+mn-ea"/>
          <w:b/>
          <w:bCs/>
          <w:kern w:val="24"/>
          <w:sz w:val="28"/>
          <w:szCs w:val="28"/>
          <w:lang w:val="uk-UA"/>
        </w:rPr>
        <w:t>Принцип 12. Підвищення якості</w:t>
      </w:r>
    </w:p>
    <w:p w:rsidR="002B6797" w:rsidRPr="001E19F1" w:rsidRDefault="002B6797" w:rsidP="002E3912">
      <w:pPr>
        <w:widowControl w:val="0"/>
        <w:tabs>
          <w:tab w:val="left" w:pos="0"/>
        </w:tabs>
        <w:ind w:firstLine="567"/>
        <w:jc w:val="center"/>
        <w:rPr>
          <w:rFonts w:eastAsia="+mn-ea"/>
          <w:b/>
          <w:bCs/>
          <w:kern w:val="24"/>
          <w:sz w:val="28"/>
          <w:szCs w:val="28"/>
          <w:lang w:val="uk-UA"/>
        </w:rPr>
      </w:pPr>
    </w:p>
    <w:p w:rsidR="002E3912" w:rsidRPr="001E19F1" w:rsidRDefault="002E3912" w:rsidP="002E3912">
      <w:pPr>
        <w:widowControl w:val="0"/>
        <w:tabs>
          <w:tab w:val="left" w:pos="0"/>
        </w:tabs>
        <w:ind w:firstLine="567"/>
        <w:jc w:val="both"/>
        <w:rPr>
          <w:rFonts w:eastAsia="+mn-ea"/>
          <w:bCs/>
          <w:kern w:val="24"/>
          <w:sz w:val="28"/>
          <w:szCs w:val="28"/>
          <w:lang w:val="uk-UA"/>
        </w:rPr>
      </w:pPr>
      <w:r w:rsidRPr="001E19F1">
        <w:rPr>
          <w:rFonts w:eastAsia="+mn-ea"/>
          <w:bCs/>
          <w:kern w:val="24"/>
          <w:sz w:val="28"/>
          <w:szCs w:val="28"/>
          <w:lang w:val="uk-UA"/>
        </w:rPr>
        <w:t>Керівник підрозділу внутрішнього аудиту відповідає за дотримання вимог Порядку, Стандартів та внутрішніх документів з питань внутрішнього аудиту, досягнення визначених мети внутрішнього аудиту та стратегічних цілей внутрішнього аудиту, а також постійне вдосконалення та розвиток функції внутрішнього аудиту в установі.</w:t>
      </w:r>
    </w:p>
    <w:p w:rsidR="002E3912" w:rsidRPr="001E19F1" w:rsidRDefault="002E3912" w:rsidP="002E3912">
      <w:pPr>
        <w:widowControl w:val="0"/>
        <w:tabs>
          <w:tab w:val="left" w:pos="0"/>
        </w:tabs>
        <w:ind w:firstLine="567"/>
        <w:jc w:val="center"/>
        <w:rPr>
          <w:rFonts w:eastAsia="+mn-ea"/>
          <w:b/>
          <w:bCs/>
          <w:kern w:val="24"/>
          <w:sz w:val="28"/>
          <w:szCs w:val="28"/>
          <w:lang w:val="uk-UA"/>
        </w:rPr>
      </w:pPr>
    </w:p>
    <w:p w:rsidR="002E3912" w:rsidRPr="001E19F1" w:rsidRDefault="002E3912" w:rsidP="00E037DC">
      <w:pPr>
        <w:widowControl w:val="0"/>
        <w:tabs>
          <w:tab w:val="left" w:pos="0"/>
        </w:tabs>
        <w:jc w:val="center"/>
        <w:rPr>
          <w:rFonts w:eastAsia="+mn-ea"/>
          <w:b/>
          <w:bCs/>
          <w:kern w:val="24"/>
          <w:sz w:val="28"/>
          <w:szCs w:val="28"/>
          <w:lang w:val="uk-UA"/>
        </w:rPr>
      </w:pPr>
      <w:r w:rsidRPr="001E19F1">
        <w:rPr>
          <w:rFonts w:eastAsia="+mn-ea"/>
          <w:b/>
          <w:bCs/>
          <w:kern w:val="24"/>
          <w:sz w:val="28"/>
          <w:szCs w:val="28"/>
          <w:lang w:val="uk-UA"/>
        </w:rPr>
        <w:t>Стандарт 12.1. Внутрішня оцінка якості</w:t>
      </w:r>
    </w:p>
    <w:p w:rsidR="002B6797" w:rsidRPr="001E19F1" w:rsidRDefault="002B6797" w:rsidP="002E3912">
      <w:pPr>
        <w:widowControl w:val="0"/>
        <w:tabs>
          <w:tab w:val="left" w:pos="0"/>
        </w:tabs>
        <w:ind w:firstLine="567"/>
        <w:jc w:val="center"/>
        <w:rPr>
          <w:rFonts w:eastAsia="+mn-ea"/>
          <w:b/>
          <w:bCs/>
          <w:kern w:val="24"/>
          <w:sz w:val="28"/>
          <w:szCs w:val="28"/>
          <w:lang w:val="uk-UA"/>
        </w:rPr>
      </w:pPr>
    </w:p>
    <w:p w:rsidR="002E3912" w:rsidRPr="001E19F1" w:rsidRDefault="002E3912" w:rsidP="002B6797">
      <w:pPr>
        <w:widowControl w:val="0"/>
        <w:tabs>
          <w:tab w:val="left" w:pos="0"/>
        </w:tabs>
        <w:spacing w:after="60"/>
        <w:ind w:firstLine="567"/>
        <w:jc w:val="both"/>
        <w:rPr>
          <w:sz w:val="28"/>
          <w:szCs w:val="28"/>
          <w:lang w:val="uk-UA" w:eastAsia="uk-UA"/>
        </w:rPr>
      </w:pPr>
      <w:r w:rsidRPr="001E19F1">
        <w:rPr>
          <w:rFonts w:eastAsia="+mn-ea"/>
          <w:bCs/>
          <w:kern w:val="24"/>
          <w:sz w:val="28"/>
          <w:szCs w:val="28"/>
          <w:lang w:val="uk-UA"/>
        </w:rPr>
        <w:t>1. Керівник підрозділу внутрішнього аудиту забезпечує проведення внутрішньої оцінки якості внутрішнього аудиту відповідно до підходів та методології, визначеної в</w:t>
      </w:r>
      <w:r w:rsidRPr="001E19F1">
        <w:rPr>
          <w:sz w:val="28"/>
          <w:szCs w:val="28"/>
          <w:lang w:val="uk-UA" w:eastAsia="uk-UA"/>
        </w:rPr>
        <w:t>нутрішніми документами з питань здійснення внутрішнього аудиту.</w:t>
      </w:r>
    </w:p>
    <w:p w:rsidR="002E3912" w:rsidRPr="001E19F1" w:rsidRDefault="002E3912" w:rsidP="002B6797">
      <w:pPr>
        <w:widowControl w:val="0"/>
        <w:tabs>
          <w:tab w:val="left" w:pos="0"/>
        </w:tabs>
        <w:spacing w:after="60"/>
        <w:ind w:firstLine="567"/>
        <w:jc w:val="both"/>
        <w:rPr>
          <w:sz w:val="28"/>
          <w:szCs w:val="28"/>
          <w:lang w:val="uk-UA" w:eastAsia="uk-UA"/>
        </w:rPr>
      </w:pPr>
      <w:r w:rsidRPr="001E19F1">
        <w:rPr>
          <w:sz w:val="28"/>
          <w:szCs w:val="28"/>
          <w:lang w:val="uk-UA" w:eastAsia="uk-UA"/>
        </w:rPr>
        <w:t>2. Внутрішня оцінка якості внутрішнього аудиту включає постійний моніторинг діяльності з внутрішнього аудиту та періодичні оцінки діяльності з внутрішнього аудиту.</w:t>
      </w:r>
    </w:p>
    <w:p w:rsidR="002E3912" w:rsidRPr="001E19F1" w:rsidRDefault="002E3912" w:rsidP="002B6797">
      <w:pPr>
        <w:widowControl w:val="0"/>
        <w:tabs>
          <w:tab w:val="left" w:pos="0"/>
        </w:tabs>
        <w:spacing w:after="60"/>
        <w:ind w:firstLine="567"/>
        <w:jc w:val="both"/>
        <w:rPr>
          <w:sz w:val="28"/>
          <w:szCs w:val="28"/>
          <w:lang w:val="uk-UA" w:eastAsia="uk-UA"/>
        </w:rPr>
      </w:pPr>
      <w:r w:rsidRPr="001E19F1">
        <w:rPr>
          <w:sz w:val="28"/>
          <w:szCs w:val="28"/>
          <w:lang w:val="uk-UA" w:eastAsia="uk-UA"/>
        </w:rPr>
        <w:t xml:space="preserve">Періодична оцінка діяльності з внутрішнього аудиту проводиться не рідше </w:t>
      </w:r>
      <w:r w:rsidRPr="0056301E">
        <w:rPr>
          <w:sz w:val="28"/>
          <w:szCs w:val="28"/>
          <w:lang w:val="uk-UA" w:eastAsia="uk-UA"/>
        </w:rPr>
        <w:lastRenderedPageBreak/>
        <w:t>одного разу на рік.</w:t>
      </w:r>
    </w:p>
    <w:p w:rsidR="002E3912" w:rsidRPr="001E19F1" w:rsidRDefault="002E3912" w:rsidP="002B6797">
      <w:pPr>
        <w:widowControl w:val="0"/>
        <w:tabs>
          <w:tab w:val="left" w:pos="0"/>
        </w:tabs>
        <w:spacing w:after="60"/>
        <w:ind w:firstLine="567"/>
        <w:jc w:val="both"/>
        <w:rPr>
          <w:rFonts w:eastAsia="+mn-ea"/>
          <w:bCs/>
          <w:kern w:val="24"/>
          <w:sz w:val="28"/>
          <w:szCs w:val="28"/>
          <w:lang w:val="uk-UA"/>
        </w:rPr>
      </w:pPr>
      <w:r w:rsidRPr="001E19F1">
        <w:rPr>
          <w:sz w:val="28"/>
          <w:szCs w:val="28"/>
          <w:lang w:val="uk-UA" w:eastAsia="uk-UA"/>
        </w:rPr>
        <w:t xml:space="preserve">3. </w:t>
      </w:r>
      <w:bookmarkStart w:id="41" w:name="n86"/>
      <w:bookmarkEnd w:id="41"/>
      <w:r w:rsidRPr="001E19F1">
        <w:rPr>
          <w:sz w:val="28"/>
          <w:szCs w:val="28"/>
          <w:lang w:val="uk-UA" w:eastAsia="uk-UA"/>
        </w:rPr>
        <w:t xml:space="preserve">Внутрішня оцінка якості внутрішнього аудиту має охоплювати всі аспекти діяльності з внутрішнього аудиту, </w:t>
      </w:r>
      <w:r w:rsidR="00031B7B" w:rsidRPr="00C95A11">
        <w:rPr>
          <w:sz w:val="28"/>
          <w:szCs w:val="28"/>
          <w:lang w:val="uk-UA" w:eastAsia="uk-UA"/>
        </w:rPr>
        <w:t>у</w:t>
      </w:r>
      <w:r w:rsidRPr="001E19F1">
        <w:rPr>
          <w:sz w:val="28"/>
          <w:szCs w:val="28"/>
          <w:lang w:val="uk-UA" w:eastAsia="uk-UA"/>
        </w:rPr>
        <w:t xml:space="preserve"> тому числі питання </w:t>
      </w:r>
      <w:r w:rsidRPr="001E19F1">
        <w:rPr>
          <w:rFonts w:eastAsia="+mn-ea"/>
          <w:bCs/>
          <w:kern w:val="24"/>
          <w:sz w:val="28"/>
          <w:szCs w:val="28"/>
          <w:lang w:val="uk-UA"/>
        </w:rPr>
        <w:t>відповідності Стандартам та питання досягнення визначених стратегічних цілей внутрішнього аудиту та ключових показників результативності, ефективності та якості внутрішнього аудиту.</w:t>
      </w:r>
    </w:p>
    <w:p w:rsidR="002E3912" w:rsidRPr="001E19F1" w:rsidRDefault="002E3912"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4. Постійний моніторинг діяльності з внутрішнього аудиту та періодичні оцінки діяльності з внутрішнього аудиту повинні мати відповідне документальне підтвердження.</w:t>
      </w:r>
    </w:p>
    <w:p w:rsidR="00903008" w:rsidRPr="001E19F1" w:rsidRDefault="00903008" w:rsidP="00903008">
      <w:pPr>
        <w:widowControl w:val="0"/>
        <w:tabs>
          <w:tab w:val="left" w:pos="0"/>
        </w:tabs>
        <w:ind w:firstLine="567"/>
        <w:jc w:val="both"/>
        <w:rPr>
          <w:sz w:val="28"/>
          <w:szCs w:val="28"/>
          <w:lang w:val="uk-UA"/>
        </w:rPr>
      </w:pPr>
      <w:r w:rsidRPr="001E19F1">
        <w:rPr>
          <w:sz w:val="28"/>
          <w:szCs w:val="28"/>
          <w:lang w:val="uk-UA"/>
        </w:rPr>
        <w:t>5. За результатами внутрішньої оцінки якості внутрішнього аудиту керівник підрозділу внутрішнього аудиту визначає заходи щодо усунення виявлених порушень і недоліків, а також удосконалення реалізації функції внутрішнього аудиту та графік їх виконання.</w:t>
      </w:r>
    </w:p>
    <w:p w:rsidR="00903008" w:rsidRPr="001E19F1" w:rsidRDefault="00903008" w:rsidP="00903008">
      <w:pPr>
        <w:widowControl w:val="0"/>
        <w:tabs>
          <w:tab w:val="left" w:pos="0"/>
        </w:tabs>
        <w:ind w:firstLine="567"/>
        <w:jc w:val="both"/>
        <w:rPr>
          <w:sz w:val="28"/>
          <w:szCs w:val="28"/>
          <w:lang w:val="uk-UA"/>
        </w:rPr>
      </w:pPr>
      <w:r w:rsidRPr="001E19F1">
        <w:rPr>
          <w:sz w:val="28"/>
          <w:szCs w:val="28"/>
          <w:lang w:val="uk-UA"/>
        </w:rPr>
        <w:t>Такі заходи включаються до програми забезпечення та підвищення якості внутрішнього аудиту або до відповідного плану заходів, який затверджує керівник установи.</w:t>
      </w:r>
    </w:p>
    <w:p w:rsidR="002E3912" w:rsidRPr="001E19F1" w:rsidRDefault="00903008"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6</w:t>
      </w:r>
      <w:r w:rsidR="002E3912" w:rsidRPr="001E19F1">
        <w:rPr>
          <w:rFonts w:eastAsia="+mn-ea"/>
          <w:bCs/>
          <w:kern w:val="24"/>
          <w:sz w:val="28"/>
          <w:szCs w:val="28"/>
          <w:lang w:val="uk-UA"/>
        </w:rPr>
        <w:t>. Керівник підрозділу внутрішнього аудиту після завершення періодичної оцінки діяльності з внутрішнього аудиту звітує керівнику установи та інформує аудиторський комітет (у разі його утворення) про результати внутрішньої оцінки якості внутрішнього аудиту, стан досягнення стратегічних цілей внутрішнього аудиту та заходи, які потрібно вжити для вдосконалення діяльності з внутрішнього аудиту.</w:t>
      </w:r>
    </w:p>
    <w:p w:rsidR="002E3912" w:rsidRPr="001E19F1" w:rsidRDefault="002E3912" w:rsidP="002E3912">
      <w:pPr>
        <w:widowControl w:val="0"/>
        <w:tabs>
          <w:tab w:val="left" w:pos="0"/>
        </w:tabs>
        <w:ind w:firstLine="567"/>
        <w:jc w:val="both"/>
        <w:rPr>
          <w:sz w:val="28"/>
          <w:szCs w:val="28"/>
          <w:lang w:val="uk-UA"/>
        </w:rPr>
      </w:pPr>
      <w:r w:rsidRPr="001E19F1">
        <w:rPr>
          <w:rFonts w:eastAsia="+mn-ea"/>
          <w:bCs/>
          <w:kern w:val="24"/>
          <w:sz w:val="28"/>
          <w:szCs w:val="28"/>
          <w:lang w:val="uk-UA"/>
        </w:rPr>
        <w:t xml:space="preserve">У разі встановлення невідповідностей Стандартам, які мають негативний вплив на спроможність, загальний обсяг охоплення, повноту та якість виконання аудиторських завдань або функціонування внутрішнього аудиту, керівник підрозділу внутрішнього аудиту також інформує керівника установи та аудиторський комітет (у разі його утворення) про </w:t>
      </w:r>
      <w:r w:rsidRPr="001E19F1">
        <w:rPr>
          <w:sz w:val="28"/>
          <w:szCs w:val="28"/>
          <w:lang w:val="uk-UA"/>
        </w:rPr>
        <w:t>реальні або потенційні наслідки такого впливу.</w:t>
      </w:r>
    </w:p>
    <w:p w:rsidR="00F43DA5" w:rsidRPr="001E19F1" w:rsidRDefault="00F43DA5" w:rsidP="009A51A9">
      <w:pPr>
        <w:widowControl w:val="0"/>
        <w:tabs>
          <w:tab w:val="left" w:pos="0"/>
        </w:tabs>
        <w:ind w:firstLine="567"/>
        <w:jc w:val="both"/>
        <w:rPr>
          <w:sz w:val="28"/>
          <w:szCs w:val="28"/>
          <w:lang w:val="uk-UA"/>
        </w:rPr>
      </w:pPr>
      <w:r w:rsidRPr="001E19F1">
        <w:rPr>
          <w:rFonts w:eastAsia="+mn-ea"/>
          <w:bCs/>
          <w:kern w:val="24"/>
          <w:sz w:val="28"/>
          <w:szCs w:val="28"/>
          <w:lang w:val="uk-UA"/>
        </w:rPr>
        <w:t>7</w:t>
      </w:r>
      <w:r w:rsidR="009A51A9" w:rsidRPr="001E19F1">
        <w:rPr>
          <w:rFonts w:eastAsia="+mn-ea"/>
          <w:bCs/>
          <w:kern w:val="24"/>
          <w:sz w:val="28"/>
          <w:szCs w:val="28"/>
          <w:lang w:val="uk-UA"/>
        </w:rPr>
        <w:t xml:space="preserve">. </w:t>
      </w:r>
      <w:r w:rsidRPr="001E19F1">
        <w:rPr>
          <w:rFonts w:eastAsia="+mn-ea"/>
          <w:bCs/>
          <w:kern w:val="24"/>
          <w:sz w:val="28"/>
          <w:szCs w:val="28"/>
          <w:lang w:val="uk-UA"/>
        </w:rPr>
        <w:t>Про с</w:t>
      </w:r>
      <w:r w:rsidR="009A51A9" w:rsidRPr="001E19F1">
        <w:rPr>
          <w:rFonts w:eastAsia="+mn-ea"/>
          <w:bCs/>
          <w:kern w:val="24"/>
          <w:sz w:val="28"/>
          <w:szCs w:val="28"/>
          <w:lang w:val="uk-UA"/>
        </w:rPr>
        <w:t xml:space="preserve">тан виконання </w:t>
      </w:r>
      <w:r w:rsidRPr="001E19F1">
        <w:rPr>
          <w:rFonts w:eastAsia="+mn-ea"/>
          <w:bCs/>
          <w:iCs/>
          <w:kern w:val="24"/>
          <w:sz w:val="28"/>
          <w:szCs w:val="28"/>
          <w:lang w:val="uk-UA"/>
        </w:rPr>
        <w:t xml:space="preserve">заходів щодо </w:t>
      </w:r>
      <w:r w:rsidRPr="001E19F1">
        <w:rPr>
          <w:sz w:val="28"/>
          <w:szCs w:val="28"/>
          <w:lang w:val="uk-UA"/>
        </w:rPr>
        <w:t>усунення виявлених порушень і недоліків, а також удосконалення реалізації функції внутрішнього аудиту</w:t>
      </w:r>
      <w:r w:rsidRPr="001E19F1">
        <w:rPr>
          <w:sz w:val="28"/>
          <w:szCs w:val="28"/>
          <w:lang w:val="uk-UA" w:eastAsia="en-US"/>
        </w:rPr>
        <w:t xml:space="preserve"> керівник підрозділу внутрішнього аудиту інформує керівника установи та аудиторський комітет (у разі його утворення) у визначені ними строки.</w:t>
      </w:r>
    </w:p>
    <w:p w:rsidR="00F26A56" w:rsidRPr="001E19F1" w:rsidRDefault="00F26A56" w:rsidP="000D01FF">
      <w:pPr>
        <w:widowControl w:val="0"/>
        <w:tabs>
          <w:tab w:val="left" w:pos="0"/>
        </w:tabs>
        <w:rPr>
          <w:rFonts w:eastAsia="+mn-ea"/>
          <w:b/>
          <w:bCs/>
          <w:kern w:val="24"/>
          <w:sz w:val="28"/>
          <w:szCs w:val="28"/>
          <w:lang w:val="uk-UA"/>
        </w:rPr>
      </w:pPr>
    </w:p>
    <w:p w:rsidR="002B6797" w:rsidRDefault="00B76D65" w:rsidP="00E037DC">
      <w:pPr>
        <w:widowControl w:val="0"/>
        <w:tabs>
          <w:tab w:val="left" w:pos="0"/>
        </w:tabs>
        <w:jc w:val="center"/>
        <w:rPr>
          <w:rFonts w:eastAsia="+mn-ea"/>
          <w:b/>
          <w:bCs/>
          <w:kern w:val="24"/>
          <w:sz w:val="28"/>
          <w:szCs w:val="28"/>
          <w:lang w:val="uk-UA"/>
        </w:rPr>
      </w:pPr>
      <w:r w:rsidRPr="001E19F1">
        <w:rPr>
          <w:rFonts w:eastAsia="+mn-ea"/>
          <w:b/>
          <w:bCs/>
          <w:kern w:val="24"/>
          <w:sz w:val="28"/>
          <w:szCs w:val="28"/>
          <w:lang w:val="uk-UA"/>
        </w:rPr>
        <w:t>Стандарт 12.2. Вимірювання ефективності діяльності підрозділу внутрішнього аудиту</w:t>
      </w:r>
    </w:p>
    <w:p w:rsidR="00E037DC" w:rsidRPr="001E19F1" w:rsidRDefault="00E037DC" w:rsidP="000D01FF">
      <w:pPr>
        <w:widowControl w:val="0"/>
        <w:tabs>
          <w:tab w:val="left" w:pos="0"/>
        </w:tabs>
        <w:ind w:firstLine="567"/>
        <w:jc w:val="center"/>
        <w:rPr>
          <w:rFonts w:eastAsia="+mn-ea"/>
          <w:b/>
          <w:bCs/>
          <w:kern w:val="24"/>
          <w:sz w:val="28"/>
          <w:szCs w:val="28"/>
          <w:lang w:val="uk-UA"/>
        </w:rPr>
      </w:pPr>
    </w:p>
    <w:p w:rsidR="00B76D65" w:rsidRPr="001E19F1" w:rsidRDefault="00B76D65"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1. Для оцінки ефективності діяльності підрозділу внутрішнього аудиту керівник підрозділу внутрішнього аудиту визначає стратегічні цілі (цілі ефективності) внутрішнього аудиту та ключові показники результативності, ефективності та якості внутрішнього аудиту, які характеризують досягнення таких цілей.</w:t>
      </w:r>
    </w:p>
    <w:p w:rsidR="00B76D65" w:rsidRPr="001E19F1" w:rsidRDefault="00B76D65"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 xml:space="preserve">2. Під час визначення стратегічних цілей внутрішнього аудиту та ключових </w:t>
      </w:r>
      <w:r w:rsidRPr="001E19F1">
        <w:rPr>
          <w:rFonts w:eastAsia="+mn-ea"/>
          <w:bCs/>
          <w:kern w:val="24"/>
          <w:sz w:val="28"/>
          <w:szCs w:val="28"/>
          <w:lang w:val="uk-UA"/>
        </w:rPr>
        <w:lastRenderedPageBreak/>
        <w:t>показників результативності, ефективності та якості внутрішнього аудиту керівник підрозділу внутрішнього аудиту повинен з’ясувати та врахувати думку та очікування керівника установи та аудиторського комітету (у разі його утворення).</w:t>
      </w:r>
    </w:p>
    <w:p w:rsidR="00B76D65" w:rsidRPr="001E19F1" w:rsidRDefault="00B76D65"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Стратегічні цілі внутрішнього аудиту та ключові показники результативності, ефективності та якості внутрішнього аудиту затверджуються керівником установи та переглядаються керівником підрозділу внутрішнього аудиту за потреби, але не рідше одного разу на рік.</w:t>
      </w:r>
    </w:p>
    <w:p w:rsidR="00B76D65" w:rsidRPr="001E19F1" w:rsidRDefault="00B76D65" w:rsidP="00B76D65">
      <w:pPr>
        <w:widowControl w:val="0"/>
        <w:tabs>
          <w:tab w:val="left" w:pos="0"/>
        </w:tabs>
        <w:ind w:firstLine="567"/>
        <w:jc w:val="both"/>
        <w:rPr>
          <w:rFonts w:eastAsia="+mn-ea"/>
          <w:bCs/>
          <w:kern w:val="24"/>
          <w:sz w:val="28"/>
          <w:szCs w:val="28"/>
          <w:lang w:val="uk-UA"/>
        </w:rPr>
      </w:pPr>
      <w:r w:rsidRPr="001E19F1">
        <w:rPr>
          <w:rFonts w:eastAsia="+mn-ea"/>
          <w:bCs/>
          <w:kern w:val="24"/>
          <w:sz w:val="28"/>
          <w:szCs w:val="28"/>
          <w:lang w:val="uk-UA"/>
        </w:rPr>
        <w:t xml:space="preserve">3. </w:t>
      </w:r>
      <w:r w:rsidRPr="001E19F1">
        <w:rPr>
          <w:rFonts w:eastAsia="+mn-ea"/>
          <w:bCs/>
          <w:iCs/>
          <w:kern w:val="24"/>
          <w:sz w:val="28"/>
          <w:szCs w:val="28"/>
          <w:lang w:val="uk-UA"/>
        </w:rPr>
        <w:t xml:space="preserve">Керівник підрозділу внутрішнього аудиту не рідше </w:t>
      </w:r>
      <w:r w:rsidRPr="0056301E">
        <w:rPr>
          <w:rFonts w:eastAsia="+mn-ea"/>
          <w:bCs/>
          <w:iCs/>
          <w:kern w:val="24"/>
          <w:sz w:val="28"/>
          <w:szCs w:val="28"/>
          <w:lang w:val="uk-UA"/>
        </w:rPr>
        <w:t>одного разу на рік</w:t>
      </w:r>
      <w:r w:rsidR="00707154" w:rsidRPr="0056301E">
        <w:rPr>
          <w:rFonts w:eastAsia="+mn-ea"/>
          <w:bCs/>
          <w:iCs/>
          <w:kern w:val="24"/>
          <w:sz w:val="28"/>
          <w:szCs w:val="28"/>
          <w:lang w:val="uk-UA"/>
        </w:rPr>
        <w:t xml:space="preserve"> </w:t>
      </w:r>
      <w:r w:rsidRPr="001E19F1">
        <w:rPr>
          <w:rFonts w:eastAsia="+mn-ea"/>
          <w:bCs/>
          <w:kern w:val="24"/>
          <w:sz w:val="28"/>
          <w:szCs w:val="28"/>
          <w:lang w:val="uk-UA"/>
        </w:rPr>
        <w:t>обговорює з керівником установи та аудиторським комітетом (у разі його утворення) стан досягнення стратегічних цілей внутрішнього аудиту та виконання ключових показників результативності, ефективності та якості внутрішнього аудиту.</w:t>
      </w:r>
    </w:p>
    <w:p w:rsidR="00B76D65" w:rsidRPr="001E19F1" w:rsidRDefault="00B76D65" w:rsidP="00B76D65">
      <w:pPr>
        <w:widowControl w:val="0"/>
        <w:tabs>
          <w:tab w:val="left" w:pos="0"/>
        </w:tabs>
        <w:ind w:firstLine="567"/>
        <w:jc w:val="both"/>
        <w:rPr>
          <w:rFonts w:eastAsia="+mn-ea"/>
          <w:bCs/>
          <w:kern w:val="24"/>
          <w:sz w:val="28"/>
          <w:szCs w:val="28"/>
          <w:lang w:val="uk-UA"/>
        </w:rPr>
      </w:pPr>
    </w:p>
    <w:p w:rsidR="00F81D5B" w:rsidRPr="001E19F1" w:rsidRDefault="00F81D5B" w:rsidP="00E037DC">
      <w:pPr>
        <w:widowControl w:val="0"/>
        <w:tabs>
          <w:tab w:val="left" w:pos="0"/>
        </w:tabs>
        <w:jc w:val="center"/>
        <w:rPr>
          <w:rFonts w:eastAsia="+mn-ea"/>
          <w:b/>
          <w:bCs/>
          <w:kern w:val="24"/>
          <w:sz w:val="28"/>
          <w:szCs w:val="28"/>
          <w:lang w:val="uk-UA"/>
        </w:rPr>
      </w:pPr>
      <w:r w:rsidRPr="001E19F1">
        <w:rPr>
          <w:rFonts w:eastAsia="+mn-ea"/>
          <w:b/>
          <w:bCs/>
          <w:kern w:val="24"/>
          <w:sz w:val="28"/>
          <w:szCs w:val="28"/>
          <w:lang w:val="uk-UA"/>
        </w:rPr>
        <w:t>Стандарт 12.3</w:t>
      </w:r>
      <w:r w:rsidR="00031B7B">
        <w:rPr>
          <w:rFonts w:eastAsia="+mn-ea"/>
          <w:b/>
          <w:bCs/>
          <w:kern w:val="24"/>
          <w:sz w:val="28"/>
          <w:szCs w:val="28"/>
          <w:lang w:val="uk-UA"/>
        </w:rPr>
        <w:t>.</w:t>
      </w:r>
      <w:r w:rsidRPr="001E19F1">
        <w:rPr>
          <w:rFonts w:eastAsia="+mn-ea"/>
          <w:b/>
          <w:bCs/>
          <w:kern w:val="24"/>
          <w:sz w:val="28"/>
          <w:szCs w:val="28"/>
          <w:lang w:val="uk-UA"/>
        </w:rPr>
        <w:t xml:space="preserve"> Нагляд і підвищення ефективності аудиторських завдань</w:t>
      </w:r>
    </w:p>
    <w:p w:rsidR="00317FF6" w:rsidRPr="001E19F1" w:rsidRDefault="00C8023D" w:rsidP="00F81D5B">
      <w:pPr>
        <w:widowControl w:val="0"/>
        <w:tabs>
          <w:tab w:val="left" w:pos="0"/>
        </w:tabs>
        <w:ind w:firstLine="567"/>
        <w:jc w:val="center"/>
        <w:rPr>
          <w:rFonts w:eastAsia="+mn-ea"/>
          <w:b/>
          <w:bCs/>
          <w:kern w:val="24"/>
          <w:sz w:val="28"/>
          <w:szCs w:val="28"/>
          <w:lang w:val="uk-UA"/>
        </w:rPr>
      </w:pPr>
      <w:r w:rsidRPr="001E19F1">
        <w:rPr>
          <w:rFonts w:eastAsia="+mn-ea"/>
          <w:b/>
          <w:bCs/>
          <w:kern w:val="24"/>
          <w:sz w:val="28"/>
          <w:szCs w:val="28"/>
          <w:lang w:val="uk-UA"/>
        </w:rPr>
        <w:t xml:space="preserve"> </w:t>
      </w:r>
    </w:p>
    <w:p w:rsidR="00317FF6" w:rsidRPr="001E19F1" w:rsidRDefault="00317FF6" w:rsidP="002B6797">
      <w:pPr>
        <w:pStyle w:val="a3"/>
        <w:numPr>
          <w:ilvl w:val="0"/>
          <w:numId w:val="32"/>
        </w:numPr>
        <w:tabs>
          <w:tab w:val="left" w:pos="851"/>
        </w:tabs>
        <w:autoSpaceDE w:val="0"/>
        <w:autoSpaceDN w:val="0"/>
        <w:adjustRightInd w:val="0"/>
        <w:spacing w:after="60"/>
        <w:ind w:left="0" w:firstLine="567"/>
        <w:contextualSpacing w:val="0"/>
        <w:jc w:val="both"/>
        <w:rPr>
          <w:rFonts w:eastAsia="+mn-ea"/>
          <w:bCs/>
          <w:kern w:val="24"/>
          <w:sz w:val="28"/>
          <w:szCs w:val="28"/>
          <w:lang w:val="uk-UA"/>
        </w:rPr>
      </w:pPr>
      <w:r w:rsidRPr="001E19F1">
        <w:rPr>
          <w:rFonts w:eastAsia="+mn-ea"/>
          <w:bCs/>
          <w:kern w:val="24"/>
          <w:sz w:val="28"/>
          <w:szCs w:val="28"/>
          <w:lang w:val="uk-UA"/>
        </w:rPr>
        <w:t>Керівник внутрішнього аудиту повинен розробит</w:t>
      </w:r>
      <w:r w:rsidR="00C8023D" w:rsidRPr="001E19F1">
        <w:rPr>
          <w:rFonts w:eastAsia="+mn-ea"/>
          <w:bCs/>
          <w:kern w:val="24"/>
          <w:sz w:val="28"/>
          <w:szCs w:val="28"/>
          <w:lang w:val="uk-UA"/>
        </w:rPr>
        <w:t xml:space="preserve">и та впровадити </w:t>
      </w:r>
      <w:r w:rsidR="009437C2" w:rsidRPr="001E19F1">
        <w:rPr>
          <w:rFonts w:eastAsia="+mn-ea"/>
          <w:bCs/>
          <w:kern w:val="24"/>
          <w:sz w:val="28"/>
          <w:szCs w:val="28"/>
          <w:lang w:val="uk-UA"/>
        </w:rPr>
        <w:t>порядок</w:t>
      </w:r>
      <w:r w:rsidR="00C8023D" w:rsidRPr="001E19F1">
        <w:rPr>
          <w:rFonts w:eastAsia="+mn-ea"/>
          <w:bCs/>
          <w:kern w:val="24"/>
          <w:sz w:val="28"/>
          <w:szCs w:val="28"/>
          <w:lang w:val="uk-UA"/>
        </w:rPr>
        <w:t xml:space="preserve"> для </w:t>
      </w:r>
      <w:r w:rsidR="002D7B54" w:rsidRPr="001E19F1">
        <w:rPr>
          <w:rFonts w:eastAsia="+mn-ea"/>
          <w:bCs/>
          <w:kern w:val="24"/>
          <w:sz w:val="28"/>
          <w:szCs w:val="28"/>
          <w:lang w:val="uk-UA"/>
        </w:rPr>
        <w:t>контролю</w:t>
      </w:r>
      <w:r w:rsidRPr="001E19F1">
        <w:rPr>
          <w:rFonts w:eastAsia="+mn-ea"/>
          <w:bCs/>
          <w:kern w:val="24"/>
          <w:sz w:val="28"/>
          <w:szCs w:val="28"/>
          <w:lang w:val="uk-UA"/>
        </w:rPr>
        <w:t xml:space="preserve"> за виконанням завдань, забезпечення якості та розвитку компетенцій.</w:t>
      </w:r>
    </w:p>
    <w:p w:rsidR="00C8023D" w:rsidRPr="001E19F1" w:rsidRDefault="00317FF6" w:rsidP="002B6797">
      <w:pPr>
        <w:pStyle w:val="a3"/>
        <w:numPr>
          <w:ilvl w:val="0"/>
          <w:numId w:val="32"/>
        </w:numPr>
        <w:tabs>
          <w:tab w:val="left" w:pos="851"/>
        </w:tabs>
        <w:autoSpaceDE w:val="0"/>
        <w:autoSpaceDN w:val="0"/>
        <w:adjustRightInd w:val="0"/>
        <w:spacing w:after="60"/>
        <w:ind w:left="0" w:firstLine="567"/>
        <w:contextualSpacing w:val="0"/>
        <w:jc w:val="both"/>
        <w:rPr>
          <w:rFonts w:eastAsia="+mn-ea"/>
          <w:bCs/>
          <w:kern w:val="24"/>
          <w:sz w:val="28"/>
          <w:szCs w:val="28"/>
          <w:lang w:val="uk-UA"/>
        </w:rPr>
      </w:pPr>
      <w:r w:rsidRPr="001E19F1">
        <w:rPr>
          <w:rFonts w:eastAsia="+mn-ea"/>
          <w:bCs/>
          <w:kern w:val="24"/>
          <w:sz w:val="28"/>
          <w:szCs w:val="28"/>
          <w:lang w:val="uk-UA"/>
        </w:rPr>
        <w:t>Керівник внутр</w:t>
      </w:r>
      <w:r w:rsidR="00C8023D" w:rsidRPr="001E19F1">
        <w:rPr>
          <w:rFonts w:eastAsia="+mn-ea"/>
          <w:bCs/>
          <w:kern w:val="24"/>
          <w:sz w:val="28"/>
          <w:szCs w:val="28"/>
          <w:lang w:val="uk-UA"/>
        </w:rPr>
        <w:t xml:space="preserve">ішнього аудиту повинен надавати внутрішнім </w:t>
      </w:r>
      <w:r w:rsidRPr="001E19F1">
        <w:rPr>
          <w:rFonts w:eastAsia="+mn-ea"/>
          <w:bCs/>
          <w:kern w:val="24"/>
          <w:sz w:val="28"/>
          <w:szCs w:val="28"/>
          <w:lang w:val="uk-UA"/>
        </w:rPr>
        <w:t xml:space="preserve">аудиторам </w:t>
      </w:r>
      <w:r w:rsidR="00C8023D" w:rsidRPr="001E19F1">
        <w:rPr>
          <w:rFonts w:eastAsia="+mn-ea"/>
          <w:bCs/>
          <w:kern w:val="24"/>
          <w:sz w:val="28"/>
          <w:szCs w:val="28"/>
          <w:lang w:val="uk-UA"/>
        </w:rPr>
        <w:t>настанови</w:t>
      </w:r>
      <w:r w:rsidRPr="001E19F1">
        <w:rPr>
          <w:rFonts w:eastAsia="+mn-ea"/>
          <w:bCs/>
          <w:kern w:val="24"/>
          <w:sz w:val="28"/>
          <w:szCs w:val="28"/>
          <w:lang w:val="uk-UA"/>
        </w:rPr>
        <w:t xml:space="preserve"> протягом усього завдання, пере</w:t>
      </w:r>
      <w:r w:rsidR="00C8023D" w:rsidRPr="001E19F1">
        <w:rPr>
          <w:rFonts w:eastAsia="+mn-ea"/>
          <w:bCs/>
          <w:kern w:val="24"/>
          <w:sz w:val="28"/>
          <w:szCs w:val="28"/>
          <w:lang w:val="uk-UA"/>
        </w:rPr>
        <w:t>віряти виконання програми аудиторського завдання</w:t>
      </w:r>
      <w:r w:rsidRPr="001E19F1">
        <w:rPr>
          <w:rFonts w:eastAsia="+mn-ea"/>
          <w:bCs/>
          <w:kern w:val="24"/>
          <w:sz w:val="28"/>
          <w:szCs w:val="28"/>
          <w:lang w:val="uk-UA"/>
        </w:rPr>
        <w:t xml:space="preserve"> і підтверджувати, що робочі документи </w:t>
      </w:r>
      <w:r w:rsidR="00C8023D" w:rsidRPr="001E19F1">
        <w:rPr>
          <w:rFonts w:eastAsia="+mn-ea"/>
          <w:bCs/>
          <w:kern w:val="24"/>
          <w:sz w:val="28"/>
          <w:szCs w:val="28"/>
          <w:lang w:val="uk-UA"/>
        </w:rPr>
        <w:t xml:space="preserve">аудиторського </w:t>
      </w:r>
      <w:r w:rsidRPr="001E19F1">
        <w:rPr>
          <w:rFonts w:eastAsia="+mn-ea"/>
          <w:bCs/>
          <w:kern w:val="24"/>
          <w:sz w:val="28"/>
          <w:szCs w:val="28"/>
          <w:lang w:val="uk-UA"/>
        </w:rPr>
        <w:t>з</w:t>
      </w:r>
      <w:r w:rsidR="00C8023D" w:rsidRPr="001E19F1">
        <w:rPr>
          <w:rFonts w:eastAsia="+mn-ea"/>
          <w:bCs/>
          <w:kern w:val="24"/>
          <w:sz w:val="28"/>
          <w:szCs w:val="28"/>
          <w:lang w:val="uk-UA"/>
        </w:rPr>
        <w:t xml:space="preserve">авдання адекватно підтверджують </w:t>
      </w:r>
      <w:r w:rsidRPr="001E19F1">
        <w:rPr>
          <w:rFonts w:eastAsia="+mn-ea"/>
          <w:bCs/>
          <w:kern w:val="24"/>
          <w:sz w:val="28"/>
          <w:szCs w:val="28"/>
          <w:lang w:val="uk-UA"/>
        </w:rPr>
        <w:t>спостереження, висновки та рекомендації.</w:t>
      </w:r>
    </w:p>
    <w:p w:rsidR="00C8023D" w:rsidRPr="001E19F1" w:rsidRDefault="00317FF6" w:rsidP="002B6797">
      <w:pPr>
        <w:pStyle w:val="a3"/>
        <w:numPr>
          <w:ilvl w:val="0"/>
          <w:numId w:val="32"/>
        </w:numPr>
        <w:tabs>
          <w:tab w:val="left" w:pos="851"/>
        </w:tabs>
        <w:autoSpaceDE w:val="0"/>
        <w:autoSpaceDN w:val="0"/>
        <w:adjustRightInd w:val="0"/>
        <w:spacing w:after="60"/>
        <w:ind w:left="0" w:firstLine="567"/>
        <w:contextualSpacing w:val="0"/>
        <w:jc w:val="both"/>
        <w:rPr>
          <w:rFonts w:eastAsia="+mn-ea"/>
          <w:bCs/>
          <w:kern w:val="24"/>
          <w:sz w:val="28"/>
          <w:szCs w:val="28"/>
          <w:lang w:val="uk-UA"/>
        </w:rPr>
      </w:pPr>
      <w:r w:rsidRPr="001E19F1">
        <w:rPr>
          <w:rFonts w:eastAsia="+mn-ea"/>
          <w:bCs/>
          <w:kern w:val="24"/>
          <w:sz w:val="28"/>
          <w:szCs w:val="28"/>
          <w:lang w:val="uk-UA"/>
        </w:rPr>
        <w:t>Для забезпечення якості керівник внутрішнього аудиту повинен перевірити, чи</w:t>
      </w:r>
      <w:r w:rsidR="00C8023D" w:rsidRPr="001E19F1">
        <w:rPr>
          <w:rFonts w:eastAsia="+mn-ea"/>
          <w:bCs/>
          <w:kern w:val="24"/>
          <w:sz w:val="28"/>
          <w:szCs w:val="28"/>
          <w:lang w:val="uk-UA"/>
        </w:rPr>
        <w:t xml:space="preserve"> </w:t>
      </w:r>
      <w:r w:rsidRPr="001E19F1">
        <w:rPr>
          <w:rFonts w:eastAsia="+mn-ea"/>
          <w:bCs/>
          <w:kern w:val="24"/>
          <w:sz w:val="28"/>
          <w:szCs w:val="28"/>
          <w:lang w:val="uk-UA"/>
        </w:rPr>
        <w:t xml:space="preserve">завдання </w:t>
      </w:r>
      <w:r w:rsidR="00A9670F" w:rsidRPr="001E19F1">
        <w:rPr>
          <w:rFonts w:eastAsia="+mn-ea"/>
          <w:bCs/>
          <w:kern w:val="24"/>
          <w:sz w:val="28"/>
          <w:szCs w:val="28"/>
          <w:lang w:val="uk-UA"/>
        </w:rPr>
        <w:t>виконуються</w:t>
      </w:r>
      <w:r w:rsidRPr="001E19F1">
        <w:rPr>
          <w:rFonts w:eastAsia="+mn-ea"/>
          <w:bCs/>
          <w:kern w:val="24"/>
          <w:sz w:val="28"/>
          <w:szCs w:val="28"/>
          <w:lang w:val="uk-UA"/>
        </w:rPr>
        <w:t xml:space="preserve"> відповідно до Стандартів і методології функції внутрішнього</w:t>
      </w:r>
      <w:r w:rsidR="00C8023D" w:rsidRPr="001E19F1">
        <w:rPr>
          <w:rFonts w:eastAsia="+mn-ea"/>
          <w:bCs/>
          <w:kern w:val="24"/>
          <w:sz w:val="28"/>
          <w:szCs w:val="28"/>
          <w:lang w:val="uk-UA"/>
        </w:rPr>
        <w:t xml:space="preserve"> </w:t>
      </w:r>
      <w:r w:rsidRPr="001E19F1">
        <w:rPr>
          <w:rFonts w:eastAsia="+mn-ea"/>
          <w:bCs/>
          <w:kern w:val="24"/>
          <w:sz w:val="28"/>
          <w:szCs w:val="28"/>
          <w:lang w:val="uk-UA"/>
        </w:rPr>
        <w:t>аудиту.</w:t>
      </w:r>
    </w:p>
    <w:p w:rsidR="00317FF6" w:rsidRPr="001E19F1" w:rsidRDefault="00317FF6" w:rsidP="002B6797">
      <w:pPr>
        <w:pStyle w:val="a3"/>
        <w:numPr>
          <w:ilvl w:val="0"/>
          <w:numId w:val="32"/>
        </w:numPr>
        <w:tabs>
          <w:tab w:val="left" w:pos="851"/>
        </w:tabs>
        <w:autoSpaceDE w:val="0"/>
        <w:autoSpaceDN w:val="0"/>
        <w:adjustRightInd w:val="0"/>
        <w:spacing w:after="60"/>
        <w:ind w:left="0" w:firstLine="567"/>
        <w:contextualSpacing w:val="0"/>
        <w:jc w:val="both"/>
        <w:rPr>
          <w:rFonts w:eastAsia="+mn-ea"/>
          <w:bCs/>
          <w:kern w:val="24"/>
          <w:sz w:val="28"/>
          <w:szCs w:val="28"/>
          <w:lang w:val="uk-UA"/>
        </w:rPr>
      </w:pPr>
      <w:r w:rsidRPr="001E19F1">
        <w:rPr>
          <w:rFonts w:eastAsia="+mn-ea"/>
          <w:bCs/>
          <w:kern w:val="24"/>
          <w:sz w:val="28"/>
          <w:szCs w:val="28"/>
          <w:lang w:val="uk-UA"/>
        </w:rPr>
        <w:t>Для розвитку компетенцій керівник внутрішнього аудиту повинен надавати</w:t>
      </w:r>
      <w:r w:rsidR="00A9670F" w:rsidRPr="001E19F1">
        <w:rPr>
          <w:rFonts w:eastAsia="+mn-ea"/>
          <w:bCs/>
          <w:kern w:val="24"/>
          <w:sz w:val="28"/>
          <w:szCs w:val="28"/>
          <w:lang w:val="uk-UA"/>
        </w:rPr>
        <w:t xml:space="preserve"> </w:t>
      </w:r>
      <w:r w:rsidRPr="001E19F1">
        <w:rPr>
          <w:rFonts w:eastAsia="+mn-ea"/>
          <w:bCs/>
          <w:kern w:val="24"/>
          <w:sz w:val="28"/>
          <w:szCs w:val="28"/>
          <w:lang w:val="uk-UA"/>
        </w:rPr>
        <w:t>внутрішнім аудиторам зворотній зв’язок про їхню роботу та можливості для</w:t>
      </w:r>
      <w:r w:rsidR="00A9670F" w:rsidRPr="001E19F1">
        <w:rPr>
          <w:rFonts w:eastAsia="+mn-ea"/>
          <w:bCs/>
          <w:kern w:val="24"/>
          <w:sz w:val="28"/>
          <w:szCs w:val="28"/>
          <w:lang w:val="uk-UA"/>
        </w:rPr>
        <w:t xml:space="preserve"> </w:t>
      </w:r>
      <w:r w:rsidRPr="001E19F1">
        <w:rPr>
          <w:rFonts w:eastAsia="+mn-ea"/>
          <w:bCs/>
          <w:kern w:val="24"/>
          <w:sz w:val="28"/>
          <w:szCs w:val="28"/>
          <w:lang w:val="uk-UA"/>
        </w:rPr>
        <w:t>вдосконалення.</w:t>
      </w:r>
    </w:p>
    <w:p w:rsidR="00813DBD" w:rsidRPr="001E19F1" w:rsidRDefault="00317FF6" w:rsidP="002B6797">
      <w:pPr>
        <w:pStyle w:val="a3"/>
        <w:numPr>
          <w:ilvl w:val="0"/>
          <w:numId w:val="32"/>
        </w:numPr>
        <w:tabs>
          <w:tab w:val="left" w:pos="851"/>
        </w:tabs>
        <w:autoSpaceDE w:val="0"/>
        <w:autoSpaceDN w:val="0"/>
        <w:adjustRightInd w:val="0"/>
        <w:spacing w:after="60"/>
        <w:ind w:left="0" w:firstLine="567"/>
        <w:contextualSpacing w:val="0"/>
        <w:jc w:val="both"/>
        <w:rPr>
          <w:rFonts w:eastAsia="+mn-ea"/>
          <w:bCs/>
          <w:kern w:val="24"/>
          <w:sz w:val="28"/>
          <w:szCs w:val="28"/>
          <w:lang w:val="uk-UA"/>
        </w:rPr>
      </w:pPr>
      <w:r w:rsidRPr="001E19F1">
        <w:rPr>
          <w:rFonts w:eastAsia="+mn-ea"/>
          <w:bCs/>
          <w:kern w:val="24"/>
          <w:sz w:val="28"/>
          <w:szCs w:val="28"/>
          <w:lang w:val="uk-UA"/>
        </w:rPr>
        <w:t>Ступінь необхідного нагляду залежить від зрілос</w:t>
      </w:r>
      <w:r w:rsidR="00A9670F" w:rsidRPr="001E19F1">
        <w:rPr>
          <w:rFonts w:eastAsia="+mn-ea"/>
          <w:bCs/>
          <w:kern w:val="24"/>
          <w:sz w:val="28"/>
          <w:szCs w:val="28"/>
          <w:lang w:val="uk-UA"/>
        </w:rPr>
        <w:t xml:space="preserve">ті функції внутрішнього аудиту, </w:t>
      </w:r>
      <w:r w:rsidRPr="001E19F1">
        <w:rPr>
          <w:rFonts w:eastAsia="+mn-ea"/>
          <w:bCs/>
          <w:kern w:val="24"/>
          <w:sz w:val="28"/>
          <w:szCs w:val="28"/>
          <w:lang w:val="uk-UA"/>
        </w:rPr>
        <w:t xml:space="preserve">кваліфікації та досвіду внутрішніх аудиторів, а також складності </w:t>
      </w:r>
      <w:r w:rsidR="00A9670F" w:rsidRPr="001E19F1">
        <w:rPr>
          <w:rFonts w:eastAsia="+mn-ea"/>
          <w:bCs/>
          <w:kern w:val="24"/>
          <w:sz w:val="28"/>
          <w:szCs w:val="28"/>
          <w:lang w:val="uk-UA"/>
        </w:rPr>
        <w:t xml:space="preserve">аудиторських </w:t>
      </w:r>
      <w:r w:rsidRPr="001E19F1">
        <w:rPr>
          <w:rFonts w:eastAsia="+mn-ea"/>
          <w:bCs/>
          <w:kern w:val="24"/>
          <w:sz w:val="28"/>
          <w:szCs w:val="28"/>
          <w:lang w:val="uk-UA"/>
        </w:rPr>
        <w:t>завдань.</w:t>
      </w:r>
      <w:r w:rsidR="00A9670F" w:rsidRPr="001E19F1">
        <w:rPr>
          <w:rFonts w:eastAsia="+mn-ea"/>
          <w:bCs/>
          <w:kern w:val="24"/>
          <w:sz w:val="28"/>
          <w:szCs w:val="28"/>
          <w:lang w:val="uk-UA"/>
        </w:rPr>
        <w:t xml:space="preserve"> </w:t>
      </w:r>
      <w:r w:rsidRPr="001E19F1">
        <w:rPr>
          <w:rFonts w:eastAsia="+mn-ea"/>
          <w:bCs/>
          <w:kern w:val="24"/>
          <w:sz w:val="28"/>
          <w:szCs w:val="28"/>
          <w:lang w:val="uk-UA"/>
        </w:rPr>
        <w:t>Обов’язки з нагляду можуть</w:t>
      </w:r>
      <w:r w:rsidR="00813DBD" w:rsidRPr="001E19F1">
        <w:rPr>
          <w:rFonts w:eastAsia="+mn-ea"/>
          <w:bCs/>
          <w:kern w:val="24"/>
          <w:sz w:val="28"/>
          <w:szCs w:val="28"/>
          <w:lang w:val="uk-UA"/>
        </w:rPr>
        <w:t xml:space="preserve"> </w:t>
      </w:r>
      <w:r w:rsidRPr="001E19F1">
        <w:rPr>
          <w:rFonts w:eastAsia="+mn-ea"/>
          <w:bCs/>
          <w:kern w:val="24"/>
          <w:sz w:val="28"/>
          <w:szCs w:val="28"/>
          <w:lang w:val="uk-UA"/>
        </w:rPr>
        <w:t>бути делеговані відповідним і кваліфікованим особам, але керівник внутрішнього аудиту</w:t>
      </w:r>
      <w:r w:rsidR="00813DBD" w:rsidRPr="001E19F1">
        <w:rPr>
          <w:rFonts w:eastAsia="+mn-ea"/>
          <w:bCs/>
          <w:kern w:val="24"/>
          <w:sz w:val="28"/>
          <w:szCs w:val="28"/>
          <w:lang w:val="uk-UA"/>
        </w:rPr>
        <w:t xml:space="preserve"> </w:t>
      </w:r>
      <w:r w:rsidRPr="001E19F1">
        <w:rPr>
          <w:rFonts w:eastAsia="+mn-ea"/>
          <w:bCs/>
          <w:kern w:val="24"/>
          <w:sz w:val="28"/>
          <w:szCs w:val="28"/>
          <w:lang w:val="uk-UA"/>
        </w:rPr>
        <w:t>зберігає за собою основну відповідальність.</w:t>
      </w:r>
    </w:p>
    <w:p w:rsidR="00317FF6" w:rsidRPr="001E19F1" w:rsidRDefault="00317FF6" w:rsidP="002B6797">
      <w:pPr>
        <w:pStyle w:val="a3"/>
        <w:numPr>
          <w:ilvl w:val="0"/>
          <w:numId w:val="32"/>
        </w:numPr>
        <w:tabs>
          <w:tab w:val="left" w:pos="851"/>
        </w:tabs>
        <w:autoSpaceDE w:val="0"/>
        <w:autoSpaceDN w:val="0"/>
        <w:adjustRightInd w:val="0"/>
        <w:ind w:left="0" w:firstLine="567"/>
        <w:contextualSpacing w:val="0"/>
        <w:jc w:val="both"/>
        <w:rPr>
          <w:rFonts w:eastAsia="+mn-ea"/>
          <w:bCs/>
          <w:kern w:val="24"/>
          <w:sz w:val="28"/>
          <w:szCs w:val="28"/>
          <w:lang w:val="uk-UA"/>
        </w:rPr>
      </w:pPr>
      <w:r w:rsidRPr="001E19F1">
        <w:rPr>
          <w:rFonts w:eastAsia="+mn-ea"/>
          <w:bCs/>
          <w:kern w:val="24"/>
          <w:sz w:val="28"/>
          <w:szCs w:val="28"/>
          <w:lang w:val="uk-UA"/>
        </w:rPr>
        <w:t xml:space="preserve">Керівник внутрішнього аудиту </w:t>
      </w:r>
      <w:r w:rsidRPr="00C95A11">
        <w:rPr>
          <w:rFonts w:eastAsia="+mn-ea"/>
          <w:bCs/>
          <w:kern w:val="24"/>
          <w:sz w:val="28"/>
          <w:szCs w:val="28"/>
          <w:lang w:val="uk-UA"/>
        </w:rPr>
        <w:t xml:space="preserve">повинен </w:t>
      </w:r>
      <w:r w:rsidR="00031B7B" w:rsidRPr="00C95A11">
        <w:rPr>
          <w:rFonts w:eastAsia="+mn-ea"/>
          <w:bCs/>
          <w:kern w:val="24"/>
          <w:sz w:val="28"/>
          <w:szCs w:val="28"/>
          <w:lang w:val="uk-UA"/>
        </w:rPr>
        <w:t>упевнитися</w:t>
      </w:r>
      <w:r w:rsidRPr="001E19F1">
        <w:rPr>
          <w:rFonts w:eastAsia="+mn-ea"/>
          <w:bCs/>
          <w:kern w:val="24"/>
          <w:sz w:val="28"/>
          <w:szCs w:val="28"/>
          <w:lang w:val="uk-UA"/>
        </w:rPr>
        <w:t xml:space="preserve">, що докази </w:t>
      </w:r>
      <w:r w:rsidR="002D7B54" w:rsidRPr="001E19F1">
        <w:rPr>
          <w:rFonts w:eastAsia="+mn-ea"/>
          <w:bCs/>
          <w:kern w:val="24"/>
          <w:sz w:val="28"/>
          <w:szCs w:val="28"/>
          <w:lang w:val="uk-UA"/>
        </w:rPr>
        <w:t>контролю</w:t>
      </w:r>
      <w:r w:rsidRPr="001E19F1">
        <w:rPr>
          <w:rFonts w:eastAsia="+mn-ea"/>
          <w:bCs/>
          <w:kern w:val="24"/>
          <w:sz w:val="28"/>
          <w:szCs w:val="28"/>
          <w:lang w:val="uk-UA"/>
        </w:rPr>
        <w:t xml:space="preserve"> документуються</w:t>
      </w:r>
      <w:r w:rsidR="00813DBD" w:rsidRPr="001E19F1">
        <w:rPr>
          <w:rFonts w:eastAsia="+mn-ea"/>
          <w:bCs/>
          <w:kern w:val="24"/>
          <w:sz w:val="28"/>
          <w:szCs w:val="28"/>
          <w:lang w:val="uk-UA"/>
        </w:rPr>
        <w:t xml:space="preserve"> </w:t>
      </w:r>
      <w:r w:rsidRPr="001E19F1">
        <w:rPr>
          <w:rFonts w:eastAsia="+mn-ea"/>
          <w:bCs/>
          <w:kern w:val="24"/>
          <w:sz w:val="28"/>
          <w:szCs w:val="28"/>
          <w:lang w:val="uk-UA"/>
        </w:rPr>
        <w:t>та зберігаються</w:t>
      </w:r>
      <w:r w:rsidR="002D7B54" w:rsidRPr="001E19F1">
        <w:rPr>
          <w:rFonts w:eastAsia="+mn-ea"/>
          <w:bCs/>
          <w:kern w:val="24"/>
          <w:sz w:val="28"/>
          <w:szCs w:val="28"/>
          <w:lang w:val="uk-UA"/>
        </w:rPr>
        <w:t>.</w:t>
      </w:r>
      <w:r w:rsidRPr="001E19F1">
        <w:rPr>
          <w:rFonts w:eastAsia="+mn-ea"/>
          <w:bCs/>
          <w:kern w:val="24"/>
          <w:sz w:val="28"/>
          <w:szCs w:val="28"/>
          <w:lang w:val="uk-UA"/>
        </w:rPr>
        <w:t xml:space="preserve"> </w:t>
      </w:r>
      <w:r w:rsidR="002D7B54" w:rsidRPr="001E19F1">
        <w:rPr>
          <w:rFonts w:eastAsia="+mn-ea"/>
          <w:bCs/>
          <w:kern w:val="24"/>
          <w:sz w:val="28"/>
          <w:szCs w:val="28"/>
          <w:lang w:val="uk-UA"/>
        </w:rPr>
        <w:t xml:space="preserve"> </w:t>
      </w:r>
    </w:p>
    <w:p w:rsidR="00813DBD" w:rsidRPr="001E19F1" w:rsidRDefault="00813DBD" w:rsidP="00E7246A">
      <w:pPr>
        <w:widowControl w:val="0"/>
        <w:tabs>
          <w:tab w:val="left" w:pos="0"/>
        </w:tabs>
        <w:jc w:val="center"/>
        <w:rPr>
          <w:rFonts w:eastAsia="+mn-ea"/>
          <w:bCs/>
          <w:kern w:val="24"/>
          <w:sz w:val="28"/>
          <w:szCs w:val="28"/>
          <w:lang w:val="uk-UA"/>
        </w:rPr>
      </w:pPr>
    </w:p>
    <w:p w:rsidR="00F26A56" w:rsidRPr="001E19F1" w:rsidRDefault="00E7246A" w:rsidP="00E7246A">
      <w:pPr>
        <w:widowControl w:val="0"/>
        <w:tabs>
          <w:tab w:val="left" w:pos="0"/>
        </w:tabs>
        <w:jc w:val="center"/>
        <w:rPr>
          <w:rFonts w:eastAsia="+mn-ea"/>
          <w:b/>
          <w:bCs/>
          <w:kern w:val="24"/>
          <w:sz w:val="28"/>
          <w:szCs w:val="28"/>
          <w:lang w:val="uk-UA"/>
        </w:rPr>
      </w:pPr>
      <w:r w:rsidRPr="001E19F1">
        <w:rPr>
          <w:rFonts w:eastAsia="+mn-ea"/>
          <w:b/>
          <w:bCs/>
          <w:kern w:val="24"/>
          <w:sz w:val="28"/>
          <w:szCs w:val="28"/>
          <w:lang w:val="uk-UA"/>
        </w:rPr>
        <w:t xml:space="preserve">Принцип 13. </w:t>
      </w:r>
      <w:r w:rsidR="00E20A86" w:rsidRPr="001E19F1">
        <w:rPr>
          <w:rFonts w:eastAsia="+mn-ea"/>
          <w:b/>
          <w:bCs/>
          <w:kern w:val="24"/>
          <w:sz w:val="28"/>
          <w:szCs w:val="28"/>
          <w:lang w:val="uk-UA"/>
        </w:rPr>
        <w:t>О</w:t>
      </w:r>
      <w:r w:rsidRPr="001E19F1">
        <w:rPr>
          <w:rFonts w:eastAsia="+mn-ea"/>
          <w:b/>
          <w:bCs/>
          <w:kern w:val="24"/>
          <w:sz w:val="28"/>
          <w:szCs w:val="28"/>
          <w:lang w:val="uk-UA"/>
        </w:rPr>
        <w:t>рганізація та</w:t>
      </w:r>
      <w:r w:rsidR="00F26A56" w:rsidRPr="001E19F1">
        <w:rPr>
          <w:rFonts w:eastAsia="+mn-ea"/>
          <w:b/>
          <w:bCs/>
          <w:kern w:val="24"/>
          <w:sz w:val="28"/>
          <w:szCs w:val="28"/>
          <w:lang w:val="uk-UA"/>
        </w:rPr>
        <w:t xml:space="preserve"> планування аудиторського завдання</w:t>
      </w:r>
    </w:p>
    <w:p w:rsidR="00E7246A" w:rsidRPr="001E19F1" w:rsidRDefault="00E7246A" w:rsidP="00E7246A">
      <w:pPr>
        <w:widowControl w:val="0"/>
        <w:tabs>
          <w:tab w:val="left" w:pos="0"/>
        </w:tabs>
        <w:ind w:firstLine="567"/>
        <w:jc w:val="both"/>
        <w:rPr>
          <w:rFonts w:eastAsia="+mn-ea"/>
          <w:b/>
          <w:bCs/>
          <w:kern w:val="24"/>
          <w:sz w:val="28"/>
          <w:szCs w:val="28"/>
          <w:lang w:val="uk-UA"/>
        </w:rPr>
      </w:pPr>
    </w:p>
    <w:p w:rsidR="004D4588" w:rsidRPr="001E19F1" w:rsidRDefault="00E7246A" w:rsidP="004D4588">
      <w:pPr>
        <w:widowControl w:val="0"/>
        <w:tabs>
          <w:tab w:val="left" w:pos="0"/>
        </w:tabs>
        <w:jc w:val="center"/>
        <w:rPr>
          <w:rFonts w:eastAsia="+mn-ea"/>
          <w:b/>
          <w:bCs/>
          <w:kern w:val="24"/>
          <w:sz w:val="28"/>
          <w:szCs w:val="28"/>
          <w:lang w:val="uk-UA"/>
        </w:rPr>
      </w:pPr>
      <w:r w:rsidRPr="001E19F1">
        <w:rPr>
          <w:rFonts w:eastAsia="+mn-ea"/>
          <w:b/>
          <w:bCs/>
          <w:kern w:val="24"/>
          <w:sz w:val="28"/>
          <w:szCs w:val="28"/>
          <w:lang w:val="uk-UA"/>
        </w:rPr>
        <w:t xml:space="preserve">Стандарт 13.1. </w:t>
      </w:r>
      <w:r w:rsidR="004D4588" w:rsidRPr="001E19F1">
        <w:rPr>
          <w:rFonts w:eastAsia="+mn-ea"/>
          <w:b/>
          <w:bCs/>
          <w:kern w:val="24"/>
          <w:sz w:val="28"/>
          <w:szCs w:val="28"/>
          <w:lang w:val="uk-UA"/>
        </w:rPr>
        <w:t>Організація аудиторського завдання</w:t>
      </w:r>
    </w:p>
    <w:p w:rsidR="004D4588" w:rsidRPr="001E19F1" w:rsidRDefault="004D4588" w:rsidP="00E7246A">
      <w:pPr>
        <w:widowControl w:val="0"/>
        <w:tabs>
          <w:tab w:val="left" w:pos="0"/>
        </w:tabs>
        <w:ind w:firstLine="567"/>
        <w:jc w:val="both"/>
        <w:rPr>
          <w:rFonts w:eastAsia="+mn-ea"/>
          <w:b/>
          <w:bCs/>
          <w:kern w:val="24"/>
          <w:sz w:val="28"/>
          <w:szCs w:val="28"/>
          <w:lang w:val="uk-UA"/>
        </w:rPr>
      </w:pPr>
    </w:p>
    <w:p w:rsidR="00284E28" w:rsidRPr="001E19F1" w:rsidRDefault="004D4588"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 xml:space="preserve">1. </w:t>
      </w:r>
      <w:r w:rsidR="00284E28" w:rsidRPr="001E19F1">
        <w:rPr>
          <w:rFonts w:eastAsia="+mn-ea"/>
          <w:bCs/>
          <w:kern w:val="24"/>
          <w:sz w:val="28"/>
          <w:szCs w:val="28"/>
          <w:lang w:val="uk-UA"/>
        </w:rPr>
        <w:t>Внутрішній аудит забезпечуєтьс</w:t>
      </w:r>
      <w:r w:rsidR="00015BC9" w:rsidRPr="001E19F1">
        <w:rPr>
          <w:rFonts w:eastAsia="+mn-ea"/>
          <w:bCs/>
          <w:kern w:val="24"/>
          <w:sz w:val="28"/>
          <w:szCs w:val="28"/>
          <w:lang w:val="uk-UA"/>
        </w:rPr>
        <w:t xml:space="preserve">я шляхом здійснення аудиторського </w:t>
      </w:r>
      <w:r w:rsidR="00015BC9" w:rsidRPr="001E19F1">
        <w:rPr>
          <w:rFonts w:eastAsia="+mn-ea"/>
          <w:bCs/>
          <w:kern w:val="24"/>
          <w:sz w:val="28"/>
          <w:szCs w:val="28"/>
          <w:lang w:val="uk-UA"/>
        </w:rPr>
        <w:lastRenderedPageBreak/>
        <w:t>дослідження</w:t>
      </w:r>
      <w:r w:rsidR="00284E28" w:rsidRPr="001E19F1">
        <w:rPr>
          <w:rFonts w:eastAsia="+mn-ea"/>
          <w:bCs/>
          <w:kern w:val="24"/>
          <w:sz w:val="28"/>
          <w:szCs w:val="28"/>
          <w:lang w:val="uk-UA"/>
        </w:rPr>
        <w:t xml:space="preserve"> та аудиторського консультування щодо об’єкта внутрішнього аудиту. </w:t>
      </w:r>
    </w:p>
    <w:p w:rsidR="00284E28" w:rsidRPr="001E19F1" w:rsidRDefault="00284E28"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Аудиторське дослідження та аудиторське консультування реалізується через планування та виконання аудиторських завдань.</w:t>
      </w:r>
    </w:p>
    <w:p w:rsidR="004D4588" w:rsidRPr="001E19F1" w:rsidRDefault="00284E28"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 xml:space="preserve">2. </w:t>
      </w:r>
      <w:r w:rsidR="004D4588" w:rsidRPr="001E19F1">
        <w:rPr>
          <w:rFonts w:eastAsia="+mn-ea"/>
          <w:bCs/>
          <w:kern w:val="24"/>
          <w:sz w:val="28"/>
          <w:szCs w:val="28"/>
          <w:lang w:val="uk-UA"/>
        </w:rPr>
        <w:t>Аудиторське дослідження та аудиторське консультування в межах аудиторського завдання</w:t>
      </w:r>
      <w:r w:rsidR="005D664A" w:rsidRPr="001E19F1">
        <w:rPr>
          <w:rFonts w:eastAsia="+mn-ea"/>
          <w:bCs/>
          <w:kern w:val="24"/>
          <w:sz w:val="28"/>
          <w:szCs w:val="28"/>
          <w:lang w:val="uk-UA"/>
        </w:rPr>
        <w:t xml:space="preserve"> </w:t>
      </w:r>
      <w:r w:rsidR="00031B7B" w:rsidRPr="00C95A11">
        <w:rPr>
          <w:rFonts w:eastAsia="+mn-ea"/>
          <w:bCs/>
          <w:kern w:val="24"/>
          <w:sz w:val="28"/>
          <w:szCs w:val="28"/>
          <w:lang w:val="uk-UA"/>
        </w:rPr>
        <w:t>проводяться</w:t>
      </w:r>
      <w:r w:rsidR="004D4588" w:rsidRPr="001E19F1">
        <w:rPr>
          <w:rFonts w:eastAsia="+mn-ea"/>
          <w:bCs/>
          <w:kern w:val="24"/>
          <w:sz w:val="28"/>
          <w:szCs w:val="28"/>
          <w:lang w:val="uk-UA"/>
        </w:rPr>
        <w:t xml:space="preserve"> за розпорядчим документом керівника установи.</w:t>
      </w:r>
    </w:p>
    <w:p w:rsidR="004D4588" w:rsidRPr="001E19F1" w:rsidRDefault="00284E28" w:rsidP="002B6797">
      <w:pPr>
        <w:widowControl w:val="0"/>
        <w:tabs>
          <w:tab w:val="left" w:pos="0"/>
        </w:tabs>
        <w:spacing w:after="60"/>
        <w:ind w:firstLine="567"/>
        <w:jc w:val="both"/>
        <w:rPr>
          <w:rFonts w:eastAsia="+mn-ea"/>
          <w:bCs/>
          <w:kern w:val="24"/>
          <w:sz w:val="28"/>
          <w:szCs w:val="28"/>
          <w:lang w:val="uk-UA"/>
        </w:rPr>
      </w:pPr>
      <w:bookmarkStart w:id="42" w:name="n137"/>
      <w:bookmarkEnd w:id="42"/>
      <w:r w:rsidRPr="001E19F1">
        <w:rPr>
          <w:rFonts w:eastAsia="+mn-ea"/>
          <w:bCs/>
          <w:kern w:val="24"/>
          <w:sz w:val="28"/>
          <w:szCs w:val="28"/>
          <w:lang w:val="uk-UA"/>
        </w:rPr>
        <w:t>3</w:t>
      </w:r>
      <w:r w:rsidR="004D4588" w:rsidRPr="001E19F1">
        <w:rPr>
          <w:rFonts w:eastAsia="+mn-ea"/>
          <w:bCs/>
          <w:kern w:val="24"/>
          <w:sz w:val="28"/>
          <w:szCs w:val="28"/>
          <w:lang w:val="uk-UA"/>
        </w:rPr>
        <w:t xml:space="preserve">. </w:t>
      </w:r>
      <w:r w:rsidR="006B7E64" w:rsidRPr="001E19F1">
        <w:rPr>
          <w:rFonts w:eastAsia="+mn-ea"/>
          <w:bCs/>
          <w:kern w:val="24"/>
          <w:sz w:val="28"/>
          <w:szCs w:val="28"/>
          <w:lang w:val="uk-UA"/>
        </w:rPr>
        <w:t>Для забезпечення планування та виконання аудиторського завдання к</w:t>
      </w:r>
      <w:r w:rsidR="004D4588" w:rsidRPr="001E19F1">
        <w:rPr>
          <w:rFonts w:eastAsia="+mn-ea"/>
          <w:bCs/>
          <w:kern w:val="24"/>
          <w:sz w:val="28"/>
          <w:szCs w:val="28"/>
          <w:lang w:val="uk-UA"/>
        </w:rPr>
        <w:t xml:space="preserve">ерівник підрозділу внутрішнього аудиту визначає склад аудиторської групи, що має відповідати характеру й ступеню складності кожного </w:t>
      </w:r>
      <w:r w:rsidR="005D664A" w:rsidRPr="001E19F1">
        <w:rPr>
          <w:rFonts w:eastAsia="+mn-ea"/>
          <w:bCs/>
          <w:kern w:val="24"/>
          <w:sz w:val="28"/>
          <w:szCs w:val="28"/>
          <w:lang w:val="uk-UA"/>
        </w:rPr>
        <w:t>аудиторського завдання</w:t>
      </w:r>
      <w:r w:rsidR="004D4588" w:rsidRPr="001E19F1">
        <w:rPr>
          <w:rFonts w:eastAsia="+mn-ea"/>
          <w:bCs/>
          <w:kern w:val="24"/>
          <w:sz w:val="28"/>
          <w:szCs w:val="28"/>
          <w:lang w:val="uk-UA"/>
        </w:rPr>
        <w:t>, а також обмеженням у термінах і трудових ресурсах.</w:t>
      </w:r>
    </w:p>
    <w:p w:rsidR="004D4588" w:rsidRPr="001E19F1" w:rsidRDefault="00284E28" w:rsidP="004D4588">
      <w:pPr>
        <w:widowControl w:val="0"/>
        <w:tabs>
          <w:tab w:val="left" w:pos="0"/>
        </w:tabs>
        <w:ind w:firstLine="567"/>
        <w:jc w:val="both"/>
        <w:rPr>
          <w:rFonts w:eastAsia="+mn-ea"/>
          <w:bCs/>
          <w:kern w:val="24"/>
          <w:sz w:val="28"/>
          <w:szCs w:val="28"/>
          <w:lang w:val="uk-UA"/>
        </w:rPr>
      </w:pPr>
      <w:bookmarkStart w:id="43" w:name="n138"/>
      <w:bookmarkEnd w:id="43"/>
      <w:r w:rsidRPr="001E19F1">
        <w:rPr>
          <w:rFonts w:eastAsia="+mn-ea"/>
          <w:bCs/>
          <w:kern w:val="24"/>
          <w:sz w:val="28"/>
          <w:szCs w:val="28"/>
          <w:lang w:val="uk-UA"/>
        </w:rPr>
        <w:t>4</w:t>
      </w:r>
      <w:r w:rsidR="004D4588" w:rsidRPr="001E19F1">
        <w:rPr>
          <w:rFonts w:eastAsia="+mn-ea"/>
          <w:bCs/>
          <w:kern w:val="24"/>
          <w:sz w:val="28"/>
          <w:szCs w:val="28"/>
          <w:lang w:val="uk-UA"/>
        </w:rPr>
        <w:t>. Для досягнення цілей</w:t>
      </w:r>
      <w:r w:rsidR="005D664A" w:rsidRPr="001E19F1">
        <w:rPr>
          <w:rFonts w:eastAsia="+mn-ea"/>
          <w:bCs/>
          <w:kern w:val="24"/>
          <w:sz w:val="28"/>
          <w:szCs w:val="28"/>
          <w:lang w:val="uk-UA"/>
        </w:rPr>
        <w:t xml:space="preserve"> аудиторського завдання</w:t>
      </w:r>
      <w:r w:rsidR="004D4588" w:rsidRPr="001E19F1">
        <w:rPr>
          <w:rFonts w:eastAsia="+mn-ea"/>
          <w:bCs/>
          <w:kern w:val="24"/>
          <w:sz w:val="28"/>
          <w:szCs w:val="28"/>
          <w:lang w:val="uk-UA"/>
        </w:rPr>
        <w:t xml:space="preserve"> та забезпечення належної якості призначається керівник аудиторської групи. Повноваження керівника аудиторської групи визначаються у внутрішніх документах з питань здійснення внутрішнього аудиту.</w:t>
      </w:r>
    </w:p>
    <w:p w:rsidR="005D664A" w:rsidRPr="001E19F1" w:rsidRDefault="005D664A" w:rsidP="004D4588">
      <w:pPr>
        <w:widowControl w:val="0"/>
        <w:tabs>
          <w:tab w:val="left" w:pos="0"/>
        </w:tabs>
        <w:ind w:firstLine="567"/>
        <w:jc w:val="both"/>
        <w:rPr>
          <w:rFonts w:eastAsia="+mn-ea"/>
          <w:bCs/>
          <w:kern w:val="24"/>
          <w:sz w:val="28"/>
          <w:szCs w:val="28"/>
          <w:lang w:val="uk-UA"/>
        </w:rPr>
      </w:pPr>
    </w:p>
    <w:p w:rsidR="00E7246A" w:rsidRPr="001E19F1" w:rsidRDefault="00E7246A" w:rsidP="00E7246A">
      <w:pPr>
        <w:widowControl w:val="0"/>
        <w:tabs>
          <w:tab w:val="left" w:pos="0"/>
        </w:tabs>
        <w:jc w:val="center"/>
        <w:rPr>
          <w:rFonts w:eastAsia="+mn-ea"/>
          <w:b/>
          <w:bCs/>
          <w:kern w:val="24"/>
          <w:sz w:val="28"/>
          <w:szCs w:val="28"/>
          <w:lang w:val="uk-UA"/>
        </w:rPr>
      </w:pPr>
      <w:r w:rsidRPr="001E19F1">
        <w:rPr>
          <w:rFonts w:eastAsia="+mn-ea"/>
          <w:b/>
          <w:bCs/>
          <w:kern w:val="24"/>
          <w:sz w:val="28"/>
          <w:szCs w:val="28"/>
          <w:lang w:val="uk-UA"/>
        </w:rPr>
        <w:t>Стандарт 13.2. Оцінка ризиків в межах аудиторського завдання</w:t>
      </w:r>
    </w:p>
    <w:p w:rsidR="00E7246A" w:rsidRPr="001E19F1" w:rsidRDefault="00E7246A" w:rsidP="00E7246A">
      <w:pPr>
        <w:widowControl w:val="0"/>
        <w:tabs>
          <w:tab w:val="left" w:pos="0"/>
        </w:tabs>
        <w:jc w:val="center"/>
        <w:rPr>
          <w:rFonts w:eastAsia="+mn-ea"/>
          <w:b/>
          <w:bCs/>
          <w:kern w:val="24"/>
          <w:sz w:val="28"/>
          <w:szCs w:val="28"/>
          <w:lang w:val="uk-UA"/>
        </w:rPr>
      </w:pPr>
    </w:p>
    <w:p w:rsidR="00F10A9D" w:rsidRPr="001E19F1" w:rsidRDefault="00C77E3A"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 xml:space="preserve">1. Під час планування аудиторського завдання працівники підрозділу внутрішнього аудиту проводять попереднє вивчення об’єкта внутрішнього аудиту, що </w:t>
      </w:r>
      <w:r w:rsidR="00D60398" w:rsidRPr="001E19F1">
        <w:rPr>
          <w:rFonts w:eastAsia="+mn-ea"/>
          <w:bCs/>
          <w:kern w:val="24"/>
          <w:sz w:val="28"/>
          <w:szCs w:val="28"/>
          <w:lang w:val="uk-UA"/>
        </w:rPr>
        <w:t xml:space="preserve">досліджується, яке </w:t>
      </w:r>
      <w:r w:rsidRPr="001E19F1">
        <w:rPr>
          <w:rFonts w:eastAsia="+mn-ea"/>
          <w:bCs/>
          <w:kern w:val="24"/>
          <w:sz w:val="28"/>
          <w:szCs w:val="28"/>
          <w:lang w:val="uk-UA"/>
        </w:rPr>
        <w:t xml:space="preserve">передбачає збір та аналіз інформації про об’єкт внутрішнього аудиту, у тому числі </w:t>
      </w:r>
      <w:r w:rsidR="00EA7CCD" w:rsidRPr="001E19F1">
        <w:rPr>
          <w:rFonts w:eastAsia="+mn-ea"/>
          <w:bCs/>
          <w:kern w:val="24"/>
          <w:sz w:val="28"/>
          <w:szCs w:val="28"/>
          <w:lang w:val="uk-UA"/>
        </w:rPr>
        <w:t>про</w:t>
      </w:r>
      <w:r w:rsidR="00F10A9D" w:rsidRPr="001E19F1">
        <w:rPr>
          <w:rFonts w:eastAsia="+mn-ea"/>
          <w:bCs/>
          <w:kern w:val="24"/>
          <w:sz w:val="28"/>
          <w:szCs w:val="28"/>
          <w:lang w:val="uk-UA"/>
        </w:rPr>
        <w:t>:</w:t>
      </w:r>
    </w:p>
    <w:p w:rsidR="00C77E3A" w:rsidRPr="001E19F1" w:rsidRDefault="00EA7CCD"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цілі</w:t>
      </w:r>
      <w:r w:rsidR="00C77E3A" w:rsidRPr="001E19F1">
        <w:rPr>
          <w:rFonts w:eastAsia="+mn-ea"/>
          <w:bCs/>
          <w:kern w:val="24"/>
          <w:sz w:val="28"/>
          <w:szCs w:val="28"/>
          <w:lang w:val="uk-UA"/>
        </w:rPr>
        <w:t xml:space="preserve"> </w:t>
      </w:r>
      <w:r w:rsidRPr="001E19F1">
        <w:rPr>
          <w:rFonts w:eastAsia="+mn-ea"/>
          <w:bCs/>
          <w:kern w:val="24"/>
          <w:sz w:val="28"/>
          <w:szCs w:val="28"/>
          <w:lang w:val="uk-UA"/>
        </w:rPr>
        <w:t>діяльності</w:t>
      </w:r>
      <w:r w:rsidR="000A600F" w:rsidRPr="001E19F1">
        <w:rPr>
          <w:rFonts w:eastAsia="+mn-ea"/>
          <w:bCs/>
          <w:kern w:val="24"/>
          <w:sz w:val="28"/>
          <w:szCs w:val="28"/>
          <w:lang w:val="uk-UA"/>
        </w:rPr>
        <w:t xml:space="preserve">, </w:t>
      </w:r>
      <w:r w:rsidRPr="001E19F1">
        <w:rPr>
          <w:rFonts w:eastAsia="+mn-ea"/>
          <w:bCs/>
          <w:kern w:val="24"/>
          <w:sz w:val="28"/>
          <w:szCs w:val="28"/>
          <w:lang w:val="uk-UA"/>
        </w:rPr>
        <w:t>систему</w:t>
      </w:r>
      <w:r w:rsidR="00C77E3A" w:rsidRPr="001E19F1">
        <w:rPr>
          <w:rFonts w:eastAsia="+mn-ea"/>
          <w:bCs/>
          <w:kern w:val="24"/>
          <w:sz w:val="28"/>
          <w:szCs w:val="28"/>
          <w:lang w:val="uk-UA"/>
        </w:rPr>
        <w:t xml:space="preserve"> </w:t>
      </w:r>
      <w:r w:rsidRPr="001E19F1">
        <w:rPr>
          <w:rFonts w:eastAsia="+mn-ea"/>
          <w:bCs/>
          <w:kern w:val="24"/>
          <w:sz w:val="28"/>
          <w:szCs w:val="28"/>
          <w:lang w:val="uk-UA"/>
        </w:rPr>
        <w:t xml:space="preserve">внутрішнього контролю </w:t>
      </w:r>
      <w:r w:rsidR="000A600F" w:rsidRPr="001E19F1">
        <w:rPr>
          <w:rFonts w:eastAsia="+mn-ea"/>
          <w:bCs/>
          <w:kern w:val="24"/>
          <w:sz w:val="28"/>
          <w:szCs w:val="28"/>
          <w:lang w:val="uk-UA"/>
        </w:rPr>
        <w:t xml:space="preserve">та </w:t>
      </w:r>
      <w:r w:rsidRPr="001E19F1">
        <w:rPr>
          <w:rFonts w:eastAsia="+mn-ea"/>
          <w:bCs/>
          <w:kern w:val="24"/>
          <w:sz w:val="28"/>
          <w:szCs w:val="28"/>
          <w:lang w:val="uk-UA"/>
        </w:rPr>
        <w:t>ризики</w:t>
      </w:r>
      <w:r w:rsidR="000A600F" w:rsidRPr="001E19F1">
        <w:rPr>
          <w:rFonts w:eastAsia="+mn-ea"/>
          <w:bCs/>
          <w:kern w:val="24"/>
          <w:sz w:val="28"/>
          <w:szCs w:val="28"/>
          <w:lang w:val="uk-UA"/>
        </w:rPr>
        <w:t>, пов’язані</w:t>
      </w:r>
      <w:r w:rsidR="00C77E3A" w:rsidRPr="001E19F1">
        <w:rPr>
          <w:rFonts w:eastAsia="+mn-ea"/>
          <w:bCs/>
          <w:kern w:val="24"/>
          <w:sz w:val="28"/>
          <w:szCs w:val="28"/>
          <w:lang w:val="uk-UA"/>
        </w:rPr>
        <w:t xml:space="preserve"> з об’єктом внутрішнього аудиту</w:t>
      </w:r>
      <w:r w:rsidR="00F10A9D" w:rsidRPr="001E19F1">
        <w:rPr>
          <w:rFonts w:eastAsia="+mn-ea"/>
          <w:bCs/>
          <w:kern w:val="24"/>
          <w:sz w:val="28"/>
          <w:szCs w:val="28"/>
          <w:lang w:val="uk-UA"/>
        </w:rPr>
        <w:t>, що досліджується;</w:t>
      </w:r>
    </w:p>
    <w:p w:rsidR="00EA7CCD" w:rsidRPr="001E19F1" w:rsidRDefault="00EA7CCD"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 xml:space="preserve">толерантність </w:t>
      </w:r>
      <w:r w:rsidR="00FB484C" w:rsidRPr="001E19F1">
        <w:rPr>
          <w:rFonts w:eastAsia="+mn-ea"/>
          <w:bCs/>
          <w:kern w:val="24"/>
          <w:sz w:val="28"/>
          <w:szCs w:val="28"/>
          <w:lang w:val="uk-UA"/>
        </w:rPr>
        <w:t>до ризиків</w:t>
      </w:r>
      <w:r w:rsidRPr="001E19F1">
        <w:rPr>
          <w:rFonts w:eastAsia="+mn-ea"/>
          <w:bCs/>
          <w:kern w:val="24"/>
          <w:sz w:val="28"/>
          <w:szCs w:val="28"/>
          <w:lang w:val="uk-UA"/>
        </w:rPr>
        <w:t xml:space="preserve"> (за наявності);</w:t>
      </w:r>
    </w:p>
    <w:p w:rsidR="00D60398" w:rsidRPr="001E19F1" w:rsidRDefault="00EA7CCD" w:rsidP="002B6797">
      <w:pPr>
        <w:widowControl w:val="0"/>
        <w:tabs>
          <w:tab w:val="left" w:pos="0"/>
        </w:tabs>
        <w:spacing w:after="60"/>
        <w:ind w:firstLine="567"/>
        <w:jc w:val="both"/>
        <w:rPr>
          <w:rFonts w:eastAsia="+mn-ea"/>
          <w:bCs/>
          <w:kern w:val="24"/>
          <w:sz w:val="28"/>
          <w:szCs w:val="28"/>
          <w:lang w:val="uk-UA"/>
        </w:rPr>
      </w:pPr>
      <w:bookmarkStart w:id="44" w:name="n142"/>
      <w:bookmarkStart w:id="45" w:name="n143"/>
      <w:bookmarkEnd w:id="44"/>
      <w:bookmarkEnd w:id="45"/>
      <w:r w:rsidRPr="001E19F1">
        <w:rPr>
          <w:rFonts w:eastAsia="+mn-ea"/>
          <w:bCs/>
          <w:kern w:val="24"/>
          <w:sz w:val="28"/>
          <w:szCs w:val="28"/>
          <w:lang w:val="uk-UA"/>
        </w:rPr>
        <w:t>о</w:t>
      </w:r>
      <w:r w:rsidR="008E27C2" w:rsidRPr="001E19F1">
        <w:rPr>
          <w:rFonts w:eastAsia="+mn-ea"/>
          <w:bCs/>
          <w:kern w:val="24"/>
          <w:sz w:val="28"/>
          <w:szCs w:val="28"/>
          <w:lang w:val="uk-UA"/>
        </w:rPr>
        <w:t>цінку</w:t>
      </w:r>
      <w:r w:rsidRPr="001E19F1">
        <w:rPr>
          <w:rFonts w:eastAsia="+mn-ea"/>
          <w:bCs/>
          <w:kern w:val="24"/>
          <w:sz w:val="28"/>
          <w:szCs w:val="28"/>
          <w:lang w:val="uk-UA"/>
        </w:rPr>
        <w:t xml:space="preserve"> ризиків, яка </w:t>
      </w:r>
      <w:r w:rsidR="00031B7B" w:rsidRPr="00C95A11">
        <w:rPr>
          <w:rFonts w:eastAsia="+mn-ea"/>
          <w:bCs/>
          <w:kern w:val="24"/>
          <w:sz w:val="28"/>
          <w:szCs w:val="28"/>
          <w:lang w:val="uk-UA"/>
        </w:rPr>
        <w:t>проводилася</w:t>
      </w:r>
      <w:r w:rsidRPr="001E19F1">
        <w:rPr>
          <w:rFonts w:eastAsia="+mn-ea"/>
          <w:bCs/>
          <w:kern w:val="24"/>
          <w:sz w:val="28"/>
          <w:szCs w:val="28"/>
          <w:lang w:val="uk-UA"/>
        </w:rPr>
        <w:t xml:space="preserve"> при розробці плану діяльності з внутрішнього аудиту</w:t>
      </w:r>
      <w:r w:rsidR="008E27C2" w:rsidRPr="001E19F1">
        <w:rPr>
          <w:rFonts w:eastAsia="+mn-ea"/>
          <w:bCs/>
          <w:kern w:val="24"/>
          <w:sz w:val="28"/>
          <w:szCs w:val="28"/>
          <w:lang w:val="uk-UA"/>
        </w:rPr>
        <w:t>;</w:t>
      </w:r>
    </w:p>
    <w:p w:rsidR="008E27C2" w:rsidRPr="001E19F1" w:rsidRDefault="008E27C2"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попередні аудиторські завдання, які виконувались відносно об’єкта внутрішнього аудиту, що досліджується.</w:t>
      </w:r>
    </w:p>
    <w:p w:rsidR="00C77E3A" w:rsidRPr="001E19F1" w:rsidRDefault="00C77E3A"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2. З урахуванням результатів попереднього вивчення об’єкта внутрішнього аудиту працівники підрозділу внутрішнього аудиту проводять попередню оцінку ризиків, пов’язаних з об’єктом внутрішнього аудиту, визначають ймовірність та суттєвість помилок, невідповідностей та інших ризиків.</w:t>
      </w:r>
      <w:r w:rsidR="00E505B5" w:rsidRPr="001E19F1">
        <w:rPr>
          <w:rFonts w:eastAsia="+mn-ea"/>
          <w:bCs/>
          <w:kern w:val="24"/>
          <w:sz w:val="28"/>
          <w:szCs w:val="28"/>
          <w:lang w:val="uk-UA"/>
        </w:rPr>
        <w:t xml:space="preserve"> </w:t>
      </w:r>
    </w:p>
    <w:p w:rsidR="00E505B5" w:rsidRPr="001E19F1" w:rsidRDefault="00E505B5"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Під час проведення попередньої оцінки ризиків працівники підрозділу внутрішнього аудиту маю</w:t>
      </w:r>
      <w:r w:rsidR="00031B7B">
        <w:rPr>
          <w:rFonts w:eastAsia="+mn-ea"/>
          <w:bCs/>
          <w:kern w:val="24"/>
          <w:sz w:val="28"/>
          <w:szCs w:val="28"/>
          <w:lang w:val="uk-UA"/>
        </w:rPr>
        <w:t>ть</w:t>
      </w:r>
      <w:r w:rsidRPr="001E19F1">
        <w:rPr>
          <w:rFonts w:eastAsia="+mn-ea"/>
          <w:bCs/>
          <w:kern w:val="24"/>
          <w:sz w:val="28"/>
          <w:szCs w:val="28"/>
          <w:lang w:val="uk-UA"/>
        </w:rPr>
        <w:t xml:space="preserve"> визначити ризики, які аналізуватимуться </w:t>
      </w:r>
      <w:r w:rsidR="00A35D78" w:rsidRPr="001E19F1">
        <w:rPr>
          <w:rFonts w:eastAsia="+mn-ea"/>
          <w:bCs/>
          <w:kern w:val="24"/>
          <w:sz w:val="28"/>
          <w:szCs w:val="28"/>
          <w:lang w:val="uk-UA"/>
        </w:rPr>
        <w:t xml:space="preserve">в межах аудиторського завдання </w:t>
      </w:r>
      <w:r w:rsidRPr="001E19F1">
        <w:rPr>
          <w:rFonts w:eastAsia="+mn-ea"/>
          <w:bCs/>
          <w:kern w:val="24"/>
          <w:sz w:val="28"/>
          <w:szCs w:val="28"/>
          <w:lang w:val="uk-UA"/>
        </w:rPr>
        <w:t xml:space="preserve">шляхом: </w:t>
      </w:r>
    </w:p>
    <w:p w:rsidR="00E505B5" w:rsidRPr="001E19F1" w:rsidRDefault="00E505B5"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визначення потенційно значних ризиків для цілей діяльності, що досліджується</w:t>
      </w:r>
      <w:r w:rsidR="00745366" w:rsidRPr="001E19F1">
        <w:rPr>
          <w:rFonts w:eastAsia="+mn-ea"/>
          <w:bCs/>
          <w:kern w:val="24"/>
          <w:sz w:val="28"/>
          <w:szCs w:val="28"/>
          <w:lang w:val="uk-UA"/>
        </w:rPr>
        <w:t>;</w:t>
      </w:r>
    </w:p>
    <w:p w:rsidR="00E505B5" w:rsidRPr="001E19F1" w:rsidRDefault="00745366"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розгляду притаманних ризиків, пов’язаних із</w:t>
      </w:r>
      <w:r w:rsidR="00A35D78" w:rsidRPr="001E19F1">
        <w:rPr>
          <w:rFonts w:eastAsia="+mn-ea"/>
          <w:bCs/>
          <w:kern w:val="24"/>
          <w:sz w:val="28"/>
          <w:szCs w:val="28"/>
          <w:lang w:val="uk-UA"/>
        </w:rPr>
        <w:t xml:space="preserve"> корупцією та </w:t>
      </w:r>
      <w:r w:rsidRPr="001E19F1">
        <w:rPr>
          <w:rFonts w:eastAsia="+mn-ea"/>
          <w:bCs/>
          <w:kern w:val="24"/>
          <w:sz w:val="28"/>
          <w:szCs w:val="28"/>
          <w:lang w:val="uk-UA"/>
        </w:rPr>
        <w:t>шахрайством;</w:t>
      </w:r>
    </w:p>
    <w:p w:rsidR="00E505B5" w:rsidRPr="001E19F1" w:rsidRDefault="00745366"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 xml:space="preserve">оцінки суттєвості ризиків і їх </w:t>
      </w:r>
      <w:proofErr w:type="spellStart"/>
      <w:r w:rsidRPr="001E19F1">
        <w:rPr>
          <w:rFonts w:eastAsia="+mn-ea"/>
          <w:bCs/>
          <w:kern w:val="24"/>
          <w:sz w:val="28"/>
          <w:szCs w:val="28"/>
          <w:lang w:val="uk-UA"/>
        </w:rPr>
        <w:t>пріоритизації</w:t>
      </w:r>
      <w:proofErr w:type="spellEnd"/>
      <w:r w:rsidRPr="001E19F1">
        <w:rPr>
          <w:rFonts w:eastAsia="+mn-ea"/>
          <w:bCs/>
          <w:kern w:val="24"/>
          <w:sz w:val="28"/>
          <w:szCs w:val="28"/>
          <w:lang w:val="uk-UA"/>
        </w:rPr>
        <w:t xml:space="preserve"> для перегляду.</w:t>
      </w:r>
    </w:p>
    <w:p w:rsidR="00EA5AA0" w:rsidRPr="001E19F1" w:rsidRDefault="00EA5AA0"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lastRenderedPageBreak/>
        <w:t>3. Працівники підрозділу внутрішнього аудиту визначають критерії, які використовуються в установі для оцінки досягнення цілей її діяльності.</w:t>
      </w:r>
    </w:p>
    <w:p w:rsidR="00745366" w:rsidRPr="001E19F1" w:rsidRDefault="00EA5AA0"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4</w:t>
      </w:r>
      <w:r w:rsidR="000F2F9E" w:rsidRPr="001E19F1">
        <w:rPr>
          <w:rFonts w:eastAsia="+mn-ea"/>
          <w:bCs/>
          <w:kern w:val="24"/>
          <w:sz w:val="28"/>
          <w:szCs w:val="28"/>
          <w:lang w:val="uk-UA"/>
        </w:rPr>
        <w:t xml:space="preserve">. </w:t>
      </w:r>
      <w:r w:rsidR="00745366" w:rsidRPr="001E19F1">
        <w:rPr>
          <w:rFonts w:eastAsia="+mn-ea"/>
          <w:bCs/>
          <w:kern w:val="24"/>
          <w:sz w:val="28"/>
          <w:szCs w:val="28"/>
          <w:lang w:val="uk-UA"/>
        </w:rPr>
        <w:t>Якщо відносно об’єкта внутрішнього аудиту, що досліджується вже проводилась оцінка ризиків під час попередн</w:t>
      </w:r>
      <w:r w:rsidR="00A35D78" w:rsidRPr="001E19F1">
        <w:rPr>
          <w:rFonts w:eastAsia="+mn-ea"/>
          <w:bCs/>
          <w:kern w:val="24"/>
          <w:sz w:val="28"/>
          <w:szCs w:val="28"/>
          <w:lang w:val="uk-UA"/>
        </w:rPr>
        <w:t>ього</w:t>
      </w:r>
      <w:r w:rsidR="00745366" w:rsidRPr="001E19F1">
        <w:rPr>
          <w:rFonts w:eastAsia="+mn-ea"/>
          <w:bCs/>
          <w:kern w:val="24"/>
          <w:sz w:val="28"/>
          <w:szCs w:val="28"/>
          <w:lang w:val="uk-UA"/>
        </w:rPr>
        <w:t xml:space="preserve"> аудиторськ</w:t>
      </w:r>
      <w:r w:rsidR="00A35D78" w:rsidRPr="001E19F1">
        <w:rPr>
          <w:rFonts w:eastAsia="+mn-ea"/>
          <w:bCs/>
          <w:kern w:val="24"/>
          <w:sz w:val="28"/>
          <w:szCs w:val="28"/>
          <w:lang w:val="uk-UA"/>
        </w:rPr>
        <w:t>ого</w:t>
      </w:r>
      <w:r w:rsidR="00745366" w:rsidRPr="001E19F1">
        <w:rPr>
          <w:rFonts w:eastAsia="+mn-ea"/>
          <w:bCs/>
          <w:kern w:val="24"/>
          <w:sz w:val="28"/>
          <w:szCs w:val="28"/>
          <w:lang w:val="uk-UA"/>
        </w:rPr>
        <w:t xml:space="preserve"> </w:t>
      </w:r>
      <w:r w:rsidR="00A35D78" w:rsidRPr="001E19F1">
        <w:rPr>
          <w:rFonts w:eastAsia="+mn-ea"/>
          <w:bCs/>
          <w:kern w:val="24"/>
          <w:sz w:val="28"/>
          <w:szCs w:val="28"/>
          <w:lang w:val="uk-UA"/>
        </w:rPr>
        <w:t>завдання, необхідно переглянути та актуалізувати оцінку ризиків, яка здійснювалась під час попереднього аудиторського завдання.</w:t>
      </w:r>
    </w:p>
    <w:p w:rsidR="00745366" w:rsidRPr="001E19F1" w:rsidRDefault="00EA5AA0" w:rsidP="00745366">
      <w:pPr>
        <w:widowControl w:val="0"/>
        <w:tabs>
          <w:tab w:val="left" w:pos="0"/>
        </w:tabs>
        <w:ind w:firstLine="567"/>
        <w:jc w:val="both"/>
        <w:rPr>
          <w:rFonts w:eastAsia="+mn-ea"/>
          <w:bCs/>
          <w:kern w:val="24"/>
          <w:sz w:val="28"/>
          <w:szCs w:val="28"/>
          <w:lang w:val="uk-UA"/>
        </w:rPr>
      </w:pPr>
      <w:r w:rsidRPr="001E19F1">
        <w:rPr>
          <w:rFonts w:eastAsia="+mn-ea"/>
          <w:bCs/>
          <w:kern w:val="24"/>
          <w:sz w:val="28"/>
          <w:szCs w:val="28"/>
          <w:lang w:val="uk-UA"/>
        </w:rPr>
        <w:t>5</w:t>
      </w:r>
      <w:r w:rsidR="001A0226" w:rsidRPr="001E19F1">
        <w:rPr>
          <w:rFonts w:eastAsia="+mn-ea"/>
          <w:bCs/>
          <w:kern w:val="24"/>
          <w:sz w:val="28"/>
          <w:szCs w:val="28"/>
          <w:lang w:val="uk-UA"/>
        </w:rPr>
        <w:t xml:space="preserve">. </w:t>
      </w:r>
      <w:r w:rsidR="00745366" w:rsidRPr="001E19F1">
        <w:rPr>
          <w:rFonts w:eastAsia="+mn-ea"/>
          <w:bCs/>
          <w:kern w:val="24"/>
          <w:sz w:val="28"/>
          <w:szCs w:val="28"/>
          <w:lang w:val="uk-UA"/>
        </w:rPr>
        <w:t xml:space="preserve">Під час планування завдання з аудиторського консультування оцінка ризиків здійснюється </w:t>
      </w:r>
      <w:r w:rsidR="00A35D78" w:rsidRPr="001E19F1">
        <w:rPr>
          <w:rFonts w:eastAsia="+mn-ea"/>
          <w:bCs/>
          <w:kern w:val="24"/>
          <w:sz w:val="28"/>
          <w:szCs w:val="28"/>
          <w:lang w:val="uk-UA"/>
        </w:rPr>
        <w:t xml:space="preserve">працівниками підрозділу внутрішнього аудиту </w:t>
      </w:r>
      <w:r w:rsidR="00745366" w:rsidRPr="001E19F1">
        <w:rPr>
          <w:rFonts w:eastAsia="+mn-ea"/>
          <w:bCs/>
          <w:kern w:val="24"/>
          <w:sz w:val="28"/>
          <w:szCs w:val="28"/>
          <w:lang w:val="uk-UA"/>
        </w:rPr>
        <w:t xml:space="preserve">у разі наявності потреби в </w:t>
      </w:r>
      <w:r w:rsidR="00A35D78" w:rsidRPr="001E19F1">
        <w:rPr>
          <w:rFonts w:eastAsia="+mn-ea"/>
          <w:bCs/>
          <w:kern w:val="24"/>
          <w:sz w:val="28"/>
          <w:szCs w:val="28"/>
          <w:lang w:val="uk-UA"/>
        </w:rPr>
        <w:t>результатах її проведення.</w:t>
      </w:r>
    </w:p>
    <w:p w:rsidR="00CD700C" w:rsidRPr="001E19F1" w:rsidRDefault="00CD700C" w:rsidP="00D60398">
      <w:pPr>
        <w:widowControl w:val="0"/>
        <w:tabs>
          <w:tab w:val="left" w:pos="0"/>
        </w:tabs>
        <w:ind w:firstLine="567"/>
        <w:jc w:val="both"/>
        <w:rPr>
          <w:rFonts w:eastAsia="+mn-ea"/>
          <w:bCs/>
          <w:kern w:val="24"/>
          <w:sz w:val="28"/>
          <w:szCs w:val="28"/>
          <w:lang w:val="uk-UA"/>
        </w:rPr>
      </w:pPr>
    </w:p>
    <w:p w:rsidR="000F2F9E" w:rsidRPr="001E19F1" w:rsidRDefault="001A0226" w:rsidP="00E037DC">
      <w:pPr>
        <w:widowControl w:val="0"/>
        <w:tabs>
          <w:tab w:val="left" w:pos="0"/>
        </w:tabs>
        <w:jc w:val="center"/>
        <w:rPr>
          <w:rFonts w:eastAsia="+mn-ea"/>
          <w:b/>
          <w:bCs/>
          <w:kern w:val="24"/>
          <w:sz w:val="28"/>
          <w:szCs w:val="28"/>
          <w:lang w:val="uk-UA"/>
        </w:rPr>
      </w:pPr>
      <w:r w:rsidRPr="001E19F1">
        <w:rPr>
          <w:rFonts w:eastAsia="+mn-ea"/>
          <w:b/>
          <w:bCs/>
          <w:kern w:val="24"/>
          <w:sz w:val="28"/>
          <w:szCs w:val="28"/>
          <w:lang w:val="uk-UA"/>
        </w:rPr>
        <w:t>Стандарт 13.3. Цілі та обсяг аудиторського завдання</w:t>
      </w:r>
    </w:p>
    <w:p w:rsidR="001A0226" w:rsidRPr="001E19F1" w:rsidRDefault="001A0226" w:rsidP="001A0226">
      <w:pPr>
        <w:widowControl w:val="0"/>
        <w:tabs>
          <w:tab w:val="left" w:pos="0"/>
        </w:tabs>
        <w:ind w:firstLine="567"/>
        <w:jc w:val="center"/>
        <w:rPr>
          <w:rFonts w:eastAsia="+mn-ea"/>
          <w:b/>
          <w:bCs/>
          <w:kern w:val="24"/>
          <w:sz w:val="28"/>
          <w:szCs w:val="28"/>
          <w:lang w:val="uk-UA"/>
        </w:rPr>
      </w:pPr>
    </w:p>
    <w:p w:rsidR="008C7AFB" w:rsidRPr="001E19F1" w:rsidRDefault="001A0226"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 xml:space="preserve">1. </w:t>
      </w:r>
      <w:r w:rsidR="008C7AFB" w:rsidRPr="001E19F1">
        <w:rPr>
          <w:rFonts w:eastAsia="+mn-ea"/>
          <w:bCs/>
          <w:kern w:val="24"/>
          <w:sz w:val="28"/>
          <w:szCs w:val="28"/>
          <w:lang w:val="uk-UA"/>
        </w:rPr>
        <w:t xml:space="preserve">Для кожного </w:t>
      </w:r>
      <w:r w:rsidR="00C65964" w:rsidRPr="001E19F1">
        <w:rPr>
          <w:rFonts w:eastAsia="+mn-ea"/>
          <w:bCs/>
          <w:kern w:val="24"/>
          <w:sz w:val="28"/>
          <w:szCs w:val="28"/>
          <w:lang w:val="uk-UA"/>
        </w:rPr>
        <w:t>аудиторського завдання</w:t>
      </w:r>
      <w:r w:rsidR="008C7AFB" w:rsidRPr="001E19F1">
        <w:rPr>
          <w:rFonts w:eastAsia="+mn-ea"/>
          <w:bCs/>
          <w:kern w:val="24"/>
          <w:sz w:val="28"/>
          <w:szCs w:val="28"/>
          <w:lang w:val="uk-UA"/>
        </w:rPr>
        <w:t xml:space="preserve"> визначаються його цілі, що мають відображати результати попередньої оцінки ризиків, пов’язаних з об’єктом внутрішнього аудиту, визначати його очікувані результати та враховувати цілі</w:t>
      </w:r>
      <w:r w:rsidR="00C65964" w:rsidRPr="001E19F1">
        <w:rPr>
          <w:rFonts w:eastAsia="+mn-ea"/>
          <w:bCs/>
          <w:kern w:val="24"/>
          <w:sz w:val="28"/>
          <w:szCs w:val="28"/>
          <w:lang w:val="uk-UA"/>
        </w:rPr>
        <w:t xml:space="preserve"> внутрішнього аудиту</w:t>
      </w:r>
      <w:r w:rsidR="008C7AFB" w:rsidRPr="001E19F1">
        <w:rPr>
          <w:rFonts w:eastAsia="+mn-ea"/>
          <w:bCs/>
          <w:kern w:val="24"/>
          <w:sz w:val="28"/>
          <w:szCs w:val="28"/>
          <w:lang w:val="uk-UA"/>
        </w:rPr>
        <w:t>, визначені законодавством.</w:t>
      </w:r>
    </w:p>
    <w:p w:rsidR="00EA5AA0" w:rsidRPr="001E19F1" w:rsidRDefault="00EA5AA0"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 xml:space="preserve">Під час визначення цілей аудиторського завдання </w:t>
      </w:r>
      <w:r w:rsidR="000D3C13" w:rsidRPr="001E19F1">
        <w:rPr>
          <w:rFonts w:eastAsia="+mn-ea"/>
          <w:bCs/>
          <w:kern w:val="24"/>
          <w:sz w:val="28"/>
          <w:szCs w:val="28"/>
          <w:lang w:val="uk-UA"/>
        </w:rPr>
        <w:t>необхідно</w:t>
      </w:r>
      <w:r w:rsidRPr="001E19F1">
        <w:rPr>
          <w:rFonts w:eastAsia="+mn-ea"/>
          <w:bCs/>
          <w:kern w:val="24"/>
          <w:sz w:val="28"/>
          <w:szCs w:val="28"/>
          <w:lang w:val="uk-UA"/>
        </w:rPr>
        <w:t xml:space="preserve"> враховувати, чи передбачає завдання надання впевненості </w:t>
      </w:r>
      <w:r w:rsidR="000D3C13" w:rsidRPr="001E19F1">
        <w:rPr>
          <w:rFonts w:eastAsia="+mn-ea"/>
          <w:bCs/>
          <w:kern w:val="24"/>
          <w:sz w:val="28"/>
          <w:szCs w:val="28"/>
          <w:lang w:val="uk-UA"/>
        </w:rPr>
        <w:t>чи аудиторське консультування</w:t>
      </w:r>
      <w:r w:rsidRPr="001E19F1">
        <w:rPr>
          <w:rFonts w:eastAsia="+mn-ea"/>
          <w:bCs/>
          <w:kern w:val="24"/>
          <w:sz w:val="28"/>
          <w:szCs w:val="28"/>
          <w:lang w:val="uk-UA"/>
        </w:rPr>
        <w:t xml:space="preserve">, оскільки очікування зацікавлених осіб та вимоги Стандартів відрізняються залежно від </w:t>
      </w:r>
      <w:r w:rsidR="000D3C13" w:rsidRPr="001E19F1">
        <w:rPr>
          <w:rFonts w:eastAsia="+mn-ea"/>
          <w:bCs/>
          <w:kern w:val="24"/>
          <w:sz w:val="28"/>
          <w:szCs w:val="28"/>
          <w:lang w:val="uk-UA"/>
        </w:rPr>
        <w:t xml:space="preserve">його </w:t>
      </w:r>
      <w:r w:rsidRPr="001E19F1">
        <w:rPr>
          <w:rFonts w:eastAsia="+mn-ea"/>
          <w:bCs/>
          <w:kern w:val="24"/>
          <w:sz w:val="28"/>
          <w:szCs w:val="28"/>
          <w:lang w:val="uk-UA"/>
        </w:rPr>
        <w:t>типу.</w:t>
      </w:r>
    </w:p>
    <w:p w:rsidR="00C65964" w:rsidRPr="001E19F1" w:rsidRDefault="000D3C13"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2</w:t>
      </w:r>
      <w:r w:rsidR="008E27C2" w:rsidRPr="001E19F1">
        <w:rPr>
          <w:rFonts w:eastAsia="+mn-ea"/>
          <w:bCs/>
          <w:kern w:val="24"/>
          <w:sz w:val="28"/>
          <w:szCs w:val="28"/>
          <w:lang w:val="uk-UA"/>
        </w:rPr>
        <w:t xml:space="preserve">. </w:t>
      </w:r>
      <w:r w:rsidR="00C65964" w:rsidRPr="001E19F1">
        <w:rPr>
          <w:rFonts w:eastAsia="+mn-ea"/>
          <w:bCs/>
          <w:kern w:val="24"/>
          <w:sz w:val="28"/>
          <w:szCs w:val="28"/>
          <w:lang w:val="uk-UA"/>
        </w:rPr>
        <w:t>Працівники підрозділу внутрішнього аудиту визначають обсяг аудиторського завдання, необхідний та достатній для досяг</w:t>
      </w:r>
      <w:r w:rsidR="00D925FF" w:rsidRPr="001E19F1">
        <w:rPr>
          <w:rFonts w:eastAsia="+mn-ea"/>
          <w:bCs/>
          <w:kern w:val="24"/>
          <w:sz w:val="28"/>
          <w:szCs w:val="28"/>
          <w:lang w:val="uk-UA"/>
        </w:rPr>
        <w:t>нення цілей внутрішнього аудиту та його обмеження.</w:t>
      </w:r>
    </w:p>
    <w:p w:rsidR="00C65964" w:rsidRPr="001E19F1" w:rsidRDefault="00C65964" w:rsidP="002B6797">
      <w:pPr>
        <w:widowControl w:val="0"/>
        <w:tabs>
          <w:tab w:val="left" w:pos="0"/>
        </w:tabs>
        <w:spacing w:after="60"/>
        <w:ind w:firstLine="567"/>
        <w:jc w:val="both"/>
        <w:rPr>
          <w:rFonts w:eastAsia="+mn-ea"/>
          <w:bCs/>
          <w:kern w:val="24"/>
          <w:sz w:val="28"/>
          <w:szCs w:val="28"/>
          <w:lang w:val="uk-UA"/>
        </w:rPr>
      </w:pPr>
      <w:bookmarkStart w:id="46" w:name="n146"/>
      <w:bookmarkEnd w:id="46"/>
      <w:r w:rsidRPr="001E19F1">
        <w:rPr>
          <w:rFonts w:eastAsia="+mn-ea"/>
          <w:bCs/>
          <w:kern w:val="24"/>
          <w:sz w:val="28"/>
          <w:szCs w:val="28"/>
          <w:lang w:val="uk-UA"/>
        </w:rPr>
        <w:t>Обсяг аудиторського завдання встановлює межі дослідження об’єкта внутрішнього аудиту (напрями діяльності, п</w:t>
      </w:r>
      <w:r w:rsidR="00D925FF" w:rsidRPr="001E19F1">
        <w:rPr>
          <w:rFonts w:eastAsia="+mn-ea"/>
          <w:bCs/>
          <w:kern w:val="24"/>
          <w:sz w:val="28"/>
          <w:szCs w:val="28"/>
          <w:lang w:val="uk-UA"/>
        </w:rPr>
        <w:t>роцеси, операції, системи тощо).</w:t>
      </w:r>
    </w:p>
    <w:p w:rsidR="0017381E" w:rsidRPr="001E19F1" w:rsidRDefault="00B75732" w:rsidP="002B6797">
      <w:pPr>
        <w:widowControl w:val="0"/>
        <w:tabs>
          <w:tab w:val="left" w:pos="0"/>
        </w:tabs>
        <w:spacing w:after="60"/>
        <w:ind w:firstLine="567"/>
        <w:jc w:val="both"/>
        <w:rPr>
          <w:rFonts w:eastAsia="+mn-ea"/>
          <w:bCs/>
          <w:kern w:val="24"/>
          <w:sz w:val="28"/>
          <w:szCs w:val="28"/>
          <w:lang w:val="uk-UA"/>
        </w:rPr>
      </w:pPr>
      <w:r w:rsidRPr="001E19F1">
        <w:rPr>
          <w:rFonts w:eastAsia="+mn-ea"/>
          <w:bCs/>
          <w:kern w:val="24"/>
          <w:sz w:val="28"/>
          <w:szCs w:val="28"/>
          <w:lang w:val="uk-UA"/>
        </w:rPr>
        <w:t>Обмеженням обсягу є умови при виконанні аудиторського завдання з надання впевненості, які перешкоджають виконанню всіх запланованих заходів</w:t>
      </w:r>
      <w:r w:rsidR="0017381E" w:rsidRPr="001E19F1">
        <w:rPr>
          <w:rFonts w:eastAsia="+mn-ea"/>
          <w:bCs/>
          <w:kern w:val="24"/>
          <w:sz w:val="28"/>
          <w:szCs w:val="28"/>
          <w:lang w:val="uk-UA"/>
        </w:rPr>
        <w:t>,</w:t>
      </w:r>
      <w:r w:rsidRPr="001E19F1">
        <w:rPr>
          <w:rFonts w:eastAsia="+mn-ea"/>
          <w:bCs/>
          <w:kern w:val="24"/>
          <w:sz w:val="28"/>
          <w:szCs w:val="28"/>
          <w:lang w:val="uk-UA"/>
        </w:rPr>
        <w:t xml:space="preserve"> передбачених </w:t>
      </w:r>
      <w:r w:rsidR="0017381E" w:rsidRPr="001E19F1">
        <w:rPr>
          <w:rFonts w:eastAsia="+mn-ea"/>
          <w:bCs/>
          <w:kern w:val="24"/>
          <w:sz w:val="28"/>
          <w:szCs w:val="28"/>
          <w:lang w:val="uk-UA"/>
        </w:rPr>
        <w:t xml:space="preserve">його програмою. Обмеженнями обсягу аудиторського завдання можуть бути </w:t>
      </w:r>
      <w:r w:rsidR="00C702BC" w:rsidRPr="001E19F1">
        <w:rPr>
          <w:rFonts w:eastAsia="+mn-ea"/>
          <w:bCs/>
          <w:kern w:val="24"/>
          <w:sz w:val="28"/>
          <w:szCs w:val="28"/>
          <w:lang w:val="uk-UA"/>
        </w:rPr>
        <w:t>обмеження ресурсів, доступу до персоналу, приміщень,</w:t>
      </w:r>
      <w:r w:rsidR="0099732B" w:rsidRPr="001E19F1">
        <w:rPr>
          <w:rFonts w:eastAsia="+mn-ea"/>
          <w:bCs/>
          <w:kern w:val="24"/>
          <w:sz w:val="28"/>
          <w:szCs w:val="28"/>
          <w:lang w:val="uk-UA"/>
        </w:rPr>
        <w:t xml:space="preserve"> технічних засобів, інших</w:t>
      </w:r>
      <w:r w:rsidR="00C702BC" w:rsidRPr="001E19F1">
        <w:rPr>
          <w:rFonts w:eastAsia="+mn-ea"/>
          <w:bCs/>
          <w:kern w:val="24"/>
          <w:sz w:val="28"/>
          <w:szCs w:val="28"/>
          <w:lang w:val="uk-UA"/>
        </w:rPr>
        <w:t xml:space="preserve"> </w:t>
      </w:r>
      <w:r w:rsidR="0099732B" w:rsidRPr="001E19F1">
        <w:rPr>
          <w:rFonts w:eastAsia="+mn-ea"/>
          <w:bCs/>
          <w:kern w:val="24"/>
          <w:sz w:val="28"/>
          <w:szCs w:val="28"/>
          <w:lang w:val="uk-UA"/>
        </w:rPr>
        <w:t>активів, даних, інформації.</w:t>
      </w:r>
    </w:p>
    <w:p w:rsidR="00B75732" w:rsidRPr="001E19F1" w:rsidRDefault="0099732B" w:rsidP="00B75732">
      <w:pPr>
        <w:widowControl w:val="0"/>
        <w:tabs>
          <w:tab w:val="left" w:pos="0"/>
        </w:tabs>
        <w:ind w:firstLine="567"/>
        <w:jc w:val="both"/>
        <w:rPr>
          <w:rFonts w:eastAsia="+mn-ea"/>
          <w:bCs/>
          <w:kern w:val="24"/>
          <w:sz w:val="28"/>
          <w:szCs w:val="28"/>
          <w:lang w:val="uk-UA"/>
        </w:rPr>
      </w:pPr>
      <w:r w:rsidRPr="001E19F1">
        <w:rPr>
          <w:rFonts w:eastAsia="+mn-ea"/>
          <w:bCs/>
          <w:kern w:val="24"/>
          <w:sz w:val="28"/>
          <w:szCs w:val="28"/>
          <w:lang w:val="uk-UA"/>
        </w:rPr>
        <w:t>В</w:t>
      </w:r>
      <w:r w:rsidR="00987401" w:rsidRPr="001E19F1">
        <w:rPr>
          <w:rFonts w:eastAsia="+mn-ea"/>
          <w:bCs/>
          <w:kern w:val="24"/>
          <w:sz w:val="28"/>
          <w:szCs w:val="28"/>
          <w:lang w:val="uk-UA"/>
        </w:rPr>
        <w:t>изначені</w:t>
      </w:r>
      <w:r w:rsidRPr="001E19F1">
        <w:rPr>
          <w:rFonts w:eastAsia="+mn-ea"/>
          <w:bCs/>
          <w:kern w:val="24"/>
          <w:sz w:val="28"/>
          <w:szCs w:val="28"/>
          <w:lang w:val="uk-UA"/>
        </w:rPr>
        <w:t xml:space="preserve"> обмеження обсягу </w:t>
      </w:r>
      <w:r w:rsidR="00987401" w:rsidRPr="001E19F1">
        <w:rPr>
          <w:rFonts w:eastAsia="+mn-ea"/>
          <w:bCs/>
          <w:kern w:val="24"/>
          <w:sz w:val="28"/>
          <w:szCs w:val="28"/>
          <w:lang w:val="uk-UA"/>
        </w:rPr>
        <w:t xml:space="preserve">аудиторського </w:t>
      </w:r>
      <w:r w:rsidRPr="001E19F1">
        <w:rPr>
          <w:rFonts w:eastAsia="+mn-ea"/>
          <w:bCs/>
          <w:kern w:val="24"/>
          <w:sz w:val="28"/>
          <w:szCs w:val="28"/>
          <w:lang w:val="uk-UA"/>
        </w:rPr>
        <w:t xml:space="preserve">завдання </w:t>
      </w:r>
      <w:r w:rsidR="00987401" w:rsidRPr="001E19F1">
        <w:rPr>
          <w:rFonts w:eastAsia="+mn-ea"/>
          <w:bCs/>
          <w:kern w:val="24"/>
          <w:sz w:val="28"/>
          <w:szCs w:val="28"/>
          <w:lang w:val="uk-UA"/>
        </w:rPr>
        <w:t>в</w:t>
      </w:r>
      <w:r w:rsidRPr="001E19F1">
        <w:rPr>
          <w:rFonts w:eastAsia="+mn-ea"/>
          <w:bCs/>
          <w:kern w:val="24"/>
          <w:sz w:val="28"/>
          <w:szCs w:val="28"/>
          <w:lang w:val="uk-UA"/>
        </w:rPr>
        <w:t xml:space="preserve"> разі </w:t>
      </w:r>
      <w:r w:rsidR="00987401" w:rsidRPr="001E19F1">
        <w:rPr>
          <w:rFonts w:eastAsia="+mn-ea"/>
          <w:bCs/>
          <w:kern w:val="24"/>
          <w:sz w:val="28"/>
          <w:szCs w:val="28"/>
          <w:lang w:val="uk-UA"/>
        </w:rPr>
        <w:t>потреби</w:t>
      </w:r>
      <w:r w:rsidRPr="001E19F1">
        <w:rPr>
          <w:rFonts w:eastAsia="+mn-ea"/>
          <w:bCs/>
          <w:kern w:val="24"/>
          <w:sz w:val="28"/>
          <w:szCs w:val="28"/>
          <w:lang w:val="uk-UA"/>
        </w:rPr>
        <w:t xml:space="preserve"> їх вирі</w:t>
      </w:r>
      <w:r w:rsidR="00987401" w:rsidRPr="001E19F1">
        <w:rPr>
          <w:rFonts w:eastAsia="+mn-ea"/>
          <w:bCs/>
          <w:kern w:val="24"/>
          <w:sz w:val="28"/>
          <w:szCs w:val="28"/>
          <w:lang w:val="uk-UA"/>
        </w:rPr>
        <w:t>шення можуть обговорюватис</w:t>
      </w:r>
      <w:r w:rsidR="005E38AE" w:rsidRPr="001E19F1">
        <w:rPr>
          <w:rFonts w:eastAsia="+mn-ea"/>
          <w:bCs/>
          <w:kern w:val="24"/>
          <w:sz w:val="28"/>
          <w:szCs w:val="28"/>
          <w:lang w:val="uk-UA"/>
        </w:rPr>
        <w:t>я</w:t>
      </w:r>
      <w:r w:rsidR="00987401" w:rsidRPr="001E19F1">
        <w:rPr>
          <w:rFonts w:eastAsia="+mn-ea"/>
          <w:bCs/>
          <w:kern w:val="24"/>
          <w:sz w:val="28"/>
          <w:szCs w:val="28"/>
          <w:lang w:val="uk-UA"/>
        </w:rPr>
        <w:t xml:space="preserve"> з керівником установи.</w:t>
      </w:r>
    </w:p>
    <w:p w:rsidR="00B75732" w:rsidRPr="001E19F1" w:rsidRDefault="00B75732">
      <w:pPr>
        <w:widowControl w:val="0"/>
        <w:tabs>
          <w:tab w:val="left" w:pos="0"/>
        </w:tabs>
        <w:ind w:firstLine="567"/>
        <w:jc w:val="both"/>
        <w:rPr>
          <w:rFonts w:eastAsia="+mn-ea"/>
          <w:bCs/>
          <w:kern w:val="24"/>
          <w:sz w:val="28"/>
          <w:szCs w:val="28"/>
          <w:lang w:val="uk-UA"/>
        </w:rPr>
      </w:pPr>
    </w:p>
    <w:p w:rsidR="00987401" w:rsidRPr="001E19F1" w:rsidRDefault="00987401" w:rsidP="006B7E64">
      <w:pPr>
        <w:widowControl w:val="0"/>
        <w:tabs>
          <w:tab w:val="left" w:pos="0"/>
        </w:tabs>
        <w:jc w:val="center"/>
        <w:rPr>
          <w:rFonts w:eastAsia="+mn-ea"/>
          <w:b/>
          <w:bCs/>
          <w:kern w:val="24"/>
          <w:sz w:val="28"/>
          <w:szCs w:val="28"/>
          <w:lang w:val="uk-UA"/>
        </w:rPr>
      </w:pPr>
      <w:r w:rsidRPr="001E19F1">
        <w:rPr>
          <w:rFonts w:eastAsia="+mn-ea"/>
          <w:b/>
          <w:bCs/>
          <w:kern w:val="24"/>
          <w:sz w:val="28"/>
          <w:szCs w:val="28"/>
          <w:lang w:val="uk-UA"/>
        </w:rPr>
        <w:t>Стандарт 13.</w:t>
      </w:r>
      <w:r w:rsidR="005E38AE" w:rsidRPr="001E19F1">
        <w:rPr>
          <w:rFonts w:eastAsia="+mn-ea"/>
          <w:b/>
          <w:bCs/>
          <w:kern w:val="24"/>
          <w:sz w:val="28"/>
          <w:szCs w:val="28"/>
          <w:lang w:val="uk-UA"/>
        </w:rPr>
        <w:t>4</w:t>
      </w:r>
      <w:r w:rsidRPr="001E19F1">
        <w:rPr>
          <w:rFonts w:eastAsia="+mn-ea"/>
          <w:b/>
          <w:bCs/>
          <w:kern w:val="24"/>
          <w:sz w:val="28"/>
          <w:szCs w:val="28"/>
          <w:lang w:val="uk-UA"/>
        </w:rPr>
        <w:t xml:space="preserve">. </w:t>
      </w:r>
      <w:r w:rsidR="005E38AE" w:rsidRPr="001E19F1">
        <w:rPr>
          <w:rFonts w:eastAsia="+mn-ea"/>
          <w:b/>
          <w:bCs/>
          <w:kern w:val="24"/>
          <w:sz w:val="28"/>
          <w:szCs w:val="28"/>
          <w:lang w:val="uk-UA"/>
        </w:rPr>
        <w:t>Критерії оцінки</w:t>
      </w:r>
    </w:p>
    <w:p w:rsidR="0038454F" w:rsidRPr="001E19F1" w:rsidRDefault="0038454F" w:rsidP="006B7E64">
      <w:pPr>
        <w:widowControl w:val="0"/>
        <w:tabs>
          <w:tab w:val="left" w:pos="0"/>
        </w:tabs>
        <w:jc w:val="center"/>
        <w:rPr>
          <w:rFonts w:eastAsia="+mn-ea"/>
          <w:b/>
          <w:bCs/>
          <w:kern w:val="24"/>
          <w:sz w:val="28"/>
          <w:szCs w:val="28"/>
          <w:lang w:val="uk-UA"/>
        </w:rPr>
      </w:pPr>
    </w:p>
    <w:p w:rsidR="00617F9F" w:rsidRPr="001E19F1" w:rsidRDefault="00617F9F" w:rsidP="002B6797">
      <w:pPr>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1. Відповідно до цілей та обсягу аудиторського завдання під час його планування працівники підрозділу внутрішнього аудиту визначають релевантні критерії, які будуть використовуватися для оцінки об’єкта внутрішнього аудиту, що досліджується.</w:t>
      </w:r>
    </w:p>
    <w:p w:rsidR="00617F9F" w:rsidRPr="001E19F1" w:rsidRDefault="00C24E94" w:rsidP="002B6797">
      <w:pPr>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Для</w:t>
      </w:r>
      <w:r w:rsidR="00B75B0D" w:rsidRPr="001E19F1">
        <w:rPr>
          <w:rFonts w:eastAsiaTheme="minorHAnsi"/>
          <w:sz w:val="28"/>
          <w:szCs w:val="28"/>
          <w:lang w:val="uk-UA" w:eastAsia="en-US"/>
        </w:rPr>
        <w:t xml:space="preserve"> визначення критеріїв оцінки працівники підрозділу внутрішнього аудиту розглядають критерії, які </w:t>
      </w:r>
      <w:r w:rsidR="00DD3134" w:rsidRPr="001E19F1">
        <w:rPr>
          <w:rFonts w:eastAsiaTheme="minorHAnsi"/>
          <w:sz w:val="28"/>
          <w:szCs w:val="28"/>
          <w:lang w:val="uk-UA" w:eastAsia="en-US"/>
        </w:rPr>
        <w:t xml:space="preserve">застосовуються </w:t>
      </w:r>
      <w:r w:rsidR="00411A27" w:rsidRPr="001E19F1">
        <w:rPr>
          <w:rFonts w:eastAsiaTheme="minorHAnsi"/>
          <w:sz w:val="28"/>
          <w:szCs w:val="28"/>
          <w:lang w:val="uk-UA" w:eastAsia="en-US"/>
        </w:rPr>
        <w:t xml:space="preserve">в установі </w:t>
      </w:r>
      <w:r w:rsidR="00DD3134" w:rsidRPr="001E19F1">
        <w:rPr>
          <w:rFonts w:eastAsiaTheme="minorHAnsi"/>
          <w:sz w:val="28"/>
          <w:szCs w:val="28"/>
          <w:lang w:val="uk-UA" w:eastAsia="en-US"/>
        </w:rPr>
        <w:t xml:space="preserve">до діяльності, яка </w:t>
      </w:r>
      <w:r w:rsidR="00344CD9" w:rsidRPr="001E19F1">
        <w:rPr>
          <w:rFonts w:eastAsiaTheme="minorHAnsi"/>
          <w:sz w:val="28"/>
          <w:szCs w:val="28"/>
          <w:lang w:val="uk-UA" w:eastAsia="en-US"/>
        </w:rPr>
        <w:t xml:space="preserve">досліджується </w:t>
      </w:r>
      <w:r w:rsidRPr="001E19F1">
        <w:rPr>
          <w:rFonts w:eastAsiaTheme="minorHAnsi"/>
          <w:sz w:val="28"/>
          <w:szCs w:val="28"/>
          <w:lang w:val="uk-UA" w:eastAsia="en-US"/>
        </w:rPr>
        <w:t>з метою</w:t>
      </w:r>
      <w:r w:rsidR="00411A27" w:rsidRPr="001E19F1">
        <w:rPr>
          <w:rFonts w:eastAsiaTheme="minorHAnsi"/>
          <w:sz w:val="28"/>
          <w:szCs w:val="28"/>
          <w:lang w:val="uk-UA" w:eastAsia="en-US"/>
        </w:rPr>
        <w:t xml:space="preserve"> встановлення рівня досягнення цілей та стану виконання </w:t>
      </w:r>
      <w:r w:rsidR="00411A27" w:rsidRPr="001E19F1">
        <w:rPr>
          <w:rFonts w:eastAsiaTheme="minorHAnsi"/>
          <w:sz w:val="28"/>
          <w:szCs w:val="28"/>
          <w:lang w:val="uk-UA" w:eastAsia="en-US"/>
        </w:rPr>
        <w:lastRenderedPageBreak/>
        <w:t>завдань.</w:t>
      </w:r>
      <w:r w:rsidR="00DD3134" w:rsidRPr="001E19F1">
        <w:rPr>
          <w:rFonts w:eastAsiaTheme="minorHAnsi"/>
          <w:sz w:val="28"/>
          <w:szCs w:val="28"/>
          <w:lang w:val="uk-UA" w:eastAsia="en-US"/>
        </w:rPr>
        <w:t xml:space="preserve"> </w:t>
      </w:r>
      <w:r w:rsidR="00411A27" w:rsidRPr="001E19F1">
        <w:rPr>
          <w:rFonts w:eastAsiaTheme="minorHAnsi"/>
          <w:sz w:val="28"/>
          <w:szCs w:val="28"/>
          <w:lang w:val="uk-UA" w:eastAsia="en-US"/>
        </w:rPr>
        <w:t>Якщо критерії, які використовуються в установі</w:t>
      </w:r>
      <w:r w:rsidR="00031B7B" w:rsidRPr="00F8327C">
        <w:rPr>
          <w:rFonts w:eastAsia="+mn-ea"/>
          <w:bCs/>
          <w:kern w:val="24"/>
          <w:sz w:val="28"/>
          <w:szCs w:val="28"/>
          <w:lang w:val="uk-UA"/>
        </w:rPr>
        <w:t>,</w:t>
      </w:r>
      <w:r w:rsidR="00411A27" w:rsidRPr="001E19F1">
        <w:rPr>
          <w:rFonts w:eastAsiaTheme="minorHAnsi"/>
          <w:sz w:val="28"/>
          <w:szCs w:val="28"/>
          <w:lang w:val="uk-UA" w:eastAsia="en-US"/>
        </w:rPr>
        <w:t xml:space="preserve"> не дають можливості виміряти рівень досягнення цілей та оцінити стан виконання завдань, працівники підрозділу внутрішнього аудиту мають</w:t>
      </w:r>
      <w:r w:rsidRPr="001E19F1">
        <w:rPr>
          <w:rFonts w:eastAsiaTheme="minorHAnsi"/>
          <w:sz w:val="28"/>
          <w:szCs w:val="28"/>
          <w:lang w:val="uk-UA" w:eastAsia="en-US"/>
        </w:rPr>
        <w:t xml:space="preserve"> самостійно</w:t>
      </w:r>
      <w:r w:rsidR="00411A27" w:rsidRPr="001E19F1">
        <w:rPr>
          <w:rFonts w:eastAsiaTheme="minorHAnsi"/>
          <w:sz w:val="28"/>
          <w:szCs w:val="28"/>
          <w:lang w:val="uk-UA" w:eastAsia="en-US"/>
        </w:rPr>
        <w:t xml:space="preserve"> визначити відповідні критерії оцінки </w:t>
      </w:r>
      <w:r w:rsidRPr="001E19F1">
        <w:rPr>
          <w:rFonts w:eastAsiaTheme="minorHAnsi"/>
          <w:sz w:val="28"/>
          <w:szCs w:val="28"/>
          <w:lang w:val="uk-UA" w:eastAsia="en-US"/>
        </w:rPr>
        <w:t>та</w:t>
      </w:r>
      <w:r w:rsidR="00411A27" w:rsidRPr="001E19F1">
        <w:rPr>
          <w:rFonts w:eastAsiaTheme="minorHAnsi"/>
          <w:sz w:val="28"/>
          <w:szCs w:val="28"/>
          <w:lang w:val="uk-UA" w:eastAsia="en-US"/>
        </w:rPr>
        <w:t xml:space="preserve"> </w:t>
      </w:r>
      <w:r w:rsidRPr="001E19F1">
        <w:rPr>
          <w:rFonts w:eastAsiaTheme="minorHAnsi"/>
          <w:sz w:val="28"/>
          <w:szCs w:val="28"/>
          <w:lang w:val="uk-UA" w:eastAsia="en-US"/>
        </w:rPr>
        <w:t>узгодити</w:t>
      </w:r>
      <w:r w:rsidR="00411A27" w:rsidRPr="001E19F1">
        <w:rPr>
          <w:rFonts w:eastAsiaTheme="minorHAnsi"/>
          <w:sz w:val="28"/>
          <w:szCs w:val="28"/>
          <w:lang w:val="uk-UA" w:eastAsia="en-US"/>
        </w:rPr>
        <w:t xml:space="preserve"> їх з керівником установи.</w:t>
      </w:r>
    </w:p>
    <w:p w:rsidR="00B75B0D" w:rsidRPr="001E19F1" w:rsidRDefault="00B75B0D" w:rsidP="00B75B0D">
      <w:pPr>
        <w:autoSpaceDE w:val="0"/>
        <w:autoSpaceDN w:val="0"/>
        <w:adjustRightInd w:val="0"/>
        <w:ind w:firstLine="567"/>
        <w:jc w:val="both"/>
        <w:rPr>
          <w:rFonts w:eastAsiaTheme="minorHAnsi"/>
          <w:bCs/>
          <w:sz w:val="28"/>
          <w:szCs w:val="28"/>
          <w:lang w:val="uk-UA" w:eastAsia="en-US"/>
        </w:rPr>
      </w:pPr>
      <w:r w:rsidRPr="001E19F1">
        <w:rPr>
          <w:rFonts w:eastAsiaTheme="minorHAnsi"/>
          <w:bCs/>
          <w:sz w:val="28"/>
          <w:szCs w:val="28"/>
          <w:lang w:val="uk-UA" w:eastAsia="en-US"/>
        </w:rPr>
        <w:t>2. Під час планування завдання з аудиторського консультування визначення критеріїв оцінки здійснюється працівниками підрозділу внутрішнього аудиту у разі наявності потреби в її проведенні.</w:t>
      </w:r>
    </w:p>
    <w:p w:rsidR="00C24E94" w:rsidRPr="001E19F1" w:rsidRDefault="00C24E94" w:rsidP="00C24E94">
      <w:pPr>
        <w:autoSpaceDE w:val="0"/>
        <w:autoSpaceDN w:val="0"/>
        <w:adjustRightInd w:val="0"/>
        <w:jc w:val="both"/>
        <w:rPr>
          <w:rFonts w:eastAsiaTheme="minorHAnsi"/>
          <w:bCs/>
          <w:sz w:val="28"/>
          <w:szCs w:val="28"/>
          <w:lang w:val="uk-UA" w:eastAsia="en-US"/>
        </w:rPr>
      </w:pPr>
    </w:p>
    <w:p w:rsidR="00C24E94" w:rsidRPr="001E19F1" w:rsidRDefault="00C24E94" w:rsidP="00C24E94">
      <w:pPr>
        <w:autoSpaceDE w:val="0"/>
        <w:autoSpaceDN w:val="0"/>
        <w:adjustRightInd w:val="0"/>
        <w:jc w:val="center"/>
        <w:rPr>
          <w:rFonts w:eastAsiaTheme="minorHAnsi"/>
          <w:bCs/>
          <w:sz w:val="28"/>
          <w:szCs w:val="28"/>
          <w:lang w:val="uk-UA" w:eastAsia="en-US"/>
        </w:rPr>
      </w:pPr>
      <w:r w:rsidRPr="001E19F1">
        <w:rPr>
          <w:rFonts w:eastAsiaTheme="minorHAnsi"/>
          <w:b/>
          <w:bCs/>
          <w:sz w:val="28"/>
          <w:szCs w:val="28"/>
          <w:lang w:val="uk-UA" w:eastAsia="en-US"/>
        </w:rPr>
        <w:t>Стандарт 13.5. Ресурси для виконання аудиторського завдання</w:t>
      </w:r>
    </w:p>
    <w:p w:rsidR="00C37FA8" w:rsidRPr="001E19F1" w:rsidRDefault="00C37FA8" w:rsidP="002F24E6">
      <w:pPr>
        <w:autoSpaceDE w:val="0"/>
        <w:autoSpaceDN w:val="0"/>
        <w:adjustRightInd w:val="0"/>
        <w:rPr>
          <w:rFonts w:eastAsiaTheme="minorHAnsi"/>
          <w:sz w:val="28"/>
          <w:szCs w:val="28"/>
          <w:lang w:val="uk-UA" w:eastAsia="en-US"/>
        </w:rPr>
      </w:pPr>
    </w:p>
    <w:p w:rsidR="00820ADE" w:rsidRPr="001E19F1" w:rsidRDefault="00820ADE" w:rsidP="002B6797">
      <w:pPr>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1. Для досягнення цілей</w:t>
      </w:r>
      <w:r w:rsidR="0038454F" w:rsidRPr="001E19F1">
        <w:rPr>
          <w:rFonts w:eastAsiaTheme="minorHAnsi"/>
          <w:sz w:val="28"/>
          <w:szCs w:val="28"/>
          <w:lang w:val="uk-UA" w:eastAsia="en-US"/>
        </w:rPr>
        <w:t xml:space="preserve"> аудиторського завдання працівники підрозділу внутрішнього аудиту під час його планування визначають типи і кількість необхідних ресурсів.</w:t>
      </w:r>
    </w:p>
    <w:p w:rsidR="0038454F" w:rsidRPr="001E19F1" w:rsidRDefault="0038454F" w:rsidP="002B6797">
      <w:pPr>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 xml:space="preserve">2. Для визначення необхідних ресурсів працівники підрозділу внутрішнього аудиту </w:t>
      </w:r>
      <w:r w:rsidR="0055402E" w:rsidRPr="001E19F1">
        <w:rPr>
          <w:rFonts w:eastAsiaTheme="minorHAnsi"/>
          <w:sz w:val="28"/>
          <w:szCs w:val="28"/>
          <w:lang w:val="uk-UA" w:eastAsia="en-US"/>
        </w:rPr>
        <w:t>мають враховувати:</w:t>
      </w:r>
    </w:p>
    <w:p w:rsidR="006B7E64" w:rsidRPr="001E19F1" w:rsidRDefault="006B7E64" w:rsidP="002B6797">
      <w:pPr>
        <w:autoSpaceDE w:val="0"/>
        <w:autoSpaceDN w:val="0"/>
        <w:adjustRightInd w:val="0"/>
        <w:spacing w:after="60"/>
        <w:ind w:firstLine="567"/>
        <w:rPr>
          <w:rFonts w:eastAsiaTheme="minorHAnsi"/>
          <w:sz w:val="28"/>
          <w:szCs w:val="28"/>
          <w:lang w:val="uk-UA" w:eastAsia="en-US"/>
        </w:rPr>
      </w:pPr>
      <w:r w:rsidRPr="001E19F1">
        <w:rPr>
          <w:rFonts w:eastAsiaTheme="minorHAnsi"/>
          <w:sz w:val="28"/>
          <w:szCs w:val="28"/>
          <w:lang w:val="uk-UA" w:eastAsia="en-US"/>
        </w:rPr>
        <w:t xml:space="preserve">характер </w:t>
      </w:r>
      <w:r w:rsidR="0055402E" w:rsidRPr="001E19F1">
        <w:rPr>
          <w:rFonts w:eastAsiaTheme="minorHAnsi"/>
          <w:sz w:val="28"/>
          <w:szCs w:val="28"/>
          <w:lang w:val="uk-UA" w:eastAsia="en-US"/>
        </w:rPr>
        <w:t>і</w:t>
      </w:r>
      <w:r w:rsidRPr="001E19F1">
        <w:rPr>
          <w:rFonts w:eastAsiaTheme="minorHAnsi"/>
          <w:sz w:val="28"/>
          <w:szCs w:val="28"/>
          <w:lang w:val="uk-UA" w:eastAsia="en-US"/>
        </w:rPr>
        <w:t xml:space="preserve"> </w:t>
      </w:r>
      <w:r w:rsidR="0055402E" w:rsidRPr="001E19F1">
        <w:rPr>
          <w:rFonts w:eastAsiaTheme="minorHAnsi"/>
          <w:sz w:val="28"/>
          <w:szCs w:val="28"/>
          <w:lang w:val="uk-UA" w:eastAsia="en-US"/>
        </w:rPr>
        <w:t>складність аудиторського завдання</w:t>
      </w:r>
      <w:r w:rsidRPr="001E19F1">
        <w:rPr>
          <w:rFonts w:eastAsiaTheme="minorHAnsi"/>
          <w:sz w:val="28"/>
          <w:szCs w:val="28"/>
          <w:lang w:val="uk-UA" w:eastAsia="en-US"/>
        </w:rPr>
        <w:t>;</w:t>
      </w:r>
    </w:p>
    <w:p w:rsidR="006B7E64" w:rsidRPr="001E19F1" w:rsidRDefault="006B7E64" w:rsidP="002B6797">
      <w:pPr>
        <w:autoSpaceDE w:val="0"/>
        <w:autoSpaceDN w:val="0"/>
        <w:adjustRightInd w:val="0"/>
        <w:spacing w:after="60"/>
        <w:ind w:firstLine="567"/>
        <w:rPr>
          <w:rFonts w:eastAsiaTheme="minorHAnsi"/>
          <w:sz w:val="28"/>
          <w:szCs w:val="28"/>
          <w:lang w:val="uk-UA" w:eastAsia="en-US"/>
        </w:rPr>
      </w:pPr>
      <w:r w:rsidRPr="001E19F1">
        <w:rPr>
          <w:rFonts w:eastAsiaTheme="minorHAnsi"/>
          <w:sz w:val="28"/>
          <w:szCs w:val="28"/>
          <w:lang w:val="uk-UA" w:eastAsia="en-US"/>
        </w:rPr>
        <w:t>с</w:t>
      </w:r>
      <w:r w:rsidR="0055402E" w:rsidRPr="001E19F1">
        <w:rPr>
          <w:rFonts w:eastAsiaTheme="minorHAnsi"/>
          <w:sz w:val="28"/>
          <w:szCs w:val="28"/>
          <w:lang w:val="uk-UA" w:eastAsia="en-US"/>
        </w:rPr>
        <w:t>т</w:t>
      </w:r>
      <w:r w:rsidRPr="001E19F1">
        <w:rPr>
          <w:rFonts w:eastAsiaTheme="minorHAnsi"/>
          <w:sz w:val="28"/>
          <w:szCs w:val="28"/>
          <w:lang w:val="uk-UA" w:eastAsia="en-US"/>
        </w:rPr>
        <w:t>рок,</w:t>
      </w:r>
      <w:r w:rsidR="0055402E" w:rsidRPr="001E19F1">
        <w:rPr>
          <w:rFonts w:eastAsiaTheme="minorHAnsi"/>
          <w:sz w:val="28"/>
          <w:szCs w:val="28"/>
          <w:lang w:val="uk-UA" w:eastAsia="en-US"/>
        </w:rPr>
        <w:t xml:space="preserve"> протягом якого аудиторське завдання має бути виконано</w:t>
      </w:r>
      <w:r w:rsidRPr="001E19F1">
        <w:rPr>
          <w:rFonts w:eastAsiaTheme="minorHAnsi"/>
          <w:sz w:val="28"/>
          <w:szCs w:val="28"/>
          <w:lang w:val="uk-UA" w:eastAsia="en-US"/>
        </w:rPr>
        <w:t>;</w:t>
      </w:r>
    </w:p>
    <w:p w:rsidR="0055402E" w:rsidRPr="001E19F1" w:rsidRDefault="0055402E" w:rsidP="002B6797">
      <w:pPr>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відповідність і достатність наявних фінансових, людських і технологічних ресурсів для досягнення цілей завдання.</w:t>
      </w:r>
    </w:p>
    <w:p w:rsidR="00493689" w:rsidRPr="001E19F1" w:rsidRDefault="00493689" w:rsidP="00CE2850">
      <w:pPr>
        <w:autoSpaceDE w:val="0"/>
        <w:autoSpaceDN w:val="0"/>
        <w:adjustRightInd w:val="0"/>
        <w:ind w:firstLine="567"/>
        <w:jc w:val="both"/>
        <w:rPr>
          <w:rFonts w:eastAsiaTheme="minorHAnsi"/>
          <w:sz w:val="28"/>
          <w:szCs w:val="28"/>
          <w:lang w:val="uk-UA" w:eastAsia="en-US"/>
        </w:rPr>
      </w:pPr>
      <w:r w:rsidRPr="001E19F1">
        <w:rPr>
          <w:rFonts w:eastAsiaTheme="minorHAnsi"/>
          <w:sz w:val="28"/>
          <w:szCs w:val="28"/>
          <w:lang w:val="uk-UA" w:eastAsia="en-US"/>
        </w:rPr>
        <w:t xml:space="preserve">Якщо наявні ресурси є невідповідними або недостатніми </w:t>
      </w:r>
      <w:r w:rsidR="00CE2850" w:rsidRPr="001E19F1">
        <w:rPr>
          <w:rFonts w:eastAsiaTheme="minorHAnsi"/>
          <w:sz w:val="28"/>
          <w:szCs w:val="28"/>
          <w:lang w:val="uk-UA" w:eastAsia="en-US"/>
        </w:rPr>
        <w:t>для досягнення цілей аудиторського завданн</w:t>
      </w:r>
      <w:r w:rsidR="00CE2850" w:rsidRPr="00F8327C">
        <w:rPr>
          <w:rFonts w:eastAsiaTheme="minorHAnsi"/>
          <w:sz w:val="28"/>
          <w:szCs w:val="28"/>
          <w:lang w:val="uk-UA" w:eastAsia="en-US"/>
        </w:rPr>
        <w:t>я</w:t>
      </w:r>
      <w:r w:rsidR="00031B7B" w:rsidRPr="00F8327C">
        <w:rPr>
          <w:rFonts w:eastAsia="+mn-ea"/>
          <w:bCs/>
          <w:kern w:val="24"/>
          <w:sz w:val="28"/>
          <w:szCs w:val="28"/>
          <w:lang w:val="uk-UA"/>
        </w:rPr>
        <w:t>,</w:t>
      </w:r>
      <w:r w:rsidR="00CE2850" w:rsidRPr="001E19F1">
        <w:rPr>
          <w:rFonts w:eastAsiaTheme="minorHAnsi"/>
          <w:sz w:val="28"/>
          <w:szCs w:val="28"/>
          <w:lang w:val="uk-UA" w:eastAsia="en-US"/>
        </w:rPr>
        <w:t xml:space="preserve"> </w:t>
      </w:r>
      <w:r w:rsidRPr="001E19F1">
        <w:rPr>
          <w:rFonts w:eastAsiaTheme="minorHAnsi"/>
          <w:sz w:val="28"/>
          <w:szCs w:val="28"/>
          <w:lang w:val="uk-UA" w:eastAsia="en-US"/>
        </w:rPr>
        <w:t xml:space="preserve">працівники підрозділу внутрішнього аудиту обговорюють </w:t>
      </w:r>
      <w:r w:rsidR="00CE2850" w:rsidRPr="001E19F1">
        <w:rPr>
          <w:rFonts w:eastAsiaTheme="minorHAnsi"/>
          <w:sz w:val="28"/>
          <w:szCs w:val="28"/>
          <w:lang w:val="uk-UA" w:eastAsia="en-US"/>
        </w:rPr>
        <w:t xml:space="preserve">проблему </w:t>
      </w:r>
      <w:r w:rsidRPr="001E19F1">
        <w:rPr>
          <w:rFonts w:eastAsiaTheme="minorHAnsi"/>
          <w:sz w:val="28"/>
          <w:szCs w:val="28"/>
          <w:lang w:val="uk-UA" w:eastAsia="en-US"/>
        </w:rPr>
        <w:t xml:space="preserve">з керівником </w:t>
      </w:r>
      <w:r w:rsidR="00CE2850" w:rsidRPr="001E19F1">
        <w:rPr>
          <w:rFonts w:eastAsiaTheme="minorHAnsi"/>
          <w:sz w:val="28"/>
          <w:szCs w:val="28"/>
          <w:lang w:val="uk-UA" w:eastAsia="en-US"/>
        </w:rPr>
        <w:t xml:space="preserve">підрозділу </w:t>
      </w:r>
      <w:r w:rsidRPr="001E19F1">
        <w:rPr>
          <w:rFonts w:eastAsiaTheme="minorHAnsi"/>
          <w:sz w:val="28"/>
          <w:szCs w:val="28"/>
          <w:lang w:val="uk-UA" w:eastAsia="en-US"/>
        </w:rPr>
        <w:t>внутрішнього аудиту</w:t>
      </w:r>
      <w:r w:rsidR="00CE2850" w:rsidRPr="001E19F1">
        <w:rPr>
          <w:rFonts w:eastAsiaTheme="minorHAnsi"/>
          <w:sz w:val="28"/>
          <w:szCs w:val="28"/>
          <w:lang w:val="uk-UA" w:eastAsia="en-US"/>
        </w:rPr>
        <w:t xml:space="preserve"> з</w:t>
      </w:r>
      <w:r w:rsidRPr="001E19F1">
        <w:rPr>
          <w:rFonts w:eastAsiaTheme="minorHAnsi"/>
          <w:sz w:val="28"/>
          <w:szCs w:val="28"/>
          <w:lang w:val="uk-UA" w:eastAsia="en-US"/>
        </w:rPr>
        <w:t xml:space="preserve"> </w:t>
      </w:r>
      <w:r w:rsidR="00CE2850" w:rsidRPr="001E19F1">
        <w:rPr>
          <w:rFonts w:eastAsiaTheme="minorHAnsi"/>
          <w:sz w:val="28"/>
          <w:szCs w:val="28"/>
          <w:lang w:val="uk-UA" w:eastAsia="en-US"/>
        </w:rPr>
        <w:t>метою її вирішення</w:t>
      </w:r>
      <w:r w:rsidRPr="001E19F1">
        <w:rPr>
          <w:rFonts w:eastAsiaTheme="minorHAnsi"/>
          <w:sz w:val="28"/>
          <w:szCs w:val="28"/>
          <w:lang w:val="uk-UA" w:eastAsia="en-US"/>
        </w:rPr>
        <w:t>.</w:t>
      </w:r>
    </w:p>
    <w:p w:rsidR="00820ADE" w:rsidRPr="001E19F1" w:rsidRDefault="00820ADE" w:rsidP="006B7E64">
      <w:pPr>
        <w:autoSpaceDE w:val="0"/>
        <w:autoSpaceDN w:val="0"/>
        <w:adjustRightInd w:val="0"/>
        <w:rPr>
          <w:rFonts w:eastAsiaTheme="minorHAnsi"/>
          <w:sz w:val="28"/>
          <w:szCs w:val="28"/>
          <w:lang w:val="uk-UA" w:eastAsia="en-US"/>
        </w:rPr>
      </w:pPr>
    </w:p>
    <w:p w:rsidR="00493689" w:rsidRPr="001E19F1" w:rsidRDefault="00CE2850" w:rsidP="00CE2850">
      <w:pPr>
        <w:autoSpaceDE w:val="0"/>
        <w:autoSpaceDN w:val="0"/>
        <w:adjustRightInd w:val="0"/>
        <w:jc w:val="center"/>
        <w:rPr>
          <w:rFonts w:eastAsiaTheme="minorHAnsi"/>
          <w:b/>
          <w:bCs/>
          <w:sz w:val="28"/>
          <w:szCs w:val="28"/>
          <w:lang w:val="uk-UA" w:eastAsia="en-US"/>
        </w:rPr>
      </w:pPr>
      <w:r w:rsidRPr="001E19F1">
        <w:rPr>
          <w:rFonts w:eastAsiaTheme="minorHAnsi"/>
          <w:b/>
          <w:bCs/>
          <w:sz w:val="28"/>
          <w:szCs w:val="28"/>
          <w:lang w:val="uk-UA" w:eastAsia="en-US"/>
        </w:rPr>
        <w:t xml:space="preserve">Стандарт 13.6. </w:t>
      </w:r>
      <w:r w:rsidR="002B47D3">
        <w:rPr>
          <w:rFonts w:eastAsiaTheme="minorHAnsi"/>
          <w:b/>
          <w:bCs/>
          <w:sz w:val="28"/>
          <w:szCs w:val="28"/>
          <w:lang w:val="uk-UA" w:eastAsia="en-US"/>
        </w:rPr>
        <w:t>Робоча п</w:t>
      </w:r>
      <w:r w:rsidRPr="001E19F1">
        <w:rPr>
          <w:rFonts w:eastAsiaTheme="minorHAnsi"/>
          <w:b/>
          <w:bCs/>
          <w:sz w:val="28"/>
          <w:szCs w:val="28"/>
          <w:lang w:val="uk-UA" w:eastAsia="en-US"/>
        </w:rPr>
        <w:t>рограма аудиторського завдання</w:t>
      </w:r>
    </w:p>
    <w:p w:rsidR="00CE2850" w:rsidRPr="001E19F1" w:rsidRDefault="00CE2850" w:rsidP="00CE2850">
      <w:pPr>
        <w:autoSpaceDE w:val="0"/>
        <w:autoSpaceDN w:val="0"/>
        <w:adjustRightInd w:val="0"/>
        <w:jc w:val="center"/>
        <w:rPr>
          <w:rFonts w:eastAsiaTheme="minorHAnsi"/>
          <w:b/>
          <w:bCs/>
          <w:sz w:val="28"/>
          <w:szCs w:val="28"/>
          <w:lang w:val="uk-UA" w:eastAsia="en-US"/>
        </w:rPr>
      </w:pPr>
    </w:p>
    <w:p w:rsidR="004226A9" w:rsidRPr="001E19F1" w:rsidRDefault="004226A9" w:rsidP="002B6797">
      <w:pPr>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 xml:space="preserve">1. За результатами планування аудиторського завдання складається його </w:t>
      </w:r>
      <w:r w:rsidR="002B47D3">
        <w:rPr>
          <w:rFonts w:eastAsiaTheme="minorHAnsi"/>
          <w:sz w:val="28"/>
          <w:szCs w:val="28"/>
          <w:lang w:val="uk-UA" w:eastAsia="en-US"/>
        </w:rPr>
        <w:t xml:space="preserve">робоча </w:t>
      </w:r>
      <w:r w:rsidRPr="001E19F1">
        <w:rPr>
          <w:rFonts w:eastAsiaTheme="minorHAnsi"/>
          <w:sz w:val="28"/>
          <w:szCs w:val="28"/>
          <w:lang w:val="uk-UA" w:eastAsia="en-US"/>
        </w:rPr>
        <w:t>програма, яка визначає:</w:t>
      </w:r>
    </w:p>
    <w:p w:rsidR="004226A9" w:rsidRPr="001E19F1" w:rsidRDefault="004226A9" w:rsidP="002B6797">
      <w:pPr>
        <w:autoSpaceDE w:val="0"/>
        <w:autoSpaceDN w:val="0"/>
        <w:adjustRightInd w:val="0"/>
        <w:spacing w:after="60"/>
        <w:ind w:firstLine="567"/>
        <w:jc w:val="both"/>
        <w:rPr>
          <w:rFonts w:eastAsiaTheme="minorHAnsi"/>
          <w:sz w:val="28"/>
          <w:szCs w:val="28"/>
          <w:lang w:val="uk-UA" w:eastAsia="en-US"/>
        </w:rPr>
      </w:pPr>
      <w:bookmarkStart w:id="47" w:name="n150"/>
      <w:bookmarkEnd w:id="47"/>
      <w:r w:rsidRPr="001E19F1">
        <w:rPr>
          <w:rFonts w:eastAsiaTheme="minorHAnsi"/>
          <w:sz w:val="28"/>
          <w:szCs w:val="28"/>
          <w:lang w:val="uk-UA" w:eastAsia="en-US"/>
        </w:rPr>
        <w:t>об’єкт внутрішнього аудиту, що досліджується (стисла інформація про об’єкт аудиту та причини, які зумовлюють необхідність здійснення внутрішнього аудиту);</w:t>
      </w:r>
    </w:p>
    <w:p w:rsidR="004226A9" w:rsidRPr="001E19F1" w:rsidRDefault="004226A9" w:rsidP="002B6797">
      <w:pPr>
        <w:autoSpaceDE w:val="0"/>
        <w:autoSpaceDN w:val="0"/>
        <w:adjustRightInd w:val="0"/>
        <w:spacing w:after="60"/>
        <w:ind w:firstLine="567"/>
        <w:jc w:val="both"/>
        <w:rPr>
          <w:rFonts w:eastAsiaTheme="minorHAnsi"/>
          <w:sz w:val="28"/>
          <w:szCs w:val="28"/>
          <w:lang w:val="uk-UA" w:eastAsia="en-US"/>
        </w:rPr>
      </w:pPr>
      <w:bookmarkStart w:id="48" w:name="n151"/>
      <w:bookmarkStart w:id="49" w:name="n152"/>
      <w:bookmarkEnd w:id="48"/>
      <w:bookmarkEnd w:id="49"/>
      <w:r w:rsidRPr="001E19F1">
        <w:rPr>
          <w:rFonts w:eastAsiaTheme="minorHAnsi"/>
          <w:sz w:val="28"/>
          <w:szCs w:val="28"/>
          <w:lang w:val="uk-UA" w:eastAsia="en-US"/>
        </w:rPr>
        <w:t xml:space="preserve">цілі </w:t>
      </w:r>
      <w:r w:rsidR="00090350" w:rsidRPr="001E19F1">
        <w:rPr>
          <w:rFonts w:eastAsiaTheme="minorHAnsi"/>
          <w:sz w:val="28"/>
          <w:szCs w:val="28"/>
          <w:lang w:val="uk-UA" w:eastAsia="en-US"/>
        </w:rPr>
        <w:t>аудиторського завдання</w:t>
      </w:r>
      <w:r w:rsidRPr="001E19F1">
        <w:rPr>
          <w:rFonts w:eastAsiaTheme="minorHAnsi"/>
          <w:sz w:val="28"/>
          <w:szCs w:val="28"/>
          <w:lang w:val="uk-UA" w:eastAsia="en-US"/>
        </w:rPr>
        <w:t>;</w:t>
      </w:r>
    </w:p>
    <w:p w:rsidR="00090350" w:rsidRPr="001E19F1" w:rsidRDefault="00090350" w:rsidP="002B6797">
      <w:pPr>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ризики в межах аудиторського завдання;</w:t>
      </w:r>
    </w:p>
    <w:p w:rsidR="004226A9" w:rsidRPr="001E19F1" w:rsidRDefault="004226A9" w:rsidP="002B6797">
      <w:pPr>
        <w:autoSpaceDE w:val="0"/>
        <w:autoSpaceDN w:val="0"/>
        <w:adjustRightInd w:val="0"/>
        <w:spacing w:after="60"/>
        <w:ind w:firstLine="567"/>
        <w:jc w:val="both"/>
        <w:rPr>
          <w:rFonts w:eastAsiaTheme="minorHAnsi"/>
          <w:sz w:val="28"/>
          <w:szCs w:val="28"/>
          <w:lang w:val="uk-UA" w:eastAsia="en-US"/>
        </w:rPr>
      </w:pPr>
      <w:bookmarkStart w:id="50" w:name="n153"/>
      <w:bookmarkEnd w:id="50"/>
      <w:r w:rsidRPr="001E19F1">
        <w:rPr>
          <w:rFonts w:eastAsiaTheme="minorHAnsi"/>
          <w:sz w:val="28"/>
          <w:szCs w:val="28"/>
          <w:lang w:val="uk-UA" w:eastAsia="en-US"/>
        </w:rPr>
        <w:t>питання, що підлягають дослідженню з урахуванням результатів попередньої оцінки ризиків;</w:t>
      </w:r>
    </w:p>
    <w:p w:rsidR="004226A9" w:rsidRPr="001E19F1" w:rsidRDefault="004226A9" w:rsidP="002B6797">
      <w:pPr>
        <w:autoSpaceDE w:val="0"/>
        <w:autoSpaceDN w:val="0"/>
        <w:adjustRightInd w:val="0"/>
        <w:spacing w:after="60"/>
        <w:ind w:firstLine="567"/>
        <w:jc w:val="both"/>
        <w:rPr>
          <w:rFonts w:eastAsiaTheme="minorHAnsi"/>
          <w:sz w:val="28"/>
          <w:szCs w:val="28"/>
          <w:lang w:val="uk-UA" w:eastAsia="en-US"/>
        </w:rPr>
      </w:pPr>
      <w:bookmarkStart w:id="51" w:name="n154"/>
      <w:bookmarkEnd w:id="51"/>
      <w:r w:rsidRPr="001E19F1">
        <w:rPr>
          <w:rFonts w:eastAsiaTheme="minorHAnsi"/>
          <w:sz w:val="28"/>
          <w:szCs w:val="28"/>
          <w:lang w:val="uk-UA" w:eastAsia="en-US"/>
        </w:rPr>
        <w:t>обсяг аудиторського завдання</w:t>
      </w:r>
      <w:r w:rsidR="00090350" w:rsidRPr="001E19F1">
        <w:rPr>
          <w:rFonts w:eastAsiaTheme="minorHAnsi"/>
          <w:sz w:val="28"/>
          <w:szCs w:val="28"/>
          <w:lang w:val="uk-UA" w:eastAsia="en-US"/>
        </w:rPr>
        <w:t xml:space="preserve"> (межі та обмеження)</w:t>
      </w:r>
      <w:r w:rsidRPr="001E19F1">
        <w:rPr>
          <w:rFonts w:eastAsiaTheme="minorHAnsi"/>
          <w:sz w:val="28"/>
          <w:szCs w:val="28"/>
          <w:lang w:val="uk-UA" w:eastAsia="en-US"/>
        </w:rPr>
        <w:t>;</w:t>
      </w:r>
    </w:p>
    <w:p w:rsidR="004226A9" w:rsidRPr="001E19F1" w:rsidRDefault="004226A9" w:rsidP="002B6797">
      <w:pPr>
        <w:autoSpaceDE w:val="0"/>
        <w:autoSpaceDN w:val="0"/>
        <w:adjustRightInd w:val="0"/>
        <w:spacing w:after="60"/>
        <w:ind w:firstLine="567"/>
        <w:jc w:val="both"/>
        <w:rPr>
          <w:rFonts w:eastAsiaTheme="minorHAnsi"/>
          <w:sz w:val="28"/>
          <w:szCs w:val="28"/>
          <w:lang w:val="uk-UA" w:eastAsia="en-US"/>
        </w:rPr>
      </w:pPr>
      <w:bookmarkStart w:id="52" w:name="n155"/>
      <w:bookmarkEnd w:id="52"/>
      <w:r w:rsidRPr="001E19F1">
        <w:rPr>
          <w:rFonts w:eastAsiaTheme="minorHAnsi"/>
          <w:sz w:val="28"/>
          <w:szCs w:val="28"/>
          <w:lang w:val="uk-UA" w:eastAsia="en-US"/>
        </w:rPr>
        <w:t>основні критерії оці</w:t>
      </w:r>
      <w:r w:rsidR="00EA2780" w:rsidRPr="001E19F1">
        <w:rPr>
          <w:rFonts w:eastAsiaTheme="minorHAnsi"/>
          <w:sz w:val="28"/>
          <w:szCs w:val="28"/>
          <w:lang w:val="uk-UA" w:eastAsia="en-US"/>
        </w:rPr>
        <w:t>нки об’єкта внутрішнього аудиту</w:t>
      </w:r>
      <w:r w:rsidRPr="001E19F1">
        <w:rPr>
          <w:rFonts w:eastAsiaTheme="minorHAnsi"/>
          <w:sz w:val="28"/>
          <w:szCs w:val="28"/>
          <w:lang w:val="uk-UA" w:eastAsia="en-US"/>
        </w:rPr>
        <w:t>;</w:t>
      </w:r>
    </w:p>
    <w:p w:rsidR="004226A9" w:rsidRPr="001E19F1" w:rsidRDefault="00DA28CB" w:rsidP="002B6797">
      <w:pPr>
        <w:autoSpaceDE w:val="0"/>
        <w:autoSpaceDN w:val="0"/>
        <w:adjustRightInd w:val="0"/>
        <w:spacing w:after="60"/>
        <w:ind w:firstLine="567"/>
        <w:jc w:val="both"/>
        <w:rPr>
          <w:rFonts w:eastAsiaTheme="minorHAnsi"/>
          <w:sz w:val="28"/>
          <w:szCs w:val="28"/>
          <w:lang w:val="uk-UA" w:eastAsia="en-US"/>
        </w:rPr>
      </w:pPr>
      <w:bookmarkStart w:id="53" w:name="n156"/>
      <w:bookmarkEnd w:id="53"/>
      <w:r w:rsidRPr="001E19F1">
        <w:rPr>
          <w:rFonts w:eastAsiaTheme="minorHAnsi"/>
          <w:sz w:val="28"/>
          <w:szCs w:val="28"/>
          <w:lang w:val="uk-UA" w:eastAsia="en-US"/>
        </w:rPr>
        <w:t>кроки для досягнення цілей завдання із зазначенням аудиторських прийомів та процедур</w:t>
      </w:r>
      <w:r w:rsidR="004226A9" w:rsidRPr="001E19F1">
        <w:rPr>
          <w:rFonts w:eastAsiaTheme="minorHAnsi"/>
          <w:sz w:val="28"/>
          <w:szCs w:val="28"/>
          <w:lang w:val="uk-UA" w:eastAsia="en-US"/>
        </w:rPr>
        <w:t xml:space="preserve"> збору й аналізу інформації в розрізі питань, що підлягають дослідженню;</w:t>
      </w:r>
    </w:p>
    <w:p w:rsidR="004226A9" w:rsidRPr="001E19F1" w:rsidRDefault="004226A9" w:rsidP="002B6797">
      <w:pPr>
        <w:autoSpaceDE w:val="0"/>
        <w:autoSpaceDN w:val="0"/>
        <w:adjustRightInd w:val="0"/>
        <w:spacing w:after="60"/>
        <w:ind w:firstLine="567"/>
        <w:jc w:val="both"/>
        <w:rPr>
          <w:rFonts w:eastAsiaTheme="minorHAnsi"/>
          <w:sz w:val="28"/>
          <w:szCs w:val="28"/>
          <w:lang w:val="uk-UA" w:eastAsia="en-US"/>
        </w:rPr>
      </w:pPr>
      <w:bookmarkStart w:id="54" w:name="n157"/>
      <w:bookmarkEnd w:id="54"/>
      <w:r w:rsidRPr="001E19F1">
        <w:rPr>
          <w:rFonts w:eastAsiaTheme="minorHAnsi"/>
          <w:sz w:val="28"/>
          <w:szCs w:val="28"/>
          <w:lang w:val="uk-UA" w:eastAsia="en-US"/>
        </w:rPr>
        <w:lastRenderedPageBreak/>
        <w:t xml:space="preserve">тривалість виконання аудиторського завдання (кількість робочих днів на збір аудиторських доказів, їх </w:t>
      </w:r>
      <w:r w:rsidRPr="00C95A11">
        <w:rPr>
          <w:rFonts w:eastAsiaTheme="minorHAnsi"/>
          <w:sz w:val="28"/>
          <w:szCs w:val="28"/>
          <w:lang w:val="uk-UA" w:eastAsia="en-US"/>
        </w:rPr>
        <w:t xml:space="preserve">аналіз </w:t>
      </w:r>
      <w:r w:rsidR="00031B7B" w:rsidRPr="00C95A11">
        <w:rPr>
          <w:rFonts w:eastAsiaTheme="minorHAnsi"/>
          <w:sz w:val="28"/>
          <w:szCs w:val="28"/>
          <w:lang w:val="uk-UA" w:eastAsia="en-US"/>
        </w:rPr>
        <w:t>і</w:t>
      </w:r>
      <w:r w:rsidR="00C95A11" w:rsidRPr="00C95A11">
        <w:rPr>
          <w:rFonts w:eastAsiaTheme="minorHAnsi"/>
          <w:sz w:val="28"/>
          <w:szCs w:val="28"/>
          <w:lang w:val="uk-UA" w:eastAsia="en-US"/>
        </w:rPr>
        <w:t xml:space="preserve"> </w:t>
      </w:r>
      <w:r w:rsidRPr="00C95A11">
        <w:rPr>
          <w:rFonts w:eastAsiaTheme="minorHAnsi"/>
          <w:sz w:val="28"/>
          <w:szCs w:val="28"/>
          <w:lang w:val="uk-UA" w:eastAsia="en-US"/>
        </w:rPr>
        <w:t>оцінку</w:t>
      </w:r>
      <w:r w:rsidRPr="001E19F1">
        <w:rPr>
          <w:rFonts w:eastAsiaTheme="minorHAnsi"/>
          <w:sz w:val="28"/>
          <w:szCs w:val="28"/>
          <w:lang w:val="uk-UA" w:eastAsia="en-US"/>
        </w:rPr>
        <w:t>, документування результатів</w:t>
      </w:r>
      <w:r w:rsidR="00AD1FAD" w:rsidRPr="001E19F1">
        <w:rPr>
          <w:rFonts w:eastAsiaTheme="minorHAnsi"/>
          <w:sz w:val="28"/>
          <w:szCs w:val="28"/>
          <w:lang w:val="uk-UA" w:eastAsia="en-US"/>
        </w:rPr>
        <w:t xml:space="preserve"> аудиторського завдання</w:t>
      </w:r>
      <w:r w:rsidR="00231E38" w:rsidRPr="001E19F1">
        <w:rPr>
          <w:rFonts w:eastAsiaTheme="minorHAnsi"/>
          <w:sz w:val="28"/>
          <w:szCs w:val="28"/>
          <w:lang w:val="uk-UA" w:eastAsia="en-US"/>
        </w:rPr>
        <w:t>, обговорення проє</w:t>
      </w:r>
      <w:r w:rsidRPr="001E19F1">
        <w:rPr>
          <w:rFonts w:eastAsiaTheme="minorHAnsi"/>
          <w:sz w:val="28"/>
          <w:szCs w:val="28"/>
          <w:lang w:val="uk-UA" w:eastAsia="en-US"/>
        </w:rPr>
        <w:t>кту аудиторського звіту та внесення коректив до нього);</w:t>
      </w:r>
    </w:p>
    <w:p w:rsidR="004226A9" w:rsidRPr="001E19F1" w:rsidRDefault="004226A9" w:rsidP="002B6797">
      <w:pPr>
        <w:autoSpaceDE w:val="0"/>
        <w:autoSpaceDN w:val="0"/>
        <w:adjustRightInd w:val="0"/>
        <w:spacing w:after="60"/>
        <w:ind w:firstLine="567"/>
        <w:jc w:val="both"/>
        <w:rPr>
          <w:rFonts w:eastAsiaTheme="minorHAnsi"/>
          <w:sz w:val="28"/>
          <w:szCs w:val="28"/>
          <w:lang w:val="uk-UA" w:eastAsia="en-US"/>
        </w:rPr>
      </w:pPr>
      <w:bookmarkStart w:id="55" w:name="n158"/>
      <w:bookmarkEnd w:id="55"/>
      <w:r w:rsidRPr="001E19F1">
        <w:rPr>
          <w:rFonts w:eastAsiaTheme="minorHAnsi"/>
          <w:sz w:val="28"/>
          <w:szCs w:val="28"/>
          <w:lang w:val="uk-UA" w:eastAsia="en-US"/>
        </w:rPr>
        <w:t>склад аудиторської групи;</w:t>
      </w:r>
    </w:p>
    <w:p w:rsidR="004226A9" w:rsidRPr="001E19F1" w:rsidRDefault="004226A9" w:rsidP="002B6797">
      <w:pPr>
        <w:autoSpaceDE w:val="0"/>
        <w:autoSpaceDN w:val="0"/>
        <w:adjustRightInd w:val="0"/>
        <w:spacing w:after="60"/>
        <w:ind w:firstLine="567"/>
        <w:jc w:val="both"/>
        <w:rPr>
          <w:rFonts w:eastAsiaTheme="minorHAnsi"/>
          <w:sz w:val="28"/>
          <w:szCs w:val="28"/>
          <w:lang w:val="uk-UA" w:eastAsia="en-US"/>
        </w:rPr>
      </w:pPr>
      <w:bookmarkStart w:id="56" w:name="n159"/>
      <w:bookmarkEnd w:id="56"/>
      <w:r w:rsidRPr="001E19F1">
        <w:rPr>
          <w:rFonts w:eastAsiaTheme="minorHAnsi"/>
          <w:sz w:val="28"/>
          <w:szCs w:val="28"/>
          <w:lang w:val="uk-UA" w:eastAsia="en-US"/>
        </w:rPr>
        <w:t>найменування структурних підрозділів, підприємств, установ, організацій, у яких виконується аудиторське завдання.</w:t>
      </w:r>
    </w:p>
    <w:p w:rsidR="004226A9" w:rsidRPr="001E19F1" w:rsidRDefault="002B47D3" w:rsidP="002B6797">
      <w:pPr>
        <w:autoSpaceDE w:val="0"/>
        <w:autoSpaceDN w:val="0"/>
        <w:adjustRightInd w:val="0"/>
        <w:spacing w:after="60"/>
        <w:ind w:firstLine="567"/>
        <w:jc w:val="both"/>
        <w:rPr>
          <w:rFonts w:eastAsiaTheme="minorHAnsi"/>
          <w:sz w:val="28"/>
          <w:szCs w:val="28"/>
          <w:lang w:val="uk-UA" w:eastAsia="en-US"/>
        </w:rPr>
      </w:pPr>
      <w:bookmarkStart w:id="57" w:name="n160"/>
      <w:bookmarkEnd w:id="57"/>
      <w:r>
        <w:rPr>
          <w:rFonts w:eastAsiaTheme="minorHAnsi"/>
          <w:sz w:val="28"/>
          <w:szCs w:val="28"/>
          <w:lang w:val="uk-UA" w:eastAsia="en-US"/>
        </w:rPr>
        <w:t>Робоча п</w:t>
      </w:r>
      <w:r w:rsidR="004226A9" w:rsidRPr="001E19F1">
        <w:rPr>
          <w:rFonts w:eastAsiaTheme="minorHAnsi"/>
          <w:sz w:val="28"/>
          <w:szCs w:val="28"/>
          <w:lang w:val="uk-UA" w:eastAsia="en-US"/>
        </w:rPr>
        <w:t xml:space="preserve">рограма </w:t>
      </w:r>
      <w:r w:rsidR="005E75D5" w:rsidRPr="001E19F1">
        <w:rPr>
          <w:rFonts w:eastAsiaTheme="minorHAnsi"/>
          <w:sz w:val="28"/>
          <w:szCs w:val="28"/>
          <w:lang w:val="uk-UA" w:eastAsia="en-US"/>
        </w:rPr>
        <w:t>аудиторського завдання</w:t>
      </w:r>
      <w:r w:rsidR="004226A9" w:rsidRPr="001E19F1">
        <w:rPr>
          <w:rFonts w:eastAsiaTheme="minorHAnsi"/>
          <w:sz w:val="28"/>
          <w:szCs w:val="28"/>
          <w:lang w:val="uk-UA" w:eastAsia="en-US"/>
        </w:rPr>
        <w:t xml:space="preserve"> складається у письмовому вигляді, підписується керівником підрозділу внутрішнього аудиту та затверджується керівником установи до початку її виконання.</w:t>
      </w:r>
    </w:p>
    <w:p w:rsidR="004226A9" w:rsidRPr="001E19F1" w:rsidRDefault="004226A9" w:rsidP="002B6797">
      <w:pPr>
        <w:autoSpaceDE w:val="0"/>
        <w:autoSpaceDN w:val="0"/>
        <w:adjustRightInd w:val="0"/>
        <w:spacing w:after="60"/>
        <w:ind w:firstLine="567"/>
        <w:jc w:val="both"/>
        <w:rPr>
          <w:rFonts w:eastAsiaTheme="minorHAnsi"/>
          <w:sz w:val="28"/>
          <w:szCs w:val="28"/>
          <w:lang w:val="uk-UA" w:eastAsia="en-US"/>
        </w:rPr>
      </w:pPr>
      <w:bookmarkStart w:id="58" w:name="n161"/>
      <w:bookmarkEnd w:id="58"/>
      <w:r w:rsidRPr="001E19F1">
        <w:rPr>
          <w:rFonts w:eastAsiaTheme="minorHAnsi"/>
          <w:sz w:val="28"/>
          <w:szCs w:val="28"/>
          <w:lang w:val="uk-UA" w:eastAsia="en-US"/>
        </w:rPr>
        <w:t xml:space="preserve">2. </w:t>
      </w:r>
      <w:r w:rsidR="004663D6" w:rsidRPr="001E19F1">
        <w:rPr>
          <w:rFonts w:eastAsiaTheme="minorHAnsi"/>
          <w:sz w:val="28"/>
          <w:szCs w:val="28"/>
          <w:lang w:val="uk-UA" w:eastAsia="en-US"/>
        </w:rPr>
        <w:t>О</w:t>
      </w:r>
      <w:r w:rsidR="005E75D5" w:rsidRPr="001E19F1">
        <w:rPr>
          <w:rFonts w:eastAsiaTheme="minorHAnsi"/>
          <w:sz w:val="28"/>
          <w:szCs w:val="28"/>
          <w:lang w:val="uk-UA" w:eastAsia="en-US"/>
        </w:rPr>
        <w:t>новлення</w:t>
      </w:r>
      <w:r w:rsidR="004663D6" w:rsidRPr="001E19F1">
        <w:rPr>
          <w:rFonts w:eastAsiaTheme="minorHAnsi"/>
          <w:sz w:val="28"/>
          <w:szCs w:val="28"/>
          <w:lang w:val="uk-UA" w:eastAsia="en-US"/>
        </w:rPr>
        <w:t xml:space="preserve">/зміна </w:t>
      </w:r>
      <w:r w:rsidR="005E75D5" w:rsidRPr="001E19F1">
        <w:rPr>
          <w:rFonts w:eastAsiaTheme="minorHAnsi"/>
          <w:sz w:val="28"/>
          <w:szCs w:val="28"/>
          <w:lang w:val="uk-UA" w:eastAsia="en-US"/>
        </w:rPr>
        <w:t>інформації</w:t>
      </w:r>
      <w:r w:rsidR="004663D6" w:rsidRPr="001E19F1">
        <w:rPr>
          <w:rFonts w:eastAsiaTheme="minorHAnsi"/>
          <w:sz w:val="28"/>
          <w:szCs w:val="28"/>
          <w:lang w:val="uk-UA" w:eastAsia="en-US"/>
        </w:rPr>
        <w:t xml:space="preserve"> в програмі аудиторського завдання здійснюється шляхом внесення змін до неї.</w:t>
      </w:r>
      <w:r w:rsidR="005E75D5" w:rsidRPr="001E19F1">
        <w:rPr>
          <w:rFonts w:eastAsiaTheme="minorHAnsi"/>
          <w:sz w:val="28"/>
          <w:szCs w:val="28"/>
          <w:lang w:val="uk-UA" w:eastAsia="en-US"/>
        </w:rPr>
        <w:t xml:space="preserve"> </w:t>
      </w:r>
      <w:r w:rsidR="004663D6" w:rsidRPr="001E19F1">
        <w:rPr>
          <w:rFonts w:eastAsiaTheme="minorHAnsi"/>
          <w:sz w:val="28"/>
          <w:szCs w:val="28"/>
          <w:lang w:val="uk-UA" w:eastAsia="en-US"/>
        </w:rPr>
        <w:t xml:space="preserve">Зміни </w:t>
      </w:r>
      <w:r w:rsidRPr="001E19F1">
        <w:rPr>
          <w:rFonts w:eastAsiaTheme="minorHAnsi"/>
          <w:sz w:val="28"/>
          <w:szCs w:val="28"/>
          <w:lang w:val="uk-UA" w:eastAsia="en-US"/>
        </w:rPr>
        <w:t xml:space="preserve">до програми </w:t>
      </w:r>
      <w:r w:rsidR="005E75D5" w:rsidRPr="001E19F1">
        <w:rPr>
          <w:rFonts w:eastAsiaTheme="minorHAnsi"/>
          <w:sz w:val="28"/>
          <w:szCs w:val="28"/>
          <w:lang w:val="uk-UA" w:eastAsia="en-US"/>
        </w:rPr>
        <w:t>аудиторського завдання</w:t>
      </w:r>
      <w:r w:rsidRPr="001E19F1">
        <w:rPr>
          <w:rFonts w:eastAsiaTheme="minorHAnsi"/>
          <w:sz w:val="28"/>
          <w:szCs w:val="28"/>
          <w:lang w:val="uk-UA" w:eastAsia="en-US"/>
        </w:rPr>
        <w:t xml:space="preserve"> </w:t>
      </w:r>
      <w:r w:rsidR="004663D6" w:rsidRPr="001E19F1">
        <w:rPr>
          <w:rFonts w:eastAsiaTheme="minorHAnsi"/>
          <w:sz w:val="28"/>
          <w:szCs w:val="28"/>
          <w:lang w:val="uk-UA" w:eastAsia="en-US"/>
        </w:rPr>
        <w:t>вносяться</w:t>
      </w:r>
      <w:r w:rsidRPr="001E19F1">
        <w:rPr>
          <w:rFonts w:eastAsiaTheme="minorHAnsi"/>
          <w:sz w:val="28"/>
          <w:szCs w:val="28"/>
          <w:lang w:val="uk-UA" w:eastAsia="en-US"/>
        </w:rPr>
        <w:t xml:space="preserve"> в порядку її затвердження.</w:t>
      </w:r>
    </w:p>
    <w:p w:rsidR="004226A9" w:rsidRPr="001E19F1" w:rsidRDefault="004226A9" w:rsidP="002B6797">
      <w:pPr>
        <w:autoSpaceDE w:val="0"/>
        <w:autoSpaceDN w:val="0"/>
        <w:adjustRightInd w:val="0"/>
        <w:spacing w:after="60"/>
        <w:ind w:firstLine="567"/>
        <w:jc w:val="both"/>
        <w:rPr>
          <w:rFonts w:eastAsiaTheme="minorHAnsi"/>
          <w:sz w:val="28"/>
          <w:szCs w:val="28"/>
          <w:lang w:val="uk-UA" w:eastAsia="en-US"/>
        </w:rPr>
      </w:pPr>
      <w:bookmarkStart w:id="59" w:name="n162"/>
      <w:bookmarkEnd w:id="59"/>
      <w:r w:rsidRPr="001E19F1">
        <w:rPr>
          <w:rFonts w:eastAsiaTheme="minorHAnsi"/>
          <w:sz w:val="28"/>
          <w:szCs w:val="28"/>
          <w:lang w:val="uk-UA" w:eastAsia="en-US"/>
        </w:rPr>
        <w:t>3. Процес планування аудиторського завдання має бути:</w:t>
      </w:r>
    </w:p>
    <w:p w:rsidR="004226A9" w:rsidRPr="001E19F1" w:rsidRDefault="004226A9" w:rsidP="002B6797">
      <w:pPr>
        <w:autoSpaceDE w:val="0"/>
        <w:autoSpaceDN w:val="0"/>
        <w:adjustRightInd w:val="0"/>
        <w:spacing w:after="60"/>
        <w:ind w:firstLine="567"/>
        <w:jc w:val="both"/>
        <w:rPr>
          <w:rFonts w:eastAsiaTheme="minorHAnsi"/>
          <w:sz w:val="28"/>
          <w:szCs w:val="28"/>
          <w:lang w:val="uk-UA" w:eastAsia="en-US"/>
        </w:rPr>
      </w:pPr>
      <w:bookmarkStart w:id="60" w:name="n163"/>
      <w:bookmarkEnd w:id="60"/>
      <w:r w:rsidRPr="001E19F1">
        <w:rPr>
          <w:rFonts w:eastAsiaTheme="minorHAnsi"/>
          <w:sz w:val="28"/>
          <w:szCs w:val="28"/>
          <w:lang w:val="uk-UA" w:eastAsia="en-US"/>
        </w:rPr>
        <w:t>задокументований - матеріали планування аудиторського завдання</w:t>
      </w:r>
      <w:r w:rsidR="00067B85" w:rsidRPr="001E19F1">
        <w:rPr>
          <w:rFonts w:eastAsiaTheme="minorHAnsi"/>
          <w:sz w:val="28"/>
          <w:szCs w:val="28"/>
          <w:lang w:val="uk-UA" w:eastAsia="en-US"/>
        </w:rPr>
        <w:t xml:space="preserve"> мають містити документи, які підтверджують інформацію, наведену в програмі аудиторського завдання;</w:t>
      </w:r>
    </w:p>
    <w:p w:rsidR="004226A9" w:rsidRPr="001E19F1" w:rsidRDefault="004226A9" w:rsidP="002B6797">
      <w:pPr>
        <w:autoSpaceDE w:val="0"/>
        <w:autoSpaceDN w:val="0"/>
        <w:adjustRightInd w:val="0"/>
        <w:spacing w:after="60"/>
        <w:ind w:firstLine="567"/>
        <w:jc w:val="both"/>
        <w:rPr>
          <w:rFonts w:eastAsiaTheme="minorHAnsi"/>
          <w:sz w:val="28"/>
          <w:szCs w:val="28"/>
          <w:lang w:val="uk-UA" w:eastAsia="en-US"/>
        </w:rPr>
      </w:pPr>
      <w:bookmarkStart w:id="61" w:name="n164"/>
      <w:bookmarkEnd w:id="61"/>
      <w:r w:rsidRPr="001E19F1">
        <w:rPr>
          <w:rFonts w:eastAsiaTheme="minorHAnsi"/>
          <w:sz w:val="28"/>
          <w:szCs w:val="28"/>
          <w:lang w:val="uk-UA" w:eastAsia="en-US"/>
        </w:rPr>
        <w:t>відстежуваний - матеріали з результатами планування аудиторського завдання мають відображати послідовність здійснення всіх його етапів;</w:t>
      </w:r>
    </w:p>
    <w:p w:rsidR="004226A9" w:rsidRPr="001E19F1" w:rsidRDefault="004226A9" w:rsidP="002B6797">
      <w:pPr>
        <w:autoSpaceDE w:val="0"/>
        <w:autoSpaceDN w:val="0"/>
        <w:adjustRightInd w:val="0"/>
        <w:spacing w:after="60"/>
        <w:ind w:firstLine="567"/>
        <w:jc w:val="both"/>
        <w:rPr>
          <w:rFonts w:eastAsiaTheme="minorHAnsi"/>
          <w:sz w:val="28"/>
          <w:szCs w:val="28"/>
          <w:lang w:val="uk-UA" w:eastAsia="en-US"/>
        </w:rPr>
      </w:pPr>
      <w:bookmarkStart w:id="62" w:name="n165"/>
      <w:bookmarkEnd w:id="62"/>
      <w:r w:rsidRPr="001E19F1">
        <w:rPr>
          <w:rFonts w:eastAsiaTheme="minorHAnsi"/>
          <w:sz w:val="28"/>
          <w:szCs w:val="28"/>
          <w:lang w:val="uk-UA" w:eastAsia="en-US"/>
        </w:rPr>
        <w:t xml:space="preserve">систематичний - здійснюватися під час кожного </w:t>
      </w:r>
      <w:r w:rsidR="005E75D5" w:rsidRPr="001E19F1">
        <w:rPr>
          <w:rFonts w:eastAsiaTheme="minorHAnsi"/>
          <w:sz w:val="28"/>
          <w:szCs w:val="28"/>
          <w:lang w:val="uk-UA" w:eastAsia="en-US"/>
        </w:rPr>
        <w:t>аудиторського завдання</w:t>
      </w:r>
      <w:r w:rsidRPr="001E19F1">
        <w:rPr>
          <w:rFonts w:eastAsiaTheme="minorHAnsi"/>
          <w:sz w:val="28"/>
          <w:szCs w:val="28"/>
          <w:lang w:val="uk-UA" w:eastAsia="en-US"/>
        </w:rPr>
        <w:t>.</w:t>
      </w:r>
    </w:p>
    <w:p w:rsidR="004226A9" w:rsidRPr="001E19F1" w:rsidRDefault="004226A9" w:rsidP="004226A9">
      <w:pPr>
        <w:autoSpaceDE w:val="0"/>
        <w:autoSpaceDN w:val="0"/>
        <w:adjustRightInd w:val="0"/>
        <w:ind w:firstLine="567"/>
        <w:jc w:val="both"/>
        <w:rPr>
          <w:rFonts w:eastAsiaTheme="minorHAnsi"/>
          <w:sz w:val="28"/>
          <w:szCs w:val="28"/>
          <w:lang w:val="uk-UA" w:eastAsia="en-US"/>
        </w:rPr>
      </w:pPr>
      <w:bookmarkStart w:id="63" w:name="n166"/>
      <w:bookmarkEnd w:id="63"/>
      <w:r w:rsidRPr="001E19F1">
        <w:rPr>
          <w:rFonts w:eastAsiaTheme="minorHAnsi"/>
          <w:sz w:val="28"/>
          <w:szCs w:val="28"/>
          <w:lang w:val="uk-UA" w:eastAsia="en-US"/>
        </w:rPr>
        <w:t xml:space="preserve">4. </w:t>
      </w:r>
      <w:r w:rsidR="002B47D3">
        <w:rPr>
          <w:rFonts w:eastAsiaTheme="minorHAnsi"/>
          <w:sz w:val="28"/>
          <w:szCs w:val="28"/>
          <w:lang w:val="uk-UA" w:eastAsia="en-US"/>
        </w:rPr>
        <w:t>Робоча п</w:t>
      </w:r>
      <w:r w:rsidRPr="001E19F1">
        <w:rPr>
          <w:rFonts w:eastAsiaTheme="minorHAnsi"/>
          <w:sz w:val="28"/>
          <w:szCs w:val="28"/>
          <w:lang w:val="uk-UA" w:eastAsia="en-US"/>
        </w:rPr>
        <w:t>рограма та матеріали планування аудиторського завдання підлягають обов’язковому збереженню у справі внутрішнього аудиту.</w:t>
      </w:r>
    </w:p>
    <w:p w:rsidR="00E20A86" w:rsidRPr="001E19F1" w:rsidRDefault="00E20A86" w:rsidP="004226A9">
      <w:pPr>
        <w:autoSpaceDE w:val="0"/>
        <w:autoSpaceDN w:val="0"/>
        <w:adjustRightInd w:val="0"/>
        <w:ind w:firstLine="567"/>
        <w:jc w:val="both"/>
        <w:rPr>
          <w:rFonts w:eastAsiaTheme="minorHAnsi"/>
          <w:sz w:val="28"/>
          <w:szCs w:val="28"/>
          <w:lang w:val="uk-UA" w:eastAsia="en-US"/>
        </w:rPr>
      </w:pPr>
    </w:p>
    <w:p w:rsidR="00E20A86" w:rsidRPr="001E19F1" w:rsidRDefault="00E20A86" w:rsidP="00E20A86">
      <w:pPr>
        <w:autoSpaceDE w:val="0"/>
        <w:autoSpaceDN w:val="0"/>
        <w:adjustRightInd w:val="0"/>
        <w:jc w:val="center"/>
        <w:rPr>
          <w:rFonts w:eastAsiaTheme="minorHAnsi"/>
          <w:b/>
          <w:bCs/>
          <w:sz w:val="28"/>
          <w:szCs w:val="28"/>
          <w:lang w:val="uk-UA" w:eastAsia="en-US"/>
        </w:rPr>
      </w:pPr>
      <w:r w:rsidRPr="001E19F1">
        <w:rPr>
          <w:rFonts w:eastAsiaTheme="minorHAnsi"/>
          <w:b/>
          <w:bCs/>
          <w:sz w:val="28"/>
          <w:szCs w:val="28"/>
          <w:lang w:val="uk-UA" w:eastAsia="en-US"/>
        </w:rPr>
        <w:t>Принцип 14. Виконання аудиторського завдання</w:t>
      </w:r>
    </w:p>
    <w:p w:rsidR="00E20A86" w:rsidRPr="001E19F1" w:rsidRDefault="00E20A86" w:rsidP="00E20A86">
      <w:pPr>
        <w:autoSpaceDE w:val="0"/>
        <w:autoSpaceDN w:val="0"/>
        <w:adjustRightInd w:val="0"/>
        <w:jc w:val="center"/>
        <w:rPr>
          <w:rFonts w:eastAsiaTheme="minorHAnsi"/>
          <w:b/>
          <w:bCs/>
          <w:sz w:val="28"/>
          <w:szCs w:val="28"/>
          <w:lang w:val="uk-UA" w:eastAsia="en-US"/>
        </w:rPr>
      </w:pPr>
    </w:p>
    <w:p w:rsidR="00E20A86" w:rsidRPr="001E19F1" w:rsidRDefault="00E20A86" w:rsidP="00E20A86">
      <w:pPr>
        <w:autoSpaceDE w:val="0"/>
        <w:autoSpaceDN w:val="0"/>
        <w:adjustRightInd w:val="0"/>
        <w:jc w:val="center"/>
        <w:rPr>
          <w:rFonts w:eastAsiaTheme="minorHAnsi"/>
          <w:b/>
          <w:bCs/>
          <w:sz w:val="28"/>
          <w:szCs w:val="28"/>
          <w:lang w:val="uk-UA" w:eastAsia="en-US"/>
        </w:rPr>
      </w:pPr>
      <w:r w:rsidRPr="001E19F1">
        <w:rPr>
          <w:rFonts w:eastAsiaTheme="minorHAnsi"/>
          <w:b/>
          <w:bCs/>
          <w:sz w:val="28"/>
          <w:szCs w:val="28"/>
          <w:lang w:val="uk-UA" w:eastAsia="en-US"/>
        </w:rPr>
        <w:t>Стандарт 14.1. Збір інформації для аналізу та оцінки</w:t>
      </w:r>
    </w:p>
    <w:p w:rsidR="00E20A86" w:rsidRPr="001E19F1" w:rsidRDefault="00E20A86" w:rsidP="00E20A86">
      <w:pPr>
        <w:autoSpaceDE w:val="0"/>
        <w:autoSpaceDN w:val="0"/>
        <w:adjustRightInd w:val="0"/>
        <w:jc w:val="center"/>
        <w:rPr>
          <w:rFonts w:eastAsiaTheme="minorHAnsi"/>
          <w:b/>
          <w:bCs/>
          <w:sz w:val="28"/>
          <w:szCs w:val="28"/>
          <w:lang w:val="uk-UA" w:eastAsia="en-US"/>
        </w:rPr>
      </w:pPr>
    </w:p>
    <w:p w:rsidR="00A46A7D" w:rsidRPr="001E19F1" w:rsidRDefault="00190726" w:rsidP="002B6797">
      <w:pPr>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 xml:space="preserve">1. </w:t>
      </w:r>
      <w:r w:rsidR="00A46A7D" w:rsidRPr="001E19F1">
        <w:rPr>
          <w:rFonts w:eastAsiaTheme="minorHAnsi"/>
          <w:sz w:val="28"/>
          <w:szCs w:val="28"/>
          <w:lang w:val="uk-UA" w:eastAsia="en-US"/>
        </w:rPr>
        <w:t xml:space="preserve">Для проведення аналізу та оцінки </w:t>
      </w:r>
      <w:r w:rsidRPr="001E19F1">
        <w:rPr>
          <w:rFonts w:eastAsiaTheme="minorHAnsi"/>
          <w:sz w:val="28"/>
          <w:szCs w:val="28"/>
          <w:lang w:val="uk-UA" w:eastAsia="en-US"/>
        </w:rPr>
        <w:t>працівники підрозділу внутрішнього аудиту</w:t>
      </w:r>
      <w:r w:rsidR="00A46A7D" w:rsidRPr="001E19F1">
        <w:rPr>
          <w:rFonts w:eastAsiaTheme="minorHAnsi"/>
          <w:sz w:val="28"/>
          <w:szCs w:val="28"/>
          <w:lang w:val="uk-UA" w:eastAsia="en-US"/>
        </w:rPr>
        <w:t xml:space="preserve"> повинні зібрати інформацію, </w:t>
      </w:r>
      <w:r w:rsidRPr="001E19F1">
        <w:rPr>
          <w:rFonts w:eastAsiaTheme="minorHAnsi"/>
          <w:sz w:val="28"/>
          <w:szCs w:val="28"/>
          <w:lang w:val="uk-UA" w:eastAsia="en-US"/>
        </w:rPr>
        <w:t>яка</w:t>
      </w:r>
      <w:r w:rsidR="00A46A7D" w:rsidRPr="001E19F1">
        <w:rPr>
          <w:rFonts w:eastAsiaTheme="minorHAnsi"/>
          <w:sz w:val="28"/>
          <w:szCs w:val="28"/>
          <w:lang w:val="uk-UA" w:eastAsia="en-US"/>
        </w:rPr>
        <w:t xml:space="preserve"> є:</w:t>
      </w:r>
    </w:p>
    <w:p w:rsidR="00A46A7D" w:rsidRPr="001E19F1" w:rsidRDefault="00190726" w:rsidP="002B6797">
      <w:pPr>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р</w:t>
      </w:r>
      <w:r w:rsidR="00DC0033" w:rsidRPr="001E19F1">
        <w:rPr>
          <w:rFonts w:eastAsiaTheme="minorHAnsi"/>
          <w:sz w:val="28"/>
          <w:szCs w:val="28"/>
          <w:lang w:val="uk-UA" w:eastAsia="en-US"/>
        </w:rPr>
        <w:t>елевантною</w:t>
      </w:r>
      <w:r w:rsidR="00A46A7D" w:rsidRPr="001E19F1">
        <w:rPr>
          <w:rFonts w:eastAsiaTheme="minorHAnsi"/>
          <w:sz w:val="28"/>
          <w:szCs w:val="28"/>
          <w:lang w:val="uk-UA" w:eastAsia="en-US"/>
        </w:rPr>
        <w:t xml:space="preserve"> </w:t>
      </w:r>
      <w:r w:rsidR="00DC0033" w:rsidRPr="001E19F1">
        <w:rPr>
          <w:rFonts w:eastAsiaTheme="minorHAnsi"/>
          <w:sz w:val="28"/>
          <w:szCs w:val="28"/>
          <w:lang w:val="uk-UA" w:eastAsia="en-US"/>
        </w:rPr>
        <w:t>(</w:t>
      </w:r>
      <w:r w:rsidR="00A46A7D" w:rsidRPr="001E19F1">
        <w:rPr>
          <w:rFonts w:eastAsiaTheme="minorHAnsi"/>
          <w:sz w:val="28"/>
          <w:szCs w:val="28"/>
          <w:lang w:val="uk-UA" w:eastAsia="en-US"/>
        </w:rPr>
        <w:t xml:space="preserve">відповідає цілям </w:t>
      </w:r>
      <w:r w:rsidR="00DC0033" w:rsidRPr="001E19F1">
        <w:rPr>
          <w:rFonts w:eastAsiaTheme="minorHAnsi"/>
          <w:sz w:val="28"/>
          <w:szCs w:val="28"/>
          <w:lang w:val="uk-UA" w:eastAsia="en-US"/>
        </w:rPr>
        <w:t xml:space="preserve">аудиторського </w:t>
      </w:r>
      <w:r w:rsidR="00A46A7D" w:rsidRPr="001E19F1">
        <w:rPr>
          <w:rFonts w:eastAsiaTheme="minorHAnsi"/>
          <w:sz w:val="28"/>
          <w:szCs w:val="28"/>
          <w:lang w:val="uk-UA" w:eastAsia="en-US"/>
        </w:rPr>
        <w:t xml:space="preserve">завдання, зібраною в </w:t>
      </w:r>
      <w:r w:rsidR="00DC0033" w:rsidRPr="001E19F1">
        <w:rPr>
          <w:rFonts w:eastAsiaTheme="minorHAnsi"/>
          <w:sz w:val="28"/>
          <w:szCs w:val="28"/>
          <w:lang w:val="uk-UA" w:eastAsia="en-US"/>
        </w:rPr>
        <w:t>межах його обсягу</w:t>
      </w:r>
      <w:r w:rsidRPr="001E19F1">
        <w:rPr>
          <w:rFonts w:eastAsiaTheme="minorHAnsi"/>
          <w:sz w:val="28"/>
          <w:szCs w:val="28"/>
          <w:lang w:val="uk-UA" w:eastAsia="en-US"/>
        </w:rPr>
        <w:t xml:space="preserve"> </w:t>
      </w:r>
      <w:r w:rsidR="00A46A7D" w:rsidRPr="001E19F1">
        <w:rPr>
          <w:rFonts w:eastAsiaTheme="minorHAnsi"/>
          <w:sz w:val="28"/>
          <w:szCs w:val="28"/>
          <w:lang w:val="uk-UA" w:eastAsia="en-US"/>
        </w:rPr>
        <w:t xml:space="preserve">та сприяє формуванню </w:t>
      </w:r>
      <w:r w:rsidR="00DC0033" w:rsidRPr="001E19F1">
        <w:rPr>
          <w:rFonts w:eastAsiaTheme="minorHAnsi"/>
          <w:sz w:val="28"/>
          <w:szCs w:val="28"/>
          <w:lang w:val="uk-UA" w:eastAsia="en-US"/>
        </w:rPr>
        <w:t xml:space="preserve">його </w:t>
      </w:r>
      <w:r w:rsidR="00A46A7D" w:rsidRPr="001E19F1">
        <w:rPr>
          <w:rFonts w:eastAsiaTheme="minorHAnsi"/>
          <w:sz w:val="28"/>
          <w:szCs w:val="28"/>
          <w:lang w:val="uk-UA" w:eastAsia="en-US"/>
        </w:rPr>
        <w:t>результатів</w:t>
      </w:r>
      <w:r w:rsidR="00DC0033" w:rsidRPr="001E19F1">
        <w:rPr>
          <w:rFonts w:eastAsiaTheme="minorHAnsi"/>
          <w:sz w:val="28"/>
          <w:szCs w:val="28"/>
          <w:lang w:val="uk-UA" w:eastAsia="en-US"/>
        </w:rPr>
        <w:t>);</w:t>
      </w:r>
    </w:p>
    <w:p w:rsidR="00A46A7D" w:rsidRPr="001E19F1" w:rsidRDefault="00190726" w:rsidP="002B6797">
      <w:pPr>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н</w:t>
      </w:r>
      <w:r w:rsidR="00DC0033" w:rsidRPr="001E19F1">
        <w:rPr>
          <w:rFonts w:eastAsiaTheme="minorHAnsi"/>
          <w:sz w:val="28"/>
          <w:szCs w:val="28"/>
          <w:lang w:val="uk-UA" w:eastAsia="en-US"/>
        </w:rPr>
        <w:t>адійною (</w:t>
      </w:r>
      <w:r w:rsidR="00BB6DEE" w:rsidRPr="001E19F1">
        <w:rPr>
          <w:rFonts w:eastAsiaTheme="minorHAnsi"/>
          <w:sz w:val="28"/>
          <w:szCs w:val="28"/>
          <w:lang w:val="uk-UA" w:eastAsia="en-US"/>
        </w:rPr>
        <w:t>ґрунтується на фактах і є актуальною)</w:t>
      </w:r>
      <w:r w:rsidR="00A46A7D" w:rsidRPr="001E19F1">
        <w:rPr>
          <w:rFonts w:eastAsiaTheme="minorHAnsi"/>
          <w:sz w:val="28"/>
          <w:szCs w:val="28"/>
          <w:lang w:val="uk-UA" w:eastAsia="en-US"/>
        </w:rPr>
        <w:t xml:space="preserve">. </w:t>
      </w:r>
      <w:r w:rsidR="00BB6DEE" w:rsidRPr="001E19F1">
        <w:rPr>
          <w:rFonts w:eastAsiaTheme="minorHAnsi"/>
          <w:sz w:val="28"/>
          <w:szCs w:val="28"/>
          <w:lang w:val="uk-UA" w:eastAsia="en-US"/>
        </w:rPr>
        <w:t>Для оцінки надійності інформації працівники підрозділу внутрішнього аудиту</w:t>
      </w:r>
      <w:r w:rsidR="00A46A7D" w:rsidRPr="001E19F1">
        <w:rPr>
          <w:rFonts w:eastAsiaTheme="minorHAnsi"/>
          <w:sz w:val="28"/>
          <w:szCs w:val="28"/>
          <w:lang w:val="uk-UA" w:eastAsia="en-US"/>
        </w:rPr>
        <w:t xml:space="preserve"> використовують професійний скептицизм. Надійність </w:t>
      </w:r>
      <w:r w:rsidR="00BB6DEE" w:rsidRPr="001E19F1">
        <w:rPr>
          <w:rFonts w:eastAsiaTheme="minorHAnsi"/>
          <w:sz w:val="28"/>
          <w:szCs w:val="28"/>
          <w:lang w:val="uk-UA" w:eastAsia="en-US"/>
        </w:rPr>
        <w:t xml:space="preserve">інформації </w:t>
      </w:r>
      <w:r w:rsidR="00A46A7D" w:rsidRPr="001E19F1">
        <w:rPr>
          <w:rFonts w:eastAsiaTheme="minorHAnsi"/>
          <w:sz w:val="28"/>
          <w:szCs w:val="28"/>
          <w:lang w:val="uk-UA" w:eastAsia="en-US"/>
        </w:rPr>
        <w:t xml:space="preserve">підвищується, </w:t>
      </w:r>
      <w:r w:rsidR="00BB6DEE" w:rsidRPr="001E19F1">
        <w:rPr>
          <w:rFonts w:eastAsiaTheme="minorHAnsi"/>
          <w:sz w:val="28"/>
          <w:szCs w:val="28"/>
          <w:lang w:val="uk-UA" w:eastAsia="en-US"/>
        </w:rPr>
        <w:t>якщо вона</w:t>
      </w:r>
      <w:r w:rsidR="00A46A7D" w:rsidRPr="001E19F1">
        <w:rPr>
          <w:rFonts w:eastAsiaTheme="minorHAnsi"/>
          <w:sz w:val="28"/>
          <w:szCs w:val="28"/>
          <w:lang w:val="uk-UA" w:eastAsia="en-US"/>
        </w:rPr>
        <w:t>:</w:t>
      </w:r>
    </w:p>
    <w:p w:rsidR="007565E2" w:rsidRPr="001E19F1" w:rsidRDefault="007565E2" w:rsidP="002B6797">
      <w:pPr>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 xml:space="preserve">отримана безпосередньо </w:t>
      </w:r>
      <w:r w:rsidR="00972207" w:rsidRPr="001E19F1">
        <w:rPr>
          <w:rFonts w:eastAsiaTheme="minorHAnsi"/>
          <w:sz w:val="28"/>
          <w:szCs w:val="28"/>
          <w:lang w:val="uk-UA" w:eastAsia="en-US"/>
        </w:rPr>
        <w:t>працівником підрозділу внутрішнього аудиту або з незалежного джерела;</w:t>
      </w:r>
    </w:p>
    <w:p w:rsidR="007565E2" w:rsidRPr="001E19F1" w:rsidRDefault="00972207" w:rsidP="002B6797">
      <w:pPr>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підтверджується шляхом звірки з іншою інформацією;</w:t>
      </w:r>
    </w:p>
    <w:p w:rsidR="00A46A7D" w:rsidRPr="001E19F1" w:rsidRDefault="00972207" w:rsidP="002B6797">
      <w:pPr>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отримана</w:t>
      </w:r>
      <w:r w:rsidR="00A46A7D" w:rsidRPr="001E19F1">
        <w:rPr>
          <w:rFonts w:eastAsiaTheme="minorHAnsi"/>
          <w:sz w:val="28"/>
          <w:szCs w:val="28"/>
          <w:lang w:val="uk-UA" w:eastAsia="en-US"/>
        </w:rPr>
        <w:t xml:space="preserve"> із системи, в якій впроваджені ефективні процеси управління,</w:t>
      </w:r>
      <w:r w:rsidRPr="001E19F1">
        <w:rPr>
          <w:rFonts w:eastAsiaTheme="minorHAnsi"/>
          <w:sz w:val="28"/>
          <w:szCs w:val="28"/>
          <w:lang w:val="uk-UA" w:eastAsia="en-US"/>
        </w:rPr>
        <w:t xml:space="preserve"> управління ризиками та внутрішнього контролю;</w:t>
      </w:r>
    </w:p>
    <w:p w:rsidR="00E20A86" w:rsidRPr="001E19F1" w:rsidRDefault="00972207" w:rsidP="002B6797">
      <w:pPr>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lastRenderedPageBreak/>
        <w:t>д</w:t>
      </w:r>
      <w:r w:rsidR="00A46A7D" w:rsidRPr="001E19F1">
        <w:rPr>
          <w:rFonts w:eastAsiaTheme="minorHAnsi"/>
          <w:sz w:val="28"/>
          <w:szCs w:val="28"/>
          <w:lang w:val="uk-UA" w:eastAsia="en-US"/>
        </w:rPr>
        <w:t xml:space="preserve">остатньою </w:t>
      </w:r>
      <w:r w:rsidRPr="001E19F1">
        <w:rPr>
          <w:rFonts w:eastAsiaTheme="minorHAnsi"/>
          <w:sz w:val="28"/>
          <w:szCs w:val="28"/>
          <w:lang w:val="uk-UA" w:eastAsia="en-US"/>
        </w:rPr>
        <w:t>(</w:t>
      </w:r>
      <w:r w:rsidR="00A46A7D" w:rsidRPr="001E19F1">
        <w:rPr>
          <w:rFonts w:eastAsiaTheme="minorHAnsi"/>
          <w:sz w:val="28"/>
          <w:szCs w:val="28"/>
          <w:lang w:val="uk-UA" w:eastAsia="en-US"/>
        </w:rPr>
        <w:t>дозволяє виконувати її аналіз та повну оцінку, а також дає змогу розсудливій, поінформованій та компетентній особі дійти тих самих висновків, що й</w:t>
      </w:r>
      <w:r w:rsidR="00E55037" w:rsidRPr="001E19F1">
        <w:rPr>
          <w:rFonts w:eastAsiaTheme="minorHAnsi"/>
          <w:sz w:val="28"/>
          <w:szCs w:val="28"/>
          <w:lang w:val="uk-UA" w:eastAsia="en-US"/>
        </w:rPr>
        <w:t xml:space="preserve"> працівник підрозділу внутрішнього аудиту, повторивши роботу, виконану в межах програми аудиторського завдання).</w:t>
      </w:r>
    </w:p>
    <w:p w:rsidR="00E55037" w:rsidRPr="001E19F1" w:rsidRDefault="00E55037" w:rsidP="002B6797">
      <w:pPr>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 xml:space="preserve">2. Працівники підрозділу внутрішнього аудиту оцінюють </w:t>
      </w:r>
      <w:proofErr w:type="spellStart"/>
      <w:r w:rsidR="00420D25" w:rsidRPr="001E19F1">
        <w:rPr>
          <w:rFonts w:eastAsiaTheme="minorHAnsi"/>
          <w:sz w:val="28"/>
          <w:szCs w:val="28"/>
          <w:lang w:val="uk-UA" w:eastAsia="en-US"/>
        </w:rPr>
        <w:t>релевантність</w:t>
      </w:r>
      <w:proofErr w:type="spellEnd"/>
      <w:r w:rsidR="00420D25" w:rsidRPr="001E19F1">
        <w:rPr>
          <w:rFonts w:eastAsiaTheme="minorHAnsi"/>
          <w:sz w:val="28"/>
          <w:szCs w:val="28"/>
          <w:lang w:val="uk-UA" w:eastAsia="en-US"/>
        </w:rPr>
        <w:t xml:space="preserve"> і надійність інформації, а також її достатність для того, щоб проведений аналіз забезпечив обґрунтовану основу для формулювання </w:t>
      </w:r>
      <w:r w:rsidR="00683381" w:rsidRPr="001E19F1">
        <w:rPr>
          <w:rFonts w:eastAsiaTheme="minorHAnsi"/>
          <w:sz w:val="28"/>
          <w:szCs w:val="28"/>
          <w:lang w:val="uk-UA" w:eastAsia="en-US"/>
        </w:rPr>
        <w:t>можливих</w:t>
      </w:r>
      <w:r w:rsidR="00420D25" w:rsidRPr="001E19F1">
        <w:rPr>
          <w:rFonts w:eastAsiaTheme="minorHAnsi"/>
          <w:sz w:val="28"/>
          <w:szCs w:val="28"/>
          <w:lang w:val="uk-UA" w:eastAsia="en-US"/>
        </w:rPr>
        <w:t xml:space="preserve"> спостережень і висновків аудиторського завдання.</w:t>
      </w:r>
    </w:p>
    <w:p w:rsidR="00E55037" w:rsidRPr="001E19F1" w:rsidRDefault="000D7067" w:rsidP="002B6797">
      <w:pPr>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 xml:space="preserve">Якщо докази не є релевантними, надійними або достатніми для підтвердження спостережень аудиторського завдання працівники підрозділу внутрішнього аудиту </w:t>
      </w:r>
      <w:r w:rsidR="00734BBD" w:rsidRPr="001E19F1">
        <w:rPr>
          <w:rFonts w:eastAsiaTheme="minorHAnsi"/>
          <w:sz w:val="28"/>
          <w:szCs w:val="28"/>
          <w:lang w:val="uk-UA" w:eastAsia="en-US"/>
        </w:rPr>
        <w:t>збирають</w:t>
      </w:r>
      <w:r w:rsidRPr="001E19F1">
        <w:rPr>
          <w:rFonts w:eastAsiaTheme="minorHAnsi"/>
          <w:sz w:val="28"/>
          <w:szCs w:val="28"/>
          <w:lang w:val="uk-UA" w:eastAsia="en-US"/>
        </w:rPr>
        <w:t xml:space="preserve"> додаткову інформацію для аналізу і оцінки.</w:t>
      </w:r>
    </w:p>
    <w:p w:rsidR="000D7067" w:rsidRPr="001E19F1" w:rsidRDefault="000D7067" w:rsidP="00190726">
      <w:pPr>
        <w:autoSpaceDE w:val="0"/>
        <w:autoSpaceDN w:val="0"/>
        <w:adjustRightInd w:val="0"/>
        <w:ind w:firstLine="567"/>
        <w:jc w:val="both"/>
        <w:rPr>
          <w:rFonts w:eastAsiaTheme="minorHAnsi"/>
          <w:sz w:val="28"/>
          <w:szCs w:val="28"/>
          <w:lang w:val="uk-UA" w:eastAsia="en-US"/>
        </w:rPr>
      </w:pPr>
      <w:r w:rsidRPr="001E19F1">
        <w:rPr>
          <w:rFonts w:eastAsiaTheme="minorHAnsi"/>
          <w:sz w:val="28"/>
          <w:szCs w:val="28"/>
          <w:lang w:val="uk-UA" w:eastAsia="en-US"/>
        </w:rPr>
        <w:t xml:space="preserve">Якщо відповідні докази </w:t>
      </w:r>
      <w:r w:rsidR="00D705E9" w:rsidRPr="001E19F1">
        <w:rPr>
          <w:rFonts w:eastAsiaTheme="minorHAnsi"/>
          <w:sz w:val="28"/>
          <w:szCs w:val="28"/>
          <w:lang w:val="uk-UA" w:eastAsia="en-US"/>
        </w:rPr>
        <w:t>неможливо отримати</w:t>
      </w:r>
      <w:r w:rsidRPr="001E19F1">
        <w:rPr>
          <w:rFonts w:eastAsiaTheme="minorHAnsi"/>
          <w:sz w:val="28"/>
          <w:szCs w:val="28"/>
          <w:lang w:val="uk-UA" w:eastAsia="en-US"/>
        </w:rPr>
        <w:t xml:space="preserve">, </w:t>
      </w:r>
      <w:r w:rsidR="00630E07" w:rsidRPr="001E19F1">
        <w:rPr>
          <w:rFonts w:eastAsiaTheme="minorHAnsi"/>
          <w:sz w:val="28"/>
          <w:szCs w:val="28"/>
          <w:lang w:val="uk-UA" w:eastAsia="en-US"/>
        </w:rPr>
        <w:t xml:space="preserve">працівники підрозділу внутрішнього аудиту приймають рішення щодо </w:t>
      </w:r>
      <w:r w:rsidR="00734BBD" w:rsidRPr="001E19F1">
        <w:rPr>
          <w:rFonts w:eastAsiaTheme="minorHAnsi"/>
          <w:sz w:val="28"/>
          <w:szCs w:val="28"/>
          <w:lang w:val="uk-UA" w:eastAsia="en-US"/>
        </w:rPr>
        <w:t>визнання зібраної</w:t>
      </w:r>
      <w:r w:rsidRPr="001E19F1">
        <w:rPr>
          <w:rFonts w:eastAsiaTheme="minorHAnsi"/>
          <w:sz w:val="28"/>
          <w:szCs w:val="28"/>
          <w:lang w:val="uk-UA" w:eastAsia="en-US"/>
        </w:rPr>
        <w:t xml:space="preserve"> </w:t>
      </w:r>
      <w:r w:rsidR="00630E07" w:rsidRPr="001E19F1">
        <w:rPr>
          <w:rFonts w:eastAsiaTheme="minorHAnsi"/>
          <w:sz w:val="28"/>
          <w:szCs w:val="28"/>
          <w:lang w:val="uk-UA" w:eastAsia="en-US"/>
        </w:rPr>
        <w:t>інформації</w:t>
      </w:r>
      <w:r w:rsidRPr="001E19F1">
        <w:rPr>
          <w:rFonts w:eastAsiaTheme="minorHAnsi"/>
          <w:sz w:val="28"/>
          <w:szCs w:val="28"/>
          <w:lang w:val="uk-UA" w:eastAsia="en-US"/>
        </w:rPr>
        <w:t xml:space="preserve"> </w:t>
      </w:r>
      <w:r w:rsidR="00630E07" w:rsidRPr="001E19F1">
        <w:rPr>
          <w:rFonts w:eastAsiaTheme="minorHAnsi"/>
          <w:sz w:val="28"/>
          <w:szCs w:val="28"/>
          <w:lang w:val="uk-UA" w:eastAsia="en-US"/>
        </w:rPr>
        <w:t>як спостереження</w:t>
      </w:r>
      <w:r w:rsidRPr="001E19F1">
        <w:rPr>
          <w:rFonts w:eastAsiaTheme="minorHAnsi"/>
          <w:sz w:val="28"/>
          <w:szCs w:val="28"/>
          <w:lang w:val="uk-UA" w:eastAsia="en-US"/>
        </w:rPr>
        <w:t>.</w:t>
      </w:r>
    </w:p>
    <w:p w:rsidR="000D7067" w:rsidRPr="001E19F1" w:rsidRDefault="000D7067" w:rsidP="00190726">
      <w:pPr>
        <w:autoSpaceDE w:val="0"/>
        <w:autoSpaceDN w:val="0"/>
        <w:adjustRightInd w:val="0"/>
        <w:ind w:firstLine="567"/>
        <w:jc w:val="both"/>
        <w:rPr>
          <w:rFonts w:eastAsiaTheme="minorHAnsi"/>
          <w:sz w:val="28"/>
          <w:szCs w:val="28"/>
          <w:lang w:val="uk-UA" w:eastAsia="en-US"/>
        </w:rPr>
      </w:pPr>
    </w:p>
    <w:p w:rsidR="00734BBD" w:rsidRPr="001E19F1" w:rsidRDefault="00734BBD" w:rsidP="00734BBD">
      <w:pPr>
        <w:autoSpaceDE w:val="0"/>
        <w:autoSpaceDN w:val="0"/>
        <w:adjustRightInd w:val="0"/>
        <w:jc w:val="center"/>
        <w:rPr>
          <w:rFonts w:eastAsiaTheme="minorHAnsi"/>
          <w:b/>
          <w:bCs/>
          <w:sz w:val="28"/>
          <w:szCs w:val="28"/>
          <w:lang w:val="uk-UA" w:eastAsia="en-US"/>
        </w:rPr>
      </w:pPr>
      <w:r w:rsidRPr="001E19F1">
        <w:rPr>
          <w:rFonts w:eastAsiaTheme="minorHAnsi"/>
          <w:b/>
          <w:bCs/>
          <w:sz w:val="28"/>
          <w:szCs w:val="28"/>
          <w:lang w:val="uk-UA" w:eastAsia="en-US"/>
        </w:rPr>
        <w:t xml:space="preserve">Стандарт 14.2. Аналіз та </w:t>
      </w:r>
      <w:r w:rsidR="000C739A">
        <w:rPr>
          <w:rFonts w:eastAsiaTheme="minorHAnsi"/>
          <w:b/>
          <w:bCs/>
          <w:sz w:val="28"/>
          <w:szCs w:val="28"/>
          <w:lang w:val="uk-UA" w:eastAsia="en-US"/>
        </w:rPr>
        <w:t>потенційні</w:t>
      </w:r>
      <w:r w:rsidR="00683381" w:rsidRPr="001E19F1">
        <w:rPr>
          <w:rFonts w:eastAsiaTheme="minorHAnsi"/>
          <w:b/>
          <w:bCs/>
          <w:sz w:val="28"/>
          <w:szCs w:val="28"/>
          <w:lang w:val="uk-UA" w:eastAsia="en-US"/>
        </w:rPr>
        <w:t xml:space="preserve"> </w:t>
      </w:r>
      <w:r w:rsidRPr="001E19F1">
        <w:rPr>
          <w:rFonts w:eastAsiaTheme="minorHAnsi"/>
          <w:b/>
          <w:bCs/>
          <w:sz w:val="28"/>
          <w:szCs w:val="28"/>
          <w:lang w:val="uk-UA" w:eastAsia="en-US"/>
        </w:rPr>
        <w:t>спостереження</w:t>
      </w:r>
      <w:r w:rsidR="00FE739C" w:rsidRPr="001E19F1">
        <w:rPr>
          <w:rFonts w:eastAsiaTheme="minorHAnsi"/>
          <w:b/>
          <w:bCs/>
          <w:sz w:val="28"/>
          <w:szCs w:val="28"/>
          <w:lang w:val="uk-UA" w:eastAsia="en-US"/>
        </w:rPr>
        <w:t xml:space="preserve"> аудиторського</w:t>
      </w:r>
      <w:r w:rsidRPr="001E19F1">
        <w:rPr>
          <w:rFonts w:eastAsiaTheme="minorHAnsi"/>
          <w:b/>
          <w:bCs/>
          <w:sz w:val="28"/>
          <w:szCs w:val="28"/>
          <w:lang w:val="uk-UA" w:eastAsia="en-US"/>
        </w:rPr>
        <w:t xml:space="preserve"> завдання</w:t>
      </w:r>
    </w:p>
    <w:p w:rsidR="000D7067" w:rsidRPr="001E19F1" w:rsidRDefault="000D7067">
      <w:pPr>
        <w:autoSpaceDE w:val="0"/>
        <w:autoSpaceDN w:val="0"/>
        <w:adjustRightInd w:val="0"/>
        <w:ind w:firstLine="567"/>
        <w:jc w:val="both"/>
        <w:rPr>
          <w:rFonts w:eastAsiaTheme="minorHAnsi"/>
          <w:sz w:val="28"/>
          <w:szCs w:val="28"/>
          <w:lang w:val="uk-UA" w:eastAsia="en-US"/>
        </w:rPr>
      </w:pPr>
    </w:p>
    <w:p w:rsidR="00FE739C" w:rsidRPr="001E19F1" w:rsidRDefault="00FE739C" w:rsidP="002B6797">
      <w:pPr>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 xml:space="preserve">1. Для формулювання потенційних спостережень працівники підрозділу внутрішнього аудиту проводять </w:t>
      </w:r>
      <w:r w:rsidR="00030883" w:rsidRPr="001E19F1">
        <w:rPr>
          <w:rFonts w:eastAsiaTheme="minorHAnsi"/>
          <w:sz w:val="28"/>
          <w:szCs w:val="28"/>
          <w:lang w:val="uk-UA" w:eastAsia="en-US"/>
        </w:rPr>
        <w:t>аналіз релевантної</w:t>
      </w:r>
      <w:r w:rsidRPr="001E19F1">
        <w:rPr>
          <w:rFonts w:eastAsiaTheme="minorHAnsi"/>
          <w:sz w:val="28"/>
          <w:szCs w:val="28"/>
          <w:lang w:val="uk-UA" w:eastAsia="en-US"/>
        </w:rPr>
        <w:t xml:space="preserve">, </w:t>
      </w:r>
      <w:r w:rsidR="00030883" w:rsidRPr="001E19F1">
        <w:rPr>
          <w:rFonts w:eastAsiaTheme="minorHAnsi"/>
          <w:sz w:val="28"/>
          <w:szCs w:val="28"/>
          <w:lang w:val="uk-UA" w:eastAsia="en-US"/>
        </w:rPr>
        <w:t>надійної та достатньої</w:t>
      </w:r>
      <w:r w:rsidRPr="001E19F1">
        <w:rPr>
          <w:rFonts w:eastAsiaTheme="minorHAnsi"/>
          <w:sz w:val="28"/>
          <w:szCs w:val="28"/>
          <w:lang w:val="uk-UA" w:eastAsia="en-US"/>
        </w:rPr>
        <w:t xml:space="preserve"> інформаці</w:t>
      </w:r>
      <w:r w:rsidR="00CB3737">
        <w:rPr>
          <w:rFonts w:eastAsiaTheme="minorHAnsi"/>
          <w:sz w:val="28"/>
          <w:szCs w:val="28"/>
          <w:lang w:val="uk-UA" w:eastAsia="en-US"/>
        </w:rPr>
        <w:t>ї</w:t>
      </w:r>
      <w:r w:rsidRPr="001E19F1">
        <w:rPr>
          <w:rFonts w:eastAsiaTheme="minorHAnsi"/>
          <w:sz w:val="28"/>
          <w:szCs w:val="28"/>
          <w:lang w:val="uk-UA" w:eastAsia="en-US"/>
        </w:rPr>
        <w:t xml:space="preserve">. </w:t>
      </w:r>
    </w:p>
    <w:p w:rsidR="00994A70" w:rsidRPr="001E19F1" w:rsidRDefault="00C95A11" w:rsidP="002B6797">
      <w:pPr>
        <w:autoSpaceDE w:val="0"/>
        <w:autoSpaceDN w:val="0"/>
        <w:adjustRightInd w:val="0"/>
        <w:spacing w:after="60"/>
        <w:ind w:firstLine="567"/>
        <w:jc w:val="both"/>
        <w:rPr>
          <w:rFonts w:eastAsiaTheme="minorHAnsi"/>
          <w:sz w:val="28"/>
          <w:szCs w:val="28"/>
          <w:lang w:val="uk-UA" w:eastAsia="en-US"/>
        </w:rPr>
      </w:pPr>
      <w:r w:rsidRPr="00C95A11">
        <w:rPr>
          <w:rFonts w:eastAsiaTheme="minorHAnsi"/>
          <w:sz w:val="28"/>
          <w:szCs w:val="28"/>
          <w:lang w:val="uk-UA" w:eastAsia="en-US"/>
        </w:rPr>
        <w:t xml:space="preserve">У </w:t>
      </w:r>
      <w:r w:rsidR="00994A70" w:rsidRPr="00C95A11">
        <w:rPr>
          <w:rFonts w:eastAsiaTheme="minorHAnsi"/>
          <w:sz w:val="28"/>
          <w:szCs w:val="28"/>
          <w:lang w:val="uk-UA" w:eastAsia="en-US"/>
        </w:rPr>
        <w:t>п</w:t>
      </w:r>
      <w:r w:rsidR="00994A70" w:rsidRPr="001E19F1">
        <w:rPr>
          <w:rFonts w:eastAsiaTheme="minorHAnsi"/>
          <w:sz w:val="28"/>
          <w:szCs w:val="28"/>
          <w:lang w:val="uk-UA" w:eastAsia="en-US"/>
        </w:rPr>
        <w:t xml:space="preserve">роцесі виконання завдань з аудиторського консультування збір доказів для формулювання спостережень може бути не обов’язковим, </w:t>
      </w:r>
      <w:r w:rsidR="00CB3737" w:rsidRPr="00C95A11">
        <w:rPr>
          <w:rFonts w:eastAsiaTheme="minorHAnsi"/>
          <w:sz w:val="28"/>
          <w:szCs w:val="28"/>
          <w:lang w:val="uk-UA" w:eastAsia="en-US"/>
        </w:rPr>
        <w:t>залежно</w:t>
      </w:r>
      <w:r w:rsidR="00CB3737">
        <w:rPr>
          <w:rFonts w:eastAsiaTheme="minorHAnsi"/>
          <w:sz w:val="28"/>
          <w:szCs w:val="28"/>
          <w:lang w:val="uk-UA" w:eastAsia="en-US"/>
        </w:rPr>
        <w:t xml:space="preserve"> </w:t>
      </w:r>
      <w:r w:rsidR="00994A70" w:rsidRPr="001E19F1">
        <w:rPr>
          <w:rFonts w:eastAsiaTheme="minorHAnsi"/>
          <w:sz w:val="28"/>
          <w:szCs w:val="28"/>
          <w:lang w:val="uk-UA" w:eastAsia="en-US"/>
        </w:rPr>
        <w:t>від цілей завдання.</w:t>
      </w:r>
    </w:p>
    <w:p w:rsidR="00032BC4" w:rsidRPr="001E19F1" w:rsidRDefault="00994A70" w:rsidP="002B6797">
      <w:pPr>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 xml:space="preserve">2. </w:t>
      </w:r>
      <w:r w:rsidR="00E24B4E" w:rsidRPr="001E19F1">
        <w:rPr>
          <w:rFonts w:eastAsiaTheme="minorHAnsi"/>
          <w:sz w:val="28"/>
          <w:szCs w:val="28"/>
          <w:lang w:val="uk-UA" w:eastAsia="en-US"/>
        </w:rPr>
        <w:t>Результатом проведення аналізу є визначення різниці між критеріями оцінки та існуючим (фактичним) станом об’єкта внутрішнього аудиту, що досліджується.</w:t>
      </w:r>
      <w:r w:rsidR="00032BC4" w:rsidRPr="001E19F1">
        <w:rPr>
          <w:rFonts w:eastAsiaTheme="minorHAnsi"/>
          <w:sz w:val="28"/>
          <w:szCs w:val="28"/>
          <w:lang w:val="uk-UA" w:eastAsia="en-US"/>
        </w:rPr>
        <w:t xml:space="preserve"> </w:t>
      </w:r>
      <w:r w:rsidR="00FE739C" w:rsidRPr="001E19F1">
        <w:rPr>
          <w:rFonts w:eastAsiaTheme="minorHAnsi"/>
          <w:sz w:val="28"/>
          <w:szCs w:val="28"/>
          <w:lang w:val="uk-UA" w:eastAsia="en-US"/>
        </w:rPr>
        <w:t>Різниця</w:t>
      </w:r>
      <w:r w:rsidR="001E4FF8" w:rsidRPr="001E19F1">
        <w:rPr>
          <w:rFonts w:eastAsiaTheme="minorHAnsi"/>
          <w:sz w:val="28"/>
          <w:szCs w:val="28"/>
          <w:lang w:val="uk-UA" w:eastAsia="en-US"/>
        </w:rPr>
        <w:t xml:space="preserve"> (розбіжність)</w:t>
      </w:r>
      <w:r w:rsidR="000312D6" w:rsidRPr="001E19F1">
        <w:rPr>
          <w:rFonts w:eastAsiaTheme="minorHAnsi"/>
          <w:sz w:val="28"/>
          <w:szCs w:val="28"/>
          <w:lang w:val="uk-UA" w:eastAsia="en-US"/>
        </w:rPr>
        <w:t xml:space="preserve"> між критерія</w:t>
      </w:r>
      <w:r w:rsidR="00FE739C" w:rsidRPr="001E19F1">
        <w:rPr>
          <w:rFonts w:eastAsiaTheme="minorHAnsi"/>
          <w:sz w:val="28"/>
          <w:szCs w:val="28"/>
          <w:lang w:val="uk-UA" w:eastAsia="en-US"/>
        </w:rPr>
        <w:t>м</w:t>
      </w:r>
      <w:r w:rsidR="007D6146" w:rsidRPr="001E19F1">
        <w:rPr>
          <w:rFonts w:eastAsiaTheme="minorHAnsi"/>
          <w:sz w:val="28"/>
          <w:szCs w:val="28"/>
          <w:lang w:val="uk-UA" w:eastAsia="en-US"/>
        </w:rPr>
        <w:t>и</w:t>
      </w:r>
      <w:r w:rsidRPr="001E19F1">
        <w:rPr>
          <w:rFonts w:eastAsiaTheme="minorHAnsi"/>
          <w:sz w:val="28"/>
          <w:szCs w:val="28"/>
          <w:lang w:val="uk-UA" w:eastAsia="en-US"/>
        </w:rPr>
        <w:t xml:space="preserve"> оцінки</w:t>
      </w:r>
      <w:r w:rsidR="00FE739C" w:rsidRPr="001E19F1">
        <w:rPr>
          <w:rFonts w:eastAsiaTheme="minorHAnsi"/>
          <w:sz w:val="28"/>
          <w:szCs w:val="28"/>
          <w:lang w:val="uk-UA" w:eastAsia="en-US"/>
        </w:rPr>
        <w:t xml:space="preserve"> і фактичним станом вказує на </w:t>
      </w:r>
      <w:r w:rsidRPr="001E19F1">
        <w:rPr>
          <w:rFonts w:eastAsiaTheme="minorHAnsi"/>
          <w:sz w:val="28"/>
          <w:szCs w:val="28"/>
          <w:lang w:val="uk-UA" w:eastAsia="en-US"/>
        </w:rPr>
        <w:t>наявність потенційного</w:t>
      </w:r>
      <w:r w:rsidR="00FE739C" w:rsidRPr="001E19F1">
        <w:rPr>
          <w:rFonts w:eastAsiaTheme="minorHAnsi"/>
          <w:sz w:val="28"/>
          <w:szCs w:val="28"/>
          <w:lang w:val="uk-UA" w:eastAsia="en-US"/>
        </w:rPr>
        <w:t xml:space="preserve"> спостереження, яке </w:t>
      </w:r>
      <w:r w:rsidRPr="001E19F1">
        <w:rPr>
          <w:rFonts w:eastAsiaTheme="minorHAnsi"/>
          <w:sz w:val="28"/>
          <w:szCs w:val="28"/>
          <w:lang w:val="uk-UA" w:eastAsia="en-US"/>
        </w:rPr>
        <w:t>потребує додаткової оцінки</w:t>
      </w:r>
      <w:r w:rsidR="00FE739C" w:rsidRPr="001E19F1">
        <w:rPr>
          <w:rFonts w:eastAsiaTheme="minorHAnsi"/>
          <w:sz w:val="28"/>
          <w:szCs w:val="28"/>
          <w:lang w:val="uk-UA" w:eastAsia="en-US"/>
        </w:rPr>
        <w:t>.</w:t>
      </w:r>
    </w:p>
    <w:p w:rsidR="00994A70" w:rsidRPr="001E19F1" w:rsidRDefault="00032BC4" w:rsidP="002B6797">
      <w:pPr>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Визначення фактичного стану здійснюється на підставі інформації та доказів, зібраних під час виконання аудиторського завдання.</w:t>
      </w:r>
    </w:p>
    <w:p w:rsidR="00E1082E" w:rsidRPr="001E19F1" w:rsidRDefault="00E1082E" w:rsidP="002B6797">
      <w:pPr>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Якщо за результатами початкового аналізу не отримано дост</w:t>
      </w:r>
      <w:r w:rsidR="00A476AE" w:rsidRPr="001E19F1">
        <w:rPr>
          <w:rFonts w:eastAsiaTheme="minorHAnsi"/>
          <w:sz w:val="28"/>
          <w:szCs w:val="28"/>
          <w:lang w:val="uk-UA" w:eastAsia="en-US"/>
        </w:rPr>
        <w:t xml:space="preserve">атніх доказів для підтвердження </w:t>
      </w:r>
      <w:r w:rsidR="00683381" w:rsidRPr="001E19F1">
        <w:rPr>
          <w:rFonts w:eastAsiaTheme="minorHAnsi"/>
          <w:sz w:val="28"/>
          <w:szCs w:val="28"/>
          <w:lang w:val="uk-UA" w:eastAsia="en-US"/>
        </w:rPr>
        <w:t>потенційного</w:t>
      </w:r>
      <w:r w:rsidRPr="001E19F1">
        <w:rPr>
          <w:rFonts w:eastAsiaTheme="minorHAnsi"/>
          <w:sz w:val="28"/>
          <w:szCs w:val="28"/>
          <w:lang w:val="uk-UA" w:eastAsia="en-US"/>
        </w:rPr>
        <w:t xml:space="preserve"> спостереження</w:t>
      </w:r>
      <w:r w:rsidR="00CB3737" w:rsidRPr="00F8327C">
        <w:rPr>
          <w:rFonts w:eastAsia="+mn-ea"/>
          <w:bCs/>
          <w:kern w:val="24"/>
          <w:sz w:val="28"/>
          <w:szCs w:val="28"/>
          <w:lang w:val="uk-UA"/>
        </w:rPr>
        <w:t>,</w:t>
      </w:r>
      <w:r w:rsidRPr="001E19F1">
        <w:rPr>
          <w:rFonts w:eastAsiaTheme="minorHAnsi"/>
          <w:sz w:val="28"/>
          <w:szCs w:val="28"/>
          <w:lang w:val="uk-UA" w:eastAsia="en-US"/>
        </w:rPr>
        <w:t xml:space="preserve"> працівники підрозділу внутрішнього аудиту мають проявити</w:t>
      </w:r>
      <w:r w:rsidR="00D9436B" w:rsidRPr="001E19F1">
        <w:rPr>
          <w:rFonts w:eastAsiaTheme="minorHAnsi"/>
          <w:sz w:val="28"/>
          <w:szCs w:val="28"/>
          <w:lang w:val="uk-UA" w:eastAsia="en-US"/>
        </w:rPr>
        <w:t xml:space="preserve"> належну професійну ретельність</w:t>
      </w:r>
      <w:r w:rsidRPr="001E19F1">
        <w:rPr>
          <w:rFonts w:eastAsiaTheme="minorHAnsi"/>
          <w:sz w:val="28"/>
          <w:szCs w:val="28"/>
          <w:lang w:val="uk-UA" w:eastAsia="en-US"/>
        </w:rPr>
        <w:t xml:space="preserve"> для визначення потреби у проведенні додаткового аналізу.</w:t>
      </w:r>
    </w:p>
    <w:p w:rsidR="00FE739C" w:rsidRPr="001E19F1" w:rsidRDefault="00D9436B" w:rsidP="002B6797">
      <w:pPr>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Для проведення додаткового</w:t>
      </w:r>
      <w:r w:rsidR="00FE739C" w:rsidRPr="001E19F1">
        <w:rPr>
          <w:rFonts w:eastAsiaTheme="minorHAnsi"/>
          <w:sz w:val="28"/>
          <w:szCs w:val="28"/>
          <w:lang w:val="uk-UA" w:eastAsia="en-US"/>
        </w:rPr>
        <w:t xml:space="preserve"> </w:t>
      </w:r>
      <w:r w:rsidRPr="001E19F1">
        <w:rPr>
          <w:rFonts w:eastAsiaTheme="minorHAnsi"/>
          <w:sz w:val="28"/>
          <w:szCs w:val="28"/>
          <w:lang w:val="uk-UA" w:eastAsia="en-US"/>
        </w:rPr>
        <w:t>аналізу</w:t>
      </w:r>
      <w:r w:rsidR="005A03F8" w:rsidRPr="001E19F1">
        <w:rPr>
          <w:rFonts w:eastAsiaTheme="minorHAnsi"/>
          <w:sz w:val="28"/>
          <w:szCs w:val="28"/>
          <w:lang w:val="uk-UA" w:eastAsia="en-US"/>
        </w:rPr>
        <w:t xml:space="preserve"> необхідно </w:t>
      </w:r>
      <w:r w:rsidR="00881F1E" w:rsidRPr="001E19F1">
        <w:rPr>
          <w:rFonts w:eastAsiaTheme="minorHAnsi"/>
          <w:sz w:val="28"/>
          <w:szCs w:val="28"/>
          <w:lang w:val="uk-UA" w:eastAsia="en-US"/>
        </w:rPr>
        <w:t>відкоригувати інформацію в програмі аудиторського завдання</w:t>
      </w:r>
      <w:r w:rsidR="005A03F8" w:rsidRPr="001E19F1">
        <w:rPr>
          <w:rFonts w:eastAsiaTheme="minorHAnsi"/>
          <w:sz w:val="28"/>
          <w:szCs w:val="28"/>
          <w:lang w:val="uk-UA" w:eastAsia="en-US"/>
        </w:rPr>
        <w:t xml:space="preserve"> шляхом внесення </w:t>
      </w:r>
      <w:r w:rsidR="00881F1E" w:rsidRPr="001E19F1">
        <w:rPr>
          <w:rFonts w:eastAsiaTheme="minorHAnsi"/>
          <w:sz w:val="28"/>
          <w:szCs w:val="28"/>
          <w:lang w:val="uk-UA" w:eastAsia="en-US"/>
        </w:rPr>
        <w:t xml:space="preserve">до неї </w:t>
      </w:r>
      <w:r w:rsidR="005A03F8" w:rsidRPr="001E19F1">
        <w:rPr>
          <w:rFonts w:eastAsiaTheme="minorHAnsi"/>
          <w:sz w:val="28"/>
          <w:szCs w:val="28"/>
          <w:lang w:val="uk-UA" w:eastAsia="en-US"/>
        </w:rPr>
        <w:t xml:space="preserve">відповідних змін. </w:t>
      </w:r>
    </w:p>
    <w:p w:rsidR="001E40DF" w:rsidRPr="001E19F1" w:rsidRDefault="00B24F0A" w:rsidP="00FE739C">
      <w:pPr>
        <w:autoSpaceDE w:val="0"/>
        <w:autoSpaceDN w:val="0"/>
        <w:adjustRightInd w:val="0"/>
        <w:ind w:firstLine="567"/>
        <w:jc w:val="both"/>
        <w:rPr>
          <w:rFonts w:eastAsiaTheme="minorHAnsi"/>
          <w:sz w:val="28"/>
          <w:szCs w:val="28"/>
          <w:lang w:val="uk-UA" w:eastAsia="en-US"/>
        </w:rPr>
      </w:pPr>
      <w:r w:rsidRPr="001E19F1">
        <w:rPr>
          <w:rFonts w:eastAsiaTheme="minorHAnsi"/>
          <w:sz w:val="28"/>
          <w:szCs w:val="28"/>
          <w:lang w:val="uk-UA" w:eastAsia="en-US"/>
        </w:rPr>
        <w:t xml:space="preserve">3. </w:t>
      </w:r>
      <w:r w:rsidR="00881F1E" w:rsidRPr="001E19F1">
        <w:rPr>
          <w:rFonts w:eastAsiaTheme="minorHAnsi"/>
          <w:sz w:val="28"/>
          <w:szCs w:val="28"/>
          <w:lang w:val="uk-UA" w:eastAsia="en-US"/>
        </w:rPr>
        <w:t xml:space="preserve">У разі відсутності </w:t>
      </w:r>
      <w:r w:rsidR="00D437B7" w:rsidRPr="001E19F1">
        <w:rPr>
          <w:rFonts w:eastAsiaTheme="minorHAnsi"/>
          <w:sz w:val="28"/>
          <w:szCs w:val="28"/>
          <w:lang w:val="uk-UA" w:eastAsia="en-US"/>
        </w:rPr>
        <w:t>різниці</w:t>
      </w:r>
      <w:r w:rsidR="001E4FF8" w:rsidRPr="001E19F1">
        <w:rPr>
          <w:rFonts w:eastAsiaTheme="minorHAnsi"/>
          <w:sz w:val="28"/>
          <w:szCs w:val="28"/>
          <w:lang w:val="uk-UA" w:eastAsia="en-US"/>
        </w:rPr>
        <w:t xml:space="preserve"> (розбіжності)</w:t>
      </w:r>
      <w:r w:rsidR="00D437B7" w:rsidRPr="001E19F1">
        <w:rPr>
          <w:rFonts w:eastAsiaTheme="minorHAnsi"/>
          <w:sz w:val="28"/>
          <w:szCs w:val="28"/>
          <w:lang w:val="uk-UA" w:eastAsia="en-US"/>
        </w:rPr>
        <w:t xml:space="preserve"> між критеріями оцінки і фактичним станом об’єкта внутрішнього аудиту, що досліджується</w:t>
      </w:r>
      <w:r w:rsidR="00F05965" w:rsidRPr="001E19F1">
        <w:rPr>
          <w:rFonts w:eastAsiaTheme="minorHAnsi"/>
          <w:sz w:val="28"/>
          <w:szCs w:val="28"/>
          <w:lang w:val="uk-UA" w:eastAsia="en-US"/>
        </w:rPr>
        <w:t>, а також</w:t>
      </w:r>
      <w:r w:rsidR="00D437B7" w:rsidRPr="001E19F1">
        <w:rPr>
          <w:rFonts w:eastAsiaTheme="minorHAnsi"/>
          <w:sz w:val="28"/>
          <w:szCs w:val="28"/>
          <w:lang w:val="uk-UA" w:eastAsia="en-US"/>
        </w:rPr>
        <w:t xml:space="preserve"> </w:t>
      </w:r>
      <w:r w:rsidR="00881F1E" w:rsidRPr="001E19F1">
        <w:rPr>
          <w:rFonts w:eastAsiaTheme="minorHAnsi"/>
          <w:sz w:val="28"/>
          <w:szCs w:val="28"/>
          <w:lang w:val="uk-UA" w:eastAsia="en-US"/>
        </w:rPr>
        <w:t xml:space="preserve">потреби у проведенні додаткового дослідження, </w:t>
      </w:r>
      <w:r w:rsidR="00F05965" w:rsidRPr="001E19F1">
        <w:rPr>
          <w:rFonts w:eastAsiaTheme="minorHAnsi"/>
          <w:sz w:val="28"/>
          <w:szCs w:val="28"/>
          <w:lang w:val="uk-UA" w:eastAsia="en-US"/>
        </w:rPr>
        <w:t xml:space="preserve">працівники підрозділу внутрішнього аудиту </w:t>
      </w:r>
      <w:r w:rsidR="001E40DF" w:rsidRPr="001E19F1">
        <w:rPr>
          <w:rFonts w:eastAsiaTheme="minorHAnsi"/>
          <w:sz w:val="28"/>
          <w:szCs w:val="28"/>
          <w:lang w:val="uk-UA" w:eastAsia="en-US"/>
        </w:rPr>
        <w:t xml:space="preserve">за результатами аудиторського завдання формують </w:t>
      </w:r>
      <w:r w:rsidR="001E40DF" w:rsidRPr="001E19F1">
        <w:rPr>
          <w:rFonts w:eastAsiaTheme="minorHAnsi"/>
          <w:sz w:val="28"/>
          <w:szCs w:val="28"/>
          <w:lang w:val="uk-UA" w:eastAsia="en-US"/>
        </w:rPr>
        <w:lastRenderedPageBreak/>
        <w:t>висновок</w:t>
      </w:r>
      <w:r w:rsidR="001E40DF" w:rsidRPr="001E19F1">
        <w:rPr>
          <w:sz w:val="28"/>
          <w:szCs w:val="28"/>
          <w:lang w:val="uk-UA"/>
        </w:rPr>
        <w:t>, в якому надають</w:t>
      </w:r>
      <w:r w:rsidR="001E40DF" w:rsidRPr="001E19F1">
        <w:rPr>
          <w:lang w:val="uk-UA"/>
        </w:rPr>
        <w:t xml:space="preserve"> </w:t>
      </w:r>
      <w:r w:rsidR="001E40DF" w:rsidRPr="001E19F1">
        <w:rPr>
          <w:rFonts w:eastAsiaTheme="minorHAnsi"/>
          <w:sz w:val="28"/>
          <w:szCs w:val="28"/>
          <w:lang w:val="uk-UA" w:eastAsia="en-US"/>
        </w:rPr>
        <w:t>впевненість щодо ефективності організаційних процесів управління, управління ризиками і внутрішнього контролю.</w:t>
      </w:r>
    </w:p>
    <w:p w:rsidR="001E40DF" w:rsidRPr="001E19F1" w:rsidRDefault="001E40DF" w:rsidP="00FE739C">
      <w:pPr>
        <w:autoSpaceDE w:val="0"/>
        <w:autoSpaceDN w:val="0"/>
        <w:adjustRightInd w:val="0"/>
        <w:ind w:firstLine="567"/>
        <w:jc w:val="both"/>
        <w:rPr>
          <w:rFonts w:eastAsiaTheme="minorHAnsi"/>
          <w:sz w:val="28"/>
          <w:szCs w:val="28"/>
          <w:lang w:val="uk-UA" w:eastAsia="en-US"/>
        </w:rPr>
      </w:pPr>
    </w:p>
    <w:p w:rsidR="00B24F0A" w:rsidRPr="001E19F1" w:rsidRDefault="00B24F0A" w:rsidP="00B24F0A">
      <w:pPr>
        <w:autoSpaceDE w:val="0"/>
        <w:autoSpaceDN w:val="0"/>
        <w:adjustRightInd w:val="0"/>
        <w:jc w:val="center"/>
        <w:rPr>
          <w:rFonts w:eastAsiaTheme="minorHAnsi"/>
          <w:b/>
          <w:bCs/>
          <w:sz w:val="28"/>
          <w:szCs w:val="28"/>
          <w:lang w:val="uk-UA" w:eastAsia="en-US"/>
        </w:rPr>
      </w:pPr>
      <w:r w:rsidRPr="001E19F1">
        <w:rPr>
          <w:rFonts w:eastAsiaTheme="minorHAnsi"/>
          <w:b/>
          <w:bCs/>
          <w:sz w:val="28"/>
          <w:szCs w:val="28"/>
          <w:lang w:val="uk-UA" w:eastAsia="en-US"/>
        </w:rPr>
        <w:t>Стандарт 14.3. Оцінка спостережень</w:t>
      </w:r>
    </w:p>
    <w:p w:rsidR="00B24F0A" w:rsidRPr="001E19F1" w:rsidRDefault="00B24F0A" w:rsidP="00B24F0A">
      <w:pPr>
        <w:autoSpaceDE w:val="0"/>
        <w:autoSpaceDN w:val="0"/>
        <w:adjustRightInd w:val="0"/>
        <w:jc w:val="center"/>
        <w:rPr>
          <w:rFonts w:eastAsiaTheme="minorHAnsi"/>
          <w:bCs/>
          <w:sz w:val="28"/>
          <w:szCs w:val="28"/>
          <w:lang w:val="uk-UA" w:eastAsia="en-US"/>
        </w:rPr>
      </w:pPr>
    </w:p>
    <w:p w:rsidR="00050875" w:rsidRPr="001E19F1" w:rsidRDefault="00B24F0A" w:rsidP="002B6797">
      <w:pPr>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 xml:space="preserve">1. </w:t>
      </w:r>
      <w:r w:rsidR="00050875" w:rsidRPr="001E19F1">
        <w:rPr>
          <w:rFonts w:eastAsiaTheme="minorHAnsi"/>
          <w:sz w:val="28"/>
          <w:szCs w:val="28"/>
          <w:lang w:val="uk-UA" w:eastAsia="en-US"/>
        </w:rPr>
        <w:t xml:space="preserve">Працівники підрозділу внутрішнього аудиту оцінюють </w:t>
      </w:r>
      <w:r w:rsidR="001E3679" w:rsidRPr="001E19F1">
        <w:rPr>
          <w:rFonts w:eastAsiaTheme="minorHAnsi"/>
          <w:sz w:val="28"/>
          <w:szCs w:val="28"/>
          <w:lang w:val="uk-UA" w:eastAsia="en-US"/>
        </w:rPr>
        <w:t xml:space="preserve">всі </w:t>
      </w:r>
      <w:r w:rsidR="00050875" w:rsidRPr="001E19F1">
        <w:rPr>
          <w:rFonts w:eastAsiaTheme="minorHAnsi"/>
          <w:sz w:val="28"/>
          <w:szCs w:val="28"/>
          <w:lang w:val="uk-UA" w:eastAsia="en-US"/>
        </w:rPr>
        <w:t>сформовані потенційні спостереження та визначають їх суттєвість</w:t>
      </w:r>
      <w:r w:rsidR="002A605F" w:rsidRPr="001E19F1">
        <w:rPr>
          <w:rFonts w:eastAsiaTheme="minorHAnsi"/>
          <w:sz w:val="28"/>
          <w:szCs w:val="28"/>
          <w:lang w:val="uk-UA" w:eastAsia="en-US"/>
        </w:rPr>
        <w:t>.</w:t>
      </w:r>
      <w:r w:rsidR="001E2982" w:rsidRPr="001E19F1">
        <w:rPr>
          <w:rFonts w:eastAsiaTheme="minorHAnsi"/>
          <w:sz w:val="28"/>
          <w:szCs w:val="28"/>
          <w:lang w:val="uk-UA" w:eastAsia="en-US"/>
        </w:rPr>
        <w:t xml:space="preserve"> Під час проведення оцінки встановлюються причини (першопричини)</w:t>
      </w:r>
      <w:r w:rsidR="001E3679" w:rsidRPr="001E19F1">
        <w:rPr>
          <w:rFonts w:eastAsiaTheme="minorHAnsi"/>
          <w:sz w:val="28"/>
          <w:szCs w:val="28"/>
          <w:lang w:val="uk-UA" w:eastAsia="en-US"/>
        </w:rPr>
        <w:t xml:space="preserve"> їх виникнення</w:t>
      </w:r>
      <w:r w:rsidR="001E2982" w:rsidRPr="001E19F1">
        <w:rPr>
          <w:rFonts w:eastAsiaTheme="minorHAnsi"/>
          <w:sz w:val="28"/>
          <w:szCs w:val="28"/>
          <w:lang w:val="uk-UA" w:eastAsia="en-US"/>
        </w:rPr>
        <w:t>, визначаються потенційні наслідки та оцінюється важливість проблеми.</w:t>
      </w:r>
    </w:p>
    <w:p w:rsidR="007A6575" w:rsidRPr="001E19F1" w:rsidRDefault="00445A0F" w:rsidP="002B6797">
      <w:pPr>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2</w:t>
      </w:r>
      <w:r w:rsidR="009C3E6E" w:rsidRPr="001E19F1">
        <w:rPr>
          <w:rFonts w:eastAsiaTheme="minorHAnsi"/>
          <w:sz w:val="28"/>
          <w:szCs w:val="28"/>
          <w:lang w:val="uk-UA" w:eastAsia="en-US"/>
        </w:rPr>
        <w:t xml:space="preserve">. </w:t>
      </w:r>
      <w:r w:rsidR="00287591" w:rsidRPr="001E19F1">
        <w:rPr>
          <w:rFonts w:eastAsiaTheme="minorHAnsi"/>
          <w:sz w:val="28"/>
          <w:szCs w:val="28"/>
          <w:lang w:val="uk-UA" w:eastAsia="en-US"/>
        </w:rPr>
        <w:t>Для визначення суттєвості</w:t>
      </w:r>
      <w:r w:rsidR="00B24F0A" w:rsidRPr="001E19F1">
        <w:rPr>
          <w:rFonts w:eastAsiaTheme="minorHAnsi"/>
          <w:sz w:val="28"/>
          <w:szCs w:val="28"/>
          <w:lang w:val="uk-UA" w:eastAsia="en-US"/>
        </w:rPr>
        <w:t xml:space="preserve"> ризику, </w:t>
      </w:r>
      <w:r w:rsidR="007A6575" w:rsidRPr="001E19F1">
        <w:rPr>
          <w:rFonts w:eastAsiaTheme="minorHAnsi"/>
          <w:sz w:val="28"/>
          <w:szCs w:val="28"/>
          <w:lang w:val="uk-UA" w:eastAsia="en-US"/>
        </w:rPr>
        <w:t>необхідно</w:t>
      </w:r>
      <w:r w:rsidR="00287591" w:rsidRPr="001E19F1">
        <w:rPr>
          <w:rFonts w:eastAsiaTheme="minorHAnsi"/>
          <w:sz w:val="28"/>
          <w:szCs w:val="28"/>
          <w:lang w:val="uk-UA" w:eastAsia="en-US"/>
        </w:rPr>
        <w:t xml:space="preserve"> </w:t>
      </w:r>
      <w:r w:rsidR="00B24F0A" w:rsidRPr="001E19F1">
        <w:rPr>
          <w:rFonts w:eastAsiaTheme="minorHAnsi"/>
          <w:sz w:val="28"/>
          <w:szCs w:val="28"/>
          <w:lang w:val="uk-UA" w:eastAsia="en-US"/>
        </w:rPr>
        <w:t xml:space="preserve">враховувати ймовірність виникнення ризику та вплив, який ризик може </w:t>
      </w:r>
      <w:r w:rsidR="00287591" w:rsidRPr="001E19F1">
        <w:rPr>
          <w:rFonts w:eastAsiaTheme="minorHAnsi"/>
          <w:sz w:val="28"/>
          <w:szCs w:val="28"/>
          <w:lang w:val="uk-UA" w:eastAsia="en-US"/>
        </w:rPr>
        <w:t>здійснити</w:t>
      </w:r>
      <w:r w:rsidR="00B24F0A" w:rsidRPr="001E19F1">
        <w:rPr>
          <w:rFonts w:eastAsiaTheme="minorHAnsi"/>
          <w:sz w:val="28"/>
          <w:szCs w:val="28"/>
          <w:lang w:val="uk-UA" w:eastAsia="en-US"/>
        </w:rPr>
        <w:t xml:space="preserve"> на процеси управління, </w:t>
      </w:r>
      <w:r w:rsidR="00287591" w:rsidRPr="001E19F1">
        <w:rPr>
          <w:rFonts w:eastAsiaTheme="minorHAnsi"/>
          <w:sz w:val="28"/>
          <w:szCs w:val="28"/>
          <w:lang w:val="uk-UA" w:eastAsia="en-US"/>
        </w:rPr>
        <w:t xml:space="preserve">управління ризиками </w:t>
      </w:r>
      <w:r w:rsidR="00B24F0A" w:rsidRPr="001E19F1">
        <w:rPr>
          <w:rFonts w:eastAsiaTheme="minorHAnsi"/>
          <w:sz w:val="28"/>
          <w:szCs w:val="28"/>
          <w:lang w:val="uk-UA" w:eastAsia="en-US"/>
        </w:rPr>
        <w:t>або</w:t>
      </w:r>
      <w:r w:rsidR="00287591" w:rsidRPr="001E19F1">
        <w:rPr>
          <w:rFonts w:eastAsiaTheme="minorHAnsi"/>
          <w:sz w:val="28"/>
          <w:szCs w:val="28"/>
          <w:lang w:val="uk-UA" w:eastAsia="en-US"/>
        </w:rPr>
        <w:t xml:space="preserve"> внутрішнього</w:t>
      </w:r>
      <w:r w:rsidR="00B24F0A" w:rsidRPr="001E19F1">
        <w:rPr>
          <w:rFonts w:eastAsiaTheme="minorHAnsi"/>
          <w:sz w:val="28"/>
          <w:szCs w:val="28"/>
          <w:lang w:val="uk-UA" w:eastAsia="en-US"/>
        </w:rPr>
        <w:t xml:space="preserve"> контролю </w:t>
      </w:r>
      <w:r w:rsidR="00287591" w:rsidRPr="001E19F1">
        <w:rPr>
          <w:rFonts w:eastAsiaTheme="minorHAnsi"/>
          <w:sz w:val="28"/>
          <w:szCs w:val="28"/>
          <w:lang w:val="uk-UA" w:eastAsia="en-US"/>
        </w:rPr>
        <w:t>установи</w:t>
      </w:r>
      <w:r w:rsidR="00B24F0A" w:rsidRPr="001E19F1">
        <w:rPr>
          <w:rFonts w:eastAsiaTheme="minorHAnsi"/>
          <w:sz w:val="28"/>
          <w:szCs w:val="28"/>
          <w:lang w:val="uk-UA" w:eastAsia="en-US"/>
        </w:rPr>
        <w:t xml:space="preserve">. </w:t>
      </w:r>
    </w:p>
    <w:p w:rsidR="00B24F0A" w:rsidRPr="001E19F1" w:rsidRDefault="00B24F0A" w:rsidP="002B6797">
      <w:pPr>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 xml:space="preserve">Якщо </w:t>
      </w:r>
      <w:r w:rsidR="007A6575" w:rsidRPr="001E19F1">
        <w:rPr>
          <w:rFonts w:eastAsiaTheme="minorHAnsi"/>
          <w:sz w:val="28"/>
          <w:szCs w:val="28"/>
          <w:lang w:val="uk-UA" w:eastAsia="en-US"/>
        </w:rPr>
        <w:t>працівники підрозділу внутрішнього аудиту</w:t>
      </w:r>
      <w:r w:rsidRPr="001E19F1">
        <w:rPr>
          <w:rFonts w:eastAsiaTheme="minorHAnsi"/>
          <w:sz w:val="28"/>
          <w:szCs w:val="28"/>
          <w:lang w:val="uk-UA" w:eastAsia="en-US"/>
        </w:rPr>
        <w:t xml:space="preserve"> визначають, що </w:t>
      </w:r>
      <w:r w:rsidR="007A6575" w:rsidRPr="001E19F1">
        <w:rPr>
          <w:rFonts w:eastAsiaTheme="minorHAnsi"/>
          <w:sz w:val="28"/>
          <w:szCs w:val="28"/>
          <w:lang w:val="uk-UA" w:eastAsia="en-US"/>
        </w:rPr>
        <w:t>установа</w:t>
      </w:r>
      <w:r w:rsidRPr="001E19F1">
        <w:rPr>
          <w:rFonts w:eastAsiaTheme="minorHAnsi"/>
          <w:sz w:val="28"/>
          <w:szCs w:val="28"/>
          <w:lang w:val="uk-UA" w:eastAsia="en-US"/>
        </w:rPr>
        <w:t xml:space="preserve"> </w:t>
      </w:r>
      <w:r w:rsidR="007A6575" w:rsidRPr="001E19F1">
        <w:rPr>
          <w:rFonts w:eastAsiaTheme="minorHAnsi"/>
          <w:sz w:val="28"/>
          <w:szCs w:val="28"/>
          <w:lang w:val="uk-UA" w:eastAsia="en-US"/>
        </w:rPr>
        <w:t>зазнає суттєвого ризику</w:t>
      </w:r>
      <w:r w:rsidRPr="001E19F1">
        <w:rPr>
          <w:rFonts w:eastAsiaTheme="minorHAnsi"/>
          <w:sz w:val="28"/>
          <w:szCs w:val="28"/>
          <w:lang w:val="uk-UA" w:eastAsia="en-US"/>
        </w:rPr>
        <w:t xml:space="preserve">, </w:t>
      </w:r>
      <w:r w:rsidR="00FD7BC6" w:rsidRPr="001E19F1">
        <w:rPr>
          <w:rFonts w:eastAsiaTheme="minorHAnsi"/>
          <w:sz w:val="28"/>
          <w:szCs w:val="28"/>
          <w:lang w:val="uk-UA" w:eastAsia="en-US"/>
        </w:rPr>
        <w:t xml:space="preserve">встановлений факт має бути задокументований у вигляді </w:t>
      </w:r>
      <w:r w:rsidRPr="001E19F1">
        <w:rPr>
          <w:rFonts w:eastAsiaTheme="minorHAnsi"/>
          <w:sz w:val="28"/>
          <w:szCs w:val="28"/>
          <w:lang w:val="uk-UA" w:eastAsia="en-US"/>
        </w:rPr>
        <w:t>спостереження</w:t>
      </w:r>
      <w:r w:rsidR="00FD7BC6" w:rsidRPr="001E19F1">
        <w:rPr>
          <w:rFonts w:eastAsiaTheme="minorHAnsi"/>
          <w:sz w:val="28"/>
          <w:szCs w:val="28"/>
          <w:lang w:val="uk-UA" w:eastAsia="en-US"/>
        </w:rPr>
        <w:t xml:space="preserve"> та доведений до відома відповідальної за діяльність особи та керівника установи</w:t>
      </w:r>
      <w:r w:rsidRPr="001E19F1">
        <w:rPr>
          <w:rFonts w:eastAsiaTheme="minorHAnsi"/>
          <w:sz w:val="28"/>
          <w:szCs w:val="28"/>
          <w:lang w:val="uk-UA" w:eastAsia="en-US"/>
        </w:rPr>
        <w:t>.</w:t>
      </w:r>
    </w:p>
    <w:p w:rsidR="00445A0F" w:rsidRPr="001E19F1" w:rsidRDefault="00F47CF5" w:rsidP="002B6797">
      <w:pPr>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Зобов’язання щодо д</w:t>
      </w:r>
      <w:r w:rsidR="009959DD" w:rsidRPr="001E19F1">
        <w:rPr>
          <w:rFonts w:eastAsiaTheme="minorHAnsi"/>
          <w:sz w:val="28"/>
          <w:szCs w:val="28"/>
          <w:lang w:val="uk-UA" w:eastAsia="en-US"/>
        </w:rPr>
        <w:t xml:space="preserve">окументування фактів про інші ризики </w:t>
      </w:r>
      <w:r w:rsidR="00A21295" w:rsidRPr="001E19F1">
        <w:rPr>
          <w:rFonts w:eastAsiaTheme="minorHAnsi"/>
          <w:sz w:val="28"/>
          <w:szCs w:val="28"/>
          <w:lang w:val="uk-UA" w:eastAsia="en-US"/>
        </w:rPr>
        <w:t>в якості спостережень</w:t>
      </w:r>
      <w:r w:rsidR="009959DD" w:rsidRPr="001E19F1">
        <w:rPr>
          <w:rFonts w:eastAsiaTheme="minorHAnsi"/>
          <w:sz w:val="28"/>
          <w:szCs w:val="28"/>
          <w:lang w:val="uk-UA" w:eastAsia="en-US"/>
        </w:rPr>
        <w:t xml:space="preserve"> </w:t>
      </w:r>
      <w:r w:rsidRPr="001E19F1">
        <w:rPr>
          <w:rFonts w:eastAsiaTheme="minorHAnsi"/>
          <w:sz w:val="28"/>
          <w:szCs w:val="28"/>
          <w:lang w:val="uk-UA" w:eastAsia="en-US"/>
        </w:rPr>
        <w:t>встановлюється</w:t>
      </w:r>
      <w:r w:rsidR="009959DD" w:rsidRPr="001E19F1">
        <w:rPr>
          <w:rFonts w:eastAsiaTheme="minorHAnsi"/>
          <w:sz w:val="28"/>
          <w:szCs w:val="28"/>
          <w:lang w:val="uk-UA" w:eastAsia="en-US"/>
        </w:rPr>
        <w:t xml:space="preserve"> внутрішніми документами</w:t>
      </w:r>
      <w:r w:rsidR="009C3E6E" w:rsidRPr="001E19F1">
        <w:rPr>
          <w:rFonts w:eastAsiaTheme="minorHAnsi"/>
          <w:sz w:val="28"/>
          <w:szCs w:val="28"/>
          <w:lang w:val="uk-UA" w:eastAsia="en-US"/>
        </w:rPr>
        <w:t xml:space="preserve"> </w:t>
      </w:r>
      <w:r w:rsidR="009959DD" w:rsidRPr="001E19F1">
        <w:rPr>
          <w:rFonts w:eastAsiaTheme="minorHAnsi"/>
          <w:sz w:val="28"/>
          <w:szCs w:val="28"/>
          <w:lang w:val="uk-UA" w:eastAsia="en-US"/>
        </w:rPr>
        <w:t>з питань здійснення внутрішнього аудиту.</w:t>
      </w:r>
    </w:p>
    <w:p w:rsidR="00F47CF5" w:rsidRPr="001E19F1" w:rsidRDefault="009C3E6E" w:rsidP="00B24F0A">
      <w:pPr>
        <w:autoSpaceDE w:val="0"/>
        <w:autoSpaceDN w:val="0"/>
        <w:adjustRightInd w:val="0"/>
        <w:ind w:firstLine="567"/>
        <w:jc w:val="both"/>
        <w:rPr>
          <w:rFonts w:eastAsiaTheme="minorHAnsi"/>
          <w:sz w:val="28"/>
          <w:szCs w:val="28"/>
          <w:lang w:val="uk-UA" w:eastAsia="en-US"/>
        </w:rPr>
      </w:pPr>
      <w:r w:rsidRPr="001E19F1">
        <w:rPr>
          <w:rFonts w:eastAsiaTheme="minorHAnsi"/>
          <w:sz w:val="28"/>
          <w:szCs w:val="28"/>
          <w:lang w:val="uk-UA" w:eastAsia="en-US"/>
        </w:rPr>
        <w:t xml:space="preserve">3. </w:t>
      </w:r>
      <w:r w:rsidR="00026538" w:rsidRPr="001E19F1">
        <w:rPr>
          <w:rFonts w:eastAsiaTheme="minorHAnsi"/>
          <w:sz w:val="28"/>
          <w:szCs w:val="28"/>
          <w:lang w:val="uk-UA" w:eastAsia="en-US"/>
        </w:rPr>
        <w:t xml:space="preserve">На основі визначеної суттєвості </w:t>
      </w:r>
      <w:r w:rsidR="00F47CF5" w:rsidRPr="001E19F1">
        <w:rPr>
          <w:rFonts w:eastAsiaTheme="minorHAnsi"/>
          <w:sz w:val="28"/>
          <w:szCs w:val="28"/>
          <w:lang w:val="uk-UA" w:eastAsia="en-US"/>
        </w:rPr>
        <w:t>спостережен</w:t>
      </w:r>
      <w:r w:rsidR="00026538" w:rsidRPr="001E19F1">
        <w:rPr>
          <w:rFonts w:eastAsiaTheme="minorHAnsi"/>
          <w:sz w:val="28"/>
          <w:szCs w:val="28"/>
          <w:lang w:val="uk-UA" w:eastAsia="en-US"/>
        </w:rPr>
        <w:t>ь</w:t>
      </w:r>
      <w:r w:rsidR="00F47CF5" w:rsidRPr="001E19F1">
        <w:rPr>
          <w:rFonts w:eastAsiaTheme="minorHAnsi"/>
          <w:sz w:val="28"/>
          <w:szCs w:val="28"/>
          <w:lang w:val="uk-UA" w:eastAsia="en-US"/>
        </w:rPr>
        <w:t xml:space="preserve"> за результатами виконання аудиторського завдання </w:t>
      </w:r>
      <w:r w:rsidR="00026538" w:rsidRPr="001E19F1">
        <w:rPr>
          <w:rFonts w:eastAsiaTheme="minorHAnsi"/>
          <w:sz w:val="28"/>
          <w:szCs w:val="28"/>
          <w:lang w:val="uk-UA" w:eastAsia="en-US"/>
        </w:rPr>
        <w:t>здійснюється їх</w:t>
      </w:r>
      <w:r w:rsidR="00F47CF5" w:rsidRPr="001E19F1">
        <w:rPr>
          <w:rFonts w:eastAsiaTheme="minorHAnsi"/>
          <w:sz w:val="28"/>
          <w:szCs w:val="28"/>
          <w:lang w:val="uk-UA" w:eastAsia="en-US"/>
        </w:rPr>
        <w:t xml:space="preserve"> </w:t>
      </w:r>
      <w:proofErr w:type="spellStart"/>
      <w:r w:rsidR="00F47CF5" w:rsidRPr="001E19F1">
        <w:rPr>
          <w:rFonts w:eastAsiaTheme="minorHAnsi"/>
          <w:sz w:val="28"/>
          <w:szCs w:val="28"/>
          <w:lang w:val="uk-UA" w:eastAsia="en-US"/>
        </w:rPr>
        <w:t>пр</w:t>
      </w:r>
      <w:r w:rsidR="00026538" w:rsidRPr="001E19F1">
        <w:rPr>
          <w:rFonts w:eastAsiaTheme="minorHAnsi"/>
          <w:sz w:val="28"/>
          <w:szCs w:val="28"/>
          <w:lang w:val="uk-UA" w:eastAsia="en-US"/>
        </w:rPr>
        <w:t>і</w:t>
      </w:r>
      <w:r w:rsidR="00F47CF5" w:rsidRPr="001E19F1">
        <w:rPr>
          <w:rFonts w:eastAsiaTheme="minorHAnsi"/>
          <w:sz w:val="28"/>
          <w:szCs w:val="28"/>
          <w:lang w:val="uk-UA" w:eastAsia="en-US"/>
        </w:rPr>
        <w:t>ор</w:t>
      </w:r>
      <w:r w:rsidR="00026538" w:rsidRPr="001E19F1">
        <w:rPr>
          <w:rFonts w:eastAsiaTheme="minorHAnsi"/>
          <w:sz w:val="28"/>
          <w:szCs w:val="28"/>
          <w:lang w:val="uk-UA" w:eastAsia="en-US"/>
        </w:rPr>
        <w:t>и</w:t>
      </w:r>
      <w:r w:rsidR="00F47CF5" w:rsidRPr="001E19F1">
        <w:rPr>
          <w:rFonts w:eastAsiaTheme="minorHAnsi"/>
          <w:sz w:val="28"/>
          <w:szCs w:val="28"/>
          <w:lang w:val="uk-UA" w:eastAsia="en-US"/>
        </w:rPr>
        <w:t>т</w:t>
      </w:r>
      <w:r w:rsidR="00026538" w:rsidRPr="001E19F1">
        <w:rPr>
          <w:rFonts w:eastAsiaTheme="minorHAnsi"/>
          <w:sz w:val="28"/>
          <w:szCs w:val="28"/>
          <w:lang w:val="uk-UA" w:eastAsia="en-US"/>
        </w:rPr>
        <w:t>изація</w:t>
      </w:r>
      <w:proofErr w:type="spellEnd"/>
      <w:r w:rsidR="00026538" w:rsidRPr="001E19F1">
        <w:rPr>
          <w:rFonts w:eastAsiaTheme="minorHAnsi"/>
          <w:sz w:val="28"/>
          <w:szCs w:val="28"/>
          <w:lang w:val="uk-UA" w:eastAsia="en-US"/>
        </w:rPr>
        <w:t xml:space="preserve"> у порядку, встановленому внутрішніми документами з питань здійснення внутрішнього аудиту.</w:t>
      </w:r>
    </w:p>
    <w:p w:rsidR="00050875" w:rsidRPr="001E19F1" w:rsidRDefault="00050875" w:rsidP="009C3E6E">
      <w:pPr>
        <w:autoSpaceDE w:val="0"/>
        <w:autoSpaceDN w:val="0"/>
        <w:adjustRightInd w:val="0"/>
        <w:ind w:firstLine="567"/>
        <w:jc w:val="both"/>
        <w:rPr>
          <w:rFonts w:eastAsiaTheme="minorHAnsi"/>
          <w:sz w:val="28"/>
          <w:szCs w:val="28"/>
          <w:lang w:val="uk-UA" w:eastAsia="en-US"/>
        </w:rPr>
      </w:pPr>
    </w:p>
    <w:p w:rsidR="00026538" w:rsidRPr="001E19F1" w:rsidRDefault="00026538" w:rsidP="00EC225A">
      <w:pPr>
        <w:tabs>
          <w:tab w:val="left" w:pos="567"/>
        </w:tabs>
        <w:autoSpaceDE w:val="0"/>
        <w:autoSpaceDN w:val="0"/>
        <w:adjustRightInd w:val="0"/>
        <w:jc w:val="center"/>
        <w:rPr>
          <w:rFonts w:eastAsiaTheme="minorHAnsi"/>
          <w:b/>
          <w:bCs/>
          <w:sz w:val="28"/>
          <w:szCs w:val="28"/>
          <w:lang w:val="uk-UA" w:eastAsia="en-US"/>
        </w:rPr>
      </w:pPr>
      <w:r w:rsidRPr="001E19F1">
        <w:rPr>
          <w:rFonts w:eastAsiaTheme="minorHAnsi"/>
          <w:b/>
          <w:bCs/>
          <w:sz w:val="28"/>
          <w:szCs w:val="28"/>
          <w:lang w:val="uk-UA" w:eastAsia="en-US"/>
        </w:rPr>
        <w:t xml:space="preserve">Стандарт 14.4. Рекомендації </w:t>
      </w:r>
      <w:r w:rsidR="00EC225A" w:rsidRPr="001E19F1">
        <w:rPr>
          <w:rFonts w:eastAsiaTheme="minorHAnsi"/>
          <w:b/>
          <w:bCs/>
          <w:sz w:val="28"/>
          <w:szCs w:val="28"/>
          <w:lang w:val="uk-UA" w:eastAsia="en-US"/>
        </w:rPr>
        <w:t>та підготовка плану заходів з їх впровадження</w:t>
      </w:r>
    </w:p>
    <w:p w:rsidR="00EC225A" w:rsidRPr="001E19F1" w:rsidRDefault="00EC225A" w:rsidP="00EC225A">
      <w:pPr>
        <w:tabs>
          <w:tab w:val="left" w:pos="567"/>
        </w:tabs>
        <w:autoSpaceDE w:val="0"/>
        <w:autoSpaceDN w:val="0"/>
        <w:adjustRightInd w:val="0"/>
        <w:jc w:val="center"/>
        <w:rPr>
          <w:rFonts w:eastAsiaTheme="minorHAnsi"/>
          <w:b/>
          <w:bCs/>
          <w:sz w:val="28"/>
          <w:szCs w:val="28"/>
          <w:lang w:val="uk-UA" w:eastAsia="en-US"/>
        </w:rPr>
      </w:pPr>
    </w:p>
    <w:p w:rsidR="00EC225A" w:rsidRPr="001E19F1" w:rsidRDefault="001E4FF8" w:rsidP="002B6797">
      <w:pPr>
        <w:tabs>
          <w:tab w:val="left" w:pos="567"/>
        </w:tabs>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 xml:space="preserve">1. Працівники підрозділу внутрішнього аудиту розробляють рекомендації </w:t>
      </w:r>
      <w:r w:rsidR="00CB3737" w:rsidRPr="00C95A11">
        <w:rPr>
          <w:rFonts w:eastAsiaTheme="minorHAnsi"/>
          <w:sz w:val="28"/>
          <w:szCs w:val="28"/>
          <w:lang w:val="uk-UA" w:eastAsia="en-US"/>
        </w:rPr>
        <w:t>спрямовані</w:t>
      </w:r>
      <w:r w:rsidRPr="001E19F1">
        <w:rPr>
          <w:rFonts w:eastAsiaTheme="minorHAnsi"/>
          <w:sz w:val="28"/>
          <w:szCs w:val="28"/>
          <w:lang w:val="uk-UA" w:eastAsia="en-US"/>
        </w:rPr>
        <w:t xml:space="preserve"> на:</w:t>
      </w:r>
    </w:p>
    <w:p w:rsidR="00EC225A" w:rsidRPr="001E19F1" w:rsidRDefault="001E4FF8" w:rsidP="002B6797">
      <w:pPr>
        <w:tabs>
          <w:tab w:val="left" w:pos="567"/>
        </w:tabs>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усунення різниці (розбіжності)</w:t>
      </w:r>
      <w:r w:rsidR="00EC225A" w:rsidRPr="001E19F1">
        <w:rPr>
          <w:rFonts w:eastAsiaTheme="minorHAnsi"/>
          <w:sz w:val="28"/>
          <w:szCs w:val="28"/>
          <w:lang w:val="uk-UA" w:eastAsia="en-US"/>
        </w:rPr>
        <w:t xml:space="preserve"> між встановленими критеріями та факт</w:t>
      </w:r>
      <w:r w:rsidRPr="001E19F1">
        <w:rPr>
          <w:rFonts w:eastAsiaTheme="minorHAnsi"/>
          <w:sz w:val="28"/>
          <w:szCs w:val="28"/>
          <w:lang w:val="uk-UA" w:eastAsia="en-US"/>
        </w:rPr>
        <w:t>ичним станом об’єкта внутрішнього аудиту, що досліджується;</w:t>
      </w:r>
    </w:p>
    <w:p w:rsidR="00EC225A" w:rsidRPr="001E19F1" w:rsidRDefault="001E4FF8" w:rsidP="002B6797">
      <w:pPr>
        <w:tabs>
          <w:tab w:val="left" w:pos="567"/>
        </w:tabs>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з</w:t>
      </w:r>
      <w:r w:rsidR="00EC225A" w:rsidRPr="001E19F1">
        <w:rPr>
          <w:rFonts w:eastAsiaTheme="minorHAnsi"/>
          <w:sz w:val="28"/>
          <w:szCs w:val="28"/>
          <w:lang w:val="uk-UA" w:eastAsia="en-US"/>
        </w:rPr>
        <w:t>ниження виявлен</w:t>
      </w:r>
      <w:r w:rsidRPr="001E19F1">
        <w:rPr>
          <w:rFonts w:eastAsiaTheme="minorHAnsi"/>
          <w:sz w:val="28"/>
          <w:szCs w:val="28"/>
          <w:lang w:val="uk-UA" w:eastAsia="en-US"/>
        </w:rPr>
        <w:t>их ризиків до прийнятного рівня;</w:t>
      </w:r>
    </w:p>
    <w:p w:rsidR="00EC225A" w:rsidRPr="001E19F1" w:rsidRDefault="001E4FF8" w:rsidP="002B6797">
      <w:pPr>
        <w:tabs>
          <w:tab w:val="left" w:pos="567"/>
        </w:tabs>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усунення першопричин</w:t>
      </w:r>
      <w:r w:rsidR="0099118F" w:rsidRPr="001E19F1">
        <w:rPr>
          <w:rFonts w:eastAsiaTheme="minorHAnsi"/>
          <w:sz w:val="28"/>
          <w:szCs w:val="28"/>
          <w:lang w:val="uk-UA" w:eastAsia="en-US"/>
        </w:rPr>
        <w:t xml:space="preserve"> спостережень;</w:t>
      </w:r>
    </w:p>
    <w:p w:rsidR="0099118F" w:rsidRPr="001E19F1" w:rsidRDefault="0099118F" w:rsidP="002B6797">
      <w:pPr>
        <w:tabs>
          <w:tab w:val="left" w:pos="567"/>
        </w:tabs>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в</w:t>
      </w:r>
      <w:r w:rsidR="00EC225A" w:rsidRPr="001E19F1">
        <w:rPr>
          <w:rFonts w:eastAsiaTheme="minorHAnsi"/>
          <w:sz w:val="28"/>
          <w:szCs w:val="28"/>
          <w:lang w:val="uk-UA" w:eastAsia="en-US"/>
        </w:rPr>
        <w:t xml:space="preserve">досконалення діяльності, що </w:t>
      </w:r>
      <w:r w:rsidR="00CB3737" w:rsidRPr="00C95A11">
        <w:rPr>
          <w:rFonts w:eastAsiaTheme="minorHAnsi"/>
          <w:sz w:val="28"/>
          <w:szCs w:val="28"/>
          <w:lang w:val="uk-UA" w:eastAsia="en-US"/>
        </w:rPr>
        <w:t>досліджувалася</w:t>
      </w:r>
      <w:r w:rsidR="00EC225A" w:rsidRPr="00C95A11">
        <w:rPr>
          <w:rFonts w:eastAsiaTheme="minorHAnsi"/>
          <w:sz w:val="28"/>
          <w:szCs w:val="28"/>
          <w:lang w:val="uk-UA" w:eastAsia="en-US"/>
        </w:rPr>
        <w:t>.</w:t>
      </w:r>
      <w:r w:rsidR="00EC225A" w:rsidRPr="001E19F1">
        <w:rPr>
          <w:rFonts w:eastAsiaTheme="minorHAnsi"/>
          <w:sz w:val="28"/>
          <w:szCs w:val="28"/>
          <w:lang w:val="uk-UA" w:eastAsia="en-US"/>
        </w:rPr>
        <w:t xml:space="preserve"> </w:t>
      </w:r>
    </w:p>
    <w:p w:rsidR="00525D08" w:rsidRPr="001E19F1" w:rsidRDefault="00525D08" w:rsidP="002B6797">
      <w:pPr>
        <w:tabs>
          <w:tab w:val="left" w:pos="567"/>
        </w:tabs>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 xml:space="preserve">Рекомендації мають базуватися на висновках, бути адекватними, конкретними, реальними для впровадження, чітко </w:t>
      </w:r>
      <w:proofErr w:type="spellStart"/>
      <w:r w:rsidR="00CB3737" w:rsidRPr="00C95A11">
        <w:rPr>
          <w:rFonts w:eastAsiaTheme="minorHAnsi"/>
          <w:sz w:val="28"/>
          <w:szCs w:val="28"/>
          <w:lang w:val="uk-UA" w:eastAsia="en-US"/>
        </w:rPr>
        <w:t>формулюватися</w:t>
      </w:r>
      <w:proofErr w:type="spellEnd"/>
      <w:r w:rsidRPr="001E19F1">
        <w:rPr>
          <w:rFonts w:eastAsiaTheme="minorHAnsi"/>
          <w:sz w:val="28"/>
          <w:szCs w:val="28"/>
          <w:lang w:val="uk-UA" w:eastAsia="en-US"/>
        </w:rPr>
        <w:t xml:space="preserve"> та містити очікуваний результат їх впровадження (оцінку їх можливого впливу на діяльність установи).</w:t>
      </w:r>
    </w:p>
    <w:p w:rsidR="00677FF3" w:rsidRPr="001E19F1" w:rsidRDefault="00D435EF" w:rsidP="002B6797">
      <w:pPr>
        <w:tabs>
          <w:tab w:val="left" w:pos="567"/>
        </w:tabs>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 xml:space="preserve">2. </w:t>
      </w:r>
      <w:r w:rsidR="00677FF3" w:rsidRPr="001E19F1">
        <w:rPr>
          <w:rFonts w:eastAsiaTheme="minorHAnsi"/>
          <w:sz w:val="28"/>
          <w:szCs w:val="28"/>
          <w:lang w:val="uk-UA" w:eastAsia="en-US"/>
        </w:rPr>
        <w:t>Працівники підрозділу внутрішнього аудиту забезпечують обговорення р</w:t>
      </w:r>
      <w:r w:rsidR="00525D08" w:rsidRPr="001E19F1">
        <w:rPr>
          <w:rFonts w:eastAsiaTheme="minorHAnsi"/>
          <w:sz w:val="28"/>
          <w:szCs w:val="28"/>
          <w:lang w:val="uk-UA" w:eastAsia="en-US"/>
        </w:rPr>
        <w:t>озроблен</w:t>
      </w:r>
      <w:r w:rsidR="00677FF3" w:rsidRPr="001E19F1">
        <w:rPr>
          <w:rFonts w:eastAsiaTheme="minorHAnsi"/>
          <w:sz w:val="28"/>
          <w:szCs w:val="28"/>
          <w:lang w:val="uk-UA" w:eastAsia="en-US"/>
        </w:rPr>
        <w:t>их</w:t>
      </w:r>
      <w:r w:rsidR="00525D08" w:rsidRPr="001E19F1">
        <w:rPr>
          <w:rFonts w:eastAsiaTheme="minorHAnsi"/>
          <w:sz w:val="28"/>
          <w:szCs w:val="28"/>
          <w:lang w:val="uk-UA" w:eastAsia="en-US"/>
        </w:rPr>
        <w:t xml:space="preserve"> рекомендаці</w:t>
      </w:r>
      <w:r w:rsidR="00677FF3" w:rsidRPr="001E19F1">
        <w:rPr>
          <w:rFonts w:eastAsiaTheme="minorHAnsi"/>
          <w:sz w:val="28"/>
          <w:szCs w:val="28"/>
          <w:lang w:val="uk-UA" w:eastAsia="en-US"/>
        </w:rPr>
        <w:t>й</w:t>
      </w:r>
      <w:r w:rsidR="00525D08" w:rsidRPr="001E19F1">
        <w:rPr>
          <w:rFonts w:eastAsiaTheme="minorHAnsi"/>
          <w:sz w:val="28"/>
          <w:szCs w:val="28"/>
          <w:lang w:val="uk-UA" w:eastAsia="en-US"/>
        </w:rPr>
        <w:t xml:space="preserve"> з відповідальними за діяльність особами</w:t>
      </w:r>
      <w:r w:rsidR="001E720C" w:rsidRPr="001E19F1">
        <w:rPr>
          <w:rFonts w:eastAsiaTheme="minorHAnsi"/>
          <w:sz w:val="28"/>
          <w:szCs w:val="28"/>
          <w:lang w:val="uk-UA" w:eastAsia="en-US"/>
        </w:rPr>
        <w:t>.</w:t>
      </w:r>
      <w:r w:rsidR="00EC225A" w:rsidRPr="001E19F1">
        <w:rPr>
          <w:rFonts w:eastAsiaTheme="minorHAnsi"/>
          <w:sz w:val="28"/>
          <w:szCs w:val="28"/>
          <w:lang w:val="uk-UA" w:eastAsia="en-US"/>
        </w:rPr>
        <w:t xml:space="preserve"> </w:t>
      </w:r>
    </w:p>
    <w:p w:rsidR="00677FF3" w:rsidRPr="001E19F1" w:rsidRDefault="00677FF3" w:rsidP="002B6797">
      <w:pPr>
        <w:tabs>
          <w:tab w:val="left" w:pos="567"/>
        </w:tabs>
        <w:autoSpaceDE w:val="0"/>
        <w:autoSpaceDN w:val="0"/>
        <w:adjustRightInd w:val="0"/>
        <w:spacing w:after="60"/>
        <w:ind w:firstLine="567"/>
        <w:jc w:val="both"/>
        <w:rPr>
          <w:rFonts w:eastAsiaTheme="minorHAnsi"/>
          <w:bCs/>
          <w:sz w:val="28"/>
          <w:szCs w:val="28"/>
          <w:lang w:val="uk-UA" w:eastAsia="en-US"/>
        </w:rPr>
      </w:pPr>
      <w:r w:rsidRPr="001E19F1">
        <w:rPr>
          <w:rFonts w:eastAsiaTheme="minorHAnsi"/>
          <w:sz w:val="28"/>
          <w:szCs w:val="28"/>
          <w:lang w:val="uk-UA" w:eastAsia="en-US"/>
        </w:rPr>
        <w:t xml:space="preserve">За результатами розгляду аудиторських рекомендацій відповідальні за діяльність особи готують проєкт </w:t>
      </w:r>
      <w:r w:rsidRPr="001E19F1">
        <w:rPr>
          <w:rFonts w:eastAsiaTheme="minorHAnsi"/>
          <w:bCs/>
          <w:sz w:val="28"/>
          <w:szCs w:val="28"/>
          <w:lang w:val="uk-UA" w:eastAsia="en-US"/>
        </w:rPr>
        <w:t xml:space="preserve">плану заходів з їх впровадження, який з </w:t>
      </w:r>
      <w:r w:rsidRPr="001E19F1">
        <w:rPr>
          <w:rFonts w:eastAsiaTheme="minorHAnsi"/>
          <w:bCs/>
          <w:sz w:val="28"/>
          <w:szCs w:val="28"/>
          <w:lang w:val="uk-UA" w:eastAsia="en-US"/>
        </w:rPr>
        <w:lastRenderedPageBreak/>
        <w:t>аудиторським звітом подається керівнику установи</w:t>
      </w:r>
      <w:r w:rsidR="00D435EF" w:rsidRPr="001E19F1">
        <w:rPr>
          <w:rFonts w:eastAsiaTheme="minorHAnsi"/>
          <w:sz w:val="28"/>
          <w:szCs w:val="28"/>
          <w:lang w:val="uk-UA" w:eastAsia="en-US"/>
        </w:rPr>
        <w:t xml:space="preserve"> у порядку, встановленому внутрішніми документами з питань здійснення внутрішнього аудиту.</w:t>
      </w:r>
    </w:p>
    <w:p w:rsidR="00EC225A" w:rsidRPr="001E19F1" w:rsidRDefault="00EC225A" w:rsidP="00EC225A">
      <w:pPr>
        <w:tabs>
          <w:tab w:val="left" w:pos="567"/>
        </w:tabs>
        <w:autoSpaceDE w:val="0"/>
        <w:autoSpaceDN w:val="0"/>
        <w:adjustRightInd w:val="0"/>
        <w:ind w:firstLine="567"/>
        <w:jc w:val="both"/>
        <w:rPr>
          <w:rFonts w:eastAsiaTheme="minorHAnsi"/>
          <w:sz w:val="28"/>
          <w:szCs w:val="28"/>
          <w:lang w:val="uk-UA" w:eastAsia="en-US"/>
        </w:rPr>
      </w:pPr>
      <w:r w:rsidRPr="001E19F1">
        <w:rPr>
          <w:rFonts w:eastAsiaTheme="minorHAnsi"/>
          <w:sz w:val="28"/>
          <w:szCs w:val="28"/>
          <w:lang w:val="uk-UA" w:eastAsia="en-US"/>
        </w:rPr>
        <w:t xml:space="preserve">Якщо </w:t>
      </w:r>
      <w:r w:rsidR="00DD6E99" w:rsidRPr="001E19F1">
        <w:rPr>
          <w:rFonts w:eastAsiaTheme="minorHAnsi"/>
          <w:sz w:val="28"/>
          <w:szCs w:val="28"/>
          <w:lang w:val="uk-UA" w:eastAsia="en-US"/>
        </w:rPr>
        <w:t>відповідальні за діяльність особи не погоджуються з рекомендаціями та/або працівники підрозділу внутрішнього аудиту</w:t>
      </w:r>
      <w:r w:rsidRPr="001E19F1">
        <w:rPr>
          <w:rFonts w:eastAsiaTheme="minorHAnsi"/>
          <w:sz w:val="28"/>
          <w:szCs w:val="28"/>
          <w:lang w:val="uk-UA" w:eastAsia="en-US"/>
        </w:rPr>
        <w:t xml:space="preserve"> </w:t>
      </w:r>
      <w:r w:rsidR="00034A29" w:rsidRPr="001E19F1">
        <w:rPr>
          <w:rFonts w:eastAsiaTheme="minorHAnsi"/>
          <w:sz w:val="28"/>
          <w:szCs w:val="28"/>
          <w:lang w:val="uk-UA" w:eastAsia="en-US"/>
        </w:rPr>
        <w:t>не погоджуються із запропонованими заходами впровадження рекомендацій</w:t>
      </w:r>
      <w:r w:rsidRPr="001E19F1">
        <w:rPr>
          <w:rFonts w:eastAsiaTheme="minorHAnsi"/>
          <w:sz w:val="28"/>
          <w:szCs w:val="28"/>
          <w:lang w:val="uk-UA" w:eastAsia="en-US"/>
        </w:rPr>
        <w:t xml:space="preserve"> </w:t>
      </w:r>
      <w:r w:rsidR="00034A29" w:rsidRPr="001E19F1">
        <w:rPr>
          <w:rFonts w:eastAsiaTheme="minorHAnsi"/>
          <w:sz w:val="28"/>
          <w:szCs w:val="28"/>
          <w:lang w:val="uk-UA" w:eastAsia="en-US"/>
        </w:rPr>
        <w:t>обидві сторони документально оформлюють свої позиції з</w:t>
      </w:r>
      <w:r w:rsidRPr="001E19F1">
        <w:rPr>
          <w:rFonts w:eastAsiaTheme="minorHAnsi"/>
          <w:sz w:val="28"/>
          <w:szCs w:val="28"/>
          <w:lang w:val="uk-UA" w:eastAsia="en-US"/>
        </w:rPr>
        <w:t xml:space="preserve"> </w:t>
      </w:r>
      <w:r w:rsidR="00034A29" w:rsidRPr="001E19F1">
        <w:rPr>
          <w:rFonts w:eastAsiaTheme="minorHAnsi"/>
          <w:sz w:val="28"/>
          <w:szCs w:val="28"/>
          <w:lang w:val="uk-UA" w:eastAsia="en-US"/>
        </w:rPr>
        <w:t>наведенням аргументів, які подаються на розгляд</w:t>
      </w:r>
      <w:r w:rsidRPr="001E19F1">
        <w:rPr>
          <w:rFonts w:eastAsiaTheme="minorHAnsi"/>
          <w:sz w:val="28"/>
          <w:szCs w:val="28"/>
          <w:lang w:val="uk-UA" w:eastAsia="en-US"/>
        </w:rPr>
        <w:t xml:space="preserve"> </w:t>
      </w:r>
      <w:r w:rsidR="00034A29" w:rsidRPr="001E19F1">
        <w:rPr>
          <w:rFonts w:eastAsiaTheme="minorHAnsi"/>
          <w:sz w:val="28"/>
          <w:szCs w:val="28"/>
          <w:lang w:val="uk-UA" w:eastAsia="en-US"/>
        </w:rPr>
        <w:t xml:space="preserve">керівнику установи для прийняття ним </w:t>
      </w:r>
      <w:r w:rsidRPr="001E19F1">
        <w:rPr>
          <w:rFonts w:eastAsiaTheme="minorHAnsi"/>
          <w:sz w:val="28"/>
          <w:szCs w:val="28"/>
          <w:lang w:val="uk-UA" w:eastAsia="en-US"/>
        </w:rPr>
        <w:t xml:space="preserve">остаточного рішення. </w:t>
      </w:r>
    </w:p>
    <w:p w:rsidR="00677FF3" w:rsidRPr="001E19F1" w:rsidRDefault="00677FF3" w:rsidP="00EC225A">
      <w:pPr>
        <w:tabs>
          <w:tab w:val="left" w:pos="567"/>
        </w:tabs>
        <w:autoSpaceDE w:val="0"/>
        <w:autoSpaceDN w:val="0"/>
        <w:adjustRightInd w:val="0"/>
        <w:ind w:firstLine="567"/>
        <w:jc w:val="both"/>
        <w:rPr>
          <w:rFonts w:eastAsiaTheme="minorHAnsi"/>
          <w:sz w:val="28"/>
          <w:szCs w:val="28"/>
          <w:lang w:val="uk-UA" w:eastAsia="en-US"/>
        </w:rPr>
      </w:pPr>
    </w:p>
    <w:p w:rsidR="00D435EF" w:rsidRPr="001E19F1" w:rsidRDefault="00D435EF" w:rsidP="00D435EF">
      <w:pPr>
        <w:tabs>
          <w:tab w:val="left" w:pos="567"/>
        </w:tabs>
        <w:autoSpaceDE w:val="0"/>
        <w:autoSpaceDN w:val="0"/>
        <w:adjustRightInd w:val="0"/>
        <w:jc w:val="center"/>
        <w:rPr>
          <w:rFonts w:eastAsiaTheme="minorHAnsi"/>
          <w:b/>
          <w:bCs/>
          <w:sz w:val="28"/>
          <w:szCs w:val="28"/>
          <w:lang w:val="uk-UA" w:eastAsia="en-US"/>
        </w:rPr>
      </w:pPr>
      <w:r w:rsidRPr="001E19F1">
        <w:rPr>
          <w:rFonts w:eastAsiaTheme="minorHAnsi"/>
          <w:b/>
          <w:bCs/>
          <w:sz w:val="28"/>
          <w:szCs w:val="28"/>
          <w:lang w:val="uk-UA" w:eastAsia="en-US"/>
        </w:rPr>
        <w:t>Стандарт 14.5. Висновок за результатами аудиторського завдання</w:t>
      </w:r>
    </w:p>
    <w:p w:rsidR="00D435EF" w:rsidRPr="001E19F1" w:rsidRDefault="00D435EF" w:rsidP="00D435EF">
      <w:pPr>
        <w:tabs>
          <w:tab w:val="left" w:pos="567"/>
        </w:tabs>
        <w:autoSpaceDE w:val="0"/>
        <w:autoSpaceDN w:val="0"/>
        <w:adjustRightInd w:val="0"/>
        <w:jc w:val="center"/>
        <w:rPr>
          <w:rFonts w:eastAsiaTheme="minorHAnsi"/>
          <w:b/>
          <w:bCs/>
          <w:sz w:val="28"/>
          <w:szCs w:val="28"/>
          <w:lang w:val="uk-UA" w:eastAsia="en-US"/>
        </w:rPr>
      </w:pPr>
    </w:p>
    <w:p w:rsidR="00D435EF" w:rsidRPr="001E19F1" w:rsidRDefault="00D435EF" w:rsidP="002B6797">
      <w:pPr>
        <w:tabs>
          <w:tab w:val="left" w:pos="567"/>
        </w:tabs>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 xml:space="preserve">1. </w:t>
      </w:r>
      <w:r w:rsidR="00FC0146" w:rsidRPr="001E19F1">
        <w:rPr>
          <w:rFonts w:eastAsiaTheme="minorHAnsi"/>
          <w:sz w:val="28"/>
          <w:szCs w:val="28"/>
          <w:lang w:val="uk-UA" w:eastAsia="en-US"/>
        </w:rPr>
        <w:t xml:space="preserve">За результатами аудиторського завдання </w:t>
      </w:r>
      <w:r w:rsidR="00391665" w:rsidRPr="001E19F1">
        <w:rPr>
          <w:rFonts w:eastAsiaTheme="minorHAnsi"/>
          <w:sz w:val="28"/>
          <w:szCs w:val="28"/>
          <w:lang w:val="uk-UA" w:eastAsia="en-US"/>
        </w:rPr>
        <w:t>розробляється</w:t>
      </w:r>
      <w:r w:rsidRPr="001E19F1">
        <w:rPr>
          <w:rFonts w:eastAsiaTheme="minorHAnsi"/>
          <w:sz w:val="28"/>
          <w:szCs w:val="28"/>
          <w:lang w:val="uk-UA" w:eastAsia="en-US"/>
        </w:rPr>
        <w:t xml:space="preserve"> висновок, який </w:t>
      </w:r>
      <w:r w:rsidR="00FC0146" w:rsidRPr="001E19F1">
        <w:rPr>
          <w:rFonts w:eastAsiaTheme="minorHAnsi"/>
          <w:sz w:val="28"/>
          <w:szCs w:val="28"/>
          <w:lang w:val="uk-UA" w:eastAsia="en-US"/>
        </w:rPr>
        <w:t>міст</w:t>
      </w:r>
      <w:r w:rsidR="00CB3737">
        <w:rPr>
          <w:rFonts w:eastAsiaTheme="minorHAnsi"/>
          <w:sz w:val="28"/>
          <w:szCs w:val="28"/>
          <w:lang w:val="uk-UA" w:eastAsia="en-US"/>
        </w:rPr>
        <w:t>и</w:t>
      </w:r>
      <w:r w:rsidR="00FC0146" w:rsidRPr="001E19F1">
        <w:rPr>
          <w:rFonts w:eastAsiaTheme="minorHAnsi"/>
          <w:sz w:val="28"/>
          <w:szCs w:val="28"/>
          <w:lang w:val="uk-UA" w:eastAsia="en-US"/>
        </w:rPr>
        <w:t xml:space="preserve">ть </w:t>
      </w:r>
      <w:r w:rsidR="0062369C" w:rsidRPr="001E19F1">
        <w:rPr>
          <w:rFonts w:eastAsiaTheme="minorHAnsi"/>
          <w:sz w:val="28"/>
          <w:szCs w:val="28"/>
          <w:lang w:val="uk-UA" w:eastAsia="en-US"/>
        </w:rPr>
        <w:t>професійне судження внутрішніх аудиторів про суттєвіст</w:t>
      </w:r>
      <w:r w:rsidR="0062369C" w:rsidRPr="00C95A11">
        <w:rPr>
          <w:rFonts w:eastAsiaTheme="minorHAnsi"/>
          <w:sz w:val="28"/>
          <w:szCs w:val="28"/>
          <w:lang w:val="uk-UA" w:eastAsia="en-US"/>
        </w:rPr>
        <w:t xml:space="preserve">ь </w:t>
      </w:r>
      <w:r w:rsidR="00CB3737" w:rsidRPr="00C95A11">
        <w:rPr>
          <w:rFonts w:eastAsiaTheme="minorHAnsi"/>
          <w:sz w:val="28"/>
          <w:szCs w:val="28"/>
          <w:lang w:val="uk-UA" w:eastAsia="en-US"/>
        </w:rPr>
        <w:t>у</w:t>
      </w:r>
      <w:r w:rsidR="0062369C" w:rsidRPr="001E19F1">
        <w:rPr>
          <w:rFonts w:eastAsiaTheme="minorHAnsi"/>
          <w:sz w:val="28"/>
          <w:szCs w:val="28"/>
          <w:lang w:val="uk-UA" w:eastAsia="en-US"/>
        </w:rPr>
        <w:t xml:space="preserve"> цілому всіх аудиторських спостережень</w:t>
      </w:r>
      <w:r w:rsidR="00FC0146" w:rsidRPr="001E19F1">
        <w:rPr>
          <w:rFonts w:eastAsiaTheme="minorHAnsi"/>
          <w:sz w:val="28"/>
          <w:szCs w:val="28"/>
          <w:lang w:val="uk-UA" w:eastAsia="en-US"/>
        </w:rPr>
        <w:t xml:space="preserve"> </w:t>
      </w:r>
      <w:r w:rsidR="00CB3737">
        <w:rPr>
          <w:rFonts w:eastAsiaTheme="minorHAnsi"/>
          <w:sz w:val="28"/>
          <w:szCs w:val="28"/>
          <w:lang w:val="uk-UA" w:eastAsia="en-US"/>
        </w:rPr>
        <w:t>з</w:t>
      </w:r>
      <w:r w:rsidR="00F64784" w:rsidRPr="001E19F1">
        <w:rPr>
          <w:rFonts w:eastAsiaTheme="minorHAnsi"/>
          <w:sz w:val="28"/>
          <w:szCs w:val="28"/>
          <w:lang w:val="uk-UA" w:eastAsia="en-US"/>
        </w:rPr>
        <w:t xml:space="preserve"> урахуванням</w:t>
      </w:r>
      <w:r w:rsidR="00FC0146" w:rsidRPr="001E19F1">
        <w:rPr>
          <w:rFonts w:eastAsiaTheme="minorHAnsi"/>
          <w:sz w:val="28"/>
          <w:szCs w:val="28"/>
          <w:lang w:val="uk-UA" w:eastAsia="en-US"/>
        </w:rPr>
        <w:t xml:space="preserve"> </w:t>
      </w:r>
      <w:r w:rsidR="00F64784" w:rsidRPr="001E19F1">
        <w:rPr>
          <w:rFonts w:eastAsiaTheme="minorHAnsi"/>
          <w:sz w:val="28"/>
          <w:szCs w:val="28"/>
          <w:lang w:val="uk-UA" w:eastAsia="en-US"/>
        </w:rPr>
        <w:t>цілей завдання</w:t>
      </w:r>
      <w:r w:rsidRPr="001E19F1">
        <w:rPr>
          <w:rFonts w:eastAsiaTheme="minorHAnsi"/>
          <w:sz w:val="28"/>
          <w:szCs w:val="28"/>
          <w:lang w:val="uk-UA" w:eastAsia="en-US"/>
        </w:rPr>
        <w:t xml:space="preserve">. </w:t>
      </w:r>
    </w:p>
    <w:p w:rsidR="00D435EF" w:rsidRPr="001E19F1" w:rsidRDefault="00F64784" w:rsidP="00D435EF">
      <w:pPr>
        <w:tabs>
          <w:tab w:val="left" w:pos="567"/>
        </w:tabs>
        <w:autoSpaceDE w:val="0"/>
        <w:autoSpaceDN w:val="0"/>
        <w:adjustRightInd w:val="0"/>
        <w:ind w:firstLine="567"/>
        <w:jc w:val="both"/>
        <w:rPr>
          <w:rFonts w:eastAsiaTheme="minorHAnsi"/>
          <w:sz w:val="28"/>
          <w:szCs w:val="28"/>
          <w:lang w:val="uk-UA" w:eastAsia="en-US"/>
        </w:rPr>
      </w:pPr>
      <w:r w:rsidRPr="001E19F1">
        <w:rPr>
          <w:rFonts w:eastAsiaTheme="minorHAnsi"/>
          <w:sz w:val="28"/>
          <w:szCs w:val="28"/>
          <w:lang w:val="uk-UA" w:eastAsia="en-US"/>
        </w:rPr>
        <w:t xml:space="preserve">2. </w:t>
      </w:r>
      <w:r w:rsidR="00391665" w:rsidRPr="001E19F1">
        <w:rPr>
          <w:rFonts w:eastAsiaTheme="minorHAnsi"/>
          <w:sz w:val="28"/>
          <w:szCs w:val="28"/>
          <w:lang w:val="uk-UA" w:eastAsia="en-US"/>
        </w:rPr>
        <w:t>Висновок</w:t>
      </w:r>
      <w:r w:rsidR="00D435EF" w:rsidRPr="001E19F1">
        <w:rPr>
          <w:rFonts w:eastAsiaTheme="minorHAnsi"/>
          <w:sz w:val="28"/>
          <w:szCs w:val="28"/>
          <w:lang w:val="uk-UA" w:eastAsia="en-US"/>
        </w:rPr>
        <w:t xml:space="preserve"> </w:t>
      </w:r>
      <w:r w:rsidR="00391665" w:rsidRPr="001E19F1">
        <w:rPr>
          <w:rFonts w:eastAsiaTheme="minorHAnsi"/>
          <w:sz w:val="28"/>
          <w:szCs w:val="28"/>
          <w:lang w:val="uk-UA" w:eastAsia="en-US"/>
        </w:rPr>
        <w:t xml:space="preserve">за результатами аудиторського </w:t>
      </w:r>
      <w:r w:rsidR="00D435EF" w:rsidRPr="001E19F1">
        <w:rPr>
          <w:rFonts w:eastAsiaTheme="minorHAnsi"/>
          <w:sz w:val="28"/>
          <w:szCs w:val="28"/>
          <w:lang w:val="uk-UA" w:eastAsia="en-US"/>
        </w:rPr>
        <w:t xml:space="preserve">завдання з надання впевненості </w:t>
      </w:r>
      <w:r w:rsidR="00391665" w:rsidRPr="001E19F1">
        <w:rPr>
          <w:rFonts w:eastAsiaTheme="minorHAnsi"/>
          <w:sz w:val="28"/>
          <w:szCs w:val="28"/>
          <w:lang w:val="uk-UA" w:eastAsia="en-US"/>
        </w:rPr>
        <w:t>включає</w:t>
      </w:r>
      <w:r w:rsidR="00D435EF" w:rsidRPr="001E19F1">
        <w:rPr>
          <w:rFonts w:eastAsiaTheme="minorHAnsi"/>
          <w:sz w:val="28"/>
          <w:szCs w:val="28"/>
          <w:lang w:val="uk-UA" w:eastAsia="en-US"/>
        </w:rPr>
        <w:t xml:space="preserve"> судження щодо ефективності процесів управління, </w:t>
      </w:r>
      <w:r w:rsidR="0062369C" w:rsidRPr="001E19F1">
        <w:rPr>
          <w:rFonts w:eastAsiaTheme="minorHAnsi"/>
          <w:sz w:val="28"/>
          <w:szCs w:val="28"/>
          <w:lang w:val="uk-UA" w:eastAsia="en-US"/>
        </w:rPr>
        <w:t>управління ризиками</w:t>
      </w:r>
      <w:r w:rsidR="00D435EF" w:rsidRPr="001E19F1">
        <w:rPr>
          <w:rFonts w:eastAsiaTheme="minorHAnsi"/>
          <w:sz w:val="28"/>
          <w:szCs w:val="28"/>
          <w:lang w:val="uk-UA" w:eastAsia="en-US"/>
        </w:rPr>
        <w:t xml:space="preserve"> та/або контролю </w:t>
      </w:r>
      <w:r w:rsidR="007C0655" w:rsidRPr="001E19F1">
        <w:rPr>
          <w:rFonts w:eastAsiaTheme="minorHAnsi"/>
          <w:sz w:val="28"/>
          <w:szCs w:val="28"/>
          <w:lang w:val="uk-UA" w:eastAsia="en-US"/>
        </w:rPr>
        <w:t>об’єкта</w:t>
      </w:r>
      <w:r w:rsidRPr="001E19F1">
        <w:rPr>
          <w:rFonts w:eastAsiaTheme="minorHAnsi"/>
          <w:sz w:val="28"/>
          <w:szCs w:val="28"/>
          <w:lang w:val="uk-UA" w:eastAsia="en-US"/>
        </w:rPr>
        <w:t xml:space="preserve"> в</w:t>
      </w:r>
      <w:r w:rsidR="00241D27" w:rsidRPr="001E19F1">
        <w:rPr>
          <w:rFonts w:eastAsiaTheme="minorHAnsi"/>
          <w:sz w:val="28"/>
          <w:szCs w:val="28"/>
          <w:lang w:val="uk-UA" w:eastAsia="en-US"/>
        </w:rPr>
        <w:t>нутрішнього аудиту, що досліджувався</w:t>
      </w:r>
      <w:r w:rsidR="00D435EF" w:rsidRPr="001E19F1">
        <w:rPr>
          <w:rFonts w:eastAsiaTheme="minorHAnsi"/>
          <w:sz w:val="28"/>
          <w:szCs w:val="28"/>
          <w:lang w:val="uk-UA" w:eastAsia="en-US"/>
        </w:rPr>
        <w:t xml:space="preserve">, включаючи </w:t>
      </w:r>
      <w:r w:rsidRPr="001E19F1">
        <w:rPr>
          <w:rFonts w:eastAsiaTheme="minorHAnsi"/>
          <w:sz w:val="28"/>
          <w:szCs w:val="28"/>
          <w:lang w:val="uk-UA" w:eastAsia="en-US"/>
        </w:rPr>
        <w:t xml:space="preserve">відповідні </w:t>
      </w:r>
      <w:r w:rsidR="00D435EF" w:rsidRPr="001E19F1">
        <w:rPr>
          <w:rFonts w:eastAsiaTheme="minorHAnsi"/>
          <w:sz w:val="28"/>
          <w:szCs w:val="28"/>
          <w:lang w:val="uk-UA" w:eastAsia="en-US"/>
        </w:rPr>
        <w:t xml:space="preserve">підтвердження ефективності в разі, якщо процеси </w:t>
      </w:r>
      <w:r w:rsidR="00241D27" w:rsidRPr="001E19F1">
        <w:rPr>
          <w:rFonts w:eastAsiaTheme="minorHAnsi"/>
          <w:sz w:val="28"/>
          <w:szCs w:val="28"/>
          <w:lang w:val="uk-UA" w:eastAsia="en-US"/>
        </w:rPr>
        <w:t>оцінено як «ефективні»</w:t>
      </w:r>
      <w:r w:rsidR="00D435EF" w:rsidRPr="001E19F1">
        <w:rPr>
          <w:rFonts w:eastAsiaTheme="minorHAnsi"/>
          <w:sz w:val="28"/>
          <w:szCs w:val="28"/>
          <w:lang w:val="uk-UA" w:eastAsia="en-US"/>
        </w:rPr>
        <w:t>.</w:t>
      </w:r>
    </w:p>
    <w:p w:rsidR="009362EB" w:rsidRPr="001E19F1" w:rsidRDefault="009362EB" w:rsidP="00D435EF">
      <w:pPr>
        <w:tabs>
          <w:tab w:val="left" w:pos="567"/>
        </w:tabs>
        <w:autoSpaceDE w:val="0"/>
        <w:autoSpaceDN w:val="0"/>
        <w:adjustRightInd w:val="0"/>
        <w:ind w:firstLine="567"/>
        <w:jc w:val="both"/>
        <w:rPr>
          <w:rFonts w:eastAsiaTheme="minorHAnsi"/>
          <w:sz w:val="28"/>
          <w:szCs w:val="28"/>
          <w:lang w:val="uk-UA" w:eastAsia="en-US"/>
        </w:rPr>
      </w:pPr>
    </w:p>
    <w:p w:rsidR="009362EB" w:rsidRPr="001E19F1" w:rsidRDefault="009362EB" w:rsidP="009362EB">
      <w:pPr>
        <w:tabs>
          <w:tab w:val="left" w:pos="567"/>
        </w:tabs>
        <w:autoSpaceDE w:val="0"/>
        <w:autoSpaceDN w:val="0"/>
        <w:adjustRightInd w:val="0"/>
        <w:jc w:val="center"/>
        <w:rPr>
          <w:rFonts w:eastAsiaTheme="minorHAnsi"/>
          <w:b/>
          <w:bCs/>
          <w:sz w:val="28"/>
          <w:szCs w:val="28"/>
          <w:lang w:val="uk-UA" w:eastAsia="en-US"/>
        </w:rPr>
      </w:pPr>
      <w:r w:rsidRPr="001E19F1">
        <w:rPr>
          <w:rFonts w:eastAsiaTheme="minorHAnsi"/>
          <w:b/>
          <w:bCs/>
          <w:sz w:val="28"/>
          <w:szCs w:val="28"/>
          <w:lang w:val="uk-UA" w:eastAsia="en-US"/>
        </w:rPr>
        <w:t>Стандарт 14.6. Документування аудиторського завдання</w:t>
      </w:r>
    </w:p>
    <w:p w:rsidR="009362EB" w:rsidRPr="001E19F1" w:rsidRDefault="009362EB" w:rsidP="009362EB">
      <w:pPr>
        <w:tabs>
          <w:tab w:val="left" w:pos="567"/>
        </w:tabs>
        <w:autoSpaceDE w:val="0"/>
        <w:autoSpaceDN w:val="0"/>
        <w:adjustRightInd w:val="0"/>
        <w:jc w:val="center"/>
        <w:rPr>
          <w:rFonts w:eastAsiaTheme="minorHAnsi"/>
          <w:bCs/>
          <w:sz w:val="28"/>
          <w:szCs w:val="28"/>
          <w:lang w:val="uk-UA" w:eastAsia="en-US"/>
        </w:rPr>
      </w:pPr>
    </w:p>
    <w:p w:rsidR="007A50FA" w:rsidRPr="001E19F1" w:rsidRDefault="009362EB" w:rsidP="002B6797">
      <w:pPr>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 xml:space="preserve">1. Для підтвердження результатів аудиторського завдання </w:t>
      </w:r>
      <w:r w:rsidR="00FD5717" w:rsidRPr="001E19F1">
        <w:rPr>
          <w:rFonts w:eastAsiaTheme="minorHAnsi"/>
          <w:sz w:val="28"/>
          <w:szCs w:val="28"/>
          <w:lang w:val="uk-UA" w:eastAsia="en-US"/>
        </w:rPr>
        <w:t>працівники підрозділу внутрішнього аудиту</w:t>
      </w:r>
      <w:r w:rsidRPr="001E19F1">
        <w:rPr>
          <w:rFonts w:eastAsiaTheme="minorHAnsi"/>
          <w:sz w:val="28"/>
          <w:szCs w:val="28"/>
          <w:lang w:val="uk-UA" w:eastAsia="en-US"/>
        </w:rPr>
        <w:t xml:space="preserve"> </w:t>
      </w:r>
      <w:r w:rsidR="00FD5717" w:rsidRPr="001E19F1">
        <w:rPr>
          <w:rFonts w:eastAsiaTheme="minorHAnsi"/>
          <w:sz w:val="28"/>
          <w:szCs w:val="28"/>
          <w:lang w:val="uk-UA" w:eastAsia="en-US"/>
        </w:rPr>
        <w:t>документують</w:t>
      </w:r>
      <w:r w:rsidRPr="001E19F1">
        <w:rPr>
          <w:rFonts w:eastAsiaTheme="minorHAnsi"/>
          <w:sz w:val="28"/>
          <w:szCs w:val="28"/>
          <w:lang w:val="uk-UA" w:eastAsia="en-US"/>
        </w:rPr>
        <w:t xml:space="preserve"> </w:t>
      </w:r>
      <w:r w:rsidR="00FD5717" w:rsidRPr="001E19F1">
        <w:rPr>
          <w:rFonts w:eastAsiaTheme="minorHAnsi"/>
          <w:sz w:val="28"/>
          <w:szCs w:val="28"/>
          <w:lang w:val="uk-UA" w:eastAsia="en-US"/>
        </w:rPr>
        <w:t xml:space="preserve">отриману </w:t>
      </w:r>
      <w:r w:rsidRPr="001E19F1">
        <w:rPr>
          <w:rFonts w:eastAsiaTheme="minorHAnsi"/>
          <w:sz w:val="28"/>
          <w:szCs w:val="28"/>
          <w:lang w:val="uk-UA" w:eastAsia="en-US"/>
        </w:rPr>
        <w:t xml:space="preserve">інформацію та докази. </w:t>
      </w:r>
      <w:r w:rsidR="00FD5717" w:rsidRPr="001E19F1">
        <w:rPr>
          <w:rFonts w:eastAsiaTheme="minorHAnsi"/>
          <w:sz w:val="28"/>
          <w:szCs w:val="28"/>
          <w:lang w:val="uk-UA" w:eastAsia="en-US"/>
        </w:rPr>
        <w:t>Результати аналізу</w:t>
      </w:r>
      <w:r w:rsidRPr="001E19F1">
        <w:rPr>
          <w:rFonts w:eastAsiaTheme="minorHAnsi"/>
          <w:sz w:val="28"/>
          <w:szCs w:val="28"/>
          <w:lang w:val="uk-UA" w:eastAsia="en-US"/>
        </w:rPr>
        <w:t xml:space="preserve">, оцінки та допоміжна інформація, що має відношення до </w:t>
      </w:r>
      <w:r w:rsidR="007A50FA" w:rsidRPr="001E19F1">
        <w:rPr>
          <w:rFonts w:eastAsiaTheme="minorHAnsi"/>
          <w:sz w:val="28"/>
          <w:szCs w:val="28"/>
          <w:lang w:val="uk-UA" w:eastAsia="en-US"/>
        </w:rPr>
        <w:t xml:space="preserve">аудиторського </w:t>
      </w:r>
      <w:r w:rsidRPr="001E19F1">
        <w:rPr>
          <w:rFonts w:eastAsiaTheme="minorHAnsi"/>
          <w:sz w:val="28"/>
          <w:szCs w:val="28"/>
          <w:lang w:val="uk-UA" w:eastAsia="en-US"/>
        </w:rPr>
        <w:t xml:space="preserve">завдання, </w:t>
      </w:r>
      <w:r w:rsidR="007A50FA" w:rsidRPr="001E19F1">
        <w:rPr>
          <w:rFonts w:eastAsiaTheme="minorHAnsi"/>
          <w:sz w:val="28"/>
          <w:szCs w:val="28"/>
          <w:lang w:val="uk-UA" w:eastAsia="en-US"/>
        </w:rPr>
        <w:t>мають</w:t>
      </w:r>
      <w:r w:rsidRPr="001E19F1">
        <w:rPr>
          <w:rFonts w:eastAsiaTheme="minorHAnsi"/>
          <w:sz w:val="28"/>
          <w:szCs w:val="28"/>
          <w:lang w:val="uk-UA" w:eastAsia="en-US"/>
        </w:rPr>
        <w:t xml:space="preserve"> бути задокументовані таким чином, щоб внутрішній аудитор або </w:t>
      </w:r>
      <w:r w:rsidR="007A50FA" w:rsidRPr="001E19F1">
        <w:rPr>
          <w:rFonts w:eastAsiaTheme="minorHAnsi"/>
          <w:sz w:val="28"/>
          <w:szCs w:val="28"/>
          <w:lang w:val="uk-UA" w:eastAsia="en-US"/>
        </w:rPr>
        <w:t>інша</w:t>
      </w:r>
      <w:r w:rsidRPr="001E19F1">
        <w:rPr>
          <w:rFonts w:eastAsiaTheme="minorHAnsi"/>
          <w:sz w:val="28"/>
          <w:szCs w:val="28"/>
          <w:lang w:val="uk-UA" w:eastAsia="en-US"/>
        </w:rPr>
        <w:t xml:space="preserve"> поінформована та компетентна особа могла повторити роботу та отримати ті самі результати завдання.</w:t>
      </w:r>
    </w:p>
    <w:p w:rsidR="009362EB" w:rsidRPr="001E19F1" w:rsidRDefault="002B4C1F" w:rsidP="002B6797">
      <w:pPr>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 xml:space="preserve">2. </w:t>
      </w:r>
      <w:r w:rsidR="00A21295" w:rsidRPr="001E19F1">
        <w:rPr>
          <w:rFonts w:eastAsiaTheme="minorHAnsi"/>
          <w:sz w:val="28"/>
          <w:szCs w:val="28"/>
          <w:lang w:val="uk-UA" w:eastAsia="en-US"/>
        </w:rPr>
        <w:t>Члени аудиторської групи та її керівник</w:t>
      </w:r>
      <w:r w:rsidR="009362EB" w:rsidRPr="001E19F1">
        <w:rPr>
          <w:rFonts w:eastAsiaTheme="minorHAnsi"/>
          <w:sz w:val="28"/>
          <w:szCs w:val="28"/>
          <w:lang w:val="uk-UA" w:eastAsia="en-US"/>
        </w:rPr>
        <w:t xml:space="preserve"> </w:t>
      </w:r>
      <w:r w:rsidR="00A21295" w:rsidRPr="001E19F1">
        <w:rPr>
          <w:rFonts w:eastAsiaTheme="minorHAnsi"/>
          <w:sz w:val="28"/>
          <w:szCs w:val="28"/>
          <w:lang w:val="uk-UA" w:eastAsia="en-US"/>
        </w:rPr>
        <w:t>здійснюють перевірку документації аудиторського</w:t>
      </w:r>
      <w:r w:rsidR="009362EB" w:rsidRPr="001E19F1">
        <w:rPr>
          <w:rFonts w:eastAsiaTheme="minorHAnsi"/>
          <w:sz w:val="28"/>
          <w:szCs w:val="28"/>
          <w:lang w:val="uk-UA" w:eastAsia="en-US"/>
        </w:rPr>
        <w:t xml:space="preserve"> завдання на</w:t>
      </w:r>
      <w:r w:rsidR="00A21295" w:rsidRPr="001E19F1">
        <w:rPr>
          <w:rFonts w:eastAsiaTheme="minorHAnsi"/>
          <w:sz w:val="28"/>
          <w:szCs w:val="28"/>
          <w:lang w:val="uk-UA" w:eastAsia="en-US"/>
        </w:rPr>
        <w:t xml:space="preserve"> предмет її точності, достовірності</w:t>
      </w:r>
      <w:r w:rsidR="009362EB" w:rsidRPr="001E19F1">
        <w:rPr>
          <w:rFonts w:eastAsiaTheme="minorHAnsi"/>
          <w:sz w:val="28"/>
          <w:szCs w:val="28"/>
          <w:lang w:val="uk-UA" w:eastAsia="en-US"/>
        </w:rPr>
        <w:t xml:space="preserve"> та повно</w:t>
      </w:r>
      <w:r w:rsidR="00A21295" w:rsidRPr="001E19F1">
        <w:rPr>
          <w:rFonts w:eastAsiaTheme="minorHAnsi"/>
          <w:sz w:val="28"/>
          <w:szCs w:val="28"/>
          <w:lang w:val="uk-UA" w:eastAsia="en-US"/>
        </w:rPr>
        <w:t>ти</w:t>
      </w:r>
      <w:r w:rsidR="009362EB" w:rsidRPr="001E19F1">
        <w:rPr>
          <w:rFonts w:eastAsiaTheme="minorHAnsi"/>
          <w:sz w:val="28"/>
          <w:szCs w:val="28"/>
          <w:lang w:val="uk-UA" w:eastAsia="en-US"/>
        </w:rPr>
        <w:t xml:space="preserve">. </w:t>
      </w:r>
    </w:p>
    <w:p w:rsidR="009362EB" w:rsidRPr="001E19F1" w:rsidRDefault="00414CC6" w:rsidP="002B6797">
      <w:pPr>
        <w:tabs>
          <w:tab w:val="left" w:pos="567"/>
        </w:tabs>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Керівник підрозділу внутрішнього аудиту затверджує документацію аудиторського завдання.</w:t>
      </w:r>
    </w:p>
    <w:p w:rsidR="002B4C1F" w:rsidRPr="001E19F1" w:rsidRDefault="002B4C1F" w:rsidP="002B6797">
      <w:pPr>
        <w:tabs>
          <w:tab w:val="left" w:pos="567"/>
        </w:tabs>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 xml:space="preserve">3. Документація </w:t>
      </w:r>
      <w:r w:rsidR="00414CC6" w:rsidRPr="001E19F1">
        <w:rPr>
          <w:rFonts w:eastAsiaTheme="minorHAnsi"/>
          <w:sz w:val="28"/>
          <w:szCs w:val="28"/>
          <w:lang w:val="uk-UA" w:eastAsia="en-US"/>
        </w:rPr>
        <w:t>аудиторського завдання</w:t>
      </w:r>
      <w:r w:rsidR="002F5522" w:rsidRPr="001E19F1">
        <w:rPr>
          <w:rFonts w:eastAsiaTheme="minorHAnsi"/>
          <w:sz w:val="28"/>
          <w:szCs w:val="28"/>
          <w:lang w:val="uk-UA" w:eastAsia="en-US"/>
        </w:rPr>
        <w:t xml:space="preserve"> формує</w:t>
      </w:r>
      <w:r w:rsidRPr="001E19F1">
        <w:rPr>
          <w:rFonts w:eastAsiaTheme="minorHAnsi"/>
          <w:sz w:val="28"/>
          <w:szCs w:val="28"/>
          <w:lang w:val="uk-UA" w:eastAsia="en-US"/>
        </w:rPr>
        <w:t>ться у справу внутрішнього аудиту.</w:t>
      </w:r>
    </w:p>
    <w:p w:rsidR="002B4C1F" w:rsidRPr="001E19F1" w:rsidRDefault="002B4C1F" w:rsidP="002B6797">
      <w:pPr>
        <w:tabs>
          <w:tab w:val="left" w:pos="567"/>
        </w:tabs>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Сфор</w:t>
      </w:r>
      <w:r w:rsidR="00A21295" w:rsidRPr="001E19F1">
        <w:rPr>
          <w:rFonts w:eastAsiaTheme="minorHAnsi"/>
          <w:sz w:val="28"/>
          <w:szCs w:val="28"/>
          <w:lang w:val="uk-UA" w:eastAsia="en-US"/>
        </w:rPr>
        <w:t>мовані справи внутрішнього аудиту</w:t>
      </w:r>
      <w:r w:rsidRPr="001E19F1">
        <w:rPr>
          <w:rFonts w:eastAsiaTheme="minorHAnsi"/>
          <w:sz w:val="28"/>
          <w:szCs w:val="28"/>
          <w:lang w:val="uk-UA" w:eastAsia="en-US"/>
        </w:rPr>
        <w:t xml:space="preserve"> підлягають зберіганню.</w:t>
      </w:r>
    </w:p>
    <w:p w:rsidR="002B4C1F" w:rsidRPr="001E19F1" w:rsidRDefault="002B4C1F" w:rsidP="002B6797">
      <w:pPr>
        <w:tabs>
          <w:tab w:val="left" w:pos="567"/>
        </w:tabs>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Порядок формування справ внутрішнього аудиту, їх тимчасового зберігання та передання до архіву визначається у внутрішніх документах установи.</w:t>
      </w:r>
    </w:p>
    <w:p w:rsidR="002B4C1F" w:rsidRPr="001E19F1" w:rsidRDefault="002B4C1F" w:rsidP="002B4C1F">
      <w:pPr>
        <w:tabs>
          <w:tab w:val="left" w:pos="567"/>
        </w:tabs>
        <w:autoSpaceDE w:val="0"/>
        <w:autoSpaceDN w:val="0"/>
        <w:adjustRightInd w:val="0"/>
        <w:ind w:firstLine="567"/>
        <w:jc w:val="both"/>
        <w:rPr>
          <w:rFonts w:eastAsiaTheme="minorHAnsi"/>
          <w:sz w:val="28"/>
          <w:szCs w:val="28"/>
          <w:lang w:val="uk-UA" w:eastAsia="en-US"/>
        </w:rPr>
      </w:pPr>
      <w:r w:rsidRPr="001E19F1">
        <w:rPr>
          <w:rFonts w:eastAsiaTheme="minorHAnsi"/>
          <w:sz w:val="28"/>
          <w:szCs w:val="28"/>
          <w:lang w:val="uk-UA" w:eastAsia="en-US"/>
        </w:rPr>
        <w:t>Керівник підрозділу внутрішнього аудиту відповідає за формування, тимчасове зберігання та пере</w:t>
      </w:r>
      <w:r w:rsidR="00A21295" w:rsidRPr="001E19F1">
        <w:rPr>
          <w:rFonts w:eastAsiaTheme="minorHAnsi"/>
          <w:sz w:val="28"/>
          <w:szCs w:val="28"/>
          <w:lang w:val="uk-UA" w:eastAsia="en-US"/>
        </w:rPr>
        <w:t>дання до архіву справ внутрішнього аудиту</w:t>
      </w:r>
      <w:r w:rsidRPr="001E19F1">
        <w:rPr>
          <w:rFonts w:eastAsiaTheme="minorHAnsi"/>
          <w:sz w:val="28"/>
          <w:szCs w:val="28"/>
          <w:lang w:val="uk-UA" w:eastAsia="en-US"/>
        </w:rPr>
        <w:t>.</w:t>
      </w:r>
    </w:p>
    <w:p w:rsidR="002B4C1F" w:rsidRPr="001E19F1" w:rsidRDefault="002B4C1F" w:rsidP="009362EB">
      <w:pPr>
        <w:tabs>
          <w:tab w:val="left" w:pos="567"/>
        </w:tabs>
        <w:autoSpaceDE w:val="0"/>
        <w:autoSpaceDN w:val="0"/>
        <w:adjustRightInd w:val="0"/>
        <w:ind w:firstLine="567"/>
        <w:jc w:val="both"/>
        <w:rPr>
          <w:rFonts w:eastAsiaTheme="minorHAnsi"/>
          <w:sz w:val="28"/>
          <w:szCs w:val="28"/>
          <w:lang w:val="uk-UA" w:eastAsia="en-US"/>
        </w:rPr>
      </w:pPr>
    </w:p>
    <w:p w:rsidR="00BB7157" w:rsidRPr="001E19F1" w:rsidRDefault="00C056AA" w:rsidP="00BB7157">
      <w:pPr>
        <w:tabs>
          <w:tab w:val="left" w:pos="567"/>
        </w:tabs>
        <w:autoSpaceDE w:val="0"/>
        <w:autoSpaceDN w:val="0"/>
        <w:adjustRightInd w:val="0"/>
        <w:jc w:val="center"/>
        <w:rPr>
          <w:rFonts w:eastAsiaTheme="minorHAnsi"/>
          <w:b/>
          <w:bCs/>
          <w:sz w:val="28"/>
          <w:szCs w:val="28"/>
          <w:lang w:val="uk-UA" w:eastAsia="en-US"/>
        </w:rPr>
      </w:pPr>
      <w:r w:rsidRPr="001E19F1">
        <w:rPr>
          <w:rFonts w:eastAsiaTheme="minorHAnsi"/>
          <w:b/>
          <w:bCs/>
          <w:sz w:val="28"/>
          <w:szCs w:val="28"/>
          <w:lang w:val="uk-UA" w:eastAsia="en-US"/>
        </w:rPr>
        <w:lastRenderedPageBreak/>
        <w:t xml:space="preserve">Принцип 15. </w:t>
      </w:r>
      <w:r w:rsidR="00C749FB" w:rsidRPr="001E19F1">
        <w:rPr>
          <w:rFonts w:eastAsiaTheme="minorHAnsi"/>
          <w:b/>
          <w:bCs/>
          <w:sz w:val="28"/>
          <w:szCs w:val="28"/>
          <w:lang w:val="uk-UA" w:eastAsia="en-US"/>
        </w:rPr>
        <w:t>Підготовка аудиторського звіту,</w:t>
      </w:r>
      <w:r w:rsidR="00BB7157" w:rsidRPr="001E19F1">
        <w:rPr>
          <w:rFonts w:eastAsiaTheme="minorHAnsi"/>
          <w:b/>
          <w:bCs/>
          <w:sz w:val="28"/>
          <w:szCs w:val="28"/>
          <w:lang w:val="uk-UA" w:eastAsia="en-US"/>
        </w:rPr>
        <w:t xml:space="preserve"> здійснення</w:t>
      </w:r>
      <w:r w:rsidRPr="001E19F1">
        <w:rPr>
          <w:rFonts w:eastAsiaTheme="minorHAnsi"/>
          <w:b/>
          <w:bCs/>
          <w:sz w:val="28"/>
          <w:szCs w:val="28"/>
          <w:lang w:val="uk-UA" w:eastAsia="en-US"/>
        </w:rPr>
        <w:t xml:space="preserve"> </w:t>
      </w:r>
      <w:r w:rsidR="00BB7157" w:rsidRPr="001E19F1">
        <w:rPr>
          <w:rFonts w:eastAsiaTheme="minorHAnsi"/>
          <w:b/>
          <w:bCs/>
          <w:sz w:val="28"/>
          <w:szCs w:val="28"/>
          <w:lang w:val="uk-UA" w:eastAsia="en-US"/>
        </w:rPr>
        <w:t>моніторингу виконання рекомендацій та/або плану заходів з їх впровадження</w:t>
      </w:r>
    </w:p>
    <w:p w:rsidR="00C056AA" w:rsidRPr="001E19F1" w:rsidRDefault="00C056AA" w:rsidP="00C056AA">
      <w:pPr>
        <w:tabs>
          <w:tab w:val="left" w:pos="567"/>
        </w:tabs>
        <w:autoSpaceDE w:val="0"/>
        <w:autoSpaceDN w:val="0"/>
        <w:adjustRightInd w:val="0"/>
        <w:jc w:val="center"/>
        <w:rPr>
          <w:rFonts w:eastAsiaTheme="minorHAnsi"/>
          <w:b/>
          <w:bCs/>
          <w:sz w:val="28"/>
          <w:szCs w:val="28"/>
          <w:lang w:val="uk-UA" w:eastAsia="en-US"/>
        </w:rPr>
      </w:pPr>
    </w:p>
    <w:p w:rsidR="00C056AA" w:rsidRPr="001E19F1" w:rsidRDefault="00C056AA" w:rsidP="00C056AA">
      <w:pPr>
        <w:tabs>
          <w:tab w:val="left" w:pos="567"/>
        </w:tabs>
        <w:autoSpaceDE w:val="0"/>
        <w:autoSpaceDN w:val="0"/>
        <w:adjustRightInd w:val="0"/>
        <w:jc w:val="center"/>
        <w:rPr>
          <w:rFonts w:eastAsiaTheme="minorHAnsi"/>
          <w:b/>
          <w:bCs/>
          <w:sz w:val="28"/>
          <w:szCs w:val="28"/>
          <w:lang w:val="uk-UA" w:eastAsia="en-US"/>
        </w:rPr>
      </w:pPr>
      <w:r w:rsidRPr="001E19F1">
        <w:rPr>
          <w:rFonts w:eastAsiaTheme="minorHAnsi"/>
          <w:b/>
          <w:bCs/>
          <w:sz w:val="28"/>
          <w:szCs w:val="28"/>
          <w:lang w:val="uk-UA" w:eastAsia="en-US"/>
        </w:rPr>
        <w:t>Стандарт 15.1. Аудиторський звіт</w:t>
      </w:r>
    </w:p>
    <w:p w:rsidR="00C056AA" w:rsidRPr="001E19F1" w:rsidRDefault="00C056AA" w:rsidP="00C056AA">
      <w:pPr>
        <w:tabs>
          <w:tab w:val="left" w:pos="567"/>
        </w:tabs>
        <w:autoSpaceDE w:val="0"/>
        <w:autoSpaceDN w:val="0"/>
        <w:adjustRightInd w:val="0"/>
        <w:ind w:firstLine="567"/>
        <w:jc w:val="both"/>
        <w:rPr>
          <w:rFonts w:eastAsiaTheme="minorHAnsi"/>
          <w:bCs/>
          <w:sz w:val="28"/>
          <w:szCs w:val="28"/>
          <w:lang w:val="uk-UA" w:eastAsia="en-US"/>
        </w:rPr>
      </w:pPr>
    </w:p>
    <w:p w:rsidR="003E1134" w:rsidRPr="001E19F1" w:rsidRDefault="00C056AA" w:rsidP="002B6797">
      <w:pPr>
        <w:tabs>
          <w:tab w:val="left" w:pos="567"/>
        </w:tabs>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 xml:space="preserve">1. </w:t>
      </w:r>
      <w:r w:rsidR="003E1134" w:rsidRPr="001E19F1">
        <w:rPr>
          <w:rFonts w:eastAsiaTheme="minorHAnsi"/>
          <w:sz w:val="28"/>
          <w:szCs w:val="28"/>
          <w:lang w:val="uk-UA" w:eastAsia="en-US"/>
        </w:rPr>
        <w:t>Для кожного аудиторського завдання працівники підрозділу внутрішнього аудиту готують аудиторський звіт, який включає:</w:t>
      </w:r>
      <w:r w:rsidR="008F2897" w:rsidRPr="001E19F1">
        <w:rPr>
          <w:rFonts w:eastAsiaTheme="minorHAnsi"/>
          <w:sz w:val="28"/>
          <w:szCs w:val="28"/>
          <w:lang w:val="uk-UA" w:eastAsia="en-US"/>
        </w:rPr>
        <w:t xml:space="preserve"> цілі, </w:t>
      </w:r>
      <w:r w:rsidR="003E1134" w:rsidRPr="001E19F1">
        <w:rPr>
          <w:rFonts w:eastAsiaTheme="minorHAnsi"/>
          <w:sz w:val="28"/>
          <w:szCs w:val="28"/>
          <w:lang w:val="uk-UA" w:eastAsia="en-US"/>
        </w:rPr>
        <w:t>обсяг завдання</w:t>
      </w:r>
      <w:r w:rsidR="008F2897" w:rsidRPr="001E19F1">
        <w:rPr>
          <w:rFonts w:eastAsiaTheme="minorHAnsi"/>
          <w:sz w:val="28"/>
          <w:szCs w:val="28"/>
          <w:lang w:val="uk-UA" w:eastAsia="en-US"/>
        </w:rPr>
        <w:t xml:space="preserve">, </w:t>
      </w:r>
      <w:r w:rsidR="003E1134" w:rsidRPr="001E19F1">
        <w:rPr>
          <w:rFonts w:eastAsiaTheme="minorHAnsi"/>
          <w:sz w:val="28"/>
          <w:szCs w:val="28"/>
          <w:lang w:val="uk-UA" w:eastAsia="en-US"/>
        </w:rPr>
        <w:t>реко</w:t>
      </w:r>
      <w:r w:rsidR="001D663E" w:rsidRPr="001E19F1">
        <w:rPr>
          <w:rFonts w:eastAsiaTheme="minorHAnsi"/>
          <w:sz w:val="28"/>
          <w:szCs w:val="28"/>
          <w:lang w:val="uk-UA" w:eastAsia="en-US"/>
        </w:rPr>
        <w:t>мендації та/або плани заходів у разі необхідності</w:t>
      </w:r>
      <w:r w:rsidR="001D663E" w:rsidRPr="00F8327C">
        <w:rPr>
          <w:rFonts w:eastAsiaTheme="minorHAnsi"/>
          <w:sz w:val="28"/>
          <w:szCs w:val="28"/>
          <w:lang w:val="uk-UA" w:eastAsia="en-US"/>
        </w:rPr>
        <w:t>,</w:t>
      </w:r>
      <w:r w:rsidR="00CB3737" w:rsidRPr="00F8327C">
        <w:rPr>
          <w:rFonts w:eastAsiaTheme="minorHAnsi"/>
          <w:sz w:val="28"/>
          <w:szCs w:val="28"/>
          <w:lang w:val="uk-UA" w:eastAsia="en-US"/>
        </w:rPr>
        <w:t xml:space="preserve"> а також</w:t>
      </w:r>
      <w:r w:rsidR="008F2897" w:rsidRPr="001E19F1">
        <w:rPr>
          <w:rFonts w:eastAsiaTheme="minorHAnsi"/>
          <w:sz w:val="28"/>
          <w:szCs w:val="28"/>
          <w:lang w:val="uk-UA" w:eastAsia="en-US"/>
        </w:rPr>
        <w:t xml:space="preserve"> </w:t>
      </w:r>
      <w:r w:rsidR="003E1134" w:rsidRPr="001E19F1">
        <w:rPr>
          <w:rFonts w:eastAsiaTheme="minorHAnsi"/>
          <w:sz w:val="28"/>
          <w:szCs w:val="28"/>
          <w:lang w:val="uk-UA" w:eastAsia="en-US"/>
        </w:rPr>
        <w:t>висновок за результатами аудиторського завдання.</w:t>
      </w:r>
    </w:p>
    <w:p w:rsidR="004704DE" w:rsidRPr="001E19F1" w:rsidRDefault="00A27E83" w:rsidP="002B6797">
      <w:pPr>
        <w:tabs>
          <w:tab w:val="left" w:pos="567"/>
        </w:tabs>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Аудиторський звіт для аудиторського завдання з надання впевненості також включає</w:t>
      </w:r>
      <w:r w:rsidR="004704DE" w:rsidRPr="001E19F1">
        <w:rPr>
          <w:rFonts w:eastAsiaTheme="minorHAnsi"/>
          <w:sz w:val="28"/>
          <w:szCs w:val="28"/>
          <w:lang w:val="uk-UA" w:eastAsia="en-US"/>
        </w:rPr>
        <w:t>:</w:t>
      </w:r>
    </w:p>
    <w:p w:rsidR="004704DE" w:rsidRPr="001E19F1" w:rsidRDefault="0094346D" w:rsidP="002B6797">
      <w:pPr>
        <w:tabs>
          <w:tab w:val="left" w:pos="567"/>
        </w:tabs>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спостереження</w:t>
      </w:r>
      <w:r w:rsidR="004704DE" w:rsidRPr="001E19F1">
        <w:rPr>
          <w:rFonts w:eastAsiaTheme="minorHAnsi"/>
          <w:sz w:val="28"/>
          <w:szCs w:val="28"/>
          <w:lang w:val="uk-UA" w:eastAsia="en-US"/>
        </w:rPr>
        <w:t xml:space="preserve">, </w:t>
      </w:r>
      <w:r w:rsidRPr="001E19F1">
        <w:rPr>
          <w:rFonts w:eastAsiaTheme="minorHAnsi"/>
          <w:sz w:val="28"/>
          <w:szCs w:val="28"/>
          <w:lang w:val="uk-UA" w:eastAsia="en-US"/>
        </w:rPr>
        <w:t>їх суттєвість</w:t>
      </w:r>
      <w:r w:rsidR="004704DE" w:rsidRPr="001E19F1">
        <w:rPr>
          <w:rFonts w:eastAsiaTheme="minorHAnsi"/>
          <w:sz w:val="28"/>
          <w:szCs w:val="28"/>
          <w:lang w:val="uk-UA" w:eastAsia="en-US"/>
        </w:rPr>
        <w:t xml:space="preserve"> </w:t>
      </w:r>
      <w:r w:rsidRPr="001E19F1">
        <w:rPr>
          <w:rFonts w:eastAsiaTheme="minorHAnsi"/>
          <w:sz w:val="28"/>
          <w:szCs w:val="28"/>
          <w:lang w:val="uk-UA" w:eastAsia="en-US"/>
        </w:rPr>
        <w:t>і</w:t>
      </w:r>
      <w:r w:rsidR="004704DE" w:rsidRPr="001E19F1">
        <w:rPr>
          <w:rFonts w:eastAsiaTheme="minorHAnsi"/>
          <w:sz w:val="28"/>
          <w:szCs w:val="28"/>
          <w:lang w:val="uk-UA" w:eastAsia="en-US"/>
        </w:rPr>
        <w:t xml:space="preserve"> </w:t>
      </w:r>
      <w:r w:rsidRPr="001E19F1">
        <w:rPr>
          <w:rFonts w:eastAsiaTheme="minorHAnsi"/>
          <w:sz w:val="28"/>
          <w:szCs w:val="28"/>
          <w:lang w:val="uk-UA" w:eastAsia="en-US"/>
        </w:rPr>
        <w:t>пріоритетність;</w:t>
      </w:r>
    </w:p>
    <w:p w:rsidR="0094346D" w:rsidRPr="001E19F1" w:rsidRDefault="0094346D" w:rsidP="002B6797">
      <w:pPr>
        <w:tabs>
          <w:tab w:val="left" w:pos="567"/>
        </w:tabs>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пояснення обмежень обсягу (у разі їх наявності);</w:t>
      </w:r>
    </w:p>
    <w:p w:rsidR="0094346D" w:rsidRPr="001E19F1" w:rsidRDefault="0094346D" w:rsidP="002B6797">
      <w:pPr>
        <w:tabs>
          <w:tab w:val="left" w:pos="567"/>
        </w:tabs>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висновок щодо ефективності процесів управління, управління ризик</w:t>
      </w:r>
      <w:r w:rsidR="008A0981" w:rsidRPr="001E19F1">
        <w:rPr>
          <w:rFonts w:eastAsiaTheme="minorHAnsi"/>
          <w:sz w:val="28"/>
          <w:szCs w:val="28"/>
          <w:lang w:val="uk-UA" w:eastAsia="en-US"/>
        </w:rPr>
        <w:t>ами</w:t>
      </w:r>
      <w:r w:rsidRPr="001E19F1">
        <w:rPr>
          <w:rFonts w:eastAsiaTheme="minorHAnsi"/>
          <w:sz w:val="28"/>
          <w:szCs w:val="28"/>
          <w:lang w:val="uk-UA" w:eastAsia="en-US"/>
        </w:rPr>
        <w:t xml:space="preserve"> та заходів контролю об’єкта внутрішнього аудиту, що досліджувався;</w:t>
      </w:r>
    </w:p>
    <w:p w:rsidR="0094346D" w:rsidRPr="001E19F1" w:rsidRDefault="00CB3737" w:rsidP="002B6797">
      <w:pPr>
        <w:tabs>
          <w:tab w:val="left" w:pos="567"/>
        </w:tabs>
        <w:autoSpaceDE w:val="0"/>
        <w:autoSpaceDN w:val="0"/>
        <w:adjustRightInd w:val="0"/>
        <w:spacing w:after="60"/>
        <w:ind w:firstLine="567"/>
        <w:jc w:val="both"/>
        <w:rPr>
          <w:rFonts w:eastAsiaTheme="minorHAnsi"/>
          <w:sz w:val="28"/>
          <w:szCs w:val="28"/>
          <w:lang w:val="uk-UA" w:eastAsia="en-US"/>
        </w:rPr>
      </w:pPr>
      <w:r>
        <w:rPr>
          <w:rFonts w:eastAsiaTheme="minorHAnsi"/>
          <w:sz w:val="28"/>
          <w:szCs w:val="28"/>
          <w:lang w:val="uk-UA" w:eastAsia="en-US"/>
        </w:rPr>
        <w:t>2</w:t>
      </w:r>
      <w:r w:rsidR="008A0981" w:rsidRPr="001E19F1">
        <w:rPr>
          <w:rFonts w:eastAsiaTheme="minorHAnsi"/>
          <w:sz w:val="28"/>
          <w:szCs w:val="28"/>
          <w:lang w:val="uk-UA" w:eastAsia="en-US"/>
        </w:rPr>
        <w:t>. Якщо під час виконання аудиторського завдання</w:t>
      </w:r>
      <w:r w:rsidR="00B75415" w:rsidRPr="001E19F1">
        <w:rPr>
          <w:rFonts w:eastAsiaTheme="minorHAnsi"/>
          <w:sz w:val="28"/>
          <w:szCs w:val="28"/>
          <w:lang w:val="uk-UA" w:eastAsia="en-US"/>
        </w:rPr>
        <w:t xml:space="preserve"> членами аудиторської групи</w:t>
      </w:r>
      <w:r w:rsidR="008A0981" w:rsidRPr="001E19F1">
        <w:rPr>
          <w:rFonts w:eastAsiaTheme="minorHAnsi"/>
          <w:sz w:val="28"/>
          <w:szCs w:val="28"/>
          <w:lang w:val="uk-UA" w:eastAsia="en-US"/>
        </w:rPr>
        <w:t xml:space="preserve"> встановлені недоліки</w:t>
      </w:r>
      <w:r w:rsidR="00B75415" w:rsidRPr="001E19F1">
        <w:rPr>
          <w:rFonts w:eastAsiaTheme="minorHAnsi"/>
          <w:sz w:val="28"/>
          <w:szCs w:val="28"/>
          <w:lang w:val="uk-UA" w:eastAsia="en-US"/>
        </w:rPr>
        <w:t>, то</w:t>
      </w:r>
      <w:r w:rsidR="008A0981" w:rsidRPr="001E19F1">
        <w:rPr>
          <w:rFonts w:eastAsiaTheme="minorHAnsi"/>
          <w:sz w:val="28"/>
          <w:szCs w:val="28"/>
          <w:lang w:val="uk-UA" w:eastAsia="en-US"/>
        </w:rPr>
        <w:t xml:space="preserve"> в аудиторському звіті зазначаються особи, відповідальні за їх усунення, а також термін</w:t>
      </w:r>
      <w:r w:rsidR="000362B5" w:rsidRPr="001E19F1">
        <w:rPr>
          <w:rFonts w:eastAsiaTheme="minorHAnsi"/>
          <w:sz w:val="28"/>
          <w:szCs w:val="28"/>
          <w:lang w:val="uk-UA" w:eastAsia="en-US"/>
        </w:rPr>
        <w:t>, який встановлений</w:t>
      </w:r>
      <w:r w:rsidR="008A0981" w:rsidRPr="001E19F1">
        <w:rPr>
          <w:rFonts w:eastAsiaTheme="minorHAnsi"/>
          <w:sz w:val="28"/>
          <w:szCs w:val="28"/>
          <w:lang w:val="uk-UA" w:eastAsia="en-US"/>
        </w:rPr>
        <w:t xml:space="preserve"> </w:t>
      </w:r>
      <w:r w:rsidR="000362B5" w:rsidRPr="001E19F1">
        <w:rPr>
          <w:rFonts w:eastAsiaTheme="minorHAnsi"/>
          <w:sz w:val="28"/>
          <w:szCs w:val="28"/>
          <w:lang w:val="uk-UA" w:eastAsia="en-US"/>
        </w:rPr>
        <w:t>для</w:t>
      </w:r>
      <w:r w:rsidR="008A0981" w:rsidRPr="001E19F1">
        <w:rPr>
          <w:rFonts w:eastAsiaTheme="minorHAnsi"/>
          <w:sz w:val="28"/>
          <w:szCs w:val="28"/>
          <w:lang w:val="uk-UA" w:eastAsia="en-US"/>
        </w:rPr>
        <w:t xml:space="preserve"> їх усунення. </w:t>
      </w:r>
    </w:p>
    <w:p w:rsidR="000362B5" w:rsidRPr="001E19F1" w:rsidRDefault="00C3360A" w:rsidP="002B6797">
      <w:pPr>
        <w:tabs>
          <w:tab w:val="left" w:pos="567"/>
        </w:tabs>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У разі</w:t>
      </w:r>
      <w:r w:rsidR="000362B5" w:rsidRPr="001E19F1">
        <w:rPr>
          <w:rFonts w:eastAsiaTheme="minorHAnsi"/>
          <w:sz w:val="28"/>
          <w:szCs w:val="28"/>
          <w:lang w:val="uk-UA" w:eastAsia="en-US"/>
        </w:rPr>
        <w:t xml:space="preserve"> </w:t>
      </w:r>
      <w:r w:rsidRPr="001E19F1">
        <w:rPr>
          <w:rFonts w:eastAsiaTheme="minorHAnsi"/>
          <w:sz w:val="28"/>
          <w:szCs w:val="28"/>
          <w:lang w:val="uk-UA" w:eastAsia="en-US"/>
        </w:rPr>
        <w:t xml:space="preserve">забезпечення </w:t>
      </w:r>
      <w:r w:rsidR="000362B5" w:rsidRPr="001E19F1">
        <w:rPr>
          <w:rFonts w:eastAsiaTheme="minorHAnsi"/>
          <w:sz w:val="28"/>
          <w:szCs w:val="28"/>
          <w:lang w:val="uk-UA" w:eastAsia="en-US"/>
        </w:rPr>
        <w:t xml:space="preserve">усунення встановлених недоліків під час виконання аудиторського завдання, </w:t>
      </w:r>
      <w:r w:rsidRPr="001E19F1">
        <w:rPr>
          <w:rFonts w:eastAsiaTheme="minorHAnsi"/>
          <w:sz w:val="28"/>
          <w:szCs w:val="28"/>
          <w:lang w:val="uk-UA" w:eastAsia="en-US"/>
        </w:rPr>
        <w:t>відповідна інформація зазначається в аудиторському звіті.</w:t>
      </w:r>
    </w:p>
    <w:p w:rsidR="00AC4AD9" w:rsidRPr="001E19F1" w:rsidRDefault="00CB3737" w:rsidP="002B6797">
      <w:pPr>
        <w:tabs>
          <w:tab w:val="left" w:pos="567"/>
        </w:tabs>
        <w:autoSpaceDE w:val="0"/>
        <w:autoSpaceDN w:val="0"/>
        <w:adjustRightInd w:val="0"/>
        <w:spacing w:after="60"/>
        <w:ind w:firstLine="567"/>
        <w:jc w:val="both"/>
        <w:rPr>
          <w:rFonts w:eastAsiaTheme="minorHAnsi"/>
          <w:bCs/>
          <w:sz w:val="28"/>
          <w:szCs w:val="28"/>
          <w:lang w:val="uk-UA" w:eastAsia="en-US"/>
        </w:rPr>
      </w:pPr>
      <w:r>
        <w:rPr>
          <w:rFonts w:eastAsiaTheme="minorHAnsi"/>
          <w:bCs/>
          <w:sz w:val="28"/>
          <w:szCs w:val="28"/>
          <w:lang w:val="uk-UA" w:eastAsia="en-US"/>
        </w:rPr>
        <w:t>3</w:t>
      </w:r>
      <w:r w:rsidR="00D37025" w:rsidRPr="001E19F1">
        <w:rPr>
          <w:rFonts w:eastAsiaTheme="minorHAnsi"/>
          <w:bCs/>
          <w:sz w:val="28"/>
          <w:szCs w:val="28"/>
          <w:lang w:val="uk-UA" w:eastAsia="en-US"/>
        </w:rPr>
        <w:t xml:space="preserve">. </w:t>
      </w:r>
      <w:r w:rsidR="008F2897" w:rsidRPr="001E19F1">
        <w:rPr>
          <w:rFonts w:eastAsiaTheme="minorHAnsi"/>
          <w:bCs/>
          <w:sz w:val="28"/>
          <w:szCs w:val="28"/>
          <w:lang w:val="uk-UA" w:eastAsia="en-US"/>
        </w:rPr>
        <w:t>Під час підготовки аудиторського звіту працівники підрозділу внутрішнього аудиту мають забезпечити його точність, об’єктивність, чіткість, лаконічність</w:t>
      </w:r>
      <w:r w:rsidR="00AC4AD9" w:rsidRPr="001E19F1">
        <w:rPr>
          <w:rFonts w:eastAsiaTheme="minorHAnsi"/>
          <w:bCs/>
          <w:sz w:val="28"/>
          <w:szCs w:val="28"/>
          <w:lang w:val="uk-UA" w:eastAsia="en-US"/>
        </w:rPr>
        <w:t>,</w:t>
      </w:r>
      <w:r w:rsidR="008F2897" w:rsidRPr="001E19F1">
        <w:rPr>
          <w:rFonts w:eastAsiaTheme="minorHAnsi"/>
          <w:bCs/>
          <w:sz w:val="28"/>
          <w:szCs w:val="28"/>
          <w:lang w:val="uk-UA" w:eastAsia="en-US"/>
        </w:rPr>
        <w:t xml:space="preserve"> к</w:t>
      </w:r>
      <w:r w:rsidR="00AC4AD9" w:rsidRPr="001E19F1">
        <w:rPr>
          <w:rFonts w:eastAsiaTheme="minorHAnsi"/>
          <w:bCs/>
          <w:sz w:val="28"/>
          <w:szCs w:val="28"/>
          <w:lang w:val="uk-UA" w:eastAsia="en-US"/>
        </w:rPr>
        <w:t>о</w:t>
      </w:r>
      <w:r w:rsidR="008F2897" w:rsidRPr="001E19F1">
        <w:rPr>
          <w:rFonts w:eastAsiaTheme="minorHAnsi"/>
          <w:bCs/>
          <w:sz w:val="28"/>
          <w:szCs w:val="28"/>
          <w:lang w:val="uk-UA" w:eastAsia="en-US"/>
        </w:rPr>
        <w:t xml:space="preserve">нструктивність, повноту і своєчасність, а також дотримання </w:t>
      </w:r>
      <w:r w:rsidR="00D37025" w:rsidRPr="001E19F1">
        <w:rPr>
          <w:rFonts w:eastAsiaTheme="minorHAnsi"/>
          <w:bCs/>
          <w:sz w:val="28"/>
          <w:szCs w:val="28"/>
          <w:lang w:val="uk-UA" w:eastAsia="en-US"/>
        </w:rPr>
        <w:t>вимог</w:t>
      </w:r>
      <w:r w:rsidR="00D37025" w:rsidRPr="001E19F1">
        <w:rPr>
          <w:shd w:val="clear" w:color="auto" w:fill="FFFFFF"/>
          <w:lang w:val="uk-UA"/>
        </w:rPr>
        <w:t xml:space="preserve"> </w:t>
      </w:r>
      <w:r w:rsidR="00D37025" w:rsidRPr="001E19F1">
        <w:rPr>
          <w:rFonts w:eastAsiaTheme="minorHAnsi"/>
          <w:bCs/>
          <w:sz w:val="28"/>
          <w:szCs w:val="28"/>
          <w:lang w:val="uk-UA" w:eastAsia="en-US"/>
        </w:rPr>
        <w:t>порядку складання аудиторського звіту, в тому числі вимог до його структури та оформлення, обговорення про</w:t>
      </w:r>
      <w:r>
        <w:rPr>
          <w:rFonts w:eastAsiaTheme="minorHAnsi"/>
          <w:bCs/>
          <w:sz w:val="28"/>
          <w:szCs w:val="28"/>
          <w:lang w:val="uk-UA" w:eastAsia="en-US"/>
        </w:rPr>
        <w:t>є</w:t>
      </w:r>
      <w:r w:rsidR="00D37025" w:rsidRPr="001E19F1">
        <w:rPr>
          <w:rFonts w:eastAsiaTheme="minorHAnsi"/>
          <w:bCs/>
          <w:sz w:val="28"/>
          <w:szCs w:val="28"/>
          <w:lang w:val="uk-UA" w:eastAsia="en-US"/>
        </w:rPr>
        <w:t>кту аудиторського звіту, ознайомлення з ним відповідальних за діяльність осіб та підписання, як</w:t>
      </w:r>
      <w:r>
        <w:rPr>
          <w:rFonts w:eastAsiaTheme="minorHAnsi"/>
          <w:bCs/>
          <w:sz w:val="28"/>
          <w:szCs w:val="28"/>
          <w:lang w:val="uk-UA" w:eastAsia="en-US"/>
        </w:rPr>
        <w:t>і</w:t>
      </w:r>
      <w:r w:rsidR="00D37025" w:rsidRPr="001E19F1">
        <w:rPr>
          <w:rFonts w:eastAsiaTheme="minorHAnsi"/>
          <w:bCs/>
          <w:sz w:val="28"/>
          <w:szCs w:val="28"/>
          <w:lang w:val="uk-UA" w:eastAsia="en-US"/>
        </w:rPr>
        <w:t xml:space="preserve"> визнача</w:t>
      </w:r>
      <w:r>
        <w:rPr>
          <w:rFonts w:eastAsiaTheme="minorHAnsi"/>
          <w:bCs/>
          <w:sz w:val="28"/>
          <w:szCs w:val="28"/>
          <w:lang w:val="uk-UA" w:eastAsia="en-US"/>
        </w:rPr>
        <w:t>ю</w:t>
      </w:r>
      <w:r w:rsidR="00D37025" w:rsidRPr="001E19F1">
        <w:rPr>
          <w:rFonts w:eastAsiaTheme="minorHAnsi"/>
          <w:bCs/>
          <w:sz w:val="28"/>
          <w:szCs w:val="28"/>
          <w:lang w:val="uk-UA" w:eastAsia="en-US"/>
        </w:rPr>
        <w:t>ться у внутрішніх документах з питань внутрішнього аудиту.</w:t>
      </w:r>
    </w:p>
    <w:p w:rsidR="00D37025" w:rsidRPr="001E19F1" w:rsidRDefault="00D37025" w:rsidP="00AC4AD9">
      <w:pPr>
        <w:tabs>
          <w:tab w:val="left" w:pos="567"/>
        </w:tabs>
        <w:autoSpaceDE w:val="0"/>
        <w:autoSpaceDN w:val="0"/>
        <w:adjustRightInd w:val="0"/>
        <w:ind w:firstLine="567"/>
        <w:jc w:val="both"/>
        <w:rPr>
          <w:rFonts w:eastAsiaTheme="minorHAnsi"/>
          <w:bCs/>
          <w:sz w:val="28"/>
          <w:szCs w:val="28"/>
          <w:lang w:val="uk-UA" w:eastAsia="en-US"/>
        </w:rPr>
      </w:pPr>
      <w:r w:rsidRPr="001E19F1">
        <w:rPr>
          <w:rFonts w:eastAsiaTheme="minorHAnsi"/>
          <w:bCs/>
          <w:sz w:val="28"/>
          <w:szCs w:val="28"/>
          <w:lang w:val="uk-UA" w:eastAsia="en-US"/>
        </w:rPr>
        <w:t>Керівник підрозділу внутрішнього аудиту забезпечує</w:t>
      </w:r>
      <w:r w:rsidR="00F17F39" w:rsidRPr="001E19F1">
        <w:rPr>
          <w:rFonts w:eastAsiaTheme="minorHAnsi"/>
          <w:bCs/>
          <w:sz w:val="28"/>
          <w:szCs w:val="28"/>
          <w:lang w:val="uk-UA" w:eastAsia="en-US"/>
        </w:rPr>
        <w:t xml:space="preserve"> подання аудиторського звіту керівнику установи </w:t>
      </w:r>
      <w:r w:rsidR="00BB7157" w:rsidRPr="001E19F1">
        <w:rPr>
          <w:rFonts w:eastAsiaTheme="minorHAnsi"/>
          <w:bCs/>
          <w:sz w:val="28"/>
          <w:szCs w:val="28"/>
          <w:lang w:val="uk-UA" w:eastAsia="en-US"/>
        </w:rPr>
        <w:t xml:space="preserve">для прийняття управлінських рішень. Після розгляду керівником установи аудиторський звіт надається </w:t>
      </w:r>
      <w:r w:rsidR="00F17F39" w:rsidRPr="001E19F1">
        <w:rPr>
          <w:rFonts w:eastAsiaTheme="minorHAnsi"/>
          <w:bCs/>
          <w:sz w:val="28"/>
          <w:szCs w:val="28"/>
          <w:lang w:val="uk-UA" w:eastAsia="en-US"/>
        </w:rPr>
        <w:t xml:space="preserve">відповідальним за діяльність </w:t>
      </w:r>
      <w:r w:rsidR="00F17F39" w:rsidRPr="00F8327C">
        <w:rPr>
          <w:rFonts w:eastAsiaTheme="minorHAnsi"/>
          <w:bCs/>
          <w:sz w:val="28"/>
          <w:szCs w:val="28"/>
          <w:lang w:val="uk-UA" w:eastAsia="en-US"/>
        </w:rPr>
        <w:t>особам</w:t>
      </w:r>
      <w:r w:rsidR="00F8327C" w:rsidRPr="00F8327C">
        <w:rPr>
          <w:rFonts w:eastAsiaTheme="minorHAnsi"/>
          <w:bCs/>
          <w:sz w:val="28"/>
          <w:szCs w:val="28"/>
          <w:lang w:val="uk-UA" w:eastAsia="en-US"/>
        </w:rPr>
        <w:t xml:space="preserve"> </w:t>
      </w:r>
      <w:r w:rsidR="00F17F39" w:rsidRPr="00F8327C">
        <w:rPr>
          <w:rFonts w:eastAsiaTheme="minorHAnsi"/>
          <w:bCs/>
          <w:sz w:val="28"/>
          <w:szCs w:val="28"/>
          <w:lang w:val="uk-UA" w:eastAsia="en-US"/>
        </w:rPr>
        <w:t>д</w:t>
      </w:r>
      <w:r w:rsidR="00F17F39" w:rsidRPr="001E19F1">
        <w:rPr>
          <w:rFonts w:eastAsiaTheme="minorHAnsi"/>
          <w:bCs/>
          <w:sz w:val="28"/>
          <w:szCs w:val="28"/>
          <w:lang w:val="uk-UA" w:eastAsia="en-US"/>
        </w:rPr>
        <w:t xml:space="preserve">ля врахування результатів. </w:t>
      </w:r>
    </w:p>
    <w:p w:rsidR="004704DE" w:rsidRPr="001E19F1" w:rsidRDefault="004704DE" w:rsidP="004704DE">
      <w:pPr>
        <w:tabs>
          <w:tab w:val="left" w:pos="567"/>
        </w:tabs>
        <w:autoSpaceDE w:val="0"/>
        <w:autoSpaceDN w:val="0"/>
        <w:adjustRightInd w:val="0"/>
        <w:ind w:firstLine="567"/>
        <w:jc w:val="both"/>
        <w:rPr>
          <w:rFonts w:eastAsiaTheme="minorHAnsi"/>
          <w:sz w:val="28"/>
          <w:szCs w:val="28"/>
          <w:lang w:val="uk-UA" w:eastAsia="en-US"/>
        </w:rPr>
      </w:pPr>
    </w:p>
    <w:p w:rsidR="0025714D" w:rsidRPr="001E19F1" w:rsidRDefault="004704DE" w:rsidP="0025714D">
      <w:pPr>
        <w:tabs>
          <w:tab w:val="left" w:pos="567"/>
        </w:tabs>
        <w:autoSpaceDE w:val="0"/>
        <w:autoSpaceDN w:val="0"/>
        <w:adjustRightInd w:val="0"/>
        <w:jc w:val="center"/>
        <w:rPr>
          <w:rFonts w:eastAsiaTheme="minorHAnsi"/>
          <w:b/>
          <w:bCs/>
          <w:sz w:val="28"/>
          <w:szCs w:val="28"/>
          <w:lang w:val="uk-UA" w:eastAsia="en-US"/>
        </w:rPr>
      </w:pPr>
      <w:r w:rsidRPr="001E19F1">
        <w:rPr>
          <w:rFonts w:eastAsiaTheme="minorHAnsi"/>
          <w:b/>
          <w:bCs/>
          <w:sz w:val="28"/>
          <w:szCs w:val="28"/>
          <w:lang w:val="uk-UA" w:eastAsia="en-US"/>
        </w:rPr>
        <w:t xml:space="preserve">Стандарт 15.2. </w:t>
      </w:r>
      <w:r w:rsidR="0025714D" w:rsidRPr="001E19F1">
        <w:rPr>
          <w:rFonts w:eastAsiaTheme="minorHAnsi"/>
          <w:b/>
          <w:bCs/>
          <w:sz w:val="28"/>
          <w:szCs w:val="28"/>
          <w:lang w:val="uk-UA" w:eastAsia="en-US"/>
        </w:rPr>
        <w:t>Моніторинг виконання рекомендацій та</w:t>
      </w:r>
      <w:r w:rsidR="00BB7157" w:rsidRPr="001E19F1">
        <w:rPr>
          <w:rFonts w:eastAsiaTheme="minorHAnsi"/>
          <w:b/>
          <w:bCs/>
          <w:sz w:val="28"/>
          <w:szCs w:val="28"/>
          <w:lang w:val="uk-UA" w:eastAsia="en-US"/>
        </w:rPr>
        <w:t xml:space="preserve"> / або</w:t>
      </w:r>
      <w:r w:rsidR="0025714D" w:rsidRPr="001E19F1">
        <w:rPr>
          <w:rFonts w:eastAsiaTheme="minorHAnsi"/>
          <w:b/>
          <w:bCs/>
          <w:sz w:val="28"/>
          <w:szCs w:val="28"/>
          <w:lang w:val="uk-UA" w:eastAsia="en-US"/>
        </w:rPr>
        <w:t xml:space="preserve"> плану заходів з їх впровадження</w:t>
      </w:r>
    </w:p>
    <w:p w:rsidR="004704DE" w:rsidRPr="001E19F1" w:rsidRDefault="004704DE" w:rsidP="004704DE">
      <w:pPr>
        <w:tabs>
          <w:tab w:val="left" w:pos="567"/>
        </w:tabs>
        <w:autoSpaceDE w:val="0"/>
        <w:autoSpaceDN w:val="0"/>
        <w:adjustRightInd w:val="0"/>
        <w:ind w:firstLine="567"/>
        <w:jc w:val="both"/>
        <w:rPr>
          <w:rFonts w:eastAsiaTheme="minorHAnsi"/>
          <w:sz w:val="28"/>
          <w:szCs w:val="28"/>
          <w:lang w:val="uk-UA" w:eastAsia="en-US"/>
        </w:rPr>
      </w:pPr>
    </w:p>
    <w:p w:rsidR="00E40573" w:rsidRPr="001E19F1" w:rsidRDefault="00E40573" w:rsidP="001F271D">
      <w:pPr>
        <w:tabs>
          <w:tab w:val="left" w:pos="567"/>
        </w:tabs>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 xml:space="preserve">1. </w:t>
      </w:r>
      <w:r w:rsidR="00241D27" w:rsidRPr="001E19F1">
        <w:rPr>
          <w:rFonts w:eastAsiaTheme="minorHAnsi"/>
          <w:sz w:val="28"/>
          <w:szCs w:val="28"/>
          <w:lang w:val="uk-UA" w:eastAsia="en-US"/>
        </w:rPr>
        <w:t>Керівник підрозділу внутрішнього аудиту забезпечує організацію здійснення моніторингу результатів упровадження рекомендацій (встановлює вимоги у внутрішніх документах з питань внутрішнього аудиту) для того, щоб упевнитися в тому, що відповідальні за діяльність особи розпочали ефективні дії, спрямовані на їх виконання, або керівництво установи взяло на себе ризик невиконання таких рекомендацій.</w:t>
      </w:r>
    </w:p>
    <w:p w:rsidR="00E40573" w:rsidRPr="001E19F1" w:rsidRDefault="00E40573" w:rsidP="001F271D">
      <w:pPr>
        <w:tabs>
          <w:tab w:val="left" w:pos="567"/>
        </w:tabs>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lastRenderedPageBreak/>
        <w:t xml:space="preserve">2. Моніторинг впровадження аудиторських рекомендацій передбачає здійснення заходів працівниками підрозділу внутрішнього аудиту щодо отримання інформації про результати </w:t>
      </w:r>
      <w:r w:rsidR="00BB7157" w:rsidRPr="001E19F1">
        <w:rPr>
          <w:rFonts w:eastAsiaTheme="minorHAnsi"/>
          <w:sz w:val="28"/>
          <w:szCs w:val="28"/>
          <w:lang w:val="uk-UA" w:eastAsia="en-US"/>
        </w:rPr>
        <w:t>виконання</w:t>
      </w:r>
      <w:r w:rsidRPr="001E19F1">
        <w:rPr>
          <w:rFonts w:eastAsiaTheme="minorHAnsi"/>
          <w:sz w:val="28"/>
          <w:szCs w:val="28"/>
          <w:lang w:val="uk-UA" w:eastAsia="en-US"/>
        </w:rPr>
        <w:t xml:space="preserve"> аудиторських рекомендацій та внесення її до системи моніторингу</w:t>
      </w:r>
      <w:r w:rsidR="00DA0603" w:rsidRPr="001E19F1">
        <w:rPr>
          <w:rFonts w:eastAsiaTheme="minorHAnsi"/>
          <w:sz w:val="28"/>
          <w:szCs w:val="28"/>
          <w:lang w:val="uk-UA" w:eastAsia="en-US"/>
        </w:rPr>
        <w:t>, зокрема</w:t>
      </w:r>
      <w:r w:rsidRPr="001E19F1">
        <w:rPr>
          <w:rFonts w:eastAsiaTheme="minorHAnsi"/>
          <w:sz w:val="28"/>
          <w:szCs w:val="28"/>
          <w:lang w:val="uk-UA" w:eastAsia="en-US"/>
        </w:rPr>
        <w:t>:</w:t>
      </w:r>
    </w:p>
    <w:p w:rsidR="004704DE" w:rsidRPr="001E19F1" w:rsidRDefault="009A3E81" w:rsidP="001F271D">
      <w:pPr>
        <w:tabs>
          <w:tab w:val="left" w:pos="567"/>
        </w:tabs>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 xml:space="preserve">надсилання запитів </w:t>
      </w:r>
      <w:r w:rsidR="00DA0603" w:rsidRPr="001E19F1">
        <w:rPr>
          <w:rFonts w:eastAsiaTheme="minorHAnsi"/>
          <w:sz w:val="28"/>
          <w:szCs w:val="28"/>
          <w:lang w:val="uk-UA" w:eastAsia="en-US"/>
        </w:rPr>
        <w:t xml:space="preserve">відповідальним за діяльність особам </w:t>
      </w:r>
      <w:r w:rsidRPr="001E19F1">
        <w:rPr>
          <w:rFonts w:eastAsiaTheme="minorHAnsi"/>
          <w:sz w:val="28"/>
          <w:szCs w:val="28"/>
          <w:lang w:val="uk-UA" w:eastAsia="en-US"/>
        </w:rPr>
        <w:t>щодо стану виконання рекомендацій та плану заходів з їх впровадження</w:t>
      </w:r>
      <w:r w:rsidR="00FD24C2" w:rsidRPr="001E19F1">
        <w:rPr>
          <w:rFonts w:eastAsiaTheme="minorHAnsi"/>
          <w:sz w:val="28"/>
          <w:szCs w:val="28"/>
          <w:lang w:val="uk-UA" w:eastAsia="en-US"/>
        </w:rPr>
        <w:t>;</w:t>
      </w:r>
    </w:p>
    <w:p w:rsidR="004704DE" w:rsidRPr="001E19F1" w:rsidRDefault="00FD24C2" w:rsidP="001F271D">
      <w:pPr>
        <w:tabs>
          <w:tab w:val="left" w:pos="567"/>
        </w:tabs>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в</w:t>
      </w:r>
      <w:r w:rsidR="004704DE" w:rsidRPr="001E19F1">
        <w:rPr>
          <w:rFonts w:eastAsiaTheme="minorHAnsi"/>
          <w:sz w:val="28"/>
          <w:szCs w:val="28"/>
          <w:lang w:val="uk-UA" w:eastAsia="en-US"/>
        </w:rPr>
        <w:t>иконання повторної оцінки з використан</w:t>
      </w:r>
      <w:r w:rsidRPr="001E19F1">
        <w:rPr>
          <w:rFonts w:eastAsiaTheme="minorHAnsi"/>
          <w:sz w:val="28"/>
          <w:szCs w:val="28"/>
          <w:lang w:val="uk-UA" w:eastAsia="en-US"/>
        </w:rPr>
        <w:t>ням ризик-орієнтованого підходу;</w:t>
      </w:r>
    </w:p>
    <w:p w:rsidR="004704DE" w:rsidRPr="001E19F1" w:rsidRDefault="00FD24C2" w:rsidP="001F271D">
      <w:pPr>
        <w:tabs>
          <w:tab w:val="left" w:pos="567"/>
        </w:tabs>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Для визначення способу отримання інформації</w:t>
      </w:r>
      <w:r w:rsidR="004704DE" w:rsidRPr="001E19F1">
        <w:rPr>
          <w:rFonts w:eastAsiaTheme="minorHAnsi"/>
          <w:sz w:val="28"/>
          <w:szCs w:val="28"/>
          <w:lang w:val="uk-UA" w:eastAsia="en-US"/>
        </w:rPr>
        <w:t xml:space="preserve"> </w:t>
      </w:r>
      <w:r w:rsidRPr="001E19F1">
        <w:rPr>
          <w:rFonts w:eastAsiaTheme="minorHAnsi"/>
          <w:sz w:val="28"/>
          <w:szCs w:val="28"/>
          <w:lang w:val="uk-UA" w:eastAsia="en-US"/>
        </w:rPr>
        <w:t>необхідно</w:t>
      </w:r>
      <w:r w:rsidR="004704DE" w:rsidRPr="001E19F1">
        <w:rPr>
          <w:rFonts w:eastAsiaTheme="minorHAnsi"/>
          <w:sz w:val="28"/>
          <w:szCs w:val="28"/>
          <w:lang w:val="uk-UA" w:eastAsia="en-US"/>
        </w:rPr>
        <w:t xml:space="preserve"> враховувати </w:t>
      </w:r>
      <w:r w:rsidRPr="001E19F1">
        <w:rPr>
          <w:rFonts w:eastAsiaTheme="minorHAnsi"/>
          <w:sz w:val="28"/>
          <w:szCs w:val="28"/>
          <w:lang w:val="uk-UA" w:eastAsia="en-US"/>
        </w:rPr>
        <w:t>суттєвість спостережен</w:t>
      </w:r>
      <w:r w:rsidR="00DA0603" w:rsidRPr="001E19F1">
        <w:rPr>
          <w:rFonts w:eastAsiaTheme="minorHAnsi"/>
          <w:sz w:val="28"/>
          <w:szCs w:val="28"/>
          <w:lang w:val="uk-UA" w:eastAsia="en-US"/>
        </w:rPr>
        <w:t>ня</w:t>
      </w:r>
      <w:r w:rsidRPr="001E19F1">
        <w:rPr>
          <w:rFonts w:eastAsiaTheme="minorHAnsi"/>
          <w:sz w:val="28"/>
          <w:szCs w:val="28"/>
          <w:lang w:val="uk-UA" w:eastAsia="en-US"/>
        </w:rPr>
        <w:t xml:space="preserve"> за результатами виконання аудиторського завдання</w:t>
      </w:r>
      <w:r w:rsidR="004704DE" w:rsidRPr="001E19F1">
        <w:rPr>
          <w:rFonts w:eastAsiaTheme="minorHAnsi"/>
          <w:sz w:val="28"/>
          <w:szCs w:val="28"/>
          <w:lang w:val="uk-UA" w:eastAsia="en-US"/>
        </w:rPr>
        <w:t>.</w:t>
      </w:r>
    </w:p>
    <w:p w:rsidR="00534362" w:rsidRPr="001E19F1" w:rsidRDefault="004A2852" w:rsidP="001F271D">
      <w:pPr>
        <w:tabs>
          <w:tab w:val="left" w:pos="567"/>
        </w:tabs>
        <w:autoSpaceDE w:val="0"/>
        <w:autoSpaceDN w:val="0"/>
        <w:adjustRightInd w:val="0"/>
        <w:spacing w:after="60"/>
        <w:ind w:firstLine="567"/>
        <w:jc w:val="both"/>
        <w:rPr>
          <w:rFonts w:eastAsiaTheme="minorHAnsi"/>
          <w:sz w:val="28"/>
          <w:szCs w:val="28"/>
          <w:lang w:val="uk-UA" w:eastAsia="en-US"/>
        </w:rPr>
      </w:pPr>
      <w:r w:rsidRPr="001E19F1">
        <w:rPr>
          <w:rFonts w:eastAsiaTheme="minorHAnsi"/>
          <w:sz w:val="28"/>
          <w:szCs w:val="28"/>
          <w:lang w:val="uk-UA" w:eastAsia="en-US"/>
        </w:rPr>
        <w:t xml:space="preserve">3. Якщо </w:t>
      </w:r>
      <w:r w:rsidR="00534362" w:rsidRPr="001E19F1">
        <w:rPr>
          <w:rFonts w:eastAsiaTheme="minorHAnsi"/>
          <w:sz w:val="28"/>
          <w:szCs w:val="28"/>
          <w:lang w:val="uk-UA" w:eastAsia="en-US"/>
        </w:rPr>
        <w:t xml:space="preserve">за результатами проведеного моніторингу встановлено </w:t>
      </w:r>
      <w:r w:rsidRPr="001E19F1">
        <w:rPr>
          <w:rFonts w:eastAsiaTheme="minorHAnsi"/>
          <w:sz w:val="28"/>
          <w:szCs w:val="28"/>
          <w:lang w:val="uk-UA" w:eastAsia="en-US"/>
        </w:rPr>
        <w:t>не</w:t>
      </w:r>
      <w:r w:rsidR="00534362" w:rsidRPr="001E19F1">
        <w:rPr>
          <w:rFonts w:eastAsiaTheme="minorHAnsi"/>
          <w:sz w:val="28"/>
          <w:szCs w:val="28"/>
          <w:lang w:val="uk-UA" w:eastAsia="en-US"/>
        </w:rPr>
        <w:t xml:space="preserve">виконання </w:t>
      </w:r>
      <w:r w:rsidR="00036B3F" w:rsidRPr="001E19F1">
        <w:rPr>
          <w:rFonts w:eastAsiaTheme="minorHAnsi"/>
          <w:sz w:val="28"/>
          <w:szCs w:val="28"/>
          <w:lang w:val="uk-UA" w:eastAsia="en-US"/>
        </w:rPr>
        <w:t xml:space="preserve">(виконання не в повному обсязі) </w:t>
      </w:r>
      <w:r w:rsidR="00534362" w:rsidRPr="001E19F1">
        <w:rPr>
          <w:rFonts w:eastAsiaTheme="minorHAnsi"/>
          <w:sz w:val="28"/>
          <w:szCs w:val="28"/>
          <w:lang w:val="uk-UA" w:eastAsia="en-US"/>
        </w:rPr>
        <w:t>заходів із</w:t>
      </w:r>
      <w:r w:rsidRPr="001E19F1">
        <w:rPr>
          <w:rFonts w:eastAsiaTheme="minorHAnsi"/>
          <w:sz w:val="28"/>
          <w:szCs w:val="28"/>
          <w:lang w:val="uk-UA" w:eastAsia="en-US"/>
        </w:rPr>
        <w:t xml:space="preserve"> </w:t>
      </w:r>
      <w:r w:rsidR="00534362" w:rsidRPr="001E19F1">
        <w:rPr>
          <w:rFonts w:eastAsiaTheme="minorHAnsi"/>
          <w:sz w:val="28"/>
          <w:szCs w:val="28"/>
          <w:lang w:val="uk-UA" w:eastAsia="en-US"/>
        </w:rPr>
        <w:t xml:space="preserve">впровадження рекомендацій у </w:t>
      </w:r>
      <w:r w:rsidR="00036B3F" w:rsidRPr="001E19F1">
        <w:rPr>
          <w:rFonts w:eastAsiaTheme="minorHAnsi"/>
          <w:sz w:val="28"/>
          <w:szCs w:val="28"/>
          <w:lang w:val="uk-UA" w:eastAsia="en-US"/>
        </w:rPr>
        <w:t>заплановані</w:t>
      </w:r>
      <w:r w:rsidR="00534362" w:rsidRPr="001E19F1">
        <w:rPr>
          <w:rFonts w:eastAsiaTheme="minorHAnsi"/>
          <w:sz w:val="28"/>
          <w:szCs w:val="28"/>
          <w:lang w:val="uk-UA" w:eastAsia="en-US"/>
        </w:rPr>
        <w:t xml:space="preserve"> строки</w:t>
      </w:r>
      <w:r w:rsidR="00241D27" w:rsidRPr="001E19F1">
        <w:rPr>
          <w:rFonts w:eastAsiaTheme="minorHAnsi"/>
          <w:sz w:val="28"/>
          <w:szCs w:val="28"/>
          <w:lang w:val="uk-UA" w:eastAsia="en-US"/>
        </w:rPr>
        <w:t>,</w:t>
      </w:r>
      <w:r w:rsidRPr="001E19F1">
        <w:rPr>
          <w:rFonts w:eastAsiaTheme="minorHAnsi"/>
          <w:sz w:val="28"/>
          <w:szCs w:val="28"/>
          <w:lang w:val="uk-UA" w:eastAsia="en-US"/>
        </w:rPr>
        <w:t xml:space="preserve"> </w:t>
      </w:r>
      <w:r w:rsidR="00534362" w:rsidRPr="001E19F1">
        <w:rPr>
          <w:rFonts w:eastAsiaTheme="minorHAnsi"/>
          <w:sz w:val="28"/>
          <w:szCs w:val="28"/>
          <w:lang w:val="uk-UA" w:eastAsia="en-US"/>
        </w:rPr>
        <w:t>працівники підрозділу внутрішнього аудиту</w:t>
      </w:r>
      <w:r w:rsidRPr="001E19F1">
        <w:rPr>
          <w:rFonts w:eastAsiaTheme="minorHAnsi"/>
          <w:sz w:val="28"/>
          <w:szCs w:val="28"/>
          <w:lang w:val="uk-UA" w:eastAsia="en-US"/>
        </w:rPr>
        <w:t xml:space="preserve"> повинні отримати </w:t>
      </w:r>
      <w:r w:rsidR="00534362" w:rsidRPr="001E19F1">
        <w:rPr>
          <w:rFonts w:eastAsiaTheme="minorHAnsi"/>
          <w:sz w:val="28"/>
          <w:szCs w:val="28"/>
          <w:lang w:val="uk-UA" w:eastAsia="en-US"/>
        </w:rPr>
        <w:t xml:space="preserve">від відповідальної за діяльність особи </w:t>
      </w:r>
      <w:r w:rsidR="00241D27" w:rsidRPr="001E19F1">
        <w:rPr>
          <w:rFonts w:eastAsiaTheme="minorHAnsi"/>
          <w:sz w:val="28"/>
          <w:szCs w:val="28"/>
          <w:lang w:val="uk-UA" w:eastAsia="en-US"/>
        </w:rPr>
        <w:t>письмове пояснення про причини невиконання.</w:t>
      </w:r>
    </w:p>
    <w:p w:rsidR="004A2852" w:rsidRPr="001E19F1" w:rsidRDefault="004A2852" w:rsidP="004A2852">
      <w:pPr>
        <w:tabs>
          <w:tab w:val="left" w:pos="567"/>
        </w:tabs>
        <w:autoSpaceDE w:val="0"/>
        <w:autoSpaceDN w:val="0"/>
        <w:adjustRightInd w:val="0"/>
        <w:ind w:firstLine="567"/>
        <w:jc w:val="both"/>
        <w:rPr>
          <w:rFonts w:eastAsiaTheme="minorHAnsi"/>
          <w:sz w:val="28"/>
          <w:szCs w:val="28"/>
          <w:lang w:val="uk-UA" w:eastAsia="en-US"/>
        </w:rPr>
      </w:pPr>
      <w:r w:rsidRPr="001E19F1">
        <w:rPr>
          <w:rFonts w:eastAsiaTheme="minorHAnsi"/>
          <w:sz w:val="28"/>
          <w:szCs w:val="28"/>
          <w:lang w:val="uk-UA" w:eastAsia="en-US"/>
        </w:rPr>
        <w:t>Керівник</w:t>
      </w:r>
      <w:r w:rsidR="00036B3F" w:rsidRPr="001E19F1">
        <w:rPr>
          <w:rFonts w:eastAsiaTheme="minorHAnsi"/>
          <w:sz w:val="28"/>
          <w:szCs w:val="28"/>
          <w:lang w:val="uk-UA" w:eastAsia="en-US"/>
        </w:rPr>
        <w:t xml:space="preserve"> підрозділу</w:t>
      </w:r>
      <w:r w:rsidRPr="001E19F1">
        <w:rPr>
          <w:rFonts w:eastAsiaTheme="minorHAnsi"/>
          <w:sz w:val="28"/>
          <w:szCs w:val="28"/>
          <w:lang w:val="uk-UA" w:eastAsia="en-US"/>
        </w:rPr>
        <w:t xml:space="preserve"> внутрішнього аудиту </w:t>
      </w:r>
      <w:r w:rsidR="00767C21" w:rsidRPr="001E19F1">
        <w:rPr>
          <w:rFonts w:eastAsiaTheme="minorHAnsi"/>
          <w:sz w:val="28"/>
          <w:szCs w:val="28"/>
          <w:lang w:val="uk-UA" w:eastAsia="en-US"/>
        </w:rPr>
        <w:t>інформує керівника установи про затримку впровадження рекомендацій та її причини або про</w:t>
      </w:r>
      <w:r w:rsidRPr="001E19F1">
        <w:rPr>
          <w:rFonts w:eastAsiaTheme="minorHAnsi"/>
          <w:sz w:val="28"/>
          <w:szCs w:val="28"/>
          <w:lang w:val="uk-UA" w:eastAsia="en-US"/>
        </w:rPr>
        <w:t xml:space="preserve"> бездіяльність</w:t>
      </w:r>
      <w:r w:rsidR="00767C21" w:rsidRPr="001E19F1">
        <w:rPr>
          <w:rFonts w:eastAsiaTheme="minorHAnsi"/>
          <w:sz w:val="28"/>
          <w:szCs w:val="28"/>
          <w:lang w:val="uk-UA" w:eastAsia="en-US"/>
        </w:rPr>
        <w:t xml:space="preserve"> відповідальних за діяльність осіб для прийняття ним управлінських рішень.</w:t>
      </w:r>
    </w:p>
    <w:p w:rsidR="004A2852" w:rsidRPr="001E19F1" w:rsidRDefault="004A2852" w:rsidP="00CF4223">
      <w:pPr>
        <w:tabs>
          <w:tab w:val="left" w:pos="567"/>
        </w:tabs>
        <w:autoSpaceDE w:val="0"/>
        <w:autoSpaceDN w:val="0"/>
        <w:adjustRightInd w:val="0"/>
        <w:jc w:val="center"/>
        <w:rPr>
          <w:rFonts w:eastAsiaTheme="minorHAnsi"/>
          <w:b/>
          <w:bCs/>
          <w:sz w:val="28"/>
          <w:szCs w:val="28"/>
          <w:lang w:val="uk-UA" w:eastAsia="en-US"/>
        </w:rPr>
      </w:pPr>
    </w:p>
    <w:p w:rsidR="00DA0603" w:rsidRPr="001E19F1" w:rsidRDefault="00DA0603" w:rsidP="00CF4223">
      <w:pPr>
        <w:tabs>
          <w:tab w:val="left" w:pos="567"/>
        </w:tabs>
        <w:autoSpaceDE w:val="0"/>
        <w:autoSpaceDN w:val="0"/>
        <w:adjustRightInd w:val="0"/>
        <w:jc w:val="center"/>
        <w:rPr>
          <w:rFonts w:eastAsiaTheme="minorHAnsi"/>
          <w:b/>
          <w:bCs/>
          <w:sz w:val="28"/>
          <w:szCs w:val="28"/>
          <w:lang w:val="uk-UA" w:eastAsia="en-US"/>
        </w:rPr>
      </w:pPr>
      <w:r w:rsidRPr="001E19F1">
        <w:rPr>
          <w:rFonts w:eastAsiaTheme="minorHAnsi"/>
          <w:b/>
          <w:bCs/>
          <w:sz w:val="28"/>
          <w:szCs w:val="28"/>
          <w:lang w:val="uk-UA" w:eastAsia="en-US"/>
        </w:rPr>
        <w:t>Стандарт 15.3. Надання інформації про результати аудиторського завдання</w:t>
      </w:r>
    </w:p>
    <w:p w:rsidR="00DA0603" w:rsidRPr="001E19F1" w:rsidRDefault="00DA0603" w:rsidP="00DA0603">
      <w:pPr>
        <w:tabs>
          <w:tab w:val="left" w:pos="567"/>
        </w:tabs>
        <w:autoSpaceDE w:val="0"/>
        <w:autoSpaceDN w:val="0"/>
        <w:adjustRightInd w:val="0"/>
        <w:ind w:firstLine="567"/>
        <w:jc w:val="both"/>
        <w:rPr>
          <w:rFonts w:eastAsiaTheme="minorHAnsi"/>
          <w:sz w:val="28"/>
          <w:szCs w:val="28"/>
          <w:lang w:val="uk-UA" w:eastAsia="en-US"/>
        </w:rPr>
      </w:pPr>
    </w:p>
    <w:p w:rsidR="00DA0603" w:rsidRPr="001E19F1" w:rsidRDefault="00DA0603" w:rsidP="001F271D">
      <w:pPr>
        <w:tabs>
          <w:tab w:val="left" w:pos="567"/>
        </w:tabs>
        <w:autoSpaceDE w:val="0"/>
        <w:autoSpaceDN w:val="0"/>
        <w:adjustRightInd w:val="0"/>
        <w:spacing w:after="60"/>
        <w:ind w:firstLine="567"/>
        <w:jc w:val="both"/>
        <w:rPr>
          <w:rFonts w:eastAsiaTheme="minorHAnsi"/>
          <w:sz w:val="28"/>
          <w:szCs w:val="28"/>
          <w:lang w:val="uk-UA" w:eastAsia="en-US"/>
        </w:rPr>
      </w:pPr>
      <w:bookmarkStart w:id="64" w:name="n221"/>
      <w:bookmarkEnd w:id="64"/>
      <w:r w:rsidRPr="001E19F1">
        <w:rPr>
          <w:rFonts w:eastAsiaTheme="minorHAnsi"/>
          <w:sz w:val="28"/>
          <w:szCs w:val="28"/>
          <w:lang w:val="uk-UA" w:eastAsia="en-US"/>
        </w:rPr>
        <w:t>1. У разі надходження звернень від органів державної влади та/або правоохоронних органів підрозділ внутрішнього аудиту за дорученням керівника установи надає інформацію про результати аудиторського завдання з дотриманням вимог законодавства.</w:t>
      </w:r>
    </w:p>
    <w:p w:rsidR="00DA0603" w:rsidRDefault="00DA0603" w:rsidP="004704DE">
      <w:pPr>
        <w:tabs>
          <w:tab w:val="left" w:pos="567"/>
        </w:tabs>
        <w:autoSpaceDE w:val="0"/>
        <w:autoSpaceDN w:val="0"/>
        <w:adjustRightInd w:val="0"/>
        <w:ind w:firstLine="567"/>
        <w:jc w:val="both"/>
        <w:rPr>
          <w:rFonts w:eastAsiaTheme="minorHAnsi"/>
          <w:sz w:val="28"/>
          <w:szCs w:val="28"/>
          <w:lang w:val="uk-UA" w:eastAsia="en-US"/>
        </w:rPr>
      </w:pPr>
      <w:bookmarkStart w:id="65" w:name="n222"/>
      <w:bookmarkEnd w:id="65"/>
      <w:r w:rsidRPr="001E19F1">
        <w:rPr>
          <w:rFonts w:eastAsiaTheme="minorHAnsi"/>
          <w:sz w:val="28"/>
          <w:szCs w:val="28"/>
          <w:lang w:val="uk-UA" w:eastAsia="en-US"/>
        </w:rPr>
        <w:t>2. За рішенням керівника установи керівник підрозділу внутрішнього аудиту або іншого структурного підрозділу установи забезпечує інформування та/або передання до правоохоронних органів</w:t>
      </w:r>
      <w:r w:rsidR="00CF4223" w:rsidRPr="001E19F1">
        <w:rPr>
          <w:rFonts w:eastAsiaTheme="minorHAnsi"/>
          <w:sz w:val="28"/>
          <w:szCs w:val="28"/>
          <w:lang w:val="uk-UA" w:eastAsia="en-US"/>
        </w:rPr>
        <w:t xml:space="preserve"> документації аудиторського завдання</w:t>
      </w:r>
      <w:r w:rsidRPr="001E19F1">
        <w:rPr>
          <w:rFonts w:eastAsiaTheme="minorHAnsi"/>
          <w:sz w:val="28"/>
          <w:szCs w:val="28"/>
          <w:lang w:val="uk-UA" w:eastAsia="en-US"/>
        </w:rPr>
        <w:t>, за результатами якого виявлено ознаки шахрайства, корупційних правопорушень та правопорушень, пов’язаних з корупцією, або нецільового використання бюджетних коштів, марнотратства, зловживання службовим становищем та інших порушень фінансово-бюджетної дисципліни, що призвели до втрат чи збитків.</w:t>
      </w:r>
    </w:p>
    <w:p w:rsidR="00C95A11" w:rsidRDefault="00C95A11" w:rsidP="00891294">
      <w:pPr>
        <w:tabs>
          <w:tab w:val="left" w:pos="567"/>
        </w:tabs>
        <w:autoSpaceDE w:val="0"/>
        <w:autoSpaceDN w:val="0"/>
        <w:adjustRightInd w:val="0"/>
        <w:jc w:val="both"/>
        <w:rPr>
          <w:rFonts w:eastAsiaTheme="minorHAnsi"/>
          <w:sz w:val="28"/>
          <w:szCs w:val="28"/>
          <w:lang w:val="uk-UA" w:eastAsia="en-US"/>
        </w:rPr>
      </w:pPr>
    </w:p>
    <w:p w:rsidR="000D01FF" w:rsidRDefault="000D01FF" w:rsidP="00891294">
      <w:pPr>
        <w:tabs>
          <w:tab w:val="left" w:pos="567"/>
        </w:tabs>
        <w:autoSpaceDE w:val="0"/>
        <w:autoSpaceDN w:val="0"/>
        <w:adjustRightInd w:val="0"/>
        <w:jc w:val="both"/>
        <w:rPr>
          <w:rFonts w:eastAsiaTheme="minorHAnsi"/>
          <w:sz w:val="28"/>
          <w:szCs w:val="28"/>
          <w:lang w:val="uk-UA" w:eastAsia="en-US"/>
        </w:rPr>
      </w:pPr>
    </w:p>
    <w:p w:rsidR="000D01FF" w:rsidRPr="00C95A11" w:rsidRDefault="000D01FF" w:rsidP="00891294">
      <w:pPr>
        <w:tabs>
          <w:tab w:val="left" w:pos="567"/>
        </w:tabs>
        <w:autoSpaceDE w:val="0"/>
        <w:autoSpaceDN w:val="0"/>
        <w:adjustRightInd w:val="0"/>
        <w:jc w:val="both"/>
        <w:rPr>
          <w:rFonts w:eastAsiaTheme="minorHAnsi"/>
          <w:sz w:val="28"/>
          <w:szCs w:val="28"/>
          <w:lang w:val="uk-UA" w:eastAsia="en-US"/>
        </w:rPr>
      </w:pPr>
    </w:p>
    <w:p w:rsidR="00891294" w:rsidRPr="00DF0A6D" w:rsidRDefault="00891294" w:rsidP="00891294">
      <w:pPr>
        <w:jc w:val="both"/>
        <w:rPr>
          <w:b/>
          <w:color w:val="000000" w:themeColor="text1"/>
          <w:sz w:val="28"/>
          <w:szCs w:val="28"/>
          <w:lang w:val="uk-UA"/>
        </w:rPr>
      </w:pPr>
      <w:r>
        <w:rPr>
          <w:b/>
          <w:color w:val="000000" w:themeColor="text1"/>
          <w:sz w:val="28"/>
          <w:szCs w:val="28"/>
          <w:lang w:val="uk-UA"/>
        </w:rPr>
        <w:t>Д</w:t>
      </w:r>
      <w:r w:rsidRPr="00DF0A6D">
        <w:rPr>
          <w:b/>
          <w:color w:val="000000" w:themeColor="text1"/>
          <w:sz w:val="28"/>
          <w:szCs w:val="28"/>
          <w:lang w:val="uk-UA"/>
        </w:rPr>
        <w:t>иректор Департаменту</w:t>
      </w:r>
    </w:p>
    <w:p w:rsidR="00891294" w:rsidRPr="00DF0A6D" w:rsidRDefault="00891294" w:rsidP="00891294">
      <w:pPr>
        <w:jc w:val="both"/>
        <w:rPr>
          <w:b/>
          <w:color w:val="000000" w:themeColor="text1"/>
          <w:sz w:val="28"/>
          <w:szCs w:val="28"/>
          <w:lang w:val="uk-UA"/>
        </w:rPr>
      </w:pPr>
      <w:r w:rsidRPr="00DF0A6D">
        <w:rPr>
          <w:b/>
          <w:color w:val="000000" w:themeColor="text1"/>
          <w:sz w:val="28"/>
          <w:szCs w:val="28"/>
          <w:lang w:val="uk-UA"/>
        </w:rPr>
        <w:t>гармонізації державного внутрішнього</w:t>
      </w:r>
    </w:p>
    <w:p w:rsidR="00891294" w:rsidRPr="00891294" w:rsidRDefault="00891294" w:rsidP="00891294">
      <w:pPr>
        <w:jc w:val="both"/>
        <w:rPr>
          <w:color w:val="000000" w:themeColor="text1"/>
          <w:sz w:val="28"/>
          <w:szCs w:val="28"/>
          <w:lang w:val="uk-UA"/>
        </w:rPr>
      </w:pPr>
      <w:r w:rsidRPr="00DF0A6D">
        <w:rPr>
          <w:b/>
          <w:color w:val="000000" w:themeColor="text1"/>
          <w:sz w:val="28"/>
          <w:szCs w:val="28"/>
          <w:lang w:val="uk-UA"/>
        </w:rPr>
        <w:t xml:space="preserve">фінансового контролю                                                                </w:t>
      </w:r>
      <w:r>
        <w:rPr>
          <w:b/>
          <w:color w:val="000000" w:themeColor="text1"/>
          <w:sz w:val="28"/>
          <w:szCs w:val="28"/>
          <w:lang w:val="uk-UA"/>
        </w:rPr>
        <w:t xml:space="preserve">     </w:t>
      </w:r>
      <w:r w:rsidRPr="00DF0A6D">
        <w:rPr>
          <w:b/>
          <w:color w:val="000000" w:themeColor="text1"/>
          <w:sz w:val="28"/>
          <w:szCs w:val="28"/>
          <w:lang w:val="uk-UA"/>
        </w:rPr>
        <w:t xml:space="preserve">  І</w:t>
      </w:r>
      <w:r>
        <w:rPr>
          <w:b/>
          <w:color w:val="000000" w:themeColor="text1"/>
          <w:sz w:val="28"/>
          <w:szCs w:val="28"/>
          <w:lang w:val="uk-UA"/>
        </w:rPr>
        <w:t>гор БУГРАК</w:t>
      </w:r>
    </w:p>
    <w:sectPr w:rsidR="00891294" w:rsidRPr="00891294" w:rsidSect="008C2341">
      <w:headerReference w:type="default" r:id="rId8"/>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308" w:rsidRDefault="00954308" w:rsidP="00B43CD7">
      <w:r>
        <w:separator/>
      </w:r>
    </w:p>
  </w:endnote>
  <w:endnote w:type="continuationSeparator" w:id="0">
    <w:p w:rsidR="00954308" w:rsidRDefault="00954308" w:rsidP="00B43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ntiqua">
    <w:altName w:val="Courier New"/>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CIDFont+F4">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308" w:rsidRDefault="00954308" w:rsidP="00B43CD7">
      <w:r>
        <w:separator/>
      </w:r>
    </w:p>
  </w:footnote>
  <w:footnote w:type="continuationSeparator" w:id="0">
    <w:p w:rsidR="00954308" w:rsidRDefault="00954308" w:rsidP="00B43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071130"/>
      <w:docPartObj>
        <w:docPartGallery w:val="Page Numbers (Top of Page)"/>
        <w:docPartUnique/>
      </w:docPartObj>
    </w:sdtPr>
    <w:sdtEndPr/>
    <w:sdtContent>
      <w:p w:rsidR="008B0D44" w:rsidRDefault="008B0D44">
        <w:pPr>
          <w:pStyle w:val="a4"/>
          <w:jc w:val="center"/>
        </w:pPr>
        <w:r>
          <w:fldChar w:fldCharType="begin"/>
        </w:r>
        <w:r>
          <w:instrText>PAGE   \* MERGEFORMAT</w:instrText>
        </w:r>
        <w:r>
          <w:fldChar w:fldCharType="separate"/>
        </w:r>
        <w:r w:rsidR="008C2341" w:rsidRPr="008C2341">
          <w:rPr>
            <w:noProof/>
            <w:lang w:val="uk-UA"/>
          </w:rPr>
          <w:t>24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D162C"/>
    <w:multiLevelType w:val="hybridMultilevel"/>
    <w:tmpl w:val="B21EA2F6"/>
    <w:lvl w:ilvl="0" w:tplc="27124DDA">
      <w:start w:val="1"/>
      <w:numFmt w:val="bullet"/>
      <w:lvlText w:val="•"/>
      <w:lvlJc w:val="left"/>
      <w:pPr>
        <w:tabs>
          <w:tab w:val="num" w:pos="720"/>
        </w:tabs>
        <w:ind w:left="720" w:hanging="360"/>
      </w:pPr>
      <w:rPr>
        <w:rFonts w:ascii="Arial" w:hAnsi="Arial" w:hint="default"/>
      </w:rPr>
    </w:lvl>
    <w:lvl w:ilvl="1" w:tplc="03B6D96A">
      <w:numFmt w:val="bullet"/>
      <w:lvlText w:val="o"/>
      <w:lvlJc w:val="left"/>
      <w:pPr>
        <w:tabs>
          <w:tab w:val="num" w:pos="1440"/>
        </w:tabs>
        <w:ind w:left="1440" w:hanging="360"/>
      </w:pPr>
      <w:rPr>
        <w:rFonts w:ascii="Courier New" w:hAnsi="Courier New" w:hint="default"/>
      </w:rPr>
    </w:lvl>
    <w:lvl w:ilvl="2" w:tplc="50007C4E" w:tentative="1">
      <w:start w:val="1"/>
      <w:numFmt w:val="bullet"/>
      <w:lvlText w:val="•"/>
      <w:lvlJc w:val="left"/>
      <w:pPr>
        <w:tabs>
          <w:tab w:val="num" w:pos="2160"/>
        </w:tabs>
        <w:ind w:left="2160" w:hanging="360"/>
      </w:pPr>
      <w:rPr>
        <w:rFonts w:ascii="Arial" w:hAnsi="Arial" w:hint="default"/>
      </w:rPr>
    </w:lvl>
    <w:lvl w:ilvl="3" w:tplc="2FAEAB4C" w:tentative="1">
      <w:start w:val="1"/>
      <w:numFmt w:val="bullet"/>
      <w:lvlText w:val="•"/>
      <w:lvlJc w:val="left"/>
      <w:pPr>
        <w:tabs>
          <w:tab w:val="num" w:pos="2880"/>
        </w:tabs>
        <w:ind w:left="2880" w:hanging="360"/>
      </w:pPr>
      <w:rPr>
        <w:rFonts w:ascii="Arial" w:hAnsi="Arial" w:hint="default"/>
      </w:rPr>
    </w:lvl>
    <w:lvl w:ilvl="4" w:tplc="0FB02366" w:tentative="1">
      <w:start w:val="1"/>
      <w:numFmt w:val="bullet"/>
      <w:lvlText w:val="•"/>
      <w:lvlJc w:val="left"/>
      <w:pPr>
        <w:tabs>
          <w:tab w:val="num" w:pos="3600"/>
        </w:tabs>
        <w:ind w:left="3600" w:hanging="360"/>
      </w:pPr>
      <w:rPr>
        <w:rFonts w:ascii="Arial" w:hAnsi="Arial" w:hint="default"/>
      </w:rPr>
    </w:lvl>
    <w:lvl w:ilvl="5" w:tplc="672C9920" w:tentative="1">
      <w:start w:val="1"/>
      <w:numFmt w:val="bullet"/>
      <w:lvlText w:val="•"/>
      <w:lvlJc w:val="left"/>
      <w:pPr>
        <w:tabs>
          <w:tab w:val="num" w:pos="4320"/>
        </w:tabs>
        <w:ind w:left="4320" w:hanging="360"/>
      </w:pPr>
      <w:rPr>
        <w:rFonts w:ascii="Arial" w:hAnsi="Arial" w:hint="default"/>
      </w:rPr>
    </w:lvl>
    <w:lvl w:ilvl="6" w:tplc="04A4627C" w:tentative="1">
      <w:start w:val="1"/>
      <w:numFmt w:val="bullet"/>
      <w:lvlText w:val="•"/>
      <w:lvlJc w:val="left"/>
      <w:pPr>
        <w:tabs>
          <w:tab w:val="num" w:pos="5040"/>
        </w:tabs>
        <w:ind w:left="5040" w:hanging="360"/>
      </w:pPr>
      <w:rPr>
        <w:rFonts w:ascii="Arial" w:hAnsi="Arial" w:hint="default"/>
      </w:rPr>
    </w:lvl>
    <w:lvl w:ilvl="7" w:tplc="CF265962" w:tentative="1">
      <w:start w:val="1"/>
      <w:numFmt w:val="bullet"/>
      <w:lvlText w:val="•"/>
      <w:lvlJc w:val="left"/>
      <w:pPr>
        <w:tabs>
          <w:tab w:val="num" w:pos="5760"/>
        </w:tabs>
        <w:ind w:left="5760" w:hanging="360"/>
      </w:pPr>
      <w:rPr>
        <w:rFonts w:ascii="Arial" w:hAnsi="Arial" w:hint="default"/>
      </w:rPr>
    </w:lvl>
    <w:lvl w:ilvl="8" w:tplc="56EAEA4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1833D8"/>
    <w:multiLevelType w:val="hybridMultilevel"/>
    <w:tmpl w:val="383A73E4"/>
    <w:lvl w:ilvl="0" w:tplc="6128A61C">
      <w:start w:val="1"/>
      <w:numFmt w:val="bullet"/>
      <w:lvlText w:val="•"/>
      <w:lvlJc w:val="left"/>
      <w:pPr>
        <w:tabs>
          <w:tab w:val="num" w:pos="720"/>
        </w:tabs>
        <w:ind w:left="720" w:hanging="360"/>
      </w:pPr>
      <w:rPr>
        <w:rFonts w:ascii="Arial" w:hAnsi="Arial" w:hint="default"/>
      </w:rPr>
    </w:lvl>
    <w:lvl w:ilvl="1" w:tplc="0444FF12" w:tentative="1">
      <w:start w:val="1"/>
      <w:numFmt w:val="bullet"/>
      <w:lvlText w:val="•"/>
      <w:lvlJc w:val="left"/>
      <w:pPr>
        <w:tabs>
          <w:tab w:val="num" w:pos="1440"/>
        </w:tabs>
        <w:ind w:left="1440" w:hanging="360"/>
      </w:pPr>
      <w:rPr>
        <w:rFonts w:ascii="Arial" w:hAnsi="Arial" w:hint="default"/>
      </w:rPr>
    </w:lvl>
    <w:lvl w:ilvl="2" w:tplc="F9C6EBDC" w:tentative="1">
      <w:start w:val="1"/>
      <w:numFmt w:val="bullet"/>
      <w:lvlText w:val="•"/>
      <w:lvlJc w:val="left"/>
      <w:pPr>
        <w:tabs>
          <w:tab w:val="num" w:pos="2160"/>
        </w:tabs>
        <w:ind w:left="2160" w:hanging="360"/>
      </w:pPr>
      <w:rPr>
        <w:rFonts w:ascii="Arial" w:hAnsi="Arial" w:hint="default"/>
      </w:rPr>
    </w:lvl>
    <w:lvl w:ilvl="3" w:tplc="D9A4E5EE" w:tentative="1">
      <w:start w:val="1"/>
      <w:numFmt w:val="bullet"/>
      <w:lvlText w:val="•"/>
      <w:lvlJc w:val="left"/>
      <w:pPr>
        <w:tabs>
          <w:tab w:val="num" w:pos="2880"/>
        </w:tabs>
        <w:ind w:left="2880" w:hanging="360"/>
      </w:pPr>
      <w:rPr>
        <w:rFonts w:ascii="Arial" w:hAnsi="Arial" w:hint="default"/>
      </w:rPr>
    </w:lvl>
    <w:lvl w:ilvl="4" w:tplc="58763854" w:tentative="1">
      <w:start w:val="1"/>
      <w:numFmt w:val="bullet"/>
      <w:lvlText w:val="•"/>
      <w:lvlJc w:val="left"/>
      <w:pPr>
        <w:tabs>
          <w:tab w:val="num" w:pos="3600"/>
        </w:tabs>
        <w:ind w:left="3600" w:hanging="360"/>
      </w:pPr>
      <w:rPr>
        <w:rFonts w:ascii="Arial" w:hAnsi="Arial" w:hint="default"/>
      </w:rPr>
    </w:lvl>
    <w:lvl w:ilvl="5" w:tplc="69B22FA2" w:tentative="1">
      <w:start w:val="1"/>
      <w:numFmt w:val="bullet"/>
      <w:lvlText w:val="•"/>
      <w:lvlJc w:val="left"/>
      <w:pPr>
        <w:tabs>
          <w:tab w:val="num" w:pos="4320"/>
        </w:tabs>
        <w:ind w:left="4320" w:hanging="360"/>
      </w:pPr>
      <w:rPr>
        <w:rFonts w:ascii="Arial" w:hAnsi="Arial" w:hint="default"/>
      </w:rPr>
    </w:lvl>
    <w:lvl w:ilvl="6" w:tplc="AA10BF72" w:tentative="1">
      <w:start w:val="1"/>
      <w:numFmt w:val="bullet"/>
      <w:lvlText w:val="•"/>
      <w:lvlJc w:val="left"/>
      <w:pPr>
        <w:tabs>
          <w:tab w:val="num" w:pos="5040"/>
        </w:tabs>
        <w:ind w:left="5040" w:hanging="360"/>
      </w:pPr>
      <w:rPr>
        <w:rFonts w:ascii="Arial" w:hAnsi="Arial" w:hint="default"/>
      </w:rPr>
    </w:lvl>
    <w:lvl w:ilvl="7" w:tplc="E9620E1E" w:tentative="1">
      <w:start w:val="1"/>
      <w:numFmt w:val="bullet"/>
      <w:lvlText w:val="•"/>
      <w:lvlJc w:val="left"/>
      <w:pPr>
        <w:tabs>
          <w:tab w:val="num" w:pos="5760"/>
        </w:tabs>
        <w:ind w:left="5760" w:hanging="360"/>
      </w:pPr>
      <w:rPr>
        <w:rFonts w:ascii="Arial" w:hAnsi="Arial" w:hint="default"/>
      </w:rPr>
    </w:lvl>
    <w:lvl w:ilvl="8" w:tplc="FD64691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F85B59"/>
    <w:multiLevelType w:val="hybridMultilevel"/>
    <w:tmpl w:val="826494DC"/>
    <w:lvl w:ilvl="0" w:tplc="477CDC4E">
      <w:start w:val="1"/>
      <w:numFmt w:val="bullet"/>
      <w:lvlText w:val="•"/>
      <w:lvlJc w:val="left"/>
      <w:pPr>
        <w:tabs>
          <w:tab w:val="num" w:pos="720"/>
        </w:tabs>
        <w:ind w:left="720" w:hanging="360"/>
      </w:pPr>
      <w:rPr>
        <w:rFonts w:ascii="Arial" w:hAnsi="Arial" w:hint="default"/>
      </w:rPr>
    </w:lvl>
    <w:lvl w:ilvl="1" w:tplc="3216FA96" w:tentative="1">
      <w:start w:val="1"/>
      <w:numFmt w:val="bullet"/>
      <w:lvlText w:val="•"/>
      <w:lvlJc w:val="left"/>
      <w:pPr>
        <w:tabs>
          <w:tab w:val="num" w:pos="1440"/>
        </w:tabs>
        <w:ind w:left="1440" w:hanging="360"/>
      </w:pPr>
      <w:rPr>
        <w:rFonts w:ascii="Arial" w:hAnsi="Arial" w:hint="default"/>
      </w:rPr>
    </w:lvl>
    <w:lvl w:ilvl="2" w:tplc="D7E61E7E" w:tentative="1">
      <w:start w:val="1"/>
      <w:numFmt w:val="bullet"/>
      <w:lvlText w:val="•"/>
      <w:lvlJc w:val="left"/>
      <w:pPr>
        <w:tabs>
          <w:tab w:val="num" w:pos="2160"/>
        </w:tabs>
        <w:ind w:left="2160" w:hanging="360"/>
      </w:pPr>
      <w:rPr>
        <w:rFonts w:ascii="Arial" w:hAnsi="Arial" w:hint="default"/>
      </w:rPr>
    </w:lvl>
    <w:lvl w:ilvl="3" w:tplc="30DCE754" w:tentative="1">
      <w:start w:val="1"/>
      <w:numFmt w:val="bullet"/>
      <w:lvlText w:val="•"/>
      <w:lvlJc w:val="left"/>
      <w:pPr>
        <w:tabs>
          <w:tab w:val="num" w:pos="2880"/>
        </w:tabs>
        <w:ind w:left="2880" w:hanging="360"/>
      </w:pPr>
      <w:rPr>
        <w:rFonts w:ascii="Arial" w:hAnsi="Arial" w:hint="default"/>
      </w:rPr>
    </w:lvl>
    <w:lvl w:ilvl="4" w:tplc="33C463BA" w:tentative="1">
      <w:start w:val="1"/>
      <w:numFmt w:val="bullet"/>
      <w:lvlText w:val="•"/>
      <w:lvlJc w:val="left"/>
      <w:pPr>
        <w:tabs>
          <w:tab w:val="num" w:pos="3600"/>
        </w:tabs>
        <w:ind w:left="3600" w:hanging="360"/>
      </w:pPr>
      <w:rPr>
        <w:rFonts w:ascii="Arial" w:hAnsi="Arial" w:hint="default"/>
      </w:rPr>
    </w:lvl>
    <w:lvl w:ilvl="5" w:tplc="3056B092" w:tentative="1">
      <w:start w:val="1"/>
      <w:numFmt w:val="bullet"/>
      <w:lvlText w:val="•"/>
      <w:lvlJc w:val="left"/>
      <w:pPr>
        <w:tabs>
          <w:tab w:val="num" w:pos="4320"/>
        </w:tabs>
        <w:ind w:left="4320" w:hanging="360"/>
      </w:pPr>
      <w:rPr>
        <w:rFonts w:ascii="Arial" w:hAnsi="Arial" w:hint="default"/>
      </w:rPr>
    </w:lvl>
    <w:lvl w:ilvl="6" w:tplc="4F004AD2" w:tentative="1">
      <w:start w:val="1"/>
      <w:numFmt w:val="bullet"/>
      <w:lvlText w:val="•"/>
      <w:lvlJc w:val="left"/>
      <w:pPr>
        <w:tabs>
          <w:tab w:val="num" w:pos="5040"/>
        </w:tabs>
        <w:ind w:left="5040" w:hanging="360"/>
      </w:pPr>
      <w:rPr>
        <w:rFonts w:ascii="Arial" w:hAnsi="Arial" w:hint="default"/>
      </w:rPr>
    </w:lvl>
    <w:lvl w:ilvl="7" w:tplc="D06A28F6" w:tentative="1">
      <w:start w:val="1"/>
      <w:numFmt w:val="bullet"/>
      <w:lvlText w:val="•"/>
      <w:lvlJc w:val="left"/>
      <w:pPr>
        <w:tabs>
          <w:tab w:val="num" w:pos="5760"/>
        </w:tabs>
        <w:ind w:left="5760" w:hanging="360"/>
      </w:pPr>
      <w:rPr>
        <w:rFonts w:ascii="Arial" w:hAnsi="Arial" w:hint="default"/>
      </w:rPr>
    </w:lvl>
    <w:lvl w:ilvl="8" w:tplc="ED7668B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59199F"/>
    <w:multiLevelType w:val="hybridMultilevel"/>
    <w:tmpl w:val="35543FDC"/>
    <w:lvl w:ilvl="0" w:tplc="606C7B1A">
      <w:start w:val="1"/>
      <w:numFmt w:val="bullet"/>
      <w:lvlText w:val="•"/>
      <w:lvlJc w:val="left"/>
      <w:pPr>
        <w:tabs>
          <w:tab w:val="num" w:pos="927"/>
        </w:tabs>
        <w:ind w:left="927" w:hanging="360"/>
      </w:pPr>
      <w:rPr>
        <w:rFonts w:ascii="Arial" w:hAnsi="Arial" w:hint="default"/>
      </w:rPr>
    </w:lvl>
    <w:lvl w:ilvl="1" w:tplc="EFFACA6A" w:tentative="1">
      <w:start w:val="1"/>
      <w:numFmt w:val="bullet"/>
      <w:lvlText w:val="•"/>
      <w:lvlJc w:val="left"/>
      <w:pPr>
        <w:tabs>
          <w:tab w:val="num" w:pos="1647"/>
        </w:tabs>
        <w:ind w:left="1647" w:hanging="360"/>
      </w:pPr>
      <w:rPr>
        <w:rFonts w:ascii="Arial" w:hAnsi="Arial" w:hint="default"/>
      </w:rPr>
    </w:lvl>
    <w:lvl w:ilvl="2" w:tplc="B966076A" w:tentative="1">
      <w:start w:val="1"/>
      <w:numFmt w:val="bullet"/>
      <w:lvlText w:val="•"/>
      <w:lvlJc w:val="left"/>
      <w:pPr>
        <w:tabs>
          <w:tab w:val="num" w:pos="2367"/>
        </w:tabs>
        <w:ind w:left="2367" w:hanging="360"/>
      </w:pPr>
      <w:rPr>
        <w:rFonts w:ascii="Arial" w:hAnsi="Arial" w:hint="default"/>
      </w:rPr>
    </w:lvl>
    <w:lvl w:ilvl="3" w:tplc="D6AAB374" w:tentative="1">
      <w:start w:val="1"/>
      <w:numFmt w:val="bullet"/>
      <w:lvlText w:val="•"/>
      <w:lvlJc w:val="left"/>
      <w:pPr>
        <w:tabs>
          <w:tab w:val="num" w:pos="3087"/>
        </w:tabs>
        <w:ind w:left="3087" w:hanging="360"/>
      </w:pPr>
      <w:rPr>
        <w:rFonts w:ascii="Arial" w:hAnsi="Arial" w:hint="default"/>
      </w:rPr>
    </w:lvl>
    <w:lvl w:ilvl="4" w:tplc="F8D48A8C" w:tentative="1">
      <w:start w:val="1"/>
      <w:numFmt w:val="bullet"/>
      <w:lvlText w:val="•"/>
      <w:lvlJc w:val="left"/>
      <w:pPr>
        <w:tabs>
          <w:tab w:val="num" w:pos="3807"/>
        </w:tabs>
        <w:ind w:left="3807" w:hanging="360"/>
      </w:pPr>
      <w:rPr>
        <w:rFonts w:ascii="Arial" w:hAnsi="Arial" w:hint="default"/>
      </w:rPr>
    </w:lvl>
    <w:lvl w:ilvl="5" w:tplc="9AE85260" w:tentative="1">
      <w:start w:val="1"/>
      <w:numFmt w:val="bullet"/>
      <w:lvlText w:val="•"/>
      <w:lvlJc w:val="left"/>
      <w:pPr>
        <w:tabs>
          <w:tab w:val="num" w:pos="4527"/>
        </w:tabs>
        <w:ind w:left="4527" w:hanging="360"/>
      </w:pPr>
      <w:rPr>
        <w:rFonts w:ascii="Arial" w:hAnsi="Arial" w:hint="default"/>
      </w:rPr>
    </w:lvl>
    <w:lvl w:ilvl="6" w:tplc="B97AFA3C" w:tentative="1">
      <w:start w:val="1"/>
      <w:numFmt w:val="bullet"/>
      <w:lvlText w:val="•"/>
      <w:lvlJc w:val="left"/>
      <w:pPr>
        <w:tabs>
          <w:tab w:val="num" w:pos="5247"/>
        </w:tabs>
        <w:ind w:left="5247" w:hanging="360"/>
      </w:pPr>
      <w:rPr>
        <w:rFonts w:ascii="Arial" w:hAnsi="Arial" w:hint="default"/>
      </w:rPr>
    </w:lvl>
    <w:lvl w:ilvl="7" w:tplc="566C039A" w:tentative="1">
      <w:start w:val="1"/>
      <w:numFmt w:val="bullet"/>
      <w:lvlText w:val="•"/>
      <w:lvlJc w:val="left"/>
      <w:pPr>
        <w:tabs>
          <w:tab w:val="num" w:pos="5967"/>
        </w:tabs>
        <w:ind w:left="5967" w:hanging="360"/>
      </w:pPr>
      <w:rPr>
        <w:rFonts w:ascii="Arial" w:hAnsi="Arial" w:hint="default"/>
      </w:rPr>
    </w:lvl>
    <w:lvl w:ilvl="8" w:tplc="90220532" w:tentative="1">
      <w:start w:val="1"/>
      <w:numFmt w:val="bullet"/>
      <w:lvlText w:val="•"/>
      <w:lvlJc w:val="left"/>
      <w:pPr>
        <w:tabs>
          <w:tab w:val="num" w:pos="6687"/>
        </w:tabs>
        <w:ind w:left="6687" w:hanging="360"/>
      </w:pPr>
      <w:rPr>
        <w:rFonts w:ascii="Arial" w:hAnsi="Arial" w:hint="default"/>
      </w:rPr>
    </w:lvl>
  </w:abstractNum>
  <w:abstractNum w:abstractNumId="4" w15:restartNumberingAfterBreak="0">
    <w:nsid w:val="13E90888"/>
    <w:multiLevelType w:val="hybridMultilevel"/>
    <w:tmpl w:val="9C6C5C42"/>
    <w:lvl w:ilvl="0" w:tplc="A13269DC">
      <w:start w:val="1"/>
      <w:numFmt w:val="decimal"/>
      <w:lvlText w:val="%1."/>
      <w:lvlJc w:val="left"/>
      <w:pPr>
        <w:ind w:left="928"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5" w15:restartNumberingAfterBreak="0">
    <w:nsid w:val="16696E24"/>
    <w:multiLevelType w:val="hybridMultilevel"/>
    <w:tmpl w:val="2FDEBE86"/>
    <w:lvl w:ilvl="0" w:tplc="A740B41A">
      <w:start w:val="1"/>
      <w:numFmt w:val="bullet"/>
      <w:lvlText w:val="•"/>
      <w:lvlJc w:val="left"/>
      <w:pPr>
        <w:tabs>
          <w:tab w:val="num" w:pos="720"/>
        </w:tabs>
        <w:ind w:left="720" w:hanging="360"/>
      </w:pPr>
      <w:rPr>
        <w:rFonts w:ascii="Arial" w:hAnsi="Arial" w:hint="default"/>
      </w:rPr>
    </w:lvl>
    <w:lvl w:ilvl="1" w:tplc="D234C50E" w:tentative="1">
      <w:start w:val="1"/>
      <w:numFmt w:val="bullet"/>
      <w:lvlText w:val="•"/>
      <w:lvlJc w:val="left"/>
      <w:pPr>
        <w:tabs>
          <w:tab w:val="num" w:pos="1440"/>
        </w:tabs>
        <w:ind w:left="1440" w:hanging="360"/>
      </w:pPr>
      <w:rPr>
        <w:rFonts w:ascii="Arial" w:hAnsi="Arial" w:hint="default"/>
      </w:rPr>
    </w:lvl>
    <w:lvl w:ilvl="2" w:tplc="637CF87C" w:tentative="1">
      <w:start w:val="1"/>
      <w:numFmt w:val="bullet"/>
      <w:lvlText w:val="•"/>
      <w:lvlJc w:val="left"/>
      <w:pPr>
        <w:tabs>
          <w:tab w:val="num" w:pos="2160"/>
        </w:tabs>
        <w:ind w:left="2160" w:hanging="360"/>
      </w:pPr>
      <w:rPr>
        <w:rFonts w:ascii="Arial" w:hAnsi="Arial" w:hint="default"/>
      </w:rPr>
    </w:lvl>
    <w:lvl w:ilvl="3" w:tplc="77D6BA1E" w:tentative="1">
      <w:start w:val="1"/>
      <w:numFmt w:val="bullet"/>
      <w:lvlText w:val="•"/>
      <w:lvlJc w:val="left"/>
      <w:pPr>
        <w:tabs>
          <w:tab w:val="num" w:pos="2880"/>
        </w:tabs>
        <w:ind w:left="2880" w:hanging="360"/>
      </w:pPr>
      <w:rPr>
        <w:rFonts w:ascii="Arial" w:hAnsi="Arial" w:hint="default"/>
      </w:rPr>
    </w:lvl>
    <w:lvl w:ilvl="4" w:tplc="C1DC9288" w:tentative="1">
      <w:start w:val="1"/>
      <w:numFmt w:val="bullet"/>
      <w:lvlText w:val="•"/>
      <w:lvlJc w:val="left"/>
      <w:pPr>
        <w:tabs>
          <w:tab w:val="num" w:pos="3600"/>
        </w:tabs>
        <w:ind w:left="3600" w:hanging="360"/>
      </w:pPr>
      <w:rPr>
        <w:rFonts w:ascii="Arial" w:hAnsi="Arial" w:hint="default"/>
      </w:rPr>
    </w:lvl>
    <w:lvl w:ilvl="5" w:tplc="F7F2C57C" w:tentative="1">
      <w:start w:val="1"/>
      <w:numFmt w:val="bullet"/>
      <w:lvlText w:val="•"/>
      <w:lvlJc w:val="left"/>
      <w:pPr>
        <w:tabs>
          <w:tab w:val="num" w:pos="4320"/>
        </w:tabs>
        <w:ind w:left="4320" w:hanging="360"/>
      </w:pPr>
      <w:rPr>
        <w:rFonts w:ascii="Arial" w:hAnsi="Arial" w:hint="default"/>
      </w:rPr>
    </w:lvl>
    <w:lvl w:ilvl="6" w:tplc="9B7EB9F0" w:tentative="1">
      <w:start w:val="1"/>
      <w:numFmt w:val="bullet"/>
      <w:lvlText w:val="•"/>
      <w:lvlJc w:val="left"/>
      <w:pPr>
        <w:tabs>
          <w:tab w:val="num" w:pos="5040"/>
        </w:tabs>
        <w:ind w:left="5040" w:hanging="360"/>
      </w:pPr>
      <w:rPr>
        <w:rFonts w:ascii="Arial" w:hAnsi="Arial" w:hint="default"/>
      </w:rPr>
    </w:lvl>
    <w:lvl w:ilvl="7" w:tplc="A55A12CE" w:tentative="1">
      <w:start w:val="1"/>
      <w:numFmt w:val="bullet"/>
      <w:lvlText w:val="•"/>
      <w:lvlJc w:val="left"/>
      <w:pPr>
        <w:tabs>
          <w:tab w:val="num" w:pos="5760"/>
        </w:tabs>
        <w:ind w:left="5760" w:hanging="360"/>
      </w:pPr>
      <w:rPr>
        <w:rFonts w:ascii="Arial" w:hAnsi="Arial" w:hint="default"/>
      </w:rPr>
    </w:lvl>
    <w:lvl w:ilvl="8" w:tplc="BF4C508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42485F"/>
    <w:multiLevelType w:val="hybridMultilevel"/>
    <w:tmpl w:val="4A484260"/>
    <w:lvl w:ilvl="0" w:tplc="CC902B3A">
      <w:start w:val="1"/>
      <w:numFmt w:val="bullet"/>
      <w:lvlText w:val="•"/>
      <w:lvlJc w:val="left"/>
      <w:pPr>
        <w:tabs>
          <w:tab w:val="num" w:pos="720"/>
        </w:tabs>
        <w:ind w:left="720" w:hanging="360"/>
      </w:pPr>
      <w:rPr>
        <w:rFonts w:ascii="Arial" w:hAnsi="Arial" w:hint="default"/>
      </w:rPr>
    </w:lvl>
    <w:lvl w:ilvl="1" w:tplc="C98CBE8A" w:tentative="1">
      <w:start w:val="1"/>
      <w:numFmt w:val="bullet"/>
      <w:lvlText w:val="•"/>
      <w:lvlJc w:val="left"/>
      <w:pPr>
        <w:tabs>
          <w:tab w:val="num" w:pos="1440"/>
        </w:tabs>
        <w:ind w:left="1440" w:hanging="360"/>
      </w:pPr>
      <w:rPr>
        <w:rFonts w:ascii="Arial" w:hAnsi="Arial" w:hint="default"/>
      </w:rPr>
    </w:lvl>
    <w:lvl w:ilvl="2" w:tplc="581243BE" w:tentative="1">
      <w:start w:val="1"/>
      <w:numFmt w:val="bullet"/>
      <w:lvlText w:val="•"/>
      <w:lvlJc w:val="left"/>
      <w:pPr>
        <w:tabs>
          <w:tab w:val="num" w:pos="2160"/>
        </w:tabs>
        <w:ind w:left="2160" w:hanging="360"/>
      </w:pPr>
      <w:rPr>
        <w:rFonts w:ascii="Arial" w:hAnsi="Arial" w:hint="default"/>
      </w:rPr>
    </w:lvl>
    <w:lvl w:ilvl="3" w:tplc="6546AF14" w:tentative="1">
      <w:start w:val="1"/>
      <w:numFmt w:val="bullet"/>
      <w:lvlText w:val="•"/>
      <w:lvlJc w:val="left"/>
      <w:pPr>
        <w:tabs>
          <w:tab w:val="num" w:pos="2880"/>
        </w:tabs>
        <w:ind w:left="2880" w:hanging="360"/>
      </w:pPr>
      <w:rPr>
        <w:rFonts w:ascii="Arial" w:hAnsi="Arial" w:hint="default"/>
      </w:rPr>
    </w:lvl>
    <w:lvl w:ilvl="4" w:tplc="34D63D24" w:tentative="1">
      <w:start w:val="1"/>
      <w:numFmt w:val="bullet"/>
      <w:lvlText w:val="•"/>
      <w:lvlJc w:val="left"/>
      <w:pPr>
        <w:tabs>
          <w:tab w:val="num" w:pos="3600"/>
        </w:tabs>
        <w:ind w:left="3600" w:hanging="360"/>
      </w:pPr>
      <w:rPr>
        <w:rFonts w:ascii="Arial" w:hAnsi="Arial" w:hint="default"/>
      </w:rPr>
    </w:lvl>
    <w:lvl w:ilvl="5" w:tplc="F47CDC46" w:tentative="1">
      <w:start w:val="1"/>
      <w:numFmt w:val="bullet"/>
      <w:lvlText w:val="•"/>
      <w:lvlJc w:val="left"/>
      <w:pPr>
        <w:tabs>
          <w:tab w:val="num" w:pos="4320"/>
        </w:tabs>
        <w:ind w:left="4320" w:hanging="360"/>
      </w:pPr>
      <w:rPr>
        <w:rFonts w:ascii="Arial" w:hAnsi="Arial" w:hint="default"/>
      </w:rPr>
    </w:lvl>
    <w:lvl w:ilvl="6" w:tplc="FBE2CFD2" w:tentative="1">
      <w:start w:val="1"/>
      <w:numFmt w:val="bullet"/>
      <w:lvlText w:val="•"/>
      <w:lvlJc w:val="left"/>
      <w:pPr>
        <w:tabs>
          <w:tab w:val="num" w:pos="5040"/>
        </w:tabs>
        <w:ind w:left="5040" w:hanging="360"/>
      </w:pPr>
      <w:rPr>
        <w:rFonts w:ascii="Arial" w:hAnsi="Arial" w:hint="default"/>
      </w:rPr>
    </w:lvl>
    <w:lvl w:ilvl="7" w:tplc="2AFA29D8" w:tentative="1">
      <w:start w:val="1"/>
      <w:numFmt w:val="bullet"/>
      <w:lvlText w:val="•"/>
      <w:lvlJc w:val="left"/>
      <w:pPr>
        <w:tabs>
          <w:tab w:val="num" w:pos="5760"/>
        </w:tabs>
        <w:ind w:left="5760" w:hanging="360"/>
      </w:pPr>
      <w:rPr>
        <w:rFonts w:ascii="Arial" w:hAnsi="Arial" w:hint="default"/>
      </w:rPr>
    </w:lvl>
    <w:lvl w:ilvl="8" w:tplc="AA784E4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A9172CE"/>
    <w:multiLevelType w:val="hybridMultilevel"/>
    <w:tmpl w:val="1EECC6A0"/>
    <w:lvl w:ilvl="0" w:tplc="770EDB3E">
      <w:start w:val="1"/>
      <w:numFmt w:val="bullet"/>
      <w:lvlText w:val="•"/>
      <w:lvlJc w:val="left"/>
      <w:pPr>
        <w:tabs>
          <w:tab w:val="num" w:pos="720"/>
        </w:tabs>
        <w:ind w:left="720" w:hanging="360"/>
      </w:pPr>
      <w:rPr>
        <w:rFonts w:ascii="Arial" w:hAnsi="Arial" w:hint="default"/>
      </w:rPr>
    </w:lvl>
    <w:lvl w:ilvl="1" w:tplc="63D66682" w:tentative="1">
      <w:start w:val="1"/>
      <w:numFmt w:val="bullet"/>
      <w:lvlText w:val="•"/>
      <w:lvlJc w:val="left"/>
      <w:pPr>
        <w:tabs>
          <w:tab w:val="num" w:pos="1440"/>
        </w:tabs>
        <w:ind w:left="1440" w:hanging="360"/>
      </w:pPr>
      <w:rPr>
        <w:rFonts w:ascii="Arial" w:hAnsi="Arial" w:hint="default"/>
      </w:rPr>
    </w:lvl>
    <w:lvl w:ilvl="2" w:tplc="FFF63F12" w:tentative="1">
      <w:start w:val="1"/>
      <w:numFmt w:val="bullet"/>
      <w:lvlText w:val="•"/>
      <w:lvlJc w:val="left"/>
      <w:pPr>
        <w:tabs>
          <w:tab w:val="num" w:pos="2160"/>
        </w:tabs>
        <w:ind w:left="2160" w:hanging="360"/>
      </w:pPr>
      <w:rPr>
        <w:rFonts w:ascii="Arial" w:hAnsi="Arial" w:hint="default"/>
      </w:rPr>
    </w:lvl>
    <w:lvl w:ilvl="3" w:tplc="F26EE5E4" w:tentative="1">
      <w:start w:val="1"/>
      <w:numFmt w:val="bullet"/>
      <w:lvlText w:val="•"/>
      <w:lvlJc w:val="left"/>
      <w:pPr>
        <w:tabs>
          <w:tab w:val="num" w:pos="2880"/>
        </w:tabs>
        <w:ind w:left="2880" w:hanging="360"/>
      </w:pPr>
      <w:rPr>
        <w:rFonts w:ascii="Arial" w:hAnsi="Arial" w:hint="default"/>
      </w:rPr>
    </w:lvl>
    <w:lvl w:ilvl="4" w:tplc="E904DDE2" w:tentative="1">
      <w:start w:val="1"/>
      <w:numFmt w:val="bullet"/>
      <w:lvlText w:val="•"/>
      <w:lvlJc w:val="left"/>
      <w:pPr>
        <w:tabs>
          <w:tab w:val="num" w:pos="3600"/>
        </w:tabs>
        <w:ind w:left="3600" w:hanging="360"/>
      </w:pPr>
      <w:rPr>
        <w:rFonts w:ascii="Arial" w:hAnsi="Arial" w:hint="default"/>
      </w:rPr>
    </w:lvl>
    <w:lvl w:ilvl="5" w:tplc="AF9687F2" w:tentative="1">
      <w:start w:val="1"/>
      <w:numFmt w:val="bullet"/>
      <w:lvlText w:val="•"/>
      <w:lvlJc w:val="left"/>
      <w:pPr>
        <w:tabs>
          <w:tab w:val="num" w:pos="4320"/>
        </w:tabs>
        <w:ind w:left="4320" w:hanging="360"/>
      </w:pPr>
      <w:rPr>
        <w:rFonts w:ascii="Arial" w:hAnsi="Arial" w:hint="default"/>
      </w:rPr>
    </w:lvl>
    <w:lvl w:ilvl="6" w:tplc="CE449B50" w:tentative="1">
      <w:start w:val="1"/>
      <w:numFmt w:val="bullet"/>
      <w:lvlText w:val="•"/>
      <w:lvlJc w:val="left"/>
      <w:pPr>
        <w:tabs>
          <w:tab w:val="num" w:pos="5040"/>
        </w:tabs>
        <w:ind w:left="5040" w:hanging="360"/>
      </w:pPr>
      <w:rPr>
        <w:rFonts w:ascii="Arial" w:hAnsi="Arial" w:hint="default"/>
      </w:rPr>
    </w:lvl>
    <w:lvl w:ilvl="7" w:tplc="DCAAE5A0" w:tentative="1">
      <w:start w:val="1"/>
      <w:numFmt w:val="bullet"/>
      <w:lvlText w:val="•"/>
      <w:lvlJc w:val="left"/>
      <w:pPr>
        <w:tabs>
          <w:tab w:val="num" w:pos="5760"/>
        </w:tabs>
        <w:ind w:left="5760" w:hanging="360"/>
      </w:pPr>
      <w:rPr>
        <w:rFonts w:ascii="Arial" w:hAnsi="Arial" w:hint="default"/>
      </w:rPr>
    </w:lvl>
    <w:lvl w:ilvl="8" w:tplc="CC86A81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ACD682F"/>
    <w:multiLevelType w:val="hybridMultilevel"/>
    <w:tmpl w:val="1F126D18"/>
    <w:lvl w:ilvl="0" w:tplc="04220001">
      <w:start w:val="1"/>
      <w:numFmt w:val="bullet"/>
      <w:lvlText w:val=""/>
      <w:lvlJc w:val="left"/>
      <w:pPr>
        <w:ind w:left="1320" w:hanging="360"/>
      </w:pPr>
      <w:rPr>
        <w:rFonts w:ascii="Symbol" w:hAnsi="Symbol" w:hint="default"/>
      </w:rPr>
    </w:lvl>
    <w:lvl w:ilvl="1" w:tplc="04220003" w:tentative="1">
      <w:start w:val="1"/>
      <w:numFmt w:val="bullet"/>
      <w:lvlText w:val="o"/>
      <w:lvlJc w:val="left"/>
      <w:pPr>
        <w:ind w:left="2040" w:hanging="360"/>
      </w:pPr>
      <w:rPr>
        <w:rFonts w:ascii="Courier New" w:hAnsi="Courier New" w:cs="Courier New" w:hint="default"/>
      </w:rPr>
    </w:lvl>
    <w:lvl w:ilvl="2" w:tplc="04220005" w:tentative="1">
      <w:start w:val="1"/>
      <w:numFmt w:val="bullet"/>
      <w:lvlText w:val=""/>
      <w:lvlJc w:val="left"/>
      <w:pPr>
        <w:ind w:left="2760" w:hanging="360"/>
      </w:pPr>
      <w:rPr>
        <w:rFonts w:ascii="Wingdings" w:hAnsi="Wingdings" w:hint="default"/>
      </w:rPr>
    </w:lvl>
    <w:lvl w:ilvl="3" w:tplc="04220001" w:tentative="1">
      <w:start w:val="1"/>
      <w:numFmt w:val="bullet"/>
      <w:lvlText w:val=""/>
      <w:lvlJc w:val="left"/>
      <w:pPr>
        <w:ind w:left="3480" w:hanging="360"/>
      </w:pPr>
      <w:rPr>
        <w:rFonts w:ascii="Symbol" w:hAnsi="Symbol" w:hint="default"/>
      </w:rPr>
    </w:lvl>
    <w:lvl w:ilvl="4" w:tplc="04220003" w:tentative="1">
      <w:start w:val="1"/>
      <w:numFmt w:val="bullet"/>
      <w:lvlText w:val="o"/>
      <w:lvlJc w:val="left"/>
      <w:pPr>
        <w:ind w:left="4200" w:hanging="360"/>
      </w:pPr>
      <w:rPr>
        <w:rFonts w:ascii="Courier New" w:hAnsi="Courier New" w:cs="Courier New" w:hint="default"/>
      </w:rPr>
    </w:lvl>
    <w:lvl w:ilvl="5" w:tplc="04220005" w:tentative="1">
      <w:start w:val="1"/>
      <w:numFmt w:val="bullet"/>
      <w:lvlText w:val=""/>
      <w:lvlJc w:val="left"/>
      <w:pPr>
        <w:ind w:left="4920" w:hanging="360"/>
      </w:pPr>
      <w:rPr>
        <w:rFonts w:ascii="Wingdings" w:hAnsi="Wingdings" w:hint="default"/>
      </w:rPr>
    </w:lvl>
    <w:lvl w:ilvl="6" w:tplc="04220001" w:tentative="1">
      <w:start w:val="1"/>
      <w:numFmt w:val="bullet"/>
      <w:lvlText w:val=""/>
      <w:lvlJc w:val="left"/>
      <w:pPr>
        <w:ind w:left="5640" w:hanging="360"/>
      </w:pPr>
      <w:rPr>
        <w:rFonts w:ascii="Symbol" w:hAnsi="Symbol" w:hint="default"/>
      </w:rPr>
    </w:lvl>
    <w:lvl w:ilvl="7" w:tplc="04220003" w:tentative="1">
      <w:start w:val="1"/>
      <w:numFmt w:val="bullet"/>
      <w:lvlText w:val="o"/>
      <w:lvlJc w:val="left"/>
      <w:pPr>
        <w:ind w:left="6360" w:hanging="360"/>
      </w:pPr>
      <w:rPr>
        <w:rFonts w:ascii="Courier New" w:hAnsi="Courier New" w:cs="Courier New" w:hint="default"/>
      </w:rPr>
    </w:lvl>
    <w:lvl w:ilvl="8" w:tplc="04220005" w:tentative="1">
      <w:start w:val="1"/>
      <w:numFmt w:val="bullet"/>
      <w:lvlText w:val=""/>
      <w:lvlJc w:val="left"/>
      <w:pPr>
        <w:ind w:left="7080" w:hanging="360"/>
      </w:pPr>
      <w:rPr>
        <w:rFonts w:ascii="Wingdings" w:hAnsi="Wingdings" w:hint="default"/>
      </w:rPr>
    </w:lvl>
  </w:abstractNum>
  <w:abstractNum w:abstractNumId="9" w15:restartNumberingAfterBreak="0">
    <w:nsid w:val="24F742E3"/>
    <w:multiLevelType w:val="hybridMultilevel"/>
    <w:tmpl w:val="691CE050"/>
    <w:lvl w:ilvl="0" w:tplc="E2321982">
      <w:start w:val="1"/>
      <w:numFmt w:val="bullet"/>
      <w:lvlText w:val="•"/>
      <w:lvlJc w:val="left"/>
      <w:pPr>
        <w:tabs>
          <w:tab w:val="num" w:pos="720"/>
        </w:tabs>
        <w:ind w:left="720" w:hanging="360"/>
      </w:pPr>
      <w:rPr>
        <w:rFonts w:ascii="Arial" w:hAnsi="Arial" w:hint="default"/>
      </w:rPr>
    </w:lvl>
    <w:lvl w:ilvl="1" w:tplc="D00A85B2" w:tentative="1">
      <w:start w:val="1"/>
      <w:numFmt w:val="bullet"/>
      <w:lvlText w:val="•"/>
      <w:lvlJc w:val="left"/>
      <w:pPr>
        <w:tabs>
          <w:tab w:val="num" w:pos="1440"/>
        </w:tabs>
        <w:ind w:left="1440" w:hanging="360"/>
      </w:pPr>
      <w:rPr>
        <w:rFonts w:ascii="Arial" w:hAnsi="Arial" w:hint="default"/>
      </w:rPr>
    </w:lvl>
    <w:lvl w:ilvl="2" w:tplc="6E345304" w:tentative="1">
      <w:start w:val="1"/>
      <w:numFmt w:val="bullet"/>
      <w:lvlText w:val="•"/>
      <w:lvlJc w:val="left"/>
      <w:pPr>
        <w:tabs>
          <w:tab w:val="num" w:pos="2160"/>
        </w:tabs>
        <w:ind w:left="2160" w:hanging="360"/>
      </w:pPr>
      <w:rPr>
        <w:rFonts w:ascii="Arial" w:hAnsi="Arial" w:hint="default"/>
      </w:rPr>
    </w:lvl>
    <w:lvl w:ilvl="3" w:tplc="3796FA4E" w:tentative="1">
      <w:start w:val="1"/>
      <w:numFmt w:val="bullet"/>
      <w:lvlText w:val="•"/>
      <w:lvlJc w:val="left"/>
      <w:pPr>
        <w:tabs>
          <w:tab w:val="num" w:pos="2880"/>
        </w:tabs>
        <w:ind w:left="2880" w:hanging="360"/>
      </w:pPr>
      <w:rPr>
        <w:rFonts w:ascii="Arial" w:hAnsi="Arial" w:hint="default"/>
      </w:rPr>
    </w:lvl>
    <w:lvl w:ilvl="4" w:tplc="113694A6" w:tentative="1">
      <w:start w:val="1"/>
      <w:numFmt w:val="bullet"/>
      <w:lvlText w:val="•"/>
      <w:lvlJc w:val="left"/>
      <w:pPr>
        <w:tabs>
          <w:tab w:val="num" w:pos="3600"/>
        </w:tabs>
        <w:ind w:left="3600" w:hanging="360"/>
      </w:pPr>
      <w:rPr>
        <w:rFonts w:ascii="Arial" w:hAnsi="Arial" w:hint="default"/>
      </w:rPr>
    </w:lvl>
    <w:lvl w:ilvl="5" w:tplc="1766F9C8" w:tentative="1">
      <w:start w:val="1"/>
      <w:numFmt w:val="bullet"/>
      <w:lvlText w:val="•"/>
      <w:lvlJc w:val="left"/>
      <w:pPr>
        <w:tabs>
          <w:tab w:val="num" w:pos="4320"/>
        </w:tabs>
        <w:ind w:left="4320" w:hanging="360"/>
      </w:pPr>
      <w:rPr>
        <w:rFonts w:ascii="Arial" w:hAnsi="Arial" w:hint="default"/>
      </w:rPr>
    </w:lvl>
    <w:lvl w:ilvl="6" w:tplc="118802FC" w:tentative="1">
      <w:start w:val="1"/>
      <w:numFmt w:val="bullet"/>
      <w:lvlText w:val="•"/>
      <w:lvlJc w:val="left"/>
      <w:pPr>
        <w:tabs>
          <w:tab w:val="num" w:pos="5040"/>
        </w:tabs>
        <w:ind w:left="5040" w:hanging="360"/>
      </w:pPr>
      <w:rPr>
        <w:rFonts w:ascii="Arial" w:hAnsi="Arial" w:hint="default"/>
      </w:rPr>
    </w:lvl>
    <w:lvl w:ilvl="7" w:tplc="D03E6B88" w:tentative="1">
      <w:start w:val="1"/>
      <w:numFmt w:val="bullet"/>
      <w:lvlText w:val="•"/>
      <w:lvlJc w:val="left"/>
      <w:pPr>
        <w:tabs>
          <w:tab w:val="num" w:pos="5760"/>
        </w:tabs>
        <w:ind w:left="5760" w:hanging="360"/>
      </w:pPr>
      <w:rPr>
        <w:rFonts w:ascii="Arial" w:hAnsi="Arial" w:hint="default"/>
      </w:rPr>
    </w:lvl>
    <w:lvl w:ilvl="8" w:tplc="C70EE05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63867A6"/>
    <w:multiLevelType w:val="hybridMultilevel"/>
    <w:tmpl w:val="336AF6E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15:restartNumberingAfterBreak="0">
    <w:nsid w:val="26ED14F1"/>
    <w:multiLevelType w:val="hybridMultilevel"/>
    <w:tmpl w:val="2FA896A0"/>
    <w:lvl w:ilvl="0" w:tplc="0046F4EE">
      <w:start w:val="1"/>
      <w:numFmt w:val="bullet"/>
      <w:lvlText w:val="•"/>
      <w:lvlJc w:val="left"/>
      <w:pPr>
        <w:tabs>
          <w:tab w:val="num" w:pos="720"/>
        </w:tabs>
        <w:ind w:left="720" w:hanging="360"/>
      </w:pPr>
      <w:rPr>
        <w:rFonts w:ascii="Arial" w:hAnsi="Arial" w:hint="default"/>
      </w:rPr>
    </w:lvl>
    <w:lvl w:ilvl="1" w:tplc="138C3202" w:tentative="1">
      <w:start w:val="1"/>
      <w:numFmt w:val="bullet"/>
      <w:lvlText w:val="•"/>
      <w:lvlJc w:val="left"/>
      <w:pPr>
        <w:tabs>
          <w:tab w:val="num" w:pos="1440"/>
        </w:tabs>
        <w:ind w:left="1440" w:hanging="360"/>
      </w:pPr>
      <w:rPr>
        <w:rFonts w:ascii="Arial" w:hAnsi="Arial" w:hint="default"/>
      </w:rPr>
    </w:lvl>
    <w:lvl w:ilvl="2" w:tplc="E990F7D2" w:tentative="1">
      <w:start w:val="1"/>
      <w:numFmt w:val="bullet"/>
      <w:lvlText w:val="•"/>
      <w:lvlJc w:val="left"/>
      <w:pPr>
        <w:tabs>
          <w:tab w:val="num" w:pos="2160"/>
        </w:tabs>
        <w:ind w:left="2160" w:hanging="360"/>
      </w:pPr>
      <w:rPr>
        <w:rFonts w:ascii="Arial" w:hAnsi="Arial" w:hint="default"/>
      </w:rPr>
    </w:lvl>
    <w:lvl w:ilvl="3" w:tplc="CBB69CE2" w:tentative="1">
      <w:start w:val="1"/>
      <w:numFmt w:val="bullet"/>
      <w:lvlText w:val="•"/>
      <w:lvlJc w:val="left"/>
      <w:pPr>
        <w:tabs>
          <w:tab w:val="num" w:pos="2880"/>
        </w:tabs>
        <w:ind w:left="2880" w:hanging="360"/>
      </w:pPr>
      <w:rPr>
        <w:rFonts w:ascii="Arial" w:hAnsi="Arial" w:hint="default"/>
      </w:rPr>
    </w:lvl>
    <w:lvl w:ilvl="4" w:tplc="0E12470A" w:tentative="1">
      <w:start w:val="1"/>
      <w:numFmt w:val="bullet"/>
      <w:lvlText w:val="•"/>
      <w:lvlJc w:val="left"/>
      <w:pPr>
        <w:tabs>
          <w:tab w:val="num" w:pos="3600"/>
        </w:tabs>
        <w:ind w:left="3600" w:hanging="360"/>
      </w:pPr>
      <w:rPr>
        <w:rFonts w:ascii="Arial" w:hAnsi="Arial" w:hint="default"/>
      </w:rPr>
    </w:lvl>
    <w:lvl w:ilvl="5" w:tplc="9CA6F70C" w:tentative="1">
      <w:start w:val="1"/>
      <w:numFmt w:val="bullet"/>
      <w:lvlText w:val="•"/>
      <w:lvlJc w:val="left"/>
      <w:pPr>
        <w:tabs>
          <w:tab w:val="num" w:pos="4320"/>
        </w:tabs>
        <w:ind w:left="4320" w:hanging="360"/>
      </w:pPr>
      <w:rPr>
        <w:rFonts w:ascii="Arial" w:hAnsi="Arial" w:hint="default"/>
      </w:rPr>
    </w:lvl>
    <w:lvl w:ilvl="6" w:tplc="36163E3C" w:tentative="1">
      <w:start w:val="1"/>
      <w:numFmt w:val="bullet"/>
      <w:lvlText w:val="•"/>
      <w:lvlJc w:val="left"/>
      <w:pPr>
        <w:tabs>
          <w:tab w:val="num" w:pos="5040"/>
        </w:tabs>
        <w:ind w:left="5040" w:hanging="360"/>
      </w:pPr>
      <w:rPr>
        <w:rFonts w:ascii="Arial" w:hAnsi="Arial" w:hint="default"/>
      </w:rPr>
    </w:lvl>
    <w:lvl w:ilvl="7" w:tplc="DBD03A4E" w:tentative="1">
      <w:start w:val="1"/>
      <w:numFmt w:val="bullet"/>
      <w:lvlText w:val="•"/>
      <w:lvlJc w:val="left"/>
      <w:pPr>
        <w:tabs>
          <w:tab w:val="num" w:pos="5760"/>
        </w:tabs>
        <w:ind w:left="5760" w:hanging="360"/>
      </w:pPr>
      <w:rPr>
        <w:rFonts w:ascii="Arial" w:hAnsi="Arial" w:hint="default"/>
      </w:rPr>
    </w:lvl>
    <w:lvl w:ilvl="8" w:tplc="47E2F99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A8F7C54"/>
    <w:multiLevelType w:val="hybridMultilevel"/>
    <w:tmpl w:val="F76EEF4E"/>
    <w:lvl w:ilvl="0" w:tplc="2A66E7D2">
      <w:start w:val="1"/>
      <w:numFmt w:val="bullet"/>
      <w:lvlText w:val="•"/>
      <w:lvlJc w:val="left"/>
      <w:pPr>
        <w:tabs>
          <w:tab w:val="num" w:pos="720"/>
        </w:tabs>
        <w:ind w:left="720" w:hanging="360"/>
      </w:pPr>
      <w:rPr>
        <w:rFonts w:ascii="Arial" w:hAnsi="Arial" w:hint="default"/>
      </w:rPr>
    </w:lvl>
    <w:lvl w:ilvl="1" w:tplc="126044C2" w:tentative="1">
      <w:start w:val="1"/>
      <w:numFmt w:val="bullet"/>
      <w:lvlText w:val="•"/>
      <w:lvlJc w:val="left"/>
      <w:pPr>
        <w:tabs>
          <w:tab w:val="num" w:pos="1440"/>
        </w:tabs>
        <w:ind w:left="1440" w:hanging="360"/>
      </w:pPr>
      <w:rPr>
        <w:rFonts w:ascii="Arial" w:hAnsi="Arial" w:hint="default"/>
      </w:rPr>
    </w:lvl>
    <w:lvl w:ilvl="2" w:tplc="59C8E86E" w:tentative="1">
      <w:start w:val="1"/>
      <w:numFmt w:val="bullet"/>
      <w:lvlText w:val="•"/>
      <w:lvlJc w:val="left"/>
      <w:pPr>
        <w:tabs>
          <w:tab w:val="num" w:pos="2160"/>
        </w:tabs>
        <w:ind w:left="2160" w:hanging="360"/>
      </w:pPr>
      <w:rPr>
        <w:rFonts w:ascii="Arial" w:hAnsi="Arial" w:hint="default"/>
      </w:rPr>
    </w:lvl>
    <w:lvl w:ilvl="3" w:tplc="87E851D0" w:tentative="1">
      <w:start w:val="1"/>
      <w:numFmt w:val="bullet"/>
      <w:lvlText w:val="•"/>
      <w:lvlJc w:val="left"/>
      <w:pPr>
        <w:tabs>
          <w:tab w:val="num" w:pos="2880"/>
        </w:tabs>
        <w:ind w:left="2880" w:hanging="360"/>
      </w:pPr>
      <w:rPr>
        <w:rFonts w:ascii="Arial" w:hAnsi="Arial" w:hint="default"/>
      </w:rPr>
    </w:lvl>
    <w:lvl w:ilvl="4" w:tplc="22DCC5E6" w:tentative="1">
      <w:start w:val="1"/>
      <w:numFmt w:val="bullet"/>
      <w:lvlText w:val="•"/>
      <w:lvlJc w:val="left"/>
      <w:pPr>
        <w:tabs>
          <w:tab w:val="num" w:pos="3600"/>
        </w:tabs>
        <w:ind w:left="3600" w:hanging="360"/>
      </w:pPr>
      <w:rPr>
        <w:rFonts w:ascii="Arial" w:hAnsi="Arial" w:hint="default"/>
      </w:rPr>
    </w:lvl>
    <w:lvl w:ilvl="5" w:tplc="A1F47CFC" w:tentative="1">
      <w:start w:val="1"/>
      <w:numFmt w:val="bullet"/>
      <w:lvlText w:val="•"/>
      <w:lvlJc w:val="left"/>
      <w:pPr>
        <w:tabs>
          <w:tab w:val="num" w:pos="4320"/>
        </w:tabs>
        <w:ind w:left="4320" w:hanging="360"/>
      </w:pPr>
      <w:rPr>
        <w:rFonts w:ascii="Arial" w:hAnsi="Arial" w:hint="default"/>
      </w:rPr>
    </w:lvl>
    <w:lvl w:ilvl="6" w:tplc="42FE82BE" w:tentative="1">
      <w:start w:val="1"/>
      <w:numFmt w:val="bullet"/>
      <w:lvlText w:val="•"/>
      <w:lvlJc w:val="left"/>
      <w:pPr>
        <w:tabs>
          <w:tab w:val="num" w:pos="5040"/>
        </w:tabs>
        <w:ind w:left="5040" w:hanging="360"/>
      </w:pPr>
      <w:rPr>
        <w:rFonts w:ascii="Arial" w:hAnsi="Arial" w:hint="default"/>
      </w:rPr>
    </w:lvl>
    <w:lvl w:ilvl="7" w:tplc="4774A91A" w:tentative="1">
      <w:start w:val="1"/>
      <w:numFmt w:val="bullet"/>
      <w:lvlText w:val="•"/>
      <w:lvlJc w:val="left"/>
      <w:pPr>
        <w:tabs>
          <w:tab w:val="num" w:pos="5760"/>
        </w:tabs>
        <w:ind w:left="5760" w:hanging="360"/>
      </w:pPr>
      <w:rPr>
        <w:rFonts w:ascii="Arial" w:hAnsi="Arial" w:hint="default"/>
      </w:rPr>
    </w:lvl>
    <w:lvl w:ilvl="8" w:tplc="B9FEC5D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3E2413"/>
    <w:multiLevelType w:val="hybridMultilevel"/>
    <w:tmpl w:val="50564E22"/>
    <w:lvl w:ilvl="0" w:tplc="FAE4B5D4">
      <w:start w:val="1"/>
      <w:numFmt w:val="bullet"/>
      <w:lvlText w:val="•"/>
      <w:lvlJc w:val="left"/>
      <w:pPr>
        <w:tabs>
          <w:tab w:val="num" w:pos="720"/>
        </w:tabs>
        <w:ind w:left="720" w:hanging="360"/>
      </w:pPr>
      <w:rPr>
        <w:rFonts w:ascii="Arial" w:hAnsi="Arial" w:hint="default"/>
      </w:rPr>
    </w:lvl>
    <w:lvl w:ilvl="1" w:tplc="393E4890" w:tentative="1">
      <w:start w:val="1"/>
      <w:numFmt w:val="bullet"/>
      <w:lvlText w:val="•"/>
      <w:lvlJc w:val="left"/>
      <w:pPr>
        <w:tabs>
          <w:tab w:val="num" w:pos="1440"/>
        </w:tabs>
        <w:ind w:left="1440" w:hanging="360"/>
      </w:pPr>
      <w:rPr>
        <w:rFonts w:ascii="Arial" w:hAnsi="Arial" w:hint="default"/>
      </w:rPr>
    </w:lvl>
    <w:lvl w:ilvl="2" w:tplc="23F6E24A" w:tentative="1">
      <w:start w:val="1"/>
      <w:numFmt w:val="bullet"/>
      <w:lvlText w:val="•"/>
      <w:lvlJc w:val="left"/>
      <w:pPr>
        <w:tabs>
          <w:tab w:val="num" w:pos="2160"/>
        </w:tabs>
        <w:ind w:left="2160" w:hanging="360"/>
      </w:pPr>
      <w:rPr>
        <w:rFonts w:ascii="Arial" w:hAnsi="Arial" w:hint="default"/>
      </w:rPr>
    </w:lvl>
    <w:lvl w:ilvl="3" w:tplc="DF020A66" w:tentative="1">
      <w:start w:val="1"/>
      <w:numFmt w:val="bullet"/>
      <w:lvlText w:val="•"/>
      <w:lvlJc w:val="left"/>
      <w:pPr>
        <w:tabs>
          <w:tab w:val="num" w:pos="2880"/>
        </w:tabs>
        <w:ind w:left="2880" w:hanging="360"/>
      </w:pPr>
      <w:rPr>
        <w:rFonts w:ascii="Arial" w:hAnsi="Arial" w:hint="default"/>
      </w:rPr>
    </w:lvl>
    <w:lvl w:ilvl="4" w:tplc="54280948" w:tentative="1">
      <w:start w:val="1"/>
      <w:numFmt w:val="bullet"/>
      <w:lvlText w:val="•"/>
      <w:lvlJc w:val="left"/>
      <w:pPr>
        <w:tabs>
          <w:tab w:val="num" w:pos="3600"/>
        </w:tabs>
        <w:ind w:left="3600" w:hanging="360"/>
      </w:pPr>
      <w:rPr>
        <w:rFonts w:ascii="Arial" w:hAnsi="Arial" w:hint="default"/>
      </w:rPr>
    </w:lvl>
    <w:lvl w:ilvl="5" w:tplc="920ED0E6" w:tentative="1">
      <w:start w:val="1"/>
      <w:numFmt w:val="bullet"/>
      <w:lvlText w:val="•"/>
      <w:lvlJc w:val="left"/>
      <w:pPr>
        <w:tabs>
          <w:tab w:val="num" w:pos="4320"/>
        </w:tabs>
        <w:ind w:left="4320" w:hanging="360"/>
      </w:pPr>
      <w:rPr>
        <w:rFonts w:ascii="Arial" w:hAnsi="Arial" w:hint="default"/>
      </w:rPr>
    </w:lvl>
    <w:lvl w:ilvl="6" w:tplc="BB2635EC" w:tentative="1">
      <w:start w:val="1"/>
      <w:numFmt w:val="bullet"/>
      <w:lvlText w:val="•"/>
      <w:lvlJc w:val="left"/>
      <w:pPr>
        <w:tabs>
          <w:tab w:val="num" w:pos="5040"/>
        </w:tabs>
        <w:ind w:left="5040" w:hanging="360"/>
      </w:pPr>
      <w:rPr>
        <w:rFonts w:ascii="Arial" w:hAnsi="Arial" w:hint="default"/>
      </w:rPr>
    </w:lvl>
    <w:lvl w:ilvl="7" w:tplc="132E1752" w:tentative="1">
      <w:start w:val="1"/>
      <w:numFmt w:val="bullet"/>
      <w:lvlText w:val="•"/>
      <w:lvlJc w:val="left"/>
      <w:pPr>
        <w:tabs>
          <w:tab w:val="num" w:pos="5760"/>
        </w:tabs>
        <w:ind w:left="5760" w:hanging="360"/>
      </w:pPr>
      <w:rPr>
        <w:rFonts w:ascii="Arial" w:hAnsi="Arial" w:hint="default"/>
      </w:rPr>
    </w:lvl>
    <w:lvl w:ilvl="8" w:tplc="FC5C03F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03066F1"/>
    <w:multiLevelType w:val="hybridMultilevel"/>
    <w:tmpl w:val="D7B0F98A"/>
    <w:lvl w:ilvl="0" w:tplc="D3669978">
      <w:start w:val="1"/>
      <w:numFmt w:val="bullet"/>
      <w:lvlText w:val="•"/>
      <w:lvlJc w:val="left"/>
      <w:pPr>
        <w:tabs>
          <w:tab w:val="num" w:pos="720"/>
        </w:tabs>
        <w:ind w:left="720" w:hanging="360"/>
      </w:pPr>
      <w:rPr>
        <w:rFonts w:ascii="Arial" w:hAnsi="Arial" w:hint="default"/>
      </w:rPr>
    </w:lvl>
    <w:lvl w:ilvl="1" w:tplc="F70C23D2" w:tentative="1">
      <w:start w:val="1"/>
      <w:numFmt w:val="bullet"/>
      <w:lvlText w:val="•"/>
      <w:lvlJc w:val="left"/>
      <w:pPr>
        <w:tabs>
          <w:tab w:val="num" w:pos="1440"/>
        </w:tabs>
        <w:ind w:left="1440" w:hanging="360"/>
      </w:pPr>
      <w:rPr>
        <w:rFonts w:ascii="Arial" w:hAnsi="Arial" w:hint="default"/>
      </w:rPr>
    </w:lvl>
    <w:lvl w:ilvl="2" w:tplc="78946A66" w:tentative="1">
      <w:start w:val="1"/>
      <w:numFmt w:val="bullet"/>
      <w:lvlText w:val="•"/>
      <w:lvlJc w:val="left"/>
      <w:pPr>
        <w:tabs>
          <w:tab w:val="num" w:pos="2160"/>
        </w:tabs>
        <w:ind w:left="2160" w:hanging="360"/>
      </w:pPr>
      <w:rPr>
        <w:rFonts w:ascii="Arial" w:hAnsi="Arial" w:hint="default"/>
      </w:rPr>
    </w:lvl>
    <w:lvl w:ilvl="3" w:tplc="40F8F9FE" w:tentative="1">
      <w:start w:val="1"/>
      <w:numFmt w:val="bullet"/>
      <w:lvlText w:val="•"/>
      <w:lvlJc w:val="left"/>
      <w:pPr>
        <w:tabs>
          <w:tab w:val="num" w:pos="2880"/>
        </w:tabs>
        <w:ind w:left="2880" w:hanging="360"/>
      </w:pPr>
      <w:rPr>
        <w:rFonts w:ascii="Arial" w:hAnsi="Arial" w:hint="default"/>
      </w:rPr>
    </w:lvl>
    <w:lvl w:ilvl="4" w:tplc="149A98D2" w:tentative="1">
      <w:start w:val="1"/>
      <w:numFmt w:val="bullet"/>
      <w:lvlText w:val="•"/>
      <w:lvlJc w:val="left"/>
      <w:pPr>
        <w:tabs>
          <w:tab w:val="num" w:pos="3600"/>
        </w:tabs>
        <w:ind w:left="3600" w:hanging="360"/>
      </w:pPr>
      <w:rPr>
        <w:rFonts w:ascii="Arial" w:hAnsi="Arial" w:hint="default"/>
      </w:rPr>
    </w:lvl>
    <w:lvl w:ilvl="5" w:tplc="35461658" w:tentative="1">
      <w:start w:val="1"/>
      <w:numFmt w:val="bullet"/>
      <w:lvlText w:val="•"/>
      <w:lvlJc w:val="left"/>
      <w:pPr>
        <w:tabs>
          <w:tab w:val="num" w:pos="4320"/>
        </w:tabs>
        <w:ind w:left="4320" w:hanging="360"/>
      </w:pPr>
      <w:rPr>
        <w:rFonts w:ascii="Arial" w:hAnsi="Arial" w:hint="default"/>
      </w:rPr>
    </w:lvl>
    <w:lvl w:ilvl="6" w:tplc="A5764BA8" w:tentative="1">
      <w:start w:val="1"/>
      <w:numFmt w:val="bullet"/>
      <w:lvlText w:val="•"/>
      <w:lvlJc w:val="left"/>
      <w:pPr>
        <w:tabs>
          <w:tab w:val="num" w:pos="5040"/>
        </w:tabs>
        <w:ind w:left="5040" w:hanging="360"/>
      </w:pPr>
      <w:rPr>
        <w:rFonts w:ascii="Arial" w:hAnsi="Arial" w:hint="default"/>
      </w:rPr>
    </w:lvl>
    <w:lvl w:ilvl="7" w:tplc="C938196E" w:tentative="1">
      <w:start w:val="1"/>
      <w:numFmt w:val="bullet"/>
      <w:lvlText w:val="•"/>
      <w:lvlJc w:val="left"/>
      <w:pPr>
        <w:tabs>
          <w:tab w:val="num" w:pos="5760"/>
        </w:tabs>
        <w:ind w:left="5760" w:hanging="360"/>
      </w:pPr>
      <w:rPr>
        <w:rFonts w:ascii="Arial" w:hAnsi="Arial" w:hint="default"/>
      </w:rPr>
    </w:lvl>
    <w:lvl w:ilvl="8" w:tplc="F440038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25947F3"/>
    <w:multiLevelType w:val="hybridMultilevel"/>
    <w:tmpl w:val="005E9572"/>
    <w:lvl w:ilvl="0" w:tplc="D00E5DA6">
      <w:start w:val="1"/>
      <w:numFmt w:val="bullet"/>
      <w:lvlText w:val="•"/>
      <w:lvlJc w:val="left"/>
      <w:pPr>
        <w:tabs>
          <w:tab w:val="num" w:pos="720"/>
        </w:tabs>
        <w:ind w:left="720" w:hanging="360"/>
      </w:pPr>
      <w:rPr>
        <w:rFonts w:ascii="Arial" w:hAnsi="Arial" w:hint="default"/>
      </w:rPr>
    </w:lvl>
    <w:lvl w:ilvl="1" w:tplc="3900276A" w:tentative="1">
      <w:start w:val="1"/>
      <w:numFmt w:val="bullet"/>
      <w:lvlText w:val="•"/>
      <w:lvlJc w:val="left"/>
      <w:pPr>
        <w:tabs>
          <w:tab w:val="num" w:pos="1440"/>
        </w:tabs>
        <w:ind w:left="1440" w:hanging="360"/>
      </w:pPr>
      <w:rPr>
        <w:rFonts w:ascii="Arial" w:hAnsi="Arial" w:hint="default"/>
      </w:rPr>
    </w:lvl>
    <w:lvl w:ilvl="2" w:tplc="6D2C9692" w:tentative="1">
      <w:start w:val="1"/>
      <w:numFmt w:val="bullet"/>
      <w:lvlText w:val="•"/>
      <w:lvlJc w:val="left"/>
      <w:pPr>
        <w:tabs>
          <w:tab w:val="num" w:pos="2160"/>
        </w:tabs>
        <w:ind w:left="2160" w:hanging="360"/>
      </w:pPr>
      <w:rPr>
        <w:rFonts w:ascii="Arial" w:hAnsi="Arial" w:hint="default"/>
      </w:rPr>
    </w:lvl>
    <w:lvl w:ilvl="3" w:tplc="E1D09E46" w:tentative="1">
      <w:start w:val="1"/>
      <w:numFmt w:val="bullet"/>
      <w:lvlText w:val="•"/>
      <w:lvlJc w:val="left"/>
      <w:pPr>
        <w:tabs>
          <w:tab w:val="num" w:pos="2880"/>
        </w:tabs>
        <w:ind w:left="2880" w:hanging="360"/>
      </w:pPr>
      <w:rPr>
        <w:rFonts w:ascii="Arial" w:hAnsi="Arial" w:hint="default"/>
      </w:rPr>
    </w:lvl>
    <w:lvl w:ilvl="4" w:tplc="7F1CDB80" w:tentative="1">
      <w:start w:val="1"/>
      <w:numFmt w:val="bullet"/>
      <w:lvlText w:val="•"/>
      <w:lvlJc w:val="left"/>
      <w:pPr>
        <w:tabs>
          <w:tab w:val="num" w:pos="3600"/>
        </w:tabs>
        <w:ind w:left="3600" w:hanging="360"/>
      </w:pPr>
      <w:rPr>
        <w:rFonts w:ascii="Arial" w:hAnsi="Arial" w:hint="default"/>
      </w:rPr>
    </w:lvl>
    <w:lvl w:ilvl="5" w:tplc="604EF05C" w:tentative="1">
      <w:start w:val="1"/>
      <w:numFmt w:val="bullet"/>
      <w:lvlText w:val="•"/>
      <w:lvlJc w:val="left"/>
      <w:pPr>
        <w:tabs>
          <w:tab w:val="num" w:pos="4320"/>
        </w:tabs>
        <w:ind w:left="4320" w:hanging="360"/>
      </w:pPr>
      <w:rPr>
        <w:rFonts w:ascii="Arial" w:hAnsi="Arial" w:hint="default"/>
      </w:rPr>
    </w:lvl>
    <w:lvl w:ilvl="6" w:tplc="C2E8B616" w:tentative="1">
      <w:start w:val="1"/>
      <w:numFmt w:val="bullet"/>
      <w:lvlText w:val="•"/>
      <w:lvlJc w:val="left"/>
      <w:pPr>
        <w:tabs>
          <w:tab w:val="num" w:pos="5040"/>
        </w:tabs>
        <w:ind w:left="5040" w:hanging="360"/>
      </w:pPr>
      <w:rPr>
        <w:rFonts w:ascii="Arial" w:hAnsi="Arial" w:hint="default"/>
      </w:rPr>
    </w:lvl>
    <w:lvl w:ilvl="7" w:tplc="F51A6F64" w:tentative="1">
      <w:start w:val="1"/>
      <w:numFmt w:val="bullet"/>
      <w:lvlText w:val="•"/>
      <w:lvlJc w:val="left"/>
      <w:pPr>
        <w:tabs>
          <w:tab w:val="num" w:pos="5760"/>
        </w:tabs>
        <w:ind w:left="5760" w:hanging="360"/>
      </w:pPr>
      <w:rPr>
        <w:rFonts w:ascii="Arial" w:hAnsi="Arial" w:hint="default"/>
      </w:rPr>
    </w:lvl>
    <w:lvl w:ilvl="8" w:tplc="C4440D8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5CE4BB8"/>
    <w:multiLevelType w:val="hybridMultilevel"/>
    <w:tmpl w:val="182A6AE8"/>
    <w:lvl w:ilvl="0" w:tplc="A4C80B00">
      <w:start w:val="1"/>
      <w:numFmt w:val="bullet"/>
      <w:lvlText w:val="•"/>
      <w:lvlJc w:val="left"/>
      <w:pPr>
        <w:tabs>
          <w:tab w:val="num" w:pos="720"/>
        </w:tabs>
        <w:ind w:left="720" w:hanging="360"/>
      </w:pPr>
      <w:rPr>
        <w:rFonts w:ascii="Arial" w:hAnsi="Arial" w:hint="default"/>
      </w:rPr>
    </w:lvl>
    <w:lvl w:ilvl="1" w:tplc="811ED50E" w:tentative="1">
      <w:start w:val="1"/>
      <w:numFmt w:val="bullet"/>
      <w:lvlText w:val="•"/>
      <w:lvlJc w:val="left"/>
      <w:pPr>
        <w:tabs>
          <w:tab w:val="num" w:pos="1440"/>
        </w:tabs>
        <w:ind w:left="1440" w:hanging="360"/>
      </w:pPr>
      <w:rPr>
        <w:rFonts w:ascii="Arial" w:hAnsi="Arial" w:hint="default"/>
      </w:rPr>
    </w:lvl>
    <w:lvl w:ilvl="2" w:tplc="005AE02E" w:tentative="1">
      <w:start w:val="1"/>
      <w:numFmt w:val="bullet"/>
      <w:lvlText w:val="•"/>
      <w:lvlJc w:val="left"/>
      <w:pPr>
        <w:tabs>
          <w:tab w:val="num" w:pos="2160"/>
        </w:tabs>
        <w:ind w:left="2160" w:hanging="360"/>
      </w:pPr>
      <w:rPr>
        <w:rFonts w:ascii="Arial" w:hAnsi="Arial" w:hint="default"/>
      </w:rPr>
    </w:lvl>
    <w:lvl w:ilvl="3" w:tplc="034862E8" w:tentative="1">
      <w:start w:val="1"/>
      <w:numFmt w:val="bullet"/>
      <w:lvlText w:val="•"/>
      <w:lvlJc w:val="left"/>
      <w:pPr>
        <w:tabs>
          <w:tab w:val="num" w:pos="2880"/>
        </w:tabs>
        <w:ind w:left="2880" w:hanging="360"/>
      </w:pPr>
      <w:rPr>
        <w:rFonts w:ascii="Arial" w:hAnsi="Arial" w:hint="default"/>
      </w:rPr>
    </w:lvl>
    <w:lvl w:ilvl="4" w:tplc="C6B6C3D2" w:tentative="1">
      <w:start w:val="1"/>
      <w:numFmt w:val="bullet"/>
      <w:lvlText w:val="•"/>
      <w:lvlJc w:val="left"/>
      <w:pPr>
        <w:tabs>
          <w:tab w:val="num" w:pos="3600"/>
        </w:tabs>
        <w:ind w:left="3600" w:hanging="360"/>
      </w:pPr>
      <w:rPr>
        <w:rFonts w:ascii="Arial" w:hAnsi="Arial" w:hint="default"/>
      </w:rPr>
    </w:lvl>
    <w:lvl w:ilvl="5" w:tplc="CAD603D4" w:tentative="1">
      <w:start w:val="1"/>
      <w:numFmt w:val="bullet"/>
      <w:lvlText w:val="•"/>
      <w:lvlJc w:val="left"/>
      <w:pPr>
        <w:tabs>
          <w:tab w:val="num" w:pos="4320"/>
        </w:tabs>
        <w:ind w:left="4320" w:hanging="360"/>
      </w:pPr>
      <w:rPr>
        <w:rFonts w:ascii="Arial" w:hAnsi="Arial" w:hint="default"/>
      </w:rPr>
    </w:lvl>
    <w:lvl w:ilvl="6" w:tplc="3F786770" w:tentative="1">
      <w:start w:val="1"/>
      <w:numFmt w:val="bullet"/>
      <w:lvlText w:val="•"/>
      <w:lvlJc w:val="left"/>
      <w:pPr>
        <w:tabs>
          <w:tab w:val="num" w:pos="5040"/>
        </w:tabs>
        <w:ind w:left="5040" w:hanging="360"/>
      </w:pPr>
      <w:rPr>
        <w:rFonts w:ascii="Arial" w:hAnsi="Arial" w:hint="default"/>
      </w:rPr>
    </w:lvl>
    <w:lvl w:ilvl="7" w:tplc="8E20ED8E" w:tentative="1">
      <w:start w:val="1"/>
      <w:numFmt w:val="bullet"/>
      <w:lvlText w:val="•"/>
      <w:lvlJc w:val="left"/>
      <w:pPr>
        <w:tabs>
          <w:tab w:val="num" w:pos="5760"/>
        </w:tabs>
        <w:ind w:left="5760" w:hanging="360"/>
      </w:pPr>
      <w:rPr>
        <w:rFonts w:ascii="Arial" w:hAnsi="Arial" w:hint="default"/>
      </w:rPr>
    </w:lvl>
    <w:lvl w:ilvl="8" w:tplc="0FBCE70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ABB65B3"/>
    <w:multiLevelType w:val="hybridMultilevel"/>
    <w:tmpl w:val="9EF8100E"/>
    <w:lvl w:ilvl="0" w:tplc="5262EB42">
      <w:start w:val="1"/>
      <w:numFmt w:val="bullet"/>
      <w:lvlText w:val="•"/>
      <w:lvlJc w:val="left"/>
      <w:pPr>
        <w:tabs>
          <w:tab w:val="num" w:pos="720"/>
        </w:tabs>
        <w:ind w:left="720" w:hanging="360"/>
      </w:pPr>
      <w:rPr>
        <w:rFonts w:ascii="Arial" w:hAnsi="Arial" w:hint="default"/>
      </w:rPr>
    </w:lvl>
    <w:lvl w:ilvl="1" w:tplc="0524AB72" w:tentative="1">
      <w:start w:val="1"/>
      <w:numFmt w:val="bullet"/>
      <w:lvlText w:val="•"/>
      <w:lvlJc w:val="left"/>
      <w:pPr>
        <w:tabs>
          <w:tab w:val="num" w:pos="1440"/>
        </w:tabs>
        <w:ind w:left="1440" w:hanging="360"/>
      </w:pPr>
      <w:rPr>
        <w:rFonts w:ascii="Arial" w:hAnsi="Arial" w:hint="default"/>
      </w:rPr>
    </w:lvl>
    <w:lvl w:ilvl="2" w:tplc="CDEC812C" w:tentative="1">
      <w:start w:val="1"/>
      <w:numFmt w:val="bullet"/>
      <w:lvlText w:val="•"/>
      <w:lvlJc w:val="left"/>
      <w:pPr>
        <w:tabs>
          <w:tab w:val="num" w:pos="2160"/>
        </w:tabs>
        <w:ind w:left="2160" w:hanging="360"/>
      </w:pPr>
      <w:rPr>
        <w:rFonts w:ascii="Arial" w:hAnsi="Arial" w:hint="default"/>
      </w:rPr>
    </w:lvl>
    <w:lvl w:ilvl="3" w:tplc="16320172" w:tentative="1">
      <w:start w:val="1"/>
      <w:numFmt w:val="bullet"/>
      <w:lvlText w:val="•"/>
      <w:lvlJc w:val="left"/>
      <w:pPr>
        <w:tabs>
          <w:tab w:val="num" w:pos="2880"/>
        </w:tabs>
        <w:ind w:left="2880" w:hanging="360"/>
      </w:pPr>
      <w:rPr>
        <w:rFonts w:ascii="Arial" w:hAnsi="Arial" w:hint="default"/>
      </w:rPr>
    </w:lvl>
    <w:lvl w:ilvl="4" w:tplc="B6C43614" w:tentative="1">
      <w:start w:val="1"/>
      <w:numFmt w:val="bullet"/>
      <w:lvlText w:val="•"/>
      <w:lvlJc w:val="left"/>
      <w:pPr>
        <w:tabs>
          <w:tab w:val="num" w:pos="3600"/>
        </w:tabs>
        <w:ind w:left="3600" w:hanging="360"/>
      </w:pPr>
      <w:rPr>
        <w:rFonts w:ascii="Arial" w:hAnsi="Arial" w:hint="default"/>
      </w:rPr>
    </w:lvl>
    <w:lvl w:ilvl="5" w:tplc="1CAC5E22" w:tentative="1">
      <w:start w:val="1"/>
      <w:numFmt w:val="bullet"/>
      <w:lvlText w:val="•"/>
      <w:lvlJc w:val="left"/>
      <w:pPr>
        <w:tabs>
          <w:tab w:val="num" w:pos="4320"/>
        </w:tabs>
        <w:ind w:left="4320" w:hanging="360"/>
      </w:pPr>
      <w:rPr>
        <w:rFonts w:ascii="Arial" w:hAnsi="Arial" w:hint="default"/>
      </w:rPr>
    </w:lvl>
    <w:lvl w:ilvl="6" w:tplc="9C48F894" w:tentative="1">
      <w:start w:val="1"/>
      <w:numFmt w:val="bullet"/>
      <w:lvlText w:val="•"/>
      <w:lvlJc w:val="left"/>
      <w:pPr>
        <w:tabs>
          <w:tab w:val="num" w:pos="5040"/>
        </w:tabs>
        <w:ind w:left="5040" w:hanging="360"/>
      </w:pPr>
      <w:rPr>
        <w:rFonts w:ascii="Arial" w:hAnsi="Arial" w:hint="default"/>
      </w:rPr>
    </w:lvl>
    <w:lvl w:ilvl="7" w:tplc="FA32FB14" w:tentative="1">
      <w:start w:val="1"/>
      <w:numFmt w:val="bullet"/>
      <w:lvlText w:val="•"/>
      <w:lvlJc w:val="left"/>
      <w:pPr>
        <w:tabs>
          <w:tab w:val="num" w:pos="5760"/>
        </w:tabs>
        <w:ind w:left="5760" w:hanging="360"/>
      </w:pPr>
      <w:rPr>
        <w:rFonts w:ascii="Arial" w:hAnsi="Arial" w:hint="default"/>
      </w:rPr>
    </w:lvl>
    <w:lvl w:ilvl="8" w:tplc="C584CFE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D6B70EA"/>
    <w:multiLevelType w:val="hybridMultilevel"/>
    <w:tmpl w:val="472A81FC"/>
    <w:lvl w:ilvl="0" w:tplc="315E4686">
      <w:start w:val="1"/>
      <w:numFmt w:val="bullet"/>
      <w:lvlText w:val="•"/>
      <w:lvlJc w:val="left"/>
      <w:pPr>
        <w:tabs>
          <w:tab w:val="num" w:pos="720"/>
        </w:tabs>
        <w:ind w:left="720" w:hanging="360"/>
      </w:pPr>
      <w:rPr>
        <w:rFonts w:ascii="Arial" w:hAnsi="Arial" w:hint="default"/>
      </w:rPr>
    </w:lvl>
    <w:lvl w:ilvl="1" w:tplc="15BE6D2E" w:tentative="1">
      <w:start w:val="1"/>
      <w:numFmt w:val="bullet"/>
      <w:lvlText w:val="•"/>
      <w:lvlJc w:val="left"/>
      <w:pPr>
        <w:tabs>
          <w:tab w:val="num" w:pos="1440"/>
        </w:tabs>
        <w:ind w:left="1440" w:hanging="360"/>
      </w:pPr>
      <w:rPr>
        <w:rFonts w:ascii="Arial" w:hAnsi="Arial" w:hint="default"/>
      </w:rPr>
    </w:lvl>
    <w:lvl w:ilvl="2" w:tplc="FDE8674A" w:tentative="1">
      <w:start w:val="1"/>
      <w:numFmt w:val="bullet"/>
      <w:lvlText w:val="•"/>
      <w:lvlJc w:val="left"/>
      <w:pPr>
        <w:tabs>
          <w:tab w:val="num" w:pos="2160"/>
        </w:tabs>
        <w:ind w:left="2160" w:hanging="360"/>
      </w:pPr>
      <w:rPr>
        <w:rFonts w:ascii="Arial" w:hAnsi="Arial" w:hint="default"/>
      </w:rPr>
    </w:lvl>
    <w:lvl w:ilvl="3" w:tplc="EC38B50A" w:tentative="1">
      <w:start w:val="1"/>
      <w:numFmt w:val="bullet"/>
      <w:lvlText w:val="•"/>
      <w:lvlJc w:val="left"/>
      <w:pPr>
        <w:tabs>
          <w:tab w:val="num" w:pos="2880"/>
        </w:tabs>
        <w:ind w:left="2880" w:hanging="360"/>
      </w:pPr>
      <w:rPr>
        <w:rFonts w:ascii="Arial" w:hAnsi="Arial" w:hint="default"/>
      </w:rPr>
    </w:lvl>
    <w:lvl w:ilvl="4" w:tplc="E848AE80" w:tentative="1">
      <w:start w:val="1"/>
      <w:numFmt w:val="bullet"/>
      <w:lvlText w:val="•"/>
      <w:lvlJc w:val="left"/>
      <w:pPr>
        <w:tabs>
          <w:tab w:val="num" w:pos="3600"/>
        </w:tabs>
        <w:ind w:left="3600" w:hanging="360"/>
      </w:pPr>
      <w:rPr>
        <w:rFonts w:ascii="Arial" w:hAnsi="Arial" w:hint="default"/>
      </w:rPr>
    </w:lvl>
    <w:lvl w:ilvl="5" w:tplc="F66AEF3A" w:tentative="1">
      <w:start w:val="1"/>
      <w:numFmt w:val="bullet"/>
      <w:lvlText w:val="•"/>
      <w:lvlJc w:val="left"/>
      <w:pPr>
        <w:tabs>
          <w:tab w:val="num" w:pos="4320"/>
        </w:tabs>
        <w:ind w:left="4320" w:hanging="360"/>
      </w:pPr>
      <w:rPr>
        <w:rFonts w:ascii="Arial" w:hAnsi="Arial" w:hint="default"/>
      </w:rPr>
    </w:lvl>
    <w:lvl w:ilvl="6" w:tplc="071402DA" w:tentative="1">
      <w:start w:val="1"/>
      <w:numFmt w:val="bullet"/>
      <w:lvlText w:val="•"/>
      <w:lvlJc w:val="left"/>
      <w:pPr>
        <w:tabs>
          <w:tab w:val="num" w:pos="5040"/>
        </w:tabs>
        <w:ind w:left="5040" w:hanging="360"/>
      </w:pPr>
      <w:rPr>
        <w:rFonts w:ascii="Arial" w:hAnsi="Arial" w:hint="default"/>
      </w:rPr>
    </w:lvl>
    <w:lvl w:ilvl="7" w:tplc="E1D68F60" w:tentative="1">
      <w:start w:val="1"/>
      <w:numFmt w:val="bullet"/>
      <w:lvlText w:val="•"/>
      <w:lvlJc w:val="left"/>
      <w:pPr>
        <w:tabs>
          <w:tab w:val="num" w:pos="5760"/>
        </w:tabs>
        <w:ind w:left="5760" w:hanging="360"/>
      </w:pPr>
      <w:rPr>
        <w:rFonts w:ascii="Arial" w:hAnsi="Arial" w:hint="default"/>
      </w:rPr>
    </w:lvl>
    <w:lvl w:ilvl="8" w:tplc="E11C7D0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F184DF0"/>
    <w:multiLevelType w:val="hybridMultilevel"/>
    <w:tmpl w:val="46360CD2"/>
    <w:lvl w:ilvl="0" w:tplc="23DC3066">
      <w:start w:val="1"/>
      <w:numFmt w:val="bullet"/>
      <w:lvlText w:val="•"/>
      <w:lvlJc w:val="left"/>
      <w:pPr>
        <w:tabs>
          <w:tab w:val="num" w:pos="720"/>
        </w:tabs>
        <w:ind w:left="720" w:hanging="360"/>
      </w:pPr>
      <w:rPr>
        <w:rFonts w:ascii="Arial" w:hAnsi="Arial" w:hint="default"/>
      </w:rPr>
    </w:lvl>
    <w:lvl w:ilvl="1" w:tplc="05FAC68A" w:tentative="1">
      <w:start w:val="1"/>
      <w:numFmt w:val="bullet"/>
      <w:lvlText w:val="•"/>
      <w:lvlJc w:val="left"/>
      <w:pPr>
        <w:tabs>
          <w:tab w:val="num" w:pos="1440"/>
        </w:tabs>
        <w:ind w:left="1440" w:hanging="360"/>
      </w:pPr>
      <w:rPr>
        <w:rFonts w:ascii="Arial" w:hAnsi="Arial" w:hint="default"/>
      </w:rPr>
    </w:lvl>
    <w:lvl w:ilvl="2" w:tplc="2FFADCE2" w:tentative="1">
      <w:start w:val="1"/>
      <w:numFmt w:val="bullet"/>
      <w:lvlText w:val="•"/>
      <w:lvlJc w:val="left"/>
      <w:pPr>
        <w:tabs>
          <w:tab w:val="num" w:pos="2160"/>
        </w:tabs>
        <w:ind w:left="2160" w:hanging="360"/>
      </w:pPr>
      <w:rPr>
        <w:rFonts w:ascii="Arial" w:hAnsi="Arial" w:hint="default"/>
      </w:rPr>
    </w:lvl>
    <w:lvl w:ilvl="3" w:tplc="701441EC" w:tentative="1">
      <w:start w:val="1"/>
      <w:numFmt w:val="bullet"/>
      <w:lvlText w:val="•"/>
      <w:lvlJc w:val="left"/>
      <w:pPr>
        <w:tabs>
          <w:tab w:val="num" w:pos="2880"/>
        </w:tabs>
        <w:ind w:left="2880" w:hanging="360"/>
      </w:pPr>
      <w:rPr>
        <w:rFonts w:ascii="Arial" w:hAnsi="Arial" w:hint="default"/>
      </w:rPr>
    </w:lvl>
    <w:lvl w:ilvl="4" w:tplc="6C86F274" w:tentative="1">
      <w:start w:val="1"/>
      <w:numFmt w:val="bullet"/>
      <w:lvlText w:val="•"/>
      <w:lvlJc w:val="left"/>
      <w:pPr>
        <w:tabs>
          <w:tab w:val="num" w:pos="3600"/>
        </w:tabs>
        <w:ind w:left="3600" w:hanging="360"/>
      </w:pPr>
      <w:rPr>
        <w:rFonts w:ascii="Arial" w:hAnsi="Arial" w:hint="default"/>
      </w:rPr>
    </w:lvl>
    <w:lvl w:ilvl="5" w:tplc="DF2C4C34" w:tentative="1">
      <w:start w:val="1"/>
      <w:numFmt w:val="bullet"/>
      <w:lvlText w:val="•"/>
      <w:lvlJc w:val="left"/>
      <w:pPr>
        <w:tabs>
          <w:tab w:val="num" w:pos="4320"/>
        </w:tabs>
        <w:ind w:left="4320" w:hanging="360"/>
      </w:pPr>
      <w:rPr>
        <w:rFonts w:ascii="Arial" w:hAnsi="Arial" w:hint="default"/>
      </w:rPr>
    </w:lvl>
    <w:lvl w:ilvl="6" w:tplc="C3A64FDA" w:tentative="1">
      <w:start w:val="1"/>
      <w:numFmt w:val="bullet"/>
      <w:lvlText w:val="•"/>
      <w:lvlJc w:val="left"/>
      <w:pPr>
        <w:tabs>
          <w:tab w:val="num" w:pos="5040"/>
        </w:tabs>
        <w:ind w:left="5040" w:hanging="360"/>
      </w:pPr>
      <w:rPr>
        <w:rFonts w:ascii="Arial" w:hAnsi="Arial" w:hint="default"/>
      </w:rPr>
    </w:lvl>
    <w:lvl w:ilvl="7" w:tplc="EE50F1B8" w:tentative="1">
      <w:start w:val="1"/>
      <w:numFmt w:val="bullet"/>
      <w:lvlText w:val="•"/>
      <w:lvlJc w:val="left"/>
      <w:pPr>
        <w:tabs>
          <w:tab w:val="num" w:pos="5760"/>
        </w:tabs>
        <w:ind w:left="5760" w:hanging="360"/>
      </w:pPr>
      <w:rPr>
        <w:rFonts w:ascii="Arial" w:hAnsi="Arial" w:hint="default"/>
      </w:rPr>
    </w:lvl>
    <w:lvl w:ilvl="8" w:tplc="E0FE1CA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2CE26A9"/>
    <w:multiLevelType w:val="hybridMultilevel"/>
    <w:tmpl w:val="B5B0B63E"/>
    <w:lvl w:ilvl="0" w:tplc="F2C4D966">
      <w:start w:val="1"/>
      <w:numFmt w:val="decimal"/>
      <w:lvlText w:val="%1."/>
      <w:lvlJc w:val="left"/>
      <w:pPr>
        <w:ind w:left="987" w:hanging="4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47A12D34"/>
    <w:multiLevelType w:val="hybridMultilevel"/>
    <w:tmpl w:val="12B2982A"/>
    <w:lvl w:ilvl="0" w:tplc="FF7E07B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47D16DF2"/>
    <w:multiLevelType w:val="hybridMultilevel"/>
    <w:tmpl w:val="3AC8637C"/>
    <w:lvl w:ilvl="0" w:tplc="144CEE40">
      <w:start w:val="1"/>
      <w:numFmt w:val="bullet"/>
      <w:lvlText w:val="•"/>
      <w:lvlJc w:val="left"/>
      <w:pPr>
        <w:tabs>
          <w:tab w:val="num" w:pos="720"/>
        </w:tabs>
        <w:ind w:left="720" w:hanging="360"/>
      </w:pPr>
      <w:rPr>
        <w:rFonts w:ascii="Arial" w:hAnsi="Arial" w:hint="default"/>
      </w:rPr>
    </w:lvl>
    <w:lvl w:ilvl="1" w:tplc="B8565500" w:tentative="1">
      <w:start w:val="1"/>
      <w:numFmt w:val="bullet"/>
      <w:lvlText w:val="•"/>
      <w:lvlJc w:val="left"/>
      <w:pPr>
        <w:tabs>
          <w:tab w:val="num" w:pos="1440"/>
        </w:tabs>
        <w:ind w:left="1440" w:hanging="360"/>
      </w:pPr>
      <w:rPr>
        <w:rFonts w:ascii="Arial" w:hAnsi="Arial" w:hint="default"/>
      </w:rPr>
    </w:lvl>
    <w:lvl w:ilvl="2" w:tplc="728E21F0" w:tentative="1">
      <w:start w:val="1"/>
      <w:numFmt w:val="bullet"/>
      <w:lvlText w:val="•"/>
      <w:lvlJc w:val="left"/>
      <w:pPr>
        <w:tabs>
          <w:tab w:val="num" w:pos="2160"/>
        </w:tabs>
        <w:ind w:left="2160" w:hanging="360"/>
      </w:pPr>
      <w:rPr>
        <w:rFonts w:ascii="Arial" w:hAnsi="Arial" w:hint="default"/>
      </w:rPr>
    </w:lvl>
    <w:lvl w:ilvl="3" w:tplc="4AFE56DE" w:tentative="1">
      <w:start w:val="1"/>
      <w:numFmt w:val="bullet"/>
      <w:lvlText w:val="•"/>
      <w:lvlJc w:val="left"/>
      <w:pPr>
        <w:tabs>
          <w:tab w:val="num" w:pos="2880"/>
        </w:tabs>
        <w:ind w:left="2880" w:hanging="360"/>
      </w:pPr>
      <w:rPr>
        <w:rFonts w:ascii="Arial" w:hAnsi="Arial" w:hint="default"/>
      </w:rPr>
    </w:lvl>
    <w:lvl w:ilvl="4" w:tplc="FFC0F494" w:tentative="1">
      <w:start w:val="1"/>
      <w:numFmt w:val="bullet"/>
      <w:lvlText w:val="•"/>
      <w:lvlJc w:val="left"/>
      <w:pPr>
        <w:tabs>
          <w:tab w:val="num" w:pos="3600"/>
        </w:tabs>
        <w:ind w:left="3600" w:hanging="360"/>
      </w:pPr>
      <w:rPr>
        <w:rFonts w:ascii="Arial" w:hAnsi="Arial" w:hint="default"/>
      </w:rPr>
    </w:lvl>
    <w:lvl w:ilvl="5" w:tplc="51D0101C" w:tentative="1">
      <w:start w:val="1"/>
      <w:numFmt w:val="bullet"/>
      <w:lvlText w:val="•"/>
      <w:lvlJc w:val="left"/>
      <w:pPr>
        <w:tabs>
          <w:tab w:val="num" w:pos="4320"/>
        </w:tabs>
        <w:ind w:left="4320" w:hanging="360"/>
      </w:pPr>
      <w:rPr>
        <w:rFonts w:ascii="Arial" w:hAnsi="Arial" w:hint="default"/>
      </w:rPr>
    </w:lvl>
    <w:lvl w:ilvl="6" w:tplc="52C240F0" w:tentative="1">
      <w:start w:val="1"/>
      <w:numFmt w:val="bullet"/>
      <w:lvlText w:val="•"/>
      <w:lvlJc w:val="left"/>
      <w:pPr>
        <w:tabs>
          <w:tab w:val="num" w:pos="5040"/>
        </w:tabs>
        <w:ind w:left="5040" w:hanging="360"/>
      </w:pPr>
      <w:rPr>
        <w:rFonts w:ascii="Arial" w:hAnsi="Arial" w:hint="default"/>
      </w:rPr>
    </w:lvl>
    <w:lvl w:ilvl="7" w:tplc="85E64B9A" w:tentative="1">
      <w:start w:val="1"/>
      <w:numFmt w:val="bullet"/>
      <w:lvlText w:val="•"/>
      <w:lvlJc w:val="left"/>
      <w:pPr>
        <w:tabs>
          <w:tab w:val="num" w:pos="5760"/>
        </w:tabs>
        <w:ind w:left="5760" w:hanging="360"/>
      </w:pPr>
      <w:rPr>
        <w:rFonts w:ascii="Arial" w:hAnsi="Arial" w:hint="default"/>
      </w:rPr>
    </w:lvl>
    <w:lvl w:ilvl="8" w:tplc="B8BC843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2635D83"/>
    <w:multiLevelType w:val="hybridMultilevel"/>
    <w:tmpl w:val="A41A0ADE"/>
    <w:lvl w:ilvl="0" w:tplc="0422000F">
      <w:start w:val="1"/>
      <w:numFmt w:val="decimal"/>
      <w:lvlText w:val="%1."/>
      <w:lvlJc w:val="left"/>
      <w:pPr>
        <w:ind w:left="5889" w:hanging="360"/>
      </w:pPr>
      <w:rPr>
        <w:rFonts w:hint="default"/>
      </w:rPr>
    </w:lvl>
    <w:lvl w:ilvl="1" w:tplc="04220019" w:tentative="1">
      <w:start w:val="1"/>
      <w:numFmt w:val="lowerLetter"/>
      <w:lvlText w:val="%2."/>
      <w:lvlJc w:val="left"/>
      <w:pPr>
        <w:ind w:left="6609" w:hanging="360"/>
      </w:pPr>
    </w:lvl>
    <w:lvl w:ilvl="2" w:tplc="0422001B" w:tentative="1">
      <w:start w:val="1"/>
      <w:numFmt w:val="lowerRoman"/>
      <w:lvlText w:val="%3."/>
      <w:lvlJc w:val="right"/>
      <w:pPr>
        <w:ind w:left="7329" w:hanging="180"/>
      </w:pPr>
    </w:lvl>
    <w:lvl w:ilvl="3" w:tplc="0422000F" w:tentative="1">
      <w:start w:val="1"/>
      <w:numFmt w:val="decimal"/>
      <w:lvlText w:val="%4."/>
      <w:lvlJc w:val="left"/>
      <w:pPr>
        <w:ind w:left="8049" w:hanging="360"/>
      </w:pPr>
    </w:lvl>
    <w:lvl w:ilvl="4" w:tplc="04220019" w:tentative="1">
      <w:start w:val="1"/>
      <w:numFmt w:val="lowerLetter"/>
      <w:lvlText w:val="%5."/>
      <w:lvlJc w:val="left"/>
      <w:pPr>
        <w:ind w:left="8769" w:hanging="360"/>
      </w:pPr>
    </w:lvl>
    <w:lvl w:ilvl="5" w:tplc="0422001B" w:tentative="1">
      <w:start w:val="1"/>
      <w:numFmt w:val="lowerRoman"/>
      <w:lvlText w:val="%6."/>
      <w:lvlJc w:val="right"/>
      <w:pPr>
        <w:ind w:left="9489" w:hanging="180"/>
      </w:pPr>
    </w:lvl>
    <w:lvl w:ilvl="6" w:tplc="0422000F" w:tentative="1">
      <w:start w:val="1"/>
      <w:numFmt w:val="decimal"/>
      <w:lvlText w:val="%7."/>
      <w:lvlJc w:val="left"/>
      <w:pPr>
        <w:ind w:left="10209" w:hanging="360"/>
      </w:pPr>
    </w:lvl>
    <w:lvl w:ilvl="7" w:tplc="04220019" w:tentative="1">
      <w:start w:val="1"/>
      <w:numFmt w:val="lowerLetter"/>
      <w:lvlText w:val="%8."/>
      <w:lvlJc w:val="left"/>
      <w:pPr>
        <w:ind w:left="10929" w:hanging="360"/>
      </w:pPr>
    </w:lvl>
    <w:lvl w:ilvl="8" w:tplc="0422001B" w:tentative="1">
      <w:start w:val="1"/>
      <w:numFmt w:val="lowerRoman"/>
      <w:lvlText w:val="%9."/>
      <w:lvlJc w:val="right"/>
      <w:pPr>
        <w:ind w:left="11649" w:hanging="180"/>
      </w:pPr>
    </w:lvl>
  </w:abstractNum>
  <w:abstractNum w:abstractNumId="24" w15:restartNumberingAfterBreak="0">
    <w:nsid w:val="52D04575"/>
    <w:multiLevelType w:val="hybridMultilevel"/>
    <w:tmpl w:val="D7C06BF2"/>
    <w:lvl w:ilvl="0" w:tplc="A7DE8958">
      <w:start w:val="1"/>
      <w:numFmt w:val="bullet"/>
      <w:lvlText w:val="•"/>
      <w:lvlJc w:val="left"/>
      <w:pPr>
        <w:tabs>
          <w:tab w:val="num" w:pos="720"/>
        </w:tabs>
        <w:ind w:left="720" w:hanging="360"/>
      </w:pPr>
      <w:rPr>
        <w:rFonts w:ascii="Arial" w:hAnsi="Arial" w:hint="default"/>
      </w:rPr>
    </w:lvl>
    <w:lvl w:ilvl="1" w:tplc="9698E166" w:tentative="1">
      <w:start w:val="1"/>
      <w:numFmt w:val="bullet"/>
      <w:lvlText w:val="•"/>
      <w:lvlJc w:val="left"/>
      <w:pPr>
        <w:tabs>
          <w:tab w:val="num" w:pos="1440"/>
        </w:tabs>
        <w:ind w:left="1440" w:hanging="360"/>
      </w:pPr>
      <w:rPr>
        <w:rFonts w:ascii="Arial" w:hAnsi="Arial" w:hint="default"/>
      </w:rPr>
    </w:lvl>
    <w:lvl w:ilvl="2" w:tplc="BE06A594" w:tentative="1">
      <w:start w:val="1"/>
      <w:numFmt w:val="bullet"/>
      <w:lvlText w:val="•"/>
      <w:lvlJc w:val="left"/>
      <w:pPr>
        <w:tabs>
          <w:tab w:val="num" w:pos="2160"/>
        </w:tabs>
        <w:ind w:left="2160" w:hanging="360"/>
      </w:pPr>
      <w:rPr>
        <w:rFonts w:ascii="Arial" w:hAnsi="Arial" w:hint="default"/>
      </w:rPr>
    </w:lvl>
    <w:lvl w:ilvl="3" w:tplc="C3484E4C" w:tentative="1">
      <w:start w:val="1"/>
      <w:numFmt w:val="bullet"/>
      <w:lvlText w:val="•"/>
      <w:lvlJc w:val="left"/>
      <w:pPr>
        <w:tabs>
          <w:tab w:val="num" w:pos="2880"/>
        </w:tabs>
        <w:ind w:left="2880" w:hanging="360"/>
      </w:pPr>
      <w:rPr>
        <w:rFonts w:ascii="Arial" w:hAnsi="Arial" w:hint="default"/>
      </w:rPr>
    </w:lvl>
    <w:lvl w:ilvl="4" w:tplc="1B4CAD1C" w:tentative="1">
      <w:start w:val="1"/>
      <w:numFmt w:val="bullet"/>
      <w:lvlText w:val="•"/>
      <w:lvlJc w:val="left"/>
      <w:pPr>
        <w:tabs>
          <w:tab w:val="num" w:pos="3600"/>
        </w:tabs>
        <w:ind w:left="3600" w:hanging="360"/>
      </w:pPr>
      <w:rPr>
        <w:rFonts w:ascii="Arial" w:hAnsi="Arial" w:hint="default"/>
      </w:rPr>
    </w:lvl>
    <w:lvl w:ilvl="5" w:tplc="BDA4F718" w:tentative="1">
      <w:start w:val="1"/>
      <w:numFmt w:val="bullet"/>
      <w:lvlText w:val="•"/>
      <w:lvlJc w:val="left"/>
      <w:pPr>
        <w:tabs>
          <w:tab w:val="num" w:pos="4320"/>
        </w:tabs>
        <w:ind w:left="4320" w:hanging="360"/>
      </w:pPr>
      <w:rPr>
        <w:rFonts w:ascii="Arial" w:hAnsi="Arial" w:hint="default"/>
      </w:rPr>
    </w:lvl>
    <w:lvl w:ilvl="6" w:tplc="E13EB0D0" w:tentative="1">
      <w:start w:val="1"/>
      <w:numFmt w:val="bullet"/>
      <w:lvlText w:val="•"/>
      <w:lvlJc w:val="left"/>
      <w:pPr>
        <w:tabs>
          <w:tab w:val="num" w:pos="5040"/>
        </w:tabs>
        <w:ind w:left="5040" w:hanging="360"/>
      </w:pPr>
      <w:rPr>
        <w:rFonts w:ascii="Arial" w:hAnsi="Arial" w:hint="default"/>
      </w:rPr>
    </w:lvl>
    <w:lvl w:ilvl="7" w:tplc="C56C645A" w:tentative="1">
      <w:start w:val="1"/>
      <w:numFmt w:val="bullet"/>
      <w:lvlText w:val="•"/>
      <w:lvlJc w:val="left"/>
      <w:pPr>
        <w:tabs>
          <w:tab w:val="num" w:pos="5760"/>
        </w:tabs>
        <w:ind w:left="5760" w:hanging="360"/>
      </w:pPr>
      <w:rPr>
        <w:rFonts w:ascii="Arial" w:hAnsi="Arial" w:hint="default"/>
      </w:rPr>
    </w:lvl>
    <w:lvl w:ilvl="8" w:tplc="58868A6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1C7747"/>
    <w:multiLevelType w:val="hybridMultilevel"/>
    <w:tmpl w:val="6A8CF95A"/>
    <w:lvl w:ilvl="0" w:tplc="99DC15D0">
      <w:start w:val="1"/>
      <w:numFmt w:val="bullet"/>
      <w:lvlText w:val="•"/>
      <w:lvlJc w:val="left"/>
      <w:pPr>
        <w:tabs>
          <w:tab w:val="num" w:pos="720"/>
        </w:tabs>
        <w:ind w:left="720" w:hanging="360"/>
      </w:pPr>
      <w:rPr>
        <w:rFonts w:ascii="Arial" w:hAnsi="Arial" w:hint="default"/>
      </w:rPr>
    </w:lvl>
    <w:lvl w:ilvl="1" w:tplc="09DEC5C2" w:tentative="1">
      <w:start w:val="1"/>
      <w:numFmt w:val="bullet"/>
      <w:lvlText w:val="•"/>
      <w:lvlJc w:val="left"/>
      <w:pPr>
        <w:tabs>
          <w:tab w:val="num" w:pos="1440"/>
        </w:tabs>
        <w:ind w:left="1440" w:hanging="360"/>
      </w:pPr>
      <w:rPr>
        <w:rFonts w:ascii="Arial" w:hAnsi="Arial" w:hint="default"/>
      </w:rPr>
    </w:lvl>
    <w:lvl w:ilvl="2" w:tplc="5EAC7550" w:tentative="1">
      <w:start w:val="1"/>
      <w:numFmt w:val="bullet"/>
      <w:lvlText w:val="•"/>
      <w:lvlJc w:val="left"/>
      <w:pPr>
        <w:tabs>
          <w:tab w:val="num" w:pos="2160"/>
        </w:tabs>
        <w:ind w:left="2160" w:hanging="360"/>
      </w:pPr>
      <w:rPr>
        <w:rFonts w:ascii="Arial" w:hAnsi="Arial" w:hint="default"/>
      </w:rPr>
    </w:lvl>
    <w:lvl w:ilvl="3" w:tplc="064CFD78" w:tentative="1">
      <w:start w:val="1"/>
      <w:numFmt w:val="bullet"/>
      <w:lvlText w:val="•"/>
      <w:lvlJc w:val="left"/>
      <w:pPr>
        <w:tabs>
          <w:tab w:val="num" w:pos="2880"/>
        </w:tabs>
        <w:ind w:left="2880" w:hanging="360"/>
      </w:pPr>
      <w:rPr>
        <w:rFonts w:ascii="Arial" w:hAnsi="Arial" w:hint="default"/>
      </w:rPr>
    </w:lvl>
    <w:lvl w:ilvl="4" w:tplc="7220D128" w:tentative="1">
      <w:start w:val="1"/>
      <w:numFmt w:val="bullet"/>
      <w:lvlText w:val="•"/>
      <w:lvlJc w:val="left"/>
      <w:pPr>
        <w:tabs>
          <w:tab w:val="num" w:pos="3600"/>
        </w:tabs>
        <w:ind w:left="3600" w:hanging="360"/>
      </w:pPr>
      <w:rPr>
        <w:rFonts w:ascii="Arial" w:hAnsi="Arial" w:hint="default"/>
      </w:rPr>
    </w:lvl>
    <w:lvl w:ilvl="5" w:tplc="A2B6D1E0" w:tentative="1">
      <w:start w:val="1"/>
      <w:numFmt w:val="bullet"/>
      <w:lvlText w:val="•"/>
      <w:lvlJc w:val="left"/>
      <w:pPr>
        <w:tabs>
          <w:tab w:val="num" w:pos="4320"/>
        </w:tabs>
        <w:ind w:left="4320" w:hanging="360"/>
      </w:pPr>
      <w:rPr>
        <w:rFonts w:ascii="Arial" w:hAnsi="Arial" w:hint="default"/>
      </w:rPr>
    </w:lvl>
    <w:lvl w:ilvl="6" w:tplc="05E81658" w:tentative="1">
      <w:start w:val="1"/>
      <w:numFmt w:val="bullet"/>
      <w:lvlText w:val="•"/>
      <w:lvlJc w:val="left"/>
      <w:pPr>
        <w:tabs>
          <w:tab w:val="num" w:pos="5040"/>
        </w:tabs>
        <w:ind w:left="5040" w:hanging="360"/>
      </w:pPr>
      <w:rPr>
        <w:rFonts w:ascii="Arial" w:hAnsi="Arial" w:hint="default"/>
      </w:rPr>
    </w:lvl>
    <w:lvl w:ilvl="7" w:tplc="9DC8A25A" w:tentative="1">
      <w:start w:val="1"/>
      <w:numFmt w:val="bullet"/>
      <w:lvlText w:val="•"/>
      <w:lvlJc w:val="left"/>
      <w:pPr>
        <w:tabs>
          <w:tab w:val="num" w:pos="5760"/>
        </w:tabs>
        <w:ind w:left="5760" w:hanging="360"/>
      </w:pPr>
      <w:rPr>
        <w:rFonts w:ascii="Arial" w:hAnsi="Arial" w:hint="default"/>
      </w:rPr>
    </w:lvl>
    <w:lvl w:ilvl="8" w:tplc="D9B0D7D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1BF3707"/>
    <w:multiLevelType w:val="hybridMultilevel"/>
    <w:tmpl w:val="8014E9EE"/>
    <w:lvl w:ilvl="0" w:tplc="159C5E34">
      <w:start w:val="1"/>
      <w:numFmt w:val="bullet"/>
      <w:lvlText w:val="•"/>
      <w:lvlJc w:val="left"/>
      <w:pPr>
        <w:tabs>
          <w:tab w:val="num" w:pos="720"/>
        </w:tabs>
        <w:ind w:left="720" w:hanging="360"/>
      </w:pPr>
      <w:rPr>
        <w:rFonts w:ascii="Arial" w:hAnsi="Arial" w:hint="default"/>
      </w:rPr>
    </w:lvl>
    <w:lvl w:ilvl="1" w:tplc="54CA323E" w:tentative="1">
      <w:start w:val="1"/>
      <w:numFmt w:val="bullet"/>
      <w:lvlText w:val="•"/>
      <w:lvlJc w:val="left"/>
      <w:pPr>
        <w:tabs>
          <w:tab w:val="num" w:pos="1440"/>
        </w:tabs>
        <w:ind w:left="1440" w:hanging="360"/>
      </w:pPr>
      <w:rPr>
        <w:rFonts w:ascii="Arial" w:hAnsi="Arial" w:hint="default"/>
      </w:rPr>
    </w:lvl>
    <w:lvl w:ilvl="2" w:tplc="D5B28526" w:tentative="1">
      <w:start w:val="1"/>
      <w:numFmt w:val="bullet"/>
      <w:lvlText w:val="•"/>
      <w:lvlJc w:val="left"/>
      <w:pPr>
        <w:tabs>
          <w:tab w:val="num" w:pos="2160"/>
        </w:tabs>
        <w:ind w:left="2160" w:hanging="360"/>
      </w:pPr>
      <w:rPr>
        <w:rFonts w:ascii="Arial" w:hAnsi="Arial" w:hint="default"/>
      </w:rPr>
    </w:lvl>
    <w:lvl w:ilvl="3" w:tplc="A0D6C1A0" w:tentative="1">
      <w:start w:val="1"/>
      <w:numFmt w:val="bullet"/>
      <w:lvlText w:val="•"/>
      <w:lvlJc w:val="left"/>
      <w:pPr>
        <w:tabs>
          <w:tab w:val="num" w:pos="2880"/>
        </w:tabs>
        <w:ind w:left="2880" w:hanging="360"/>
      </w:pPr>
      <w:rPr>
        <w:rFonts w:ascii="Arial" w:hAnsi="Arial" w:hint="default"/>
      </w:rPr>
    </w:lvl>
    <w:lvl w:ilvl="4" w:tplc="94609672" w:tentative="1">
      <w:start w:val="1"/>
      <w:numFmt w:val="bullet"/>
      <w:lvlText w:val="•"/>
      <w:lvlJc w:val="left"/>
      <w:pPr>
        <w:tabs>
          <w:tab w:val="num" w:pos="3600"/>
        </w:tabs>
        <w:ind w:left="3600" w:hanging="360"/>
      </w:pPr>
      <w:rPr>
        <w:rFonts w:ascii="Arial" w:hAnsi="Arial" w:hint="default"/>
      </w:rPr>
    </w:lvl>
    <w:lvl w:ilvl="5" w:tplc="FDBA7C9E" w:tentative="1">
      <w:start w:val="1"/>
      <w:numFmt w:val="bullet"/>
      <w:lvlText w:val="•"/>
      <w:lvlJc w:val="left"/>
      <w:pPr>
        <w:tabs>
          <w:tab w:val="num" w:pos="4320"/>
        </w:tabs>
        <w:ind w:left="4320" w:hanging="360"/>
      </w:pPr>
      <w:rPr>
        <w:rFonts w:ascii="Arial" w:hAnsi="Arial" w:hint="default"/>
      </w:rPr>
    </w:lvl>
    <w:lvl w:ilvl="6" w:tplc="256C2362" w:tentative="1">
      <w:start w:val="1"/>
      <w:numFmt w:val="bullet"/>
      <w:lvlText w:val="•"/>
      <w:lvlJc w:val="left"/>
      <w:pPr>
        <w:tabs>
          <w:tab w:val="num" w:pos="5040"/>
        </w:tabs>
        <w:ind w:left="5040" w:hanging="360"/>
      </w:pPr>
      <w:rPr>
        <w:rFonts w:ascii="Arial" w:hAnsi="Arial" w:hint="default"/>
      </w:rPr>
    </w:lvl>
    <w:lvl w:ilvl="7" w:tplc="C7A8FB48" w:tentative="1">
      <w:start w:val="1"/>
      <w:numFmt w:val="bullet"/>
      <w:lvlText w:val="•"/>
      <w:lvlJc w:val="left"/>
      <w:pPr>
        <w:tabs>
          <w:tab w:val="num" w:pos="5760"/>
        </w:tabs>
        <w:ind w:left="5760" w:hanging="360"/>
      </w:pPr>
      <w:rPr>
        <w:rFonts w:ascii="Arial" w:hAnsi="Arial" w:hint="default"/>
      </w:rPr>
    </w:lvl>
    <w:lvl w:ilvl="8" w:tplc="AA621BE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BC47A0D"/>
    <w:multiLevelType w:val="hybridMultilevel"/>
    <w:tmpl w:val="3788D256"/>
    <w:lvl w:ilvl="0" w:tplc="A3E03A44">
      <w:start w:val="1"/>
      <w:numFmt w:val="bullet"/>
      <w:lvlText w:val="•"/>
      <w:lvlJc w:val="left"/>
      <w:pPr>
        <w:tabs>
          <w:tab w:val="num" w:pos="720"/>
        </w:tabs>
        <w:ind w:left="720" w:hanging="360"/>
      </w:pPr>
      <w:rPr>
        <w:rFonts w:ascii="Arial" w:hAnsi="Arial" w:hint="default"/>
      </w:rPr>
    </w:lvl>
    <w:lvl w:ilvl="1" w:tplc="D2ACAA3C" w:tentative="1">
      <w:start w:val="1"/>
      <w:numFmt w:val="bullet"/>
      <w:lvlText w:val="•"/>
      <w:lvlJc w:val="left"/>
      <w:pPr>
        <w:tabs>
          <w:tab w:val="num" w:pos="1440"/>
        </w:tabs>
        <w:ind w:left="1440" w:hanging="360"/>
      </w:pPr>
      <w:rPr>
        <w:rFonts w:ascii="Arial" w:hAnsi="Arial" w:hint="default"/>
      </w:rPr>
    </w:lvl>
    <w:lvl w:ilvl="2" w:tplc="72549602" w:tentative="1">
      <w:start w:val="1"/>
      <w:numFmt w:val="bullet"/>
      <w:lvlText w:val="•"/>
      <w:lvlJc w:val="left"/>
      <w:pPr>
        <w:tabs>
          <w:tab w:val="num" w:pos="2160"/>
        </w:tabs>
        <w:ind w:left="2160" w:hanging="360"/>
      </w:pPr>
      <w:rPr>
        <w:rFonts w:ascii="Arial" w:hAnsi="Arial" w:hint="default"/>
      </w:rPr>
    </w:lvl>
    <w:lvl w:ilvl="3" w:tplc="33D000B0" w:tentative="1">
      <w:start w:val="1"/>
      <w:numFmt w:val="bullet"/>
      <w:lvlText w:val="•"/>
      <w:lvlJc w:val="left"/>
      <w:pPr>
        <w:tabs>
          <w:tab w:val="num" w:pos="2880"/>
        </w:tabs>
        <w:ind w:left="2880" w:hanging="360"/>
      </w:pPr>
      <w:rPr>
        <w:rFonts w:ascii="Arial" w:hAnsi="Arial" w:hint="default"/>
      </w:rPr>
    </w:lvl>
    <w:lvl w:ilvl="4" w:tplc="9DDC83D6" w:tentative="1">
      <w:start w:val="1"/>
      <w:numFmt w:val="bullet"/>
      <w:lvlText w:val="•"/>
      <w:lvlJc w:val="left"/>
      <w:pPr>
        <w:tabs>
          <w:tab w:val="num" w:pos="3600"/>
        </w:tabs>
        <w:ind w:left="3600" w:hanging="360"/>
      </w:pPr>
      <w:rPr>
        <w:rFonts w:ascii="Arial" w:hAnsi="Arial" w:hint="default"/>
      </w:rPr>
    </w:lvl>
    <w:lvl w:ilvl="5" w:tplc="1B563A9A" w:tentative="1">
      <w:start w:val="1"/>
      <w:numFmt w:val="bullet"/>
      <w:lvlText w:val="•"/>
      <w:lvlJc w:val="left"/>
      <w:pPr>
        <w:tabs>
          <w:tab w:val="num" w:pos="4320"/>
        </w:tabs>
        <w:ind w:left="4320" w:hanging="360"/>
      </w:pPr>
      <w:rPr>
        <w:rFonts w:ascii="Arial" w:hAnsi="Arial" w:hint="default"/>
      </w:rPr>
    </w:lvl>
    <w:lvl w:ilvl="6" w:tplc="96048B3C" w:tentative="1">
      <w:start w:val="1"/>
      <w:numFmt w:val="bullet"/>
      <w:lvlText w:val="•"/>
      <w:lvlJc w:val="left"/>
      <w:pPr>
        <w:tabs>
          <w:tab w:val="num" w:pos="5040"/>
        </w:tabs>
        <w:ind w:left="5040" w:hanging="360"/>
      </w:pPr>
      <w:rPr>
        <w:rFonts w:ascii="Arial" w:hAnsi="Arial" w:hint="default"/>
      </w:rPr>
    </w:lvl>
    <w:lvl w:ilvl="7" w:tplc="234A3222" w:tentative="1">
      <w:start w:val="1"/>
      <w:numFmt w:val="bullet"/>
      <w:lvlText w:val="•"/>
      <w:lvlJc w:val="left"/>
      <w:pPr>
        <w:tabs>
          <w:tab w:val="num" w:pos="5760"/>
        </w:tabs>
        <w:ind w:left="5760" w:hanging="360"/>
      </w:pPr>
      <w:rPr>
        <w:rFonts w:ascii="Arial" w:hAnsi="Arial" w:hint="default"/>
      </w:rPr>
    </w:lvl>
    <w:lvl w:ilvl="8" w:tplc="8E04993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7ED0E62"/>
    <w:multiLevelType w:val="hybridMultilevel"/>
    <w:tmpl w:val="01960F62"/>
    <w:lvl w:ilvl="0" w:tplc="71C633C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9" w15:restartNumberingAfterBreak="0">
    <w:nsid w:val="77F24923"/>
    <w:multiLevelType w:val="hybridMultilevel"/>
    <w:tmpl w:val="2E98E90A"/>
    <w:lvl w:ilvl="0" w:tplc="AB4CF0D6">
      <w:start w:val="1"/>
      <w:numFmt w:val="bullet"/>
      <w:lvlText w:val="•"/>
      <w:lvlJc w:val="left"/>
      <w:pPr>
        <w:tabs>
          <w:tab w:val="num" w:pos="720"/>
        </w:tabs>
        <w:ind w:left="720" w:hanging="360"/>
      </w:pPr>
      <w:rPr>
        <w:rFonts w:ascii="Arial" w:hAnsi="Arial" w:hint="default"/>
      </w:rPr>
    </w:lvl>
    <w:lvl w:ilvl="1" w:tplc="0898FCCE">
      <w:numFmt w:val="bullet"/>
      <w:lvlText w:val="•"/>
      <w:lvlJc w:val="left"/>
      <w:pPr>
        <w:tabs>
          <w:tab w:val="num" w:pos="1440"/>
        </w:tabs>
        <w:ind w:left="1440" w:hanging="360"/>
      </w:pPr>
      <w:rPr>
        <w:rFonts w:ascii="Arial" w:hAnsi="Arial" w:hint="default"/>
      </w:rPr>
    </w:lvl>
    <w:lvl w:ilvl="2" w:tplc="37FAEAE8" w:tentative="1">
      <w:start w:val="1"/>
      <w:numFmt w:val="bullet"/>
      <w:lvlText w:val="•"/>
      <w:lvlJc w:val="left"/>
      <w:pPr>
        <w:tabs>
          <w:tab w:val="num" w:pos="2160"/>
        </w:tabs>
        <w:ind w:left="2160" w:hanging="360"/>
      </w:pPr>
      <w:rPr>
        <w:rFonts w:ascii="Arial" w:hAnsi="Arial" w:hint="default"/>
      </w:rPr>
    </w:lvl>
    <w:lvl w:ilvl="3" w:tplc="4E045304" w:tentative="1">
      <w:start w:val="1"/>
      <w:numFmt w:val="bullet"/>
      <w:lvlText w:val="•"/>
      <w:lvlJc w:val="left"/>
      <w:pPr>
        <w:tabs>
          <w:tab w:val="num" w:pos="2880"/>
        </w:tabs>
        <w:ind w:left="2880" w:hanging="360"/>
      </w:pPr>
      <w:rPr>
        <w:rFonts w:ascii="Arial" w:hAnsi="Arial" w:hint="default"/>
      </w:rPr>
    </w:lvl>
    <w:lvl w:ilvl="4" w:tplc="33360902" w:tentative="1">
      <w:start w:val="1"/>
      <w:numFmt w:val="bullet"/>
      <w:lvlText w:val="•"/>
      <w:lvlJc w:val="left"/>
      <w:pPr>
        <w:tabs>
          <w:tab w:val="num" w:pos="3600"/>
        </w:tabs>
        <w:ind w:left="3600" w:hanging="360"/>
      </w:pPr>
      <w:rPr>
        <w:rFonts w:ascii="Arial" w:hAnsi="Arial" w:hint="default"/>
      </w:rPr>
    </w:lvl>
    <w:lvl w:ilvl="5" w:tplc="E91C8274" w:tentative="1">
      <w:start w:val="1"/>
      <w:numFmt w:val="bullet"/>
      <w:lvlText w:val="•"/>
      <w:lvlJc w:val="left"/>
      <w:pPr>
        <w:tabs>
          <w:tab w:val="num" w:pos="4320"/>
        </w:tabs>
        <w:ind w:left="4320" w:hanging="360"/>
      </w:pPr>
      <w:rPr>
        <w:rFonts w:ascii="Arial" w:hAnsi="Arial" w:hint="default"/>
      </w:rPr>
    </w:lvl>
    <w:lvl w:ilvl="6" w:tplc="012C6C92" w:tentative="1">
      <w:start w:val="1"/>
      <w:numFmt w:val="bullet"/>
      <w:lvlText w:val="•"/>
      <w:lvlJc w:val="left"/>
      <w:pPr>
        <w:tabs>
          <w:tab w:val="num" w:pos="5040"/>
        </w:tabs>
        <w:ind w:left="5040" w:hanging="360"/>
      </w:pPr>
      <w:rPr>
        <w:rFonts w:ascii="Arial" w:hAnsi="Arial" w:hint="default"/>
      </w:rPr>
    </w:lvl>
    <w:lvl w:ilvl="7" w:tplc="A6709EF8" w:tentative="1">
      <w:start w:val="1"/>
      <w:numFmt w:val="bullet"/>
      <w:lvlText w:val="•"/>
      <w:lvlJc w:val="left"/>
      <w:pPr>
        <w:tabs>
          <w:tab w:val="num" w:pos="5760"/>
        </w:tabs>
        <w:ind w:left="5760" w:hanging="360"/>
      </w:pPr>
      <w:rPr>
        <w:rFonts w:ascii="Arial" w:hAnsi="Arial" w:hint="default"/>
      </w:rPr>
    </w:lvl>
    <w:lvl w:ilvl="8" w:tplc="12ACA51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922532C"/>
    <w:multiLevelType w:val="hybridMultilevel"/>
    <w:tmpl w:val="329E6166"/>
    <w:lvl w:ilvl="0" w:tplc="F9C8FB0A">
      <w:start w:val="1"/>
      <w:numFmt w:val="bullet"/>
      <w:lvlText w:val="•"/>
      <w:lvlJc w:val="left"/>
      <w:pPr>
        <w:tabs>
          <w:tab w:val="num" w:pos="720"/>
        </w:tabs>
        <w:ind w:left="720" w:hanging="360"/>
      </w:pPr>
      <w:rPr>
        <w:rFonts w:ascii="Arial" w:hAnsi="Arial" w:hint="default"/>
      </w:rPr>
    </w:lvl>
    <w:lvl w:ilvl="1" w:tplc="57ACFDDA" w:tentative="1">
      <w:start w:val="1"/>
      <w:numFmt w:val="bullet"/>
      <w:lvlText w:val="•"/>
      <w:lvlJc w:val="left"/>
      <w:pPr>
        <w:tabs>
          <w:tab w:val="num" w:pos="1440"/>
        </w:tabs>
        <w:ind w:left="1440" w:hanging="360"/>
      </w:pPr>
      <w:rPr>
        <w:rFonts w:ascii="Arial" w:hAnsi="Arial" w:hint="default"/>
      </w:rPr>
    </w:lvl>
    <w:lvl w:ilvl="2" w:tplc="3B08EEE0" w:tentative="1">
      <w:start w:val="1"/>
      <w:numFmt w:val="bullet"/>
      <w:lvlText w:val="•"/>
      <w:lvlJc w:val="left"/>
      <w:pPr>
        <w:tabs>
          <w:tab w:val="num" w:pos="2160"/>
        </w:tabs>
        <w:ind w:left="2160" w:hanging="360"/>
      </w:pPr>
      <w:rPr>
        <w:rFonts w:ascii="Arial" w:hAnsi="Arial" w:hint="default"/>
      </w:rPr>
    </w:lvl>
    <w:lvl w:ilvl="3" w:tplc="92C03C08" w:tentative="1">
      <w:start w:val="1"/>
      <w:numFmt w:val="bullet"/>
      <w:lvlText w:val="•"/>
      <w:lvlJc w:val="left"/>
      <w:pPr>
        <w:tabs>
          <w:tab w:val="num" w:pos="2880"/>
        </w:tabs>
        <w:ind w:left="2880" w:hanging="360"/>
      </w:pPr>
      <w:rPr>
        <w:rFonts w:ascii="Arial" w:hAnsi="Arial" w:hint="default"/>
      </w:rPr>
    </w:lvl>
    <w:lvl w:ilvl="4" w:tplc="70E6A972" w:tentative="1">
      <w:start w:val="1"/>
      <w:numFmt w:val="bullet"/>
      <w:lvlText w:val="•"/>
      <w:lvlJc w:val="left"/>
      <w:pPr>
        <w:tabs>
          <w:tab w:val="num" w:pos="3600"/>
        </w:tabs>
        <w:ind w:left="3600" w:hanging="360"/>
      </w:pPr>
      <w:rPr>
        <w:rFonts w:ascii="Arial" w:hAnsi="Arial" w:hint="default"/>
      </w:rPr>
    </w:lvl>
    <w:lvl w:ilvl="5" w:tplc="27A40BE2" w:tentative="1">
      <w:start w:val="1"/>
      <w:numFmt w:val="bullet"/>
      <w:lvlText w:val="•"/>
      <w:lvlJc w:val="left"/>
      <w:pPr>
        <w:tabs>
          <w:tab w:val="num" w:pos="4320"/>
        </w:tabs>
        <w:ind w:left="4320" w:hanging="360"/>
      </w:pPr>
      <w:rPr>
        <w:rFonts w:ascii="Arial" w:hAnsi="Arial" w:hint="default"/>
      </w:rPr>
    </w:lvl>
    <w:lvl w:ilvl="6" w:tplc="5F18877C" w:tentative="1">
      <w:start w:val="1"/>
      <w:numFmt w:val="bullet"/>
      <w:lvlText w:val="•"/>
      <w:lvlJc w:val="left"/>
      <w:pPr>
        <w:tabs>
          <w:tab w:val="num" w:pos="5040"/>
        </w:tabs>
        <w:ind w:left="5040" w:hanging="360"/>
      </w:pPr>
      <w:rPr>
        <w:rFonts w:ascii="Arial" w:hAnsi="Arial" w:hint="default"/>
      </w:rPr>
    </w:lvl>
    <w:lvl w:ilvl="7" w:tplc="0CC89FA0" w:tentative="1">
      <w:start w:val="1"/>
      <w:numFmt w:val="bullet"/>
      <w:lvlText w:val="•"/>
      <w:lvlJc w:val="left"/>
      <w:pPr>
        <w:tabs>
          <w:tab w:val="num" w:pos="5760"/>
        </w:tabs>
        <w:ind w:left="5760" w:hanging="360"/>
      </w:pPr>
      <w:rPr>
        <w:rFonts w:ascii="Arial" w:hAnsi="Arial" w:hint="default"/>
      </w:rPr>
    </w:lvl>
    <w:lvl w:ilvl="8" w:tplc="23CCC33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B5670F3"/>
    <w:multiLevelType w:val="hybridMultilevel"/>
    <w:tmpl w:val="CC60F272"/>
    <w:lvl w:ilvl="0" w:tplc="80C451D2">
      <w:start w:val="1"/>
      <w:numFmt w:val="bullet"/>
      <w:lvlText w:val="•"/>
      <w:lvlJc w:val="left"/>
      <w:pPr>
        <w:tabs>
          <w:tab w:val="num" w:pos="720"/>
        </w:tabs>
        <w:ind w:left="720" w:hanging="360"/>
      </w:pPr>
      <w:rPr>
        <w:rFonts w:ascii="Arial" w:hAnsi="Arial" w:hint="default"/>
      </w:rPr>
    </w:lvl>
    <w:lvl w:ilvl="1" w:tplc="6F06A2D0" w:tentative="1">
      <w:start w:val="1"/>
      <w:numFmt w:val="bullet"/>
      <w:lvlText w:val="•"/>
      <w:lvlJc w:val="left"/>
      <w:pPr>
        <w:tabs>
          <w:tab w:val="num" w:pos="1440"/>
        </w:tabs>
        <w:ind w:left="1440" w:hanging="360"/>
      </w:pPr>
      <w:rPr>
        <w:rFonts w:ascii="Arial" w:hAnsi="Arial" w:hint="default"/>
      </w:rPr>
    </w:lvl>
    <w:lvl w:ilvl="2" w:tplc="78F00426" w:tentative="1">
      <w:start w:val="1"/>
      <w:numFmt w:val="bullet"/>
      <w:lvlText w:val="•"/>
      <w:lvlJc w:val="left"/>
      <w:pPr>
        <w:tabs>
          <w:tab w:val="num" w:pos="2160"/>
        </w:tabs>
        <w:ind w:left="2160" w:hanging="360"/>
      </w:pPr>
      <w:rPr>
        <w:rFonts w:ascii="Arial" w:hAnsi="Arial" w:hint="default"/>
      </w:rPr>
    </w:lvl>
    <w:lvl w:ilvl="3" w:tplc="63008118" w:tentative="1">
      <w:start w:val="1"/>
      <w:numFmt w:val="bullet"/>
      <w:lvlText w:val="•"/>
      <w:lvlJc w:val="left"/>
      <w:pPr>
        <w:tabs>
          <w:tab w:val="num" w:pos="2880"/>
        </w:tabs>
        <w:ind w:left="2880" w:hanging="360"/>
      </w:pPr>
      <w:rPr>
        <w:rFonts w:ascii="Arial" w:hAnsi="Arial" w:hint="default"/>
      </w:rPr>
    </w:lvl>
    <w:lvl w:ilvl="4" w:tplc="03A2AB18" w:tentative="1">
      <w:start w:val="1"/>
      <w:numFmt w:val="bullet"/>
      <w:lvlText w:val="•"/>
      <w:lvlJc w:val="left"/>
      <w:pPr>
        <w:tabs>
          <w:tab w:val="num" w:pos="3600"/>
        </w:tabs>
        <w:ind w:left="3600" w:hanging="360"/>
      </w:pPr>
      <w:rPr>
        <w:rFonts w:ascii="Arial" w:hAnsi="Arial" w:hint="default"/>
      </w:rPr>
    </w:lvl>
    <w:lvl w:ilvl="5" w:tplc="333E1CF4" w:tentative="1">
      <w:start w:val="1"/>
      <w:numFmt w:val="bullet"/>
      <w:lvlText w:val="•"/>
      <w:lvlJc w:val="left"/>
      <w:pPr>
        <w:tabs>
          <w:tab w:val="num" w:pos="4320"/>
        </w:tabs>
        <w:ind w:left="4320" w:hanging="360"/>
      </w:pPr>
      <w:rPr>
        <w:rFonts w:ascii="Arial" w:hAnsi="Arial" w:hint="default"/>
      </w:rPr>
    </w:lvl>
    <w:lvl w:ilvl="6" w:tplc="2E78FEDC" w:tentative="1">
      <w:start w:val="1"/>
      <w:numFmt w:val="bullet"/>
      <w:lvlText w:val="•"/>
      <w:lvlJc w:val="left"/>
      <w:pPr>
        <w:tabs>
          <w:tab w:val="num" w:pos="5040"/>
        </w:tabs>
        <w:ind w:left="5040" w:hanging="360"/>
      </w:pPr>
      <w:rPr>
        <w:rFonts w:ascii="Arial" w:hAnsi="Arial" w:hint="default"/>
      </w:rPr>
    </w:lvl>
    <w:lvl w:ilvl="7" w:tplc="E5C08B16" w:tentative="1">
      <w:start w:val="1"/>
      <w:numFmt w:val="bullet"/>
      <w:lvlText w:val="•"/>
      <w:lvlJc w:val="left"/>
      <w:pPr>
        <w:tabs>
          <w:tab w:val="num" w:pos="5760"/>
        </w:tabs>
        <w:ind w:left="5760" w:hanging="360"/>
      </w:pPr>
      <w:rPr>
        <w:rFonts w:ascii="Arial" w:hAnsi="Arial" w:hint="default"/>
      </w:rPr>
    </w:lvl>
    <w:lvl w:ilvl="8" w:tplc="2B9C4536" w:tentative="1">
      <w:start w:val="1"/>
      <w:numFmt w:val="bullet"/>
      <w:lvlText w:val="•"/>
      <w:lvlJc w:val="left"/>
      <w:pPr>
        <w:tabs>
          <w:tab w:val="num" w:pos="6480"/>
        </w:tabs>
        <w:ind w:left="6480" w:hanging="360"/>
      </w:pPr>
      <w:rPr>
        <w:rFonts w:ascii="Arial" w:hAnsi="Arial" w:hint="default"/>
      </w:rPr>
    </w:lvl>
  </w:abstractNum>
  <w:num w:numId="1">
    <w:abstractNumId w:val="23"/>
  </w:num>
  <w:num w:numId="2">
    <w:abstractNumId w:val="10"/>
  </w:num>
  <w:num w:numId="3">
    <w:abstractNumId w:val="20"/>
  </w:num>
  <w:num w:numId="4">
    <w:abstractNumId w:val="28"/>
  </w:num>
  <w:num w:numId="5">
    <w:abstractNumId w:val="21"/>
  </w:num>
  <w:num w:numId="6">
    <w:abstractNumId w:val="7"/>
  </w:num>
  <w:num w:numId="7">
    <w:abstractNumId w:val="1"/>
  </w:num>
  <w:num w:numId="8">
    <w:abstractNumId w:val="5"/>
  </w:num>
  <w:num w:numId="9">
    <w:abstractNumId w:val="31"/>
  </w:num>
  <w:num w:numId="10">
    <w:abstractNumId w:val="30"/>
  </w:num>
  <w:num w:numId="11">
    <w:abstractNumId w:val="18"/>
  </w:num>
  <w:num w:numId="12">
    <w:abstractNumId w:val="12"/>
  </w:num>
  <w:num w:numId="13">
    <w:abstractNumId w:val="17"/>
  </w:num>
  <w:num w:numId="14">
    <w:abstractNumId w:val="6"/>
  </w:num>
  <w:num w:numId="15">
    <w:abstractNumId w:val="27"/>
  </w:num>
  <w:num w:numId="16">
    <w:abstractNumId w:val="19"/>
  </w:num>
  <w:num w:numId="17">
    <w:abstractNumId w:val="24"/>
  </w:num>
  <w:num w:numId="18">
    <w:abstractNumId w:val="9"/>
  </w:num>
  <w:num w:numId="19">
    <w:abstractNumId w:val="25"/>
  </w:num>
  <w:num w:numId="20">
    <w:abstractNumId w:val="14"/>
  </w:num>
  <w:num w:numId="21">
    <w:abstractNumId w:val="16"/>
  </w:num>
  <w:num w:numId="22">
    <w:abstractNumId w:val="11"/>
  </w:num>
  <w:num w:numId="23">
    <w:abstractNumId w:val="26"/>
  </w:num>
  <w:num w:numId="24">
    <w:abstractNumId w:val="0"/>
  </w:num>
  <w:num w:numId="25">
    <w:abstractNumId w:val="8"/>
  </w:num>
  <w:num w:numId="26">
    <w:abstractNumId w:val="22"/>
  </w:num>
  <w:num w:numId="27">
    <w:abstractNumId w:val="2"/>
  </w:num>
  <w:num w:numId="28">
    <w:abstractNumId w:val="13"/>
  </w:num>
  <w:num w:numId="29">
    <w:abstractNumId w:val="3"/>
  </w:num>
  <w:num w:numId="30">
    <w:abstractNumId w:val="29"/>
  </w:num>
  <w:num w:numId="31">
    <w:abstractNumId w:val="15"/>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785"/>
    <w:rsid w:val="000012AB"/>
    <w:rsid w:val="0000189D"/>
    <w:rsid w:val="00003767"/>
    <w:rsid w:val="00004693"/>
    <w:rsid w:val="000104EC"/>
    <w:rsid w:val="00010A54"/>
    <w:rsid w:val="00011A8B"/>
    <w:rsid w:val="00012851"/>
    <w:rsid w:val="00012B89"/>
    <w:rsid w:val="00014394"/>
    <w:rsid w:val="00014572"/>
    <w:rsid w:val="00014B1F"/>
    <w:rsid w:val="00014FC1"/>
    <w:rsid w:val="00015BC9"/>
    <w:rsid w:val="000163FD"/>
    <w:rsid w:val="00016BFE"/>
    <w:rsid w:val="0002075F"/>
    <w:rsid w:val="000215F6"/>
    <w:rsid w:val="00021C05"/>
    <w:rsid w:val="000239AE"/>
    <w:rsid w:val="00023F9D"/>
    <w:rsid w:val="000254E1"/>
    <w:rsid w:val="00026538"/>
    <w:rsid w:val="000269E5"/>
    <w:rsid w:val="00027865"/>
    <w:rsid w:val="00030883"/>
    <w:rsid w:val="000309D3"/>
    <w:rsid w:val="000312D6"/>
    <w:rsid w:val="00031B7B"/>
    <w:rsid w:val="00032BC4"/>
    <w:rsid w:val="00032F4E"/>
    <w:rsid w:val="00033D29"/>
    <w:rsid w:val="00034A29"/>
    <w:rsid w:val="000362B5"/>
    <w:rsid w:val="00036B3F"/>
    <w:rsid w:val="00037D8C"/>
    <w:rsid w:val="000407FF"/>
    <w:rsid w:val="0004336F"/>
    <w:rsid w:val="00043519"/>
    <w:rsid w:val="00043B11"/>
    <w:rsid w:val="000441F1"/>
    <w:rsid w:val="00045BE9"/>
    <w:rsid w:val="00046AD5"/>
    <w:rsid w:val="00047028"/>
    <w:rsid w:val="00050875"/>
    <w:rsid w:val="00050A03"/>
    <w:rsid w:val="00050DCF"/>
    <w:rsid w:val="00051682"/>
    <w:rsid w:val="00051BC3"/>
    <w:rsid w:val="00051FAE"/>
    <w:rsid w:val="00052143"/>
    <w:rsid w:val="00052E6C"/>
    <w:rsid w:val="000539A1"/>
    <w:rsid w:val="00053FA5"/>
    <w:rsid w:val="0005426A"/>
    <w:rsid w:val="0006112B"/>
    <w:rsid w:val="00064EB7"/>
    <w:rsid w:val="0006522F"/>
    <w:rsid w:val="00067B85"/>
    <w:rsid w:val="00067CC1"/>
    <w:rsid w:val="000716DE"/>
    <w:rsid w:val="00072069"/>
    <w:rsid w:val="000721E1"/>
    <w:rsid w:val="00074749"/>
    <w:rsid w:val="0007649C"/>
    <w:rsid w:val="00077E72"/>
    <w:rsid w:val="00081192"/>
    <w:rsid w:val="00084167"/>
    <w:rsid w:val="00084222"/>
    <w:rsid w:val="00084A99"/>
    <w:rsid w:val="00086096"/>
    <w:rsid w:val="000865F9"/>
    <w:rsid w:val="000876FE"/>
    <w:rsid w:val="00090350"/>
    <w:rsid w:val="000915F5"/>
    <w:rsid w:val="00091B63"/>
    <w:rsid w:val="00093513"/>
    <w:rsid w:val="00093C13"/>
    <w:rsid w:val="00094930"/>
    <w:rsid w:val="00094A6E"/>
    <w:rsid w:val="00094C82"/>
    <w:rsid w:val="00095648"/>
    <w:rsid w:val="000A0981"/>
    <w:rsid w:val="000A0B68"/>
    <w:rsid w:val="000A216D"/>
    <w:rsid w:val="000A2497"/>
    <w:rsid w:val="000A2CDC"/>
    <w:rsid w:val="000A4E4B"/>
    <w:rsid w:val="000A600F"/>
    <w:rsid w:val="000A615E"/>
    <w:rsid w:val="000B145E"/>
    <w:rsid w:val="000B33B8"/>
    <w:rsid w:val="000B4BD8"/>
    <w:rsid w:val="000B59EC"/>
    <w:rsid w:val="000B5ADE"/>
    <w:rsid w:val="000C220E"/>
    <w:rsid w:val="000C2E82"/>
    <w:rsid w:val="000C422C"/>
    <w:rsid w:val="000C6F1C"/>
    <w:rsid w:val="000C739A"/>
    <w:rsid w:val="000C7CFF"/>
    <w:rsid w:val="000D01FF"/>
    <w:rsid w:val="000D3C13"/>
    <w:rsid w:val="000D3CE6"/>
    <w:rsid w:val="000D44C8"/>
    <w:rsid w:val="000D6265"/>
    <w:rsid w:val="000D6411"/>
    <w:rsid w:val="000D7067"/>
    <w:rsid w:val="000D72BB"/>
    <w:rsid w:val="000E07F9"/>
    <w:rsid w:val="000E0A6C"/>
    <w:rsid w:val="000E1521"/>
    <w:rsid w:val="000E2950"/>
    <w:rsid w:val="000E320C"/>
    <w:rsid w:val="000E3632"/>
    <w:rsid w:val="000F0F30"/>
    <w:rsid w:val="000F1CF5"/>
    <w:rsid w:val="000F2F9E"/>
    <w:rsid w:val="000F33F9"/>
    <w:rsid w:val="000F74F1"/>
    <w:rsid w:val="00100D9F"/>
    <w:rsid w:val="001024CB"/>
    <w:rsid w:val="00103488"/>
    <w:rsid w:val="0010491C"/>
    <w:rsid w:val="00104D58"/>
    <w:rsid w:val="001070D9"/>
    <w:rsid w:val="00107F12"/>
    <w:rsid w:val="001103DE"/>
    <w:rsid w:val="00110E63"/>
    <w:rsid w:val="00111C19"/>
    <w:rsid w:val="00111D6D"/>
    <w:rsid w:val="0011363A"/>
    <w:rsid w:val="001144BE"/>
    <w:rsid w:val="001173C4"/>
    <w:rsid w:val="001201BD"/>
    <w:rsid w:val="00120563"/>
    <w:rsid w:val="00120A32"/>
    <w:rsid w:val="0012300B"/>
    <w:rsid w:val="00126831"/>
    <w:rsid w:val="00126ADE"/>
    <w:rsid w:val="0012795B"/>
    <w:rsid w:val="00127C80"/>
    <w:rsid w:val="00127D2F"/>
    <w:rsid w:val="00131569"/>
    <w:rsid w:val="00131BE6"/>
    <w:rsid w:val="00136208"/>
    <w:rsid w:val="00136D02"/>
    <w:rsid w:val="001377C1"/>
    <w:rsid w:val="001378B9"/>
    <w:rsid w:val="0014029B"/>
    <w:rsid w:val="00140484"/>
    <w:rsid w:val="00140BA9"/>
    <w:rsid w:val="0014276D"/>
    <w:rsid w:val="00144160"/>
    <w:rsid w:val="001442E3"/>
    <w:rsid w:val="001470DA"/>
    <w:rsid w:val="00150398"/>
    <w:rsid w:val="00152854"/>
    <w:rsid w:val="0015589B"/>
    <w:rsid w:val="0016070A"/>
    <w:rsid w:val="00160A04"/>
    <w:rsid w:val="0016244F"/>
    <w:rsid w:val="00163F9F"/>
    <w:rsid w:val="001646DC"/>
    <w:rsid w:val="00165006"/>
    <w:rsid w:val="00165962"/>
    <w:rsid w:val="0016683A"/>
    <w:rsid w:val="0016764B"/>
    <w:rsid w:val="001720E7"/>
    <w:rsid w:val="00172313"/>
    <w:rsid w:val="001737D7"/>
    <w:rsid w:val="0017381E"/>
    <w:rsid w:val="00174D65"/>
    <w:rsid w:val="00174D9A"/>
    <w:rsid w:val="0017506C"/>
    <w:rsid w:val="001763BC"/>
    <w:rsid w:val="00177078"/>
    <w:rsid w:val="00177712"/>
    <w:rsid w:val="00180341"/>
    <w:rsid w:val="0018284A"/>
    <w:rsid w:val="00182933"/>
    <w:rsid w:val="00183CE1"/>
    <w:rsid w:val="00185018"/>
    <w:rsid w:val="001906D4"/>
    <w:rsid w:val="00190726"/>
    <w:rsid w:val="001913BC"/>
    <w:rsid w:val="00194457"/>
    <w:rsid w:val="0019589A"/>
    <w:rsid w:val="0019593A"/>
    <w:rsid w:val="00195BF7"/>
    <w:rsid w:val="00195E51"/>
    <w:rsid w:val="00196434"/>
    <w:rsid w:val="001972DF"/>
    <w:rsid w:val="001A0226"/>
    <w:rsid w:val="001A0552"/>
    <w:rsid w:val="001A0ED1"/>
    <w:rsid w:val="001A0FA1"/>
    <w:rsid w:val="001A212E"/>
    <w:rsid w:val="001A28AA"/>
    <w:rsid w:val="001A3193"/>
    <w:rsid w:val="001A50DC"/>
    <w:rsid w:val="001A7909"/>
    <w:rsid w:val="001A7F0C"/>
    <w:rsid w:val="001B190E"/>
    <w:rsid w:val="001B1D27"/>
    <w:rsid w:val="001B2B8C"/>
    <w:rsid w:val="001B3462"/>
    <w:rsid w:val="001B484F"/>
    <w:rsid w:val="001B4DD2"/>
    <w:rsid w:val="001C0D2C"/>
    <w:rsid w:val="001C1548"/>
    <w:rsid w:val="001C1701"/>
    <w:rsid w:val="001C2534"/>
    <w:rsid w:val="001C2A22"/>
    <w:rsid w:val="001C2AC9"/>
    <w:rsid w:val="001C428D"/>
    <w:rsid w:val="001D00E7"/>
    <w:rsid w:val="001D11FF"/>
    <w:rsid w:val="001D1DF7"/>
    <w:rsid w:val="001D1E38"/>
    <w:rsid w:val="001D3585"/>
    <w:rsid w:val="001D5ED6"/>
    <w:rsid w:val="001D64DC"/>
    <w:rsid w:val="001D663E"/>
    <w:rsid w:val="001D7EEC"/>
    <w:rsid w:val="001E0A1E"/>
    <w:rsid w:val="001E10C9"/>
    <w:rsid w:val="001E19F1"/>
    <w:rsid w:val="001E2982"/>
    <w:rsid w:val="001E3679"/>
    <w:rsid w:val="001E40DF"/>
    <w:rsid w:val="001E4FF8"/>
    <w:rsid w:val="001E55AB"/>
    <w:rsid w:val="001E5A86"/>
    <w:rsid w:val="001E5C73"/>
    <w:rsid w:val="001E65A4"/>
    <w:rsid w:val="001E6FF4"/>
    <w:rsid w:val="001E720C"/>
    <w:rsid w:val="001F09DB"/>
    <w:rsid w:val="001F0AED"/>
    <w:rsid w:val="001F271D"/>
    <w:rsid w:val="001F29B8"/>
    <w:rsid w:val="001F49B9"/>
    <w:rsid w:val="001F4BED"/>
    <w:rsid w:val="001F57A3"/>
    <w:rsid w:val="001F69F2"/>
    <w:rsid w:val="001F6B89"/>
    <w:rsid w:val="00200E2A"/>
    <w:rsid w:val="002016C9"/>
    <w:rsid w:val="002023BE"/>
    <w:rsid w:val="002034BB"/>
    <w:rsid w:val="00203E55"/>
    <w:rsid w:val="00205D93"/>
    <w:rsid w:val="00206B87"/>
    <w:rsid w:val="00211BCA"/>
    <w:rsid w:val="00214009"/>
    <w:rsid w:val="00214D95"/>
    <w:rsid w:val="00216163"/>
    <w:rsid w:val="00217AC6"/>
    <w:rsid w:val="00220219"/>
    <w:rsid w:val="002211A6"/>
    <w:rsid w:val="0022291B"/>
    <w:rsid w:val="002241EE"/>
    <w:rsid w:val="00227797"/>
    <w:rsid w:val="00227C60"/>
    <w:rsid w:val="002308F5"/>
    <w:rsid w:val="00231E38"/>
    <w:rsid w:val="00232140"/>
    <w:rsid w:val="00232968"/>
    <w:rsid w:val="00234225"/>
    <w:rsid w:val="00234966"/>
    <w:rsid w:val="00235053"/>
    <w:rsid w:val="002352F2"/>
    <w:rsid w:val="0023593C"/>
    <w:rsid w:val="0023690D"/>
    <w:rsid w:val="0023754C"/>
    <w:rsid w:val="002400BA"/>
    <w:rsid w:val="002409D9"/>
    <w:rsid w:val="00241D27"/>
    <w:rsid w:val="00244ABA"/>
    <w:rsid w:val="002454D8"/>
    <w:rsid w:val="002457D6"/>
    <w:rsid w:val="00250434"/>
    <w:rsid w:val="00250446"/>
    <w:rsid w:val="002535EB"/>
    <w:rsid w:val="00253C51"/>
    <w:rsid w:val="002543AD"/>
    <w:rsid w:val="00254981"/>
    <w:rsid w:val="00256B11"/>
    <w:rsid w:val="00256F6F"/>
    <w:rsid w:val="0025714D"/>
    <w:rsid w:val="002575D2"/>
    <w:rsid w:val="002617DC"/>
    <w:rsid w:val="00261CEA"/>
    <w:rsid w:val="002625B3"/>
    <w:rsid w:val="002632EB"/>
    <w:rsid w:val="00264BF3"/>
    <w:rsid w:val="00264DBE"/>
    <w:rsid w:val="00266458"/>
    <w:rsid w:val="0026690F"/>
    <w:rsid w:val="00266E01"/>
    <w:rsid w:val="00266F99"/>
    <w:rsid w:val="00267892"/>
    <w:rsid w:val="00274586"/>
    <w:rsid w:val="00274CC3"/>
    <w:rsid w:val="00276C2A"/>
    <w:rsid w:val="00276CD9"/>
    <w:rsid w:val="0027722B"/>
    <w:rsid w:val="00277A96"/>
    <w:rsid w:val="00281384"/>
    <w:rsid w:val="0028155C"/>
    <w:rsid w:val="00284E28"/>
    <w:rsid w:val="00285056"/>
    <w:rsid w:val="00286071"/>
    <w:rsid w:val="0028710B"/>
    <w:rsid w:val="00287591"/>
    <w:rsid w:val="002900B8"/>
    <w:rsid w:val="0029295D"/>
    <w:rsid w:val="00293A3C"/>
    <w:rsid w:val="00293BE8"/>
    <w:rsid w:val="00294592"/>
    <w:rsid w:val="002953AB"/>
    <w:rsid w:val="00296639"/>
    <w:rsid w:val="0029728A"/>
    <w:rsid w:val="00297977"/>
    <w:rsid w:val="002A0437"/>
    <w:rsid w:val="002A0C52"/>
    <w:rsid w:val="002A2449"/>
    <w:rsid w:val="002A2C81"/>
    <w:rsid w:val="002A605F"/>
    <w:rsid w:val="002A61A0"/>
    <w:rsid w:val="002A6696"/>
    <w:rsid w:val="002A76B1"/>
    <w:rsid w:val="002B1511"/>
    <w:rsid w:val="002B1BAF"/>
    <w:rsid w:val="002B1CC8"/>
    <w:rsid w:val="002B1D68"/>
    <w:rsid w:val="002B1F78"/>
    <w:rsid w:val="002B3339"/>
    <w:rsid w:val="002B366E"/>
    <w:rsid w:val="002B47D3"/>
    <w:rsid w:val="002B4C1F"/>
    <w:rsid w:val="002B6797"/>
    <w:rsid w:val="002B76C5"/>
    <w:rsid w:val="002C0D1C"/>
    <w:rsid w:val="002C3210"/>
    <w:rsid w:val="002C3C80"/>
    <w:rsid w:val="002C410B"/>
    <w:rsid w:val="002C4285"/>
    <w:rsid w:val="002C59AA"/>
    <w:rsid w:val="002D0150"/>
    <w:rsid w:val="002D4314"/>
    <w:rsid w:val="002D5D53"/>
    <w:rsid w:val="002D6EB2"/>
    <w:rsid w:val="002D7230"/>
    <w:rsid w:val="002D7B54"/>
    <w:rsid w:val="002E31F4"/>
    <w:rsid w:val="002E3877"/>
    <w:rsid w:val="002E3912"/>
    <w:rsid w:val="002E46F9"/>
    <w:rsid w:val="002E4D26"/>
    <w:rsid w:val="002E6A44"/>
    <w:rsid w:val="002E6D0D"/>
    <w:rsid w:val="002F14EF"/>
    <w:rsid w:val="002F224B"/>
    <w:rsid w:val="002F22A5"/>
    <w:rsid w:val="002F24E6"/>
    <w:rsid w:val="002F290C"/>
    <w:rsid w:val="002F324B"/>
    <w:rsid w:val="002F36E3"/>
    <w:rsid w:val="002F4EA4"/>
    <w:rsid w:val="002F5522"/>
    <w:rsid w:val="002F6278"/>
    <w:rsid w:val="002F63B3"/>
    <w:rsid w:val="002F7356"/>
    <w:rsid w:val="002F7D6B"/>
    <w:rsid w:val="00301C02"/>
    <w:rsid w:val="00302C9D"/>
    <w:rsid w:val="00304523"/>
    <w:rsid w:val="003103F5"/>
    <w:rsid w:val="003119F1"/>
    <w:rsid w:val="00313787"/>
    <w:rsid w:val="00314386"/>
    <w:rsid w:val="003151A8"/>
    <w:rsid w:val="00317FF6"/>
    <w:rsid w:val="00325AFA"/>
    <w:rsid w:val="00330EEB"/>
    <w:rsid w:val="00331071"/>
    <w:rsid w:val="003313DD"/>
    <w:rsid w:val="00332FE6"/>
    <w:rsid w:val="00333383"/>
    <w:rsid w:val="00333B69"/>
    <w:rsid w:val="00336026"/>
    <w:rsid w:val="00336A99"/>
    <w:rsid w:val="003401B0"/>
    <w:rsid w:val="00340E74"/>
    <w:rsid w:val="003410D8"/>
    <w:rsid w:val="00341966"/>
    <w:rsid w:val="0034270C"/>
    <w:rsid w:val="00342C22"/>
    <w:rsid w:val="003439FA"/>
    <w:rsid w:val="00343D7A"/>
    <w:rsid w:val="00344303"/>
    <w:rsid w:val="00344CD9"/>
    <w:rsid w:val="003451E9"/>
    <w:rsid w:val="0034667B"/>
    <w:rsid w:val="003477E9"/>
    <w:rsid w:val="00347D81"/>
    <w:rsid w:val="003507DB"/>
    <w:rsid w:val="00352DD7"/>
    <w:rsid w:val="00353778"/>
    <w:rsid w:val="003569FD"/>
    <w:rsid w:val="0036091C"/>
    <w:rsid w:val="0036129D"/>
    <w:rsid w:val="00364262"/>
    <w:rsid w:val="003673B9"/>
    <w:rsid w:val="00370206"/>
    <w:rsid w:val="0037102C"/>
    <w:rsid w:val="003715FC"/>
    <w:rsid w:val="00371C53"/>
    <w:rsid w:val="0037280E"/>
    <w:rsid w:val="0037347A"/>
    <w:rsid w:val="0037378D"/>
    <w:rsid w:val="00373E8C"/>
    <w:rsid w:val="0037482D"/>
    <w:rsid w:val="00374EEC"/>
    <w:rsid w:val="003758DA"/>
    <w:rsid w:val="00376914"/>
    <w:rsid w:val="00376D17"/>
    <w:rsid w:val="003773B6"/>
    <w:rsid w:val="00382615"/>
    <w:rsid w:val="00383863"/>
    <w:rsid w:val="00383E57"/>
    <w:rsid w:val="0038454F"/>
    <w:rsid w:val="003855B7"/>
    <w:rsid w:val="003857A6"/>
    <w:rsid w:val="0038592A"/>
    <w:rsid w:val="0038617E"/>
    <w:rsid w:val="0038661A"/>
    <w:rsid w:val="003870C9"/>
    <w:rsid w:val="003874D1"/>
    <w:rsid w:val="00387EA3"/>
    <w:rsid w:val="00390F38"/>
    <w:rsid w:val="003913E2"/>
    <w:rsid w:val="0039155F"/>
    <w:rsid w:val="00391665"/>
    <w:rsid w:val="003924D1"/>
    <w:rsid w:val="003969BD"/>
    <w:rsid w:val="0039799C"/>
    <w:rsid w:val="003A07A0"/>
    <w:rsid w:val="003A1B56"/>
    <w:rsid w:val="003A3369"/>
    <w:rsid w:val="003A419F"/>
    <w:rsid w:val="003A56D4"/>
    <w:rsid w:val="003B384A"/>
    <w:rsid w:val="003B506E"/>
    <w:rsid w:val="003B55D3"/>
    <w:rsid w:val="003B5D2C"/>
    <w:rsid w:val="003B619F"/>
    <w:rsid w:val="003B79D1"/>
    <w:rsid w:val="003C055E"/>
    <w:rsid w:val="003C0713"/>
    <w:rsid w:val="003C15D2"/>
    <w:rsid w:val="003C2D86"/>
    <w:rsid w:val="003C3499"/>
    <w:rsid w:val="003C4C17"/>
    <w:rsid w:val="003C527C"/>
    <w:rsid w:val="003C6974"/>
    <w:rsid w:val="003C6B96"/>
    <w:rsid w:val="003D01DD"/>
    <w:rsid w:val="003D0755"/>
    <w:rsid w:val="003D0A26"/>
    <w:rsid w:val="003D0EA7"/>
    <w:rsid w:val="003D4BB4"/>
    <w:rsid w:val="003D7AB2"/>
    <w:rsid w:val="003E0034"/>
    <w:rsid w:val="003E03B6"/>
    <w:rsid w:val="003E03D7"/>
    <w:rsid w:val="003E1134"/>
    <w:rsid w:val="003E39A4"/>
    <w:rsid w:val="003E4887"/>
    <w:rsid w:val="003E4E93"/>
    <w:rsid w:val="003F02D6"/>
    <w:rsid w:val="003F0D01"/>
    <w:rsid w:val="003F136F"/>
    <w:rsid w:val="003F192A"/>
    <w:rsid w:val="003F2B79"/>
    <w:rsid w:val="003F2F1C"/>
    <w:rsid w:val="003F3EA6"/>
    <w:rsid w:val="003F4339"/>
    <w:rsid w:val="003F736B"/>
    <w:rsid w:val="003F753A"/>
    <w:rsid w:val="003F765A"/>
    <w:rsid w:val="003F7970"/>
    <w:rsid w:val="0040187D"/>
    <w:rsid w:val="00404C24"/>
    <w:rsid w:val="00406744"/>
    <w:rsid w:val="004070A6"/>
    <w:rsid w:val="00407AB1"/>
    <w:rsid w:val="00411A27"/>
    <w:rsid w:val="0041310A"/>
    <w:rsid w:val="00414CC6"/>
    <w:rsid w:val="00415C5F"/>
    <w:rsid w:val="00416EC4"/>
    <w:rsid w:val="004173ED"/>
    <w:rsid w:val="00417FDB"/>
    <w:rsid w:val="00420D25"/>
    <w:rsid w:val="00421763"/>
    <w:rsid w:val="004220B9"/>
    <w:rsid w:val="0042254B"/>
    <w:rsid w:val="004225F4"/>
    <w:rsid w:val="004226A9"/>
    <w:rsid w:val="00422AA1"/>
    <w:rsid w:val="0042349A"/>
    <w:rsid w:val="004234BA"/>
    <w:rsid w:val="004300D1"/>
    <w:rsid w:val="004305DC"/>
    <w:rsid w:val="00430AEB"/>
    <w:rsid w:val="00430D07"/>
    <w:rsid w:val="00436800"/>
    <w:rsid w:val="00436CAF"/>
    <w:rsid w:val="004374B8"/>
    <w:rsid w:val="004408F0"/>
    <w:rsid w:val="00442EF9"/>
    <w:rsid w:val="0044340C"/>
    <w:rsid w:val="0044449F"/>
    <w:rsid w:val="00445A0F"/>
    <w:rsid w:val="00446616"/>
    <w:rsid w:val="00447682"/>
    <w:rsid w:val="00447704"/>
    <w:rsid w:val="004508CC"/>
    <w:rsid w:val="0045261B"/>
    <w:rsid w:val="00453966"/>
    <w:rsid w:val="00456CED"/>
    <w:rsid w:val="00457208"/>
    <w:rsid w:val="004574E0"/>
    <w:rsid w:val="004577FD"/>
    <w:rsid w:val="004617FD"/>
    <w:rsid w:val="00461F07"/>
    <w:rsid w:val="004627AE"/>
    <w:rsid w:val="00462CE6"/>
    <w:rsid w:val="00463253"/>
    <w:rsid w:val="00463824"/>
    <w:rsid w:val="00463F73"/>
    <w:rsid w:val="0046466A"/>
    <w:rsid w:val="00466387"/>
    <w:rsid w:val="004663D6"/>
    <w:rsid w:val="004668D7"/>
    <w:rsid w:val="00467674"/>
    <w:rsid w:val="00467A46"/>
    <w:rsid w:val="004704DE"/>
    <w:rsid w:val="00471E2D"/>
    <w:rsid w:val="00472242"/>
    <w:rsid w:val="004722E3"/>
    <w:rsid w:val="00473CDB"/>
    <w:rsid w:val="00476E81"/>
    <w:rsid w:val="00480810"/>
    <w:rsid w:val="00480E92"/>
    <w:rsid w:val="00483535"/>
    <w:rsid w:val="00484623"/>
    <w:rsid w:val="00484E85"/>
    <w:rsid w:val="004859F1"/>
    <w:rsid w:val="004865AE"/>
    <w:rsid w:val="004867A8"/>
    <w:rsid w:val="004867E3"/>
    <w:rsid w:val="0048769F"/>
    <w:rsid w:val="00492C80"/>
    <w:rsid w:val="00493689"/>
    <w:rsid w:val="00494AEB"/>
    <w:rsid w:val="00494F82"/>
    <w:rsid w:val="00495613"/>
    <w:rsid w:val="004960FA"/>
    <w:rsid w:val="00496D7E"/>
    <w:rsid w:val="004A2852"/>
    <w:rsid w:val="004A2CE4"/>
    <w:rsid w:val="004A5C86"/>
    <w:rsid w:val="004A7341"/>
    <w:rsid w:val="004B19A4"/>
    <w:rsid w:val="004B316A"/>
    <w:rsid w:val="004B3BA3"/>
    <w:rsid w:val="004B5122"/>
    <w:rsid w:val="004B5632"/>
    <w:rsid w:val="004B608D"/>
    <w:rsid w:val="004B62FC"/>
    <w:rsid w:val="004C0016"/>
    <w:rsid w:val="004C05D0"/>
    <w:rsid w:val="004C0EC9"/>
    <w:rsid w:val="004C1FF0"/>
    <w:rsid w:val="004C5018"/>
    <w:rsid w:val="004D02F3"/>
    <w:rsid w:val="004D2377"/>
    <w:rsid w:val="004D4588"/>
    <w:rsid w:val="004E12F0"/>
    <w:rsid w:val="004E29F4"/>
    <w:rsid w:val="004E2B1F"/>
    <w:rsid w:val="004E429E"/>
    <w:rsid w:val="004E6313"/>
    <w:rsid w:val="004E6362"/>
    <w:rsid w:val="004E660C"/>
    <w:rsid w:val="004E7261"/>
    <w:rsid w:val="004E7543"/>
    <w:rsid w:val="004F4286"/>
    <w:rsid w:val="004F711A"/>
    <w:rsid w:val="00504E49"/>
    <w:rsid w:val="005072DF"/>
    <w:rsid w:val="00507C15"/>
    <w:rsid w:val="00511A98"/>
    <w:rsid w:val="00511C7E"/>
    <w:rsid w:val="0051302F"/>
    <w:rsid w:val="00515CAB"/>
    <w:rsid w:val="00517C64"/>
    <w:rsid w:val="00517F81"/>
    <w:rsid w:val="00520709"/>
    <w:rsid w:val="005209B4"/>
    <w:rsid w:val="0052190B"/>
    <w:rsid w:val="005221FD"/>
    <w:rsid w:val="0052533B"/>
    <w:rsid w:val="00525744"/>
    <w:rsid w:val="00525D08"/>
    <w:rsid w:val="0052640D"/>
    <w:rsid w:val="00527C91"/>
    <w:rsid w:val="00531672"/>
    <w:rsid w:val="00532040"/>
    <w:rsid w:val="00533150"/>
    <w:rsid w:val="0053399D"/>
    <w:rsid w:val="00534362"/>
    <w:rsid w:val="00536EAC"/>
    <w:rsid w:val="0054121C"/>
    <w:rsid w:val="0054624F"/>
    <w:rsid w:val="00546C0E"/>
    <w:rsid w:val="00547B50"/>
    <w:rsid w:val="00547D57"/>
    <w:rsid w:val="0055021A"/>
    <w:rsid w:val="0055074B"/>
    <w:rsid w:val="00552F57"/>
    <w:rsid w:val="00553CCA"/>
    <w:rsid w:val="0055402E"/>
    <w:rsid w:val="00555D37"/>
    <w:rsid w:val="005567BE"/>
    <w:rsid w:val="00560407"/>
    <w:rsid w:val="00560B50"/>
    <w:rsid w:val="005615C2"/>
    <w:rsid w:val="00561AF6"/>
    <w:rsid w:val="005628E5"/>
    <w:rsid w:val="0056301E"/>
    <w:rsid w:val="00567291"/>
    <w:rsid w:val="00567547"/>
    <w:rsid w:val="00567E83"/>
    <w:rsid w:val="005706BB"/>
    <w:rsid w:val="0057098A"/>
    <w:rsid w:val="00573843"/>
    <w:rsid w:val="0057508F"/>
    <w:rsid w:val="005763D4"/>
    <w:rsid w:val="00576488"/>
    <w:rsid w:val="00577F9A"/>
    <w:rsid w:val="00581308"/>
    <w:rsid w:val="005813C9"/>
    <w:rsid w:val="00582362"/>
    <w:rsid w:val="00583758"/>
    <w:rsid w:val="00583FFD"/>
    <w:rsid w:val="005871E9"/>
    <w:rsid w:val="00591AFB"/>
    <w:rsid w:val="00592017"/>
    <w:rsid w:val="00592783"/>
    <w:rsid w:val="0059443F"/>
    <w:rsid w:val="00595A60"/>
    <w:rsid w:val="00596452"/>
    <w:rsid w:val="00596940"/>
    <w:rsid w:val="005A03F8"/>
    <w:rsid w:val="005A2857"/>
    <w:rsid w:val="005A28CE"/>
    <w:rsid w:val="005A51A5"/>
    <w:rsid w:val="005A538E"/>
    <w:rsid w:val="005A55ED"/>
    <w:rsid w:val="005A6BC9"/>
    <w:rsid w:val="005B03EF"/>
    <w:rsid w:val="005B0CA3"/>
    <w:rsid w:val="005B0E48"/>
    <w:rsid w:val="005B2C1D"/>
    <w:rsid w:val="005B37BB"/>
    <w:rsid w:val="005B3D6B"/>
    <w:rsid w:val="005B3FB8"/>
    <w:rsid w:val="005B4C94"/>
    <w:rsid w:val="005B6ED0"/>
    <w:rsid w:val="005B734A"/>
    <w:rsid w:val="005B78C4"/>
    <w:rsid w:val="005C01B2"/>
    <w:rsid w:val="005C1099"/>
    <w:rsid w:val="005C2284"/>
    <w:rsid w:val="005C2312"/>
    <w:rsid w:val="005C344C"/>
    <w:rsid w:val="005C558C"/>
    <w:rsid w:val="005C5CBD"/>
    <w:rsid w:val="005C6034"/>
    <w:rsid w:val="005D0267"/>
    <w:rsid w:val="005D1335"/>
    <w:rsid w:val="005D3C96"/>
    <w:rsid w:val="005D664A"/>
    <w:rsid w:val="005D6C9D"/>
    <w:rsid w:val="005E1CDA"/>
    <w:rsid w:val="005E3036"/>
    <w:rsid w:val="005E31F0"/>
    <w:rsid w:val="005E38AE"/>
    <w:rsid w:val="005E3F41"/>
    <w:rsid w:val="005E64FB"/>
    <w:rsid w:val="005E75D5"/>
    <w:rsid w:val="005F128A"/>
    <w:rsid w:val="005F12B4"/>
    <w:rsid w:val="005F29EC"/>
    <w:rsid w:val="005F381F"/>
    <w:rsid w:val="005F745D"/>
    <w:rsid w:val="0060023B"/>
    <w:rsid w:val="006003BC"/>
    <w:rsid w:val="0060066E"/>
    <w:rsid w:val="00601A68"/>
    <w:rsid w:val="00602223"/>
    <w:rsid w:val="006022DF"/>
    <w:rsid w:val="00602866"/>
    <w:rsid w:val="00603DD7"/>
    <w:rsid w:val="00604324"/>
    <w:rsid w:val="006074CC"/>
    <w:rsid w:val="006110DE"/>
    <w:rsid w:val="006113B7"/>
    <w:rsid w:val="00611A69"/>
    <w:rsid w:val="00611D74"/>
    <w:rsid w:val="00612F94"/>
    <w:rsid w:val="006136EE"/>
    <w:rsid w:val="00614092"/>
    <w:rsid w:val="00615353"/>
    <w:rsid w:val="00617674"/>
    <w:rsid w:val="00617BA7"/>
    <w:rsid w:val="00617F9F"/>
    <w:rsid w:val="00620409"/>
    <w:rsid w:val="00620853"/>
    <w:rsid w:val="00621028"/>
    <w:rsid w:val="00621494"/>
    <w:rsid w:val="00621D85"/>
    <w:rsid w:val="0062369C"/>
    <w:rsid w:val="00623B6E"/>
    <w:rsid w:val="006242AF"/>
    <w:rsid w:val="00627987"/>
    <w:rsid w:val="006307C7"/>
    <w:rsid w:val="00630E07"/>
    <w:rsid w:val="006327BC"/>
    <w:rsid w:val="00634CF7"/>
    <w:rsid w:val="00637138"/>
    <w:rsid w:val="00637EF5"/>
    <w:rsid w:val="0064013D"/>
    <w:rsid w:val="00640754"/>
    <w:rsid w:val="00640D17"/>
    <w:rsid w:val="00641722"/>
    <w:rsid w:val="00642930"/>
    <w:rsid w:val="00642E1B"/>
    <w:rsid w:val="006432DD"/>
    <w:rsid w:val="00645130"/>
    <w:rsid w:val="00646E5A"/>
    <w:rsid w:val="00650C8E"/>
    <w:rsid w:val="00652C43"/>
    <w:rsid w:val="00653E99"/>
    <w:rsid w:val="006544EA"/>
    <w:rsid w:val="00654C3A"/>
    <w:rsid w:val="006561FA"/>
    <w:rsid w:val="00656346"/>
    <w:rsid w:val="00656A39"/>
    <w:rsid w:val="00660938"/>
    <w:rsid w:val="00667AA5"/>
    <w:rsid w:val="00671A5A"/>
    <w:rsid w:val="00675B01"/>
    <w:rsid w:val="00675B38"/>
    <w:rsid w:val="00675E7C"/>
    <w:rsid w:val="00677FF3"/>
    <w:rsid w:val="00681C56"/>
    <w:rsid w:val="0068222C"/>
    <w:rsid w:val="0068293E"/>
    <w:rsid w:val="00683381"/>
    <w:rsid w:val="00683E5C"/>
    <w:rsid w:val="0068460B"/>
    <w:rsid w:val="006862EF"/>
    <w:rsid w:val="00687ED3"/>
    <w:rsid w:val="00690D50"/>
    <w:rsid w:val="00694A75"/>
    <w:rsid w:val="0069643E"/>
    <w:rsid w:val="00696E8D"/>
    <w:rsid w:val="006973EF"/>
    <w:rsid w:val="006A28F0"/>
    <w:rsid w:val="006A2D46"/>
    <w:rsid w:val="006A3B7F"/>
    <w:rsid w:val="006A4DB3"/>
    <w:rsid w:val="006A4FAC"/>
    <w:rsid w:val="006A54F4"/>
    <w:rsid w:val="006A5BDF"/>
    <w:rsid w:val="006A6A29"/>
    <w:rsid w:val="006A7FC1"/>
    <w:rsid w:val="006B2168"/>
    <w:rsid w:val="006B2E8F"/>
    <w:rsid w:val="006B3430"/>
    <w:rsid w:val="006B4746"/>
    <w:rsid w:val="006B6077"/>
    <w:rsid w:val="006B7819"/>
    <w:rsid w:val="006B7E64"/>
    <w:rsid w:val="006C1891"/>
    <w:rsid w:val="006C2210"/>
    <w:rsid w:val="006C25BA"/>
    <w:rsid w:val="006C35D7"/>
    <w:rsid w:val="006C3A3F"/>
    <w:rsid w:val="006C45D0"/>
    <w:rsid w:val="006C51B8"/>
    <w:rsid w:val="006C733E"/>
    <w:rsid w:val="006D225F"/>
    <w:rsid w:val="006D3CEE"/>
    <w:rsid w:val="006D56F8"/>
    <w:rsid w:val="006D5E88"/>
    <w:rsid w:val="006D6D88"/>
    <w:rsid w:val="006D6E14"/>
    <w:rsid w:val="006D6ED3"/>
    <w:rsid w:val="006D709E"/>
    <w:rsid w:val="006E0929"/>
    <w:rsid w:val="006E3BD9"/>
    <w:rsid w:val="006E4E74"/>
    <w:rsid w:val="006E56C7"/>
    <w:rsid w:val="006E7FEC"/>
    <w:rsid w:val="006F0D60"/>
    <w:rsid w:val="006F2B1E"/>
    <w:rsid w:val="006F340D"/>
    <w:rsid w:val="006F37E7"/>
    <w:rsid w:val="006F3C4A"/>
    <w:rsid w:val="006F537B"/>
    <w:rsid w:val="006F5560"/>
    <w:rsid w:val="006F61A8"/>
    <w:rsid w:val="006F632B"/>
    <w:rsid w:val="006F68E3"/>
    <w:rsid w:val="006F73D8"/>
    <w:rsid w:val="00700843"/>
    <w:rsid w:val="00702BFF"/>
    <w:rsid w:val="00702FFD"/>
    <w:rsid w:val="007047ED"/>
    <w:rsid w:val="00704FE9"/>
    <w:rsid w:val="00707154"/>
    <w:rsid w:val="00707439"/>
    <w:rsid w:val="00707C68"/>
    <w:rsid w:val="00711148"/>
    <w:rsid w:val="0071122D"/>
    <w:rsid w:val="00712960"/>
    <w:rsid w:val="007136A7"/>
    <w:rsid w:val="0071638C"/>
    <w:rsid w:val="007170ED"/>
    <w:rsid w:val="00717D73"/>
    <w:rsid w:val="0072177D"/>
    <w:rsid w:val="00723386"/>
    <w:rsid w:val="00723CF5"/>
    <w:rsid w:val="00724295"/>
    <w:rsid w:val="00724757"/>
    <w:rsid w:val="00724EBE"/>
    <w:rsid w:val="00725126"/>
    <w:rsid w:val="007253D9"/>
    <w:rsid w:val="007259E6"/>
    <w:rsid w:val="00727C25"/>
    <w:rsid w:val="00727CCC"/>
    <w:rsid w:val="00727D9E"/>
    <w:rsid w:val="00730269"/>
    <w:rsid w:val="007310DE"/>
    <w:rsid w:val="00731705"/>
    <w:rsid w:val="00731D70"/>
    <w:rsid w:val="007326DD"/>
    <w:rsid w:val="00733487"/>
    <w:rsid w:val="0073440B"/>
    <w:rsid w:val="00734668"/>
    <w:rsid w:val="00734BBD"/>
    <w:rsid w:val="007412DF"/>
    <w:rsid w:val="007415B7"/>
    <w:rsid w:val="007418A3"/>
    <w:rsid w:val="00741A22"/>
    <w:rsid w:val="00741C1B"/>
    <w:rsid w:val="00741D24"/>
    <w:rsid w:val="007445EB"/>
    <w:rsid w:val="00745366"/>
    <w:rsid w:val="00745A4C"/>
    <w:rsid w:val="00746522"/>
    <w:rsid w:val="00746E50"/>
    <w:rsid w:val="00746E8B"/>
    <w:rsid w:val="007470CB"/>
    <w:rsid w:val="00750B49"/>
    <w:rsid w:val="007515E3"/>
    <w:rsid w:val="00751AC2"/>
    <w:rsid w:val="0075510F"/>
    <w:rsid w:val="0075528E"/>
    <w:rsid w:val="007565E2"/>
    <w:rsid w:val="00761073"/>
    <w:rsid w:val="007612EF"/>
    <w:rsid w:val="007613A5"/>
    <w:rsid w:val="00761646"/>
    <w:rsid w:val="007617B4"/>
    <w:rsid w:val="00762B04"/>
    <w:rsid w:val="00763AFF"/>
    <w:rsid w:val="00764EF1"/>
    <w:rsid w:val="00765842"/>
    <w:rsid w:val="00765C73"/>
    <w:rsid w:val="007663E7"/>
    <w:rsid w:val="00766732"/>
    <w:rsid w:val="00767C21"/>
    <w:rsid w:val="007703AC"/>
    <w:rsid w:val="00770E70"/>
    <w:rsid w:val="0077218F"/>
    <w:rsid w:val="007728B9"/>
    <w:rsid w:val="00773536"/>
    <w:rsid w:val="0077371F"/>
    <w:rsid w:val="0077374D"/>
    <w:rsid w:val="00774E43"/>
    <w:rsid w:val="00777FD2"/>
    <w:rsid w:val="00780862"/>
    <w:rsid w:val="00780B69"/>
    <w:rsid w:val="0078161F"/>
    <w:rsid w:val="007856DB"/>
    <w:rsid w:val="00786F32"/>
    <w:rsid w:val="007905DC"/>
    <w:rsid w:val="0079133C"/>
    <w:rsid w:val="00792585"/>
    <w:rsid w:val="007932F7"/>
    <w:rsid w:val="00794131"/>
    <w:rsid w:val="007955F3"/>
    <w:rsid w:val="00795692"/>
    <w:rsid w:val="0079692D"/>
    <w:rsid w:val="007969F8"/>
    <w:rsid w:val="0079762E"/>
    <w:rsid w:val="007A09FC"/>
    <w:rsid w:val="007A3CF4"/>
    <w:rsid w:val="007A3FC8"/>
    <w:rsid w:val="007A4239"/>
    <w:rsid w:val="007A42D2"/>
    <w:rsid w:val="007A42F3"/>
    <w:rsid w:val="007A4686"/>
    <w:rsid w:val="007A4CE5"/>
    <w:rsid w:val="007A50FA"/>
    <w:rsid w:val="007A581A"/>
    <w:rsid w:val="007A62D3"/>
    <w:rsid w:val="007A6575"/>
    <w:rsid w:val="007A705C"/>
    <w:rsid w:val="007B010A"/>
    <w:rsid w:val="007B11E8"/>
    <w:rsid w:val="007B309C"/>
    <w:rsid w:val="007B3723"/>
    <w:rsid w:val="007B4CF8"/>
    <w:rsid w:val="007B50F5"/>
    <w:rsid w:val="007B5210"/>
    <w:rsid w:val="007B532E"/>
    <w:rsid w:val="007B5EE9"/>
    <w:rsid w:val="007B6464"/>
    <w:rsid w:val="007B7884"/>
    <w:rsid w:val="007C0655"/>
    <w:rsid w:val="007C06E2"/>
    <w:rsid w:val="007C1718"/>
    <w:rsid w:val="007C1986"/>
    <w:rsid w:val="007C298C"/>
    <w:rsid w:val="007C2A48"/>
    <w:rsid w:val="007C345B"/>
    <w:rsid w:val="007C34A1"/>
    <w:rsid w:val="007C3B54"/>
    <w:rsid w:val="007C60B9"/>
    <w:rsid w:val="007C61FD"/>
    <w:rsid w:val="007C6C6F"/>
    <w:rsid w:val="007C76D2"/>
    <w:rsid w:val="007C7A77"/>
    <w:rsid w:val="007D1E35"/>
    <w:rsid w:val="007D2309"/>
    <w:rsid w:val="007D2A31"/>
    <w:rsid w:val="007D40A9"/>
    <w:rsid w:val="007D428F"/>
    <w:rsid w:val="007D4A4B"/>
    <w:rsid w:val="007D6146"/>
    <w:rsid w:val="007D6EE1"/>
    <w:rsid w:val="007D7745"/>
    <w:rsid w:val="007D7B1C"/>
    <w:rsid w:val="007E2C87"/>
    <w:rsid w:val="007E3057"/>
    <w:rsid w:val="007E4235"/>
    <w:rsid w:val="007E5E50"/>
    <w:rsid w:val="007E603B"/>
    <w:rsid w:val="007E6C9D"/>
    <w:rsid w:val="007F0A01"/>
    <w:rsid w:val="007F2037"/>
    <w:rsid w:val="007F483C"/>
    <w:rsid w:val="007F5589"/>
    <w:rsid w:val="007F5DB9"/>
    <w:rsid w:val="007F7523"/>
    <w:rsid w:val="008019C2"/>
    <w:rsid w:val="00801AC2"/>
    <w:rsid w:val="00802092"/>
    <w:rsid w:val="00802445"/>
    <w:rsid w:val="00802448"/>
    <w:rsid w:val="008032DB"/>
    <w:rsid w:val="008044D0"/>
    <w:rsid w:val="00804A59"/>
    <w:rsid w:val="0080508A"/>
    <w:rsid w:val="008050D3"/>
    <w:rsid w:val="00805987"/>
    <w:rsid w:val="00806A1A"/>
    <w:rsid w:val="00806F99"/>
    <w:rsid w:val="00807202"/>
    <w:rsid w:val="0081005D"/>
    <w:rsid w:val="00810147"/>
    <w:rsid w:val="008104D4"/>
    <w:rsid w:val="008115CE"/>
    <w:rsid w:val="00813DBD"/>
    <w:rsid w:val="00814823"/>
    <w:rsid w:val="008157D3"/>
    <w:rsid w:val="00816DB1"/>
    <w:rsid w:val="00816F83"/>
    <w:rsid w:val="00817FE2"/>
    <w:rsid w:val="00820ADE"/>
    <w:rsid w:val="00820B90"/>
    <w:rsid w:val="0082103D"/>
    <w:rsid w:val="00821222"/>
    <w:rsid w:val="00822B66"/>
    <w:rsid w:val="008236EF"/>
    <w:rsid w:val="008243E3"/>
    <w:rsid w:val="00824D86"/>
    <w:rsid w:val="008258A1"/>
    <w:rsid w:val="00826454"/>
    <w:rsid w:val="008264B0"/>
    <w:rsid w:val="00827142"/>
    <w:rsid w:val="008308B9"/>
    <w:rsid w:val="00832747"/>
    <w:rsid w:val="008328CA"/>
    <w:rsid w:val="00835CF9"/>
    <w:rsid w:val="00836329"/>
    <w:rsid w:val="00841034"/>
    <w:rsid w:val="00841616"/>
    <w:rsid w:val="008420F3"/>
    <w:rsid w:val="00843887"/>
    <w:rsid w:val="00843DE0"/>
    <w:rsid w:val="00843FA1"/>
    <w:rsid w:val="008443E7"/>
    <w:rsid w:val="008471BA"/>
    <w:rsid w:val="00847A07"/>
    <w:rsid w:val="00850250"/>
    <w:rsid w:val="0085215E"/>
    <w:rsid w:val="00852943"/>
    <w:rsid w:val="00854979"/>
    <w:rsid w:val="00855A89"/>
    <w:rsid w:val="008574C4"/>
    <w:rsid w:val="008578CE"/>
    <w:rsid w:val="00857967"/>
    <w:rsid w:val="00860268"/>
    <w:rsid w:val="0086041C"/>
    <w:rsid w:val="008628A3"/>
    <w:rsid w:val="00862AB5"/>
    <w:rsid w:val="0086456C"/>
    <w:rsid w:val="008647EF"/>
    <w:rsid w:val="008648C6"/>
    <w:rsid w:val="00864CD8"/>
    <w:rsid w:val="00866328"/>
    <w:rsid w:val="008673AB"/>
    <w:rsid w:val="00870CAD"/>
    <w:rsid w:val="00870D91"/>
    <w:rsid w:val="008721A8"/>
    <w:rsid w:val="008759C9"/>
    <w:rsid w:val="00875F27"/>
    <w:rsid w:val="00875F79"/>
    <w:rsid w:val="008771F7"/>
    <w:rsid w:val="00881F1E"/>
    <w:rsid w:val="008831F8"/>
    <w:rsid w:val="0088499B"/>
    <w:rsid w:val="00884D10"/>
    <w:rsid w:val="008865F7"/>
    <w:rsid w:val="0088704C"/>
    <w:rsid w:val="00890EB0"/>
    <w:rsid w:val="0089113E"/>
    <w:rsid w:val="008911FC"/>
    <w:rsid w:val="00891294"/>
    <w:rsid w:val="00891417"/>
    <w:rsid w:val="008927A6"/>
    <w:rsid w:val="008937AF"/>
    <w:rsid w:val="00896094"/>
    <w:rsid w:val="00896467"/>
    <w:rsid w:val="008A0981"/>
    <w:rsid w:val="008A38A2"/>
    <w:rsid w:val="008A3AA8"/>
    <w:rsid w:val="008A5917"/>
    <w:rsid w:val="008B0B16"/>
    <w:rsid w:val="008B0D44"/>
    <w:rsid w:val="008B7805"/>
    <w:rsid w:val="008B7AA8"/>
    <w:rsid w:val="008C2341"/>
    <w:rsid w:val="008C3050"/>
    <w:rsid w:val="008C3F8D"/>
    <w:rsid w:val="008C41E6"/>
    <w:rsid w:val="008C592A"/>
    <w:rsid w:val="008C63EB"/>
    <w:rsid w:val="008C7AFB"/>
    <w:rsid w:val="008C7CEE"/>
    <w:rsid w:val="008C7EBC"/>
    <w:rsid w:val="008D01FA"/>
    <w:rsid w:val="008D1630"/>
    <w:rsid w:val="008D1A14"/>
    <w:rsid w:val="008D3102"/>
    <w:rsid w:val="008D375F"/>
    <w:rsid w:val="008D383A"/>
    <w:rsid w:val="008D3EE2"/>
    <w:rsid w:val="008E0C78"/>
    <w:rsid w:val="008E27C2"/>
    <w:rsid w:val="008E27EF"/>
    <w:rsid w:val="008E30D6"/>
    <w:rsid w:val="008E43F2"/>
    <w:rsid w:val="008F0BC9"/>
    <w:rsid w:val="008F1E2A"/>
    <w:rsid w:val="008F267C"/>
    <w:rsid w:val="008F2897"/>
    <w:rsid w:val="008F45A4"/>
    <w:rsid w:val="008F6A98"/>
    <w:rsid w:val="00903008"/>
    <w:rsid w:val="00905821"/>
    <w:rsid w:val="00906AD3"/>
    <w:rsid w:val="00906ED3"/>
    <w:rsid w:val="00910CFE"/>
    <w:rsid w:val="00912867"/>
    <w:rsid w:val="00914F42"/>
    <w:rsid w:val="00915413"/>
    <w:rsid w:val="00916EB8"/>
    <w:rsid w:val="009174E9"/>
    <w:rsid w:val="00922668"/>
    <w:rsid w:val="00922A1B"/>
    <w:rsid w:val="0092335E"/>
    <w:rsid w:val="00923AC6"/>
    <w:rsid w:val="0092750D"/>
    <w:rsid w:val="009300C6"/>
    <w:rsid w:val="00931391"/>
    <w:rsid w:val="00931639"/>
    <w:rsid w:val="00931CF3"/>
    <w:rsid w:val="00932007"/>
    <w:rsid w:val="00933C5F"/>
    <w:rsid w:val="00933D29"/>
    <w:rsid w:val="00934433"/>
    <w:rsid w:val="00935EE5"/>
    <w:rsid w:val="009362EB"/>
    <w:rsid w:val="00936CA7"/>
    <w:rsid w:val="009409E7"/>
    <w:rsid w:val="009411BA"/>
    <w:rsid w:val="0094189D"/>
    <w:rsid w:val="009424D2"/>
    <w:rsid w:val="009432BD"/>
    <w:rsid w:val="0094346D"/>
    <w:rsid w:val="009437C2"/>
    <w:rsid w:val="009441A0"/>
    <w:rsid w:val="00944A8C"/>
    <w:rsid w:val="00945640"/>
    <w:rsid w:val="00947B36"/>
    <w:rsid w:val="0095234A"/>
    <w:rsid w:val="00953ABC"/>
    <w:rsid w:val="00954161"/>
    <w:rsid w:val="00954308"/>
    <w:rsid w:val="00956676"/>
    <w:rsid w:val="0095785D"/>
    <w:rsid w:val="00957B1C"/>
    <w:rsid w:val="0096014C"/>
    <w:rsid w:val="00962BA7"/>
    <w:rsid w:val="00963FC4"/>
    <w:rsid w:val="00964075"/>
    <w:rsid w:val="0096592F"/>
    <w:rsid w:val="00972207"/>
    <w:rsid w:val="00973BB2"/>
    <w:rsid w:val="009750DF"/>
    <w:rsid w:val="009761E2"/>
    <w:rsid w:val="00977D17"/>
    <w:rsid w:val="00982CC1"/>
    <w:rsid w:val="00983E28"/>
    <w:rsid w:val="00984C23"/>
    <w:rsid w:val="00985382"/>
    <w:rsid w:val="009855DB"/>
    <w:rsid w:val="00985CF1"/>
    <w:rsid w:val="00986A14"/>
    <w:rsid w:val="00986EDB"/>
    <w:rsid w:val="00987261"/>
    <w:rsid w:val="00987401"/>
    <w:rsid w:val="0099118F"/>
    <w:rsid w:val="009921A5"/>
    <w:rsid w:val="00992917"/>
    <w:rsid w:val="00994A70"/>
    <w:rsid w:val="009959DD"/>
    <w:rsid w:val="009963B6"/>
    <w:rsid w:val="009965A5"/>
    <w:rsid w:val="0099732B"/>
    <w:rsid w:val="00997A4B"/>
    <w:rsid w:val="009A07B5"/>
    <w:rsid w:val="009A1526"/>
    <w:rsid w:val="009A2AAC"/>
    <w:rsid w:val="009A2BE8"/>
    <w:rsid w:val="009A3AD1"/>
    <w:rsid w:val="009A3E81"/>
    <w:rsid w:val="009A4B49"/>
    <w:rsid w:val="009A51A9"/>
    <w:rsid w:val="009A6814"/>
    <w:rsid w:val="009A6C31"/>
    <w:rsid w:val="009A6E2F"/>
    <w:rsid w:val="009B123E"/>
    <w:rsid w:val="009B12D9"/>
    <w:rsid w:val="009B210F"/>
    <w:rsid w:val="009B2533"/>
    <w:rsid w:val="009B262F"/>
    <w:rsid w:val="009B2E1E"/>
    <w:rsid w:val="009B3BEF"/>
    <w:rsid w:val="009B4655"/>
    <w:rsid w:val="009B72DD"/>
    <w:rsid w:val="009B7BE6"/>
    <w:rsid w:val="009C02CF"/>
    <w:rsid w:val="009C3BE3"/>
    <w:rsid w:val="009C3E6E"/>
    <w:rsid w:val="009C40E4"/>
    <w:rsid w:val="009C47A4"/>
    <w:rsid w:val="009C4E50"/>
    <w:rsid w:val="009C5C11"/>
    <w:rsid w:val="009C75CB"/>
    <w:rsid w:val="009D0481"/>
    <w:rsid w:val="009D2E35"/>
    <w:rsid w:val="009D4033"/>
    <w:rsid w:val="009D4540"/>
    <w:rsid w:val="009D4B1E"/>
    <w:rsid w:val="009D702A"/>
    <w:rsid w:val="009D7B02"/>
    <w:rsid w:val="009E0CDA"/>
    <w:rsid w:val="009E1234"/>
    <w:rsid w:val="009E26ED"/>
    <w:rsid w:val="009E4C05"/>
    <w:rsid w:val="009E6B96"/>
    <w:rsid w:val="009E77E6"/>
    <w:rsid w:val="009F3E1A"/>
    <w:rsid w:val="009F68F2"/>
    <w:rsid w:val="00A01F5A"/>
    <w:rsid w:val="00A02145"/>
    <w:rsid w:val="00A023E6"/>
    <w:rsid w:val="00A039D0"/>
    <w:rsid w:val="00A03FB8"/>
    <w:rsid w:val="00A05029"/>
    <w:rsid w:val="00A0685B"/>
    <w:rsid w:val="00A1257B"/>
    <w:rsid w:val="00A140EB"/>
    <w:rsid w:val="00A1452C"/>
    <w:rsid w:val="00A14989"/>
    <w:rsid w:val="00A15A65"/>
    <w:rsid w:val="00A16812"/>
    <w:rsid w:val="00A176AD"/>
    <w:rsid w:val="00A17874"/>
    <w:rsid w:val="00A17D1C"/>
    <w:rsid w:val="00A20C10"/>
    <w:rsid w:val="00A21295"/>
    <w:rsid w:val="00A22412"/>
    <w:rsid w:val="00A22FB5"/>
    <w:rsid w:val="00A237E2"/>
    <w:rsid w:val="00A249BA"/>
    <w:rsid w:val="00A256B5"/>
    <w:rsid w:val="00A26784"/>
    <w:rsid w:val="00A27E83"/>
    <w:rsid w:val="00A305A3"/>
    <w:rsid w:val="00A31BEA"/>
    <w:rsid w:val="00A32C05"/>
    <w:rsid w:val="00A34857"/>
    <w:rsid w:val="00A35484"/>
    <w:rsid w:val="00A355B3"/>
    <w:rsid w:val="00A35D78"/>
    <w:rsid w:val="00A36FD5"/>
    <w:rsid w:val="00A3706C"/>
    <w:rsid w:val="00A37E11"/>
    <w:rsid w:val="00A41896"/>
    <w:rsid w:val="00A4241F"/>
    <w:rsid w:val="00A42673"/>
    <w:rsid w:val="00A42B29"/>
    <w:rsid w:val="00A44866"/>
    <w:rsid w:val="00A4666B"/>
    <w:rsid w:val="00A46A7D"/>
    <w:rsid w:val="00A476AE"/>
    <w:rsid w:val="00A50F2C"/>
    <w:rsid w:val="00A53ABF"/>
    <w:rsid w:val="00A53CA8"/>
    <w:rsid w:val="00A54E5E"/>
    <w:rsid w:val="00A54FB8"/>
    <w:rsid w:val="00A550C6"/>
    <w:rsid w:val="00A55123"/>
    <w:rsid w:val="00A553B7"/>
    <w:rsid w:val="00A554AC"/>
    <w:rsid w:val="00A55DA0"/>
    <w:rsid w:val="00A55FD6"/>
    <w:rsid w:val="00A57900"/>
    <w:rsid w:val="00A61D65"/>
    <w:rsid w:val="00A61D7C"/>
    <w:rsid w:val="00A653BF"/>
    <w:rsid w:val="00A65667"/>
    <w:rsid w:val="00A7000E"/>
    <w:rsid w:val="00A737EF"/>
    <w:rsid w:val="00A739FA"/>
    <w:rsid w:val="00A7460E"/>
    <w:rsid w:val="00A753E5"/>
    <w:rsid w:val="00A75F50"/>
    <w:rsid w:val="00A76EB2"/>
    <w:rsid w:val="00A7776E"/>
    <w:rsid w:val="00A77AC0"/>
    <w:rsid w:val="00A812C7"/>
    <w:rsid w:val="00A8219E"/>
    <w:rsid w:val="00A82660"/>
    <w:rsid w:val="00A82B9C"/>
    <w:rsid w:val="00A82C7F"/>
    <w:rsid w:val="00A82DF7"/>
    <w:rsid w:val="00A840F9"/>
    <w:rsid w:val="00A845E5"/>
    <w:rsid w:val="00A84D08"/>
    <w:rsid w:val="00A85E87"/>
    <w:rsid w:val="00A86EEB"/>
    <w:rsid w:val="00A91237"/>
    <w:rsid w:val="00A91306"/>
    <w:rsid w:val="00A915F1"/>
    <w:rsid w:val="00A91F05"/>
    <w:rsid w:val="00A926B3"/>
    <w:rsid w:val="00A92A24"/>
    <w:rsid w:val="00A941DC"/>
    <w:rsid w:val="00A94561"/>
    <w:rsid w:val="00A96121"/>
    <w:rsid w:val="00A966E3"/>
    <w:rsid w:val="00A9670F"/>
    <w:rsid w:val="00AA0148"/>
    <w:rsid w:val="00AA0D78"/>
    <w:rsid w:val="00AA13BF"/>
    <w:rsid w:val="00AA16F0"/>
    <w:rsid w:val="00AA198F"/>
    <w:rsid w:val="00AA1D06"/>
    <w:rsid w:val="00AA2C41"/>
    <w:rsid w:val="00AA33B5"/>
    <w:rsid w:val="00AA3C2B"/>
    <w:rsid w:val="00AA48FD"/>
    <w:rsid w:val="00AA4DF8"/>
    <w:rsid w:val="00AA4E37"/>
    <w:rsid w:val="00AA6A5F"/>
    <w:rsid w:val="00AA6F9C"/>
    <w:rsid w:val="00AA7833"/>
    <w:rsid w:val="00AA7C2D"/>
    <w:rsid w:val="00AB1082"/>
    <w:rsid w:val="00AB2808"/>
    <w:rsid w:val="00AB2C2C"/>
    <w:rsid w:val="00AB5A8B"/>
    <w:rsid w:val="00AB5E72"/>
    <w:rsid w:val="00AB730B"/>
    <w:rsid w:val="00AB7FC8"/>
    <w:rsid w:val="00AC00FF"/>
    <w:rsid w:val="00AC02C6"/>
    <w:rsid w:val="00AC03F1"/>
    <w:rsid w:val="00AC0F22"/>
    <w:rsid w:val="00AC15AF"/>
    <w:rsid w:val="00AC2129"/>
    <w:rsid w:val="00AC26AD"/>
    <w:rsid w:val="00AC3FA2"/>
    <w:rsid w:val="00AC4AD9"/>
    <w:rsid w:val="00AC5238"/>
    <w:rsid w:val="00AC6928"/>
    <w:rsid w:val="00AC74C1"/>
    <w:rsid w:val="00AD0548"/>
    <w:rsid w:val="00AD056D"/>
    <w:rsid w:val="00AD1262"/>
    <w:rsid w:val="00AD16C2"/>
    <w:rsid w:val="00AD1FAD"/>
    <w:rsid w:val="00AD293B"/>
    <w:rsid w:val="00AD44F2"/>
    <w:rsid w:val="00AD6DE8"/>
    <w:rsid w:val="00AD7D3E"/>
    <w:rsid w:val="00AD7F6F"/>
    <w:rsid w:val="00AE3620"/>
    <w:rsid w:val="00AE46DA"/>
    <w:rsid w:val="00AF0404"/>
    <w:rsid w:val="00AF09C2"/>
    <w:rsid w:val="00AF3A2A"/>
    <w:rsid w:val="00AF5523"/>
    <w:rsid w:val="00AF74DC"/>
    <w:rsid w:val="00B00F5F"/>
    <w:rsid w:val="00B01571"/>
    <w:rsid w:val="00B015EA"/>
    <w:rsid w:val="00B02AB7"/>
    <w:rsid w:val="00B0399D"/>
    <w:rsid w:val="00B049BB"/>
    <w:rsid w:val="00B04EF8"/>
    <w:rsid w:val="00B1083D"/>
    <w:rsid w:val="00B11093"/>
    <w:rsid w:val="00B12301"/>
    <w:rsid w:val="00B12AA2"/>
    <w:rsid w:val="00B134AD"/>
    <w:rsid w:val="00B150AC"/>
    <w:rsid w:val="00B15DE2"/>
    <w:rsid w:val="00B1602E"/>
    <w:rsid w:val="00B1776F"/>
    <w:rsid w:val="00B20221"/>
    <w:rsid w:val="00B20F13"/>
    <w:rsid w:val="00B21D41"/>
    <w:rsid w:val="00B223DB"/>
    <w:rsid w:val="00B229E5"/>
    <w:rsid w:val="00B23112"/>
    <w:rsid w:val="00B23676"/>
    <w:rsid w:val="00B23E2C"/>
    <w:rsid w:val="00B24F0A"/>
    <w:rsid w:val="00B2648C"/>
    <w:rsid w:val="00B26652"/>
    <w:rsid w:val="00B300AE"/>
    <w:rsid w:val="00B30170"/>
    <w:rsid w:val="00B30C8D"/>
    <w:rsid w:val="00B316CD"/>
    <w:rsid w:val="00B3279B"/>
    <w:rsid w:val="00B33A79"/>
    <w:rsid w:val="00B34DD9"/>
    <w:rsid w:val="00B35864"/>
    <w:rsid w:val="00B41718"/>
    <w:rsid w:val="00B41C64"/>
    <w:rsid w:val="00B43CD7"/>
    <w:rsid w:val="00B446B8"/>
    <w:rsid w:val="00B457B9"/>
    <w:rsid w:val="00B45B1E"/>
    <w:rsid w:val="00B51257"/>
    <w:rsid w:val="00B54ACC"/>
    <w:rsid w:val="00B554E3"/>
    <w:rsid w:val="00B55711"/>
    <w:rsid w:val="00B5572F"/>
    <w:rsid w:val="00B56F20"/>
    <w:rsid w:val="00B6056E"/>
    <w:rsid w:val="00B622F8"/>
    <w:rsid w:val="00B628F1"/>
    <w:rsid w:val="00B63927"/>
    <w:rsid w:val="00B641E4"/>
    <w:rsid w:val="00B6483B"/>
    <w:rsid w:val="00B6521F"/>
    <w:rsid w:val="00B656B7"/>
    <w:rsid w:val="00B668A5"/>
    <w:rsid w:val="00B675DA"/>
    <w:rsid w:val="00B70A52"/>
    <w:rsid w:val="00B75415"/>
    <w:rsid w:val="00B75732"/>
    <w:rsid w:val="00B75B0D"/>
    <w:rsid w:val="00B7643D"/>
    <w:rsid w:val="00B7676E"/>
    <w:rsid w:val="00B76D65"/>
    <w:rsid w:val="00B76EB0"/>
    <w:rsid w:val="00B7737F"/>
    <w:rsid w:val="00B77C21"/>
    <w:rsid w:val="00B80DAB"/>
    <w:rsid w:val="00B81BD5"/>
    <w:rsid w:val="00B82182"/>
    <w:rsid w:val="00B82BAD"/>
    <w:rsid w:val="00B83A30"/>
    <w:rsid w:val="00B85460"/>
    <w:rsid w:val="00B861A3"/>
    <w:rsid w:val="00B86380"/>
    <w:rsid w:val="00B86383"/>
    <w:rsid w:val="00B93863"/>
    <w:rsid w:val="00B942CF"/>
    <w:rsid w:val="00B94E4A"/>
    <w:rsid w:val="00B9545F"/>
    <w:rsid w:val="00B97A61"/>
    <w:rsid w:val="00BA0BC1"/>
    <w:rsid w:val="00BA25CD"/>
    <w:rsid w:val="00BA4383"/>
    <w:rsid w:val="00BA5F0E"/>
    <w:rsid w:val="00BB0226"/>
    <w:rsid w:val="00BB030A"/>
    <w:rsid w:val="00BB0EE6"/>
    <w:rsid w:val="00BB134D"/>
    <w:rsid w:val="00BB19FF"/>
    <w:rsid w:val="00BB245C"/>
    <w:rsid w:val="00BB2D27"/>
    <w:rsid w:val="00BB364D"/>
    <w:rsid w:val="00BB393B"/>
    <w:rsid w:val="00BB5AA2"/>
    <w:rsid w:val="00BB5C60"/>
    <w:rsid w:val="00BB6DEE"/>
    <w:rsid w:val="00BB7157"/>
    <w:rsid w:val="00BC0CD8"/>
    <w:rsid w:val="00BC1E9B"/>
    <w:rsid w:val="00BC45C0"/>
    <w:rsid w:val="00BC4867"/>
    <w:rsid w:val="00BC640A"/>
    <w:rsid w:val="00BC65AA"/>
    <w:rsid w:val="00BD0201"/>
    <w:rsid w:val="00BD03A7"/>
    <w:rsid w:val="00BD06CF"/>
    <w:rsid w:val="00BD0BBC"/>
    <w:rsid w:val="00BD0FB9"/>
    <w:rsid w:val="00BD22E5"/>
    <w:rsid w:val="00BD2B87"/>
    <w:rsid w:val="00BD394F"/>
    <w:rsid w:val="00BD4A37"/>
    <w:rsid w:val="00BD4FFE"/>
    <w:rsid w:val="00BD65D4"/>
    <w:rsid w:val="00BE1CF5"/>
    <w:rsid w:val="00BE29D4"/>
    <w:rsid w:val="00BE3500"/>
    <w:rsid w:val="00BE37E1"/>
    <w:rsid w:val="00BE57D2"/>
    <w:rsid w:val="00BE592B"/>
    <w:rsid w:val="00BE5F96"/>
    <w:rsid w:val="00BE6F44"/>
    <w:rsid w:val="00BF2581"/>
    <w:rsid w:val="00BF4308"/>
    <w:rsid w:val="00BF4456"/>
    <w:rsid w:val="00BF458C"/>
    <w:rsid w:val="00BF72C4"/>
    <w:rsid w:val="00BF7F7C"/>
    <w:rsid w:val="00C03F57"/>
    <w:rsid w:val="00C056AA"/>
    <w:rsid w:val="00C0623C"/>
    <w:rsid w:val="00C07935"/>
    <w:rsid w:val="00C10503"/>
    <w:rsid w:val="00C11127"/>
    <w:rsid w:val="00C11E8E"/>
    <w:rsid w:val="00C13E72"/>
    <w:rsid w:val="00C14167"/>
    <w:rsid w:val="00C15678"/>
    <w:rsid w:val="00C179DB"/>
    <w:rsid w:val="00C207F2"/>
    <w:rsid w:val="00C21A69"/>
    <w:rsid w:val="00C22660"/>
    <w:rsid w:val="00C232FA"/>
    <w:rsid w:val="00C23A91"/>
    <w:rsid w:val="00C24E94"/>
    <w:rsid w:val="00C26150"/>
    <w:rsid w:val="00C262AA"/>
    <w:rsid w:val="00C30972"/>
    <w:rsid w:val="00C30BA3"/>
    <w:rsid w:val="00C31731"/>
    <w:rsid w:val="00C32226"/>
    <w:rsid w:val="00C3360A"/>
    <w:rsid w:val="00C3378E"/>
    <w:rsid w:val="00C3462D"/>
    <w:rsid w:val="00C34B7C"/>
    <w:rsid w:val="00C36204"/>
    <w:rsid w:val="00C37A65"/>
    <w:rsid w:val="00C37FA8"/>
    <w:rsid w:val="00C40CA8"/>
    <w:rsid w:val="00C4121E"/>
    <w:rsid w:val="00C42658"/>
    <w:rsid w:val="00C4285D"/>
    <w:rsid w:val="00C4456E"/>
    <w:rsid w:val="00C44F82"/>
    <w:rsid w:val="00C45BE7"/>
    <w:rsid w:val="00C47374"/>
    <w:rsid w:val="00C5046A"/>
    <w:rsid w:val="00C5338C"/>
    <w:rsid w:val="00C568B5"/>
    <w:rsid w:val="00C57F91"/>
    <w:rsid w:val="00C60705"/>
    <w:rsid w:val="00C60775"/>
    <w:rsid w:val="00C628B1"/>
    <w:rsid w:val="00C636DC"/>
    <w:rsid w:val="00C6553F"/>
    <w:rsid w:val="00C65964"/>
    <w:rsid w:val="00C66267"/>
    <w:rsid w:val="00C66782"/>
    <w:rsid w:val="00C66A1A"/>
    <w:rsid w:val="00C67B27"/>
    <w:rsid w:val="00C702BC"/>
    <w:rsid w:val="00C7316B"/>
    <w:rsid w:val="00C73C2E"/>
    <w:rsid w:val="00C73DA7"/>
    <w:rsid w:val="00C73F42"/>
    <w:rsid w:val="00C749FB"/>
    <w:rsid w:val="00C77D5A"/>
    <w:rsid w:val="00C77E3A"/>
    <w:rsid w:val="00C8023D"/>
    <w:rsid w:val="00C8034C"/>
    <w:rsid w:val="00C80E3A"/>
    <w:rsid w:val="00C814A3"/>
    <w:rsid w:val="00C84260"/>
    <w:rsid w:val="00C845DD"/>
    <w:rsid w:val="00C85755"/>
    <w:rsid w:val="00C861B4"/>
    <w:rsid w:val="00C86D42"/>
    <w:rsid w:val="00C87037"/>
    <w:rsid w:val="00C875AD"/>
    <w:rsid w:val="00C87F89"/>
    <w:rsid w:val="00C9016F"/>
    <w:rsid w:val="00C90827"/>
    <w:rsid w:val="00C919E0"/>
    <w:rsid w:val="00C92D4F"/>
    <w:rsid w:val="00C92DEB"/>
    <w:rsid w:val="00C938F1"/>
    <w:rsid w:val="00C93CC8"/>
    <w:rsid w:val="00C9557C"/>
    <w:rsid w:val="00C95868"/>
    <w:rsid w:val="00C95A11"/>
    <w:rsid w:val="00CA0439"/>
    <w:rsid w:val="00CA15E2"/>
    <w:rsid w:val="00CA23CF"/>
    <w:rsid w:val="00CA478F"/>
    <w:rsid w:val="00CA519C"/>
    <w:rsid w:val="00CB3737"/>
    <w:rsid w:val="00CB5141"/>
    <w:rsid w:val="00CC087B"/>
    <w:rsid w:val="00CC2FEB"/>
    <w:rsid w:val="00CC38AD"/>
    <w:rsid w:val="00CC44E1"/>
    <w:rsid w:val="00CC4A7E"/>
    <w:rsid w:val="00CC5E9A"/>
    <w:rsid w:val="00CC5F06"/>
    <w:rsid w:val="00CC6B8E"/>
    <w:rsid w:val="00CC6E22"/>
    <w:rsid w:val="00CC6E49"/>
    <w:rsid w:val="00CC7E23"/>
    <w:rsid w:val="00CD09FA"/>
    <w:rsid w:val="00CD19FE"/>
    <w:rsid w:val="00CD43A6"/>
    <w:rsid w:val="00CD4F40"/>
    <w:rsid w:val="00CD560C"/>
    <w:rsid w:val="00CD5D6F"/>
    <w:rsid w:val="00CD700C"/>
    <w:rsid w:val="00CD7B7E"/>
    <w:rsid w:val="00CD7C4A"/>
    <w:rsid w:val="00CE0510"/>
    <w:rsid w:val="00CE2850"/>
    <w:rsid w:val="00CE2CA3"/>
    <w:rsid w:val="00CE3A73"/>
    <w:rsid w:val="00CE3E6F"/>
    <w:rsid w:val="00CE3FA7"/>
    <w:rsid w:val="00CE43F5"/>
    <w:rsid w:val="00CE46DA"/>
    <w:rsid w:val="00CE5657"/>
    <w:rsid w:val="00CE67B7"/>
    <w:rsid w:val="00CE7E61"/>
    <w:rsid w:val="00CF181D"/>
    <w:rsid w:val="00CF2377"/>
    <w:rsid w:val="00CF2444"/>
    <w:rsid w:val="00CF2D4C"/>
    <w:rsid w:val="00CF3E35"/>
    <w:rsid w:val="00CF4048"/>
    <w:rsid w:val="00CF4223"/>
    <w:rsid w:val="00CF50CF"/>
    <w:rsid w:val="00CF55E3"/>
    <w:rsid w:val="00CF56F3"/>
    <w:rsid w:val="00CF666F"/>
    <w:rsid w:val="00D00009"/>
    <w:rsid w:val="00D0057D"/>
    <w:rsid w:val="00D01595"/>
    <w:rsid w:val="00D01CF3"/>
    <w:rsid w:val="00D01FF8"/>
    <w:rsid w:val="00D05EB9"/>
    <w:rsid w:val="00D065EB"/>
    <w:rsid w:val="00D067FC"/>
    <w:rsid w:val="00D06A05"/>
    <w:rsid w:val="00D105E3"/>
    <w:rsid w:val="00D1106E"/>
    <w:rsid w:val="00D1131B"/>
    <w:rsid w:val="00D11368"/>
    <w:rsid w:val="00D13120"/>
    <w:rsid w:val="00D15291"/>
    <w:rsid w:val="00D153F2"/>
    <w:rsid w:val="00D1674D"/>
    <w:rsid w:val="00D16FCF"/>
    <w:rsid w:val="00D20FD7"/>
    <w:rsid w:val="00D21339"/>
    <w:rsid w:val="00D2148E"/>
    <w:rsid w:val="00D21AB3"/>
    <w:rsid w:val="00D21B6F"/>
    <w:rsid w:val="00D27898"/>
    <w:rsid w:val="00D3073D"/>
    <w:rsid w:val="00D30FB1"/>
    <w:rsid w:val="00D31B6B"/>
    <w:rsid w:val="00D32225"/>
    <w:rsid w:val="00D33299"/>
    <w:rsid w:val="00D37025"/>
    <w:rsid w:val="00D40D85"/>
    <w:rsid w:val="00D40E55"/>
    <w:rsid w:val="00D42539"/>
    <w:rsid w:val="00D42FAE"/>
    <w:rsid w:val="00D43358"/>
    <w:rsid w:val="00D43431"/>
    <w:rsid w:val="00D435EF"/>
    <w:rsid w:val="00D437B7"/>
    <w:rsid w:val="00D46811"/>
    <w:rsid w:val="00D46D38"/>
    <w:rsid w:val="00D50EE9"/>
    <w:rsid w:val="00D510DD"/>
    <w:rsid w:val="00D53B82"/>
    <w:rsid w:val="00D54251"/>
    <w:rsid w:val="00D54D74"/>
    <w:rsid w:val="00D560EF"/>
    <w:rsid w:val="00D5646D"/>
    <w:rsid w:val="00D56DC4"/>
    <w:rsid w:val="00D60398"/>
    <w:rsid w:val="00D60E0F"/>
    <w:rsid w:val="00D61495"/>
    <w:rsid w:val="00D618C2"/>
    <w:rsid w:val="00D61B41"/>
    <w:rsid w:val="00D629E0"/>
    <w:rsid w:val="00D6374F"/>
    <w:rsid w:val="00D637C9"/>
    <w:rsid w:val="00D6409A"/>
    <w:rsid w:val="00D650DA"/>
    <w:rsid w:val="00D705E9"/>
    <w:rsid w:val="00D71358"/>
    <w:rsid w:val="00D72066"/>
    <w:rsid w:val="00D72DE4"/>
    <w:rsid w:val="00D740FC"/>
    <w:rsid w:val="00D748F6"/>
    <w:rsid w:val="00D7497F"/>
    <w:rsid w:val="00D74B0D"/>
    <w:rsid w:val="00D7580F"/>
    <w:rsid w:val="00D75AB6"/>
    <w:rsid w:val="00D801BD"/>
    <w:rsid w:val="00D82B23"/>
    <w:rsid w:val="00D82BEC"/>
    <w:rsid w:val="00D83670"/>
    <w:rsid w:val="00D83A39"/>
    <w:rsid w:val="00D842CC"/>
    <w:rsid w:val="00D8444F"/>
    <w:rsid w:val="00D84CCD"/>
    <w:rsid w:val="00D84DC5"/>
    <w:rsid w:val="00D858C5"/>
    <w:rsid w:val="00D86640"/>
    <w:rsid w:val="00D86645"/>
    <w:rsid w:val="00D869D1"/>
    <w:rsid w:val="00D86DF5"/>
    <w:rsid w:val="00D906AA"/>
    <w:rsid w:val="00D91D2F"/>
    <w:rsid w:val="00D91E98"/>
    <w:rsid w:val="00D925FF"/>
    <w:rsid w:val="00D93CCD"/>
    <w:rsid w:val="00D9436B"/>
    <w:rsid w:val="00D963C0"/>
    <w:rsid w:val="00DA0603"/>
    <w:rsid w:val="00DA28CB"/>
    <w:rsid w:val="00DA3926"/>
    <w:rsid w:val="00DA3BC0"/>
    <w:rsid w:val="00DA70D6"/>
    <w:rsid w:val="00DA769C"/>
    <w:rsid w:val="00DB19CD"/>
    <w:rsid w:val="00DB7104"/>
    <w:rsid w:val="00DB79B7"/>
    <w:rsid w:val="00DC0033"/>
    <w:rsid w:val="00DC05AC"/>
    <w:rsid w:val="00DC0AA4"/>
    <w:rsid w:val="00DC2092"/>
    <w:rsid w:val="00DC27E6"/>
    <w:rsid w:val="00DD11BF"/>
    <w:rsid w:val="00DD173E"/>
    <w:rsid w:val="00DD1BF4"/>
    <w:rsid w:val="00DD3134"/>
    <w:rsid w:val="00DD3137"/>
    <w:rsid w:val="00DD3200"/>
    <w:rsid w:val="00DD6C2A"/>
    <w:rsid w:val="00DD6E45"/>
    <w:rsid w:val="00DD6E99"/>
    <w:rsid w:val="00DD758B"/>
    <w:rsid w:val="00DE033B"/>
    <w:rsid w:val="00DE648D"/>
    <w:rsid w:val="00DF08FA"/>
    <w:rsid w:val="00DF3B82"/>
    <w:rsid w:val="00DF483C"/>
    <w:rsid w:val="00DF4A55"/>
    <w:rsid w:val="00DF4B3B"/>
    <w:rsid w:val="00DF4FDE"/>
    <w:rsid w:val="00DF57DD"/>
    <w:rsid w:val="00DF69CF"/>
    <w:rsid w:val="00DF70D9"/>
    <w:rsid w:val="00E000A3"/>
    <w:rsid w:val="00E00ED4"/>
    <w:rsid w:val="00E013B8"/>
    <w:rsid w:val="00E037DC"/>
    <w:rsid w:val="00E05371"/>
    <w:rsid w:val="00E05F27"/>
    <w:rsid w:val="00E06820"/>
    <w:rsid w:val="00E06C2D"/>
    <w:rsid w:val="00E1058F"/>
    <w:rsid w:val="00E10614"/>
    <w:rsid w:val="00E10824"/>
    <w:rsid w:val="00E1082E"/>
    <w:rsid w:val="00E12C4E"/>
    <w:rsid w:val="00E14269"/>
    <w:rsid w:val="00E14F37"/>
    <w:rsid w:val="00E17312"/>
    <w:rsid w:val="00E17A0F"/>
    <w:rsid w:val="00E20126"/>
    <w:rsid w:val="00E20A86"/>
    <w:rsid w:val="00E22934"/>
    <w:rsid w:val="00E23502"/>
    <w:rsid w:val="00E23B27"/>
    <w:rsid w:val="00E24B4E"/>
    <w:rsid w:val="00E25258"/>
    <w:rsid w:val="00E265C3"/>
    <w:rsid w:val="00E27570"/>
    <w:rsid w:val="00E32261"/>
    <w:rsid w:val="00E339C5"/>
    <w:rsid w:val="00E34F38"/>
    <w:rsid w:val="00E36445"/>
    <w:rsid w:val="00E36701"/>
    <w:rsid w:val="00E37E81"/>
    <w:rsid w:val="00E40573"/>
    <w:rsid w:val="00E41910"/>
    <w:rsid w:val="00E41BB7"/>
    <w:rsid w:val="00E422A6"/>
    <w:rsid w:val="00E4547E"/>
    <w:rsid w:val="00E46081"/>
    <w:rsid w:val="00E4643C"/>
    <w:rsid w:val="00E4695E"/>
    <w:rsid w:val="00E47771"/>
    <w:rsid w:val="00E505B5"/>
    <w:rsid w:val="00E50BF2"/>
    <w:rsid w:val="00E53628"/>
    <w:rsid w:val="00E55037"/>
    <w:rsid w:val="00E55FF4"/>
    <w:rsid w:val="00E5629D"/>
    <w:rsid w:val="00E57AED"/>
    <w:rsid w:val="00E61851"/>
    <w:rsid w:val="00E628CF"/>
    <w:rsid w:val="00E629CE"/>
    <w:rsid w:val="00E63DFC"/>
    <w:rsid w:val="00E65E27"/>
    <w:rsid w:val="00E66281"/>
    <w:rsid w:val="00E66924"/>
    <w:rsid w:val="00E67519"/>
    <w:rsid w:val="00E70F22"/>
    <w:rsid w:val="00E71670"/>
    <w:rsid w:val="00E7246A"/>
    <w:rsid w:val="00E7303C"/>
    <w:rsid w:val="00E7404D"/>
    <w:rsid w:val="00E749AD"/>
    <w:rsid w:val="00E74F6B"/>
    <w:rsid w:val="00E7511E"/>
    <w:rsid w:val="00E75D50"/>
    <w:rsid w:val="00E7636B"/>
    <w:rsid w:val="00E77726"/>
    <w:rsid w:val="00E7777B"/>
    <w:rsid w:val="00E80325"/>
    <w:rsid w:val="00E80979"/>
    <w:rsid w:val="00E81843"/>
    <w:rsid w:val="00E81E44"/>
    <w:rsid w:val="00E82F74"/>
    <w:rsid w:val="00E84785"/>
    <w:rsid w:val="00E84A25"/>
    <w:rsid w:val="00E85297"/>
    <w:rsid w:val="00E852E3"/>
    <w:rsid w:val="00E85572"/>
    <w:rsid w:val="00E8589B"/>
    <w:rsid w:val="00E91EF8"/>
    <w:rsid w:val="00E92037"/>
    <w:rsid w:val="00E9289E"/>
    <w:rsid w:val="00E934F2"/>
    <w:rsid w:val="00E9377A"/>
    <w:rsid w:val="00E93FF2"/>
    <w:rsid w:val="00E94290"/>
    <w:rsid w:val="00E967ED"/>
    <w:rsid w:val="00E9713E"/>
    <w:rsid w:val="00E974BA"/>
    <w:rsid w:val="00E97B23"/>
    <w:rsid w:val="00EA00C9"/>
    <w:rsid w:val="00EA044C"/>
    <w:rsid w:val="00EA1C5C"/>
    <w:rsid w:val="00EA2780"/>
    <w:rsid w:val="00EA3283"/>
    <w:rsid w:val="00EA3D11"/>
    <w:rsid w:val="00EA44AD"/>
    <w:rsid w:val="00EA5AA0"/>
    <w:rsid w:val="00EA5EB8"/>
    <w:rsid w:val="00EA754D"/>
    <w:rsid w:val="00EA7CCD"/>
    <w:rsid w:val="00EB0BC1"/>
    <w:rsid w:val="00EB16AA"/>
    <w:rsid w:val="00EB27B6"/>
    <w:rsid w:val="00EB2F28"/>
    <w:rsid w:val="00EB31BB"/>
    <w:rsid w:val="00EB64D1"/>
    <w:rsid w:val="00EB6A07"/>
    <w:rsid w:val="00EB7FE5"/>
    <w:rsid w:val="00EC091B"/>
    <w:rsid w:val="00EC0C6F"/>
    <w:rsid w:val="00EC0F1C"/>
    <w:rsid w:val="00EC133D"/>
    <w:rsid w:val="00EC1E7A"/>
    <w:rsid w:val="00EC225A"/>
    <w:rsid w:val="00EC4F49"/>
    <w:rsid w:val="00EC5CD0"/>
    <w:rsid w:val="00EC7315"/>
    <w:rsid w:val="00EC7742"/>
    <w:rsid w:val="00ED0A1F"/>
    <w:rsid w:val="00ED29B6"/>
    <w:rsid w:val="00ED31CA"/>
    <w:rsid w:val="00ED3363"/>
    <w:rsid w:val="00ED3DE7"/>
    <w:rsid w:val="00ED4660"/>
    <w:rsid w:val="00ED6A1E"/>
    <w:rsid w:val="00ED6B13"/>
    <w:rsid w:val="00ED76ED"/>
    <w:rsid w:val="00EE0F80"/>
    <w:rsid w:val="00EE19B7"/>
    <w:rsid w:val="00EE265A"/>
    <w:rsid w:val="00EE6570"/>
    <w:rsid w:val="00EF065C"/>
    <w:rsid w:val="00EF1DE0"/>
    <w:rsid w:val="00EF2CDF"/>
    <w:rsid w:val="00EF6C70"/>
    <w:rsid w:val="00EF6CFB"/>
    <w:rsid w:val="00F0284C"/>
    <w:rsid w:val="00F04910"/>
    <w:rsid w:val="00F049A2"/>
    <w:rsid w:val="00F04E2B"/>
    <w:rsid w:val="00F05965"/>
    <w:rsid w:val="00F0650E"/>
    <w:rsid w:val="00F06E0C"/>
    <w:rsid w:val="00F06F97"/>
    <w:rsid w:val="00F07119"/>
    <w:rsid w:val="00F10A9D"/>
    <w:rsid w:val="00F10E05"/>
    <w:rsid w:val="00F10F08"/>
    <w:rsid w:val="00F12D8F"/>
    <w:rsid w:val="00F14DF2"/>
    <w:rsid w:val="00F15D06"/>
    <w:rsid w:val="00F1628D"/>
    <w:rsid w:val="00F17CBC"/>
    <w:rsid w:val="00F17F39"/>
    <w:rsid w:val="00F26A56"/>
    <w:rsid w:val="00F26A73"/>
    <w:rsid w:val="00F31F89"/>
    <w:rsid w:val="00F332AA"/>
    <w:rsid w:val="00F33DBD"/>
    <w:rsid w:val="00F371F6"/>
    <w:rsid w:val="00F37470"/>
    <w:rsid w:val="00F409D3"/>
    <w:rsid w:val="00F43DA5"/>
    <w:rsid w:val="00F46EBB"/>
    <w:rsid w:val="00F47CF5"/>
    <w:rsid w:val="00F5088F"/>
    <w:rsid w:val="00F50AC9"/>
    <w:rsid w:val="00F52E59"/>
    <w:rsid w:val="00F52FB1"/>
    <w:rsid w:val="00F53A56"/>
    <w:rsid w:val="00F55CC9"/>
    <w:rsid w:val="00F55ECE"/>
    <w:rsid w:val="00F55F1C"/>
    <w:rsid w:val="00F56059"/>
    <w:rsid w:val="00F5655C"/>
    <w:rsid w:val="00F56738"/>
    <w:rsid w:val="00F5773B"/>
    <w:rsid w:val="00F578AB"/>
    <w:rsid w:val="00F64558"/>
    <w:rsid w:val="00F64784"/>
    <w:rsid w:val="00F6599F"/>
    <w:rsid w:val="00F66027"/>
    <w:rsid w:val="00F670E2"/>
    <w:rsid w:val="00F678DF"/>
    <w:rsid w:val="00F71E1E"/>
    <w:rsid w:val="00F72328"/>
    <w:rsid w:val="00F723D0"/>
    <w:rsid w:val="00F74201"/>
    <w:rsid w:val="00F74310"/>
    <w:rsid w:val="00F753FB"/>
    <w:rsid w:val="00F8164F"/>
    <w:rsid w:val="00F81B4D"/>
    <w:rsid w:val="00F81D5B"/>
    <w:rsid w:val="00F8327C"/>
    <w:rsid w:val="00F86BA9"/>
    <w:rsid w:val="00F876F5"/>
    <w:rsid w:val="00F928F0"/>
    <w:rsid w:val="00F9458F"/>
    <w:rsid w:val="00F952AB"/>
    <w:rsid w:val="00F953AF"/>
    <w:rsid w:val="00F97A18"/>
    <w:rsid w:val="00F97D98"/>
    <w:rsid w:val="00FA0913"/>
    <w:rsid w:val="00FA112E"/>
    <w:rsid w:val="00FA1B08"/>
    <w:rsid w:val="00FA2123"/>
    <w:rsid w:val="00FA3C74"/>
    <w:rsid w:val="00FA3C7A"/>
    <w:rsid w:val="00FA4069"/>
    <w:rsid w:val="00FA6634"/>
    <w:rsid w:val="00FB0BC9"/>
    <w:rsid w:val="00FB0EEA"/>
    <w:rsid w:val="00FB1A0B"/>
    <w:rsid w:val="00FB2E58"/>
    <w:rsid w:val="00FB39E6"/>
    <w:rsid w:val="00FB3B39"/>
    <w:rsid w:val="00FB42C2"/>
    <w:rsid w:val="00FB47E6"/>
    <w:rsid w:val="00FB484C"/>
    <w:rsid w:val="00FB4DAE"/>
    <w:rsid w:val="00FB7BF5"/>
    <w:rsid w:val="00FC00FF"/>
    <w:rsid w:val="00FC0146"/>
    <w:rsid w:val="00FC1A1B"/>
    <w:rsid w:val="00FC1C86"/>
    <w:rsid w:val="00FC3ADB"/>
    <w:rsid w:val="00FC3DE2"/>
    <w:rsid w:val="00FC4477"/>
    <w:rsid w:val="00FC47E1"/>
    <w:rsid w:val="00FC6D7D"/>
    <w:rsid w:val="00FC7EFE"/>
    <w:rsid w:val="00FD24C2"/>
    <w:rsid w:val="00FD3E84"/>
    <w:rsid w:val="00FD5717"/>
    <w:rsid w:val="00FD5EFC"/>
    <w:rsid w:val="00FD73CD"/>
    <w:rsid w:val="00FD7BC6"/>
    <w:rsid w:val="00FE078B"/>
    <w:rsid w:val="00FE25D8"/>
    <w:rsid w:val="00FE26CC"/>
    <w:rsid w:val="00FE497A"/>
    <w:rsid w:val="00FE5589"/>
    <w:rsid w:val="00FE56C5"/>
    <w:rsid w:val="00FE5781"/>
    <w:rsid w:val="00FE5BC1"/>
    <w:rsid w:val="00FE5C6D"/>
    <w:rsid w:val="00FE739C"/>
    <w:rsid w:val="00FE73A7"/>
    <w:rsid w:val="00FF0F45"/>
    <w:rsid w:val="00FF0F98"/>
    <w:rsid w:val="00FF2530"/>
    <w:rsid w:val="00FF273E"/>
    <w:rsid w:val="00FF2E98"/>
    <w:rsid w:val="00FF3516"/>
    <w:rsid w:val="00FF5E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C53AA-430A-4A2B-9F2C-FA4C374F8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46A"/>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qFormat/>
    <w:rsid w:val="00864CD8"/>
    <w:pPr>
      <w:keepNext/>
      <w:spacing w:before="120"/>
      <w:ind w:left="567"/>
      <w:outlineLvl w:val="2"/>
    </w:pPr>
    <w:rPr>
      <w:rFonts w:ascii="Antiqua" w:hAnsi="Antiqua"/>
      <w:b/>
      <w:i/>
      <w:sz w:val="26"/>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4857"/>
    <w:pPr>
      <w:ind w:left="720"/>
      <w:contextualSpacing/>
    </w:pPr>
  </w:style>
  <w:style w:type="paragraph" w:customStyle="1" w:styleId="rvps2">
    <w:name w:val="rvps2"/>
    <w:basedOn w:val="a"/>
    <w:rsid w:val="00E36701"/>
    <w:pPr>
      <w:spacing w:before="100" w:beforeAutospacing="1" w:after="100" w:afterAutospacing="1"/>
    </w:pPr>
    <w:rPr>
      <w:lang w:val="uk-UA" w:eastAsia="uk-UA"/>
    </w:rPr>
  </w:style>
  <w:style w:type="paragraph" w:styleId="a4">
    <w:name w:val="header"/>
    <w:basedOn w:val="a"/>
    <w:link w:val="a5"/>
    <w:uiPriority w:val="99"/>
    <w:unhideWhenUsed/>
    <w:rsid w:val="00B43CD7"/>
    <w:pPr>
      <w:tabs>
        <w:tab w:val="center" w:pos="4819"/>
        <w:tab w:val="right" w:pos="9639"/>
      </w:tabs>
    </w:pPr>
  </w:style>
  <w:style w:type="character" w:customStyle="1" w:styleId="a5">
    <w:name w:val="Верхній колонтитул Знак"/>
    <w:basedOn w:val="a0"/>
    <w:link w:val="a4"/>
    <w:uiPriority w:val="99"/>
    <w:rsid w:val="00B43CD7"/>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B43CD7"/>
    <w:pPr>
      <w:tabs>
        <w:tab w:val="center" w:pos="4819"/>
        <w:tab w:val="right" w:pos="9639"/>
      </w:tabs>
    </w:pPr>
  </w:style>
  <w:style w:type="character" w:customStyle="1" w:styleId="a7">
    <w:name w:val="Нижній колонтитул Знак"/>
    <w:basedOn w:val="a0"/>
    <w:link w:val="a6"/>
    <w:uiPriority w:val="99"/>
    <w:rsid w:val="00B43CD7"/>
    <w:rPr>
      <w:rFonts w:ascii="Times New Roman" w:eastAsia="Times New Roman" w:hAnsi="Times New Roman" w:cs="Times New Roman"/>
      <w:sz w:val="24"/>
      <w:szCs w:val="24"/>
      <w:lang w:val="ru-RU" w:eastAsia="ru-RU"/>
    </w:rPr>
  </w:style>
  <w:style w:type="table" w:styleId="a8">
    <w:name w:val="Table Grid"/>
    <w:basedOn w:val="a1"/>
    <w:uiPriority w:val="39"/>
    <w:rsid w:val="006E7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C2129"/>
    <w:rPr>
      <w:rFonts w:ascii="Segoe UI" w:hAnsi="Segoe UI" w:cs="Segoe UI"/>
      <w:sz w:val="18"/>
      <w:szCs w:val="18"/>
    </w:rPr>
  </w:style>
  <w:style w:type="character" w:customStyle="1" w:styleId="aa">
    <w:name w:val="Текст у виносці Знак"/>
    <w:basedOn w:val="a0"/>
    <w:link w:val="a9"/>
    <w:uiPriority w:val="99"/>
    <w:semiHidden/>
    <w:rsid w:val="00AC2129"/>
    <w:rPr>
      <w:rFonts w:ascii="Segoe UI" w:eastAsia="Times New Roman" w:hAnsi="Segoe UI" w:cs="Segoe UI"/>
      <w:sz w:val="18"/>
      <w:szCs w:val="18"/>
      <w:lang w:val="ru-RU" w:eastAsia="ru-RU"/>
    </w:rPr>
  </w:style>
  <w:style w:type="character" w:customStyle="1" w:styleId="30">
    <w:name w:val="Заголовок 3 Знак"/>
    <w:basedOn w:val="a0"/>
    <w:link w:val="3"/>
    <w:rsid w:val="00864CD8"/>
    <w:rPr>
      <w:rFonts w:ascii="Antiqua" w:eastAsia="Times New Roman" w:hAnsi="Antiqua" w:cs="Times New Roman"/>
      <w:b/>
      <w:i/>
      <w:sz w:val="26"/>
      <w:szCs w:val="20"/>
      <w:lang w:eastAsia="ru-RU"/>
    </w:rPr>
  </w:style>
  <w:style w:type="character" w:styleId="ab">
    <w:name w:val="Hyperlink"/>
    <w:basedOn w:val="a0"/>
    <w:uiPriority w:val="99"/>
    <w:unhideWhenUsed/>
    <w:rsid w:val="00C9557C"/>
    <w:rPr>
      <w:color w:val="0563C1" w:themeColor="hyperlink"/>
      <w:u w:val="single"/>
    </w:rPr>
  </w:style>
  <w:style w:type="character" w:styleId="ac">
    <w:name w:val="annotation reference"/>
    <w:basedOn w:val="a0"/>
    <w:uiPriority w:val="99"/>
    <w:semiHidden/>
    <w:unhideWhenUsed/>
    <w:rsid w:val="004E429E"/>
    <w:rPr>
      <w:sz w:val="16"/>
      <w:szCs w:val="16"/>
    </w:rPr>
  </w:style>
  <w:style w:type="paragraph" w:styleId="ad">
    <w:name w:val="annotation text"/>
    <w:basedOn w:val="a"/>
    <w:link w:val="ae"/>
    <w:uiPriority w:val="99"/>
    <w:semiHidden/>
    <w:unhideWhenUsed/>
    <w:rsid w:val="004E429E"/>
    <w:rPr>
      <w:sz w:val="20"/>
      <w:szCs w:val="20"/>
    </w:rPr>
  </w:style>
  <w:style w:type="character" w:customStyle="1" w:styleId="ae">
    <w:name w:val="Текст примітки Знак"/>
    <w:basedOn w:val="a0"/>
    <w:link w:val="ad"/>
    <w:uiPriority w:val="99"/>
    <w:semiHidden/>
    <w:rsid w:val="004E429E"/>
    <w:rPr>
      <w:rFonts w:ascii="Times New Roman" w:eastAsia="Times New Roman" w:hAnsi="Times New Roman" w:cs="Times New Roman"/>
      <w:sz w:val="20"/>
      <w:szCs w:val="20"/>
      <w:lang w:val="ru-RU" w:eastAsia="ru-RU"/>
    </w:rPr>
  </w:style>
  <w:style w:type="paragraph" w:styleId="af">
    <w:name w:val="annotation subject"/>
    <w:basedOn w:val="ad"/>
    <w:next w:val="ad"/>
    <w:link w:val="af0"/>
    <w:uiPriority w:val="99"/>
    <w:semiHidden/>
    <w:unhideWhenUsed/>
    <w:rsid w:val="004E429E"/>
    <w:rPr>
      <w:b/>
      <w:bCs/>
    </w:rPr>
  </w:style>
  <w:style w:type="character" w:customStyle="1" w:styleId="af0">
    <w:name w:val="Тема примітки Знак"/>
    <w:basedOn w:val="ae"/>
    <w:link w:val="af"/>
    <w:uiPriority w:val="99"/>
    <w:semiHidden/>
    <w:rsid w:val="004E429E"/>
    <w:rPr>
      <w:rFonts w:ascii="Times New Roman" w:eastAsia="Times New Roman" w:hAnsi="Times New Roman" w:cs="Times New Roman"/>
      <w:b/>
      <w:bCs/>
      <w:sz w:val="20"/>
      <w:szCs w:val="20"/>
      <w:lang w:val="ru-RU" w:eastAsia="ru-RU"/>
    </w:rPr>
  </w:style>
  <w:style w:type="paragraph" w:styleId="af1">
    <w:name w:val="Revision"/>
    <w:hidden/>
    <w:uiPriority w:val="99"/>
    <w:semiHidden/>
    <w:rsid w:val="00374EEC"/>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68820">
      <w:bodyDiv w:val="1"/>
      <w:marLeft w:val="0"/>
      <w:marRight w:val="0"/>
      <w:marTop w:val="0"/>
      <w:marBottom w:val="0"/>
      <w:divBdr>
        <w:top w:val="none" w:sz="0" w:space="0" w:color="auto"/>
        <w:left w:val="none" w:sz="0" w:space="0" w:color="auto"/>
        <w:bottom w:val="none" w:sz="0" w:space="0" w:color="auto"/>
        <w:right w:val="none" w:sz="0" w:space="0" w:color="auto"/>
      </w:divBdr>
      <w:divsChild>
        <w:div w:id="2077316799">
          <w:marLeft w:val="446"/>
          <w:marRight w:val="0"/>
          <w:marTop w:val="120"/>
          <w:marBottom w:val="0"/>
          <w:divBdr>
            <w:top w:val="none" w:sz="0" w:space="0" w:color="auto"/>
            <w:left w:val="none" w:sz="0" w:space="0" w:color="auto"/>
            <w:bottom w:val="none" w:sz="0" w:space="0" w:color="auto"/>
            <w:right w:val="none" w:sz="0" w:space="0" w:color="auto"/>
          </w:divBdr>
        </w:div>
      </w:divsChild>
    </w:div>
    <w:div w:id="146023357">
      <w:bodyDiv w:val="1"/>
      <w:marLeft w:val="0"/>
      <w:marRight w:val="0"/>
      <w:marTop w:val="0"/>
      <w:marBottom w:val="0"/>
      <w:divBdr>
        <w:top w:val="none" w:sz="0" w:space="0" w:color="auto"/>
        <w:left w:val="none" w:sz="0" w:space="0" w:color="auto"/>
        <w:bottom w:val="none" w:sz="0" w:space="0" w:color="auto"/>
        <w:right w:val="none" w:sz="0" w:space="0" w:color="auto"/>
      </w:divBdr>
      <w:divsChild>
        <w:div w:id="294725357">
          <w:marLeft w:val="446"/>
          <w:marRight w:val="0"/>
          <w:marTop w:val="120"/>
          <w:marBottom w:val="0"/>
          <w:divBdr>
            <w:top w:val="none" w:sz="0" w:space="0" w:color="auto"/>
            <w:left w:val="none" w:sz="0" w:space="0" w:color="auto"/>
            <w:bottom w:val="none" w:sz="0" w:space="0" w:color="auto"/>
            <w:right w:val="none" w:sz="0" w:space="0" w:color="auto"/>
          </w:divBdr>
        </w:div>
        <w:div w:id="722366252">
          <w:marLeft w:val="446"/>
          <w:marRight w:val="0"/>
          <w:marTop w:val="120"/>
          <w:marBottom w:val="0"/>
          <w:divBdr>
            <w:top w:val="none" w:sz="0" w:space="0" w:color="auto"/>
            <w:left w:val="none" w:sz="0" w:space="0" w:color="auto"/>
            <w:bottom w:val="none" w:sz="0" w:space="0" w:color="auto"/>
            <w:right w:val="none" w:sz="0" w:space="0" w:color="auto"/>
          </w:divBdr>
        </w:div>
      </w:divsChild>
    </w:div>
    <w:div w:id="243998040">
      <w:bodyDiv w:val="1"/>
      <w:marLeft w:val="0"/>
      <w:marRight w:val="0"/>
      <w:marTop w:val="0"/>
      <w:marBottom w:val="0"/>
      <w:divBdr>
        <w:top w:val="none" w:sz="0" w:space="0" w:color="auto"/>
        <w:left w:val="none" w:sz="0" w:space="0" w:color="auto"/>
        <w:bottom w:val="none" w:sz="0" w:space="0" w:color="auto"/>
        <w:right w:val="none" w:sz="0" w:space="0" w:color="auto"/>
      </w:divBdr>
    </w:div>
    <w:div w:id="246623453">
      <w:bodyDiv w:val="1"/>
      <w:marLeft w:val="0"/>
      <w:marRight w:val="0"/>
      <w:marTop w:val="0"/>
      <w:marBottom w:val="0"/>
      <w:divBdr>
        <w:top w:val="none" w:sz="0" w:space="0" w:color="auto"/>
        <w:left w:val="none" w:sz="0" w:space="0" w:color="auto"/>
        <w:bottom w:val="none" w:sz="0" w:space="0" w:color="auto"/>
        <w:right w:val="none" w:sz="0" w:space="0" w:color="auto"/>
      </w:divBdr>
    </w:div>
    <w:div w:id="255023444">
      <w:bodyDiv w:val="1"/>
      <w:marLeft w:val="0"/>
      <w:marRight w:val="0"/>
      <w:marTop w:val="0"/>
      <w:marBottom w:val="0"/>
      <w:divBdr>
        <w:top w:val="none" w:sz="0" w:space="0" w:color="auto"/>
        <w:left w:val="none" w:sz="0" w:space="0" w:color="auto"/>
        <w:bottom w:val="none" w:sz="0" w:space="0" w:color="auto"/>
        <w:right w:val="none" w:sz="0" w:space="0" w:color="auto"/>
      </w:divBdr>
      <w:divsChild>
        <w:div w:id="342318227">
          <w:marLeft w:val="446"/>
          <w:marRight w:val="0"/>
          <w:marTop w:val="120"/>
          <w:marBottom w:val="0"/>
          <w:divBdr>
            <w:top w:val="none" w:sz="0" w:space="0" w:color="auto"/>
            <w:left w:val="none" w:sz="0" w:space="0" w:color="auto"/>
            <w:bottom w:val="none" w:sz="0" w:space="0" w:color="auto"/>
            <w:right w:val="none" w:sz="0" w:space="0" w:color="auto"/>
          </w:divBdr>
        </w:div>
      </w:divsChild>
    </w:div>
    <w:div w:id="269162428">
      <w:bodyDiv w:val="1"/>
      <w:marLeft w:val="0"/>
      <w:marRight w:val="0"/>
      <w:marTop w:val="0"/>
      <w:marBottom w:val="0"/>
      <w:divBdr>
        <w:top w:val="none" w:sz="0" w:space="0" w:color="auto"/>
        <w:left w:val="none" w:sz="0" w:space="0" w:color="auto"/>
        <w:bottom w:val="none" w:sz="0" w:space="0" w:color="auto"/>
        <w:right w:val="none" w:sz="0" w:space="0" w:color="auto"/>
      </w:divBdr>
    </w:div>
    <w:div w:id="317273071">
      <w:bodyDiv w:val="1"/>
      <w:marLeft w:val="0"/>
      <w:marRight w:val="0"/>
      <w:marTop w:val="0"/>
      <w:marBottom w:val="0"/>
      <w:divBdr>
        <w:top w:val="none" w:sz="0" w:space="0" w:color="auto"/>
        <w:left w:val="none" w:sz="0" w:space="0" w:color="auto"/>
        <w:bottom w:val="none" w:sz="0" w:space="0" w:color="auto"/>
        <w:right w:val="none" w:sz="0" w:space="0" w:color="auto"/>
      </w:divBdr>
      <w:divsChild>
        <w:div w:id="220751709">
          <w:marLeft w:val="446"/>
          <w:marRight w:val="0"/>
          <w:marTop w:val="120"/>
          <w:marBottom w:val="0"/>
          <w:divBdr>
            <w:top w:val="none" w:sz="0" w:space="0" w:color="auto"/>
            <w:left w:val="none" w:sz="0" w:space="0" w:color="auto"/>
            <w:bottom w:val="none" w:sz="0" w:space="0" w:color="auto"/>
            <w:right w:val="none" w:sz="0" w:space="0" w:color="auto"/>
          </w:divBdr>
        </w:div>
        <w:div w:id="893934059">
          <w:marLeft w:val="446"/>
          <w:marRight w:val="0"/>
          <w:marTop w:val="120"/>
          <w:marBottom w:val="0"/>
          <w:divBdr>
            <w:top w:val="none" w:sz="0" w:space="0" w:color="auto"/>
            <w:left w:val="none" w:sz="0" w:space="0" w:color="auto"/>
            <w:bottom w:val="none" w:sz="0" w:space="0" w:color="auto"/>
            <w:right w:val="none" w:sz="0" w:space="0" w:color="auto"/>
          </w:divBdr>
        </w:div>
        <w:div w:id="164833219">
          <w:marLeft w:val="446"/>
          <w:marRight w:val="0"/>
          <w:marTop w:val="120"/>
          <w:marBottom w:val="0"/>
          <w:divBdr>
            <w:top w:val="none" w:sz="0" w:space="0" w:color="auto"/>
            <w:left w:val="none" w:sz="0" w:space="0" w:color="auto"/>
            <w:bottom w:val="none" w:sz="0" w:space="0" w:color="auto"/>
            <w:right w:val="none" w:sz="0" w:space="0" w:color="auto"/>
          </w:divBdr>
        </w:div>
        <w:div w:id="1349015993">
          <w:marLeft w:val="446"/>
          <w:marRight w:val="0"/>
          <w:marTop w:val="120"/>
          <w:marBottom w:val="0"/>
          <w:divBdr>
            <w:top w:val="none" w:sz="0" w:space="0" w:color="auto"/>
            <w:left w:val="none" w:sz="0" w:space="0" w:color="auto"/>
            <w:bottom w:val="none" w:sz="0" w:space="0" w:color="auto"/>
            <w:right w:val="none" w:sz="0" w:space="0" w:color="auto"/>
          </w:divBdr>
        </w:div>
        <w:div w:id="202602054">
          <w:marLeft w:val="446"/>
          <w:marRight w:val="0"/>
          <w:marTop w:val="120"/>
          <w:marBottom w:val="0"/>
          <w:divBdr>
            <w:top w:val="none" w:sz="0" w:space="0" w:color="auto"/>
            <w:left w:val="none" w:sz="0" w:space="0" w:color="auto"/>
            <w:bottom w:val="none" w:sz="0" w:space="0" w:color="auto"/>
            <w:right w:val="none" w:sz="0" w:space="0" w:color="auto"/>
          </w:divBdr>
        </w:div>
      </w:divsChild>
    </w:div>
    <w:div w:id="390999481">
      <w:bodyDiv w:val="1"/>
      <w:marLeft w:val="0"/>
      <w:marRight w:val="0"/>
      <w:marTop w:val="0"/>
      <w:marBottom w:val="0"/>
      <w:divBdr>
        <w:top w:val="none" w:sz="0" w:space="0" w:color="auto"/>
        <w:left w:val="none" w:sz="0" w:space="0" w:color="auto"/>
        <w:bottom w:val="none" w:sz="0" w:space="0" w:color="auto"/>
        <w:right w:val="none" w:sz="0" w:space="0" w:color="auto"/>
      </w:divBdr>
    </w:div>
    <w:div w:id="463818112">
      <w:bodyDiv w:val="1"/>
      <w:marLeft w:val="0"/>
      <w:marRight w:val="0"/>
      <w:marTop w:val="0"/>
      <w:marBottom w:val="0"/>
      <w:divBdr>
        <w:top w:val="none" w:sz="0" w:space="0" w:color="auto"/>
        <w:left w:val="none" w:sz="0" w:space="0" w:color="auto"/>
        <w:bottom w:val="none" w:sz="0" w:space="0" w:color="auto"/>
        <w:right w:val="none" w:sz="0" w:space="0" w:color="auto"/>
      </w:divBdr>
      <w:divsChild>
        <w:div w:id="1734159601">
          <w:marLeft w:val="446"/>
          <w:marRight w:val="0"/>
          <w:marTop w:val="120"/>
          <w:marBottom w:val="0"/>
          <w:divBdr>
            <w:top w:val="none" w:sz="0" w:space="0" w:color="auto"/>
            <w:left w:val="none" w:sz="0" w:space="0" w:color="auto"/>
            <w:bottom w:val="none" w:sz="0" w:space="0" w:color="auto"/>
            <w:right w:val="none" w:sz="0" w:space="0" w:color="auto"/>
          </w:divBdr>
        </w:div>
        <w:div w:id="1311403583">
          <w:marLeft w:val="446"/>
          <w:marRight w:val="0"/>
          <w:marTop w:val="120"/>
          <w:marBottom w:val="0"/>
          <w:divBdr>
            <w:top w:val="none" w:sz="0" w:space="0" w:color="auto"/>
            <w:left w:val="none" w:sz="0" w:space="0" w:color="auto"/>
            <w:bottom w:val="none" w:sz="0" w:space="0" w:color="auto"/>
            <w:right w:val="none" w:sz="0" w:space="0" w:color="auto"/>
          </w:divBdr>
        </w:div>
      </w:divsChild>
    </w:div>
    <w:div w:id="479158025">
      <w:bodyDiv w:val="1"/>
      <w:marLeft w:val="0"/>
      <w:marRight w:val="0"/>
      <w:marTop w:val="0"/>
      <w:marBottom w:val="0"/>
      <w:divBdr>
        <w:top w:val="none" w:sz="0" w:space="0" w:color="auto"/>
        <w:left w:val="none" w:sz="0" w:space="0" w:color="auto"/>
        <w:bottom w:val="none" w:sz="0" w:space="0" w:color="auto"/>
        <w:right w:val="none" w:sz="0" w:space="0" w:color="auto"/>
      </w:divBdr>
    </w:div>
    <w:div w:id="481122399">
      <w:bodyDiv w:val="1"/>
      <w:marLeft w:val="0"/>
      <w:marRight w:val="0"/>
      <w:marTop w:val="0"/>
      <w:marBottom w:val="0"/>
      <w:divBdr>
        <w:top w:val="none" w:sz="0" w:space="0" w:color="auto"/>
        <w:left w:val="none" w:sz="0" w:space="0" w:color="auto"/>
        <w:bottom w:val="none" w:sz="0" w:space="0" w:color="auto"/>
        <w:right w:val="none" w:sz="0" w:space="0" w:color="auto"/>
      </w:divBdr>
      <w:divsChild>
        <w:div w:id="123277354">
          <w:marLeft w:val="446"/>
          <w:marRight w:val="0"/>
          <w:marTop w:val="120"/>
          <w:marBottom w:val="0"/>
          <w:divBdr>
            <w:top w:val="none" w:sz="0" w:space="0" w:color="auto"/>
            <w:left w:val="none" w:sz="0" w:space="0" w:color="auto"/>
            <w:bottom w:val="none" w:sz="0" w:space="0" w:color="auto"/>
            <w:right w:val="none" w:sz="0" w:space="0" w:color="auto"/>
          </w:divBdr>
        </w:div>
      </w:divsChild>
    </w:div>
    <w:div w:id="500900903">
      <w:bodyDiv w:val="1"/>
      <w:marLeft w:val="0"/>
      <w:marRight w:val="0"/>
      <w:marTop w:val="0"/>
      <w:marBottom w:val="0"/>
      <w:divBdr>
        <w:top w:val="none" w:sz="0" w:space="0" w:color="auto"/>
        <w:left w:val="none" w:sz="0" w:space="0" w:color="auto"/>
        <w:bottom w:val="none" w:sz="0" w:space="0" w:color="auto"/>
        <w:right w:val="none" w:sz="0" w:space="0" w:color="auto"/>
      </w:divBdr>
    </w:div>
    <w:div w:id="505872588">
      <w:bodyDiv w:val="1"/>
      <w:marLeft w:val="0"/>
      <w:marRight w:val="0"/>
      <w:marTop w:val="0"/>
      <w:marBottom w:val="0"/>
      <w:divBdr>
        <w:top w:val="none" w:sz="0" w:space="0" w:color="auto"/>
        <w:left w:val="none" w:sz="0" w:space="0" w:color="auto"/>
        <w:bottom w:val="none" w:sz="0" w:space="0" w:color="auto"/>
        <w:right w:val="none" w:sz="0" w:space="0" w:color="auto"/>
      </w:divBdr>
    </w:div>
    <w:div w:id="508327989">
      <w:bodyDiv w:val="1"/>
      <w:marLeft w:val="0"/>
      <w:marRight w:val="0"/>
      <w:marTop w:val="0"/>
      <w:marBottom w:val="0"/>
      <w:divBdr>
        <w:top w:val="none" w:sz="0" w:space="0" w:color="auto"/>
        <w:left w:val="none" w:sz="0" w:space="0" w:color="auto"/>
        <w:bottom w:val="none" w:sz="0" w:space="0" w:color="auto"/>
        <w:right w:val="none" w:sz="0" w:space="0" w:color="auto"/>
      </w:divBdr>
      <w:divsChild>
        <w:div w:id="540554504">
          <w:marLeft w:val="446"/>
          <w:marRight w:val="0"/>
          <w:marTop w:val="120"/>
          <w:marBottom w:val="0"/>
          <w:divBdr>
            <w:top w:val="none" w:sz="0" w:space="0" w:color="auto"/>
            <w:left w:val="none" w:sz="0" w:space="0" w:color="auto"/>
            <w:bottom w:val="none" w:sz="0" w:space="0" w:color="auto"/>
            <w:right w:val="none" w:sz="0" w:space="0" w:color="auto"/>
          </w:divBdr>
        </w:div>
      </w:divsChild>
    </w:div>
    <w:div w:id="587547006">
      <w:bodyDiv w:val="1"/>
      <w:marLeft w:val="0"/>
      <w:marRight w:val="0"/>
      <w:marTop w:val="0"/>
      <w:marBottom w:val="0"/>
      <w:divBdr>
        <w:top w:val="none" w:sz="0" w:space="0" w:color="auto"/>
        <w:left w:val="none" w:sz="0" w:space="0" w:color="auto"/>
        <w:bottom w:val="none" w:sz="0" w:space="0" w:color="auto"/>
        <w:right w:val="none" w:sz="0" w:space="0" w:color="auto"/>
      </w:divBdr>
    </w:div>
    <w:div w:id="643463681">
      <w:bodyDiv w:val="1"/>
      <w:marLeft w:val="0"/>
      <w:marRight w:val="0"/>
      <w:marTop w:val="0"/>
      <w:marBottom w:val="0"/>
      <w:divBdr>
        <w:top w:val="none" w:sz="0" w:space="0" w:color="auto"/>
        <w:left w:val="none" w:sz="0" w:space="0" w:color="auto"/>
        <w:bottom w:val="none" w:sz="0" w:space="0" w:color="auto"/>
        <w:right w:val="none" w:sz="0" w:space="0" w:color="auto"/>
      </w:divBdr>
      <w:divsChild>
        <w:div w:id="1473018759">
          <w:marLeft w:val="446"/>
          <w:marRight w:val="0"/>
          <w:marTop w:val="120"/>
          <w:marBottom w:val="0"/>
          <w:divBdr>
            <w:top w:val="none" w:sz="0" w:space="0" w:color="auto"/>
            <w:left w:val="none" w:sz="0" w:space="0" w:color="auto"/>
            <w:bottom w:val="none" w:sz="0" w:space="0" w:color="auto"/>
            <w:right w:val="none" w:sz="0" w:space="0" w:color="auto"/>
          </w:divBdr>
        </w:div>
      </w:divsChild>
    </w:div>
    <w:div w:id="666980318">
      <w:bodyDiv w:val="1"/>
      <w:marLeft w:val="0"/>
      <w:marRight w:val="0"/>
      <w:marTop w:val="0"/>
      <w:marBottom w:val="0"/>
      <w:divBdr>
        <w:top w:val="none" w:sz="0" w:space="0" w:color="auto"/>
        <w:left w:val="none" w:sz="0" w:space="0" w:color="auto"/>
        <w:bottom w:val="none" w:sz="0" w:space="0" w:color="auto"/>
        <w:right w:val="none" w:sz="0" w:space="0" w:color="auto"/>
      </w:divBdr>
    </w:div>
    <w:div w:id="690033740">
      <w:bodyDiv w:val="1"/>
      <w:marLeft w:val="0"/>
      <w:marRight w:val="0"/>
      <w:marTop w:val="0"/>
      <w:marBottom w:val="0"/>
      <w:divBdr>
        <w:top w:val="none" w:sz="0" w:space="0" w:color="auto"/>
        <w:left w:val="none" w:sz="0" w:space="0" w:color="auto"/>
        <w:bottom w:val="none" w:sz="0" w:space="0" w:color="auto"/>
        <w:right w:val="none" w:sz="0" w:space="0" w:color="auto"/>
      </w:divBdr>
      <w:divsChild>
        <w:div w:id="244926204">
          <w:marLeft w:val="446"/>
          <w:marRight w:val="0"/>
          <w:marTop w:val="120"/>
          <w:marBottom w:val="0"/>
          <w:divBdr>
            <w:top w:val="none" w:sz="0" w:space="0" w:color="auto"/>
            <w:left w:val="none" w:sz="0" w:space="0" w:color="auto"/>
            <w:bottom w:val="none" w:sz="0" w:space="0" w:color="auto"/>
            <w:right w:val="none" w:sz="0" w:space="0" w:color="auto"/>
          </w:divBdr>
        </w:div>
        <w:div w:id="156893247">
          <w:marLeft w:val="446"/>
          <w:marRight w:val="0"/>
          <w:marTop w:val="120"/>
          <w:marBottom w:val="0"/>
          <w:divBdr>
            <w:top w:val="none" w:sz="0" w:space="0" w:color="auto"/>
            <w:left w:val="none" w:sz="0" w:space="0" w:color="auto"/>
            <w:bottom w:val="none" w:sz="0" w:space="0" w:color="auto"/>
            <w:right w:val="none" w:sz="0" w:space="0" w:color="auto"/>
          </w:divBdr>
        </w:div>
        <w:div w:id="1423791957">
          <w:marLeft w:val="446"/>
          <w:marRight w:val="0"/>
          <w:marTop w:val="120"/>
          <w:marBottom w:val="0"/>
          <w:divBdr>
            <w:top w:val="none" w:sz="0" w:space="0" w:color="auto"/>
            <w:left w:val="none" w:sz="0" w:space="0" w:color="auto"/>
            <w:bottom w:val="none" w:sz="0" w:space="0" w:color="auto"/>
            <w:right w:val="none" w:sz="0" w:space="0" w:color="auto"/>
          </w:divBdr>
        </w:div>
        <w:div w:id="1619407149">
          <w:marLeft w:val="446"/>
          <w:marRight w:val="0"/>
          <w:marTop w:val="120"/>
          <w:marBottom w:val="0"/>
          <w:divBdr>
            <w:top w:val="none" w:sz="0" w:space="0" w:color="auto"/>
            <w:left w:val="none" w:sz="0" w:space="0" w:color="auto"/>
            <w:bottom w:val="none" w:sz="0" w:space="0" w:color="auto"/>
            <w:right w:val="none" w:sz="0" w:space="0" w:color="auto"/>
          </w:divBdr>
        </w:div>
      </w:divsChild>
    </w:div>
    <w:div w:id="742871441">
      <w:bodyDiv w:val="1"/>
      <w:marLeft w:val="0"/>
      <w:marRight w:val="0"/>
      <w:marTop w:val="0"/>
      <w:marBottom w:val="0"/>
      <w:divBdr>
        <w:top w:val="none" w:sz="0" w:space="0" w:color="auto"/>
        <w:left w:val="none" w:sz="0" w:space="0" w:color="auto"/>
        <w:bottom w:val="none" w:sz="0" w:space="0" w:color="auto"/>
        <w:right w:val="none" w:sz="0" w:space="0" w:color="auto"/>
      </w:divBdr>
      <w:divsChild>
        <w:div w:id="731002469">
          <w:marLeft w:val="446"/>
          <w:marRight w:val="0"/>
          <w:marTop w:val="120"/>
          <w:marBottom w:val="0"/>
          <w:divBdr>
            <w:top w:val="none" w:sz="0" w:space="0" w:color="auto"/>
            <w:left w:val="none" w:sz="0" w:space="0" w:color="auto"/>
            <w:bottom w:val="none" w:sz="0" w:space="0" w:color="auto"/>
            <w:right w:val="none" w:sz="0" w:space="0" w:color="auto"/>
          </w:divBdr>
        </w:div>
        <w:div w:id="550505339">
          <w:marLeft w:val="446"/>
          <w:marRight w:val="0"/>
          <w:marTop w:val="120"/>
          <w:marBottom w:val="0"/>
          <w:divBdr>
            <w:top w:val="none" w:sz="0" w:space="0" w:color="auto"/>
            <w:left w:val="none" w:sz="0" w:space="0" w:color="auto"/>
            <w:bottom w:val="none" w:sz="0" w:space="0" w:color="auto"/>
            <w:right w:val="none" w:sz="0" w:space="0" w:color="auto"/>
          </w:divBdr>
        </w:div>
        <w:div w:id="1949853983">
          <w:marLeft w:val="1123"/>
          <w:marRight w:val="0"/>
          <w:marTop w:val="120"/>
          <w:marBottom w:val="0"/>
          <w:divBdr>
            <w:top w:val="none" w:sz="0" w:space="0" w:color="auto"/>
            <w:left w:val="none" w:sz="0" w:space="0" w:color="auto"/>
            <w:bottom w:val="none" w:sz="0" w:space="0" w:color="auto"/>
            <w:right w:val="none" w:sz="0" w:space="0" w:color="auto"/>
          </w:divBdr>
        </w:div>
        <w:div w:id="253517999">
          <w:marLeft w:val="1123"/>
          <w:marRight w:val="0"/>
          <w:marTop w:val="120"/>
          <w:marBottom w:val="0"/>
          <w:divBdr>
            <w:top w:val="none" w:sz="0" w:space="0" w:color="auto"/>
            <w:left w:val="none" w:sz="0" w:space="0" w:color="auto"/>
            <w:bottom w:val="none" w:sz="0" w:space="0" w:color="auto"/>
            <w:right w:val="none" w:sz="0" w:space="0" w:color="auto"/>
          </w:divBdr>
        </w:div>
      </w:divsChild>
    </w:div>
    <w:div w:id="813986088">
      <w:bodyDiv w:val="1"/>
      <w:marLeft w:val="0"/>
      <w:marRight w:val="0"/>
      <w:marTop w:val="0"/>
      <w:marBottom w:val="0"/>
      <w:divBdr>
        <w:top w:val="none" w:sz="0" w:space="0" w:color="auto"/>
        <w:left w:val="none" w:sz="0" w:space="0" w:color="auto"/>
        <w:bottom w:val="none" w:sz="0" w:space="0" w:color="auto"/>
        <w:right w:val="none" w:sz="0" w:space="0" w:color="auto"/>
      </w:divBdr>
      <w:divsChild>
        <w:div w:id="649215939">
          <w:marLeft w:val="446"/>
          <w:marRight w:val="0"/>
          <w:marTop w:val="120"/>
          <w:marBottom w:val="0"/>
          <w:divBdr>
            <w:top w:val="none" w:sz="0" w:space="0" w:color="auto"/>
            <w:left w:val="none" w:sz="0" w:space="0" w:color="auto"/>
            <w:bottom w:val="none" w:sz="0" w:space="0" w:color="auto"/>
            <w:right w:val="none" w:sz="0" w:space="0" w:color="auto"/>
          </w:divBdr>
        </w:div>
      </w:divsChild>
    </w:div>
    <w:div w:id="833297782">
      <w:bodyDiv w:val="1"/>
      <w:marLeft w:val="0"/>
      <w:marRight w:val="0"/>
      <w:marTop w:val="0"/>
      <w:marBottom w:val="0"/>
      <w:divBdr>
        <w:top w:val="none" w:sz="0" w:space="0" w:color="auto"/>
        <w:left w:val="none" w:sz="0" w:space="0" w:color="auto"/>
        <w:bottom w:val="none" w:sz="0" w:space="0" w:color="auto"/>
        <w:right w:val="none" w:sz="0" w:space="0" w:color="auto"/>
      </w:divBdr>
    </w:div>
    <w:div w:id="917247249">
      <w:bodyDiv w:val="1"/>
      <w:marLeft w:val="0"/>
      <w:marRight w:val="0"/>
      <w:marTop w:val="0"/>
      <w:marBottom w:val="0"/>
      <w:divBdr>
        <w:top w:val="none" w:sz="0" w:space="0" w:color="auto"/>
        <w:left w:val="none" w:sz="0" w:space="0" w:color="auto"/>
        <w:bottom w:val="none" w:sz="0" w:space="0" w:color="auto"/>
        <w:right w:val="none" w:sz="0" w:space="0" w:color="auto"/>
      </w:divBdr>
      <w:divsChild>
        <w:div w:id="602765232">
          <w:marLeft w:val="446"/>
          <w:marRight w:val="0"/>
          <w:marTop w:val="120"/>
          <w:marBottom w:val="0"/>
          <w:divBdr>
            <w:top w:val="none" w:sz="0" w:space="0" w:color="auto"/>
            <w:left w:val="none" w:sz="0" w:space="0" w:color="auto"/>
            <w:bottom w:val="none" w:sz="0" w:space="0" w:color="auto"/>
            <w:right w:val="none" w:sz="0" w:space="0" w:color="auto"/>
          </w:divBdr>
        </w:div>
      </w:divsChild>
    </w:div>
    <w:div w:id="976300448">
      <w:bodyDiv w:val="1"/>
      <w:marLeft w:val="0"/>
      <w:marRight w:val="0"/>
      <w:marTop w:val="0"/>
      <w:marBottom w:val="0"/>
      <w:divBdr>
        <w:top w:val="none" w:sz="0" w:space="0" w:color="auto"/>
        <w:left w:val="none" w:sz="0" w:space="0" w:color="auto"/>
        <w:bottom w:val="none" w:sz="0" w:space="0" w:color="auto"/>
        <w:right w:val="none" w:sz="0" w:space="0" w:color="auto"/>
      </w:divBdr>
      <w:divsChild>
        <w:div w:id="1698581391">
          <w:marLeft w:val="446"/>
          <w:marRight w:val="0"/>
          <w:marTop w:val="120"/>
          <w:marBottom w:val="0"/>
          <w:divBdr>
            <w:top w:val="none" w:sz="0" w:space="0" w:color="auto"/>
            <w:left w:val="none" w:sz="0" w:space="0" w:color="auto"/>
            <w:bottom w:val="none" w:sz="0" w:space="0" w:color="auto"/>
            <w:right w:val="none" w:sz="0" w:space="0" w:color="auto"/>
          </w:divBdr>
        </w:div>
      </w:divsChild>
    </w:div>
    <w:div w:id="1009523990">
      <w:bodyDiv w:val="1"/>
      <w:marLeft w:val="0"/>
      <w:marRight w:val="0"/>
      <w:marTop w:val="0"/>
      <w:marBottom w:val="0"/>
      <w:divBdr>
        <w:top w:val="none" w:sz="0" w:space="0" w:color="auto"/>
        <w:left w:val="none" w:sz="0" w:space="0" w:color="auto"/>
        <w:bottom w:val="none" w:sz="0" w:space="0" w:color="auto"/>
        <w:right w:val="none" w:sz="0" w:space="0" w:color="auto"/>
      </w:divBdr>
      <w:divsChild>
        <w:div w:id="1872264015">
          <w:marLeft w:val="446"/>
          <w:marRight w:val="0"/>
          <w:marTop w:val="120"/>
          <w:marBottom w:val="0"/>
          <w:divBdr>
            <w:top w:val="none" w:sz="0" w:space="0" w:color="auto"/>
            <w:left w:val="none" w:sz="0" w:space="0" w:color="auto"/>
            <w:bottom w:val="none" w:sz="0" w:space="0" w:color="auto"/>
            <w:right w:val="none" w:sz="0" w:space="0" w:color="auto"/>
          </w:divBdr>
        </w:div>
      </w:divsChild>
    </w:div>
    <w:div w:id="1076829800">
      <w:bodyDiv w:val="1"/>
      <w:marLeft w:val="0"/>
      <w:marRight w:val="0"/>
      <w:marTop w:val="0"/>
      <w:marBottom w:val="0"/>
      <w:divBdr>
        <w:top w:val="none" w:sz="0" w:space="0" w:color="auto"/>
        <w:left w:val="none" w:sz="0" w:space="0" w:color="auto"/>
        <w:bottom w:val="none" w:sz="0" w:space="0" w:color="auto"/>
        <w:right w:val="none" w:sz="0" w:space="0" w:color="auto"/>
      </w:divBdr>
      <w:divsChild>
        <w:div w:id="1233854868">
          <w:marLeft w:val="446"/>
          <w:marRight w:val="0"/>
          <w:marTop w:val="120"/>
          <w:marBottom w:val="0"/>
          <w:divBdr>
            <w:top w:val="none" w:sz="0" w:space="0" w:color="auto"/>
            <w:left w:val="none" w:sz="0" w:space="0" w:color="auto"/>
            <w:bottom w:val="none" w:sz="0" w:space="0" w:color="auto"/>
            <w:right w:val="none" w:sz="0" w:space="0" w:color="auto"/>
          </w:divBdr>
        </w:div>
      </w:divsChild>
    </w:div>
    <w:div w:id="1084491690">
      <w:bodyDiv w:val="1"/>
      <w:marLeft w:val="0"/>
      <w:marRight w:val="0"/>
      <w:marTop w:val="0"/>
      <w:marBottom w:val="0"/>
      <w:divBdr>
        <w:top w:val="none" w:sz="0" w:space="0" w:color="auto"/>
        <w:left w:val="none" w:sz="0" w:space="0" w:color="auto"/>
        <w:bottom w:val="none" w:sz="0" w:space="0" w:color="auto"/>
        <w:right w:val="none" w:sz="0" w:space="0" w:color="auto"/>
      </w:divBdr>
      <w:divsChild>
        <w:div w:id="931280635">
          <w:marLeft w:val="446"/>
          <w:marRight w:val="0"/>
          <w:marTop w:val="120"/>
          <w:marBottom w:val="0"/>
          <w:divBdr>
            <w:top w:val="none" w:sz="0" w:space="0" w:color="auto"/>
            <w:left w:val="none" w:sz="0" w:space="0" w:color="auto"/>
            <w:bottom w:val="none" w:sz="0" w:space="0" w:color="auto"/>
            <w:right w:val="none" w:sz="0" w:space="0" w:color="auto"/>
          </w:divBdr>
        </w:div>
      </w:divsChild>
    </w:div>
    <w:div w:id="1134562470">
      <w:bodyDiv w:val="1"/>
      <w:marLeft w:val="0"/>
      <w:marRight w:val="0"/>
      <w:marTop w:val="0"/>
      <w:marBottom w:val="0"/>
      <w:divBdr>
        <w:top w:val="none" w:sz="0" w:space="0" w:color="auto"/>
        <w:left w:val="none" w:sz="0" w:space="0" w:color="auto"/>
        <w:bottom w:val="none" w:sz="0" w:space="0" w:color="auto"/>
        <w:right w:val="none" w:sz="0" w:space="0" w:color="auto"/>
      </w:divBdr>
      <w:divsChild>
        <w:div w:id="482239483">
          <w:marLeft w:val="446"/>
          <w:marRight w:val="0"/>
          <w:marTop w:val="120"/>
          <w:marBottom w:val="0"/>
          <w:divBdr>
            <w:top w:val="none" w:sz="0" w:space="0" w:color="auto"/>
            <w:left w:val="none" w:sz="0" w:space="0" w:color="auto"/>
            <w:bottom w:val="none" w:sz="0" w:space="0" w:color="auto"/>
            <w:right w:val="none" w:sz="0" w:space="0" w:color="auto"/>
          </w:divBdr>
        </w:div>
      </w:divsChild>
    </w:div>
    <w:div w:id="1139886562">
      <w:bodyDiv w:val="1"/>
      <w:marLeft w:val="0"/>
      <w:marRight w:val="0"/>
      <w:marTop w:val="0"/>
      <w:marBottom w:val="0"/>
      <w:divBdr>
        <w:top w:val="none" w:sz="0" w:space="0" w:color="auto"/>
        <w:left w:val="none" w:sz="0" w:space="0" w:color="auto"/>
        <w:bottom w:val="none" w:sz="0" w:space="0" w:color="auto"/>
        <w:right w:val="none" w:sz="0" w:space="0" w:color="auto"/>
      </w:divBdr>
    </w:div>
    <w:div w:id="1308583304">
      <w:bodyDiv w:val="1"/>
      <w:marLeft w:val="0"/>
      <w:marRight w:val="0"/>
      <w:marTop w:val="0"/>
      <w:marBottom w:val="0"/>
      <w:divBdr>
        <w:top w:val="none" w:sz="0" w:space="0" w:color="auto"/>
        <w:left w:val="none" w:sz="0" w:space="0" w:color="auto"/>
        <w:bottom w:val="none" w:sz="0" w:space="0" w:color="auto"/>
        <w:right w:val="none" w:sz="0" w:space="0" w:color="auto"/>
      </w:divBdr>
      <w:divsChild>
        <w:div w:id="1502621861">
          <w:marLeft w:val="446"/>
          <w:marRight w:val="0"/>
          <w:marTop w:val="120"/>
          <w:marBottom w:val="0"/>
          <w:divBdr>
            <w:top w:val="none" w:sz="0" w:space="0" w:color="auto"/>
            <w:left w:val="none" w:sz="0" w:space="0" w:color="auto"/>
            <w:bottom w:val="none" w:sz="0" w:space="0" w:color="auto"/>
            <w:right w:val="none" w:sz="0" w:space="0" w:color="auto"/>
          </w:divBdr>
        </w:div>
      </w:divsChild>
    </w:div>
    <w:div w:id="1310671965">
      <w:bodyDiv w:val="1"/>
      <w:marLeft w:val="0"/>
      <w:marRight w:val="0"/>
      <w:marTop w:val="0"/>
      <w:marBottom w:val="0"/>
      <w:divBdr>
        <w:top w:val="none" w:sz="0" w:space="0" w:color="auto"/>
        <w:left w:val="none" w:sz="0" w:space="0" w:color="auto"/>
        <w:bottom w:val="none" w:sz="0" w:space="0" w:color="auto"/>
        <w:right w:val="none" w:sz="0" w:space="0" w:color="auto"/>
      </w:divBdr>
      <w:divsChild>
        <w:div w:id="497308582">
          <w:marLeft w:val="446"/>
          <w:marRight w:val="0"/>
          <w:marTop w:val="120"/>
          <w:marBottom w:val="0"/>
          <w:divBdr>
            <w:top w:val="none" w:sz="0" w:space="0" w:color="auto"/>
            <w:left w:val="none" w:sz="0" w:space="0" w:color="auto"/>
            <w:bottom w:val="none" w:sz="0" w:space="0" w:color="auto"/>
            <w:right w:val="none" w:sz="0" w:space="0" w:color="auto"/>
          </w:divBdr>
        </w:div>
        <w:div w:id="1704403619">
          <w:marLeft w:val="446"/>
          <w:marRight w:val="0"/>
          <w:marTop w:val="120"/>
          <w:marBottom w:val="0"/>
          <w:divBdr>
            <w:top w:val="none" w:sz="0" w:space="0" w:color="auto"/>
            <w:left w:val="none" w:sz="0" w:space="0" w:color="auto"/>
            <w:bottom w:val="none" w:sz="0" w:space="0" w:color="auto"/>
            <w:right w:val="none" w:sz="0" w:space="0" w:color="auto"/>
          </w:divBdr>
        </w:div>
        <w:div w:id="1739286340">
          <w:marLeft w:val="1166"/>
          <w:marRight w:val="0"/>
          <w:marTop w:val="120"/>
          <w:marBottom w:val="0"/>
          <w:divBdr>
            <w:top w:val="none" w:sz="0" w:space="0" w:color="auto"/>
            <w:left w:val="none" w:sz="0" w:space="0" w:color="auto"/>
            <w:bottom w:val="none" w:sz="0" w:space="0" w:color="auto"/>
            <w:right w:val="none" w:sz="0" w:space="0" w:color="auto"/>
          </w:divBdr>
        </w:div>
      </w:divsChild>
    </w:div>
    <w:div w:id="1387873055">
      <w:bodyDiv w:val="1"/>
      <w:marLeft w:val="0"/>
      <w:marRight w:val="0"/>
      <w:marTop w:val="0"/>
      <w:marBottom w:val="0"/>
      <w:divBdr>
        <w:top w:val="none" w:sz="0" w:space="0" w:color="auto"/>
        <w:left w:val="none" w:sz="0" w:space="0" w:color="auto"/>
        <w:bottom w:val="none" w:sz="0" w:space="0" w:color="auto"/>
        <w:right w:val="none" w:sz="0" w:space="0" w:color="auto"/>
      </w:divBdr>
      <w:divsChild>
        <w:div w:id="1233657904">
          <w:marLeft w:val="446"/>
          <w:marRight w:val="0"/>
          <w:marTop w:val="120"/>
          <w:marBottom w:val="0"/>
          <w:divBdr>
            <w:top w:val="none" w:sz="0" w:space="0" w:color="auto"/>
            <w:left w:val="none" w:sz="0" w:space="0" w:color="auto"/>
            <w:bottom w:val="none" w:sz="0" w:space="0" w:color="auto"/>
            <w:right w:val="none" w:sz="0" w:space="0" w:color="auto"/>
          </w:divBdr>
        </w:div>
        <w:div w:id="1501461473">
          <w:marLeft w:val="446"/>
          <w:marRight w:val="0"/>
          <w:marTop w:val="120"/>
          <w:marBottom w:val="0"/>
          <w:divBdr>
            <w:top w:val="none" w:sz="0" w:space="0" w:color="auto"/>
            <w:left w:val="none" w:sz="0" w:space="0" w:color="auto"/>
            <w:bottom w:val="none" w:sz="0" w:space="0" w:color="auto"/>
            <w:right w:val="none" w:sz="0" w:space="0" w:color="auto"/>
          </w:divBdr>
        </w:div>
        <w:div w:id="135415635">
          <w:marLeft w:val="446"/>
          <w:marRight w:val="0"/>
          <w:marTop w:val="120"/>
          <w:marBottom w:val="0"/>
          <w:divBdr>
            <w:top w:val="none" w:sz="0" w:space="0" w:color="auto"/>
            <w:left w:val="none" w:sz="0" w:space="0" w:color="auto"/>
            <w:bottom w:val="none" w:sz="0" w:space="0" w:color="auto"/>
            <w:right w:val="none" w:sz="0" w:space="0" w:color="auto"/>
          </w:divBdr>
        </w:div>
        <w:div w:id="1546261445">
          <w:marLeft w:val="446"/>
          <w:marRight w:val="0"/>
          <w:marTop w:val="120"/>
          <w:marBottom w:val="0"/>
          <w:divBdr>
            <w:top w:val="none" w:sz="0" w:space="0" w:color="auto"/>
            <w:left w:val="none" w:sz="0" w:space="0" w:color="auto"/>
            <w:bottom w:val="none" w:sz="0" w:space="0" w:color="auto"/>
            <w:right w:val="none" w:sz="0" w:space="0" w:color="auto"/>
          </w:divBdr>
        </w:div>
        <w:div w:id="258876701">
          <w:marLeft w:val="446"/>
          <w:marRight w:val="0"/>
          <w:marTop w:val="120"/>
          <w:marBottom w:val="0"/>
          <w:divBdr>
            <w:top w:val="none" w:sz="0" w:space="0" w:color="auto"/>
            <w:left w:val="none" w:sz="0" w:space="0" w:color="auto"/>
            <w:bottom w:val="none" w:sz="0" w:space="0" w:color="auto"/>
            <w:right w:val="none" w:sz="0" w:space="0" w:color="auto"/>
          </w:divBdr>
        </w:div>
      </w:divsChild>
    </w:div>
    <w:div w:id="1459452532">
      <w:bodyDiv w:val="1"/>
      <w:marLeft w:val="0"/>
      <w:marRight w:val="0"/>
      <w:marTop w:val="0"/>
      <w:marBottom w:val="0"/>
      <w:divBdr>
        <w:top w:val="none" w:sz="0" w:space="0" w:color="auto"/>
        <w:left w:val="none" w:sz="0" w:space="0" w:color="auto"/>
        <w:bottom w:val="none" w:sz="0" w:space="0" w:color="auto"/>
        <w:right w:val="none" w:sz="0" w:space="0" w:color="auto"/>
      </w:divBdr>
      <w:divsChild>
        <w:div w:id="165362968">
          <w:marLeft w:val="446"/>
          <w:marRight w:val="0"/>
          <w:marTop w:val="120"/>
          <w:marBottom w:val="0"/>
          <w:divBdr>
            <w:top w:val="none" w:sz="0" w:space="0" w:color="auto"/>
            <w:left w:val="none" w:sz="0" w:space="0" w:color="auto"/>
            <w:bottom w:val="none" w:sz="0" w:space="0" w:color="auto"/>
            <w:right w:val="none" w:sz="0" w:space="0" w:color="auto"/>
          </w:divBdr>
        </w:div>
      </w:divsChild>
    </w:div>
    <w:div w:id="1614479678">
      <w:bodyDiv w:val="1"/>
      <w:marLeft w:val="0"/>
      <w:marRight w:val="0"/>
      <w:marTop w:val="0"/>
      <w:marBottom w:val="0"/>
      <w:divBdr>
        <w:top w:val="none" w:sz="0" w:space="0" w:color="auto"/>
        <w:left w:val="none" w:sz="0" w:space="0" w:color="auto"/>
        <w:bottom w:val="none" w:sz="0" w:space="0" w:color="auto"/>
        <w:right w:val="none" w:sz="0" w:space="0" w:color="auto"/>
      </w:divBdr>
    </w:div>
    <w:div w:id="1639922433">
      <w:bodyDiv w:val="1"/>
      <w:marLeft w:val="0"/>
      <w:marRight w:val="0"/>
      <w:marTop w:val="0"/>
      <w:marBottom w:val="0"/>
      <w:divBdr>
        <w:top w:val="none" w:sz="0" w:space="0" w:color="auto"/>
        <w:left w:val="none" w:sz="0" w:space="0" w:color="auto"/>
        <w:bottom w:val="none" w:sz="0" w:space="0" w:color="auto"/>
        <w:right w:val="none" w:sz="0" w:space="0" w:color="auto"/>
      </w:divBdr>
      <w:divsChild>
        <w:div w:id="1751148564">
          <w:marLeft w:val="446"/>
          <w:marRight w:val="0"/>
          <w:marTop w:val="120"/>
          <w:marBottom w:val="0"/>
          <w:divBdr>
            <w:top w:val="none" w:sz="0" w:space="0" w:color="auto"/>
            <w:left w:val="none" w:sz="0" w:space="0" w:color="auto"/>
            <w:bottom w:val="none" w:sz="0" w:space="0" w:color="auto"/>
            <w:right w:val="none" w:sz="0" w:space="0" w:color="auto"/>
          </w:divBdr>
        </w:div>
      </w:divsChild>
    </w:div>
    <w:div w:id="1642806638">
      <w:bodyDiv w:val="1"/>
      <w:marLeft w:val="0"/>
      <w:marRight w:val="0"/>
      <w:marTop w:val="0"/>
      <w:marBottom w:val="0"/>
      <w:divBdr>
        <w:top w:val="none" w:sz="0" w:space="0" w:color="auto"/>
        <w:left w:val="none" w:sz="0" w:space="0" w:color="auto"/>
        <w:bottom w:val="none" w:sz="0" w:space="0" w:color="auto"/>
        <w:right w:val="none" w:sz="0" w:space="0" w:color="auto"/>
      </w:divBdr>
    </w:div>
    <w:div w:id="1737626907">
      <w:bodyDiv w:val="1"/>
      <w:marLeft w:val="0"/>
      <w:marRight w:val="0"/>
      <w:marTop w:val="0"/>
      <w:marBottom w:val="0"/>
      <w:divBdr>
        <w:top w:val="none" w:sz="0" w:space="0" w:color="auto"/>
        <w:left w:val="none" w:sz="0" w:space="0" w:color="auto"/>
        <w:bottom w:val="none" w:sz="0" w:space="0" w:color="auto"/>
        <w:right w:val="none" w:sz="0" w:space="0" w:color="auto"/>
      </w:divBdr>
    </w:div>
    <w:div w:id="1917982036">
      <w:bodyDiv w:val="1"/>
      <w:marLeft w:val="0"/>
      <w:marRight w:val="0"/>
      <w:marTop w:val="0"/>
      <w:marBottom w:val="0"/>
      <w:divBdr>
        <w:top w:val="none" w:sz="0" w:space="0" w:color="auto"/>
        <w:left w:val="none" w:sz="0" w:space="0" w:color="auto"/>
        <w:bottom w:val="none" w:sz="0" w:space="0" w:color="auto"/>
        <w:right w:val="none" w:sz="0" w:space="0" w:color="auto"/>
      </w:divBdr>
      <w:divsChild>
        <w:div w:id="1330057111">
          <w:marLeft w:val="446"/>
          <w:marRight w:val="0"/>
          <w:marTop w:val="120"/>
          <w:marBottom w:val="0"/>
          <w:divBdr>
            <w:top w:val="none" w:sz="0" w:space="0" w:color="auto"/>
            <w:left w:val="none" w:sz="0" w:space="0" w:color="auto"/>
            <w:bottom w:val="none" w:sz="0" w:space="0" w:color="auto"/>
            <w:right w:val="none" w:sz="0" w:space="0" w:color="auto"/>
          </w:divBdr>
        </w:div>
        <w:div w:id="1092778235">
          <w:marLeft w:val="446"/>
          <w:marRight w:val="0"/>
          <w:marTop w:val="120"/>
          <w:marBottom w:val="0"/>
          <w:divBdr>
            <w:top w:val="none" w:sz="0" w:space="0" w:color="auto"/>
            <w:left w:val="none" w:sz="0" w:space="0" w:color="auto"/>
            <w:bottom w:val="none" w:sz="0" w:space="0" w:color="auto"/>
            <w:right w:val="none" w:sz="0" w:space="0" w:color="auto"/>
          </w:divBdr>
        </w:div>
        <w:div w:id="313612025">
          <w:marLeft w:val="446"/>
          <w:marRight w:val="0"/>
          <w:marTop w:val="120"/>
          <w:marBottom w:val="0"/>
          <w:divBdr>
            <w:top w:val="none" w:sz="0" w:space="0" w:color="auto"/>
            <w:left w:val="none" w:sz="0" w:space="0" w:color="auto"/>
            <w:bottom w:val="none" w:sz="0" w:space="0" w:color="auto"/>
            <w:right w:val="none" w:sz="0" w:space="0" w:color="auto"/>
          </w:divBdr>
        </w:div>
        <w:div w:id="258369295">
          <w:marLeft w:val="446"/>
          <w:marRight w:val="0"/>
          <w:marTop w:val="120"/>
          <w:marBottom w:val="0"/>
          <w:divBdr>
            <w:top w:val="none" w:sz="0" w:space="0" w:color="auto"/>
            <w:left w:val="none" w:sz="0" w:space="0" w:color="auto"/>
            <w:bottom w:val="none" w:sz="0" w:space="0" w:color="auto"/>
            <w:right w:val="none" w:sz="0" w:space="0" w:color="auto"/>
          </w:divBdr>
        </w:div>
        <w:div w:id="991908665">
          <w:marLeft w:val="446"/>
          <w:marRight w:val="0"/>
          <w:marTop w:val="120"/>
          <w:marBottom w:val="0"/>
          <w:divBdr>
            <w:top w:val="none" w:sz="0" w:space="0" w:color="auto"/>
            <w:left w:val="none" w:sz="0" w:space="0" w:color="auto"/>
            <w:bottom w:val="none" w:sz="0" w:space="0" w:color="auto"/>
            <w:right w:val="none" w:sz="0" w:space="0" w:color="auto"/>
          </w:divBdr>
        </w:div>
        <w:div w:id="1217738041">
          <w:marLeft w:val="446"/>
          <w:marRight w:val="0"/>
          <w:marTop w:val="120"/>
          <w:marBottom w:val="0"/>
          <w:divBdr>
            <w:top w:val="none" w:sz="0" w:space="0" w:color="auto"/>
            <w:left w:val="none" w:sz="0" w:space="0" w:color="auto"/>
            <w:bottom w:val="none" w:sz="0" w:space="0" w:color="auto"/>
            <w:right w:val="none" w:sz="0" w:space="0" w:color="auto"/>
          </w:divBdr>
        </w:div>
      </w:divsChild>
    </w:div>
    <w:div w:id="1936093257">
      <w:bodyDiv w:val="1"/>
      <w:marLeft w:val="0"/>
      <w:marRight w:val="0"/>
      <w:marTop w:val="0"/>
      <w:marBottom w:val="0"/>
      <w:divBdr>
        <w:top w:val="none" w:sz="0" w:space="0" w:color="auto"/>
        <w:left w:val="none" w:sz="0" w:space="0" w:color="auto"/>
        <w:bottom w:val="none" w:sz="0" w:space="0" w:color="auto"/>
        <w:right w:val="none" w:sz="0" w:space="0" w:color="auto"/>
      </w:divBdr>
    </w:div>
    <w:div w:id="2072002485">
      <w:bodyDiv w:val="1"/>
      <w:marLeft w:val="0"/>
      <w:marRight w:val="0"/>
      <w:marTop w:val="0"/>
      <w:marBottom w:val="0"/>
      <w:divBdr>
        <w:top w:val="none" w:sz="0" w:space="0" w:color="auto"/>
        <w:left w:val="none" w:sz="0" w:space="0" w:color="auto"/>
        <w:bottom w:val="none" w:sz="0" w:space="0" w:color="auto"/>
        <w:right w:val="none" w:sz="0" w:space="0" w:color="auto"/>
      </w:divBdr>
      <w:divsChild>
        <w:div w:id="1557426327">
          <w:marLeft w:val="446"/>
          <w:marRight w:val="0"/>
          <w:marTop w:val="120"/>
          <w:marBottom w:val="0"/>
          <w:divBdr>
            <w:top w:val="none" w:sz="0" w:space="0" w:color="auto"/>
            <w:left w:val="none" w:sz="0" w:space="0" w:color="auto"/>
            <w:bottom w:val="none" w:sz="0" w:space="0" w:color="auto"/>
            <w:right w:val="none" w:sz="0" w:space="0" w:color="auto"/>
          </w:divBdr>
        </w:div>
      </w:divsChild>
    </w:div>
    <w:div w:id="2082093583">
      <w:bodyDiv w:val="1"/>
      <w:marLeft w:val="0"/>
      <w:marRight w:val="0"/>
      <w:marTop w:val="0"/>
      <w:marBottom w:val="0"/>
      <w:divBdr>
        <w:top w:val="none" w:sz="0" w:space="0" w:color="auto"/>
        <w:left w:val="none" w:sz="0" w:space="0" w:color="auto"/>
        <w:bottom w:val="none" w:sz="0" w:space="0" w:color="auto"/>
        <w:right w:val="none" w:sz="0" w:space="0" w:color="auto"/>
      </w:divBdr>
    </w:div>
    <w:div w:id="2129159440">
      <w:bodyDiv w:val="1"/>
      <w:marLeft w:val="0"/>
      <w:marRight w:val="0"/>
      <w:marTop w:val="0"/>
      <w:marBottom w:val="0"/>
      <w:divBdr>
        <w:top w:val="none" w:sz="0" w:space="0" w:color="auto"/>
        <w:left w:val="none" w:sz="0" w:space="0" w:color="auto"/>
        <w:bottom w:val="none" w:sz="0" w:space="0" w:color="auto"/>
        <w:right w:val="none" w:sz="0" w:space="0" w:color="auto"/>
      </w:divBdr>
      <w:divsChild>
        <w:div w:id="1843155076">
          <w:marLeft w:val="446"/>
          <w:marRight w:val="0"/>
          <w:marTop w:val="120"/>
          <w:marBottom w:val="0"/>
          <w:divBdr>
            <w:top w:val="none" w:sz="0" w:space="0" w:color="auto"/>
            <w:left w:val="none" w:sz="0" w:space="0" w:color="auto"/>
            <w:bottom w:val="none" w:sz="0" w:space="0" w:color="auto"/>
            <w:right w:val="none" w:sz="0" w:space="0" w:color="auto"/>
          </w:divBdr>
        </w:div>
        <w:div w:id="1817143507">
          <w:marLeft w:val="446"/>
          <w:marRight w:val="0"/>
          <w:marTop w:val="120"/>
          <w:marBottom w:val="0"/>
          <w:divBdr>
            <w:top w:val="none" w:sz="0" w:space="0" w:color="auto"/>
            <w:left w:val="none" w:sz="0" w:space="0" w:color="auto"/>
            <w:bottom w:val="none" w:sz="0" w:space="0" w:color="auto"/>
            <w:right w:val="none" w:sz="0" w:space="0" w:color="auto"/>
          </w:divBdr>
        </w:div>
        <w:div w:id="516240632">
          <w:marLeft w:val="446"/>
          <w:marRight w:val="0"/>
          <w:marTop w:val="120"/>
          <w:marBottom w:val="0"/>
          <w:divBdr>
            <w:top w:val="none" w:sz="0" w:space="0" w:color="auto"/>
            <w:left w:val="none" w:sz="0" w:space="0" w:color="auto"/>
            <w:bottom w:val="none" w:sz="0" w:space="0" w:color="auto"/>
            <w:right w:val="none" w:sz="0" w:space="0" w:color="auto"/>
          </w:divBdr>
        </w:div>
        <w:div w:id="1689408948">
          <w:marLeft w:val="446"/>
          <w:marRight w:val="0"/>
          <w:marTop w:val="120"/>
          <w:marBottom w:val="0"/>
          <w:divBdr>
            <w:top w:val="none" w:sz="0" w:space="0" w:color="auto"/>
            <w:left w:val="none" w:sz="0" w:space="0" w:color="auto"/>
            <w:bottom w:val="none" w:sz="0" w:space="0" w:color="auto"/>
            <w:right w:val="none" w:sz="0" w:space="0" w:color="auto"/>
          </w:divBdr>
        </w:div>
      </w:divsChild>
    </w:div>
    <w:div w:id="2132357547">
      <w:bodyDiv w:val="1"/>
      <w:marLeft w:val="0"/>
      <w:marRight w:val="0"/>
      <w:marTop w:val="0"/>
      <w:marBottom w:val="0"/>
      <w:divBdr>
        <w:top w:val="none" w:sz="0" w:space="0" w:color="auto"/>
        <w:left w:val="none" w:sz="0" w:space="0" w:color="auto"/>
        <w:bottom w:val="none" w:sz="0" w:space="0" w:color="auto"/>
        <w:right w:val="none" w:sz="0" w:space="0" w:color="auto"/>
      </w:divBdr>
      <w:divsChild>
        <w:div w:id="1518424366">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9F04E-D4B7-47EA-9DF2-2C56A7B4A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64265</Words>
  <Characters>36632</Characters>
  <Application>Microsoft Office Word</Application>
  <DocSecurity>0</DocSecurity>
  <Lines>305</Lines>
  <Paragraphs>201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Ministry of Finance of Ukraine</Company>
  <LinksUpToDate>false</LinksUpToDate>
  <CharactersWithSpaces>100696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Кудрик Галина Петрівна</dc:creator>
  <cp:keywords/>
  <dc:description/>
  <cp:lastModifiedBy>Крівченкова Ганна Вікторівна</cp:lastModifiedBy>
  <cp:revision>4</cp:revision>
  <cp:lastPrinted>2026-01-14T14:42:00Z</cp:lastPrinted>
  <dcterms:created xsi:type="dcterms:W3CDTF">2026-03-13T12:59:00Z</dcterms:created>
  <dcterms:modified xsi:type="dcterms:W3CDTF">2026-03-13T13:04:00Z</dcterms:modified>
</cp:coreProperties>
</file>