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34884" w:rsidRPr="00D72BE9" w:rsidTr="00634884">
        <w:tc>
          <w:tcPr>
            <w:tcW w:w="4814" w:type="dxa"/>
          </w:tcPr>
          <w:p w:rsidR="00634884" w:rsidRPr="00D72BE9" w:rsidRDefault="00634884" w:rsidP="00893FC3">
            <w:bookmarkStart w:id="0" w:name="_GoBack"/>
            <w:bookmarkEnd w:id="0"/>
          </w:p>
        </w:tc>
        <w:tc>
          <w:tcPr>
            <w:tcW w:w="4815" w:type="dxa"/>
          </w:tcPr>
          <w:p w:rsidR="00634884" w:rsidRPr="00D72BE9" w:rsidRDefault="00634884" w:rsidP="00893FC3">
            <w:pPr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>Додаток</w:t>
            </w:r>
          </w:p>
          <w:p w:rsidR="00634884" w:rsidRPr="00D72BE9" w:rsidRDefault="00634884" w:rsidP="00893FC3">
            <w:pPr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>до Порядку роботи комісії Державної фіскальної служби України, яка приймає рішення про реєстрацію податкової накладної / розрахунку коригування в Єдиному реєстрі податкових накладних або відмову в такій реєстрації</w:t>
            </w:r>
          </w:p>
          <w:p w:rsidR="00634884" w:rsidRPr="00D72BE9" w:rsidRDefault="00634884" w:rsidP="00893FC3">
            <w:r w:rsidRPr="00D72BE9">
              <w:rPr>
                <w:sz w:val="24"/>
                <w:szCs w:val="24"/>
              </w:rPr>
              <w:t>(пункт 21)</w:t>
            </w:r>
          </w:p>
        </w:tc>
      </w:tr>
    </w:tbl>
    <w:p w:rsidR="00634884" w:rsidRPr="00D72BE9" w:rsidRDefault="00634884"/>
    <w:p w:rsidR="00FE042A" w:rsidRPr="00D72BE9" w:rsidRDefault="00FE042A" w:rsidP="00634884">
      <w:pPr>
        <w:jc w:val="center"/>
        <w:rPr>
          <w:b/>
          <w:sz w:val="24"/>
          <w:szCs w:val="24"/>
        </w:rPr>
      </w:pPr>
    </w:p>
    <w:p w:rsidR="00634884" w:rsidRPr="00D72BE9" w:rsidRDefault="00634884" w:rsidP="00634884">
      <w:pPr>
        <w:jc w:val="center"/>
        <w:rPr>
          <w:b/>
          <w:sz w:val="24"/>
          <w:szCs w:val="24"/>
        </w:rPr>
      </w:pPr>
      <w:r w:rsidRPr="00D72BE9">
        <w:rPr>
          <w:b/>
          <w:sz w:val="24"/>
          <w:szCs w:val="24"/>
        </w:rPr>
        <w:t>РІШЕННЯ</w:t>
      </w:r>
    </w:p>
    <w:p w:rsidR="00634884" w:rsidRPr="00D72BE9" w:rsidRDefault="00634884" w:rsidP="00634884">
      <w:pPr>
        <w:jc w:val="center"/>
        <w:rPr>
          <w:b/>
          <w:sz w:val="24"/>
          <w:szCs w:val="24"/>
        </w:rPr>
      </w:pPr>
      <w:r w:rsidRPr="00D72BE9">
        <w:rPr>
          <w:b/>
          <w:sz w:val="24"/>
          <w:szCs w:val="24"/>
        </w:rPr>
        <w:t>комісії Державної фіскальної служби України, яка приймає рішення про реєстрацію податкової накладної / розрахунку коригування в Єдиному реєстрі податкових накладних або відмову в такій реєстрації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34884" w:rsidRPr="00D72BE9" w:rsidTr="00634884">
        <w:tc>
          <w:tcPr>
            <w:tcW w:w="4814" w:type="dxa"/>
          </w:tcPr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>________________</w:t>
            </w:r>
          </w:p>
          <w:p w:rsidR="00634884" w:rsidRPr="00D72BE9" w:rsidRDefault="00634884" w:rsidP="00634884">
            <w:pPr>
              <w:jc w:val="center"/>
            </w:pPr>
            <w:r w:rsidRPr="00D72BE9">
              <w:rPr>
                <w:sz w:val="24"/>
                <w:szCs w:val="24"/>
              </w:rPr>
              <w:t>(дата)</w:t>
            </w:r>
          </w:p>
        </w:tc>
        <w:tc>
          <w:tcPr>
            <w:tcW w:w="4815" w:type="dxa"/>
          </w:tcPr>
          <w:p w:rsidR="00634884" w:rsidRPr="00D72BE9" w:rsidRDefault="00EE519D" w:rsidP="00634884">
            <w:pPr>
              <w:jc w:val="center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>№</w:t>
            </w:r>
            <w:r w:rsidR="00634884" w:rsidRPr="00D72BE9">
              <w:rPr>
                <w:sz w:val="24"/>
                <w:szCs w:val="24"/>
              </w:rPr>
              <w:t xml:space="preserve"> ________/___________</w:t>
            </w:r>
          </w:p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>(номер рішення)</w:t>
            </w:r>
          </w:p>
        </w:tc>
      </w:tr>
    </w:tbl>
    <w:p w:rsidR="005A095F" w:rsidRPr="00D72BE9" w:rsidRDefault="000E2992"/>
    <w:p w:rsidR="00634884" w:rsidRPr="00D72BE9" w:rsidRDefault="00634884" w:rsidP="00634884">
      <w:pPr>
        <w:jc w:val="center"/>
        <w:rPr>
          <w:b/>
          <w:sz w:val="24"/>
          <w:szCs w:val="24"/>
        </w:rPr>
      </w:pPr>
      <w:r w:rsidRPr="00D72BE9">
        <w:rPr>
          <w:b/>
          <w:sz w:val="24"/>
          <w:szCs w:val="24"/>
        </w:rPr>
        <w:t>Дані податкової накладної / розрахунку коригування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2470"/>
      </w:tblGrid>
      <w:tr w:rsidR="00D72BE9" w:rsidRPr="00D72BE9" w:rsidTr="00EE519D">
        <w:tc>
          <w:tcPr>
            <w:tcW w:w="1925" w:type="dxa"/>
          </w:tcPr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>Дата складання</w:t>
            </w:r>
          </w:p>
        </w:tc>
        <w:tc>
          <w:tcPr>
            <w:tcW w:w="1926" w:type="dxa"/>
          </w:tcPr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 xml:space="preserve">Порядковий номер податкової накладної / розрахунку коригування </w:t>
            </w:r>
          </w:p>
        </w:tc>
        <w:tc>
          <w:tcPr>
            <w:tcW w:w="1926" w:type="dxa"/>
          </w:tcPr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>Вид документа (податкова накладна / розрахунок коригування)</w:t>
            </w:r>
          </w:p>
        </w:tc>
        <w:tc>
          <w:tcPr>
            <w:tcW w:w="1926" w:type="dxa"/>
          </w:tcPr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>Загальна сума з податком на додану вартість (грн)</w:t>
            </w:r>
          </w:p>
        </w:tc>
        <w:tc>
          <w:tcPr>
            <w:tcW w:w="2470" w:type="dxa"/>
          </w:tcPr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>Сума коригування податкового зобов'язання та податкового кредиту</w:t>
            </w:r>
          </w:p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>(грн)</w:t>
            </w:r>
          </w:p>
        </w:tc>
      </w:tr>
      <w:tr w:rsidR="00634884" w:rsidRPr="00D72BE9" w:rsidTr="00EE519D">
        <w:tc>
          <w:tcPr>
            <w:tcW w:w="1925" w:type="dxa"/>
          </w:tcPr>
          <w:p w:rsidR="00634884" w:rsidRPr="00D72BE9" w:rsidRDefault="00634884" w:rsidP="00634884"/>
        </w:tc>
        <w:tc>
          <w:tcPr>
            <w:tcW w:w="1926" w:type="dxa"/>
          </w:tcPr>
          <w:p w:rsidR="00634884" w:rsidRPr="00D72BE9" w:rsidRDefault="00634884" w:rsidP="00634884"/>
        </w:tc>
        <w:tc>
          <w:tcPr>
            <w:tcW w:w="1926" w:type="dxa"/>
          </w:tcPr>
          <w:p w:rsidR="00634884" w:rsidRPr="00D72BE9" w:rsidRDefault="00634884" w:rsidP="00634884"/>
        </w:tc>
        <w:tc>
          <w:tcPr>
            <w:tcW w:w="1926" w:type="dxa"/>
          </w:tcPr>
          <w:p w:rsidR="00634884" w:rsidRPr="00D72BE9" w:rsidRDefault="00634884" w:rsidP="00634884"/>
        </w:tc>
        <w:tc>
          <w:tcPr>
            <w:tcW w:w="2470" w:type="dxa"/>
          </w:tcPr>
          <w:p w:rsidR="00634884" w:rsidRPr="00D72BE9" w:rsidRDefault="00634884" w:rsidP="00634884"/>
        </w:tc>
      </w:tr>
    </w:tbl>
    <w:p w:rsidR="00634884" w:rsidRPr="00D72BE9" w:rsidRDefault="00634884"/>
    <w:p w:rsidR="00634884" w:rsidRPr="00D72BE9" w:rsidRDefault="00634884" w:rsidP="00634884">
      <w:pPr>
        <w:jc w:val="center"/>
        <w:rPr>
          <w:b/>
          <w:sz w:val="24"/>
          <w:szCs w:val="24"/>
        </w:rPr>
      </w:pPr>
      <w:r w:rsidRPr="00D72BE9">
        <w:rPr>
          <w:b/>
          <w:sz w:val="24"/>
          <w:szCs w:val="24"/>
        </w:rPr>
        <w:t>Дані платника податку - продавця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450"/>
        <w:gridCol w:w="1819"/>
        <w:gridCol w:w="2963"/>
        <w:gridCol w:w="1471"/>
        <w:gridCol w:w="2470"/>
      </w:tblGrid>
      <w:tr w:rsidR="00D72BE9" w:rsidRPr="00D72BE9" w:rsidTr="00EE519D">
        <w:tc>
          <w:tcPr>
            <w:tcW w:w="1450" w:type="dxa"/>
          </w:tcPr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>Податковий номер або серія та/або номер паспорта*</w:t>
            </w:r>
          </w:p>
        </w:tc>
        <w:tc>
          <w:tcPr>
            <w:tcW w:w="1819" w:type="dxa"/>
          </w:tcPr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>Індивідуальний податковий номер платника податку на додану вартість</w:t>
            </w:r>
          </w:p>
        </w:tc>
        <w:tc>
          <w:tcPr>
            <w:tcW w:w="2963" w:type="dxa"/>
          </w:tcPr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>Найменування - для юридичної особи та представництва нерезидента; прізвище, ім'я, по батькові - для фізичної особи; для спільної діяльності та управління майном - найменування, дата та номер договору</w:t>
            </w:r>
          </w:p>
        </w:tc>
        <w:tc>
          <w:tcPr>
            <w:tcW w:w="1471" w:type="dxa"/>
          </w:tcPr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>Дата реєстрації платником податку на додану вартість</w:t>
            </w:r>
          </w:p>
        </w:tc>
        <w:tc>
          <w:tcPr>
            <w:tcW w:w="2470" w:type="dxa"/>
          </w:tcPr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>Дата анулювання реєстрації платником податку на додану вартість</w:t>
            </w:r>
          </w:p>
        </w:tc>
      </w:tr>
      <w:tr w:rsidR="00634884" w:rsidRPr="00D72BE9" w:rsidTr="00EE519D">
        <w:tc>
          <w:tcPr>
            <w:tcW w:w="1450" w:type="dxa"/>
          </w:tcPr>
          <w:p w:rsidR="00634884" w:rsidRPr="00D72BE9" w:rsidRDefault="00634884" w:rsidP="00634884"/>
        </w:tc>
        <w:tc>
          <w:tcPr>
            <w:tcW w:w="1819" w:type="dxa"/>
          </w:tcPr>
          <w:p w:rsidR="00634884" w:rsidRPr="00D72BE9" w:rsidRDefault="00634884" w:rsidP="00634884"/>
        </w:tc>
        <w:tc>
          <w:tcPr>
            <w:tcW w:w="2963" w:type="dxa"/>
          </w:tcPr>
          <w:p w:rsidR="00634884" w:rsidRPr="00D72BE9" w:rsidRDefault="00634884" w:rsidP="00634884"/>
        </w:tc>
        <w:tc>
          <w:tcPr>
            <w:tcW w:w="1471" w:type="dxa"/>
          </w:tcPr>
          <w:p w:rsidR="00634884" w:rsidRPr="00D72BE9" w:rsidRDefault="00634884" w:rsidP="00634884"/>
        </w:tc>
        <w:tc>
          <w:tcPr>
            <w:tcW w:w="2470" w:type="dxa"/>
          </w:tcPr>
          <w:p w:rsidR="00634884" w:rsidRPr="00D72BE9" w:rsidRDefault="00634884" w:rsidP="00634884"/>
        </w:tc>
      </w:tr>
    </w:tbl>
    <w:p w:rsidR="00634884" w:rsidRPr="00D72BE9" w:rsidRDefault="00634884"/>
    <w:p w:rsidR="00634884" w:rsidRPr="00D72BE9" w:rsidRDefault="00634884" w:rsidP="00634884">
      <w:pPr>
        <w:jc w:val="center"/>
      </w:pPr>
      <w:r w:rsidRPr="00D72BE9">
        <w:rPr>
          <w:b/>
          <w:sz w:val="24"/>
          <w:szCs w:val="24"/>
        </w:rPr>
        <w:t>Дані платника податку - покупця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450"/>
        <w:gridCol w:w="1926"/>
        <w:gridCol w:w="2856"/>
        <w:gridCol w:w="1926"/>
        <w:gridCol w:w="2015"/>
      </w:tblGrid>
      <w:tr w:rsidR="00D72BE9" w:rsidRPr="00D72BE9" w:rsidTr="00EE519D">
        <w:tc>
          <w:tcPr>
            <w:tcW w:w="1450" w:type="dxa"/>
          </w:tcPr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 xml:space="preserve">Податковий номер або серія та/або номер </w:t>
            </w:r>
            <w:r w:rsidRPr="00D72BE9">
              <w:rPr>
                <w:sz w:val="24"/>
                <w:szCs w:val="24"/>
              </w:rPr>
              <w:lastRenderedPageBreak/>
              <w:t>паспорта*</w:t>
            </w:r>
          </w:p>
        </w:tc>
        <w:tc>
          <w:tcPr>
            <w:tcW w:w="1926" w:type="dxa"/>
          </w:tcPr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 xml:space="preserve">Індивідуальний податковий номер платника податку на </w:t>
            </w:r>
            <w:r w:rsidRPr="00D72BE9">
              <w:rPr>
                <w:sz w:val="24"/>
                <w:szCs w:val="24"/>
              </w:rPr>
              <w:lastRenderedPageBreak/>
              <w:t>додану вартість</w:t>
            </w:r>
          </w:p>
        </w:tc>
        <w:tc>
          <w:tcPr>
            <w:tcW w:w="2856" w:type="dxa"/>
          </w:tcPr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 xml:space="preserve">Найменування - для юридичної особи та представництва нерезидента; прізвище, </w:t>
            </w:r>
            <w:r w:rsidRPr="00D72BE9">
              <w:rPr>
                <w:sz w:val="24"/>
                <w:szCs w:val="24"/>
              </w:rPr>
              <w:lastRenderedPageBreak/>
              <w:t>ім'я, по батькові - для фізичної особи; для спільної діяльності та управління майном - найменування, дата та номер договору</w:t>
            </w:r>
          </w:p>
        </w:tc>
        <w:tc>
          <w:tcPr>
            <w:tcW w:w="1926" w:type="dxa"/>
          </w:tcPr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>Дата реєстрації платником податку на додану вартість</w:t>
            </w:r>
          </w:p>
        </w:tc>
        <w:tc>
          <w:tcPr>
            <w:tcW w:w="2015" w:type="dxa"/>
          </w:tcPr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 xml:space="preserve">Дата анулювання реєстрації платником податку на </w:t>
            </w:r>
            <w:r w:rsidRPr="00D72BE9">
              <w:rPr>
                <w:sz w:val="24"/>
                <w:szCs w:val="24"/>
              </w:rPr>
              <w:lastRenderedPageBreak/>
              <w:t>додану вартість</w:t>
            </w:r>
          </w:p>
        </w:tc>
      </w:tr>
      <w:tr w:rsidR="00634884" w:rsidRPr="00D72BE9" w:rsidTr="00EE519D">
        <w:tc>
          <w:tcPr>
            <w:tcW w:w="1450" w:type="dxa"/>
          </w:tcPr>
          <w:p w:rsidR="00634884" w:rsidRPr="00D72BE9" w:rsidRDefault="00634884" w:rsidP="00634884"/>
        </w:tc>
        <w:tc>
          <w:tcPr>
            <w:tcW w:w="1926" w:type="dxa"/>
          </w:tcPr>
          <w:p w:rsidR="00634884" w:rsidRPr="00D72BE9" w:rsidRDefault="00634884" w:rsidP="00634884"/>
        </w:tc>
        <w:tc>
          <w:tcPr>
            <w:tcW w:w="2856" w:type="dxa"/>
          </w:tcPr>
          <w:p w:rsidR="00634884" w:rsidRPr="00D72BE9" w:rsidRDefault="00634884" w:rsidP="00634884"/>
        </w:tc>
        <w:tc>
          <w:tcPr>
            <w:tcW w:w="1926" w:type="dxa"/>
          </w:tcPr>
          <w:p w:rsidR="00634884" w:rsidRPr="00D72BE9" w:rsidRDefault="00634884" w:rsidP="00634884"/>
        </w:tc>
        <w:tc>
          <w:tcPr>
            <w:tcW w:w="2015" w:type="dxa"/>
          </w:tcPr>
          <w:p w:rsidR="00634884" w:rsidRPr="00D72BE9" w:rsidRDefault="00634884" w:rsidP="00634884"/>
        </w:tc>
      </w:tr>
    </w:tbl>
    <w:p w:rsidR="00634884" w:rsidRPr="00D72BE9" w:rsidRDefault="00634884"/>
    <w:p w:rsidR="00634884" w:rsidRPr="00D72BE9" w:rsidRDefault="00634884">
      <w:pPr>
        <w:rPr>
          <w:b/>
          <w:sz w:val="24"/>
          <w:szCs w:val="24"/>
        </w:rPr>
      </w:pPr>
      <w:r w:rsidRPr="00D72BE9">
        <w:rPr>
          <w:b/>
          <w:sz w:val="24"/>
          <w:szCs w:val="24"/>
        </w:rPr>
        <w:t>Відповідно до підпункту 201.16.3 пункту 201.16 статті 201 розділу V Податкового кодексу України прийнято рішення про: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13"/>
        <w:gridCol w:w="9760"/>
      </w:tblGrid>
      <w:tr w:rsidR="00D72BE9" w:rsidRPr="00D72BE9" w:rsidTr="00EE519D">
        <w:tc>
          <w:tcPr>
            <w:tcW w:w="413" w:type="dxa"/>
          </w:tcPr>
          <w:p w:rsidR="00634884" w:rsidRPr="00D72BE9" w:rsidRDefault="00634884"/>
        </w:tc>
        <w:tc>
          <w:tcPr>
            <w:tcW w:w="9760" w:type="dxa"/>
          </w:tcPr>
          <w:p w:rsidR="00634884" w:rsidRPr="00D72BE9" w:rsidRDefault="00634884">
            <w:r w:rsidRPr="00D72BE9">
              <w:rPr>
                <w:sz w:val="24"/>
                <w:szCs w:val="24"/>
              </w:rPr>
              <w:t>реєстрацію податкової накладної / розрахунку коригування в Єдиному реєстрі податкових накладних з урахуванням вимог пункту 200</w:t>
            </w:r>
            <w:r w:rsidRPr="00D72BE9">
              <w:rPr>
                <w:sz w:val="24"/>
                <w:szCs w:val="24"/>
                <w:vertAlign w:val="superscript"/>
              </w:rPr>
              <w:t xml:space="preserve"> 1</w:t>
            </w:r>
            <w:r w:rsidRPr="00D72BE9">
              <w:rPr>
                <w:sz w:val="24"/>
                <w:szCs w:val="24"/>
              </w:rPr>
              <w:t>.3 статті 200</w:t>
            </w:r>
            <w:r w:rsidRPr="00D72BE9">
              <w:rPr>
                <w:sz w:val="24"/>
                <w:szCs w:val="24"/>
                <w:vertAlign w:val="superscript"/>
              </w:rPr>
              <w:t xml:space="preserve"> 1</w:t>
            </w:r>
            <w:r w:rsidRPr="00D72BE9">
              <w:rPr>
                <w:sz w:val="24"/>
                <w:szCs w:val="24"/>
              </w:rPr>
              <w:t xml:space="preserve"> розділу V</w:t>
            </w:r>
            <w:r w:rsidRPr="00D72BE9">
              <w:rPr>
                <w:b/>
                <w:sz w:val="24"/>
                <w:szCs w:val="24"/>
              </w:rPr>
              <w:t xml:space="preserve"> </w:t>
            </w:r>
            <w:r w:rsidRPr="00D72BE9">
              <w:rPr>
                <w:sz w:val="24"/>
                <w:szCs w:val="24"/>
              </w:rPr>
              <w:t>Податкового кодексу України</w:t>
            </w:r>
          </w:p>
        </w:tc>
      </w:tr>
      <w:tr w:rsidR="004968C0" w:rsidRPr="00D72BE9" w:rsidTr="00EE519D">
        <w:tc>
          <w:tcPr>
            <w:tcW w:w="413" w:type="dxa"/>
          </w:tcPr>
          <w:p w:rsidR="00634884" w:rsidRPr="00D72BE9" w:rsidRDefault="00634884"/>
        </w:tc>
        <w:tc>
          <w:tcPr>
            <w:tcW w:w="9760" w:type="dxa"/>
          </w:tcPr>
          <w:p w:rsidR="00634884" w:rsidRPr="00D72BE9" w:rsidRDefault="00634884" w:rsidP="00634884">
            <w:pPr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>відмову у реєстрації податкової накладної / розрахунку коригування в Єдиному реєстрі податкових накладних</w:t>
            </w:r>
          </w:p>
          <w:p w:rsidR="00634884" w:rsidRPr="00D72BE9" w:rsidRDefault="00634884" w:rsidP="00634884">
            <w:pPr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>Підстави</w:t>
            </w:r>
          </w:p>
          <w:p w:rsidR="004968C0" w:rsidRPr="00D72BE9" w:rsidRDefault="004968C0" w:rsidP="004968C0">
            <w:pPr>
              <w:ind w:left="467"/>
              <w:rPr>
                <w:sz w:val="24"/>
                <w:szCs w:val="24"/>
              </w:rPr>
            </w:pPr>
            <w:r w:rsidRPr="00D72BE9">
              <w:rPr>
                <w:noProof/>
                <w:sz w:val="24"/>
                <w:szCs w:val="24"/>
                <w:lang w:val="ru-UA" w:eastAsia="ru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03315B" wp14:editId="748953B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46990</wp:posOffset>
                      </wp:positionV>
                      <wp:extent cx="171450" cy="200025"/>
                      <wp:effectExtent l="0" t="0" r="19050" b="28575"/>
                      <wp:wrapNone/>
                      <wp:docPr id="1" name="Прямокут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24AB190" id="Прямокутник 1" o:spid="_x0000_s1026" style="position:absolute;margin-left:2.25pt;margin-top:3.7pt;width:13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" filled="f" strokecolor="#1f4d78 [1604]" strokeweight="1pt"/>
                  </w:pict>
                </mc:Fallback>
              </mc:AlternateContent>
            </w:r>
            <w:r w:rsidRPr="00D72BE9">
              <w:rPr>
                <w:sz w:val="24"/>
                <w:szCs w:val="24"/>
              </w:rPr>
              <w:t>Ненадання платником податку письмових пояснень стосовно підтвердження інформації, зазначеної у податковій накладній/розрахунку коригування, до якої/якого застосована процедура зупинення реєстрації згідно з пунктом 201.16 статті 201 Податкового кодексу України</w:t>
            </w:r>
          </w:p>
          <w:p w:rsidR="00634884" w:rsidRPr="00D72BE9" w:rsidRDefault="004968C0" w:rsidP="004968C0">
            <w:pPr>
              <w:ind w:left="467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>Додаткова інформація (вказати до якої інформації): ____________________</w:t>
            </w:r>
            <w:r w:rsidR="00634884" w:rsidRPr="00D72BE9">
              <w:rPr>
                <w:sz w:val="24"/>
                <w:szCs w:val="24"/>
              </w:rPr>
              <w:t>_______________________</w:t>
            </w:r>
            <w:r w:rsidRPr="00D72BE9">
              <w:rPr>
                <w:sz w:val="24"/>
                <w:szCs w:val="24"/>
              </w:rPr>
              <w:t>_____________________________</w:t>
            </w:r>
          </w:p>
          <w:p w:rsidR="004968C0" w:rsidRPr="00D72BE9" w:rsidRDefault="004968C0" w:rsidP="004968C0">
            <w:pPr>
              <w:ind w:left="467"/>
              <w:rPr>
                <w:sz w:val="24"/>
                <w:szCs w:val="24"/>
              </w:rPr>
            </w:pPr>
          </w:p>
          <w:p w:rsidR="004968C0" w:rsidRPr="00D72BE9" w:rsidRDefault="004968C0" w:rsidP="004968C0">
            <w:pPr>
              <w:ind w:left="467"/>
              <w:rPr>
                <w:sz w:val="24"/>
                <w:szCs w:val="24"/>
              </w:rPr>
            </w:pPr>
            <w:r w:rsidRPr="00D72BE9">
              <w:rPr>
                <w:noProof/>
                <w:sz w:val="24"/>
                <w:szCs w:val="24"/>
                <w:lang w:val="ru-UA" w:eastAsia="ru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C00EA4" wp14:editId="12FE97F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46990</wp:posOffset>
                      </wp:positionV>
                      <wp:extent cx="171450" cy="200025"/>
                      <wp:effectExtent l="0" t="0" r="19050" b="28575"/>
                      <wp:wrapNone/>
                      <wp:docPr id="2" name="Прямокут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0DE2827" id="Прямокутник 2" o:spid="_x0000_s1026" style="position:absolute;margin-left:5.25pt;margin-top:3.7pt;width:13.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" filled="f" strokecolor="#1f4d78 [1604]" strokeweight="1pt"/>
                  </w:pict>
                </mc:Fallback>
              </mc:AlternateContent>
            </w:r>
            <w:r w:rsidRPr="00D72BE9">
              <w:rPr>
                <w:sz w:val="24"/>
                <w:szCs w:val="24"/>
              </w:rPr>
              <w:t>Ненадання платником податку копій документів відповідно до пункту «в» підпункту 201</w:t>
            </w:r>
            <w:r w:rsidR="003934F8" w:rsidRPr="00D72BE9">
              <w:rPr>
                <w:sz w:val="24"/>
                <w:szCs w:val="24"/>
              </w:rPr>
              <w:t>.</w:t>
            </w:r>
            <w:r w:rsidRPr="00D72BE9">
              <w:rPr>
                <w:sz w:val="24"/>
                <w:szCs w:val="24"/>
              </w:rPr>
              <w:t>16.1 пункту 201.16 статті 201 Податкового кодексу України</w:t>
            </w:r>
          </w:p>
          <w:p w:rsidR="004968C0" w:rsidRPr="00D72BE9" w:rsidRDefault="004968C0" w:rsidP="0085657A">
            <w:pPr>
              <w:ind w:left="1142"/>
              <w:jc w:val="both"/>
              <w:rPr>
                <w:sz w:val="24"/>
                <w:szCs w:val="24"/>
              </w:rPr>
            </w:pPr>
            <w:r w:rsidRPr="00D72BE9">
              <w:rPr>
                <w:noProof/>
                <w:sz w:val="24"/>
                <w:szCs w:val="24"/>
                <w:lang w:val="ru-UA" w:eastAsia="ru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BACF45" wp14:editId="22AE543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88900</wp:posOffset>
                      </wp:positionV>
                      <wp:extent cx="171450" cy="200025"/>
                      <wp:effectExtent l="0" t="0" r="19050" b="28575"/>
                      <wp:wrapNone/>
                      <wp:docPr id="3" name="Прямокут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558EB14" id="Прямокутник 3" o:spid="_x0000_s1026" style="position:absolute;margin-left:34.5pt;margin-top:7pt;width:13.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" filled="f" strokecolor="#1f4d78 [1604]" strokeweight="1pt"/>
                  </w:pict>
                </mc:Fallback>
              </mc:AlternateContent>
            </w:r>
            <w:r w:rsidRPr="00D72BE9">
              <w:rPr>
                <w:sz w:val="24"/>
                <w:szCs w:val="24"/>
              </w:rPr>
              <w:t>Договори, у тому числі зовнішньоекономічні контракти, з додатками, листування з контрагентами;</w:t>
            </w:r>
          </w:p>
          <w:p w:rsidR="004968C0" w:rsidRPr="00D72BE9" w:rsidRDefault="004968C0" w:rsidP="004968C0">
            <w:pPr>
              <w:ind w:left="1142"/>
              <w:jc w:val="both"/>
              <w:rPr>
                <w:sz w:val="24"/>
                <w:szCs w:val="24"/>
              </w:rPr>
            </w:pPr>
            <w:r w:rsidRPr="00D72BE9">
              <w:rPr>
                <w:noProof/>
                <w:sz w:val="24"/>
                <w:szCs w:val="24"/>
                <w:lang w:val="ru-UA" w:eastAsia="ru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9662FB" wp14:editId="3E603357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79375</wp:posOffset>
                      </wp:positionV>
                      <wp:extent cx="171450" cy="200025"/>
                      <wp:effectExtent l="0" t="0" r="19050" b="28575"/>
                      <wp:wrapNone/>
                      <wp:docPr id="4" name="Прямокут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CBBC4FB" id="Прямокутник 4" o:spid="_x0000_s1026" style="position:absolute;margin-left:35.25pt;margin-top:6.25pt;width:13.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" filled="f" strokecolor="#1f4d78 [1604]" strokeweight="1pt"/>
                  </w:pict>
                </mc:Fallback>
              </mc:AlternateContent>
            </w:r>
            <w:r w:rsidRPr="00D72BE9">
              <w:rPr>
                <w:sz w:val="24"/>
                <w:szCs w:val="24"/>
              </w:rPr>
              <w:t>Договори, довіреності, акти керівного органу платника податку, якими оформлені повноваження осіб, які одержують продукцію в інтересах платника податку для впровадження господарської операції;</w:t>
            </w:r>
          </w:p>
          <w:p w:rsidR="004968C0" w:rsidRPr="00D72BE9" w:rsidRDefault="0085657A" w:rsidP="004968C0">
            <w:pPr>
              <w:ind w:left="1142"/>
              <w:jc w:val="both"/>
              <w:rPr>
                <w:sz w:val="24"/>
                <w:szCs w:val="24"/>
              </w:rPr>
            </w:pPr>
            <w:r w:rsidRPr="00D72BE9">
              <w:rPr>
                <w:noProof/>
                <w:sz w:val="24"/>
                <w:szCs w:val="24"/>
                <w:lang w:val="ru-UA" w:eastAsia="ru-U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D3D2B6" wp14:editId="24475893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1050290</wp:posOffset>
                      </wp:positionV>
                      <wp:extent cx="171450" cy="200025"/>
                      <wp:effectExtent l="0" t="0" r="19050" b="28575"/>
                      <wp:wrapNone/>
                      <wp:docPr id="6" name="Прямокут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613FAE7" id="Прямокутник 6" o:spid="_x0000_s1026" style="position:absolute;margin-left:37.5pt;margin-top:82.7pt;width:13.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" filled="f" strokecolor="#1f4d78 [1604]" strokeweight="1pt"/>
                  </w:pict>
                </mc:Fallback>
              </mc:AlternateContent>
            </w:r>
            <w:r w:rsidRPr="00D72BE9">
              <w:rPr>
                <w:noProof/>
                <w:sz w:val="24"/>
                <w:szCs w:val="24"/>
                <w:lang w:val="ru-UA" w:eastAsia="ru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1BA89A" wp14:editId="2A200658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5" name="Прямокут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215C762" id="Прямокутник 5" o:spid="_x0000_s1026" style="position:absolute;margin-left:37.5pt;margin-top:5.9pt;width:13.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" filled="f" strokecolor="#1f4d78 [1604]" strokeweight="1pt"/>
                  </w:pict>
                </mc:Fallback>
              </mc:AlternateContent>
            </w:r>
            <w:r w:rsidR="004968C0" w:rsidRPr="00D72BE9">
              <w:rPr>
                <w:sz w:val="24"/>
                <w:szCs w:val="24"/>
              </w:rPr>
              <w:t>Первинні документи щодо постачання/придбання товарів/послуг, зберігання й транспортування, навантаження, розвантаження продукції, складські документи (інвентаризаційні описи), у тому числі рахунки-фактури/інвойси, акти приймання передавання товарів (робіт, послуг) з урахуванням наявності певних типових форм та галузевої специфіки, накладні</w:t>
            </w:r>
            <w:r w:rsidRPr="00D72BE9">
              <w:rPr>
                <w:sz w:val="24"/>
                <w:szCs w:val="24"/>
              </w:rPr>
              <w:t xml:space="preserve"> (документи, які не надано підкреслити)</w:t>
            </w:r>
            <w:r w:rsidR="004968C0" w:rsidRPr="00D72BE9">
              <w:rPr>
                <w:sz w:val="24"/>
                <w:szCs w:val="24"/>
              </w:rPr>
              <w:t>;</w:t>
            </w:r>
          </w:p>
          <w:p w:rsidR="004968C0" w:rsidRPr="00D72BE9" w:rsidRDefault="0085657A" w:rsidP="0085657A">
            <w:pPr>
              <w:ind w:left="1142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>Розрахункові документи, банківські виписки з особових рахунків;</w:t>
            </w:r>
          </w:p>
          <w:p w:rsidR="0085657A" w:rsidRPr="00D72BE9" w:rsidRDefault="0085657A" w:rsidP="0085657A">
            <w:pPr>
              <w:ind w:left="1142"/>
              <w:rPr>
                <w:sz w:val="24"/>
                <w:szCs w:val="24"/>
              </w:rPr>
            </w:pPr>
          </w:p>
          <w:p w:rsidR="0085657A" w:rsidRPr="00D72BE9" w:rsidRDefault="0085657A" w:rsidP="0085657A">
            <w:pPr>
              <w:ind w:left="1142"/>
              <w:rPr>
                <w:sz w:val="24"/>
                <w:szCs w:val="24"/>
              </w:rPr>
            </w:pPr>
            <w:r w:rsidRPr="00D72BE9">
              <w:rPr>
                <w:noProof/>
                <w:sz w:val="24"/>
                <w:szCs w:val="24"/>
                <w:lang w:val="ru-UA" w:eastAsia="ru-U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59DB3A" wp14:editId="3F3C05D4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46990</wp:posOffset>
                      </wp:positionV>
                      <wp:extent cx="171450" cy="200025"/>
                      <wp:effectExtent l="0" t="0" r="19050" b="28575"/>
                      <wp:wrapNone/>
                      <wp:docPr id="7" name="Прямокут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D3138CD" id="Прямокутник 7" o:spid="_x0000_s1026" style="position:absolute;margin-left:39pt;margin-top:3.7pt;width:13.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" filled="f" strokecolor="#1f4d78 [1604]" strokeweight="1pt"/>
                  </w:pict>
                </mc:Fallback>
              </mc:AlternateContent>
            </w:r>
            <w:r w:rsidRPr="00D72BE9">
              <w:rPr>
                <w:sz w:val="24"/>
                <w:szCs w:val="24"/>
              </w:rPr>
              <w:t xml:space="preserve">Документи щодо підтвердження відповідності продукції (декларації про відповідність, паспорти якості, сертифікати відповідності), наявність яких </w:t>
            </w:r>
            <w:r w:rsidR="005E16C4" w:rsidRPr="00D72BE9">
              <w:rPr>
                <w:sz w:val="24"/>
                <w:szCs w:val="24"/>
              </w:rPr>
              <w:t>передбачена</w:t>
            </w:r>
            <w:r w:rsidRPr="00D72BE9">
              <w:rPr>
                <w:sz w:val="24"/>
                <w:szCs w:val="24"/>
              </w:rPr>
              <w:t xml:space="preserve"> договором та/або законодавством (документи, які не надано підкреслити).</w:t>
            </w:r>
          </w:p>
          <w:p w:rsidR="005E16C4" w:rsidRPr="00D72BE9" w:rsidRDefault="005E16C4" w:rsidP="005E16C4">
            <w:pPr>
              <w:ind w:left="467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>Додаткова інформація ________________________________________________________________________</w:t>
            </w:r>
          </w:p>
          <w:p w:rsidR="005E16C4" w:rsidRPr="00D72BE9" w:rsidRDefault="005E16C4" w:rsidP="005E16C4">
            <w:pPr>
              <w:ind w:left="467"/>
              <w:rPr>
                <w:sz w:val="24"/>
                <w:szCs w:val="24"/>
              </w:rPr>
            </w:pPr>
          </w:p>
          <w:p w:rsidR="0085657A" w:rsidRPr="00D72BE9" w:rsidRDefault="00A364B9" w:rsidP="00A364B9">
            <w:pPr>
              <w:ind w:left="433"/>
              <w:rPr>
                <w:sz w:val="24"/>
                <w:szCs w:val="24"/>
              </w:rPr>
            </w:pPr>
            <w:r w:rsidRPr="00D72BE9">
              <w:rPr>
                <w:noProof/>
                <w:sz w:val="24"/>
                <w:szCs w:val="24"/>
                <w:lang w:val="ru-UA" w:eastAsia="ru-U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7110D0" wp14:editId="669ED0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171450" cy="200025"/>
                      <wp:effectExtent l="0" t="0" r="19050" b="28575"/>
                      <wp:wrapNone/>
                      <wp:docPr id="8" name="Прямокут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44CF5C6" id="Прямокутник 8" o:spid="_x0000_s1026" style="position:absolute;margin-left:0;margin-top:.7pt;width:13.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" filled="f" strokecolor="#1f4d78 [1604]" strokeweight="1pt"/>
                  </w:pict>
                </mc:Fallback>
              </mc:AlternateContent>
            </w:r>
            <w:r w:rsidRPr="00D72BE9">
              <w:rPr>
                <w:sz w:val="24"/>
                <w:szCs w:val="24"/>
              </w:rPr>
              <w:t>Надання платником податку копій документів, які складені з порушенням законодавства та/або не є достатніми для прийняття комісією ДФС рішення про реєстрацію податкової накладної/розрахунку коригування:</w:t>
            </w:r>
          </w:p>
          <w:p w:rsidR="00A364B9" w:rsidRPr="00D72BE9" w:rsidRDefault="00A364B9" w:rsidP="0037531F">
            <w:pPr>
              <w:ind w:left="433"/>
              <w:rPr>
                <w:sz w:val="24"/>
                <w:szCs w:val="24"/>
              </w:rPr>
            </w:pPr>
            <w:r w:rsidRPr="00D72BE9">
              <w:rPr>
                <w:sz w:val="24"/>
                <w:szCs w:val="24"/>
              </w:rPr>
              <w:t xml:space="preserve">Додаткова інформація (вказати </w:t>
            </w:r>
            <w:r w:rsidR="005E16C4" w:rsidRPr="00D72BE9">
              <w:rPr>
                <w:sz w:val="24"/>
                <w:szCs w:val="24"/>
              </w:rPr>
              <w:t>конкретні документи</w:t>
            </w:r>
            <w:r w:rsidRPr="00D72BE9">
              <w:rPr>
                <w:sz w:val="24"/>
                <w:szCs w:val="24"/>
              </w:rPr>
              <w:t>): ________________________________________________________________________</w:t>
            </w:r>
          </w:p>
          <w:p w:rsidR="00634884" w:rsidRPr="00D72BE9" w:rsidRDefault="00634884">
            <w:r w:rsidRPr="00D72BE9">
              <w:rPr>
                <w:sz w:val="22"/>
                <w:szCs w:val="24"/>
              </w:rPr>
              <w:t>(відповідно до постанови Кабінету Міністрів України від 29 березня 2017 року N 190 "Про встановлення підстав для прийняття рішення комісією Державної фіскальної служби про реєстрацію податкової накладної / розрахунку коригування в Єдиному реєстрі податкових накладних або про відмову в такій реєстрації")</w:t>
            </w:r>
          </w:p>
        </w:tc>
      </w:tr>
    </w:tbl>
    <w:p w:rsidR="00634884" w:rsidRPr="00D72BE9" w:rsidRDefault="00634884"/>
    <w:p w:rsidR="00634884" w:rsidRPr="00D72BE9" w:rsidRDefault="00634884">
      <w:pPr>
        <w:rPr>
          <w:sz w:val="24"/>
          <w:szCs w:val="24"/>
        </w:rPr>
      </w:pPr>
      <w:r w:rsidRPr="00D72BE9">
        <w:rPr>
          <w:sz w:val="24"/>
          <w:szCs w:val="24"/>
        </w:rPr>
        <w:t>Відповідно до підпункту 201.16.3 пункту 201.16 статті 201 розділу V Податкового кодексу України рішення про відмову в реєстрації податкової накладної / розрахунку коригування в Єдиному реєстрі податкових накладних може бути оскаржено в адміністративному або судовому порядку</w:t>
      </w:r>
    </w:p>
    <w:p w:rsidR="00634884" w:rsidRPr="00D72BE9" w:rsidRDefault="00634884" w:rsidP="00634884">
      <w:pPr>
        <w:jc w:val="both"/>
        <w:rPr>
          <w:sz w:val="24"/>
          <w:szCs w:val="24"/>
        </w:rPr>
      </w:pPr>
      <w:r w:rsidRPr="00D72BE9">
        <w:rPr>
          <w:sz w:val="24"/>
          <w:szCs w:val="24"/>
        </w:rPr>
        <w:t>____________</w:t>
      </w:r>
    </w:p>
    <w:p w:rsidR="00634884" w:rsidRPr="00D72BE9" w:rsidRDefault="00634884" w:rsidP="00634884">
      <w:r w:rsidRPr="00D72BE9">
        <w:rPr>
          <w:sz w:val="24"/>
          <w:szCs w:val="24"/>
        </w:rPr>
        <w:t>*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паспорті.</w:t>
      </w:r>
    </w:p>
    <w:p w:rsidR="00634884" w:rsidRPr="00D72BE9" w:rsidRDefault="0063488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634884" w:rsidRPr="00D72BE9" w:rsidTr="001A3FFC">
        <w:tc>
          <w:tcPr>
            <w:tcW w:w="3209" w:type="dxa"/>
          </w:tcPr>
          <w:p w:rsidR="00634884" w:rsidRPr="00D72BE9" w:rsidRDefault="00634884">
            <w:r w:rsidRPr="00D72BE9">
              <w:rPr>
                <w:b/>
                <w:sz w:val="24"/>
                <w:szCs w:val="24"/>
              </w:rPr>
              <w:t>Голова комісії Державної фіскальної служби України, яка приймає рішення про реєстрацію податкової накладної / розрахунку коригування в Єдиному реєстрі податкових накладних або відмову в такій реєстрації</w:t>
            </w:r>
          </w:p>
        </w:tc>
        <w:tc>
          <w:tcPr>
            <w:tcW w:w="3210" w:type="dxa"/>
          </w:tcPr>
          <w:p w:rsidR="00634884" w:rsidRPr="00D72BE9" w:rsidRDefault="00634884" w:rsidP="00634884">
            <w:pPr>
              <w:jc w:val="center"/>
              <w:rPr>
                <w:b/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b/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b/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b/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b/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b/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b/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b/>
                <w:sz w:val="24"/>
                <w:szCs w:val="24"/>
              </w:rPr>
            </w:pPr>
            <w:r w:rsidRPr="00D72BE9">
              <w:rPr>
                <w:b/>
                <w:sz w:val="24"/>
                <w:szCs w:val="24"/>
              </w:rPr>
              <w:t>___________</w:t>
            </w:r>
          </w:p>
          <w:p w:rsidR="00634884" w:rsidRPr="00D72BE9" w:rsidRDefault="00634884" w:rsidP="00634884">
            <w:pPr>
              <w:jc w:val="center"/>
            </w:pPr>
            <w:r w:rsidRPr="00D72BE9">
              <w:rPr>
                <w:sz w:val="24"/>
                <w:szCs w:val="24"/>
              </w:rPr>
              <w:t>(підпис)</w:t>
            </w:r>
          </w:p>
        </w:tc>
        <w:tc>
          <w:tcPr>
            <w:tcW w:w="3210" w:type="dxa"/>
          </w:tcPr>
          <w:p w:rsidR="00634884" w:rsidRPr="00D72BE9" w:rsidRDefault="00634884" w:rsidP="00634884">
            <w:pPr>
              <w:jc w:val="center"/>
              <w:rPr>
                <w:b/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b/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b/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b/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b/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b/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b/>
                <w:sz w:val="24"/>
                <w:szCs w:val="24"/>
              </w:rPr>
            </w:pPr>
          </w:p>
          <w:p w:rsidR="00634884" w:rsidRPr="00D72BE9" w:rsidRDefault="00634884" w:rsidP="00634884">
            <w:pPr>
              <w:jc w:val="center"/>
              <w:rPr>
                <w:b/>
                <w:sz w:val="24"/>
                <w:szCs w:val="24"/>
              </w:rPr>
            </w:pPr>
            <w:r w:rsidRPr="00D72BE9">
              <w:rPr>
                <w:b/>
                <w:sz w:val="24"/>
                <w:szCs w:val="24"/>
              </w:rPr>
              <w:t>___________________</w:t>
            </w:r>
          </w:p>
          <w:p w:rsidR="00634884" w:rsidRPr="00D72BE9" w:rsidRDefault="00634884" w:rsidP="00634884">
            <w:pPr>
              <w:jc w:val="center"/>
            </w:pPr>
            <w:r w:rsidRPr="00D72BE9">
              <w:rPr>
                <w:sz w:val="24"/>
                <w:szCs w:val="24"/>
              </w:rPr>
              <w:t>(ініціали, прізвище)</w:t>
            </w:r>
          </w:p>
        </w:tc>
      </w:tr>
    </w:tbl>
    <w:p w:rsidR="00634884" w:rsidRPr="00D72BE9" w:rsidRDefault="00634884"/>
    <w:sectPr w:rsidR="00634884" w:rsidRPr="00D72BE9" w:rsidSect="00D72BE9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84"/>
    <w:rsid w:val="000E2992"/>
    <w:rsid w:val="001A3FFC"/>
    <w:rsid w:val="001F453E"/>
    <w:rsid w:val="0037531F"/>
    <w:rsid w:val="0039195A"/>
    <w:rsid w:val="003934F8"/>
    <w:rsid w:val="004968C0"/>
    <w:rsid w:val="005E16C4"/>
    <w:rsid w:val="00634884"/>
    <w:rsid w:val="007E6209"/>
    <w:rsid w:val="0085657A"/>
    <w:rsid w:val="00982DAC"/>
    <w:rsid w:val="00A364B9"/>
    <w:rsid w:val="00BD4BE0"/>
    <w:rsid w:val="00D447EC"/>
    <w:rsid w:val="00D72BE9"/>
    <w:rsid w:val="00EE519D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Шарпак Наталія Юріївна</dc:creator>
  <cp:lastModifiedBy>Пользователь Windows</cp:lastModifiedBy>
  <cp:revision>2</cp:revision>
  <cp:lastPrinted>2017-11-14T10:02:00Z</cp:lastPrinted>
  <dcterms:created xsi:type="dcterms:W3CDTF">2017-11-15T18:13:00Z</dcterms:created>
  <dcterms:modified xsi:type="dcterms:W3CDTF">2017-11-15T18:13:00Z</dcterms:modified>
</cp:coreProperties>
</file>