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171D" w14:textId="77777777" w:rsidR="00F900D2" w:rsidRPr="009664AB" w:rsidRDefault="00F900D2" w:rsidP="00F900D2">
      <w:pPr>
        <w:jc w:val="right"/>
        <w:rPr>
          <w:sz w:val="24"/>
          <w:szCs w:val="24"/>
        </w:rPr>
      </w:pPr>
      <w:proofErr w:type="spellStart"/>
      <w:r>
        <w:rPr>
          <w:rStyle w:val="fontstyle01"/>
        </w:rPr>
        <w:t>Сельхозучет</w:t>
      </w:r>
      <w:proofErr w:type="spellEnd"/>
      <w:r>
        <w:rPr>
          <w:rStyle w:val="fontstyle01"/>
        </w:rPr>
        <w:t xml:space="preserve">, форма № </w:t>
      </w:r>
      <w:r>
        <w:rPr>
          <w:rStyle w:val="fontstyle01"/>
          <w:lang w:val="uk-UA"/>
        </w:rPr>
        <w:t>84</w:t>
      </w:r>
      <w:r>
        <w:rPr>
          <w:rFonts w:ascii="Arial-BoldMT" w:hAnsi="Arial-BoldMT"/>
          <w:b/>
          <w:bCs/>
          <w:color w:val="000000"/>
          <w:sz w:val="18"/>
          <w:szCs w:val="18"/>
        </w:rPr>
        <w:br/>
      </w:r>
      <w:r>
        <w:rPr>
          <w:rStyle w:val="fontstyle21"/>
        </w:rPr>
        <w:t>Утверждена Министерством сельского хозяйства СССР</w:t>
      </w:r>
      <w:r>
        <w:rPr>
          <w:rFonts w:ascii="ArialMT" w:hAnsi="ArialMT"/>
          <w:color w:val="000000"/>
          <w:sz w:val="18"/>
          <w:szCs w:val="18"/>
        </w:rPr>
        <w:br/>
      </w:r>
      <w:r>
        <w:rPr>
          <w:rStyle w:val="fontstyle21"/>
        </w:rPr>
        <w:t>24.11.72 г. № 269-2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36"/>
        <w:gridCol w:w="44"/>
        <w:gridCol w:w="192"/>
        <w:gridCol w:w="708"/>
        <w:gridCol w:w="127"/>
        <w:gridCol w:w="236"/>
        <w:gridCol w:w="1074"/>
        <w:gridCol w:w="1263"/>
        <w:gridCol w:w="900"/>
        <w:gridCol w:w="900"/>
        <w:gridCol w:w="1080"/>
        <w:gridCol w:w="900"/>
        <w:gridCol w:w="236"/>
        <w:gridCol w:w="1254"/>
        <w:gridCol w:w="1210"/>
        <w:gridCol w:w="236"/>
        <w:gridCol w:w="180"/>
        <w:gridCol w:w="56"/>
        <w:gridCol w:w="304"/>
        <w:gridCol w:w="140"/>
        <w:gridCol w:w="992"/>
        <w:gridCol w:w="308"/>
        <w:gridCol w:w="437"/>
        <w:gridCol w:w="248"/>
      </w:tblGrid>
      <w:tr w:rsidR="001338FB" w:rsidRPr="001338FB" w14:paraId="59D9468E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50D60B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br w:type="page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43AA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9E66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945A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D0F22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E692A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947A9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D01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F2AE4B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lang w:val="uk-UA"/>
              </w:rPr>
            </w:pPr>
          </w:p>
          <w:p w14:paraId="7115513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010F88B7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F74896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249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E8B5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84E04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9BC7F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5280C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243C4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105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63A07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Затверджую:</w:t>
            </w:r>
          </w:p>
        </w:tc>
      </w:tr>
      <w:tr w:rsidR="001338FB" w:rsidRPr="001338FB" w14:paraId="31642FB1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BFC90A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604A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E340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E6F1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49C0C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75FEF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C4288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474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EF5A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Шишканюк</w:t>
            </w:r>
            <w:proofErr w:type="spellEnd"/>
          </w:p>
        </w:tc>
      </w:tr>
      <w:tr w:rsidR="001338FB" w:rsidRPr="001338FB" w14:paraId="40990C80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B86601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1DE9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577E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B607C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561B5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649B1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9EDF8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28E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78D6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</w:tr>
      <w:tr w:rsidR="001338FB" w:rsidRPr="001338FB" w14:paraId="2915D63D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A81610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B4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F5CF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AF606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11367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643DA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9E7DF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88E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5BC809" w14:textId="5D36679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“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31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травня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  20</w:t>
            </w:r>
            <w:r>
              <w:rPr>
                <w:rFonts w:ascii="Times New Roman" w:hAnsi="Times New Roman" w:cs="Times New Roman"/>
                <w:i/>
                <w:u w:val="single"/>
                <w:lang w:val="uk-UA"/>
              </w:rPr>
              <w:t>2</w:t>
            </w:r>
            <w:r w:rsidR="001C71E7">
              <w:rPr>
                <w:rFonts w:ascii="Times New Roman" w:hAnsi="Times New Roman" w:cs="Times New Roman"/>
                <w:lang w:val="en-US"/>
              </w:rPr>
              <w:t>5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</w:tr>
      <w:tr w:rsidR="001338FB" w:rsidRPr="001338FB" w14:paraId="0DA2F296" w14:textId="77777777" w:rsidTr="001338FB">
        <w:trPr>
          <w:cantSplit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8BB4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45E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C05F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DC59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61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363F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DE2B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ED82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8069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1E3A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7C08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6E69CB2E" w14:textId="77777777" w:rsidTr="001338F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26A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4BD6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3892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Число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14:paraId="5501DB2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Підприємство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3428C7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Шифр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7F4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Відді-лок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FDB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Бригада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11C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Ланка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68EE7A4" w14:textId="0B31011F" w:rsidR="001338FB" w:rsidRPr="001338FB" w:rsidRDefault="001338FB" w:rsidP="00785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Акт № </w:t>
            </w:r>
            <w:r>
              <w:rPr>
                <w:rFonts w:ascii="Times New Roman" w:hAnsi="Times New Roman" w:cs="Times New Roman"/>
                <w:b/>
                <w:i/>
                <w:color w:val="1F4E79" w:themeColor="accent1" w:themeShade="80"/>
                <w:u w:val="single"/>
                <w:lang w:val="uk-UA"/>
              </w:rPr>
              <w:t>1</w:t>
            </w:r>
            <w:r w:rsidRPr="001338FB">
              <w:rPr>
                <w:rFonts w:ascii="Times New Roman" w:hAnsi="Times New Roman" w:cs="Times New Roman"/>
                <w:b/>
                <w:lang w:val="uk-UA"/>
              </w:rPr>
              <w:t xml:space="preserve"> оприбуткування пасовищних кормів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93FD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Опера-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ція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FC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Одер-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жувач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4BC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Відпра-вник</w:t>
            </w:r>
            <w:proofErr w:type="spellEnd"/>
          </w:p>
        </w:tc>
      </w:tr>
      <w:tr w:rsidR="001338FB" w:rsidRPr="001338FB" w14:paraId="09422AB6" w14:textId="77777777" w:rsidTr="001338FB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</w:tcPr>
          <w:p w14:paraId="6BA49A06" w14:textId="76CABA8A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202</w:t>
            </w:r>
            <w:r w:rsidR="001C71E7">
              <w:rPr>
                <w:rFonts w:ascii="Times New Roman" w:hAnsi="Times New Roman" w:cs="Times New Roman"/>
                <w:i/>
                <w:color w:val="1F4E79" w:themeColor="accent1" w:themeShade="80"/>
                <w:lang w:val="en-US"/>
              </w:rPr>
              <w:t>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4B5C1C1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05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BD6E067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31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14:paraId="2D6BC0B6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ТОВ «Маяк»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9CCD22C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A7A378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737295A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3A5E14" w14:textId="77777777" w:rsidR="001338FB" w:rsidRPr="00552670" w:rsidRDefault="001338FB" w:rsidP="005526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2700" w:type="dxa"/>
            <w:gridSpan w:val="3"/>
            <w:vMerge/>
            <w:tcBorders>
              <w:bottom w:val="single" w:sz="4" w:space="0" w:color="auto"/>
            </w:tcBorders>
          </w:tcPr>
          <w:p w14:paraId="4C37ECD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6" w:type="dxa"/>
            <w:gridSpan w:val="5"/>
            <w:tcBorders>
              <w:bottom w:val="single" w:sz="4" w:space="0" w:color="auto"/>
            </w:tcBorders>
          </w:tcPr>
          <w:p w14:paraId="1885200A" w14:textId="77777777" w:rsidR="001338FB" w:rsidRPr="00552670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2ADAC0" w14:textId="77777777" w:rsidR="001338FB" w:rsidRPr="00552670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7516DDA6" w14:textId="77777777" w:rsidR="001338FB" w:rsidRPr="00552670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552670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</w:tr>
      <w:tr w:rsidR="001338FB" w:rsidRPr="001338FB" w14:paraId="50E68A96" w14:textId="77777777" w:rsidTr="001338FB">
        <w:trPr>
          <w:cantSplit/>
          <w:trHeight w:val="103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A6D2FE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39C1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084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A545F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B78E03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3EFB5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C41F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BC98F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44566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B47DA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4176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43823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632BF97B" w14:textId="77777777" w:rsidTr="001338FB">
        <w:trPr>
          <w:cantSplit/>
        </w:trPr>
        <w:tc>
          <w:tcPr>
            <w:tcW w:w="147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75F6ED7" w14:textId="7204C000" w:rsidR="001338FB" w:rsidRPr="001338FB" w:rsidRDefault="001338FB" w:rsidP="007858B1">
            <w:pPr>
              <w:tabs>
                <w:tab w:val="right" w:pos="2952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Комісія в складі голови</w:t>
            </w:r>
            <w:r>
              <w:rPr>
                <w:rFonts w:ascii="Times New Roman" w:hAnsi="Times New Roman" w:cs="Times New Roman"/>
                <w:lang w:val="uk-UA"/>
              </w:rPr>
              <w:tab/>
              <w:t xml:space="preserve"> </w:t>
            </w:r>
            <w:r w:rsidR="00DC384D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 xml:space="preserve">головного агронома Куцого 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М</w:t>
            </w:r>
            <w:r w:rsidR="00DC384D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. А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 xml:space="preserve">. </w:t>
            </w:r>
          </w:p>
        </w:tc>
      </w:tr>
      <w:tr w:rsidR="001338FB" w:rsidRPr="001338FB" w14:paraId="14CF1E88" w14:textId="77777777" w:rsidTr="00D618DA">
        <w:trPr>
          <w:cantSplit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ED98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BC9EFC" w14:textId="77777777" w:rsidR="001338FB" w:rsidRPr="00DC384D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2BFC32" w14:textId="77777777" w:rsidR="001338FB" w:rsidRPr="00DC384D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38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(посада, прізвище, ім’я, по батькові)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76CB0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8971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A9912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73203F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108F8401" w14:textId="77777777" w:rsidTr="002D2EEA">
        <w:trPr>
          <w:cantSplit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30E4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та членів комісії</w:t>
            </w:r>
          </w:p>
        </w:tc>
        <w:tc>
          <w:tcPr>
            <w:tcW w:w="127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D80048" w14:textId="3B46B39D" w:rsidR="001338FB" w:rsidRPr="001338FB" w:rsidRDefault="001338FB" w:rsidP="00DC384D">
            <w:pPr>
              <w:spacing w:after="0" w:line="240" w:lineRule="auto"/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з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 xml:space="preserve">оотехніка </w:t>
            </w:r>
            <w:r w:rsidR="00DC384D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Сидорчук Р. Й., зав. ф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ермою Іванова І .І.</w:t>
            </w:r>
          </w:p>
        </w:tc>
      </w:tr>
      <w:tr w:rsidR="001338FB" w:rsidRPr="001338FB" w14:paraId="167D66D5" w14:textId="77777777" w:rsidTr="004D16C1">
        <w:trPr>
          <w:cantSplit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D687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F3C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FDE12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B35010" w14:textId="77777777" w:rsidR="001338FB" w:rsidRPr="00DC384D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C384D">
              <w:rPr>
                <w:rFonts w:ascii="Times New Roman" w:hAnsi="Times New Roman" w:cs="Times New Roman"/>
                <w:lang w:val="uk-UA"/>
              </w:rPr>
              <w:t>(посада, прізвище, ім’я, по батькові)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1346F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961A5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23A4FAB0" w14:textId="77777777" w:rsidTr="001338FB">
        <w:trPr>
          <w:cantSplit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EAA15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FC4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7FA5D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0B1C6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4C69E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88041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1194C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6BAB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B5DF6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49A75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465FFF65" w14:textId="77777777" w:rsidTr="001338FB">
        <w:trPr>
          <w:cantSplit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1FC1F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DDF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CE43F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12741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FD290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1C60F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BFBE2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E4B9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D6918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9F8A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50E3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7C6480F0" w14:textId="77777777" w:rsidTr="00226771">
        <w:trPr>
          <w:cantSplit/>
        </w:trPr>
        <w:tc>
          <w:tcPr>
            <w:tcW w:w="147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BD5993C" w14:textId="27630704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Призначена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наказом від 03.04.20</w:t>
            </w:r>
            <w:r w:rsidR="001C71E7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en-US"/>
              </w:rPr>
              <w:t>25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 xml:space="preserve"> № 22</w:t>
            </w:r>
          </w:p>
        </w:tc>
      </w:tr>
      <w:tr w:rsidR="001338FB" w:rsidRPr="001338FB" w14:paraId="4212FC26" w14:textId="77777777" w:rsidTr="001205BD">
        <w:trPr>
          <w:cantSplit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77FD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F080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B44D6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099C11" w14:textId="77777777" w:rsidR="001338FB" w:rsidRPr="00DC384D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38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(номер наказу, розпорядження, рішення, 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B50E7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9DB3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B352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6B7C0437" w14:textId="77777777" w:rsidTr="001338FB">
        <w:trPr>
          <w:cantSplit/>
        </w:trPr>
        <w:tc>
          <w:tcPr>
            <w:tcW w:w="147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60159E" w14:textId="77777777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1A2A4A1C" w14:textId="77777777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6369C373" w14:textId="77777777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08584691" w14:textId="77777777" w:rsidTr="001338FB">
        <w:trPr>
          <w:cantSplit/>
        </w:trPr>
        <w:tc>
          <w:tcPr>
            <w:tcW w:w="147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FBAB256" w14:textId="77777777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Провела облік урожаю зеленої маси зоот</w:t>
            </w:r>
            <w:r>
              <w:rPr>
                <w:rFonts w:ascii="Times New Roman" w:hAnsi="Times New Roman" w:cs="Times New Roman"/>
                <w:lang w:val="uk-UA"/>
              </w:rPr>
              <w:t xml:space="preserve">ехнічним методом на пасовищі №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1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, на землях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незрошуваних</w:t>
            </w:r>
          </w:p>
        </w:tc>
      </w:tr>
      <w:tr w:rsidR="001338FB" w:rsidRPr="001338FB" w14:paraId="5BB90CA6" w14:textId="77777777" w:rsidTr="00DC384D">
        <w:trPr>
          <w:cantSplit/>
          <w:trHeight w:val="353"/>
        </w:trPr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7DA6E" w14:textId="77777777" w:rsidR="001338FB" w:rsidRPr="001338FB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78D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5EAF0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CCBB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CF622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F4462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6335E64" w14:textId="77777777" w:rsidR="001338FB" w:rsidRPr="00DC384D" w:rsidRDefault="001338FB" w:rsidP="001338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38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(зрошуваних, незрошуваних)</w:t>
            </w:r>
          </w:p>
        </w:tc>
      </w:tr>
      <w:tr w:rsidR="001338FB" w:rsidRPr="001338FB" w14:paraId="56D1AD0C" w14:textId="77777777" w:rsidTr="001338FB">
        <w:trPr>
          <w:cantSplit/>
        </w:trPr>
        <w:tc>
          <w:tcPr>
            <w:tcW w:w="147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52732D7" w14:textId="5825B51C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Тривалість пасовищного п</w:t>
            </w:r>
            <w:r>
              <w:rPr>
                <w:rFonts w:ascii="Times New Roman" w:hAnsi="Times New Roman" w:cs="Times New Roman"/>
                <w:lang w:val="uk-UA"/>
              </w:rPr>
              <w:t xml:space="preserve">еріоду з </w:t>
            </w:r>
            <w:r w:rsidR="00DC384D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01 тра</w:t>
            </w: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 xml:space="preserve">вня </w:t>
            </w:r>
            <w:r w:rsidRPr="001338FB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2</w:t>
            </w:r>
            <w:r w:rsidR="001C71E7" w:rsidRPr="007858B1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</w:rPr>
              <w:t>5</w:t>
            </w:r>
            <w:r w:rsidRPr="001338FB">
              <w:rPr>
                <w:rFonts w:ascii="Times New Roman" w:hAnsi="Times New Roman" w:cs="Times New Roman"/>
                <w:color w:val="1F4E79" w:themeColor="accent1" w:themeShade="80"/>
                <w:lang w:val="uk-UA"/>
              </w:rPr>
              <w:t xml:space="preserve"> 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р.  по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31 травня</w:t>
            </w:r>
            <w:r w:rsidRPr="001338FB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2</w:t>
            </w:r>
            <w:r w:rsidR="001C71E7" w:rsidRPr="007858B1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</w:rPr>
              <w:t>5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 р.,  </w:t>
            </w:r>
            <w:r w:rsidRPr="00DC384D"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31</w:t>
            </w:r>
            <w:r w:rsidRPr="00DC384D">
              <w:rPr>
                <w:rFonts w:ascii="Times New Roman" w:hAnsi="Times New Roman" w:cs="Times New Roman"/>
                <w:color w:val="1F4E79" w:themeColor="accent1" w:themeShade="80"/>
                <w:lang w:val="uk-UA"/>
              </w:rPr>
              <w:t xml:space="preserve"> 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днів. Площа </w:t>
            </w:r>
            <w:r>
              <w:rPr>
                <w:rFonts w:ascii="Times New Roman" w:hAnsi="Times New Roman" w:cs="Times New Roman"/>
                <w:i/>
                <w:color w:val="1F4E79" w:themeColor="accent1" w:themeShade="80"/>
                <w:u w:val="single"/>
                <w:lang w:val="uk-UA"/>
              </w:rPr>
              <w:t>40</w:t>
            </w:r>
            <w:r w:rsidRPr="001338FB">
              <w:rPr>
                <w:rFonts w:ascii="Times New Roman" w:hAnsi="Times New Roman" w:cs="Times New Roman"/>
                <w:lang w:val="uk-UA"/>
              </w:rPr>
              <w:t xml:space="preserve"> га.</w:t>
            </w:r>
          </w:p>
          <w:p w14:paraId="2BD64995" w14:textId="77777777" w:rsidR="001338FB" w:rsidRPr="001338FB" w:rsidRDefault="001338FB" w:rsidP="00133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21DEFC3A" w14:textId="77777777" w:rsidTr="001338FB">
        <w:trPr>
          <w:cantSplit/>
        </w:trPr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8FF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8E87C3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9F2BA6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FE6BD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1EF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B65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98AE6B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294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A6B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D0076E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5DD324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27F1185" w14:textId="77777777" w:rsidR="001338FB" w:rsidRPr="001338FB" w:rsidRDefault="001338FB" w:rsidP="001338FB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FCFC3A0" w14:textId="2265725E" w:rsidR="001338FB" w:rsidRPr="001338FB" w:rsidRDefault="001338FB" w:rsidP="001338FB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uk-UA"/>
        </w:rPr>
      </w:pPr>
      <w:r w:rsidRPr="001338FB">
        <w:rPr>
          <w:rFonts w:ascii="Times New Roman" w:hAnsi="Times New Roman" w:cs="Times New Roman"/>
          <w:lang w:val="uk-UA"/>
        </w:rPr>
        <w:br w:type="page"/>
      </w:r>
      <w:r w:rsidR="007858B1" w:rsidRPr="001338FB">
        <w:rPr>
          <w:rFonts w:ascii="Times New Roman" w:hAnsi="Times New Roman" w:cs="Times New Roman"/>
          <w:b/>
          <w:i/>
          <w:lang w:val="uk-UA"/>
        </w:rPr>
        <w:lastRenderedPageBreak/>
        <w:t>Зворотн</w:t>
      </w:r>
      <w:r w:rsidR="007858B1" w:rsidRPr="00242BCA">
        <w:rPr>
          <w:rFonts w:ascii="Times New Roman" w:hAnsi="Times New Roman" w:cs="Times New Roman"/>
          <w:b/>
          <w:i/>
          <w:highlight w:val="yellow"/>
          <w:lang w:val="uk-UA"/>
        </w:rPr>
        <w:t>и</w:t>
      </w:r>
      <w:r w:rsidR="007858B1" w:rsidRPr="001338FB">
        <w:rPr>
          <w:rFonts w:ascii="Times New Roman" w:hAnsi="Times New Roman" w:cs="Times New Roman"/>
          <w:b/>
          <w:i/>
          <w:lang w:val="uk-UA"/>
        </w:rPr>
        <w:t xml:space="preserve">й </w:t>
      </w:r>
      <w:r w:rsidRPr="001338FB">
        <w:rPr>
          <w:rFonts w:ascii="Times New Roman" w:hAnsi="Times New Roman" w:cs="Times New Roman"/>
          <w:b/>
          <w:i/>
          <w:lang w:val="uk-UA"/>
        </w:rPr>
        <w:t xml:space="preserve">бік форми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900"/>
        <w:gridCol w:w="900"/>
        <w:gridCol w:w="1080"/>
        <w:gridCol w:w="1080"/>
        <w:gridCol w:w="1980"/>
        <w:gridCol w:w="1260"/>
        <w:gridCol w:w="1260"/>
        <w:gridCol w:w="1260"/>
        <w:gridCol w:w="744"/>
        <w:gridCol w:w="974"/>
      </w:tblGrid>
      <w:tr w:rsidR="001338FB" w:rsidRPr="001338FB" w14:paraId="61CF5FCB" w14:textId="77777777" w:rsidTr="001D3647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</w:tcBorders>
            <w:vAlign w:val="center"/>
          </w:tcPr>
          <w:p w14:paraId="4090C6B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Облікова група тварин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vAlign w:val="center"/>
          </w:tcPr>
          <w:p w14:paraId="0D233E8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Одержано продукції тваринництва за пасовищний період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1C23A7A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Загальна потреба в кормових одиницях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E371E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Фактично витрачено на підгодівлю за пасовищний період – всього (за даними журналу обліку витрат кормів), ц кормових одиниць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82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 xml:space="preserve">Шифр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синтети-чного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аналіти-чного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 xml:space="preserve"> обліку – дебет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68995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 xml:space="preserve">Фактично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згодовано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 xml:space="preserve"> на пасовищі</w:t>
            </w:r>
          </w:p>
        </w:tc>
      </w:tr>
      <w:tr w:rsidR="001338FB" w:rsidRPr="001338FB" w14:paraId="64C3C8D5" w14:textId="77777777" w:rsidTr="001D3647">
        <w:trPr>
          <w:cantSplit/>
        </w:trPr>
        <w:tc>
          <w:tcPr>
            <w:tcW w:w="2088" w:type="dxa"/>
            <w:vMerge/>
            <w:vAlign w:val="center"/>
          </w:tcPr>
          <w:p w14:paraId="6B9AC9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2C36325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назва</w:t>
            </w:r>
          </w:p>
        </w:tc>
        <w:tc>
          <w:tcPr>
            <w:tcW w:w="900" w:type="dxa"/>
            <w:vAlign w:val="center"/>
          </w:tcPr>
          <w:p w14:paraId="3636931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оди-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ниця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вимі-рюва-ння</w:t>
            </w:r>
            <w:proofErr w:type="spellEnd"/>
          </w:p>
        </w:tc>
        <w:tc>
          <w:tcPr>
            <w:tcW w:w="900" w:type="dxa"/>
            <w:vAlign w:val="center"/>
          </w:tcPr>
          <w:p w14:paraId="66B6B95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кіль-кість</w:t>
            </w:r>
          </w:p>
        </w:tc>
        <w:tc>
          <w:tcPr>
            <w:tcW w:w="1080" w:type="dxa"/>
            <w:vAlign w:val="center"/>
          </w:tcPr>
          <w:p w14:paraId="08817891" w14:textId="28E13BF1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 xml:space="preserve">на одиницю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продук-ції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>, кг</w:t>
            </w:r>
          </w:p>
        </w:tc>
        <w:tc>
          <w:tcPr>
            <w:tcW w:w="1080" w:type="dxa"/>
            <w:vAlign w:val="center"/>
          </w:tcPr>
          <w:p w14:paraId="69FB010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Всього, ц</w:t>
            </w:r>
          </w:p>
        </w:tc>
        <w:tc>
          <w:tcPr>
            <w:tcW w:w="1980" w:type="dxa"/>
            <w:vMerge/>
            <w:tcBorders>
              <w:right w:val="single" w:sz="12" w:space="0" w:color="auto"/>
            </w:tcBorders>
            <w:vAlign w:val="center"/>
          </w:tcPr>
          <w:p w14:paraId="5D6460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C0BE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2849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в ц кормових одиниць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4D07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1338FB">
              <w:rPr>
                <w:rFonts w:ascii="Times New Roman" w:hAnsi="Times New Roman" w:cs="Times New Roman"/>
                <w:lang w:val="uk-UA"/>
              </w:rPr>
              <w:t>переве</w:t>
            </w:r>
            <w:proofErr w:type="spellEnd"/>
            <w:r w:rsidRPr="001338FB">
              <w:rPr>
                <w:rFonts w:ascii="Times New Roman" w:hAnsi="Times New Roman" w:cs="Times New Roman"/>
                <w:lang w:val="uk-UA"/>
              </w:rPr>
              <w:t>-денні на зелену масу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9D857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ціна</w:t>
            </w: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6478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сума</w:t>
            </w:r>
          </w:p>
        </w:tc>
      </w:tr>
      <w:tr w:rsidR="001338FB" w:rsidRPr="001338FB" w14:paraId="788476AA" w14:textId="77777777" w:rsidTr="001D3647">
        <w:tc>
          <w:tcPr>
            <w:tcW w:w="2088" w:type="dxa"/>
            <w:vAlign w:val="center"/>
          </w:tcPr>
          <w:p w14:paraId="45FC80B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60" w:type="dxa"/>
            <w:vAlign w:val="center"/>
          </w:tcPr>
          <w:p w14:paraId="02E22D6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14:paraId="39F4316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14:paraId="6818926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080" w:type="dxa"/>
            <w:vAlign w:val="center"/>
          </w:tcPr>
          <w:p w14:paraId="11B5D45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7A09DD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  <w:vAlign w:val="center"/>
          </w:tcPr>
          <w:p w14:paraId="37D3574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9394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65E5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7ED0E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113D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23A5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1338FB" w:rsidRPr="001338FB" w14:paraId="1D968439" w14:textId="77777777" w:rsidTr="001D3647">
        <w:tc>
          <w:tcPr>
            <w:tcW w:w="2088" w:type="dxa"/>
            <w:vAlign w:val="center"/>
          </w:tcPr>
          <w:p w14:paraId="0CC942E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ВРХ</w:t>
            </w:r>
          </w:p>
        </w:tc>
        <w:tc>
          <w:tcPr>
            <w:tcW w:w="1260" w:type="dxa"/>
            <w:vAlign w:val="center"/>
          </w:tcPr>
          <w:p w14:paraId="20188E8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 xml:space="preserve">Молоко </w:t>
            </w:r>
          </w:p>
        </w:tc>
        <w:tc>
          <w:tcPr>
            <w:tcW w:w="900" w:type="dxa"/>
            <w:vAlign w:val="center"/>
          </w:tcPr>
          <w:p w14:paraId="6920BF7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кг</w:t>
            </w:r>
          </w:p>
        </w:tc>
        <w:tc>
          <w:tcPr>
            <w:tcW w:w="900" w:type="dxa"/>
            <w:vAlign w:val="center"/>
          </w:tcPr>
          <w:p w14:paraId="285EEE3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50 000</w:t>
            </w:r>
          </w:p>
        </w:tc>
        <w:tc>
          <w:tcPr>
            <w:tcW w:w="1080" w:type="dxa"/>
            <w:vAlign w:val="center"/>
          </w:tcPr>
          <w:p w14:paraId="5CE5524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1,0</w:t>
            </w:r>
          </w:p>
        </w:tc>
        <w:tc>
          <w:tcPr>
            <w:tcW w:w="1080" w:type="dxa"/>
            <w:vAlign w:val="center"/>
          </w:tcPr>
          <w:p w14:paraId="649149C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500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4C819A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DFF8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232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FC2C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386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B1C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1 930</w:t>
            </w: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1C6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8,00</w:t>
            </w: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A9BC4" w14:textId="77777777" w:rsidR="001338FB" w:rsidRPr="001338FB" w:rsidRDefault="001338FB" w:rsidP="001338FB">
            <w:pPr>
              <w:spacing w:after="0" w:line="240" w:lineRule="auto"/>
              <w:ind w:left="-175" w:right="-59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15 440.00</w:t>
            </w:r>
          </w:p>
        </w:tc>
      </w:tr>
      <w:tr w:rsidR="001338FB" w:rsidRPr="001338FB" w14:paraId="6ABE13D2" w14:textId="77777777" w:rsidTr="001D3647">
        <w:tc>
          <w:tcPr>
            <w:tcW w:w="2088" w:type="dxa"/>
            <w:vAlign w:val="center"/>
          </w:tcPr>
          <w:p w14:paraId="325B464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C699F0" wp14:editId="2C0C5E3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70485</wp:posOffset>
                      </wp:positionV>
                      <wp:extent cx="9124950" cy="2495550"/>
                      <wp:effectExtent l="0" t="0" r="1905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24950" cy="2495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1DF0B" id="Пряма сполучна ліні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5.55pt" to="722.1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F9A9" wp14:editId="0881CEBF">
                      <wp:simplePos x="0" y="0"/>
                      <wp:positionH relativeFrom="column">
                        <wp:posOffset>93979</wp:posOffset>
                      </wp:positionH>
                      <wp:positionV relativeFrom="paragraph">
                        <wp:posOffset>70485</wp:posOffset>
                      </wp:positionV>
                      <wp:extent cx="9077325" cy="0"/>
                      <wp:effectExtent l="0" t="0" r="28575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7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C9F653" id="Пряма сполучна ліні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5.55pt" to="72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72A3641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143817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5CAE4F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3BD86D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8EA6ED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14AAD49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A293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B77E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37B7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42D9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5DDE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5B818BFF" w14:textId="77777777" w:rsidTr="001D3647">
        <w:tc>
          <w:tcPr>
            <w:tcW w:w="2088" w:type="dxa"/>
            <w:vAlign w:val="center"/>
          </w:tcPr>
          <w:p w14:paraId="190B4EB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61D7536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CA7E54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0145BA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80C83E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32D59A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2DD678D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600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B1FE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385D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3118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4425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3DFC1B1D" w14:textId="77777777" w:rsidTr="001D3647">
        <w:tc>
          <w:tcPr>
            <w:tcW w:w="2088" w:type="dxa"/>
            <w:vAlign w:val="center"/>
          </w:tcPr>
          <w:p w14:paraId="13E49CA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445AF63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0A5126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7C07CA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E7B983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68C607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25E467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33A9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CC05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C075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1D1B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66B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13955551" w14:textId="77777777" w:rsidTr="001D3647">
        <w:tc>
          <w:tcPr>
            <w:tcW w:w="2088" w:type="dxa"/>
            <w:vAlign w:val="center"/>
          </w:tcPr>
          <w:p w14:paraId="0BA90BA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6F305FD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DD92C4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F842E6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CF50F5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05B5CF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C0B5FE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BF74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9C25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09CB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7CB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2369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16951668" w14:textId="77777777" w:rsidTr="001D3647">
        <w:tc>
          <w:tcPr>
            <w:tcW w:w="2088" w:type="dxa"/>
            <w:vAlign w:val="center"/>
          </w:tcPr>
          <w:p w14:paraId="62F6ADB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2C72FC2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2413B1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B85AF8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2ABF91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A804E9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075398C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9AED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4403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FA7D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5B4C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3E99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2C7EE2EE" w14:textId="77777777" w:rsidTr="001D3647">
        <w:tc>
          <w:tcPr>
            <w:tcW w:w="2088" w:type="dxa"/>
            <w:vAlign w:val="center"/>
          </w:tcPr>
          <w:p w14:paraId="7089515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5F038F3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69911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92E5B2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26B064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EDCFDA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EFCC9E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AD75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433C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3D1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6178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1CC7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7668F7F9" w14:textId="77777777" w:rsidTr="001D3647">
        <w:tc>
          <w:tcPr>
            <w:tcW w:w="2088" w:type="dxa"/>
            <w:vAlign w:val="center"/>
          </w:tcPr>
          <w:p w14:paraId="1AD4802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654635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184684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FA1899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328543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D33FDE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5EA04FA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D61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7701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5412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18AF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C69F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678C2488" w14:textId="77777777" w:rsidTr="001D3647">
        <w:tc>
          <w:tcPr>
            <w:tcW w:w="2088" w:type="dxa"/>
            <w:vAlign w:val="center"/>
          </w:tcPr>
          <w:p w14:paraId="33FDF8D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3140A48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7F4A7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FB7DB0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B59A90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9B742F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690150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9D7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8CC5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4331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810F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0460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603A75A9" w14:textId="77777777" w:rsidTr="001D3647">
        <w:tc>
          <w:tcPr>
            <w:tcW w:w="2088" w:type="dxa"/>
            <w:vAlign w:val="center"/>
          </w:tcPr>
          <w:p w14:paraId="06625E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06BD3C1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4B6C4C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2A8B7C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D9F15D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0B1512E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4282D3E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8104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6031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2184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AEE4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31AD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0A7AD550" w14:textId="77777777" w:rsidTr="001D3647">
        <w:tc>
          <w:tcPr>
            <w:tcW w:w="2088" w:type="dxa"/>
            <w:vAlign w:val="center"/>
          </w:tcPr>
          <w:p w14:paraId="3DC0CB6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2847332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4E828D7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17961A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8A3F43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4DCFD2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1CE8D3B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DFB9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8A5B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AD40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518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7148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14F39F50" w14:textId="77777777" w:rsidTr="001D3647">
        <w:tc>
          <w:tcPr>
            <w:tcW w:w="2088" w:type="dxa"/>
            <w:vAlign w:val="center"/>
          </w:tcPr>
          <w:p w14:paraId="25560AD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70EBD85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2D663F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5C5814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54FC468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6D2A471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09F610F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6159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6583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2BEC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C88E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C750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4A3BE819" w14:textId="77777777" w:rsidTr="001D3647">
        <w:tc>
          <w:tcPr>
            <w:tcW w:w="2088" w:type="dxa"/>
            <w:vAlign w:val="center"/>
          </w:tcPr>
          <w:p w14:paraId="613371E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0DA509A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0F700CA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8A168D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33FA63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BD983D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62A2ED5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617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3FE8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8867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C568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7EB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197FD7DE" w14:textId="77777777" w:rsidTr="001D3647">
        <w:tc>
          <w:tcPr>
            <w:tcW w:w="2088" w:type="dxa"/>
            <w:vAlign w:val="center"/>
          </w:tcPr>
          <w:p w14:paraId="7743EFD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045495A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BFEB27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3512386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170BB7B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792D21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1691F56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0235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9BAC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EE78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4858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345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70D57D10" w14:textId="77777777" w:rsidTr="001D3647">
        <w:tc>
          <w:tcPr>
            <w:tcW w:w="2088" w:type="dxa"/>
            <w:vAlign w:val="center"/>
          </w:tcPr>
          <w:p w14:paraId="58892FE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21FF52A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B12070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DA3E91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7431D98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377285B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3F8021D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EC13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851B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3024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B40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A769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279D2767" w14:textId="77777777" w:rsidTr="001D3647">
        <w:tc>
          <w:tcPr>
            <w:tcW w:w="2088" w:type="dxa"/>
            <w:vAlign w:val="center"/>
          </w:tcPr>
          <w:p w14:paraId="492BBDB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2E199C0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27827E4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43307D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4C096B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2B632C5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16A81BF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55B7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3FAA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347D0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6AF0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6AAA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3DB3C19B" w14:textId="77777777" w:rsidTr="001D3647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2FD5B6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E51CB9" wp14:editId="4E8BCCE8">
                      <wp:simplePos x="0" y="0"/>
                      <wp:positionH relativeFrom="column">
                        <wp:posOffset>46354</wp:posOffset>
                      </wp:positionH>
                      <wp:positionV relativeFrom="paragraph">
                        <wp:posOffset>61595</wp:posOffset>
                      </wp:positionV>
                      <wp:extent cx="9248775" cy="19050"/>
                      <wp:effectExtent l="0" t="0" r="28575" b="19050"/>
                      <wp:wrapNone/>
                      <wp:docPr id="2" name="Пряма сполучна ліні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487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984BC7" id="Пряма сполучна ліні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4.85pt" to="731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CA7849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963AF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B620D9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AF781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59E492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69CF6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6D25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08D0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01B1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B31D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4F18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71CDA7BA" w14:textId="77777777" w:rsidTr="001D3647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4173C2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A6BDD7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71BFFA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82AEF2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2563F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F78C86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AE0BA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23B3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кредит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B19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84E1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9A16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1B15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338FB" w:rsidRPr="001338FB" w14:paraId="56D82A3F" w14:textId="77777777" w:rsidTr="001D3647">
        <w:trPr>
          <w:cantSplit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A8894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7224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DA4A78" w14:textId="77777777" w:rsidR="001338FB" w:rsidRPr="001338FB" w:rsidRDefault="001338FB" w:rsidP="001338F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67A72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52B0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1 930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1C3C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F8CC5" w14:textId="77777777" w:rsidR="001338FB" w:rsidRPr="001338FB" w:rsidRDefault="001338FB" w:rsidP="001338FB">
            <w:pPr>
              <w:spacing w:after="0" w:line="240" w:lineRule="auto"/>
              <w:ind w:left="-175" w:right="-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15 440.00</w:t>
            </w:r>
          </w:p>
        </w:tc>
      </w:tr>
      <w:tr w:rsidR="001338FB" w:rsidRPr="001338FB" w14:paraId="6AFF556A" w14:textId="77777777" w:rsidTr="001D3647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941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2409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Крім того, одержано (на основі актів приймання грубих та соковитих кормів):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3E63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FF1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AB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721A" w14:textId="77777777" w:rsidR="001338FB" w:rsidRPr="001338FB" w:rsidRDefault="007370AD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338FB" w:rsidRPr="001338FB" w14:paraId="72A08365" w14:textId="77777777" w:rsidTr="001D3647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BB0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7DD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795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508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909AE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сіна (в натурі ______________ ц) . . . . . . . . . . . . .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52B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361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AA4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6027" w14:textId="77777777" w:rsidR="001338FB" w:rsidRPr="001338FB" w:rsidRDefault="007370AD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338FB" w:rsidRPr="001338FB" w14:paraId="6EED703C" w14:textId="77777777" w:rsidTr="001D3647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A19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01D7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6DF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AD45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FF262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>зеленої маси, використаної на силос та ін. . . . . . . 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D024391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2AE6BA5D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4D7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933E" w14:textId="77777777" w:rsidR="001338FB" w:rsidRPr="001338FB" w:rsidRDefault="007370AD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338FB" w:rsidRPr="001338FB" w14:paraId="590EBA05" w14:textId="77777777" w:rsidTr="001D3647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AF46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E57A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3304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F50C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9A9F8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A7C69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3C8F3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8FB">
              <w:rPr>
                <w:rFonts w:ascii="Times New Roman" w:hAnsi="Times New Roman" w:cs="Times New Roman"/>
                <w:lang w:val="uk-UA"/>
              </w:rPr>
              <w:t xml:space="preserve">В с ь о г о . . . . . . . . . . . . . . .    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200CF0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</w:pPr>
            <w:r w:rsidRPr="001338FB">
              <w:rPr>
                <w:rFonts w:ascii="Times New Roman" w:hAnsi="Times New Roman" w:cs="Times New Roman"/>
                <w:i/>
                <w:color w:val="1F4E79" w:themeColor="accent1" w:themeShade="80"/>
                <w:lang w:val="uk-UA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413BEBF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98DB" w14:textId="77777777" w:rsidR="001338FB" w:rsidRPr="001338FB" w:rsidRDefault="001338FB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B982" w14:textId="77777777" w:rsidR="001338FB" w:rsidRPr="001338FB" w:rsidRDefault="007370AD" w:rsidP="001338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25032D28" w14:textId="77777777" w:rsidR="001338FB" w:rsidRPr="001338FB" w:rsidRDefault="001338FB" w:rsidP="001338FB">
      <w:pPr>
        <w:pStyle w:val="2"/>
        <w:spacing w:before="0" w:after="0"/>
        <w:rPr>
          <w:rFonts w:ascii="Times New Roman" w:hAnsi="Times New Roman" w:cs="Times New Roman"/>
          <w:sz w:val="20"/>
        </w:rPr>
      </w:pPr>
    </w:p>
    <w:p w14:paraId="05E81B1F" w14:textId="77777777" w:rsidR="001338FB" w:rsidRDefault="001338FB" w:rsidP="001338FB">
      <w:pPr>
        <w:pStyle w:val="2"/>
        <w:spacing w:before="0" w:after="0"/>
        <w:rPr>
          <w:rFonts w:ascii="Times New Roman" w:hAnsi="Times New Roman" w:cs="Times New Roman"/>
          <w:b w:val="0"/>
          <w:color w:val="1F4E79" w:themeColor="accent1" w:themeShade="80"/>
          <w:sz w:val="20"/>
          <w:u w:val="single"/>
        </w:rPr>
      </w:pPr>
      <w:r w:rsidRPr="001338FB">
        <w:rPr>
          <w:rFonts w:ascii="Times New Roman" w:hAnsi="Times New Roman" w:cs="Times New Roman"/>
          <w:sz w:val="20"/>
        </w:rPr>
        <w:t xml:space="preserve">Голова комісії </w:t>
      </w:r>
      <w:r w:rsidRPr="001338FB">
        <w:rPr>
          <w:rFonts w:ascii="Times New Roman" w:hAnsi="Times New Roman" w:cs="Times New Roman"/>
          <w:sz w:val="20"/>
        </w:rPr>
        <w:tab/>
      </w:r>
      <w:r w:rsidRPr="001338FB">
        <w:rPr>
          <w:rFonts w:ascii="Times New Roman" w:hAnsi="Times New Roman" w:cs="Times New Roman"/>
          <w:b w:val="0"/>
          <w:color w:val="1F4E79" w:themeColor="accent1" w:themeShade="80"/>
          <w:sz w:val="20"/>
          <w:u w:val="single"/>
        </w:rPr>
        <w:t>Куций</w:t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</w:r>
      <w:r w:rsidRPr="001338FB">
        <w:rPr>
          <w:rFonts w:ascii="Times New Roman" w:hAnsi="Times New Roman" w:cs="Times New Roman"/>
          <w:b w:val="0"/>
          <w:sz w:val="20"/>
        </w:rPr>
        <w:tab/>
        <w:t>Члени комісії</w:t>
      </w:r>
      <w:r>
        <w:rPr>
          <w:rFonts w:ascii="Times New Roman" w:hAnsi="Times New Roman" w:cs="Times New Roman"/>
          <w:b w:val="0"/>
          <w:sz w:val="20"/>
        </w:rPr>
        <w:tab/>
      </w:r>
      <w:r w:rsidR="00321DAB">
        <w:rPr>
          <w:rFonts w:ascii="Times New Roman" w:hAnsi="Times New Roman" w:cs="Times New Roman"/>
          <w:b w:val="0"/>
          <w:color w:val="1F4E79" w:themeColor="accent1" w:themeShade="80"/>
          <w:sz w:val="20"/>
          <w:u w:val="single"/>
        </w:rPr>
        <w:t>Сидорчук</w:t>
      </w:r>
    </w:p>
    <w:p w14:paraId="34652198" w14:textId="77777777" w:rsidR="001338FB" w:rsidRPr="001338FB" w:rsidRDefault="001338FB" w:rsidP="001338F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Pr="001338FB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0"/>
          <w:szCs w:val="28"/>
          <w:u w:val="single"/>
          <w:lang w:val="uk-UA" w:eastAsia="ru-RU"/>
        </w:rPr>
        <w:t>Іванов</w:t>
      </w:r>
    </w:p>
    <w:sectPr w:rsidR="001338FB" w:rsidRPr="001338FB" w:rsidSect="00133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2BB1" w14:textId="77777777" w:rsidR="00D853E1" w:rsidRDefault="00D853E1" w:rsidP="00EE5328">
      <w:pPr>
        <w:spacing w:after="0" w:line="240" w:lineRule="auto"/>
      </w:pPr>
      <w:r>
        <w:separator/>
      </w:r>
    </w:p>
  </w:endnote>
  <w:endnote w:type="continuationSeparator" w:id="0">
    <w:p w14:paraId="7EA747B7" w14:textId="77777777" w:rsidR="00D853E1" w:rsidRDefault="00D853E1" w:rsidP="00EE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EAA1" w14:textId="77777777" w:rsidR="00EE5328" w:rsidRDefault="00EE53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DD80" w14:textId="77777777" w:rsidR="00EE5328" w:rsidRDefault="00EE5328" w:rsidP="00EE5328">
    <w:pPr>
      <w:pStyle w:val="a5"/>
      <w:jc w:val="right"/>
    </w:pPr>
    <w:r w:rsidRPr="00821075">
      <w:rPr>
        <w:noProof/>
        <w:lang w:val="uk-UA" w:eastAsia="uk-UA"/>
      </w:rPr>
      <w:drawing>
        <wp:inline distT="0" distB="0" distL="0" distR="0" wp14:anchorId="7E0D687B" wp14:editId="636E335D">
          <wp:extent cx="895350" cy="219075"/>
          <wp:effectExtent l="0" t="0" r="0" b="9525"/>
          <wp:docPr id="4" name="Рисунок 4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15AD" w14:textId="77777777" w:rsidR="00EE5328" w:rsidRDefault="00EE53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C3FF" w14:textId="77777777" w:rsidR="00D853E1" w:rsidRDefault="00D853E1" w:rsidP="00EE5328">
      <w:pPr>
        <w:spacing w:after="0" w:line="240" w:lineRule="auto"/>
      </w:pPr>
      <w:r>
        <w:separator/>
      </w:r>
    </w:p>
  </w:footnote>
  <w:footnote w:type="continuationSeparator" w:id="0">
    <w:p w14:paraId="76E93291" w14:textId="77777777" w:rsidR="00D853E1" w:rsidRDefault="00D853E1" w:rsidP="00EE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FD4E" w14:textId="77777777" w:rsidR="00EE5328" w:rsidRDefault="00EE53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241A" w14:textId="77777777" w:rsidR="00EE5328" w:rsidRDefault="00EE53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56D2" w14:textId="77777777" w:rsidR="00EE5328" w:rsidRDefault="00EE5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F4"/>
    <w:rsid w:val="00105728"/>
    <w:rsid w:val="001338FB"/>
    <w:rsid w:val="001C71E7"/>
    <w:rsid w:val="00242BCA"/>
    <w:rsid w:val="002552C9"/>
    <w:rsid w:val="002A7BA8"/>
    <w:rsid w:val="00321DAB"/>
    <w:rsid w:val="00552670"/>
    <w:rsid w:val="005B6623"/>
    <w:rsid w:val="007370AD"/>
    <w:rsid w:val="007858B1"/>
    <w:rsid w:val="0087248D"/>
    <w:rsid w:val="00C15C41"/>
    <w:rsid w:val="00D853E1"/>
    <w:rsid w:val="00DC384D"/>
    <w:rsid w:val="00EC353E"/>
    <w:rsid w:val="00EE5328"/>
    <w:rsid w:val="00F15DF4"/>
    <w:rsid w:val="00F900D2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CB3E"/>
  <w15:chartTrackingRefBased/>
  <w15:docId w15:val="{1320D71D-E765-4565-B6EA-59D42A6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338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38F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EE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E5328"/>
  </w:style>
  <w:style w:type="paragraph" w:styleId="a5">
    <w:name w:val="footer"/>
    <w:basedOn w:val="a"/>
    <w:link w:val="a6"/>
    <w:uiPriority w:val="99"/>
    <w:unhideWhenUsed/>
    <w:rsid w:val="00EE5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E5328"/>
  </w:style>
  <w:style w:type="character" w:customStyle="1" w:styleId="fontstyle01">
    <w:name w:val="fontstyle01"/>
    <w:basedOn w:val="a0"/>
    <w:rsid w:val="00F900D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F900D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858B1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242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1461-5F7B-4639-B0BF-B7B9F9A8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Uteka</dc:creator>
  <cp:keywords/>
  <dc:description/>
  <cp:lastModifiedBy>Вікторія</cp:lastModifiedBy>
  <cp:revision>3</cp:revision>
  <dcterms:created xsi:type="dcterms:W3CDTF">2025-04-30T11:49:00Z</dcterms:created>
  <dcterms:modified xsi:type="dcterms:W3CDTF">2025-04-30T18:43:00Z</dcterms:modified>
</cp:coreProperties>
</file>