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C62" w:rsidRPr="002F0C62" w:rsidRDefault="002F0C62" w:rsidP="002F0C62">
      <w:pPr>
        <w:jc w:val="center"/>
        <w:rPr>
          <w:rFonts w:ascii="Times New Roman" w:hAnsi="Times New Roman" w:cs="Times New Roman"/>
          <w:b/>
        </w:rPr>
      </w:pPr>
      <w:r w:rsidRPr="002F0C62">
        <w:rPr>
          <w:rFonts w:ascii="Times New Roman" w:hAnsi="Times New Roman" w:cs="Times New Roman"/>
          <w:b/>
        </w:rPr>
        <w:t>ПЕНСІЙНИЙ ФОНД УКРАЇНИ</w:t>
      </w:r>
    </w:p>
    <w:p w:rsidR="002F0C62" w:rsidRPr="002F0C62" w:rsidRDefault="002F0C62" w:rsidP="002F0C62">
      <w:pPr>
        <w:jc w:val="center"/>
        <w:rPr>
          <w:rFonts w:ascii="Times New Roman" w:hAnsi="Times New Roman" w:cs="Times New Roman"/>
          <w:b/>
        </w:rPr>
      </w:pPr>
      <w:r w:rsidRPr="002F0C62">
        <w:rPr>
          <w:rFonts w:ascii="Times New Roman" w:hAnsi="Times New Roman" w:cs="Times New Roman"/>
          <w:b/>
        </w:rPr>
        <w:t>ГОЛОВНЕ УПРАВЛІННЯ ПЕНСІЙНОГО ФОНДУ УКРАЇНИ В М. КИЄВІ</w:t>
      </w:r>
    </w:p>
    <w:p w:rsidR="002F0C62" w:rsidRPr="002F0C62" w:rsidRDefault="002F0C62" w:rsidP="002F0C62">
      <w:pPr>
        <w:jc w:val="center"/>
        <w:rPr>
          <w:rFonts w:ascii="Times New Roman" w:hAnsi="Times New Roman" w:cs="Times New Roman"/>
          <w:b/>
        </w:rPr>
      </w:pPr>
      <w:r w:rsidRPr="002F0C62">
        <w:rPr>
          <w:rFonts w:ascii="Times New Roman" w:hAnsi="Times New Roman" w:cs="Times New Roman"/>
          <w:b/>
        </w:rPr>
        <w:t>УПРАВЛІННЯ ІНФОРМАЦІЙНИХ СИСТЕМ ТА ЕЛЕКТРОННИХ РЕЄСТРІВ</w:t>
      </w:r>
    </w:p>
    <w:p w:rsidR="002F0C62" w:rsidRPr="002F0C62" w:rsidRDefault="002F0C62" w:rsidP="002F0C62">
      <w:pPr>
        <w:jc w:val="center"/>
        <w:rPr>
          <w:rFonts w:ascii="Times New Roman" w:hAnsi="Times New Roman" w:cs="Times New Roman"/>
          <w:b/>
        </w:rPr>
      </w:pPr>
    </w:p>
    <w:p w:rsidR="002F0C62" w:rsidRPr="002F0C62" w:rsidRDefault="002F0C62" w:rsidP="002F0C62">
      <w:pPr>
        <w:jc w:val="center"/>
        <w:rPr>
          <w:rFonts w:ascii="Times New Roman" w:hAnsi="Times New Roman" w:cs="Times New Roman"/>
          <w:b/>
        </w:rPr>
      </w:pPr>
      <w:r w:rsidRPr="002F0C62">
        <w:rPr>
          <w:rFonts w:ascii="Times New Roman" w:hAnsi="Times New Roman" w:cs="Times New Roman"/>
          <w:b/>
        </w:rPr>
        <w:t>ЛИСТ</w:t>
      </w:r>
    </w:p>
    <w:p w:rsidR="002F0C62" w:rsidRPr="002F0C62" w:rsidRDefault="002F0C62" w:rsidP="002F0C62">
      <w:pPr>
        <w:jc w:val="center"/>
        <w:rPr>
          <w:rFonts w:ascii="Times New Roman" w:hAnsi="Times New Roman" w:cs="Times New Roman"/>
          <w:b/>
        </w:rPr>
      </w:pPr>
      <w:r w:rsidRPr="002F0C62">
        <w:rPr>
          <w:rFonts w:ascii="Times New Roman" w:hAnsi="Times New Roman" w:cs="Times New Roman"/>
          <w:b/>
        </w:rPr>
        <w:t>від 14.08.2025 р. № 2600-0604-8/145987</w:t>
      </w:r>
    </w:p>
    <w:p w:rsidR="002F0C62" w:rsidRPr="002F0C62" w:rsidRDefault="002F0C62" w:rsidP="002F0C62">
      <w:pPr>
        <w:rPr>
          <w:rFonts w:ascii="Times New Roman" w:hAnsi="Times New Roman" w:cs="Times New Roman"/>
        </w:rPr>
      </w:pPr>
    </w:p>
    <w:p w:rsidR="002F0C62" w:rsidRPr="002F0C62" w:rsidRDefault="002F0C62" w:rsidP="002F0C62">
      <w:pPr>
        <w:rPr>
          <w:rFonts w:ascii="Times New Roman" w:hAnsi="Times New Roman" w:cs="Times New Roman"/>
        </w:rPr>
      </w:pPr>
      <w:r w:rsidRPr="002F0C62">
        <w:rPr>
          <w:rFonts w:ascii="Times New Roman" w:hAnsi="Times New Roman" w:cs="Times New Roman"/>
        </w:rPr>
        <w:t>Головне управління Пенсійного фонду України в місті Києві на [...] запит [...] повідомляє.</w:t>
      </w:r>
    </w:p>
    <w:p w:rsidR="002F0C62" w:rsidRPr="002F0C62" w:rsidRDefault="002F0C62" w:rsidP="002F0C62">
      <w:pPr>
        <w:rPr>
          <w:rFonts w:ascii="Times New Roman" w:hAnsi="Times New Roman" w:cs="Times New Roman"/>
        </w:rPr>
      </w:pPr>
    </w:p>
    <w:p w:rsidR="002F0C62" w:rsidRPr="002F0C62" w:rsidRDefault="002F0C62" w:rsidP="002F0C62">
      <w:pPr>
        <w:rPr>
          <w:rFonts w:ascii="Times New Roman" w:hAnsi="Times New Roman" w:cs="Times New Roman"/>
        </w:rPr>
      </w:pPr>
      <w:r w:rsidRPr="002F0C62">
        <w:rPr>
          <w:rFonts w:ascii="Times New Roman" w:hAnsi="Times New Roman" w:cs="Times New Roman"/>
        </w:rPr>
        <w:t>Відповідно до статті 19 Конституції України органи державної влади та органи місцевого самоврядування, їх посадові особи зобов'язані діяти лише на підставі, в межах повноважень та у спосіб, що передбачені Конституцією та законами України.</w:t>
      </w:r>
    </w:p>
    <w:p w:rsidR="002F0C62" w:rsidRPr="002F0C62" w:rsidRDefault="002F0C62" w:rsidP="002F0C62">
      <w:pPr>
        <w:rPr>
          <w:rFonts w:ascii="Times New Roman" w:hAnsi="Times New Roman" w:cs="Times New Roman"/>
        </w:rPr>
      </w:pPr>
    </w:p>
    <w:p w:rsidR="002F0C62" w:rsidRPr="002F0C62" w:rsidRDefault="002F0C62" w:rsidP="002F0C62">
      <w:pPr>
        <w:rPr>
          <w:rFonts w:ascii="Times New Roman" w:hAnsi="Times New Roman" w:cs="Times New Roman"/>
        </w:rPr>
      </w:pPr>
      <w:r w:rsidRPr="002F0C62">
        <w:rPr>
          <w:rFonts w:ascii="Times New Roman" w:hAnsi="Times New Roman" w:cs="Times New Roman"/>
        </w:rPr>
        <w:t>Порядковий номер місця трудових відносин - унікальний номер підприємства (установи), однаковий для всіх записів паперового документу про трудові відносини по одному підприємству (установі), незалежно від зміни назви організації, що відбувалися в період перебування застрахованої особи у трудових відносинах з цим підприємством (установою) (далі - код суб'єкта).</w:t>
      </w:r>
    </w:p>
    <w:p w:rsidR="002F0C62" w:rsidRPr="002F0C62" w:rsidRDefault="002F0C62" w:rsidP="002F0C62">
      <w:pPr>
        <w:rPr>
          <w:rFonts w:ascii="Times New Roman" w:hAnsi="Times New Roman" w:cs="Times New Roman"/>
        </w:rPr>
      </w:pPr>
    </w:p>
    <w:p w:rsidR="002F0C62" w:rsidRPr="002F0C62" w:rsidRDefault="002F0C62" w:rsidP="002F0C62">
      <w:pPr>
        <w:rPr>
          <w:rFonts w:ascii="Times New Roman" w:hAnsi="Times New Roman" w:cs="Times New Roman"/>
        </w:rPr>
      </w:pPr>
      <w:r w:rsidRPr="002F0C62">
        <w:rPr>
          <w:rFonts w:ascii="Times New Roman" w:hAnsi="Times New Roman" w:cs="Times New Roman"/>
        </w:rPr>
        <w:t>Код суб'єкта - є порядковим номером установи, з якою Ви перебуваєте/перебували у трудових відносинах. Наприклад, якщо це перше місце роботи/навчання та попереду не було відомостей про трудовий стаж, то порядковий номер коду суб'єкта буде - "1". При зміні місця трудових відносин присвоюється наступний номер за порядком. При поверненні на перше місце роботи код суб'єкта буде "1". У випадку зміни назви організації, код суб'єкта не змінюється.</w:t>
      </w:r>
    </w:p>
    <w:p w:rsidR="002F0C62" w:rsidRPr="002F0C62" w:rsidRDefault="002F0C62" w:rsidP="002F0C62">
      <w:pPr>
        <w:rPr>
          <w:rFonts w:ascii="Times New Roman" w:hAnsi="Times New Roman" w:cs="Times New Roman"/>
        </w:rPr>
      </w:pPr>
    </w:p>
    <w:p w:rsidR="002F0C62" w:rsidRPr="002F0C62" w:rsidRDefault="002F0C62" w:rsidP="002F0C62">
      <w:pPr>
        <w:rPr>
          <w:rFonts w:ascii="Times New Roman" w:hAnsi="Times New Roman" w:cs="Times New Roman"/>
        </w:rPr>
      </w:pPr>
      <w:r w:rsidRPr="002F0C62">
        <w:rPr>
          <w:rFonts w:ascii="Times New Roman" w:hAnsi="Times New Roman" w:cs="Times New Roman"/>
        </w:rPr>
        <w:t>Індивідуальні відомості про застраховану особу (форма ОК-5 та форма ОК-7) містять інформацію в розрізі страхувальників (перелік страхувальників) про страховий стаж, заробітну плату та сплату страхових внесків страхувальниками. У витязі з ЕТК міститься інформація про періоди трудових відносин з страхувальниками.</w:t>
      </w:r>
    </w:p>
    <w:p w:rsidR="002F0C62" w:rsidRPr="002F0C62" w:rsidRDefault="002F0C62" w:rsidP="002F0C62">
      <w:pPr>
        <w:rPr>
          <w:rFonts w:ascii="Times New Roman" w:hAnsi="Times New Roman" w:cs="Times New Roman"/>
        </w:rPr>
      </w:pPr>
    </w:p>
    <w:p w:rsidR="002F0C62" w:rsidRPr="002F0C62" w:rsidRDefault="002F0C62" w:rsidP="002F0C62">
      <w:pPr>
        <w:rPr>
          <w:rFonts w:ascii="Times New Roman" w:hAnsi="Times New Roman" w:cs="Times New Roman"/>
        </w:rPr>
      </w:pPr>
      <w:r w:rsidRPr="002F0C62">
        <w:rPr>
          <w:rFonts w:ascii="Times New Roman" w:hAnsi="Times New Roman" w:cs="Times New Roman"/>
        </w:rPr>
        <w:t xml:space="preserve">Водночас повідомляємо, що на </w:t>
      </w:r>
      <w:proofErr w:type="spellStart"/>
      <w:r w:rsidRPr="002F0C62">
        <w:rPr>
          <w:rFonts w:ascii="Times New Roman" w:hAnsi="Times New Roman" w:cs="Times New Roman"/>
        </w:rPr>
        <w:t>вебпорталі</w:t>
      </w:r>
      <w:proofErr w:type="spellEnd"/>
      <w:r w:rsidRPr="002F0C62">
        <w:rPr>
          <w:rFonts w:ascii="Times New Roman" w:hAnsi="Times New Roman" w:cs="Times New Roman"/>
        </w:rPr>
        <w:t xml:space="preserve"> за допомогою кваліфікованого електронного підпису надано можливість сформувати Витяг з Реєстру застрахованих осіб Державного реєстру загальнообов'язкового державного соціального страхування та можливо визначити порядковий номер місця трудових відносин застрахованої особи.</w:t>
      </w:r>
    </w:p>
    <w:p w:rsidR="002F0C62" w:rsidRPr="002F0C62" w:rsidRDefault="002F0C62" w:rsidP="002F0C62">
      <w:pPr>
        <w:rPr>
          <w:rFonts w:ascii="Times New Roman" w:hAnsi="Times New Roman" w:cs="Times New Roman"/>
        </w:rPr>
      </w:pPr>
    </w:p>
    <w:p w:rsidR="002F0C62" w:rsidRPr="002F0C62" w:rsidRDefault="002F0C62" w:rsidP="002F0C62">
      <w:pPr>
        <w:rPr>
          <w:rFonts w:ascii="Times New Roman" w:hAnsi="Times New Roman" w:cs="Times New Roman"/>
        </w:rPr>
      </w:pPr>
      <w:r w:rsidRPr="002F0C62">
        <w:rPr>
          <w:rFonts w:ascii="Times New Roman" w:hAnsi="Times New Roman" w:cs="Times New Roman"/>
        </w:rPr>
        <w:t>Додатково повідомляємо, рішення, дії чи бездіяльність розпорядників інформації можуть бути оскаржені до керівника розпорядника, вищого органу або суду відповідно до ст. 23 Закону України "Про доступ до публічної інформації".</w:t>
      </w:r>
    </w:p>
    <w:p w:rsidR="002F0C62" w:rsidRPr="002F0C62" w:rsidRDefault="002F0C62" w:rsidP="002F0C62">
      <w:pPr>
        <w:rPr>
          <w:rFonts w:ascii="Times New Roman" w:hAnsi="Times New Roman" w:cs="Times New Roman"/>
        </w:rPr>
      </w:pPr>
    </w:p>
    <w:p w:rsidR="002F0C62" w:rsidRPr="002F0C62" w:rsidRDefault="002F0C62" w:rsidP="002F0C62">
      <w:pPr>
        <w:rPr>
          <w:rFonts w:ascii="Times New Roman" w:hAnsi="Times New Roman" w:cs="Times New Roman"/>
        </w:rPr>
      </w:pPr>
      <w:r w:rsidRPr="002F0C62">
        <w:rPr>
          <w:rFonts w:ascii="Times New Roman" w:hAnsi="Times New Roman" w:cs="Times New Roman"/>
        </w:rPr>
        <w:t xml:space="preserve"> </w:t>
      </w:r>
    </w:p>
    <w:p w:rsidR="002F0C62" w:rsidRPr="002F0C62" w:rsidRDefault="002F0C62" w:rsidP="002F0C62">
      <w:pPr>
        <w:rPr>
          <w:rFonts w:ascii="Times New Roman" w:hAnsi="Times New Roman" w:cs="Times New Roman"/>
        </w:rPr>
      </w:pPr>
      <w:bookmarkStart w:id="0" w:name="_GoBack"/>
      <w:bookmarkEnd w:id="0"/>
      <w:r w:rsidRPr="002F0C62">
        <w:rPr>
          <w:rFonts w:ascii="Times New Roman" w:hAnsi="Times New Roman" w:cs="Times New Roman"/>
        </w:rPr>
        <w:t>Начальник управління інформаційних</w:t>
      </w:r>
    </w:p>
    <w:p w:rsidR="005B04E5" w:rsidRPr="002F0C62" w:rsidRDefault="002F0C62" w:rsidP="002F0C62">
      <w:pPr>
        <w:rPr>
          <w:rFonts w:ascii="Times New Roman" w:hAnsi="Times New Roman" w:cs="Times New Roman"/>
          <w:sz w:val="24"/>
          <w:szCs w:val="24"/>
        </w:rPr>
      </w:pPr>
      <w:r w:rsidRPr="002F0C62">
        <w:rPr>
          <w:rFonts w:ascii="Times New Roman" w:hAnsi="Times New Roman" w:cs="Times New Roman"/>
        </w:rPr>
        <w:t>систем та електронних реєстрів</w:t>
      </w:r>
      <w:r w:rsidRPr="002F0C62">
        <w:rPr>
          <w:rFonts w:ascii="Times New Roman" w:hAnsi="Times New Roman" w:cs="Times New Roman"/>
        </w:rPr>
        <w:t xml:space="preserve">                                                            </w:t>
      </w:r>
      <w:r w:rsidRPr="002F0C62">
        <w:rPr>
          <w:rFonts w:ascii="Times New Roman" w:hAnsi="Times New Roman" w:cs="Times New Roman"/>
        </w:rPr>
        <w:t>Наталія КУВШИНОВА</w:t>
      </w:r>
    </w:p>
    <w:sectPr w:rsidR="005B04E5" w:rsidRPr="002F0C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F9"/>
    <w:rsid w:val="002F0C62"/>
    <w:rsid w:val="004B41D7"/>
    <w:rsid w:val="005B04E5"/>
    <w:rsid w:val="00933774"/>
    <w:rsid w:val="009765F9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B7DC"/>
  <w15:chartTrackingRefBased/>
  <w15:docId w15:val="{E44AB60F-B442-41BC-98F1-6BB83FBA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1477</Words>
  <Characters>842</Characters>
  <Application>Microsoft Office Word</Application>
  <DocSecurity>0</DocSecurity>
  <Lines>7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2025-09-25T06:04:00Z</dcterms:created>
  <dcterms:modified xsi:type="dcterms:W3CDTF">2025-09-25T06:05:00Z</dcterms:modified>
</cp:coreProperties>
</file>