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CE" w:rsidRPr="00D90ACE" w:rsidRDefault="00D90ACE" w:rsidP="00D90A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D90ACE">
        <w:rPr>
          <w:rFonts w:ascii="Times New Roman" w:hAnsi="Times New Roman" w:cs="Times New Roman"/>
          <w:b/>
          <w:i/>
          <w:sz w:val="24"/>
          <w:szCs w:val="24"/>
        </w:rPr>
        <w:t>ПЕНСІЙНИЙ ФОНД УКРАЇНИ</w:t>
      </w:r>
    </w:p>
    <w:p w:rsidR="00D90ACE" w:rsidRPr="00D90ACE" w:rsidRDefault="00D90ACE" w:rsidP="00D90A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0ACE" w:rsidRPr="00D90ACE" w:rsidRDefault="00D90ACE" w:rsidP="00D90A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0ACE">
        <w:rPr>
          <w:rFonts w:ascii="Times New Roman" w:hAnsi="Times New Roman" w:cs="Times New Roman"/>
          <w:b/>
          <w:i/>
          <w:sz w:val="24"/>
          <w:szCs w:val="24"/>
        </w:rPr>
        <w:t>ЛИСТ</w:t>
      </w:r>
    </w:p>
    <w:p w:rsidR="00D90ACE" w:rsidRPr="00D90ACE" w:rsidRDefault="00D90ACE" w:rsidP="00D90A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0ACE">
        <w:rPr>
          <w:rFonts w:ascii="Times New Roman" w:hAnsi="Times New Roman" w:cs="Times New Roman"/>
          <w:b/>
          <w:i/>
          <w:sz w:val="24"/>
          <w:szCs w:val="24"/>
        </w:rPr>
        <w:t>від 22.08.2025 р. № 2800-030401-8/55839</w:t>
      </w: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  <w:r w:rsidRPr="00D90ACE">
        <w:rPr>
          <w:rFonts w:ascii="Times New Roman" w:hAnsi="Times New Roman" w:cs="Times New Roman"/>
          <w:sz w:val="24"/>
          <w:szCs w:val="24"/>
        </w:rPr>
        <w:t xml:space="preserve">Розглянувши [...] звернення на </w:t>
      </w:r>
      <w:proofErr w:type="spellStart"/>
      <w:r w:rsidRPr="00D90ACE">
        <w:rPr>
          <w:rFonts w:ascii="Times New Roman" w:hAnsi="Times New Roman" w:cs="Times New Roman"/>
          <w:sz w:val="24"/>
          <w:szCs w:val="24"/>
        </w:rPr>
        <w:t>вебпортал</w:t>
      </w:r>
      <w:proofErr w:type="spellEnd"/>
      <w:r w:rsidRPr="00D90ACE">
        <w:rPr>
          <w:rFonts w:ascii="Times New Roman" w:hAnsi="Times New Roman" w:cs="Times New Roman"/>
          <w:sz w:val="24"/>
          <w:szCs w:val="24"/>
        </w:rPr>
        <w:t xml:space="preserve"> Пенсійного фонду України щодо обчислення середньої заробітної плати для розрахунку страхових виплат, Пенсійний фонд України повідомляє.</w:t>
      </w: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  <w:r w:rsidRPr="00D90ACE">
        <w:rPr>
          <w:rFonts w:ascii="Times New Roman" w:hAnsi="Times New Roman" w:cs="Times New Roman"/>
          <w:sz w:val="24"/>
          <w:szCs w:val="24"/>
        </w:rPr>
        <w:t>Постановою Кабінету Міністрів України від 14.07.2025 № 837 "Про внесення змін щодо загальнообов'язкового державного соціального страхування до деяких постанов Кабінету Міністрів України" (далі - постанова № 837) було доповнено пункт 3 Порядку обчислення середньої заробітної плати (доходу, грошового забезпечення) для розрахунку виплат за загальнообов'язковим державним соціальним страхуванням, затвердженого постановою Кабінету Міністрів України від 26.09.2001 № 1266 (далі - Порядок № 1266), новим абзацом, яким передбачено, що при обчисленні середньоденної заробітної плати місяці розрахункового періоду, в яких застрахована особа не працювала з поважних причин (з першого до останнього числа календарного місяця), виключаються з розрахункового періоду. Зазначені зміни застосовуються при обчисленні середньої заробітної плати для розрахунку страхових виплат по страхових випадках, які настали з 18.07.2025 (з дня набрання чинності постановою № 837).</w:t>
      </w: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  <w:r w:rsidRPr="00D90ACE">
        <w:rPr>
          <w:rFonts w:ascii="Times New Roman" w:hAnsi="Times New Roman" w:cs="Times New Roman"/>
          <w:sz w:val="24"/>
          <w:szCs w:val="24"/>
        </w:rPr>
        <w:t>Отже, у наведеному в запиті випадку весь календарний місяць, в якому застрахована особа не працювала з поважних причин з першого до останнього числа календарного місяця, виключається з розрахункового періоду. Тобто головною ознакою для застосування норми абзацу другого пункту 3 Порядку № 1266 є наявність в певному місяці розрахункового періоду невідпрацьованих з поважних причин усіх робочих днів такого місяця, незважаючи на наявність вихідних та неробочих днів в цьому місяці, в яких застрахована особа не перебувала в поважній причині. Враховуючи те, що весь березень 2025 року виключається з розрахункового періоду, виплати, нараховані у цьому місяці, також виключаються із розрахунку середньої заробітної плати.</w:t>
      </w: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  <w:r w:rsidRPr="00D90ACE">
        <w:rPr>
          <w:rFonts w:ascii="Times New Roman" w:hAnsi="Times New Roman" w:cs="Times New Roman"/>
          <w:sz w:val="24"/>
          <w:szCs w:val="24"/>
        </w:rPr>
        <w:t>Заступник начальника управління -</w:t>
      </w: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  <w:r w:rsidRPr="00D90ACE">
        <w:rPr>
          <w:rFonts w:ascii="Times New Roman" w:hAnsi="Times New Roman" w:cs="Times New Roman"/>
          <w:sz w:val="24"/>
          <w:szCs w:val="24"/>
        </w:rPr>
        <w:t>начальник відділу контролю правильності</w:t>
      </w: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  <w:r w:rsidRPr="00D90ACE">
        <w:rPr>
          <w:rFonts w:ascii="Times New Roman" w:hAnsi="Times New Roman" w:cs="Times New Roman"/>
          <w:sz w:val="24"/>
          <w:szCs w:val="24"/>
        </w:rPr>
        <w:t>розрахунку виплат у зв'язку із тимчасовою</w:t>
      </w:r>
    </w:p>
    <w:p w:rsidR="00D90ACE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  <w:r w:rsidRPr="00D90ACE">
        <w:rPr>
          <w:rFonts w:ascii="Times New Roman" w:hAnsi="Times New Roman" w:cs="Times New Roman"/>
          <w:sz w:val="24"/>
          <w:szCs w:val="24"/>
        </w:rPr>
        <w:t>втратою працездатності управління</w:t>
      </w:r>
    </w:p>
    <w:p w:rsidR="005B04E5" w:rsidRPr="00D90ACE" w:rsidRDefault="00D90ACE" w:rsidP="00D90ACE">
      <w:pPr>
        <w:rPr>
          <w:rFonts w:ascii="Times New Roman" w:hAnsi="Times New Roman" w:cs="Times New Roman"/>
          <w:sz w:val="24"/>
          <w:szCs w:val="24"/>
        </w:rPr>
      </w:pPr>
      <w:r w:rsidRPr="00D90ACE">
        <w:rPr>
          <w:rFonts w:ascii="Times New Roman" w:hAnsi="Times New Roman" w:cs="Times New Roman"/>
          <w:sz w:val="24"/>
          <w:szCs w:val="24"/>
        </w:rPr>
        <w:t xml:space="preserve">страхових виплат та соціальних послуг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90ACE">
        <w:rPr>
          <w:rFonts w:ascii="Times New Roman" w:hAnsi="Times New Roman" w:cs="Times New Roman"/>
          <w:sz w:val="24"/>
          <w:szCs w:val="24"/>
        </w:rPr>
        <w:t xml:space="preserve">               Артур ЧЕРЕДНИК</w:t>
      </w:r>
    </w:p>
    <w:sectPr w:rsidR="005B04E5" w:rsidRPr="00D90A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23"/>
    <w:rsid w:val="004B41D7"/>
    <w:rsid w:val="005B04E5"/>
    <w:rsid w:val="00933774"/>
    <w:rsid w:val="00D90ACE"/>
    <w:rsid w:val="00DD2123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34A2"/>
  <w15:chartTrackingRefBased/>
  <w15:docId w15:val="{62F753FB-EE82-42B0-BE78-A36A9B5C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1387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2025-09-11T06:55:00Z</dcterms:created>
  <dcterms:modified xsi:type="dcterms:W3CDTF">2025-09-11T06:56:00Z</dcterms:modified>
</cp:coreProperties>
</file>