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A43" w:rsidRDefault="00BD3AB2">
      <w:pPr>
        <w:pStyle w:val="a3"/>
        <w:spacing w:before="67"/>
        <w:ind w:left="2836" w:right="140" w:firstLine="0"/>
        <w:jc w:val="center"/>
      </w:pPr>
      <w:r>
        <w:rPr>
          <w:spacing w:val="-2"/>
        </w:rPr>
        <w:t>ЗАТВЕРДЖЕНО</w:t>
      </w:r>
    </w:p>
    <w:p w:rsidR="007E4A43" w:rsidRDefault="00BD3AB2">
      <w:pPr>
        <w:pStyle w:val="a3"/>
        <w:spacing w:before="3"/>
        <w:ind w:left="3401" w:right="703" w:firstLine="0"/>
        <w:jc w:val="center"/>
      </w:pPr>
      <w:r>
        <w:t>постановою</w:t>
      </w:r>
      <w:r>
        <w:rPr>
          <w:spacing w:val="-12"/>
        </w:rPr>
        <w:t xml:space="preserve"> </w:t>
      </w:r>
      <w:r>
        <w:t>Кабінету</w:t>
      </w:r>
      <w:r>
        <w:rPr>
          <w:spacing w:val="-12"/>
        </w:rPr>
        <w:t xml:space="preserve"> </w:t>
      </w:r>
      <w:r>
        <w:t>Міністрів</w:t>
      </w:r>
      <w:r>
        <w:rPr>
          <w:spacing w:val="-12"/>
        </w:rPr>
        <w:t xml:space="preserve"> </w:t>
      </w:r>
      <w:r>
        <w:t>України від 26 січня 2011 р. № 59</w:t>
      </w:r>
    </w:p>
    <w:p w:rsidR="007E4A43" w:rsidRDefault="00BD3AB2">
      <w:pPr>
        <w:pStyle w:val="a3"/>
        <w:spacing w:before="0"/>
        <w:ind w:left="2835" w:right="140" w:firstLine="0"/>
        <w:jc w:val="center"/>
      </w:pPr>
      <w:r>
        <w:t>(в</w:t>
      </w:r>
      <w:r>
        <w:rPr>
          <w:spacing w:val="-7"/>
        </w:rPr>
        <w:t xml:space="preserve"> </w:t>
      </w:r>
      <w:r>
        <w:t>редакції</w:t>
      </w:r>
      <w:r>
        <w:rPr>
          <w:spacing w:val="-6"/>
        </w:rPr>
        <w:t xml:space="preserve"> </w:t>
      </w:r>
      <w:r>
        <w:t>постанови</w:t>
      </w:r>
      <w:r>
        <w:rPr>
          <w:spacing w:val="-7"/>
        </w:rPr>
        <w:t xml:space="preserve"> </w:t>
      </w:r>
      <w:r>
        <w:t>Кабінету</w:t>
      </w:r>
      <w:r>
        <w:rPr>
          <w:spacing w:val="-10"/>
        </w:rPr>
        <w:t xml:space="preserve"> </w:t>
      </w:r>
      <w:r>
        <w:t>Міністрів</w:t>
      </w:r>
      <w:r>
        <w:rPr>
          <w:spacing w:val="-7"/>
        </w:rPr>
        <w:t xml:space="preserve"> </w:t>
      </w:r>
      <w:r>
        <w:t>України від 16 травня 2025 р. № 566)</w:t>
      </w:r>
    </w:p>
    <w:p w:rsidR="007E4A43" w:rsidRDefault="007E4A43">
      <w:pPr>
        <w:pStyle w:val="a3"/>
        <w:spacing w:before="156"/>
        <w:ind w:left="0" w:firstLine="0"/>
        <w:jc w:val="left"/>
      </w:pPr>
    </w:p>
    <w:p w:rsidR="007E4A43" w:rsidRDefault="00BD3AB2">
      <w:pPr>
        <w:pStyle w:val="a3"/>
        <w:spacing w:before="0" w:line="322" w:lineRule="exact"/>
        <w:ind w:left="0" w:right="135" w:firstLine="0"/>
        <w:jc w:val="center"/>
      </w:pPr>
      <w:r>
        <w:t>ТИПОВЕ</w:t>
      </w:r>
      <w:r>
        <w:rPr>
          <w:spacing w:val="-8"/>
        </w:rPr>
        <w:t xml:space="preserve"> </w:t>
      </w:r>
      <w:r>
        <w:rPr>
          <w:spacing w:val="-2"/>
        </w:rPr>
        <w:t>ПОЛОЖЕННЯ</w:t>
      </w:r>
    </w:p>
    <w:p w:rsidR="007E4A43" w:rsidRDefault="00BD3AB2">
      <w:pPr>
        <w:pStyle w:val="a3"/>
        <w:spacing w:before="0"/>
        <w:ind w:left="0" w:right="140" w:firstLine="0"/>
        <w:jc w:val="center"/>
      </w:pPr>
      <w:r>
        <w:t>про</w:t>
      </w:r>
      <w:r>
        <w:rPr>
          <w:spacing w:val="-4"/>
        </w:rPr>
        <w:t xml:space="preserve"> </w:t>
      </w:r>
      <w:r>
        <w:t>бухгалтерську</w:t>
      </w:r>
      <w:r>
        <w:rPr>
          <w:spacing w:val="-8"/>
        </w:rPr>
        <w:t xml:space="preserve"> </w:t>
      </w:r>
      <w:r>
        <w:t>службу</w:t>
      </w:r>
      <w:r>
        <w:rPr>
          <w:spacing w:val="-9"/>
        </w:rPr>
        <w:t xml:space="preserve"> </w:t>
      </w:r>
      <w:r>
        <w:t>бюджетної</w:t>
      </w:r>
      <w:r>
        <w:rPr>
          <w:spacing w:val="-3"/>
        </w:rPr>
        <w:t xml:space="preserve"> </w:t>
      </w:r>
      <w:r>
        <w:rPr>
          <w:spacing w:val="-2"/>
        </w:rPr>
        <w:t>установи</w:t>
      </w:r>
    </w:p>
    <w:p w:rsidR="007E4A43" w:rsidRDefault="007E4A43">
      <w:pPr>
        <w:pStyle w:val="a3"/>
        <w:spacing w:before="40"/>
        <w:ind w:left="0" w:firstLine="0"/>
        <w:jc w:val="left"/>
      </w:pPr>
    </w:p>
    <w:p w:rsidR="007E4A43" w:rsidRDefault="00BD3AB2">
      <w:pPr>
        <w:pStyle w:val="a4"/>
        <w:numPr>
          <w:ilvl w:val="0"/>
          <w:numId w:val="1"/>
        </w:numPr>
        <w:tabs>
          <w:tab w:val="left" w:pos="861"/>
        </w:tabs>
        <w:spacing w:before="0"/>
        <w:ind w:right="136" w:firstLine="566"/>
        <w:jc w:val="both"/>
        <w:rPr>
          <w:sz w:val="28"/>
        </w:rPr>
      </w:pPr>
      <w:r>
        <w:rPr>
          <w:sz w:val="28"/>
        </w:rPr>
        <w:t>Це Типове положення визначає завдання і функціональні обов’язки бухгалтерської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бюджетної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-5"/>
          <w:sz w:val="28"/>
        </w:rPr>
        <w:t xml:space="preserve"> </w:t>
      </w:r>
      <w:r>
        <w:rPr>
          <w:sz w:val="28"/>
        </w:rPr>
        <w:t>(далі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бухгалтерська</w:t>
      </w:r>
      <w:r>
        <w:rPr>
          <w:spacing w:val="-9"/>
          <w:sz w:val="28"/>
        </w:rPr>
        <w:t xml:space="preserve"> </w:t>
      </w:r>
      <w:r>
        <w:rPr>
          <w:sz w:val="28"/>
        </w:rPr>
        <w:t>служба) та повноваження її керівника.</w:t>
      </w:r>
    </w:p>
    <w:p w:rsidR="007E4A43" w:rsidRDefault="00BD3AB2">
      <w:pPr>
        <w:pStyle w:val="a4"/>
        <w:numPr>
          <w:ilvl w:val="0"/>
          <w:numId w:val="1"/>
        </w:numPr>
        <w:tabs>
          <w:tab w:val="left" w:pos="1000"/>
        </w:tabs>
        <w:spacing w:before="119"/>
        <w:ind w:right="143" w:firstLine="566"/>
        <w:jc w:val="both"/>
        <w:rPr>
          <w:sz w:val="28"/>
        </w:rPr>
      </w:pPr>
      <w:r>
        <w:rPr>
          <w:sz w:val="28"/>
        </w:rPr>
        <w:t xml:space="preserve">Для забезпечення ведення бухгалтерського обліку бюджетна установа самостійно з дотриманням </w:t>
      </w:r>
      <w:r>
        <w:rPr>
          <w:sz w:val="28"/>
        </w:rPr>
        <w:t xml:space="preserve">вимог Закону України “Про бухгалтерський облік і фінансову звітність в Україні” обирає форми його </w:t>
      </w:r>
      <w:r>
        <w:rPr>
          <w:spacing w:val="-2"/>
          <w:sz w:val="28"/>
        </w:rPr>
        <w:t>організації:</w:t>
      </w:r>
    </w:p>
    <w:p w:rsidR="007E4A43" w:rsidRDefault="00BD3AB2">
      <w:pPr>
        <w:pStyle w:val="a3"/>
        <w:spacing w:before="121"/>
        <w:ind w:right="145"/>
      </w:pPr>
      <w:r>
        <w:t>утворення бухгалтерської служби як самостійного структурного підрозділу або введення посади спеціаліста, на якого покладається виконання функціональних обов’язків бухгалтерської служби;</w:t>
      </w:r>
    </w:p>
    <w:p w:rsidR="007E4A43" w:rsidRDefault="00BD3AB2">
      <w:pPr>
        <w:pStyle w:val="a3"/>
        <w:ind w:right="142"/>
      </w:pPr>
      <w:r>
        <w:t>ведення на договірних засадах бухгалтерського обліку централізованою б</w:t>
      </w:r>
      <w:r>
        <w:t xml:space="preserve">ухгалтерією бюджетної установи, якій вона </w:t>
      </w:r>
      <w:r>
        <w:rPr>
          <w:spacing w:val="-2"/>
        </w:rPr>
        <w:t>підпорядковується.</w:t>
      </w:r>
    </w:p>
    <w:p w:rsidR="007E4A43" w:rsidRDefault="00BD3AB2">
      <w:pPr>
        <w:pStyle w:val="a3"/>
        <w:spacing w:before="122"/>
        <w:ind w:right="137"/>
      </w:pPr>
      <w:r>
        <w:t>Бюджетна установа утворює бухгалтерську службу як самостійний структурний</w:t>
      </w:r>
      <w:r>
        <w:rPr>
          <w:spacing w:val="-18"/>
        </w:rPr>
        <w:t xml:space="preserve"> </w:t>
      </w:r>
      <w:r>
        <w:t>підрозділ</w:t>
      </w:r>
      <w:r>
        <w:rPr>
          <w:spacing w:val="-17"/>
        </w:rPr>
        <w:t xml:space="preserve"> </w:t>
      </w:r>
      <w:r>
        <w:t>(департамент,</w:t>
      </w:r>
      <w:r>
        <w:rPr>
          <w:spacing w:val="-18"/>
        </w:rPr>
        <w:t xml:space="preserve"> </w:t>
      </w:r>
      <w:r>
        <w:t>управління,</w:t>
      </w:r>
      <w:r>
        <w:rPr>
          <w:spacing w:val="-17"/>
        </w:rPr>
        <w:t xml:space="preserve"> </w:t>
      </w:r>
      <w:r>
        <w:t>відділ,</w:t>
      </w:r>
      <w:r>
        <w:rPr>
          <w:spacing w:val="-18"/>
        </w:rPr>
        <w:t xml:space="preserve"> </w:t>
      </w:r>
      <w:r>
        <w:t>сектор)</w:t>
      </w:r>
      <w:r>
        <w:rPr>
          <w:spacing w:val="-17"/>
        </w:rPr>
        <w:t xml:space="preserve"> </w:t>
      </w:r>
      <w:r>
        <w:t>залежно</w:t>
      </w:r>
      <w:r>
        <w:rPr>
          <w:spacing w:val="-18"/>
        </w:rPr>
        <w:t xml:space="preserve"> </w:t>
      </w:r>
      <w:r>
        <w:t xml:space="preserve">від обсягу, характеру та складності обов’язків та завдань, покладених на бухгалтерську службу, та чисельності працівників такої бухгалтерської </w:t>
      </w:r>
      <w:r>
        <w:rPr>
          <w:spacing w:val="-2"/>
        </w:rPr>
        <w:t>служби.</w:t>
      </w:r>
    </w:p>
    <w:p w:rsidR="007E4A43" w:rsidRDefault="00BD3AB2">
      <w:pPr>
        <w:pStyle w:val="a3"/>
        <w:spacing w:before="118"/>
        <w:ind w:left="568" w:firstLine="0"/>
      </w:pPr>
      <w:r>
        <w:t>Бухгалтерську</w:t>
      </w:r>
      <w:r>
        <w:rPr>
          <w:spacing w:val="-10"/>
        </w:rPr>
        <w:t xml:space="preserve"> </w:t>
      </w:r>
      <w:r>
        <w:t>службу</w:t>
      </w:r>
      <w:r>
        <w:rPr>
          <w:spacing w:val="-7"/>
        </w:rPr>
        <w:t xml:space="preserve"> </w:t>
      </w:r>
      <w:r>
        <w:t>очолює</w:t>
      </w:r>
      <w:r>
        <w:rPr>
          <w:spacing w:val="-5"/>
        </w:rPr>
        <w:t xml:space="preserve"> </w:t>
      </w:r>
      <w:r>
        <w:t>головний</w:t>
      </w:r>
      <w:r>
        <w:rPr>
          <w:spacing w:val="-5"/>
        </w:rPr>
        <w:t xml:space="preserve"> </w:t>
      </w:r>
      <w:r>
        <w:rPr>
          <w:spacing w:val="-2"/>
        </w:rPr>
        <w:t>бухгалтер.</w:t>
      </w:r>
    </w:p>
    <w:p w:rsidR="007E4A43" w:rsidRDefault="00BD3AB2">
      <w:pPr>
        <w:pStyle w:val="a3"/>
        <w:spacing w:before="122"/>
        <w:ind w:right="135"/>
      </w:pPr>
      <w:r>
        <w:t>У разі коли в бюджетній установі не утворюється бухгалтер</w:t>
      </w:r>
      <w:r>
        <w:t>ська служба, повноваження головного бухгалтера бюджетної установи, встановлені Законом України “Про бухгалтерський облік та фінансову звітність в Україні”, цим Типовим положенням, поширюються на спеціаліста, на якого покладається виконання функціональних о</w:t>
      </w:r>
      <w:r>
        <w:t>бов’язків бухгалтерської служби.</w:t>
      </w:r>
    </w:p>
    <w:p w:rsidR="007E4A43" w:rsidRDefault="00BD3AB2">
      <w:pPr>
        <w:pStyle w:val="a3"/>
        <w:spacing w:before="118"/>
        <w:ind w:right="140"/>
      </w:pPr>
      <w:r>
        <w:t>Ведення бухгалтерського обліку бюджетної установи може здійснюватися на договірних засадах централізованою бухгалтерією бюджетної установи, якій підпорядковується така бюджетна установа.</w:t>
      </w:r>
    </w:p>
    <w:p w:rsidR="008B11AF" w:rsidRDefault="00BD3AB2" w:rsidP="008B11AF">
      <w:pPr>
        <w:pStyle w:val="a3"/>
        <w:spacing w:before="122"/>
        <w:ind w:right="141"/>
        <w:sectPr w:rsidR="008B11AF">
          <w:type w:val="continuous"/>
          <w:pgSz w:w="11910" w:h="16840"/>
          <w:pgMar w:top="1040" w:right="992" w:bottom="280" w:left="1700" w:header="708" w:footer="708" w:gutter="0"/>
          <w:cols w:space="720"/>
        </w:sectPr>
      </w:pPr>
      <w:r>
        <w:t>Бюджетна установа, у складі якої діє</w:t>
      </w:r>
      <w:r>
        <w:t xml:space="preserve"> централізована бухгалтерія, визначає перелік підпорядкованих їй бюджетних установ, що можуть обслуговуватись централізованою бухгалтерією, за їх погодженням.</w:t>
      </w:r>
    </w:p>
    <w:p w:rsidR="007E4A43" w:rsidRDefault="00BD3AB2">
      <w:pPr>
        <w:pStyle w:val="a3"/>
        <w:spacing w:before="79"/>
        <w:ind w:right="136"/>
      </w:pPr>
      <w:r>
        <w:lastRenderedPageBreak/>
        <w:t>Для вирішення організаційних питань, пов’язаних з обслуговуванням централізованою</w:t>
      </w:r>
      <w:r>
        <w:t xml:space="preserve"> бухгалтерією та виконанням нею завдань та обов’язків бухгалтерської служби, між бюджетною установою та бюджетною установою,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складі</w:t>
      </w:r>
      <w:r>
        <w:rPr>
          <w:spacing w:val="-18"/>
        </w:rPr>
        <w:t xml:space="preserve"> </w:t>
      </w:r>
      <w:r>
        <w:t>якої</w:t>
      </w:r>
      <w:r>
        <w:rPr>
          <w:spacing w:val="-17"/>
        </w:rPr>
        <w:t xml:space="preserve"> </w:t>
      </w:r>
      <w:r>
        <w:t>діє</w:t>
      </w:r>
      <w:r>
        <w:rPr>
          <w:spacing w:val="-18"/>
        </w:rPr>
        <w:t xml:space="preserve"> </w:t>
      </w:r>
      <w:r>
        <w:t>централізована</w:t>
      </w:r>
      <w:r>
        <w:rPr>
          <w:spacing w:val="-17"/>
        </w:rPr>
        <w:t xml:space="preserve"> </w:t>
      </w:r>
      <w:r>
        <w:t>бухгалтерія,</w:t>
      </w:r>
      <w:r>
        <w:rPr>
          <w:spacing w:val="-18"/>
        </w:rPr>
        <w:t xml:space="preserve"> </w:t>
      </w:r>
      <w:r>
        <w:t>укладається</w:t>
      </w:r>
      <w:r>
        <w:rPr>
          <w:spacing w:val="-17"/>
        </w:rPr>
        <w:t xml:space="preserve"> </w:t>
      </w:r>
      <w:r>
        <w:t>договір про обслуговування на безоплатній основі.</w:t>
      </w:r>
    </w:p>
    <w:p w:rsidR="007E4A43" w:rsidRDefault="00BD3AB2">
      <w:pPr>
        <w:pStyle w:val="a3"/>
        <w:spacing w:before="120"/>
        <w:ind w:right="142"/>
      </w:pPr>
      <w:r>
        <w:t>Централізована бухгалте</w:t>
      </w:r>
      <w:r>
        <w:t>рія підпорядковується безпосередньо керівникові бюджетної установи, у складі якої вона діє.</w:t>
      </w:r>
    </w:p>
    <w:p w:rsidR="007E4A43" w:rsidRDefault="00BD3AB2">
      <w:pPr>
        <w:pStyle w:val="a3"/>
        <w:spacing w:before="122"/>
        <w:ind w:left="568" w:firstLine="0"/>
      </w:pPr>
      <w:r>
        <w:t>Централізовану</w:t>
      </w:r>
      <w:r>
        <w:rPr>
          <w:spacing w:val="-13"/>
        </w:rPr>
        <w:t xml:space="preserve"> </w:t>
      </w:r>
      <w:r>
        <w:t>бухгалтерію</w:t>
      </w:r>
      <w:r>
        <w:rPr>
          <w:spacing w:val="-7"/>
        </w:rPr>
        <w:t xml:space="preserve"> </w:t>
      </w:r>
      <w:r>
        <w:t>очолює</w:t>
      </w:r>
      <w:r>
        <w:rPr>
          <w:spacing w:val="-8"/>
        </w:rPr>
        <w:t xml:space="preserve"> </w:t>
      </w:r>
      <w:r>
        <w:t>головний</w:t>
      </w:r>
      <w:r>
        <w:rPr>
          <w:spacing w:val="-6"/>
        </w:rPr>
        <w:t xml:space="preserve"> </w:t>
      </w:r>
      <w:r>
        <w:rPr>
          <w:spacing w:val="-2"/>
        </w:rPr>
        <w:t>бухгалтер.</w:t>
      </w:r>
    </w:p>
    <w:p w:rsidR="007E4A43" w:rsidRDefault="00BD3AB2">
      <w:pPr>
        <w:pStyle w:val="a3"/>
        <w:spacing w:before="120"/>
        <w:ind w:right="137"/>
      </w:pPr>
      <w:r>
        <w:t>Положення про бухгалтерську службу (посадова інструкція спеціаліста, на якого покладено виконання функціональн</w:t>
      </w:r>
      <w:r>
        <w:t>их обов’язків бухгалтерської служби) затверджується керівником бюджетної установи.</w:t>
      </w:r>
    </w:p>
    <w:p w:rsidR="007E4A43" w:rsidRDefault="00BD3AB2">
      <w:pPr>
        <w:pStyle w:val="a3"/>
        <w:ind w:right="143"/>
      </w:pPr>
      <w:r>
        <w:t xml:space="preserve">Положення про централізовану бухгалтерію затверджується керівником бюджетної установи, у складі якої діє централізована </w:t>
      </w:r>
      <w:r>
        <w:rPr>
          <w:spacing w:val="-2"/>
        </w:rPr>
        <w:t>бухгалтерія.</w:t>
      </w:r>
    </w:p>
    <w:p w:rsidR="007E4A43" w:rsidRDefault="00BD3AB2">
      <w:pPr>
        <w:pStyle w:val="a4"/>
        <w:numPr>
          <w:ilvl w:val="0"/>
          <w:numId w:val="1"/>
        </w:numPr>
        <w:tabs>
          <w:tab w:val="left" w:pos="844"/>
        </w:tabs>
        <w:spacing w:before="122"/>
        <w:ind w:right="138" w:firstLine="566"/>
        <w:jc w:val="both"/>
        <w:rPr>
          <w:sz w:val="28"/>
        </w:rPr>
      </w:pPr>
      <w:r>
        <w:rPr>
          <w:sz w:val="28"/>
        </w:rPr>
        <w:t>Бухгалтерська</w:t>
      </w:r>
      <w:r>
        <w:rPr>
          <w:spacing w:val="-12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-12"/>
          <w:sz w:val="28"/>
        </w:rPr>
        <w:t xml:space="preserve"> </w:t>
      </w:r>
      <w:r>
        <w:rPr>
          <w:sz w:val="28"/>
        </w:rPr>
        <w:t>підпорядковується</w:t>
      </w:r>
      <w:r>
        <w:rPr>
          <w:spacing w:val="-9"/>
          <w:sz w:val="28"/>
        </w:rPr>
        <w:t xml:space="preserve"> </w:t>
      </w:r>
      <w:r>
        <w:rPr>
          <w:sz w:val="28"/>
        </w:rPr>
        <w:t>б</w:t>
      </w:r>
      <w:r>
        <w:rPr>
          <w:sz w:val="28"/>
        </w:rPr>
        <w:t>езпосередньо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керівникові бюджетної установи (керівнику державної служби в органі державної </w:t>
      </w:r>
      <w:r>
        <w:rPr>
          <w:spacing w:val="-2"/>
          <w:sz w:val="28"/>
        </w:rPr>
        <w:t>влади).</w:t>
      </w:r>
    </w:p>
    <w:p w:rsidR="007E4A43" w:rsidRDefault="00BD3AB2">
      <w:pPr>
        <w:pStyle w:val="a4"/>
        <w:numPr>
          <w:ilvl w:val="0"/>
          <w:numId w:val="1"/>
        </w:numPr>
        <w:tabs>
          <w:tab w:val="left" w:pos="906"/>
        </w:tabs>
        <w:spacing w:before="118"/>
        <w:ind w:right="135" w:firstLine="566"/>
        <w:jc w:val="both"/>
        <w:rPr>
          <w:sz w:val="28"/>
        </w:rPr>
      </w:pPr>
      <w:r>
        <w:rPr>
          <w:sz w:val="28"/>
        </w:rPr>
        <w:t>Бухгалтерська служба (централізована бухгалтерія, спеціаліст, на якого покладено виконання функціональних обов’язків бухгалтерської служби) у своїй діяльності керується Конституцією та законами України, указами Президента України та постановами Верховної Р</w:t>
      </w:r>
      <w:r>
        <w:rPr>
          <w:sz w:val="28"/>
        </w:rPr>
        <w:t>ади України, прийнятими</w:t>
      </w:r>
      <w:r>
        <w:rPr>
          <w:spacing w:val="-7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Конституції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законів</w:t>
      </w:r>
      <w:r>
        <w:rPr>
          <w:spacing w:val="-8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1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7"/>
          <w:sz w:val="28"/>
        </w:rPr>
        <w:t xml:space="preserve"> </w:t>
      </w:r>
      <w:r>
        <w:rPr>
          <w:sz w:val="28"/>
        </w:rPr>
        <w:t>Кабінету Міністрів України, наказами Мінфіну, цим Типовим положенням, іншими нормативно-правовими актами, наказами керівника бюджетної установи, а також положенням про бухгалтерську службу (положенням про централізовану бухгалтерію, посадовою інструкцією с</w:t>
      </w:r>
      <w:r>
        <w:rPr>
          <w:sz w:val="28"/>
        </w:rPr>
        <w:t>пеціаліста, на якого покладено виконання функціональних обов’язків бухгалтерської служби).</w:t>
      </w:r>
    </w:p>
    <w:p w:rsidR="007E4A43" w:rsidRDefault="00BD3AB2">
      <w:pPr>
        <w:pStyle w:val="a4"/>
        <w:numPr>
          <w:ilvl w:val="0"/>
          <w:numId w:val="1"/>
        </w:numPr>
        <w:tabs>
          <w:tab w:val="left" w:pos="847"/>
        </w:tabs>
        <w:spacing w:before="122"/>
        <w:ind w:left="847" w:hanging="279"/>
        <w:jc w:val="both"/>
        <w:rPr>
          <w:sz w:val="28"/>
        </w:rPr>
      </w:pPr>
      <w:r>
        <w:rPr>
          <w:sz w:val="28"/>
        </w:rPr>
        <w:t>Основними</w:t>
      </w:r>
      <w:r>
        <w:rPr>
          <w:spacing w:val="-9"/>
          <w:sz w:val="28"/>
        </w:rPr>
        <w:t xml:space="preserve"> </w:t>
      </w:r>
      <w:r>
        <w:rPr>
          <w:sz w:val="28"/>
        </w:rPr>
        <w:t>завданнями</w:t>
      </w:r>
      <w:r>
        <w:rPr>
          <w:spacing w:val="-11"/>
          <w:sz w:val="28"/>
        </w:rPr>
        <w:t xml:space="preserve"> </w:t>
      </w:r>
      <w:r>
        <w:rPr>
          <w:sz w:val="28"/>
        </w:rPr>
        <w:t>бухгалтерської</w:t>
      </w:r>
      <w:r>
        <w:rPr>
          <w:spacing w:val="-8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є:</w:t>
      </w:r>
    </w:p>
    <w:p w:rsidR="007E4A43" w:rsidRDefault="00BD3AB2">
      <w:pPr>
        <w:pStyle w:val="a4"/>
        <w:numPr>
          <w:ilvl w:val="1"/>
          <w:numId w:val="1"/>
        </w:numPr>
        <w:tabs>
          <w:tab w:val="left" w:pos="887"/>
        </w:tabs>
        <w:spacing w:before="120"/>
        <w:ind w:right="138" w:firstLine="566"/>
        <w:jc w:val="both"/>
        <w:rPr>
          <w:sz w:val="28"/>
        </w:rPr>
      </w:pPr>
      <w:r>
        <w:rPr>
          <w:sz w:val="28"/>
        </w:rPr>
        <w:t>ведення бухгалтерського обліку і складення фінансової, бюджетної та</w:t>
      </w:r>
      <w:r>
        <w:rPr>
          <w:spacing w:val="-17"/>
          <w:sz w:val="28"/>
        </w:rPr>
        <w:t xml:space="preserve"> </w:t>
      </w:r>
      <w:r>
        <w:rPr>
          <w:sz w:val="28"/>
        </w:rPr>
        <w:t>іншої</w:t>
      </w:r>
      <w:r>
        <w:rPr>
          <w:spacing w:val="-16"/>
          <w:sz w:val="28"/>
        </w:rPr>
        <w:t xml:space="preserve"> </w:t>
      </w:r>
      <w:r>
        <w:rPr>
          <w:sz w:val="28"/>
        </w:rPr>
        <w:t>звітності</w:t>
      </w:r>
      <w:r>
        <w:rPr>
          <w:spacing w:val="-13"/>
          <w:sz w:val="28"/>
        </w:rPr>
        <w:t xml:space="preserve"> </w:t>
      </w:r>
      <w:r>
        <w:rPr>
          <w:sz w:val="28"/>
        </w:rPr>
        <w:t>бюджетної</w:t>
      </w:r>
      <w:r>
        <w:rPr>
          <w:spacing w:val="-16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межах</w:t>
      </w:r>
      <w:r>
        <w:rPr>
          <w:spacing w:val="-16"/>
          <w:sz w:val="28"/>
        </w:rPr>
        <w:t xml:space="preserve"> </w:t>
      </w:r>
      <w:r>
        <w:rPr>
          <w:sz w:val="28"/>
        </w:rPr>
        <w:t>повноваж</w:t>
      </w:r>
      <w:r>
        <w:rPr>
          <w:sz w:val="28"/>
        </w:rPr>
        <w:t>ень</w:t>
      </w:r>
      <w:r>
        <w:rPr>
          <w:spacing w:val="-17"/>
          <w:sz w:val="28"/>
        </w:rPr>
        <w:t xml:space="preserve"> </w:t>
      </w:r>
      <w:r>
        <w:rPr>
          <w:sz w:val="28"/>
        </w:rPr>
        <w:t>бухгалтерської служби, передбачених законодавством;</w:t>
      </w:r>
    </w:p>
    <w:p w:rsidR="007E4A43" w:rsidRDefault="00BD3AB2">
      <w:pPr>
        <w:pStyle w:val="a4"/>
        <w:numPr>
          <w:ilvl w:val="1"/>
          <w:numId w:val="1"/>
        </w:numPr>
        <w:tabs>
          <w:tab w:val="left" w:pos="930"/>
        </w:tabs>
        <w:spacing w:before="119"/>
        <w:ind w:right="143" w:firstLine="566"/>
        <w:jc w:val="both"/>
        <w:rPr>
          <w:sz w:val="28"/>
        </w:rPr>
      </w:pPr>
      <w:r>
        <w:rPr>
          <w:sz w:val="28"/>
        </w:rPr>
        <w:t>відображення в регістрах бухгалтерського обліку інформації про господарські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операції,</w:t>
      </w:r>
      <w:r>
        <w:rPr>
          <w:spacing w:val="-8"/>
          <w:sz w:val="28"/>
        </w:rPr>
        <w:t xml:space="preserve"> </w:t>
      </w:r>
      <w:r>
        <w:rPr>
          <w:sz w:val="28"/>
        </w:rPr>
        <w:t>відомості</w:t>
      </w:r>
      <w:r>
        <w:rPr>
          <w:spacing w:val="-7"/>
          <w:sz w:val="28"/>
        </w:rPr>
        <w:t xml:space="preserve"> </w:t>
      </w:r>
      <w:r>
        <w:rPr>
          <w:sz w:val="28"/>
        </w:rPr>
        <w:t>про</w:t>
      </w:r>
      <w:r>
        <w:rPr>
          <w:spacing w:val="-7"/>
          <w:sz w:val="28"/>
        </w:rPr>
        <w:t xml:space="preserve"> </w:t>
      </w:r>
      <w:r>
        <w:rPr>
          <w:sz w:val="28"/>
        </w:rPr>
        <w:t>які</w:t>
      </w:r>
      <w:r>
        <w:rPr>
          <w:spacing w:val="-6"/>
          <w:sz w:val="28"/>
        </w:rPr>
        <w:t xml:space="preserve"> </w:t>
      </w:r>
      <w:r>
        <w:rPr>
          <w:sz w:val="28"/>
        </w:rPr>
        <w:t>містяться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первинних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документах;</w:t>
      </w:r>
    </w:p>
    <w:p w:rsidR="007E4A43" w:rsidRDefault="00BD3AB2">
      <w:pPr>
        <w:pStyle w:val="a4"/>
        <w:numPr>
          <w:ilvl w:val="1"/>
          <w:numId w:val="1"/>
        </w:numPr>
        <w:tabs>
          <w:tab w:val="left" w:pos="887"/>
        </w:tabs>
        <w:spacing w:before="122"/>
        <w:ind w:right="135" w:firstLine="566"/>
        <w:jc w:val="both"/>
        <w:rPr>
          <w:sz w:val="28"/>
        </w:rPr>
      </w:pPr>
      <w:r>
        <w:rPr>
          <w:sz w:val="28"/>
        </w:rPr>
        <w:t>забезпечення дотримання вимог бюджетного законодавства під час</w:t>
      </w:r>
      <w:r>
        <w:rPr>
          <w:sz w:val="28"/>
        </w:rPr>
        <w:t xml:space="preserve"> реєстрації взятих бюджетних зобов’язань, здійсненні платежів за такими </w:t>
      </w:r>
      <w:r>
        <w:rPr>
          <w:spacing w:val="-2"/>
          <w:sz w:val="28"/>
        </w:rPr>
        <w:t>зобов’язаннями;</w:t>
      </w:r>
    </w:p>
    <w:p w:rsidR="007E4A43" w:rsidRDefault="00BD3AB2" w:rsidP="008B11AF">
      <w:pPr>
        <w:pStyle w:val="a4"/>
        <w:numPr>
          <w:ilvl w:val="1"/>
          <w:numId w:val="1"/>
        </w:numPr>
        <w:tabs>
          <w:tab w:val="left" w:pos="884"/>
        </w:tabs>
        <w:spacing w:before="119"/>
        <w:ind w:right="133" w:firstLine="566"/>
        <w:jc w:val="both"/>
        <w:rPr>
          <w:sz w:val="28"/>
        </w:rPr>
      </w:pPr>
      <w:r w:rsidRPr="008B11AF">
        <w:rPr>
          <w:sz w:val="28"/>
        </w:rPr>
        <w:t>участь у здійсненні контролю за наявністю і використанням майна, фінансових і матеріальних (нематеріальних) ресурсів відповідно до затверджених нормативів і кошторисів;</w:t>
      </w:r>
    </w:p>
    <w:p w:rsidR="008B11AF" w:rsidRPr="008B11AF" w:rsidRDefault="008B11AF" w:rsidP="008B11AF">
      <w:pPr>
        <w:pStyle w:val="a4"/>
        <w:numPr>
          <w:ilvl w:val="1"/>
          <w:numId w:val="1"/>
        </w:numPr>
        <w:tabs>
          <w:tab w:val="left" w:pos="884"/>
        </w:tabs>
        <w:spacing w:before="119"/>
        <w:ind w:right="133" w:firstLine="566"/>
        <w:jc w:val="both"/>
        <w:rPr>
          <w:sz w:val="28"/>
        </w:rPr>
        <w:sectPr w:rsidR="008B11AF" w:rsidRPr="008B11AF">
          <w:headerReference w:type="default" r:id="rId7"/>
          <w:pgSz w:w="11910" w:h="16840"/>
          <w:pgMar w:top="1040" w:right="992" w:bottom="280" w:left="1700" w:header="573" w:footer="0" w:gutter="0"/>
          <w:pgNumType w:start="2"/>
          <w:cols w:space="720"/>
        </w:sectPr>
      </w:pPr>
      <w:bookmarkStart w:id="0" w:name="_GoBack"/>
      <w:bookmarkEnd w:id="0"/>
    </w:p>
    <w:p w:rsidR="007E4A43" w:rsidRDefault="00BD3AB2">
      <w:pPr>
        <w:pStyle w:val="a4"/>
        <w:numPr>
          <w:ilvl w:val="1"/>
          <w:numId w:val="1"/>
        </w:numPr>
        <w:tabs>
          <w:tab w:val="left" w:pos="942"/>
        </w:tabs>
        <w:spacing w:before="79"/>
        <w:ind w:right="135" w:firstLine="566"/>
        <w:jc w:val="both"/>
        <w:rPr>
          <w:sz w:val="28"/>
        </w:rPr>
      </w:pPr>
      <w:r>
        <w:rPr>
          <w:sz w:val="28"/>
        </w:rPr>
        <w:lastRenderedPageBreak/>
        <w:t>надання користувачам фінансової звітності повної, правдивої та неупередженої інформації про фінансовий стан та результати діяльності бюджетної установи.</w:t>
      </w:r>
    </w:p>
    <w:p w:rsidR="007E4A43" w:rsidRDefault="00BD3AB2">
      <w:pPr>
        <w:pStyle w:val="a4"/>
        <w:numPr>
          <w:ilvl w:val="0"/>
          <w:numId w:val="1"/>
        </w:numPr>
        <w:tabs>
          <w:tab w:val="left" w:pos="835"/>
        </w:tabs>
        <w:ind w:right="140" w:firstLine="566"/>
        <w:jc w:val="both"/>
        <w:rPr>
          <w:sz w:val="28"/>
        </w:rPr>
      </w:pPr>
      <w:r>
        <w:rPr>
          <w:sz w:val="28"/>
        </w:rPr>
        <w:t>Бухгалтерська</w:t>
      </w:r>
      <w:r>
        <w:rPr>
          <w:spacing w:val="-18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-17"/>
          <w:sz w:val="28"/>
        </w:rPr>
        <w:t xml:space="preserve"> </w:t>
      </w:r>
      <w:r>
        <w:rPr>
          <w:sz w:val="28"/>
        </w:rPr>
        <w:t>бюджетної</w:t>
      </w:r>
      <w:r>
        <w:rPr>
          <w:spacing w:val="-17"/>
          <w:sz w:val="28"/>
        </w:rPr>
        <w:t xml:space="preserve"> </w:t>
      </w:r>
      <w:r>
        <w:rPr>
          <w:sz w:val="28"/>
        </w:rPr>
        <w:t>установи,</w:t>
      </w:r>
      <w:r>
        <w:rPr>
          <w:spacing w:val="-18"/>
          <w:sz w:val="28"/>
        </w:rPr>
        <w:t xml:space="preserve"> </w:t>
      </w:r>
      <w:r>
        <w:rPr>
          <w:sz w:val="28"/>
        </w:rPr>
        <w:t>якій</w:t>
      </w:r>
      <w:r>
        <w:rPr>
          <w:spacing w:val="-16"/>
          <w:sz w:val="28"/>
        </w:rPr>
        <w:t xml:space="preserve"> </w:t>
      </w:r>
      <w:r>
        <w:rPr>
          <w:sz w:val="28"/>
        </w:rPr>
        <w:t>підпорядковані</w:t>
      </w:r>
      <w:r>
        <w:rPr>
          <w:spacing w:val="-17"/>
          <w:sz w:val="28"/>
        </w:rPr>
        <w:t xml:space="preserve"> </w:t>
      </w:r>
      <w:r>
        <w:rPr>
          <w:sz w:val="28"/>
        </w:rPr>
        <w:t>інші бюджетні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-3"/>
          <w:sz w:val="28"/>
        </w:rPr>
        <w:t xml:space="preserve"> </w:t>
      </w:r>
      <w:r>
        <w:rPr>
          <w:sz w:val="28"/>
        </w:rPr>
        <w:t>та/або</w:t>
      </w:r>
      <w:r>
        <w:rPr>
          <w:spacing w:val="-1"/>
          <w:sz w:val="28"/>
        </w:rPr>
        <w:t xml:space="preserve"> </w:t>
      </w:r>
      <w:r>
        <w:rPr>
          <w:sz w:val="28"/>
        </w:rPr>
        <w:t>яка</w:t>
      </w:r>
      <w:r>
        <w:rPr>
          <w:spacing w:val="-2"/>
          <w:sz w:val="28"/>
        </w:rPr>
        <w:t xml:space="preserve"> </w:t>
      </w:r>
      <w:r>
        <w:rPr>
          <w:sz w:val="28"/>
        </w:rPr>
        <w:t>координу</w:t>
      </w:r>
      <w:r>
        <w:rPr>
          <w:sz w:val="28"/>
        </w:rPr>
        <w:t>є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діяльність,</w:t>
      </w:r>
      <w:r>
        <w:rPr>
          <w:spacing w:val="-2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методичне керівництво та контроль за дотриманням вимог законодавства з питань ведення бухгалтерського обліку, складення фінансової та бюджетної звітності у таких установах.</w:t>
      </w:r>
    </w:p>
    <w:p w:rsidR="007E4A43" w:rsidRDefault="00BD3AB2">
      <w:pPr>
        <w:pStyle w:val="a4"/>
        <w:numPr>
          <w:ilvl w:val="0"/>
          <w:numId w:val="1"/>
        </w:numPr>
        <w:tabs>
          <w:tab w:val="left" w:pos="847"/>
        </w:tabs>
        <w:ind w:left="847" w:hanging="279"/>
        <w:jc w:val="both"/>
        <w:rPr>
          <w:sz w:val="28"/>
        </w:rPr>
      </w:pPr>
      <w:r>
        <w:rPr>
          <w:sz w:val="28"/>
        </w:rPr>
        <w:t>Бухгалтерська</w:t>
      </w:r>
      <w:r>
        <w:rPr>
          <w:spacing w:val="-8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-5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покладених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неї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завд</w:t>
      </w:r>
      <w:r>
        <w:rPr>
          <w:spacing w:val="-2"/>
          <w:sz w:val="28"/>
        </w:rPr>
        <w:t>ань:</w:t>
      </w:r>
    </w:p>
    <w:p w:rsidR="007E4A43" w:rsidRDefault="00BD3AB2">
      <w:pPr>
        <w:pStyle w:val="a4"/>
        <w:numPr>
          <w:ilvl w:val="1"/>
          <w:numId w:val="1"/>
        </w:numPr>
        <w:tabs>
          <w:tab w:val="left" w:pos="925"/>
        </w:tabs>
        <w:spacing w:before="119"/>
        <w:ind w:right="136" w:firstLine="566"/>
        <w:jc w:val="both"/>
        <w:rPr>
          <w:sz w:val="28"/>
        </w:rPr>
      </w:pPr>
      <w:r>
        <w:rPr>
          <w:sz w:val="28"/>
        </w:rPr>
        <w:t xml:space="preserve">веде бухгалтерський облік відповідно до національних положень (стандартів) бухгалтерського обліку в державному секторі, а також інших нормативно-правових актів щодо ведення бухгалтерського обліку, в тому числі з використанням програмного забезпечення </w:t>
      </w:r>
      <w:r>
        <w:rPr>
          <w:sz w:val="28"/>
        </w:rPr>
        <w:t>для ведення бухгалтерського обліку та складення фінансової і бюджетної звітності;</w:t>
      </w:r>
    </w:p>
    <w:p w:rsidR="007E4A43" w:rsidRDefault="00BD3AB2">
      <w:pPr>
        <w:pStyle w:val="a4"/>
        <w:numPr>
          <w:ilvl w:val="1"/>
          <w:numId w:val="1"/>
        </w:numPr>
        <w:tabs>
          <w:tab w:val="left" w:pos="1000"/>
        </w:tabs>
        <w:spacing w:before="122"/>
        <w:ind w:right="143" w:firstLine="566"/>
        <w:jc w:val="both"/>
        <w:rPr>
          <w:sz w:val="28"/>
        </w:rPr>
      </w:pPr>
      <w:r>
        <w:rPr>
          <w:sz w:val="28"/>
        </w:rPr>
        <w:t>складає на підставі даних бухгалтерського обліку фінансову, бюджетну та іншу звітність в порядку, встановленому законодавством;</w:t>
      </w:r>
    </w:p>
    <w:p w:rsidR="007E4A43" w:rsidRDefault="00BD3AB2">
      <w:pPr>
        <w:pStyle w:val="a4"/>
        <w:numPr>
          <w:ilvl w:val="1"/>
          <w:numId w:val="1"/>
        </w:numPr>
        <w:tabs>
          <w:tab w:val="left" w:pos="871"/>
        </w:tabs>
        <w:spacing w:before="119"/>
        <w:ind w:left="871" w:hanging="303"/>
        <w:jc w:val="both"/>
        <w:rPr>
          <w:sz w:val="28"/>
        </w:rPr>
      </w:pPr>
      <w:r>
        <w:rPr>
          <w:sz w:val="28"/>
        </w:rPr>
        <w:t>здійснює</w:t>
      </w:r>
      <w:r>
        <w:rPr>
          <w:spacing w:val="-9"/>
          <w:sz w:val="28"/>
        </w:rPr>
        <w:t xml:space="preserve"> </w:t>
      </w:r>
      <w:r>
        <w:rPr>
          <w:sz w:val="28"/>
        </w:rPr>
        <w:t>поточний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за:</w:t>
      </w:r>
    </w:p>
    <w:p w:rsidR="007E4A43" w:rsidRDefault="00BD3AB2">
      <w:pPr>
        <w:pStyle w:val="a3"/>
        <w:ind w:right="134"/>
      </w:pPr>
      <w:r>
        <w:t>дотриманням вимог бюджетного законодавства під час взяття бюджетних</w:t>
      </w:r>
      <w:r>
        <w:rPr>
          <w:spacing w:val="-1"/>
        </w:rPr>
        <w:t xml:space="preserve"> </w:t>
      </w:r>
      <w:r>
        <w:t>зобов’язань,</w:t>
      </w:r>
      <w:r>
        <w:rPr>
          <w:spacing w:val="-2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реєстрації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органах</w:t>
      </w:r>
      <w:r>
        <w:rPr>
          <w:spacing w:val="-2"/>
        </w:rPr>
        <w:t xml:space="preserve"> </w:t>
      </w:r>
      <w:r>
        <w:t>Казначейства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здійснення платежів відповідно до взятих бюджетних зобов’язань;</w:t>
      </w:r>
    </w:p>
    <w:p w:rsidR="007E4A43" w:rsidRDefault="00BD3AB2">
      <w:pPr>
        <w:pStyle w:val="a3"/>
        <w:spacing w:before="122"/>
        <w:ind w:right="134"/>
      </w:pPr>
      <w:r>
        <w:t>дотриманням</w:t>
      </w:r>
      <w:r>
        <w:rPr>
          <w:spacing w:val="-9"/>
        </w:rPr>
        <w:t xml:space="preserve"> </w:t>
      </w:r>
      <w:r>
        <w:t>вимог</w:t>
      </w:r>
      <w:r>
        <w:rPr>
          <w:spacing w:val="-13"/>
        </w:rPr>
        <w:t xml:space="preserve"> </w:t>
      </w:r>
      <w:r>
        <w:t>законодавства</w:t>
      </w:r>
      <w:r>
        <w:rPr>
          <w:spacing w:val="-13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>питань</w:t>
      </w:r>
      <w:r>
        <w:rPr>
          <w:spacing w:val="-12"/>
        </w:rPr>
        <w:t xml:space="preserve"> </w:t>
      </w:r>
      <w:r>
        <w:t>бухгалтерського</w:t>
      </w:r>
      <w:r>
        <w:rPr>
          <w:spacing w:val="-12"/>
        </w:rPr>
        <w:t xml:space="preserve"> </w:t>
      </w:r>
      <w:r>
        <w:t>обліку</w:t>
      </w:r>
      <w:r>
        <w:rPr>
          <w:spacing w:val="-15"/>
        </w:rPr>
        <w:t xml:space="preserve"> </w:t>
      </w:r>
      <w:r>
        <w:t>під час зарахування, перерахування та використання власних надходжень бюджетної установи;</w:t>
      </w:r>
    </w:p>
    <w:p w:rsidR="007E4A43" w:rsidRDefault="00BD3AB2">
      <w:pPr>
        <w:pStyle w:val="a3"/>
        <w:ind w:right="137"/>
      </w:pPr>
      <w:r>
        <w:t xml:space="preserve">станом ведення бухгалтерського обліку, складенням фінансової та бюджетної звітності, дотриманням вимог бюджетного законодавства та національних положень (стандартів) </w:t>
      </w:r>
      <w:r>
        <w:t>бухгалтерського обліку в державному секторі, а також інших нормативно-правових актів щодо ведення бухгалтерського</w:t>
      </w:r>
      <w:r>
        <w:rPr>
          <w:spacing w:val="-15"/>
        </w:rPr>
        <w:t xml:space="preserve"> </w:t>
      </w:r>
      <w:r>
        <w:t>обліку</w:t>
      </w:r>
      <w:r>
        <w:rPr>
          <w:spacing w:val="-18"/>
        </w:rPr>
        <w:t xml:space="preserve"> </w:t>
      </w:r>
      <w:r>
        <w:t>бухгалтерськими</w:t>
      </w:r>
      <w:r>
        <w:rPr>
          <w:spacing w:val="-14"/>
        </w:rPr>
        <w:t xml:space="preserve"> </w:t>
      </w:r>
      <w:r>
        <w:t>службами</w:t>
      </w:r>
      <w:r>
        <w:rPr>
          <w:spacing w:val="-16"/>
        </w:rPr>
        <w:t xml:space="preserve"> </w:t>
      </w:r>
      <w:r>
        <w:t>бюджетних</w:t>
      </w:r>
      <w:r>
        <w:rPr>
          <w:spacing w:val="-15"/>
        </w:rPr>
        <w:t xml:space="preserve"> </w:t>
      </w:r>
      <w:r>
        <w:t>установ,</w:t>
      </w:r>
      <w:r>
        <w:rPr>
          <w:spacing w:val="-16"/>
        </w:rPr>
        <w:t xml:space="preserve"> </w:t>
      </w:r>
      <w:r>
        <w:t>які підпорядковані бюджетній установі та/або координуються нею;</w:t>
      </w:r>
    </w:p>
    <w:p w:rsidR="007E4A43" w:rsidRDefault="00BD3AB2">
      <w:pPr>
        <w:pStyle w:val="a4"/>
        <w:numPr>
          <w:ilvl w:val="1"/>
          <w:numId w:val="1"/>
        </w:numPr>
        <w:tabs>
          <w:tab w:val="left" w:pos="871"/>
        </w:tabs>
        <w:ind w:left="871" w:hanging="303"/>
        <w:jc w:val="both"/>
        <w:rPr>
          <w:sz w:val="28"/>
        </w:rPr>
      </w:pPr>
      <w:r>
        <w:rPr>
          <w:sz w:val="28"/>
        </w:rPr>
        <w:t>своєчасно</w:t>
      </w:r>
      <w:r>
        <w:rPr>
          <w:spacing w:val="-8"/>
          <w:sz w:val="28"/>
        </w:rPr>
        <w:t xml:space="preserve"> </w:t>
      </w:r>
      <w:r>
        <w:rPr>
          <w:sz w:val="28"/>
        </w:rPr>
        <w:t>подає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звітність;</w:t>
      </w:r>
    </w:p>
    <w:p w:rsidR="007E4A43" w:rsidRDefault="00BD3AB2">
      <w:pPr>
        <w:pStyle w:val="a4"/>
        <w:numPr>
          <w:ilvl w:val="1"/>
          <w:numId w:val="1"/>
        </w:numPr>
        <w:tabs>
          <w:tab w:val="left" w:pos="964"/>
        </w:tabs>
        <w:spacing w:before="119"/>
        <w:ind w:right="138" w:firstLine="566"/>
        <w:jc w:val="both"/>
        <w:rPr>
          <w:sz w:val="28"/>
        </w:rPr>
      </w:pPr>
      <w:r>
        <w:rPr>
          <w:sz w:val="28"/>
        </w:rPr>
        <w:t>забезпечує дотримання вимог нормативно-правових актів щодо відображення в бухгалтерському обліку результатів інвентаризації активів та зобов’язань бюджетної установи;</w:t>
      </w:r>
    </w:p>
    <w:p w:rsidR="007E4A43" w:rsidRDefault="00BD3AB2">
      <w:pPr>
        <w:pStyle w:val="a4"/>
        <w:numPr>
          <w:ilvl w:val="1"/>
          <w:numId w:val="1"/>
        </w:numPr>
        <w:tabs>
          <w:tab w:val="left" w:pos="877"/>
        </w:tabs>
        <w:spacing w:before="122"/>
        <w:ind w:right="141" w:firstLine="566"/>
        <w:jc w:val="both"/>
        <w:rPr>
          <w:sz w:val="28"/>
        </w:rPr>
      </w:pPr>
      <w:r>
        <w:rPr>
          <w:sz w:val="28"/>
        </w:rPr>
        <w:t>забезпечує перевірку первинних документів за формою і змістом на наявність у документі об</w:t>
      </w:r>
      <w:r>
        <w:rPr>
          <w:sz w:val="28"/>
        </w:rPr>
        <w:t>ов’язкових реквізитів та відповідність господарської операції законодавству з питань бухгалтерського обліку, логічність ув’язки окремих показників;</w:t>
      </w:r>
    </w:p>
    <w:p w:rsidR="007E4A43" w:rsidRDefault="00BD3AB2">
      <w:pPr>
        <w:pStyle w:val="a4"/>
        <w:numPr>
          <w:ilvl w:val="1"/>
          <w:numId w:val="1"/>
        </w:numPr>
        <w:tabs>
          <w:tab w:val="left" w:pos="975"/>
        </w:tabs>
        <w:spacing w:before="119"/>
        <w:ind w:right="144" w:firstLine="566"/>
        <w:jc w:val="both"/>
        <w:rPr>
          <w:sz w:val="28"/>
        </w:rPr>
      </w:pPr>
      <w:r>
        <w:rPr>
          <w:sz w:val="28"/>
        </w:rPr>
        <w:t>проводить аналіз даних бухгалтерського обліку, фінансової та бюджетної</w:t>
      </w:r>
      <w:r>
        <w:rPr>
          <w:spacing w:val="40"/>
          <w:sz w:val="28"/>
        </w:rPr>
        <w:t xml:space="preserve"> </w:t>
      </w:r>
      <w:r>
        <w:rPr>
          <w:sz w:val="28"/>
        </w:rPr>
        <w:t>звітності,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тому</w:t>
      </w:r>
      <w:r>
        <w:rPr>
          <w:spacing w:val="40"/>
          <w:sz w:val="28"/>
        </w:rPr>
        <w:t xml:space="preserve"> </w:t>
      </w:r>
      <w:r>
        <w:rPr>
          <w:sz w:val="28"/>
        </w:rPr>
        <w:t>числі</w:t>
      </w:r>
      <w:r>
        <w:rPr>
          <w:spacing w:val="40"/>
          <w:sz w:val="28"/>
        </w:rPr>
        <w:t xml:space="preserve"> </w:t>
      </w:r>
      <w:r>
        <w:rPr>
          <w:sz w:val="28"/>
        </w:rPr>
        <w:t>консолідовано</w:t>
      </w:r>
      <w:r>
        <w:rPr>
          <w:sz w:val="28"/>
        </w:rPr>
        <w:t>ї</w:t>
      </w:r>
      <w:r>
        <w:rPr>
          <w:spacing w:val="40"/>
          <w:sz w:val="28"/>
        </w:rPr>
        <w:t xml:space="preserve"> </w:t>
      </w:r>
      <w:r>
        <w:rPr>
          <w:sz w:val="28"/>
        </w:rPr>
        <w:t>фінансової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зведеної</w:t>
      </w:r>
    </w:p>
    <w:p w:rsidR="007E4A43" w:rsidRDefault="007E4A43">
      <w:pPr>
        <w:pStyle w:val="a4"/>
        <w:rPr>
          <w:sz w:val="28"/>
        </w:rPr>
        <w:sectPr w:rsidR="007E4A43">
          <w:pgSz w:w="11910" w:h="16840"/>
          <w:pgMar w:top="1040" w:right="992" w:bottom="280" w:left="1700" w:header="573" w:footer="0" w:gutter="0"/>
          <w:cols w:space="720"/>
        </w:sectPr>
      </w:pPr>
    </w:p>
    <w:p w:rsidR="007E4A43" w:rsidRDefault="00BD3AB2">
      <w:pPr>
        <w:pStyle w:val="a3"/>
        <w:spacing w:before="79" w:line="242" w:lineRule="auto"/>
        <w:ind w:right="145" w:firstLine="0"/>
        <w:jc w:val="left"/>
      </w:pPr>
      <w:r>
        <w:lastRenderedPageBreak/>
        <w:t>бюджетної</w:t>
      </w:r>
      <w:r>
        <w:rPr>
          <w:spacing w:val="80"/>
        </w:rPr>
        <w:t xml:space="preserve"> </w:t>
      </w:r>
      <w:r>
        <w:t>звітності,</w:t>
      </w:r>
      <w:r>
        <w:rPr>
          <w:spacing w:val="80"/>
        </w:rPr>
        <w:t xml:space="preserve"> </w:t>
      </w:r>
      <w:r>
        <w:t>щодо</w:t>
      </w:r>
      <w:r>
        <w:rPr>
          <w:spacing w:val="80"/>
        </w:rPr>
        <w:t xml:space="preserve"> </w:t>
      </w:r>
      <w:r>
        <w:t>причин</w:t>
      </w:r>
      <w:r>
        <w:rPr>
          <w:spacing w:val="80"/>
        </w:rPr>
        <w:t xml:space="preserve"> </w:t>
      </w:r>
      <w:r>
        <w:t>збільшення</w:t>
      </w:r>
      <w:r>
        <w:rPr>
          <w:spacing w:val="80"/>
        </w:rPr>
        <w:t xml:space="preserve"> </w:t>
      </w:r>
      <w:r>
        <w:t>обсягу</w:t>
      </w:r>
      <w:r>
        <w:rPr>
          <w:spacing w:val="80"/>
        </w:rPr>
        <w:t xml:space="preserve"> </w:t>
      </w:r>
      <w:r>
        <w:t>дебіторської</w:t>
      </w:r>
      <w:r>
        <w:rPr>
          <w:spacing w:val="80"/>
        </w:rPr>
        <w:t xml:space="preserve"> </w:t>
      </w:r>
      <w:r>
        <w:t>та кредиторської заборгованості;</w:t>
      </w:r>
    </w:p>
    <w:p w:rsidR="007E4A43" w:rsidRDefault="00BD3AB2">
      <w:pPr>
        <w:pStyle w:val="a4"/>
        <w:numPr>
          <w:ilvl w:val="1"/>
          <w:numId w:val="1"/>
        </w:numPr>
        <w:tabs>
          <w:tab w:val="left" w:pos="871"/>
        </w:tabs>
        <w:spacing w:before="115"/>
        <w:ind w:left="871" w:hanging="303"/>
        <w:rPr>
          <w:sz w:val="28"/>
        </w:rPr>
      </w:pPr>
      <w:r>
        <w:rPr>
          <w:spacing w:val="-2"/>
          <w:sz w:val="28"/>
        </w:rPr>
        <w:t>забезпечує:</w:t>
      </w:r>
    </w:p>
    <w:p w:rsidR="007E4A43" w:rsidRDefault="00BD3AB2">
      <w:pPr>
        <w:pStyle w:val="a3"/>
        <w:tabs>
          <w:tab w:val="left" w:pos="2251"/>
          <w:tab w:val="left" w:pos="3982"/>
          <w:tab w:val="left" w:pos="4520"/>
          <w:tab w:val="left" w:pos="5697"/>
          <w:tab w:val="left" w:pos="6834"/>
          <w:tab w:val="left" w:pos="7381"/>
          <w:tab w:val="left" w:pos="8709"/>
        </w:tabs>
        <w:spacing w:before="120"/>
        <w:ind w:right="145"/>
        <w:jc w:val="left"/>
      </w:pPr>
      <w:r>
        <w:rPr>
          <w:spacing w:val="-2"/>
        </w:rPr>
        <w:t>проведення</w:t>
      </w:r>
      <w:r w:rsidR="008B11AF">
        <w:rPr>
          <w:spacing w:val="-2"/>
          <w:lang w:val="ru-RU"/>
        </w:rPr>
        <w:t xml:space="preserve"> </w:t>
      </w:r>
      <w:r>
        <w:rPr>
          <w:spacing w:val="-2"/>
        </w:rPr>
        <w:t>розрахунків</w:t>
      </w:r>
      <w:r w:rsidR="008B11AF">
        <w:rPr>
          <w:spacing w:val="-2"/>
          <w:lang w:val="ru-RU"/>
        </w:rPr>
        <w:t xml:space="preserve"> </w:t>
      </w:r>
      <w:r>
        <w:rPr>
          <w:spacing w:val="-6"/>
        </w:rPr>
        <w:t>за</w:t>
      </w:r>
      <w:r w:rsidR="008B11AF">
        <w:rPr>
          <w:spacing w:val="-6"/>
          <w:lang w:val="ru-RU"/>
        </w:rPr>
        <w:t xml:space="preserve"> </w:t>
      </w:r>
      <w:r>
        <w:rPr>
          <w:spacing w:val="-2"/>
        </w:rPr>
        <w:t>товари,</w:t>
      </w:r>
      <w:r w:rsidR="008B11AF">
        <w:rPr>
          <w:spacing w:val="-2"/>
          <w:lang w:val="ru-RU"/>
        </w:rPr>
        <w:t xml:space="preserve"> </w:t>
      </w:r>
      <w:r>
        <w:rPr>
          <w:spacing w:val="-2"/>
        </w:rPr>
        <w:t>роботи</w:t>
      </w:r>
      <w:r w:rsidR="008B11AF">
        <w:rPr>
          <w:spacing w:val="-2"/>
          <w:lang w:val="ru-RU"/>
        </w:rPr>
        <w:t xml:space="preserve"> </w:t>
      </w:r>
      <w:r>
        <w:rPr>
          <w:spacing w:val="-6"/>
        </w:rPr>
        <w:t>та</w:t>
      </w:r>
      <w:r w:rsidR="008B11AF">
        <w:rPr>
          <w:spacing w:val="-6"/>
          <w:lang w:val="ru-RU"/>
        </w:rPr>
        <w:t xml:space="preserve"> </w:t>
      </w:r>
      <w:r>
        <w:rPr>
          <w:spacing w:val="-2"/>
        </w:rPr>
        <w:t>послуги,</w:t>
      </w:r>
      <w:r w:rsidR="008B11AF">
        <w:rPr>
          <w:spacing w:val="-2"/>
          <w:lang w:val="ru-RU"/>
        </w:rPr>
        <w:t xml:space="preserve"> </w:t>
      </w:r>
      <w:r>
        <w:rPr>
          <w:spacing w:val="-6"/>
        </w:rPr>
        <w:t xml:space="preserve">що </w:t>
      </w:r>
      <w:r>
        <w:t>закуповуються за бюджетні кошти;</w:t>
      </w:r>
    </w:p>
    <w:p w:rsidR="007E4A43" w:rsidRDefault="00BD3AB2">
      <w:pPr>
        <w:pStyle w:val="a3"/>
        <w:ind w:right="144"/>
        <w:jc w:val="left"/>
      </w:pPr>
      <w:r>
        <w:t>перерахування податків, зборів, платежів до</w:t>
      </w:r>
      <w:r>
        <w:rPr>
          <w:spacing w:val="34"/>
        </w:rPr>
        <w:t xml:space="preserve"> </w:t>
      </w:r>
      <w:r>
        <w:t>відповідних</w:t>
      </w:r>
      <w:r>
        <w:rPr>
          <w:spacing w:val="34"/>
        </w:rPr>
        <w:t xml:space="preserve"> </w:t>
      </w:r>
      <w:r>
        <w:t>бюджетів у порядку та строки, встановлені законодавством;</w:t>
      </w:r>
    </w:p>
    <w:p w:rsidR="007E4A43" w:rsidRDefault="00BD3AB2">
      <w:pPr>
        <w:pStyle w:val="a3"/>
        <w:tabs>
          <w:tab w:val="left" w:pos="2149"/>
          <w:tab w:val="left" w:pos="3710"/>
          <w:tab w:val="left" w:pos="4261"/>
          <w:tab w:val="left" w:pos="5510"/>
          <w:tab w:val="left" w:pos="7155"/>
          <w:tab w:val="left" w:pos="8820"/>
        </w:tabs>
        <w:spacing w:before="122"/>
        <w:ind w:right="144"/>
        <w:jc w:val="left"/>
      </w:pPr>
      <w:r>
        <w:rPr>
          <w:spacing w:val="-2"/>
        </w:rPr>
        <w:t>включення</w:t>
      </w:r>
      <w:r w:rsidR="008B11AF">
        <w:rPr>
          <w:spacing w:val="-2"/>
          <w:lang w:val="ru-RU"/>
        </w:rPr>
        <w:t xml:space="preserve"> </w:t>
      </w:r>
      <w:r>
        <w:rPr>
          <w:spacing w:val="-2"/>
        </w:rPr>
        <w:t>інформації</w:t>
      </w:r>
      <w:r w:rsidR="008B11AF">
        <w:rPr>
          <w:spacing w:val="-2"/>
          <w:lang w:val="ru-RU"/>
        </w:rPr>
        <w:t xml:space="preserve"> </w:t>
      </w:r>
      <w:r>
        <w:rPr>
          <w:spacing w:val="-6"/>
        </w:rPr>
        <w:t>до</w:t>
      </w:r>
      <w:r w:rsidR="008B11AF">
        <w:rPr>
          <w:spacing w:val="-6"/>
          <w:lang w:val="ru-RU"/>
        </w:rPr>
        <w:t xml:space="preserve"> </w:t>
      </w:r>
      <w:r>
        <w:rPr>
          <w:spacing w:val="-2"/>
        </w:rPr>
        <w:t>реєстрів</w:t>
      </w:r>
      <w:r w:rsidR="008B11AF">
        <w:rPr>
          <w:spacing w:val="-2"/>
          <w:lang w:val="ru-RU"/>
        </w:rPr>
        <w:t xml:space="preserve"> </w:t>
      </w:r>
      <w:r>
        <w:rPr>
          <w:spacing w:val="-2"/>
        </w:rPr>
        <w:t>бюджетних</w:t>
      </w:r>
      <w:r w:rsidR="008B11AF">
        <w:rPr>
          <w:spacing w:val="-2"/>
          <w:lang w:val="ru-RU"/>
        </w:rPr>
        <w:t xml:space="preserve"> </w:t>
      </w:r>
      <w:r>
        <w:rPr>
          <w:spacing w:val="-2"/>
        </w:rPr>
        <w:t>зобов’язань</w:t>
      </w:r>
      <w:r w:rsidR="008B11AF">
        <w:rPr>
          <w:spacing w:val="-2"/>
          <w:lang w:val="ru-RU"/>
        </w:rPr>
        <w:t xml:space="preserve"> </w:t>
      </w:r>
      <w:r>
        <w:rPr>
          <w:spacing w:val="-6"/>
        </w:rPr>
        <w:t xml:space="preserve">та </w:t>
      </w:r>
      <w:r>
        <w:t>бюджетних фінансових зобов’язань на підставі первинних документів;</w:t>
      </w:r>
    </w:p>
    <w:p w:rsidR="007E4A43" w:rsidRDefault="00BD3AB2">
      <w:pPr>
        <w:pStyle w:val="a3"/>
        <w:spacing w:before="120"/>
        <w:ind w:right="144"/>
        <w:jc w:val="left"/>
      </w:pPr>
      <w:r>
        <w:t>перевірку</w:t>
      </w:r>
      <w:r>
        <w:rPr>
          <w:spacing w:val="40"/>
        </w:rPr>
        <w:t xml:space="preserve"> </w:t>
      </w:r>
      <w:r>
        <w:t>підтвер</w:t>
      </w:r>
      <w:r>
        <w:t>дних</w:t>
      </w:r>
      <w:r>
        <w:rPr>
          <w:spacing w:val="40"/>
        </w:rPr>
        <w:t xml:space="preserve"> </w:t>
      </w:r>
      <w:r>
        <w:t>документів,</w:t>
      </w:r>
      <w:r>
        <w:rPr>
          <w:spacing w:val="40"/>
        </w:rPr>
        <w:t xml:space="preserve"> </w:t>
      </w:r>
      <w:r>
        <w:t>які</w:t>
      </w:r>
      <w:r>
        <w:rPr>
          <w:spacing w:val="40"/>
        </w:rPr>
        <w:t xml:space="preserve"> </w:t>
      </w:r>
      <w:r>
        <w:t>формуються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подаються</w:t>
      </w:r>
      <w:r>
        <w:rPr>
          <w:spacing w:val="40"/>
        </w:rPr>
        <w:t xml:space="preserve"> </w:t>
      </w:r>
      <w:r>
        <w:t>в процесі казначейського обслуговування;</w:t>
      </w:r>
    </w:p>
    <w:p w:rsidR="007E4A43" w:rsidRDefault="00BD3AB2">
      <w:pPr>
        <w:pStyle w:val="a3"/>
        <w:ind w:right="142"/>
      </w:pPr>
      <w:r>
        <w:t>зберігання,</w:t>
      </w:r>
      <w:r>
        <w:rPr>
          <w:spacing w:val="-10"/>
        </w:rPr>
        <w:t xml:space="preserve"> </w:t>
      </w:r>
      <w:r>
        <w:t>оформлення</w:t>
      </w:r>
      <w:r>
        <w:rPr>
          <w:spacing w:val="-10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передачу</w:t>
      </w:r>
      <w:r>
        <w:rPr>
          <w:spacing w:val="-13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архіву</w:t>
      </w:r>
      <w:r>
        <w:rPr>
          <w:spacing w:val="-14"/>
        </w:rPr>
        <w:t xml:space="preserve"> </w:t>
      </w:r>
      <w:r>
        <w:t>згідно</w:t>
      </w:r>
      <w:r>
        <w:rPr>
          <w:spacing w:val="-9"/>
        </w:rPr>
        <w:t xml:space="preserve"> </w:t>
      </w:r>
      <w:r>
        <w:t>із</w:t>
      </w:r>
      <w:r>
        <w:rPr>
          <w:spacing w:val="-11"/>
        </w:rPr>
        <w:t xml:space="preserve"> </w:t>
      </w:r>
      <w:r>
        <w:t>законодавством оброблених первинних документів та регістрів бухгалтерського обліку, які є підставою для відображення у бухгалтерському обліку господарських операцій та складення звітності, а також звітності;</w:t>
      </w:r>
    </w:p>
    <w:p w:rsidR="007E4A43" w:rsidRDefault="00BD3AB2">
      <w:pPr>
        <w:pStyle w:val="a3"/>
        <w:spacing w:before="121"/>
        <w:ind w:right="136"/>
      </w:pPr>
      <w:r>
        <w:t>надання даних бухгалтерського обліку, фінансової</w:t>
      </w:r>
      <w:r>
        <w:t xml:space="preserve"> та бюджетної звітності керівнику бюджетної установи для прийняття обґрунтованих управлінських рішень та відповідні структурні підрозділи бюджетної установи для виконання ними функцій з використанням таких даних;</w:t>
      </w:r>
    </w:p>
    <w:p w:rsidR="007E4A43" w:rsidRDefault="00BD3AB2">
      <w:pPr>
        <w:pStyle w:val="a4"/>
        <w:numPr>
          <w:ilvl w:val="1"/>
          <w:numId w:val="1"/>
        </w:numPr>
        <w:tabs>
          <w:tab w:val="left" w:pos="944"/>
        </w:tabs>
        <w:spacing w:before="119" w:line="242" w:lineRule="auto"/>
        <w:ind w:right="145" w:firstLine="566"/>
        <w:jc w:val="both"/>
        <w:rPr>
          <w:sz w:val="28"/>
        </w:rPr>
      </w:pPr>
      <w:r>
        <w:rPr>
          <w:sz w:val="28"/>
        </w:rPr>
        <w:t>бере участь в оформленні матеріалів, пов’яз</w:t>
      </w:r>
      <w:r>
        <w:rPr>
          <w:sz w:val="28"/>
        </w:rPr>
        <w:t>аних з нестачею та відшкодуванням втрат від нестачі, крадіжки і псування активів;</w:t>
      </w:r>
    </w:p>
    <w:p w:rsidR="007E4A43" w:rsidRDefault="00BD3AB2">
      <w:pPr>
        <w:pStyle w:val="a4"/>
        <w:numPr>
          <w:ilvl w:val="1"/>
          <w:numId w:val="1"/>
        </w:numPr>
        <w:tabs>
          <w:tab w:val="left" w:pos="1109"/>
        </w:tabs>
        <w:spacing w:before="115"/>
        <w:ind w:right="139" w:firstLine="566"/>
        <w:jc w:val="both"/>
        <w:rPr>
          <w:sz w:val="28"/>
        </w:rPr>
      </w:pPr>
      <w:r>
        <w:rPr>
          <w:sz w:val="28"/>
        </w:rPr>
        <w:t>бере участь у здійсненні заходів щодо усунення порушень і недоліків,</w:t>
      </w:r>
      <w:r>
        <w:rPr>
          <w:spacing w:val="-1"/>
          <w:sz w:val="28"/>
        </w:rPr>
        <w:t xml:space="preserve"> </w:t>
      </w:r>
      <w:r>
        <w:rPr>
          <w:sz w:val="28"/>
        </w:rPr>
        <w:t>виявлених під час контрольних заходів,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проведених державними органами та підрозділами бюджетної установи,</w:t>
      </w:r>
      <w:r>
        <w:rPr>
          <w:sz w:val="28"/>
        </w:rPr>
        <w:t xml:space="preserve"> що уповноважені здійснювати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дотриманням</w:t>
      </w:r>
      <w:r>
        <w:rPr>
          <w:spacing w:val="-4"/>
          <w:sz w:val="28"/>
        </w:rPr>
        <w:t xml:space="preserve"> </w:t>
      </w:r>
      <w:r>
        <w:rPr>
          <w:sz w:val="28"/>
        </w:rPr>
        <w:t>вимог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4"/>
          <w:sz w:val="28"/>
        </w:rPr>
        <w:t xml:space="preserve"> </w:t>
      </w:r>
      <w:r>
        <w:rPr>
          <w:sz w:val="28"/>
        </w:rPr>
        <w:t>та законодавства з бухгалтерського обліку.</w:t>
      </w:r>
    </w:p>
    <w:p w:rsidR="007E4A43" w:rsidRDefault="00BD3AB2">
      <w:pPr>
        <w:pStyle w:val="a4"/>
        <w:numPr>
          <w:ilvl w:val="0"/>
          <w:numId w:val="1"/>
        </w:numPr>
        <w:tabs>
          <w:tab w:val="left" w:pos="847"/>
        </w:tabs>
        <w:spacing w:before="120"/>
        <w:ind w:left="847" w:hanging="279"/>
        <w:jc w:val="both"/>
        <w:rPr>
          <w:sz w:val="28"/>
        </w:rPr>
      </w:pPr>
      <w:r>
        <w:rPr>
          <w:sz w:val="28"/>
        </w:rPr>
        <w:t>Бухгалтерська</w:t>
      </w:r>
      <w:r>
        <w:rPr>
          <w:spacing w:val="-6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-5"/>
          <w:sz w:val="28"/>
        </w:rPr>
        <w:t xml:space="preserve"> </w:t>
      </w:r>
      <w:r>
        <w:rPr>
          <w:sz w:val="28"/>
        </w:rPr>
        <w:t>має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7E4A43" w:rsidRDefault="00BD3AB2">
      <w:pPr>
        <w:pStyle w:val="a4"/>
        <w:numPr>
          <w:ilvl w:val="1"/>
          <w:numId w:val="1"/>
        </w:numPr>
        <w:tabs>
          <w:tab w:val="left" w:pos="856"/>
        </w:tabs>
        <w:ind w:right="133" w:firstLine="566"/>
        <w:jc w:val="both"/>
        <w:rPr>
          <w:sz w:val="28"/>
        </w:rPr>
      </w:pPr>
      <w:r>
        <w:rPr>
          <w:sz w:val="28"/>
        </w:rPr>
        <w:t>представляти</w:t>
      </w:r>
      <w:r>
        <w:rPr>
          <w:spacing w:val="-18"/>
          <w:sz w:val="28"/>
        </w:rPr>
        <w:t xml:space="preserve"> </w:t>
      </w:r>
      <w:r>
        <w:rPr>
          <w:sz w:val="28"/>
        </w:rPr>
        <w:t>бюджетну</w:t>
      </w:r>
      <w:r>
        <w:rPr>
          <w:spacing w:val="-17"/>
          <w:sz w:val="28"/>
        </w:rPr>
        <w:t xml:space="preserve"> </w:t>
      </w:r>
      <w:r>
        <w:rPr>
          <w:sz w:val="28"/>
        </w:rPr>
        <w:t>установу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18"/>
          <w:sz w:val="28"/>
        </w:rPr>
        <w:t xml:space="preserve"> </w:t>
      </w:r>
      <w:r>
        <w:rPr>
          <w:sz w:val="28"/>
        </w:rPr>
        <w:t>з</w:t>
      </w:r>
      <w:r>
        <w:rPr>
          <w:spacing w:val="-15"/>
          <w:sz w:val="28"/>
        </w:rPr>
        <w:t xml:space="preserve"> </w:t>
      </w:r>
      <w:r>
        <w:rPr>
          <w:sz w:val="28"/>
        </w:rPr>
        <w:t>питань, що належать до компетенції бухгалтерської служби, в органах державної влади, органах місцевого самоврядування, фондах загальнообов’язкового державного соціального і пенсійного страхування, на підприємствах, в установах та організаціях незалежно від</w:t>
      </w:r>
      <w:r>
        <w:rPr>
          <w:sz w:val="28"/>
        </w:rPr>
        <w:t xml:space="preserve"> форми власності;</w:t>
      </w:r>
    </w:p>
    <w:p w:rsidR="007E4A43" w:rsidRDefault="00BD3AB2">
      <w:pPr>
        <w:pStyle w:val="a4"/>
        <w:numPr>
          <w:ilvl w:val="1"/>
          <w:numId w:val="1"/>
        </w:numPr>
        <w:tabs>
          <w:tab w:val="left" w:pos="978"/>
        </w:tabs>
        <w:spacing w:before="118"/>
        <w:ind w:right="144" w:firstLine="566"/>
        <w:jc w:val="both"/>
        <w:rPr>
          <w:sz w:val="28"/>
        </w:rPr>
      </w:pPr>
      <w:r>
        <w:rPr>
          <w:sz w:val="28"/>
        </w:rPr>
        <w:t>встановлювати обґрунтовані вимоги до порядку оформлення і подання до бухгалтерської служби структурними підрозділами бюджетної установи первинних документів для їх відображення у бухгалтерському обліку, а також здійснювати контроль за дот</w:t>
      </w:r>
      <w:r>
        <w:rPr>
          <w:sz w:val="28"/>
        </w:rPr>
        <w:t>риманням таких вимог;</w:t>
      </w:r>
    </w:p>
    <w:p w:rsidR="007E4A43" w:rsidRDefault="00BD3AB2">
      <w:pPr>
        <w:pStyle w:val="a4"/>
        <w:numPr>
          <w:ilvl w:val="1"/>
          <w:numId w:val="1"/>
        </w:numPr>
        <w:tabs>
          <w:tab w:val="left" w:pos="949"/>
        </w:tabs>
        <w:ind w:right="134" w:firstLine="566"/>
        <w:jc w:val="both"/>
        <w:rPr>
          <w:sz w:val="28"/>
        </w:rPr>
      </w:pPr>
      <w:r>
        <w:rPr>
          <w:sz w:val="28"/>
        </w:rPr>
        <w:t>одержувати від структурних підрозділів бюджетної установи та бюджетних установ, які їй підпорядковані та/або координуються нею, необхідну інформацію, відомості, довідки та інші матеріали, а також пояснення до них;</w:t>
      </w:r>
    </w:p>
    <w:p w:rsidR="007E4A43" w:rsidRDefault="007E4A43">
      <w:pPr>
        <w:pStyle w:val="a4"/>
        <w:rPr>
          <w:sz w:val="28"/>
        </w:rPr>
        <w:sectPr w:rsidR="007E4A43">
          <w:pgSz w:w="11910" w:h="16840"/>
          <w:pgMar w:top="1040" w:right="992" w:bottom="280" w:left="1700" w:header="573" w:footer="0" w:gutter="0"/>
          <w:cols w:space="720"/>
        </w:sectPr>
      </w:pPr>
    </w:p>
    <w:p w:rsidR="007E4A43" w:rsidRDefault="00BD3AB2">
      <w:pPr>
        <w:pStyle w:val="a4"/>
        <w:numPr>
          <w:ilvl w:val="1"/>
          <w:numId w:val="1"/>
        </w:numPr>
        <w:tabs>
          <w:tab w:val="left" w:pos="1067"/>
        </w:tabs>
        <w:spacing w:before="79"/>
        <w:ind w:right="142" w:firstLine="566"/>
        <w:jc w:val="both"/>
        <w:rPr>
          <w:sz w:val="28"/>
        </w:rPr>
      </w:pPr>
      <w:r>
        <w:rPr>
          <w:sz w:val="28"/>
        </w:rPr>
        <w:lastRenderedPageBreak/>
        <w:t>вн</w:t>
      </w:r>
      <w:r>
        <w:rPr>
          <w:sz w:val="28"/>
        </w:rPr>
        <w:t>осити керівникові бюджетної установи пропозиції щодо удосконалення порядку ведення бухгалтерського обліку, складення фінансової та бюджетної звітності.</w:t>
      </w:r>
    </w:p>
    <w:p w:rsidR="007E4A43" w:rsidRDefault="00BD3AB2">
      <w:pPr>
        <w:pStyle w:val="a4"/>
        <w:numPr>
          <w:ilvl w:val="0"/>
          <w:numId w:val="1"/>
        </w:numPr>
        <w:tabs>
          <w:tab w:val="left" w:pos="978"/>
        </w:tabs>
        <w:ind w:right="141" w:firstLine="566"/>
        <w:jc w:val="both"/>
        <w:rPr>
          <w:sz w:val="28"/>
        </w:rPr>
      </w:pPr>
      <w:r>
        <w:rPr>
          <w:sz w:val="28"/>
        </w:rPr>
        <w:t>Головний бухгалтер та/або спеціаліст, на якого покладається виконання функціональних обов’язків бухгалте</w:t>
      </w:r>
      <w:r>
        <w:rPr>
          <w:sz w:val="28"/>
        </w:rPr>
        <w:t>рської служби, призначається на посаду та звільняється з посади керівником бюджетної установи відповідно до законодавства про працю.</w:t>
      </w:r>
    </w:p>
    <w:p w:rsidR="007E4A43" w:rsidRDefault="00BD3AB2">
      <w:pPr>
        <w:pStyle w:val="a4"/>
        <w:numPr>
          <w:ilvl w:val="0"/>
          <w:numId w:val="1"/>
        </w:numPr>
        <w:tabs>
          <w:tab w:val="left" w:pos="1230"/>
        </w:tabs>
        <w:ind w:right="137" w:firstLine="566"/>
        <w:jc w:val="both"/>
        <w:rPr>
          <w:sz w:val="28"/>
        </w:rPr>
      </w:pPr>
      <w:r>
        <w:rPr>
          <w:sz w:val="28"/>
        </w:rPr>
        <w:t>Прийняття (передача) справ головним бухгалтером або спеціалістом, на якого покладено виконання функціональних обов’язків бу</w:t>
      </w:r>
      <w:r>
        <w:rPr>
          <w:sz w:val="28"/>
        </w:rPr>
        <w:t>хгалтерської служби, у разі призначення на посаду або звільнення з посади оформляється відповідним актом, що складається у двох примірниках у довільній формі і підписується стороною, яка передає справи, та стороною, яка їх приймає. Копія такого акта надсил</w:t>
      </w:r>
      <w:r>
        <w:rPr>
          <w:sz w:val="28"/>
        </w:rPr>
        <w:t>ається бюджетній установі, якій підпорядковується бюджетна установа.</w:t>
      </w:r>
    </w:p>
    <w:p w:rsidR="007E4A43" w:rsidRDefault="00BD3AB2">
      <w:pPr>
        <w:pStyle w:val="a3"/>
        <w:spacing w:before="121"/>
        <w:ind w:right="141"/>
      </w:pPr>
      <w:r>
        <w:t>Прийняття (передача) справ головним бухгалтером може здійснюватися за участю представника бюджетної установи, якій підпорядкована бюджетна установа та/або яка координує її діяльність.</w:t>
      </w:r>
    </w:p>
    <w:p w:rsidR="007E4A43" w:rsidRDefault="00BD3AB2">
      <w:pPr>
        <w:pStyle w:val="a4"/>
        <w:numPr>
          <w:ilvl w:val="0"/>
          <w:numId w:val="1"/>
        </w:numPr>
        <w:tabs>
          <w:tab w:val="left" w:pos="985"/>
        </w:tabs>
        <w:spacing w:before="118"/>
        <w:ind w:left="985" w:hanging="417"/>
        <w:jc w:val="both"/>
        <w:rPr>
          <w:sz w:val="28"/>
        </w:rPr>
      </w:pPr>
      <w:r>
        <w:rPr>
          <w:sz w:val="28"/>
        </w:rPr>
        <w:t>Гол</w:t>
      </w:r>
      <w:r>
        <w:rPr>
          <w:sz w:val="28"/>
        </w:rPr>
        <w:t>овний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бухгалтер:</w:t>
      </w:r>
    </w:p>
    <w:p w:rsidR="007E4A43" w:rsidRDefault="00BD3AB2">
      <w:pPr>
        <w:pStyle w:val="a4"/>
        <w:numPr>
          <w:ilvl w:val="1"/>
          <w:numId w:val="1"/>
        </w:numPr>
        <w:tabs>
          <w:tab w:val="left" w:pos="887"/>
        </w:tabs>
        <w:spacing w:before="120"/>
        <w:ind w:right="143" w:firstLine="566"/>
        <w:jc w:val="both"/>
        <w:rPr>
          <w:sz w:val="28"/>
        </w:rPr>
      </w:pPr>
      <w:r>
        <w:rPr>
          <w:sz w:val="28"/>
        </w:rPr>
        <w:t>забезпечує дотримання у бюджетній установі встановлених єдиних методологічних засад бухгалтерського обліку, складення і подання у встановлені строки фінансової, бюджетної та іншої звітності;</w:t>
      </w:r>
    </w:p>
    <w:p w:rsidR="007E4A43" w:rsidRDefault="00BD3AB2">
      <w:pPr>
        <w:pStyle w:val="a4"/>
        <w:numPr>
          <w:ilvl w:val="1"/>
          <w:numId w:val="1"/>
        </w:numPr>
        <w:tabs>
          <w:tab w:val="left" w:pos="856"/>
        </w:tabs>
        <w:spacing w:before="122"/>
        <w:ind w:left="856" w:hanging="288"/>
        <w:jc w:val="both"/>
        <w:rPr>
          <w:sz w:val="28"/>
        </w:rPr>
      </w:pPr>
      <w:r>
        <w:rPr>
          <w:spacing w:val="-2"/>
          <w:sz w:val="28"/>
        </w:rPr>
        <w:t>забезпечує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виконання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завдань,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покладених 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бухгалтерську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службу;</w:t>
      </w:r>
    </w:p>
    <w:p w:rsidR="007E4A43" w:rsidRDefault="00BD3AB2">
      <w:pPr>
        <w:pStyle w:val="a4"/>
        <w:numPr>
          <w:ilvl w:val="1"/>
          <w:numId w:val="1"/>
        </w:numPr>
        <w:tabs>
          <w:tab w:val="left" w:pos="865"/>
        </w:tabs>
        <w:spacing w:before="119"/>
        <w:ind w:right="136" w:firstLine="566"/>
        <w:jc w:val="both"/>
        <w:rPr>
          <w:sz w:val="28"/>
        </w:rPr>
      </w:pPr>
      <w:r>
        <w:rPr>
          <w:sz w:val="28"/>
        </w:rPr>
        <w:t>здійснює</w:t>
      </w:r>
      <w:r>
        <w:rPr>
          <w:spacing w:val="-10"/>
          <w:sz w:val="28"/>
        </w:rPr>
        <w:t xml:space="preserve"> </w:t>
      </w:r>
      <w:r>
        <w:rPr>
          <w:sz w:val="28"/>
        </w:rPr>
        <w:t>керівництво</w:t>
      </w:r>
      <w:r>
        <w:rPr>
          <w:spacing w:val="-11"/>
          <w:sz w:val="28"/>
        </w:rPr>
        <w:t xml:space="preserve"> </w:t>
      </w:r>
      <w:r>
        <w:rPr>
          <w:sz w:val="28"/>
        </w:rPr>
        <w:t>діяльністю</w:t>
      </w:r>
      <w:r>
        <w:rPr>
          <w:spacing w:val="-13"/>
          <w:sz w:val="28"/>
        </w:rPr>
        <w:t xml:space="preserve"> </w:t>
      </w:r>
      <w:r>
        <w:rPr>
          <w:sz w:val="28"/>
        </w:rPr>
        <w:t>бухгалтерської</w:t>
      </w:r>
      <w:r>
        <w:rPr>
          <w:spacing w:val="-10"/>
          <w:sz w:val="28"/>
        </w:rPr>
        <w:t xml:space="preserve"> </w:t>
      </w:r>
      <w:r>
        <w:rPr>
          <w:sz w:val="28"/>
        </w:rPr>
        <w:t>служби,</w:t>
      </w:r>
      <w:r>
        <w:rPr>
          <w:spacing w:val="-10"/>
          <w:sz w:val="28"/>
        </w:rPr>
        <w:t xml:space="preserve"> </w:t>
      </w:r>
      <w:r>
        <w:rPr>
          <w:sz w:val="28"/>
        </w:rPr>
        <w:t>забезпечує раціональний та ефективний розподіл посадових обов’язків між її працівниками з урахуванням вимог щодо забезпечення захисту інформації та запобігання зловживанням під ча</w:t>
      </w:r>
      <w:r>
        <w:rPr>
          <w:sz w:val="28"/>
        </w:rPr>
        <w:t>с ведення бухгалтерського обліку;</w:t>
      </w:r>
    </w:p>
    <w:p w:rsidR="007E4A43" w:rsidRDefault="00BD3AB2">
      <w:pPr>
        <w:pStyle w:val="a4"/>
        <w:numPr>
          <w:ilvl w:val="1"/>
          <w:numId w:val="1"/>
        </w:numPr>
        <w:tabs>
          <w:tab w:val="left" w:pos="954"/>
        </w:tabs>
        <w:ind w:right="137" w:firstLine="566"/>
        <w:jc w:val="both"/>
        <w:rPr>
          <w:sz w:val="28"/>
        </w:rPr>
      </w:pPr>
      <w:r>
        <w:rPr>
          <w:sz w:val="28"/>
        </w:rPr>
        <w:t>погоджує проекти договорів (контрактів) у частині дотримання вимог законодавства з питань бухгалтерського обліку;</w:t>
      </w:r>
    </w:p>
    <w:p w:rsidR="007E4A43" w:rsidRDefault="00BD3AB2">
      <w:pPr>
        <w:pStyle w:val="a4"/>
        <w:numPr>
          <w:ilvl w:val="1"/>
          <w:numId w:val="1"/>
        </w:numPr>
        <w:tabs>
          <w:tab w:val="left" w:pos="923"/>
        </w:tabs>
        <w:spacing w:before="120"/>
        <w:ind w:right="139" w:firstLine="566"/>
        <w:jc w:val="both"/>
        <w:rPr>
          <w:sz w:val="28"/>
        </w:rPr>
      </w:pPr>
      <w:r>
        <w:rPr>
          <w:sz w:val="28"/>
        </w:rPr>
        <w:t>бере в разі потреби участь в організації та проведенні перевірки стану бухгалтерського обліку та звітності у</w:t>
      </w:r>
      <w:r>
        <w:rPr>
          <w:sz w:val="28"/>
        </w:rPr>
        <w:t xml:space="preserve"> бухгалтерських службах бюджетних установ, які підпорядковані бюджетній установі та/або координуються нею;</w:t>
      </w:r>
    </w:p>
    <w:p w:rsidR="007E4A43" w:rsidRDefault="00BD3AB2">
      <w:pPr>
        <w:pStyle w:val="a4"/>
        <w:numPr>
          <w:ilvl w:val="1"/>
          <w:numId w:val="1"/>
        </w:numPr>
        <w:tabs>
          <w:tab w:val="left" w:pos="944"/>
        </w:tabs>
        <w:spacing w:before="119"/>
        <w:ind w:right="143" w:firstLine="566"/>
        <w:jc w:val="both"/>
        <w:rPr>
          <w:sz w:val="28"/>
        </w:rPr>
      </w:pPr>
      <w:r>
        <w:rPr>
          <w:sz w:val="28"/>
        </w:rPr>
        <w:t>бере участь в оформленні матеріалів, пов’язаних з нестачею та відшкодуванням втрат від нестачі, крадіжки і псування активів бюджетної установи, в час</w:t>
      </w:r>
      <w:r>
        <w:rPr>
          <w:sz w:val="28"/>
        </w:rPr>
        <w:t>тині бухгалтерського обліку;</w:t>
      </w:r>
    </w:p>
    <w:p w:rsidR="007E4A43" w:rsidRDefault="00BD3AB2">
      <w:pPr>
        <w:pStyle w:val="a4"/>
        <w:numPr>
          <w:ilvl w:val="1"/>
          <w:numId w:val="1"/>
        </w:numPr>
        <w:tabs>
          <w:tab w:val="left" w:pos="868"/>
        </w:tabs>
        <w:ind w:right="136" w:firstLine="566"/>
        <w:jc w:val="both"/>
        <w:rPr>
          <w:sz w:val="28"/>
        </w:rPr>
      </w:pPr>
      <w:r>
        <w:rPr>
          <w:sz w:val="28"/>
        </w:rPr>
        <w:t>бере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розробленні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здійсненні</w:t>
      </w:r>
      <w:r>
        <w:rPr>
          <w:spacing w:val="-4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6"/>
          <w:sz w:val="28"/>
        </w:rPr>
        <w:t xml:space="preserve"> </w:t>
      </w:r>
      <w:r>
        <w:rPr>
          <w:sz w:val="28"/>
        </w:rPr>
        <w:t>щодо</w:t>
      </w:r>
      <w:r>
        <w:rPr>
          <w:spacing w:val="-5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-5"/>
          <w:sz w:val="28"/>
        </w:rPr>
        <w:t xml:space="preserve"> </w:t>
      </w:r>
      <w:r>
        <w:rPr>
          <w:sz w:val="28"/>
        </w:rPr>
        <w:t>та підвищення рівня фінансово-бюджетної дисципліни, забезпечує виконання таких заходів працівниками бухгалтерської служби;</w:t>
      </w:r>
    </w:p>
    <w:p w:rsidR="007E4A43" w:rsidRDefault="00BD3AB2">
      <w:pPr>
        <w:pStyle w:val="a4"/>
        <w:numPr>
          <w:ilvl w:val="1"/>
          <w:numId w:val="1"/>
        </w:numPr>
        <w:tabs>
          <w:tab w:val="left" w:pos="990"/>
        </w:tabs>
        <w:spacing w:before="119" w:line="242" w:lineRule="auto"/>
        <w:ind w:right="143" w:firstLine="566"/>
        <w:jc w:val="both"/>
        <w:rPr>
          <w:sz w:val="28"/>
        </w:rPr>
      </w:pPr>
      <w:r>
        <w:rPr>
          <w:sz w:val="28"/>
        </w:rPr>
        <w:t>погоджує кандидатури працівників бюджетн</w:t>
      </w:r>
      <w:r>
        <w:rPr>
          <w:sz w:val="28"/>
        </w:rPr>
        <w:t>ої установи, яким надається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право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складати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підписувати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первинні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щодо</w:t>
      </w:r>
    </w:p>
    <w:p w:rsidR="007E4A43" w:rsidRDefault="007E4A43">
      <w:pPr>
        <w:pStyle w:val="a4"/>
        <w:spacing w:line="242" w:lineRule="auto"/>
        <w:rPr>
          <w:sz w:val="28"/>
        </w:rPr>
        <w:sectPr w:rsidR="007E4A43">
          <w:pgSz w:w="11910" w:h="16840"/>
          <w:pgMar w:top="1040" w:right="992" w:bottom="280" w:left="1700" w:header="573" w:footer="0" w:gutter="0"/>
          <w:cols w:space="720"/>
        </w:sectPr>
      </w:pPr>
    </w:p>
    <w:p w:rsidR="007E4A43" w:rsidRDefault="00BD3AB2">
      <w:pPr>
        <w:pStyle w:val="a3"/>
        <w:spacing w:before="79"/>
        <w:ind w:right="136" w:firstLine="0"/>
      </w:pPr>
      <w:r>
        <w:lastRenderedPageBreak/>
        <w:t>проведення</w:t>
      </w:r>
      <w:r>
        <w:rPr>
          <w:spacing w:val="-2"/>
        </w:rPr>
        <w:t xml:space="preserve"> </w:t>
      </w:r>
      <w:r>
        <w:t>господарських</w:t>
      </w:r>
      <w:r>
        <w:rPr>
          <w:spacing w:val="-3"/>
        </w:rPr>
        <w:t xml:space="preserve"> </w:t>
      </w:r>
      <w:r>
        <w:t>операцій,</w:t>
      </w:r>
      <w:r>
        <w:rPr>
          <w:spacing w:val="-3"/>
        </w:rPr>
        <w:t xml:space="preserve"> </w:t>
      </w:r>
      <w:r>
        <w:t>пов’язаних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відпуском</w:t>
      </w:r>
      <w:r>
        <w:rPr>
          <w:spacing w:val="-4"/>
        </w:rPr>
        <w:t xml:space="preserve"> </w:t>
      </w:r>
      <w:r>
        <w:t>(витрачанням) грошових коштів, документів, товарно-матеріальних цінностей, нематеріальних активів та іншого майна;</w:t>
      </w:r>
    </w:p>
    <w:p w:rsidR="007E4A43" w:rsidRDefault="00BD3AB2">
      <w:pPr>
        <w:pStyle w:val="a4"/>
        <w:numPr>
          <w:ilvl w:val="1"/>
          <w:numId w:val="1"/>
        </w:numPr>
        <w:tabs>
          <w:tab w:val="left" w:pos="871"/>
        </w:tabs>
        <w:ind w:left="871" w:hanging="303"/>
        <w:jc w:val="both"/>
        <w:rPr>
          <w:sz w:val="28"/>
        </w:rPr>
      </w:pPr>
      <w:r>
        <w:rPr>
          <w:sz w:val="28"/>
        </w:rPr>
        <w:t>подає</w:t>
      </w:r>
      <w:r>
        <w:rPr>
          <w:spacing w:val="-10"/>
          <w:sz w:val="28"/>
        </w:rPr>
        <w:t xml:space="preserve"> </w:t>
      </w:r>
      <w:r>
        <w:rPr>
          <w:sz w:val="28"/>
        </w:rPr>
        <w:t>керівникові</w:t>
      </w:r>
      <w:r>
        <w:rPr>
          <w:spacing w:val="-9"/>
          <w:sz w:val="28"/>
        </w:rPr>
        <w:t xml:space="preserve"> </w:t>
      </w:r>
      <w:r>
        <w:rPr>
          <w:sz w:val="28"/>
        </w:rPr>
        <w:t>бюджетної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-8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щодо:</w:t>
      </w:r>
    </w:p>
    <w:p w:rsidR="007E4A43" w:rsidRDefault="00BD3AB2">
      <w:pPr>
        <w:pStyle w:val="a3"/>
        <w:spacing w:before="120"/>
        <w:ind w:right="141"/>
      </w:pPr>
      <w:r>
        <w:t>визначення облікової політики, зміни обраної облікової політики з урахуванням особливос</w:t>
      </w:r>
      <w:r>
        <w:t>тей діяльності бюджетної установи і технології оброблення облікових даних, у тому числі системи та форм внутрішньогосподарського (управлінського) обліку та правил документообороту,</w:t>
      </w:r>
      <w:r>
        <w:rPr>
          <w:spacing w:val="-18"/>
        </w:rPr>
        <w:t xml:space="preserve"> </w:t>
      </w:r>
      <w:r>
        <w:t>додаткової</w:t>
      </w:r>
      <w:r>
        <w:rPr>
          <w:spacing w:val="-17"/>
        </w:rPr>
        <w:t xml:space="preserve"> </w:t>
      </w:r>
      <w:r>
        <w:t>системи</w:t>
      </w:r>
      <w:r>
        <w:rPr>
          <w:spacing w:val="-18"/>
        </w:rPr>
        <w:t xml:space="preserve"> </w:t>
      </w:r>
      <w:r>
        <w:t>рахунків</w:t>
      </w:r>
      <w:r>
        <w:rPr>
          <w:spacing w:val="-17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регістрів</w:t>
      </w:r>
      <w:r>
        <w:rPr>
          <w:spacing w:val="-18"/>
        </w:rPr>
        <w:t xml:space="preserve"> </w:t>
      </w:r>
      <w:r>
        <w:t>бухгалтерського обліку, звітності т</w:t>
      </w:r>
      <w:r>
        <w:t>а контролю за господарськими операціями;</w:t>
      </w:r>
    </w:p>
    <w:p w:rsidR="007E4A43" w:rsidRDefault="00BD3AB2">
      <w:pPr>
        <w:pStyle w:val="a3"/>
        <w:spacing w:before="121"/>
        <w:ind w:right="144"/>
      </w:pPr>
      <w:r>
        <w:t>визначення оптимальної структури бухгалтерської служби та чисельності її працівників;</w:t>
      </w:r>
    </w:p>
    <w:p w:rsidR="007E4A43" w:rsidRDefault="00BD3AB2">
      <w:pPr>
        <w:pStyle w:val="a3"/>
        <w:spacing w:line="242" w:lineRule="auto"/>
        <w:ind w:right="146"/>
      </w:pPr>
      <w:r>
        <w:t>призначення на посаду та звільнення з посади працівників бухгалтерської служби;</w:t>
      </w:r>
    </w:p>
    <w:p w:rsidR="007E4A43" w:rsidRDefault="00BD3AB2">
      <w:pPr>
        <w:pStyle w:val="a3"/>
        <w:spacing w:before="115"/>
        <w:ind w:right="139"/>
      </w:pPr>
      <w:r>
        <w:t>вибору та впровадження програмного забезпечення д</w:t>
      </w:r>
      <w:r>
        <w:t>ля ведення бухгалтерського обліку та складення фінансової, бюджетної та іншої звітності з урахуванням особливостей діяльності бюджетної установи;</w:t>
      </w:r>
    </w:p>
    <w:p w:rsidR="007E4A43" w:rsidRDefault="00BD3AB2">
      <w:pPr>
        <w:pStyle w:val="a3"/>
        <w:ind w:right="142"/>
      </w:pPr>
      <w:r>
        <w:t>розроблення заходів щодо цільового та ефективного використання фінансових, матеріальних (нематеріальних) ресур</w:t>
      </w:r>
      <w:r>
        <w:t>сів;</w:t>
      </w:r>
    </w:p>
    <w:p w:rsidR="007E4A43" w:rsidRDefault="00BD3AB2">
      <w:pPr>
        <w:pStyle w:val="a3"/>
        <w:spacing w:before="120"/>
        <w:ind w:right="136"/>
      </w:pPr>
      <w:r>
        <w:t>визначення джерел погашення кредиторської заборгованості, здійснення заходів для повернення кредитів, отриманих з державного або місцевого бюджету, та погашення дебіторської заборгованості;</w:t>
      </w:r>
    </w:p>
    <w:p w:rsidR="007E4A43" w:rsidRDefault="00BD3AB2">
      <w:pPr>
        <w:pStyle w:val="a3"/>
        <w:spacing w:before="121"/>
        <w:ind w:right="138"/>
      </w:pPr>
      <w:r>
        <w:t>притягнення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відповідальності</w:t>
      </w:r>
      <w:r>
        <w:rPr>
          <w:spacing w:val="-5"/>
        </w:rPr>
        <w:t xml:space="preserve"> </w:t>
      </w:r>
      <w:r>
        <w:t>працівників</w:t>
      </w:r>
      <w:r>
        <w:rPr>
          <w:spacing w:val="-10"/>
        </w:rPr>
        <w:t xml:space="preserve"> </w:t>
      </w:r>
      <w:r>
        <w:t>бухгалтерської</w:t>
      </w:r>
      <w:r>
        <w:rPr>
          <w:spacing w:val="-5"/>
        </w:rPr>
        <w:t xml:space="preserve"> </w:t>
      </w:r>
      <w:r>
        <w:t>сл</w:t>
      </w:r>
      <w:r>
        <w:t>ужби,</w:t>
      </w:r>
      <w:r>
        <w:rPr>
          <w:spacing w:val="-7"/>
        </w:rPr>
        <w:t xml:space="preserve"> </w:t>
      </w:r>
      <w:r>
        <w:t>а також працівників бухгалтерських служб бюджетних установ, які підпорядковані бюджетній установі та/або координуються нею, відповідно до закону;</w:t>
      </w:r>
    </w:p>
    <w:p w:rsidR="007E4A43" w:rsidRDefault="00BD3AB2">
      <w:pPr>
        <w:pStyle w:val="a3"/>
        <w:spacing w:before="121"/>
        <w:ind w:right="142"/>
      </w:pPr>
      <w:r>
        <w:t>удосконалення порядку здійснення контролю за проведенням та документальним оформленням господарських опе</w:t>
      </w:r>
      <w:r>
        <w:t>рацій;</w:t>
      </w:r>
    </w:p>
    <w:p w:rsidR="007E4A43" w:rsidRDefault="00BD3AB2">
      <w:pPr>
        <w:pStyle w:val="a3"/>
        <w:spacing w:before="120"/>
        <w:ind w:right="140"/>
      </w:pPr>
      <w:r>
        <w:t>організації навчання працівників бухгалтерської служби, а також працівників бухгалтерських служб бюджетних установ, які підпорядковані бюджетній установі та/або координуються нею, з метою підвищення їх професійно-кваліфікаційного рівня;</w:t>
      </w:r>
    </w:p>
    <w:p w:rsidR="007E4A43" w:rsidRDefault="00BD3AB2">
      <w:pPr>
        <w:pStyle w:val="a3"/>
        <w:spacing w:before="118"/>
        <w:ind w:right="136"/>
      </w:pPr>
      <w:r>
        <w:t>забезпечення</w:t>
      </w:r>
      <w:r>
        <w:t xml:space="preserve"> доступу бухгалтерської служби до інформаційно- аналітичних ресурсів, довідкових та інших матеріалів щодо ведення бухгалтерського обліку та складення фінансової, бюджетної та іншої </w:t>
      </w:r>
      <w:r>
        <w:rPr>
          <w:spacing w:val="-2"/>
        </w:rPr>
        <w:t>звітності;</w:t>
      </w:r>
    </w:p>
    <w:p w:rsidR="007E4A43" w:rsidRDefault="00BD3AB2">
      <w:pPr>
        <w:pStyle w:val="a4"/>
        <w:numPr>
          <w:ilvl w:val="1"/>
          <w:numId w:val="1"/>
        </w:numPr>
        <w:tabs>
          <w:tab w:val="left" w:pos="1040"/>
        </w:tabs>
        <w:ind w:right="138" w:firstLine="566"/>
        <w:jc w:val="both"/>
        <w:rPr>
          <w:sz w:val="28"/>
        </w:rPr>
      </w:pPr>
      <w:r>
        <w:rPr>
          <w:sz w:val="28"/>
        </w:rPr>
        <w:t>підписує фінансову, бюджетну, іншу звітність та інші документи відповідно до законодавства;</w:t>
      </w:r>
    </w:p>
    <w:p w:rsidR="007E4A43" w:rsidRDefault="00BD3AB2">
      <w:pPr>
        <w:pStyle w:val="a4"/>
        <w:numPr>
          <w:ilvl w:val="1"/>
          <w:numId w:val="1"/>
        </w:numPr>
        <w:tabs>
          <w:tab w:val="left" w:pos="1105"/>
        </w:tabs>
        <w:spacing w:before="120" w:line="242" w:lineRule="auto"/>
        <w:ind w:right="140" w:firstLine="566"/>
        <w:jc w:val="both"/>
        <w:rPr>
          <w:sz w:val="28"/>
        </w:rPr>
      </w:pPr>
      <w:r>
        <w:rPr>
          <w:sz w:val="28"/>
        </w:rPr>
        <w:t>відмовляє у прийнятті до обліку документів, підготовлених з порушенням встановлених вимог, а також документів щодо господарських</w:t>
      </w:r>
    </w:p>
    <w:p w:rsidR="007E4A43" w:rsidRDefault="007E4A43">
      <w:pPr>
        <w:pStyle w:val="a4"/>
        <w:spacing w:line="242" w:lineRule="auto"/>
        <w:rPr>
          <w:sz w:val="28"/>
        </w:rPr>
        <w:sectPr w:rsidR="007E4A43">
          <w:pgSz w:w="11910" w:h="16840"/>
          <w:pgMar w:top="1040" w:right="992" w:bottom="280" w:left="1700" w:header="573" w:footer="0" w:gutter="0"/>
          <w:cols w:space="720"/>
        </w:sectPr>
      </w:pPr>
    </w:p>
    <w:p w:rsidR="007E4A43" w:rsidRDefault="00BD3AB2">
      <w:pPr>
        <w:pStyle w:val="a3"/>
        <w:spacing w:before="79" w:line="242" w:lineRule="auto"/>
        <w:ind w:right="141" w:firstLine="0"/>
      </w:pPr>
      <w:r>
        <w:lastRenderedPageBreak/>
        <w:t>операцій, що пров</w:t>
      </w:r>
      <w:r>
        <w:t>одяться з порушенням вимог законодавства, та інформує керівника бюджетної установи про встановлені факти порушення;</w:t>
      </w:r>
    </w:p>
    <w:p w:rsidR="007E4A43" w:rsidRDefault="00BD3AB2">
      <w:pPr>
        <w:pStyle w:val="a4"/>
        <w:numPr>
          <w:ilvl w:val="1"/>
          <w:numId w:val="1"/>
        </w:numPr>
        <w:tabs>
          <w:tab w:val="left" w:pos="1012"/>
        </w:tabs>
        <w:spacing w:before="115"/>
        <w:ind w:left="1012" w:hanging="444"/>
        <w:jc w:val="both"/>
        <w:rPr>
          <w:sz w:val="28"/>
        </w:rPr>
      </w:pPr>
      <w:r>
        <w:rPr>
          <w:sz w:val="28"/>
        </w:rPr>
        <w:t>здійснює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за:</w:t>
      </w:r>
    </w:p>
    <w:p w:rsidR="007E4A43" w:rsidRDefault="00BD3AB2">
      <w:pPr>
        <w:pStyle w:val="a3"/>
        <w:spacing w:before="120"/>
        <w:ind w:right="145"/>
      </w:pPr>
      <w:r>
        <w:t>відображенням на рахунках бухгалтерського обліку господарських операцій, що проводяться бюджетною установою;</w:t>
      </w:r>
    </w:p>
    <w:p w:rsidR="007E4A43" w:rsidRDefault="00BD3AB2">
      <w:pPr>
        <w:pStyle w:val="a3"/>
        <w:ind w:right="144"/>
      </w:pPr>
      <w:r>
        <w:t>складенням фінансової, бюджетної та іншої звітності, яка передбачає підпис головного бухгалтера;</w:t>
      </w:r>
    </w:p>
    <w:p w:rsidR="007E4A43" w:rsidRDefault="00BD3AB2">
      <w:pPr>
        <w:pStyle w:val="a3"/>
        <w:spacing w:before="122"/>
        <w:ind w:right="140"/>
      </w:pPr>
      <w:r>
        <w:t>цільовим та ефективним використанням фінансових, матеріальних (нематеріальних) ресурсів у межах повноважень;</w:t>
      </w:r>
    </w:p>
    <w:p w:rsidR="007E4A43" w:rsidRDefault="00BD3AB2">
      <w:pPr>
        <w:pStyle w:val="a3"/>
        <w:spacing w:before="120"/>
        <w:ind w:right="141"/>
      </w:pPr>
      <w:r>
        <w:t>дотриманням</w:t>
      </w:r>
      <w:r>
        <w:rPr>
          <w:spacing w:val="-16"/>
        </w:rPr>
        <w:t xml:space="preserve"> </w:t>
      </w:r>
      <w:r>
        <w:t>вимог</w:t>
      </w:r>
      <w:r>
        <w:rPr>
          <w:spacing w:val="-18"/>
        </w:rPr>
        <w:t xml:space="preserve"> </w:t>
      </w:r>
      <w:r>
        <w:t>законодавства</w:t>
      </w:r>
      <w:r>
        <w:rPr>
          <w:spacing w:val="-15"/>
        </w:rPr>
        <w:t xml:space="preserve"> </w:t>
      </w:r>
      <w:r>
        <w:t>щодо</w:t>
      </w:r>
      <w:r>
        <w:rPr>
          <w:spacing w:val="-17"/>
        </w:rPr>
        <w:t xml:space="preserve"> </w:t>
      </w:r>
      <w:r>
        <w:t>документально</w:t>
      </w:r>
      <w:r>
        <w:t>го</w:t>
      </w:r>
      <w:r>
        <w:rPr>
          <w:spacing w:val="-14"/>
        </w:rPr>
        <w:t xml:space="preserve"> </w:t>
      </w:r>
      <w:r>
        <w:t>оформлення господарських операцій;</w:t>
      </w:r>
    </w:p>
    <w:p w:rsidR="007E4A43" w:rsidRDefault="00BD3AB2">
      <w:pPr>
        <w:pStyle w:val="a3"/>
        <w:ind w:right="147"/>
      </w:pPr>
      <w:r>
        <w:t>проведенням розрахунків під час здійснення оплати товарів, робіт та послуг згідно з умовами укладених договорів;</w:t>
      </w:r>
    </w:p>
    <w:p w:rsidR="007E4A43" w:rsidRDefault="00BD3AB2">
      <w:pPr>
        <w:pStyle w:val="a3"/>
        <w:spacing w:before="121"/>
        <w:ind w:right="141"/>
      </w:pPr>
      <w:r>
        <w:t>взяттям бюджетних зобов’язань в межах відповідних бюджетних асигнувань, відповідністю напрямів витрачання</w:t>
      </w:r>
      <w:r>
        <w:t xml:space="preserve"> бюджетних коштів паспорту бюджетної програми та відповідністю платежів взятим бюджетним зобов’язанням та бюджетним асигнуванням;</w:t>
      </w:r>
    </w:p>
    <w:p w:rsidR="007E4A43" w:rsidRDefault="00BD3AB2">
      <w:pPr>
        <w:pStyle w:val="a3"/>
        <w:ind w:right="145"/>
      </w:pPr>
      <w:r>
        <w:t>погашенням та списанням відповідно до законодавства дебіторської заборгованості бюджетної установи;</w:t>
      </w:r>
    </w:p>
    <w:p w:rsidR="007E4A43" w:rsidRDefault="00BD3AB2">
      <w:pPr>
        <w:pStyle w:val="a3"/>
        <w:spacing w:before="120"/>
        <w:ind w:right="134"/>
      </w:pPr>
      <w:r>
        <w:t>усуненням порушень і недоліків з питань бухгалтерського обліку та складення фінансової, бюджетної та іншої звітності, виявлених під час контрольних заходів, проведених державними органами та підрозділами бюджетної установи, що уповноважені здійснювати конт</w:t>
      </w:r>
      <w:r>
        <w:t>роль за дотриманням вимог законодавства про бухгалтерський облік та фінансову звітність в межах їх повноважень;</w:t>
      </w:r>
    </w:p>
    <w:p w:rsidR="007E4A43" w:rsidRDefault="00BD3AB2">
      <w:pPr>
        <w:pStyle w:val="a4"/>
        <w:numPr>
          <w:ilvl w:val="1"/>
          <w:numId w:val="1"/>
        </w:numPr>
        <w:tabs>
          <w:tab w:val="left" w:pos="1069"/>
        </w:tabs>
        <w:spacing w:before="120" w:line="242" w:lineRule="auto"/>
        <w:ind w:right="147" w:firstLine="566"/>
        <w:jc w:val="both"/>
        <w:rPr>
          <w:sz w:val="28"/>
        </w:rPr>
      </w:pPr>
      <w:r>
        <w:rPr>
          <w:sz w:val="28"/>
        </w:rPr>
        <w:t>погоджує документи, пов’язані з витрачанням фонду заробітної плати, встановленням посадових окладів;</w:t>
      </w:r>
    </w:p>
    <w:p w:rsidR="007E4A43" w:rsidRDefault="00BD3AB2">
      <w:pPr>
        <w:pStyle w:val="a4"/>
        <w:numPr>
          <w:ilvl w:val="1"/>
          <w:numId w:val="1"/>
        </w:numPr>
        <w:tabs>
          <w:tab w:val="left" w:pos="1012"/>
        </w:tabs>
        <w:spacing w:before="116"/>
        <w:ind w:left="1012" w:hanging="444"/>
        <w:jc w:val="both"/>
        <w:rPr>
          <w:sz w:val="28"/>
        </w:rPr>
      </w:pPr>
      <w:r>
        <w:rPr>
          <w:sz w:val="28"/>
        </w:rPr>
        <w:t>виконує</w:t>
      </w:r>
      <w:r>
        <w:rPr>
          <w:spacing w:val="-10"/>
          <w:sz w:val="28"/>
        </w:rPr>
        <w:t xml:space="preserve"> </w:t>
      </w:r>
      <w:r>
        <w:rPr>
          <w:sz w:val="28"/>
        </w:rPr>
        <w:t>інші</w:t>
      </w:r>
      <w:r>
        <w:rPr>
          <w:spacing w:val="-8"/>
          <w:sz w:val="28"/>
        </w:rPr>
        <w:t xml:space="preserve"> </w:t>
      </w:r>
      <w:r>
        <w:rPr>
          <w:sz w:val="28"/>
        </w:rPr>
        <w:t>обов’язки,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передбачені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законод</w:t>
      </w:r>
      <w:r>
        <w:rPr>
          <w:spacing w:val="-2"/>
          <w:sz w:val="28"/>
        </w:rPr>
        <w:t>авством.</w:t>
      </w:r>
    </w:p>
    <w:p w:rsidR="007E4A43" w:rsidRDefault="00BD3AB2">
      <w:pPr>
        <w:pStyle w:val="a4"/>
        <w:numPr>
          <w:ilvl w:val="0"/>
          <w:numId w:val="1"/>
        </w:numPr>
        <w:tabs>
          <w:tab w:val="left" w:pos="1054"/>
        </w:tabs>
        <w:spacing w:before="119"/>
        <w:ind w:right="138" w:firstLine="566"/>
        <w:jc w:val="both"/>
        <w:rPr>
          <w:sz w:val="28"/>
        </w:rPr>
      </w:pPr>
      <w:r>
        <w:rPr>
          <w:sz w:val="28"/>
        </w:rPr>
        <w:t>Головний бухгалтер у разі отримання від керівника бюджетної установи розпорядження вчинити дії, які суперечать законодавству, інформує у письмовій формі керівника про неправомірність такого розпорядження, а у разі отримання зазначеного розпоряджен</w:t>
      </w:r>
      <w:r>
        <w:rPr>
          <w:sz w:val="28"/>
        </w:rPr>
        <w:t xml:space="preserve">ня повторно надсилає керівникові бюджетної установи, якій підпорядкована бюджетна установа та/або яка координує її діяльність, та керівникові органу Казначейства за місцем обслуговування бюджетної установи відповідне </w:t>
      </w:r>
      <w:r>
        <w:rPr>
          <w:spacing w:val="-2"/>
          <w:sz w:val="28"/>
        </w:rPr>
        <w:t>повідомлення.</w:t>
      </w:r>
    </w:p>
    <w:p w:rsidR="007E4A43" w:rsidRDefault="00BD3AB2" w:rsidP="008B11AF">
      <w:pPr>
        <w:pStyle w:val="a3"/>
        <w:spacing w:before="120"/>
        <w:ind w:right="137"/>
        <w:sectPr w:rsidR="007E4A43">
          <w:pgSz w:w="11910" w:h="16840"/>
          <w:pgMar w:top="1040" w:right="992" w:bottom="280" w:left="1700" w:header="573" w:footer="0" w:gutter="0"/>
          <w:cols w:space="720"/>
        </w:sectPr>
      </w:pPr>
      <w:r>
        <w:t>Керівник органу Казначейс</w:t>
      </w:r>
      <w:r>
        <w:t>тва розглядає у триденний строк отримане повідомлення та здійснює у разі встановлення факту порушення вимог бюджетного законодавства заходи відповідно до законодавства, про що інформує</w:t>
      </w:r>
      <w:r>
        <w:rPr>
          <w:spacing w:val="49"/>
        </w:rPr>
        <w:t xml:space="preserve"> </w:t>
      </w:r>
      <w:r>
        <w:t>у</w:t>
      </w:r>
      <w:r>
        <w:rPr>
          <w:spacing w:val="50"/>
        </w:rPr>
        <w:t xml:space="preserve"> </w:t>
      </w:r>
      <w:r>
        <w:t>письмовій</w:t>
      </w:r>
      <w:r>
        <w:rPr>
          <w:spacing w:val="51"/>
        </w:rPr>
        <w:t xml:space="preserve"> </w:t>
      </w:r>
      <w:r>
        <w:t>формі</w:t>
      </w:r>
      <w:r>
        <w:rPr>
          <w:spacing w:val="52"/>
        </w:rPr>
        <w:t xml:space="preserve"> </w:t>
      </w:r>
      <w:r>
        <w:t>керівника</w:t>
      </w:r>
      <w:r>
        <w:rPr>
          <w:spacing w:val="52"/>
        </w:rPr>
        <w:t xml:space="preserve"> </w:t>
      </w:r>
      <w:r>
        <w:t>бюджетної</w:t>
      </w:r>
      <w:r>
        <w:rPr>
          <w:spacing w:val="51"/>
        </w:rPr>
        <w:t xml:space="preserve"> </w:t>
      </w:r>
      <w:r>
        <w:t>установи,</w:t>
      </w:r>
      <w:r>
        <w:rPr>
          <w:spacing w:val="51"/>
        </w:rPr>
        <w:t xml:space="preserve"> </w:t>
      </w:r>
      <w:r>
        <w:rPr>
          <w:spacing w:val="-4"/>
        </w:rPr>
        <w:t>якій</w:t>
      </w:r>
    </w:p>
    <w:p w:rsidR="007E4A43" w:rsidRDefault="00BD3AB2">
      <w:pPr>
        <w:pStyle w:val="a3"/>
        <w:spacing w:before="79"/>
        <w:ind w:right="135" w:firstLine="0"/>
      </w:pPr>
      <w:r>
        <w:lastRenderedPageBreak/>
        <w:t>підпорядкована бюджетна установа та/або яка координує її діяльність, та головного бухгалтера. Якщо факт порушення не встановлено, керівник зазначеного органу інформує про це у письмовій формі керівника бюджетної установи, якій підпорядко</w:t>
      </w:r>
      <w:r>
        <w:t>вана бюджетна установа та/або яка координує її діяльність, та головного бухгалтера.</w:t>
      </w:r>
    </w:p>
    <w:p w:rsidR="007E4A43" w:rsidRDefault="00BD3AB2">
      <w:pPr>
        <w:pStyle w:val="a4"/>
        <w:numPr>
          <w:ilvl w:val="0"/>
          <w:numId w:val="1"/>
        </w:numPr>
        <w:tabs>
          <w:tab w:val="left" w:pos="1115"/>
        </w:tabs>
        <w:spacing w:before="120"/>
        <w:ind w:right="141" w:firstLine="566"/>
        <w:jc w:val="both"/>
        <w:rPr>
          <w:sz w:val="28"/>
        </w:rPr>
      </w:pPr>
      <w:r>
        <w:rPr>
          <w:sz w:val="28"/>
        </w:rPr>
        <w:t>Головний бухгалтер або особа, яка його заміщує, не може отримувати безпосередньо за грошовими чеками та іншими документами готівку і товарно-матеріальні цінності, а також в</w:t>
      </w:r>
      <w:r>
        <w:rPr>
          <w:sz w:val="28"/>
        </w:rPr>
        <w:t>иконувати обов’язки керівника бюджетної установи на період його тимчасової відсутності.</w:t>
      </w:r>
    </w:p>
    <w:p w:rsidR="007E4A43" w:rsidRDefault="00BD3AB2">
      <w:pPr>
        <w:pStyle w:val="a4"/>
        <w:numPr>
          <w:ilvl w:val="0"/>
          <w:numId w:val="1"/>
        </w:numPr>
        <w:tabs>
          <w:tab w:val="left" w:pos="980"/>
        </w:tabs>
        <w:ind w:right="144" w:firstLine="566"/>
        <w:jc w:val="both"/>
        <w:rPr>
          <w:sz w:val="28"/>
        </w:rPr>
      </w:pPr>
      <w:r>
        <w:rPr>
          <w:sz w:val="28"/>
        </w:rPr>
        <w:t>Працівники</w:t>
      </w:r>
      <w:r>
        <w:rPr>
          <w:spacing w:val="-12"/>
          <w:sz w:val="28"/>
        </w:rPr>
        <w:t xml:space="preserve"> </w:t>
      </w:r>
      <w:r>
        <w:rPr>
          <w:sz w:val="28"/>
        </w:rPr>
        <w:t>бухгалтерської</w:t>
      </w:r>
      <w:r>
        <w:rPr>
          <w:spacing w:val="-11"/>
          <w:sz w:val="28"/>
        </w:rPr>
        <w:t xml:space="preserve"> </w:t>
      </w:r>
      <w:r>
        <w:rPr>
          <w:sz w:val="28"/>
        </w:rPr>
        <w:t>служби,</w:t>
      </w:r>
      <w:r>
        <w:rPr>
          <w:spacing w:val="-15"/>
          <w:sz w:val="28"/>
        </w:rPr>
        <w:t xml:space="preserve"> </w:t>
      </w:r>
      <w:r>
        <w:rPr>
          <w:sz w:val="28"/>
        </w:rPr>
        <w:t>які</w:t>
      </w:r>
      <w:r>
        <w:rPr>
          <w:spacing w:val="-13"/>
          <w:sz w:val="28"/>
        </w:rPr>
        <w:t xml:space="preserve"> </w:t>
      </w:r>
      <w:r>
        <w:rPr>
          <w:sz w:val="28"/>
        </w:rPr>
        <w:t>призначаються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посаду</w:t>
      </w:r>
      <w:r>
        <w:rPr>
          <w:spacing w:val="-16"/>
          <w:sz w:val="28"/>
        </w:rPr>
        <w:t xml:space="preserve"> </w:t>
      </w:r>
      <w:r>
        <w:rPr>
          <w:sz w:val="28"/>
        </w:rPr>
        <w:t>та звільняються з посади у порядку, встановленому законодавством про працю, підпорядковуються головному бухгалтерові.</w:t>
      </w:r>
    </w:p>
    <w:p w:rsidR="007E4A43" w:rsidRDefault="00BD3AB2">
      <w:pPr>
        <w:pStyle w:val="a4"/>
        <w:numPr>
          <w:ilvl w:val="0"/>
          <w:numId w:val="1"/>
        </w:numPr>
        <w:tabs>
          <w:tab w:val="left" w:pos="1006"/>
        </w:tabs>
        <w:spacing w:before="120"/>
        <w:ind w:right="135" w:firstLine="566"/>
        <w:jc w:val="both"/>
        <w:rPr>
          <w:sz w:val="28"/>
          <w:szCs w:val="28"/>
        </w:rPr>
      </w:pPr>
      <w:r>
        <w:rPr>
          <w:sz w:val="28"/>
          <w:szCs w:val="28"/>
        </w:rPr>
        <w:t>У разі тимчасової відсутності головного бухгалтера (відрядження, відпустки, тимчасової втрати працездатності тощо) виконання його обов’язк</w:t>
      </w:r>
      <w:r>
        <w:rPr>
          <w:sz w:val="28"/>
          <w:szCs w:val="28"/>
        </w:rPr>
        <w:t xml:space="preserve">ів покладається на заступника головного бухгалтера, а у разі відсутності заступника головного бухгалтера відповідно до наказу керівника бюджетної установи ⸺ на іншого працівника бухгалтерської </w:t>
      </w:r>
      <w:r>
        <w:rPr>
          <w:spacing w:val="-2"/>
          <w:sz w:val="28"/>
          <w:szCs w:val="28"/>
        </w:rPr>
        <w:t>служби.</w:t>
      </w:r>
    </w:p>
    <w:p w:rsidR="007E4A43" w:rsidRDefault="00BD3AB2">
      <w:pPr>
        <w:pStyle w:val="a4"/>
        <w:numPr>
          <w:ilvl w:val="0"/>
          <w:numId w:val="1"/>
        </w:numPr>
        <w:tabs>
          <w:tab w:val="left" w:pos="1076"/>
        </w:tabs>
        <w:spacing w:before="120"/>
        <w:ind w:right="140" w:firstLine="566"/>
        <w:jc w:val="both"/>
        <w:rPr>
          <w:sz w:val="28"/>
        </w:rPr>
      </w:pPr>
      <w:r>
        <w:rPr>
          <w:sz w:val="28"/>
        </w:rPr>
        <w:t xml:space="preserve">Казначейство забезпечує в межах повноважень організацію та координацію діяльності головних бухгалтерів бюджетних установ та контроль за виконанням ними своїх повноважень шляхом оцінки їх </w:t>
      </w:r>
      <w:r>
        <w:rPr>
          <w:spacing w:val="-2"/>
          <w:sz w:val="28"/>
        </w:rPr>
        <w:t>діяльності.</w:t>
      </w:r>
    </w:p>
    <w:p w:rsidR="007E4A43" w:rsidRDefault="00BD3AB2">
      <w:pPr>
        <w:pStyle w:val="a4"/>
        <w:numPr>
          <w:ilvl w:val="0"/>
          <w:numId w:val="1"/>
        </w:numPr>
        <w:tabs>
          <w:tab w:val="left" w:pos="1122"/>
        </w:tabs>
        <w:ind w:right="142" w:firstLine="566"/>
        <w:jc w:val="both"/>
        <w:rPr>
          <w:sz w:val="28"/>
        </w:rPr>
      </w:pPr>
      <w:r>
        <w:rPr>
          <w:sz w:val="28"/>
        </w:rPr>
        <w:t>Оцінка виконання головним бухгалтером своїх повноважень п</w:t>
      </w:r>
      <w:r>
        <w:rPr>
          <w:sz w:val="28"/>
        </w:rPr>
        <w:t>роводиться відповідно до порядку, затвердженого Мінфіном.</w:t>
      </w:r>
    </w:p>
    <w:p w:rsidR="007E4A43" w:rsidRDefault="00BD3AB2">
      <w:pPr>
        <w:pStyle w:val="a4"/>
        <w:numPr>
          <w:ilvl w:val="0"/>
          <w:numId w:val="1"/>
        </w:numPr>
        <w:tabs>
          <w:tab w:val="left" w:pos="973"/>
        </w:tabs>
        <w:spacing w:before="120"/>
        <w:ind w:right="145" w:firstLine="566"/>
        <w:jc w:val="both"/>
        <w:rPr>
          <w:sz w:val="28"/>
        </w:rPr>
      </w:pPr>
      <w:r>
        <w:rPr>
          <w:sz w:val="28"/>
        </w:rPr>
        <w:t>Головний</w:t>
      </w:r>
      <w:r>
        <w:rPr>
          <w:spacing w:val="-18"/>
          <w:sz w:val="28"/>
        </w:rPr>
        <w:t xml:space="preserve"> </w:t>
      </w:r>
      <w:r>
        <w:rPr>
          <w:sz w:val="28"/>
        </w:rPr>
        <w:t>бухгалтер</w:t>
      </w:r>
      <w:r>
        <w:rPr>
          <w:spacing w:val="-17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разі</w:t>
      </w:r>
      <w:r>
        <w:rPr>
          <w:spacing w:val="-17"/>
          <w:sz w:val="28"/>
        </w:rPr>
        <w:t xml:space="preserve"> </w:t>
      </w:r>
      <w:r>
        <w:rPr>
          <w:sz w:val="28"/>
        </w:rPr>
        <w:t>невиконання</w:t>
      </w:r>
      <w:r>
        <w:rPr>
          <w:spacing w:val="-18"/>
          <w:sz w:val="28"/>
        </w:rPr>
        <w:t xml:space="preserve"> </w:t>
      </w:r>
      <w:r>
        <w:rPr>
          <w:sz w:val="28"/>
        </w:rPr>
        <w:t>або</w:t>
      </w:r>
      <w:r>
        <w:rPr>
          <w:spacing w:val="-17"/>
          <w:sz w:val="28"/>
        </w:rPr>
        <w:t xml:space="preserve"> </w:t>
      </w:r>
      <w:r>
        <w:rPr>
          <w:sz w:val="28"/>
        </w:rPr>
        <w:t>неналежного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виконання покладених на нього повноважень несе відповідальність згідно із законом.</w:t>
      </w:r>
    </w:p>
    <w:p w:rsidR="007E4A43" w:rsidRDefault="007E4A43">
      <w:pPr>
        <w:pStyle w:val="a3"/>
        <w:spacing w:before="0"/>
        <w:ind w:left="0" w:firstLine="0"/>
        <w:jc w:val="left"/>
        <w:rPr>
          <w:sz w:val="20"/>
        </w:rPr>
      </w:pPr>
    </w:p>
    <w:p w:rsidR="007E4A43" w:rsidRDefault="007E4A43">
      <w:pPr>
        <w:pStyle w:val="a3"/>
        <w:spacing w:before="0"/>
        <w:ind w:left="0" w:firstLine="0"/>
        <w:jc w:val="left"/>
        <w:rPr>
          <w:sz w:val="20"/>
        </w:rPr>
      </w:pPr>
    </w:p>
    <w:p w:rsidR="007E4A43" w:rsidRDefault="00BD3AB2">
      <w:pPr>
        <w:pStyle w:val="a3"/>
        <w:spacing w:before="83"/>
        <w:ind w:left="0" w:firstLine="0"/>
        <w:jc w:val="left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3161410</wp:posOffset>
                </wp:positionH>
                <wp:positionV relativeFrom="paragraph">
                  <wp:posOffset>213982</wp:posOffset>
                </wp:positionV>
                <wp:extent cx="1600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13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7F0D6" id="Graphic 2" o:spid="_x0000_s1026" style="position:absolute;margin-left:248.95pt;margin-top:16.85pt;width:12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" path="m,l1600136,e" filled="f" strokeweight=".20106mm">
                <v:path arrowok="t"/>
                <w10:wrap type="topAndBottom" anchorx="page"/>
              </v:shape>
            </w:pict>
          </mc:Fallback>
        </mc:AlternateContent>
      </w:r>
    </w:p>
    <w:sectPr w:rsidR="007E4A43">
      <w:pgSz w:w="11910" w:h="16840"/>
      <w:pgMar w:top="1040" w:right="992" w:bottom="280" w:left="1700" w:header="57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AB2" w:rsidRDefault="00BD3AB2">
      <w:r>
        <w:separator/>
      </w:r>
    </w:p>
  </w:endnote>
  <w:endnote w:type="continuationSeparator" w:id="0">
    <w:p w:rsidR="00BD3AB2" w:rsidRDefault="00BD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AB2" w:rsidRDefault="00BD3AB2">
      <w:r>
        <w:separator/>
      </w:r>
    </w:p>
  </w:footnote>
  <w:footnote w:type="continuationSeparator" w:id="0">
    <w:p w:rsidR="00BD3AB2" w:rsidRDefault="00BD3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43" w:rsidRDefault="00BD3AB2">
    <w:pPr>
      <w:pStyle w:val="a3"/>
      <w:spacing w:before="0" w:line="14" w:lineRule="auto"/>
      <w:ind w:left="0" w:firstLine="0"/>
      <w:jc w:val="left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3877690</wp:posOffset>
              </wp:positionH>
              <wp:positionV relativeFrom="page">
                <wp:posOffset>351139</wp:posOffset>
              </wp:positionV>
              <wp:extent cx="178435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4A43" w:rsidRDefault="00BD3AB2">
                          <w:pPr>
                            <w:pStyle w:val="a3"/>
                            <w:spacing w:before="9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8B11AF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5.35pt;margin-top:27.65pt;width:14.05pt;height:17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" filled="f" stroked="f">
              <v:path arrowok="t"/>
              <v:textbox inset="0,0,0,0">
                <w:txbxContent>
                  <w:p w:rsidR="007E4A43" w:rsidRDefault="00BD3AB2">
                    <w:pPr>
                      <w:pStyle w:val="a3"/>
                      <w:spacing w:before="9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8B11AF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778E9"/>
    <w:multiLevelType w:val="hybridMultilevel"/>
    <w:tmpl w:val="CC9E4C40"/>
    <w:lvl w:ilvl="0" w:tplc="8E8E418E">
      <w:start w:val="1"/>
      <w:numFmt w:val="decimal"/>
      <w:lvlText w:val="%1."/>
      <w:lvlJc w:val="left"/>
      <w:pPr>
        <w:ind w:left="2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8A64168">
      <w:start w:val="1"/>
      <w:numFmt w:val="decimal"/>
      <w:lvlText w:val="%2)"/>
      <w:lvlJc w:val="left"/>
      <w:pPr>
        <w:ind w:left="2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B9B28978">
      <w:numFmt w:val="bullet"/>
      <w:lvlText w:val="•"/>
      <w:lvlJc w:val="left"/>
      <w:pPr>
        <w:ind w:left="1842" w:hanging="321"/>
      </w:pPr>
      <w:rPr>
        <w:rFonts w:hint="default"/>
        <w:lang w:val="uk-UA" w:eastAsia="en-US" w:bidi="ar-SA"/>
      </w:rPr>
    </w:lvl>
    <w:lvl w:ilvl="3" w:tplc="6892388A">
      <w:numFmt w:val="bullet"/>
      <w:lvlText w:val="•"/>
      <w:lvlJc w:val="left"/>
      <w:pPr>
        <w:ind w:left="2764" w:hanging="321"/>
      </w:pPr>
      <w:rPr>
        <w:rFonts w:hint="default"/>
        <w:lang w:val="uk-UA" w:eastAsia="en-US" w:bidi="ar-SA"/>
      </w:rPr>
    </w:lvl>
    <w:lvl w:ilvl="4" w:tplc="588C4888">
      <w:numFmt w:val="bullet"/>
      <w:lvlText w:val="•"/>
      <w:lvlJc w:val="left"/>
      <w:pPr>
        <w:ind w:left="3685" w:hanging="321"/>
      </w:pPr>
      <w:rPr>
        <w:rFonts w:hint="default"/>
        <w:lang w:val="uk-UA" w:eastAsia="en-US" w:bidi="ar-SA"/>
      </w:rPr>
    </w:lvl>
    <w:lvl w:ilvl="5" w:tplc="E7706D8C">
      <w:numFmt w:val="bullet"/>
      <w:lvlText w:val="•"/>
      <w:lvlJc w:val="left"/>
      <w:pPr>
        <w:ind w:left="4607" w:hanging="321"/>
      </w:pPr>
      <w:rPr>
        <w:rFonts w:hint="default"/>
        <w:lang w:val="uk-UA" w:eastAsia="en-US" w:bidi="ar-SA"/>
      </w:rPr>
    </w:lvl>
    <w:lvl w:ilvl="6" w:tplc="ED626A82">
      <w:numFmt w:val="bullet"/>
      <w:lvlText w:val="•"/>
      <w:lvlJc w:val="left"/>
      <w:pPr>
        <w:ind w:left="5528" w:hanging="321"/>
      </w:pPr>
      <w:rPr>
        <w:rFonts w:hint="default"/>
        <w:lang w:val="uk-UA" w:eastAsia="en-US" w:bidi="ar-SA"/>
      </w:rPr>
    </w:lvl>
    <w:lvl w:ilvl="7" w:tplc="5B9871D4">
      <w:numFmt w:val="bullet"/>
      <w:lvlText w:val="•"/>
      <w:lvlJc w:val="left"/>
      <w:pPr>
        <w:ind w:left="6450" w:hanging="321"/>
      </w:pPr>
      <w:rPr>
        <w:rFonts w:hint="default"/>
        <w:lang w:val="uk-UA" w:eastAsia="en-US" w:bidi="ar-SA"/>
      </w:rPr>
    </w:lvl>
    <w:lvl w:ilvl="8" w:tplc="58A07A48">
      <w:numFmt w:val="bullet"/>
      <w:lvlText w:val="•"/>
      <w:lvlJc w:val="left"/>
      <w:pPr>
        <w:ind w:left="7371" w:hanging="32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4A43"/>
    <w:rsid w:val="007E4A43"/>
    <w:rsid w:val="008B11AF"/>
    <w:rsid w:val="00BD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AC9A7-9E34-4281-9261-D5486647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9"/>
      <w:ind w:left="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1"/>
      <w:ind w:left="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11068</Words>
  <Characters>6309</Characters>
  <Application>Microsoft Office Word</Application>
  <DocSecurity>0</DocSecurity>
  <Lines>52</Lines>
  <Paragraphs>34</Paragraphs>
  <ScaleCrop>false</ScaleCrop>
  <Company>SPecialiST RePack</Company>
  <LinksUpToDate>false</LinksUpToDate>
  <CharactersWithSpaces>17343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creator>1-1</dc:creator>
  <cp:lastModifiedBy>Учетная запись Майкрософт</cp:lastModifiedBy>
  <cp:revision>2</cp:revision>
  <dcterms:created xsi:type="dcterms:W3CDTF">2025-05-18T09:43:00Z</dcterms:created>
  <dcterms:modified xsi:type="dcterms:W3CDTF">2025-05-18T09:45:00Z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2025-05-18T00:00:00Z</vt:filetime>
  </property>
  <property fmtid="{D5CDD505-2E9C-101B-9397-08002B2CF9AE}" pid="5" name="Producer">
    <vt:lpwstr>Microsoft® Word 2016</vt:lpwstr>
  </property>
</Properties>
</file>