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25C" w:rsidRDefault="00CE625C" w:rsidP="00CE625C">
      <w:pPr>
        <w:pStyle w:val="a3"/>
        <w:jc w:val="both"/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CE625C" w:rsidTr="008C6FD9">
        <w:trPr>
          <w:tblCellSpacing w:w="18" w:type="dxa"/>
        </w:trPr>
        <w:tc>
          <w:tcPr>
            <w:tcW w:w="0" w:type="auto"/>
            <w:hideMark/>
          </w:tcPr>
          <w:p w:rsidR="00CE625C" w:rsidRDefault="00CE625C" w:rsidP="008C6FD9">
            <w:pPr>
              <w:pStyle w:val="a3"/>
            </w:pPr>
            <w:r>
              <w:rPr>
                <w:b/>
                <w:bCs/>
              </w:rPr>
              <w:t>Додаток 4</w:t>
            </w:r>
            <w:r>
              <w:br/>
            </w:r>
            <w:r>
              <w:rPr>
                <w:b/>
                <w:bCs/>
              </w:rPr>
              <w:t>до Правил перевезення пасажирів, багажу, вантажобагажу та пошти залізничним транспортом України</w:t>
            </w:r>
            <w:r>
              <w:t> </w:t>
            </w:r>
          </w:p>
        </w:tc>
      </w:tr>
    </w:tbl>
    <w:p w:rsidR="00CE625C" w:rsidRDefault="00CE625C" w:rsidP="00CE625C">
      <w:pPr>
        <w:pStyle w:val="a3"/>
        <w:jc w:val="both"/>
      </w:pPr>
      <w:r>
        <w:br w:type="textWrapping" w:clear="all"/>
      </w:r>
    </w:p>
    <w:p w:rsidR="00CE625C" w:rsidRDefault="00CE625C" w:rsidP="00CE625C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Таблиця відстаней для приміської зони </w:t>
      </w:r>
    </w:p>
    <w:p w:rsidR="00CE625C" w:rsidRDefault="00CE625C" w:rsidP="00CE625C">
      <w:pPr>
        <w:pStyle w:val="a3"/>
        <w:jc w:val="center"/>
      </w:pPr>
      <w:r>
        <w:t>Додаток 4 виключено</w:t>
      </w:r>
      <w:r>
        <w:br/>
        <w:t xml:space="preserve">(згідно з наказом Міністерства інфраструктури України </w:t>
      </w:r>
      <w:r>
        <w:br/>
        <w:t>від 22 липня 2011 року N 235)</w:t>
      </w:r>
      <w:r>
        <w:br/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12"/>
      </w:tblGrid>
      <w:tr w:rsidR="00CE625C" w:rsidTr="008C6FD9">
        <w:trPr>
          <w:tblCellSpacing w:w="18" w:type="dxa"/>
        </w:trPr>
        <w:tc>
          <w:tcPr>
            <w:tcW w:w="5000" w:type="pct"/>
            <w:hideMark/>
          </w:tcPr>
          <w:p w:rsidR="00CE625C" w:rsidRDefault="00CE625C" w:rsidP="008C6FD9">
            <w:pPr>
              <w:pStyle w:val="a3"/>
            </w:pPr>
            <w:r>
              <w:t>Додаток 4</w:t>
            </w:r>
            <w:r>
              <w:br/>
              <w:t>до Правил перевезення пасажирів, багажу, вантажобагажу та пошти залізничним транспортом України</w:t>
            </w:r>
          </w:p>
        </w:tc>
      </w:tr>
    </w:tbl>
    <w:p w:rsidR="00CE625C" w:rsidRDefault="00CE625C" w:rsidP="00CE625C">
      <w:pPr>
        <w:pStyle w:val="a3"/>
        <w:jc w:val="center"/>
      </w:pPr>
      <w:r>
        <w:br w:type="textWrapping" w:clear="all"/>
      </w:r>
    </w:p>
    <w:p w:rsidR="00CE625C" w:rsidRDefault="00CE625C" w:rsidP="00CE625C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РОЗКЛАД</w:t>
      </w:r>
      <w:r>
        <w:rPr>
          <w:rFonts w:eastAsia="Times New Roman"/>
        </w:rPr>
        <w:br/>
        <w:t>ВІДПРАВЛЕННЯ ПАСАЖИРСЬКИХ ПОЇЗДІВ</w:t>
      </w:r>
    </w:p>
    <w:p w:rsidR="00CE625C" w:rsidRDefault="00CE625C" w:rsidP="00CE625C">
      <w:pPr>
        <w:pStyle w:val="a3"/>
        <w:jc w:val="center"/>
      </w:pPr>
      <w:r>
        <w:t>(зразок заповнення)</w:t>
      </w:r>
    </w:p>
    <w:tbl>
      <w:tblPr>
        <w:tblW w:w="0" w:type="auto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233"/>
        <w:gridCol w:w="1656"/>
        <w:gridCol w:w="1214"/>
        <w:gridCol w:w="772"/>
        <w:gridCol w:w="1361"/>
        <w:gridCol w:w="2098"/>
        <w:gridCol w:w="2539"/>
        <w:gridCol w:w="1214"/>
        <w:gridCol w:w="1803"/>
        <w:gridCol w:w="1232"/>
      </w:tblGrid>
      <w:tr w:rsidR="00CE625C" w:rsidTr="008C6FD9">
        <w:trPr>
          <w:tblCellSpacing w:w="18" w:type="dxa"/>
          <w:jc w:val="center"/>
        </w:trPr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Час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N</w:t>
            </w:r>
            <w:r>
              <w:br/>
              <w:t>поїзда, категорія</w:t>
            </w:r>
          </w:p>
        </w:tc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N колії</w:t>
            </w:r>
          </w:p>
        </w:tc>
        <w:tc>
          <w:tcPr>
            <w:tcW w:w="4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N</w:t>
            </w:r>
            <w:r>
              <w:br/>
              <w:t>платформи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Сполучення</w:t>
            </w:r>
          </w:p>
        </w:tc>
        <w:tc>
          <w:tcPr>
            <w:tcW w:w="8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Маршрут (час прибуття - відправлення)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Час прибуття на кінцеву станцію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Періодичність курсування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Примітки</w:t>
            </w:r>
          </w:p>
        </w:tc>
      </w:tr>
      <w:tr w:rsidR="00CE625C" w:rsidTr="008C6FD9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прибуття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відправлення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25C" w:rsidRDefault="00CE625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25C" w:rsidRDefault="00CE625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25C" w:rsidRDefault="00CE625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25C" w:rsidRDefault="00CE625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25C" w:rsidRDefault="00CE625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25C" w:rsidRDefault="00CE625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25C" w:rsidRDefault="00CE625C" w:rsidP="008C6FD9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625C" w:rsidRDefault="00CE625C" w:rsidP="008C6FD9"/>
        </w:tc>
      </w:tr>
      <w:tr w:rsidR="00CE625C" w:rsidTr="008C6FD9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00</w:t>
            </w:r>
            <w:r>
              <w:rPr>
                <w:vertAlign w:val="superscript"/>
              </w:rPr>
              <w:t xml:space="preserve"> 55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01</w:t>
            </w:r>
            <w:r>
              <w:rPr>
                <w:vertAlign w:val="superscript"/>
              </w:rPr>
              <w:t xml:space="preserve"> 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24 НШ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Одеса - Москва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</w:pPr>
            <w:r>
              <w:t>Вінниця (21</w:t>
            </w:r>
            <w:r>
              <w:rPr>
                <w:vertAlign w:val="superscript"/>
              </w:rPr>
              <w:t xml:space="preserve"> 55</w:t>
            </w:r>
            <w:r>
              <w:t xml:space="preserve"> 21</w:t>
            </w:r>
            <w:r>
              <w:rPr>
                <w:vertAlign w:val="superscript"/>
              </w:rPr>
              <w:t xml:space="preserve"> 59</w:t>
            </w:r>
            <w:r>
              <w:t>), Київ (00</w:t>
            </w:r>
            <w:r>
              <w:rPr>
                <w:vertAlign w:val="superscript"/>
              </w:rPr>
              <w:t xml:space="preserve"> 55</w:t>
            </w:r>
            <w:r>
              <w:t xml:space="preserve"> 01</w:t>
            </w:r>
            <w:r>
              <w:rPr>
                <w:vertAlign w:val="superscript"/>
              </w:rPr>
              <w:t xml:space="preserve"> 15</w:t>
            </w:r>
            <w:r>
              <w:t>), Конотоп (03</w:t>
            </w:r>
            <w:r>
              <w:rPr>
                <w:vertAlign w:val="superscript"/>
              </w:rPr>
              <w:t xml:space="preserve"> 37</w:t>
            </w:r>
            <w:r>
              <w:t xml:space="preserve"> 03</w:t>
            </w:r>
            <w:r>
              <w:rPr>
                <w:vertAlign w:val="superscript"/>
              </w:rPr>
              <w:t xml:space="preserve"> 57</w:t>
            </w:r>
            <w:r>
              <w:t xml:space="preserve">), </w:t>
            </w:r>
            <w:r>
              <w:lastRenderedPageBreak/>
              <w:t>Брянськ (08</w:t>
            </w:r>
            <w:r>
              <w:rPr>
                <w:vertAlign w:val="superscript"/>
              </w:rPr>
              <w:t xml:space="preserve"> 44</w:t>
            </w:r>
            <w:r>
              <w:t xml:space="preserve"> 09</w:t>
            </w:r>
            <w:r>
              <w:rPr>
                <w:vertAlign w:val="superscript"/>
              </w:rPr>
              <w:t xml:space="preserve"> 10</w:t>
            </w:r>
            <w:r>
              <w:t>), Калуга (12</w:t>
            </w:r>
            <w:r>
              <w:rPr>
                <w:vertAlign w:val="superscript"/>
              </w:rPr>
              <w:t xml:space="preserve"> 20</w:t>
            </w:r>
            <w:r>
              <w:t xml:space="preserve"> 12</w:t>
            </w:r>
            <w:r>
              <w:rPr>
                <w:vertAlign w:val="superscript"/>
              </w:rPr>
              <w:t xml:space="preserve"> 22</w:t>
            </w:r>
            <w:r>
              <w:t>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lastRenderedPageBreak/>
              <w:t>15</w:t>
            </w:r>
            <w:r>
              <w:rPr>
                <w:vertAlign w:val="superscript"/>
              </w:rPr>
              <w:t xml:space="preserve"> 16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щоденно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</w:pPr>
            <w:r>
              <w:t> </w:t>
            </w:r>
          </w:p>
        </w:tc>
      </w:tr>
      <w:tr w:rsidR="00CE625C" w:rsidTr="008C6FD9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23</w:t>
            </w:r>
            <w:r>
              <w:rPr>
                <w:vertAlign w:val="superscript"/>
              </w:rPr>
              <w:t xml:space="preserve"> 58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7 НШ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Київ - Чоп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</w:pPr>
            <w:r>
              <w:t>Вінниця (03</w:t>
            </w:r>
            <w:r>
              <w:rPr>
                <w:vertAlign w:val="superscript"/>
              </w:rPr>
              <w:t xml:space="preserve"> 07</w:t>
            </w:r>
            <w:r>
              <w:t xml:space="preserve"> 03</w:t>
            </w:r>
            <w:r>
              <w:rPr>
                <w:vertAlign w:val="superscript"/>
              </w:rPr>
              <w:t xml:space="preserve"> 11</w:t>
            </w:r>
            <w:r>
              <w:t>), Тернопіль (07</w:t>
            </w:r>
            <w:r>
              <w:rPr>
                <w:vertAlign w:val="superscript"/>
              </w:rPr>
              <w:t xml:space="preserve"> 22</w:t>
            </w:r>
            <w:r>
              <w:t xml:space="preserve"> 07</w:t>
            </w:r>
            <w:r>
              <w:rPr>
                <w:vertAlign w:val="superscript"/>
              </w:rPr>
              <w:t xml:space="preserve"> 27</w:t>
            </w:r>
            <w:r>
              <w:t>), Львів (09</w:t>
            </w:r>
            <w:r>
              <w:rPr>
                <w:vertAlign w:val="superscript"/>
              </w:rPr>
              <w:t xml:space="preserve"> 41</w:t>
            </w:r>
            <w:r>
              <w:t xml:space="preserve"> 10</w:t>
            </w:r>
            <w:r>
              <w:rPr>
                <w:vertAlign w:val="superscript"/>
              </w:rPr>
              <w:t xml:space="preserve"> 08</w:t>
            </w:r>
            <w:r>
              <w:t>)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15</w:t>
            </w:r>
            <w:r>
              <w:rPr>
                <w:vertAlign w:val="superscript"/>
              </w:rPr>
              <w:t xml:space="preserve"> 27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щоденно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</w:pPr>
            <w:r>
              <w:t> </w:t>
            </w:r>
          </w:p>
        </w:tc>
      </w:tr>
    </w:tbl>
    <w:p w:rsidR="00CE625C" w:rsidRDefault="00CE625C" w:rsidP="00CE625C">
      <w:pPr>
        <w:pStyle w:val="a3"/>
        <w:jc w:val="center"/>
      </w:pPr>
      <w:r>
        <w:br w:type="textWrapping" w:clear="all"/>
      </w:r>
    </w:p>
    <w:p w:rsidR="00CE625C" w:rsidRDefault="00CE625C" w:rsidP="00CE625C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РОЗКЛАД</w:t>
      </w:r>
      <w:r>
        <w:rPr>
          <w:rFonts w:eastAsia="Times New Roman"/>
        </w:rPr>
        <w:br/>
        <w:t>ПРИБУТТЯ ПАСАЖИРСЬКИХ ПОЇЗДІВ</w:t>
      </w:r>
    </w:p>
    <w:p w:rsidR="00CE625C" w:rsidRDefault="00CE625C" w:rsidP="00CE625C">
      <w:pPr>
        <w:pStyle w:val="a3"/>
        <w:jc w:val="center"/>
      </w:pPr>
      <w:r>
        <w:t>(зразок заповнення)</w:t>
      </w:r>
    </w:p>
    <w:tbl>
      <w:tblPr>
        <w:tblW w:w="0" w:type="auto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82"/>
        <w:gridCol w:w="1660"/>
        <w:gridCol w:w="774"/>
        <w:gridCol w:w="1660"/>
        <w:gridCol w:w="1365"/>
        <w:gridCol w:w="2988"/>
        <w:gridCol w:w="1955"/>
        <w:gridCol w:w="1955"/>
        <w:gridCol w:w="1383"/>
      </w:tblGrid>
      <w:tr w:rsidR="00CE625C" w:rsidTr="008C6FD9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Прибуття поїзда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Сполучення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N</w:t>
            </w:r>
            <w:r>
              <w:br/>
              <w:t>колії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N</w:t>
            </w:r>
            <w:r>
              <w:br/>
              <w:t>платформи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N</w:t>
            </w:r>
            <w:r>
              <w:br/>
              <w:t>поїзда, категорія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Маршрут (час прибуття - відправлення)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Відправлення з початкової станції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Періодичність курсування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Примітки</w:t>
            </w:r>
          </w:p>
        </w:tc>
      </w:tr>
      <w:tr w:rsidR="00CE625C" w:rsidTr="008C6FD9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00</w:t>
            </w:r>
            <w:r>
              <w:rPr>
                <w:vertAlign w:val="superscript"/>
              </w:rPr>
              <w:t xml:space="preserve"> 55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Одеса - Москва</w:t>
            </w:r>
          </w:p>
        </w:tc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24 НШ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</w:pPr>
            <w:r>
              <w:t>Вінниця (21</w:t>
            </w:r>
            <w:r>
              <w:rPr>
                <w:vertAlign w:val="superscript"/>
              </w:rPr>
              <w:t xml:space="preserve"> 55</w:t>
            </w:r>
            <w:r>
              <w:t xml:space="preserve"> 21</w:t>
            </w:r>
            <w:r>
              <w:rPr>
                <w:vertAlign w:val="superscript"/>
              </w:rPr>
              <w:t xml:space="preserve"> 59</w:t>
            </w:r>
            <w:r>
              <w:t>), Київ (00</w:t>
            </w:r>
            <w:r>
              <w:rPr>
                <w:vertAlign w:val="superscript"/>
              </w:rPr>
              <w:t xml:space="preserve"> 55</w:t>
            </w:r>
            <w:r>
              <w:t xml:space="preserve"> 01</w:t>
            </w:r>
            <w:r>
              <w:rPr>
                <w:vertAlign w:val="superscript"/>
              </w:rPr>
              <w:t xml:space="preserve"> 15</w:t>
            </w:r>
            <w:r>
              <w:t>), Конотоп (03</w:t>
            </w:r>
            <w:r>
              <w:rPr>
                <w:vertAlign w:val="superscript"/>
              </w:rPr>
              <w:t xml:space="preserve"> 37</w:t>
            </w:r>
            <w:r>
              <w:t xml:space="preserve"> 03</w:t>
            </w:r>
            <w:r>
              <w:rPr>
                <w:vertAlign w:val="superscript"/>
              </w:rPr>
              <w:t xml:space="preserve"> 57</w:t>
            </w:r>
            <w:r>
              <w:t>), Брянськ (08</w:t>
            </w:r>
            <w:r>
              <w:rPr>
                <w:vertAlign w:val="superscript"/>
              </w:rPr>
              <w:t xml:space="preserve"> 44</w:t>
            </w:r>
            <w:r>
              <w:t xml:space="preserve"> 09</w:t>
            </w:r>
            <w:r>
              <w:rPr>
                <w:vertAlign w:val="superscript"/>
              </w:rPr>
              <w:t xml:space="preserve"> 10</w:t>
            </w:r>
            <w:r>
              <w:t>), Калуга (12</w:t>
            </w:r>
            <w:r>
              <w:rPr>
                <w:vertAlign w:val="superscript"/>
              </w:rPr>
              <w:t xml:space="preserve"> 20</w:t>
            </w:r>
            <w:r>
              <w:t xml:space="preserve"> 12</w:t>
            </w:r>
            <w:r>
              <w:rPr>
                <w:vertAlign w:val="superscript"/>
              </w:rPr>
              <w:t xml:space="preserve"> 22</w:t>
            </w:r>
            <w:r>
              <w:t>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15</w:t>
            </w:r>
            <w:r>
              <w:rPr>
                <w:vertAlign w:val="superscript"/>
              </w:rPr>
              <w:t xml:space="preserve"> 04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  <w:jc w:val="center"/>
            </w:pPr>
            <w:r>
              <w:t>щоденно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E625C" w:rsidRDefault="00CE625C" w:rsidP="008C6FD9">
            <w:pPr>
              <w:pStyle w:val="a3"/>
            </w:pPr>
            <w:r>
              <w:t> </w:t>
            </w:r>
          </w:p>
        </w:tc>
      </w:tr>
    </w:tbl>
    <w:p w:rsidR="00CE625C" w:rsidRDefault="00CE625C" w:rsidP="00CE625C">
      <w:pPr>
        <w:pStyle w:val="a3"/>
        <w:jc w:val="center"/>
      </w:pPr>
      <w:r>
        <w:br w:type="textWrapping" w:clear="all"/>
      </w:r>
    </w:p>
    <w:p w:rsidR="00CE625C" w:rsidRPr="00CE625C" w:rsidRDefault="00CE625C" w:rsidP="00CE625C">
      <w:pPr>
        <w:pStyle w:val="a3"/>
        <w:rPr>
          <w:i/>
        </w:rPr>
      </w:pPr>
      <w:bookmarkStart w:id="0" w:name="_GoBack"/>
      <w:r w:rsidRPr="00CE625C">
        <w:rPr>
          <w:i/>
        </w:rPr>
        <w:t xml:space="preserve">(Правила доповнено додатком 4 згідно з наказом </w:t>
      </w:r>
      <w:r w:rsidRPr="00CE625C">
        <w:rPr>
          <w:i/>
        </w:rPr>
        <w:t xml:space="preserve"> </w:t>
      </w:r>
      <w:r w:rsidRPr="00CE625C">
        <w:rPr>
          <w:i/>
        </w:rPr>
        <w:t>Міністерства інфраструктури України від 01.12.2011 р. N 586)</w:t>
      </w:r>
    </w:p>
    <w:bookmarkEnd w:id="0"/>
    <w:p w:rsidR="00CE625C" w:rsidRDefault="00CE625C" w:rsidP="00CE625C">
      <w:pPr>
        <w:pStyle w:val="a3"/>
        <w:jc w:val="both"/>
      </w:pPr>
      <w:r>
        <w:t> </w:t>
      </w:r>
    </w:p>
    <w:p w:rsidR="007725AF" w:rsidRDefault="007725AF"/>
    <w:sectPr w:rsidR="007725AF" w:rsidSect="00CE625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5C"/>
    <w:rsid w:val="007725AF"/>
    <w:rsid w:val="00CE625C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D82D9"/>
  <w15:chartTrackingRefBased/>
  <w15:docId w15:val="{1F0FFD2F-E701-4D16-9AD7-A4C60216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25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CE625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E625C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CE625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892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2017-09-27T09:57:00Z</dcterms:created>
  <dcterms:modified xsi:type="dcterms:W3CDTF">2017-09-27T09:58:00Z</dcterms:modified>
</cp:coreProperties>
</file>