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29D" w:rsidRPr="00622775" w:rsidRDefault="009A429D" w:rsidP="009A429D">
      <w:pPr>
        <w:jc w:val="center"/>
      </w:pPr>
      <w:r w:rsidRPr="00622775">
        <w:t>МІНІСТЕРСТВО ФІНАНСІВ УКРАЇНИ</w:t>
      </w:r>
    </w:p>
    <w:p w:rsidR="00622775" w:rsidRPr="00622775" w:rsidRDefault="00622775" w:rsidP="009A429D">
      <w:pPr>
        <w:jc w:val="center"/>
      </w:pPr>
    </w:p>
    <w:p w:rsidR="009A429D" w:rsidRPr="00622775" w:rsidRDefault="009A429D" w:rsidP="009A429D">
      <w:pPr>
        <w:jc w:val="center"/>
      </w:pPr>
      <w:r w:rsidRPr="00622775">
        <w:t>НАКАЗ</w:t>
      </w:r>
    </w:p>
    <w:p w:rsidR="00622775" w:rsidRPr="00622775" w:rsidRDefault="00622775" w:rsidP="009A429D">
      <w:pPr>
        <w:jc w:val="center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3"/>
        <w:gridCol w:w="2892"/>
        <w:gridCol w:w="3374"/>
      </w:tblGrid>
      <w:tr w:rsidR="009A429D" w:rsidRPr="00622775" w:rsidTr="00A766C2">
        <w:tc>
          <w:tcPr>
            <w:tcW w:w="1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29D" w:rsidRPr="00622775" w:rsidRDefault="009A429D" w:rsidP="00A766C2">
            <w:pPr>
              <w:jc w:val="both"/>
            </w:pPr>
            <w:r w:rsidRPr="00622775">
              <w:t>23.01.2025</w:t>
            </w:r>
          </w:p>
        </w:tc>
        <w:tc>
          <w:tcPr>
            <w:tcW w:w="1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29D" w:rsidRPr="00622775" w:rsidRDefault="009A429D" w:rsidP="00622775">
            <w:pPr>
              <w:jc w:val="center"/>
            </w:pPr>
            <w:r w:rsidRPr="00622775">
              <w:t>м. Київ</w:t>
            </w:r>
          </w:p>
        </w:tc>
        <w:tc>
          <w:tcPr>
            <w:tcW w:w="1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29D" w:rsidRPr="00622775" w:rsidRDefault="00622775" w:rsidP="00622775">
            <w:pPr>
              <w:jc w:val="right"/>
            </w:pPr>
            <w:r>
              <w:t>№</w:t>
            </w:r>
            <w:r w:rsidR="009A429D" w:rsidRPr="00622775">
              <w:t xml:space="preserve"> 29</w:t>
            </w:r>
          </w:p>
        </w:tc>
      </w:tr>
    </w:tbl>
    <w:p w:rsidR="00622775" w:rsidRPr="00622775" w:rsidRDefault="00622775" w:rsidP="00622775">
      <w:pPr>
        <w:jc w:val="center"/>
      </w:pPr>
    </w:p>
    <w:p w:rsidR="00622775" w:rsidRDefault="009A429D" w:rsidP="00622775">
      <w:pPr>
        <w:jc w:val="center"/>
      </w:pPr>
      <w:r w:rsidRPr="00622775">
        <w:t>Зареєстровано в Міністерстві юстиції України</w:t>
      </w:r>
    </w:p>
    <w:p w:rsidR="009A429D" w:rsidRPr="00622775" w:rsidRDefault="009A429D" w:rsidP="00622775">
      <w:pPr>
        <w:jc w:val="center"/>
      </w:pPr>
      <w:r w:rsidRPr="00622775">
        <w:t xml:space="preserve">06 лютого 2025 р. за </w:t>
      </w:r>
      <w:r w:rsidR="003733ED" w:rsidRPr="00622775">
        <w:t>№</w:t>
      </w:r>
      <w:r w:rsidRPr="00622775">
        <w:t xml:space="preserve"> 188/43594</w:t>
      </w:r>
    </w:p>
    <w:p w:rsidR="00622775" w:rsidRPr="00622775" w:rsidRDefault="00622775" w:rsidP="009A429D">
      <w:pPr>
        <w:jc w:val="both"/>
      </w:pPr>
    </w:p>
    <w:p w:rsidR="00622775" w:rsidRPr="00622775" w:rsidRDefault="009A429D" w:rsidP="009A429D">
      <w:pPr>
        <w:jc w:val="both"/>
        <w:rPr>
          <w:b/>
        </w:rPr>
      </w:pPr>
      <w:r w:rsidRPr="00622775">
        <w:rPr>
          <w:b/>
        </w:rPr>
        <w:t xml:space="preserve">Про внесення </w:t>
      </w:r>
      <w:bookmarkStart w:id="0" w:name="_GoBack"/>
      <w:bookmarkEnd w:id="0"/>
      <w:r w:rsidRPr="00622775">
        <w:rPr>
          <w:b/>
        </w:rPr>
        <w:t>змін до деяких національних положень</w:t>
      </w:r>
    </w:p>
    <w:p w:rsidR="009A429D" w:rsidRPr="00622775" w:rsidRDefault="009A429D" w:rsidP="009A429D">
      <w:pPr>
        <w:jc w:val="both"/>
        <w:rPr>
          <w:b/>
        </w:rPr>
      </w:pPr>
      <w:r w:rsidRPr="00622775">
        <w:rPr>
          <w:b/>
        </w:rPr>
        <w:t>(стандартів) бухгалтерського обліку</w:t>
      </w:r>
    </w:p>
    <w:p w:rsidR="00622775" w:rsidRPr="00622775" w:rsidRDefault="00622775" w:rsidP="009A429D">
      <w:pPr>
        <w:jc w:val="both"/>
      </w:pPr>
    </w:p>
    <w:p w:rsidR="009A429D" w:rsidRDefault="009A429D" w:rsidP="009A429D">
      <w:pPr>
        <w:jc w:val="both"/>
      </w:pPr>
      <w:r w:rsidRPr="00622775">
        <w:t xml:space="preserve">Відповідно до статті 6 Закону України "Про бухгалтерський облік та фінансову звітність в Україні", підпункту 5 пункту 4 Положення про Міністерство фінансів України, затвердженого постановою Кабінету Міністрів України від 20 серпня 2014 року </w:t>
      </w:r>
      <w:r w:rsidR="003733ED" w:rsidRPr="00622775">
        <w:t>№</w:t>
      </w:r>
      <w:r w:rsidRPr="00622775">
        <w:t xml:space="preserve"> 375,</w:t>
      </w:r>
    </w:p>
    <w:p w:rsidR="009A429D" w:rsidRDefault="009A429D" w:rsidP="009A429D">
      <w:pPr>
        <w:jc w:val="both"/>
      </w:pPr>
      <w:r w:rsidRPr="00622775">
        <w:t>НАКАЗУЮ:</w:t>
      </w:r>
    </w:p>
    <w:p w:rsidR="00622775" w:rsidRPr="00622775" w:rsidRDefault="00622775" w:rsidP="009A429D">
      <w:pPr>
        <w:jc w:val="both"/>
      </w:pPr>
    </w:p>
    <w:p w:rsidR="009A429D" w:rsidRPr="00622775" w:rsidRDefault="009A429D" w:rsidP="009A429D">
      <w:pPr>
        <w:jc w:val="both"/>
      </w:pPr>
      <w:r w:rsidRPr="00622775">
        <w:t xml:space="preserve">1. Підпункт 2.3 пункту 2 розділу III Національного положення (стандарту) бухгалтерського обліку 25 "Спрощена фінансова звітність", затвердженого наказом Міністерства фінансів України від 25 лютого 2000 року </w:t>
      </w:r>
      <w:r w:rsidR="003733ED" w:rsidRPr="00622775">
        <w:t>№</w:t>
      </w:r>
      <w:r w:rsidRPr="00622775">
        <w:t xml:space="preserve"> 39, зареєстрованого в Міністерстві юстиції України 15 березня 2000 року за </w:t>
      </w:r>
      <w:r w:rsidR="003733ED" w:rsidRPr="00622775">
        <w:t>№</w:t>
      </w:r>
      <w:r w:rsidRPr="00622775">
        <w:t xml:space="preserve"> 161/4382 (у редакції наказу Міністерства фінансів України від 24 січня 2011 року </w:t>
      </w:r>
      <w:r w:rsidR="003733ED" w:rsidRPr="00622775">
        <w:t>№</w:t>
      </w:r>
      <w:r w:rsidRPr="00622775">
        <w:t xml:space="preserve"> 25), викласти в такій редакції:</w:t>
      </w:r>
    </w:p>
    <w:p w:rsidR="009A429D" w:rsidRPr="00622775" w:rsidRDefault="009A429D" w:rsidP="009A429D">
      <w:pPr>
        <w:jc w:val="both"/>
      </w:pPr>
      <w:r w:rsidRPr="00622775">
        <w:t xml:space="preserve">"2.3. У статті "Собівартість реалізованої продукції (товарів, робіт, послуг)" наводиться виробнича собівартість реалізованої продукції (робіт, послуг) та/або собівартість реалізованих товарів, визначена відповідно до Національного положення (стандарту) бухгалтерського обліку 16 "Витрати", затвердженого наказом Міністерства фінансів України від 31 грудня 1999 року </w:t>
      </w:r>
      <w:r w:rsidR="003733ED" w:rsidRPr="00622775">
        <w:t>№</w:t>
      </w:r>
      <w:r w:rsidRPr="00622775">
        <w:t xml:space="preserve"> 318, зареєстрованого в Міністерстві юстиції України 19 січня 2000 року за </w:t>
      </w:r>
      <w:r w:rsidR="003733ED" w:rsidRPr="00622775">
        <w:t>№</w:t>
      </w:r>
      <w:r w:rsidRPr="00622775">
        <w:t xml:space="preserve"> 27/4248.".</w:t>
      </w:r>
      <w:r w:rsidR="003733ED" w:rsidRPr="00622775">
        <w:t xml:space="preserve"> </w:t>
      </w:r>
    </w:p>
    <w:p w:rsidR="009A429D" w:rsidRPr="00622775" w:rsidRDefault="009A429D" w:rsidP="009A429D">
      <w:pPr>
        <w:jc w:val="both"/>
      </w:pPr>
      <w:r w:rsidRPr="00622775">
        <w:t xml:space="preserve">2. Абзац двадцять перший пункту 3 розділу I Національного положення (стандарту) бухгалтерського обліку 1 "Загальні вимоги до фінансової звітності", затвердженого наказом Міністерства фінансів України від 07 лютого 2013 року </w:t>
      </w:r>
      <w:r w:rsidR="003733ED" w:rsidRPr="00622775">
        <w:t>№</w:t>
      </w:r>
      <w:r w:rsidRPr="00622775">
        <w:t xml:space="preserve"> 73, зареєстрованого в Міністерстві юстиції України 28 лютого 2013 року за </w:t>
      </w:r>
      <w:r w:rsidR="003733ED" w:rsidRPr="00622775">
        <w:t>№</w:t>
      </w:r>
      <w:r w:rsidRPr="00622775">
        <w:t xml:space="preserve"> 336/22868, після слів "сфері бухгалтерського обліку" доповнити словами "та аудиту".</w:t>
      </w:r>
    </w:p>
    <w:p w:rsidR="009A429D" w:rsidRPr="00622775" w:rsidRDefault="009A429D" w:rsidP="009A429D">
      <w:pPr>
        <w:jc w:val="both"/>
      </w:pPr>
      <w:r w:rsidRPr="00622775">
        <w:t>3. Департаменту методології бухгалтерського обліку та нормативного забезпечення аудиторської діяльності в установленому порядку забезпечити:</w:t>
      </w:r>
    </w:p>
    <w:p w:rsidR="009A429D" w:rsidRPr="00622775" w:rsidRDefault="009A429D" w:rsidP="009A429D">
      <w:pPr>
        <w:jc w:val="both"/>
      </w:pPr>
      <w:r w:rsidRPr="00622775">
        <w:t>подання цього наказу на державну реєстрацію до Міністерства юстиції України;</w:t>
      </w:r>
    </w:p>
    <w:p w:rsidR="009A429D" w:rsidRPr="00622775" w:rsidRDefault="009A429D" w:rsidP="009A429D">
      <w:pPr>
        <w:jc w:val="both"/>
      </w:pPr>
      <w:r w:rsidRPr="00622775">
        <w:t>оприлюднення цього наказу.</w:t>
      </w:r>
    </w:p>
    <w:p w:rsidR="009A429D" w:rsidRPr="00622775" w:rsidRDefault="009A429D" w:rsidP="009A429D">
      <w:pPr>
        <w:jc w:val="both"/>
      </w:pPr>
      <w:r w:rsidRPr="00622775">
        <w:t>4. Цей наказ набирає чинності з дня його офіційного опублікування.</w:t>
      </w:r>
    </w:p>
    <w:p w:rsidR="009A429D" w:rsidRPr="00622775" w:rsidRDefault="009A429D" w:rsidP="009A429D">
      <w:pPr>
        <w:jc w:val="both"/>
      </w:pPr>
      <w:r w:rsidRPr="00622775">
        <w:t xml:space="preserve">5. Контроль за виконанням цього наказу покласти на заступника Міністра </w:t>
      </w:r>
      <w:proofErr w:type="spellStart"/>
      <w:r w:rsidRPr="00622775">
        <w:t>Воробей</w:t>
      </w:r>
      <w:proofErr w:type="spellEnd"/>
      <w:r w:rsidRPr="00622775">
        <w:t xml:space="preserve"> С. І.</w:t>
      </w:r>
    </w:p>
    <w:p w:rsidR="009A429D" w:rsidRPr="00622775" w:rsidRDefault="009A429D" w:rsidP="009A429D">
      <w:pPr>
        <w:jc w:val="both"/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9A429D" w:rsidRPr="005E330D" w:rsidTr="00A766C2"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29D" w:rsidRPr="005E330D" w:rsidRDefault="009A429D" w:rsidP="00A766C2">
            <w:pPr>
              <w:rPr>
                <w:rFonts w:eastAsia="Times New Roman"/>
                <w:lang w:val="en-US"/>
              </w:rPr>
            </w:pPr>
            <w:proofErr w:type="spellStart"/>
            <w:r w:rsidRPr="005E330D">
              <w:rPr>
                <w:rFonts w:eastAsia="Times New Roman"/>
                <w:b/>
                <w:bCs/>
                <w:lang w:val="en-US"/>
              </w:rPr>
              <w:t>Міністр</w:t>
            </w:r>
            <w:proofErr w:type="spellEnd"/>
          </w:p>
        </w:tc>
        <w:tc>
          <w:tcPr>
            <w:tcW w:w="2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429D" w:rsidRPr="005E330D" w:rsidRDefault="009A429D" w:rsidP="00A766C2">
            <w:pPr>
              <w:rPr>
                <w:rFonts w:eastAsia="Times New Roman"/>
                <w:lang w:val="en-US"/>
              </w:rPr>
            </w:pPr>
            <w:proofErr w:type="spellStart"/>
            <w:r w:rsidRPr="005E330D">
              <w:rPr>
                <w:rFonts w:eastAsia="Times New Roman"/>
                <w:b/>
                <w:bCs/>
                <w:lang w:val="en-US"/>
              </w:rPr>
              <w:t>Сергій</w:t>
            </w:r>
            <w:proofErr w:type="spellEnd"/>
            <w:r w:rsidRPr="005E330D">
              <w:rPr>
                <w:rFonts w:eastAsia="Times New Roman"/>
                <w:b/>
                <w:bCs/>
                <w:lang w:val="en-US"/>
              </w:rPr>
              <w:t xml:space="preserve"> МАРЧЕНКО</w:t>
            </w:r>
          </w:p>
        </w:tc>
      </w:tr>
    </w:tbl>
    <w:p w:rsidR="00FE1933" w:rsidRPr="00622775" w:rsidRDefault="00FE1933"/>
    <w:sectPr w:rsidR="00FE1933" w:rsidRPr="006227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9D"/>
    <w:rsid w:val="003733ED"/>
    <w:rsid w:val="00622775"/>
    <w:rsid w:val="009A429D"/>
    <w:rsid w:val="00FE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83096"/>
  <w15:chartTrackingRefBased/>
  <w15:docId w15:val="{2D4B1C07-D8F5-43AB-A3D3-D5B2197F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321</Words>
  <Characters>1834</Characters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2025-02-10T16:51:00Z</dcterms:created>
  <dcterms:modified xsi:type="dcterms:W3CDTF">2025-02-10T17:21:00Z</dcterms:modified>
</cp:coreProperties>
</file>