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charts/chart12.xml" ContentType="application/vnd.openxmlformats-officedocument.drawingml.chart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EBBE10" w14:textId="65C76667" w:rsidR="00BE605E" w:rsidRPr="00291A8A" w:rsidRDefault="00DF44DC">
      <w:pPr>
        <w:rPr>
          <w:lang w:val="uk-UA"/>
        </w:rPr>
      </w:pPr>
      <w:bookmarkStart w:id="0" w:name="_Hlk185264338"/>
      <w:bookmarkStart w:id="1" w:name="_GoBack"/>
      <w:bookmarkEnd w:id="0"/>
      <w:bookmarkEnd w:id="1"/>
      <w:r w:rsidRPr="00291A8A">
        <w:rPr>
          <w:noProof/>
          <w:lang w:val="uk-UA" w:eastAsia="uk-UA"/>
        </w:rPr>
        <w:drawing>
          <wp:anchor distT="0" distB="0" distL="114300" distR="114300" simplePos="0" relativeHeight="251654144" behindDoc="0" locked="0" layoutInCell="1" allowOverlap="1" wp14:anchorId="3304EC60" wp14:editId="5EECFB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522" cy="807396"/>
            <wp:effectExtent l="0" t="0" r="0" b="571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ogo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78448" cy="814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B6D56">
        <w:rPr>
          <w:lang w:val="uk-UA"/>
        </w:rPr>
        <w:pict w14:anchorId="08AC69BC">
          <v:shapetype id="_x0000_t202" coordsize="21600,21600" o:spt="202" path="m,l,21600r21600,l21600,xe">
            <v:stroke joinstyle="miter"/>
            <v:path gradientshapeok="t" o:connecttype="rect"/>
          </v:shapetype>
          <v:shape id="DeepLBoxSPIDType" o:spid="_x0000_s1026" type="#_x0000_t202" alt="" style="position:absolute;margin-left:0;margin-top:0;width:50pt;height:50pt;z-index:251660288;visibility:hidden;mso-wrap-edited:f;mso-width-percent:0;mso-height-percent:0;mso-position-horizontal-relative:text;mso-position-vertical-relative:text;mso-width-percent:0;mso-height-percent:0">
            <o:lock v:ext="edit" selection="t"/>
          </v:shape>
        </w:pict>
      </w:r>
    </w:p>
    <w:sdt>
      <w:sdtPr>
        <w:rPr>
          <w:lang w:val="uk-UA"/>
        </w:rPr>
        <w:id w:val="-1727909515"/>
        <w:docPartObj>
          <w:docPartGallery w:val="Cover Pages"/>
          <w:docPartUnique/>
        </w:docPartObj>
      </w:sdtPr>
      <w:sdtEndPr>
        <w:rPr>
          <w:rFonts w:cstheme="minorHAnsi"/>
          <w:b/>
          <w:bCs/>
          <w:color w:val="2E74B5" w:themeColor="accent5" w:themeShade="BF"/>
          <w:sz w:val="56"/>
          <w:szCs w:val="56"/>
        </w:rPr>
      </w:sdtEndPr>
      <w:sdtContent>
        <w:p w14:paraId="10E7122E" w14:textId="50BF8B1E" w:rsidR="00BE605E" w:rsidRPr="00073ADF" w:rsidRDefault="00DF44DC">
          <w:r w:rsidRPr="00291A8A">
            <w:rPr>
              <w:noProof/>
              <w:lang w:val="uk-UA" w:eastAsia="uk-UA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59610645" wp14:editId="7A3A6F03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231140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Group 5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Rectangle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Rectangle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10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a14="http://schemas.microsoft.com/office/drawing/2010/main" xmlns:c="http://schemas.openxmlformats.org/drawingml/2006/chart" xmlns:a16="http://schemas.microsoft.com/office/drawing/2014/main" xmlns:pic="http://schemas.openxmlformats.org/drawingml/2006/picture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id="Group 51" style="position:absolute;margin-left:0;margin-top:0;width:8in;height:95.7pt;z-index:251666432;mso-width-percent:941;mso-height-percent:121;mso-top-percent:23;mso-position-horizontal:center;mso-position-horizontal-relative:page;mso-position-vertical-relative:page;mso-width-percent:941;mso-height-percent:121;mso-top-percent:23" coordsize="73152,12161" coordorigin="" o:spid="_x0000_s1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" w14:anchorId="2E8B1822">
                    <v:shape id="Rectangle 51" style="position:absolute;width:73152;height:11303;visibility:visible;mso-wrap-style:square;v-text-anchor:middle" coordsize="7312660,1129665" o:spid="_x0000_s1027" fillcolor="#4472c4 [3204]" stroked="f" strokeweight="1pt" path="m,l7312660,r,1129665l3619500,733425,,109156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Rectangle 151" style="position:absolute;width:73152;height:12161;visibility:visible;mso-wrap-style:square;v-text-anchor:middle" o:spid="_x0000_s1028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">
                      <v:fill type="frame" o:title="" recolor="t" rotate="t" r:id="rId11"/>
                    </v:rect>
                    <w10:wrap anchorx="page" anchory="page"/>
                  </v:group>
                </w:pict>
              </mc:Fallback>
            </mc:AlternateContent>
          </w:r>
          <w:r w:rsidRPr="00291A8A">
            <w:rPr>
              <w:noProof/>
              <w:lang w:val="uk-UA" w:eastAsia="uk-UA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2EC1C026" wp14:editId="59F54799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70000</wp14:pctPosVOffset>
                        </wp:positionV>
                      </mc:Choice>
                      <mc:Fallback>
                        <wp:positionV relativeFrom="page">
                          <wp:posOffset>7040880</wp:posOffset>
                        </wp:positionV>
                      </mc:Fallback>
                    </mc:AlternateContent>
                    <wp:extent cx="7315200" cy="1009650"/>
                    <wp:effectExtent l="0" t="0" r="0" b="0"/>
                    <wp:wrapSquare wrapText="bothSides"/>
                    <wp:docPr id="153" name="Text Box 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1009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EF9AEF0" w14:textId="77777777" w:rsidR="00DF44DC" w:rsidRDefault="00DF44DC">
                                <w:pPr>
                                  <w:pStyle w:val="af0"/>
                                  <w:jc w:val="right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 w14:anchorId="2EC1C026" id="Text Box 53" o:spid="_x0000_s1026" type="#_x0000_t202" style="position:absolute;margin-left:0;margin-top:0;width:8in;height:79.5pt;z-index:251658240;visibility:visible;mso-wrap-style:square;mso-width-percent:941;mso-height-percent:100;mso-top-percent:700;mso-wrap-distance-left:9pt;mso-wrap-distance-top:0;mso-wrap-distance-right:9pt;mso-wrap-distance-bottom:0;mso-position-horizontal:center;mso-position-horizontal-relative:page;mso-position-vertical-relative:page;mso-width-percent:941;mso-height-percent:100;mso-top-percent:7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" filled="f" stroked="f" strokeweight=".5pt">
                    <v:textbox style="mso-fit-shape-to-text:t" inset="126pt,0,54pt,0">
                      <w:txbxContent>
                        <w:p w14:paraId="1EF9AEF0" w14:textId="77777777" w:rsidR="00DF44DC" w:rsidRDefault="00DF44DC">
                          <w:pPr>
                            <w:pStyle w:val="NoSpacing"/>
                            <w:jc w:val="right"/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073ADF">
            <w:t>d</w:t>
          </w:r>
        </w:p>
        <w:p w14:paraId="0BB12231" w14:textId="0B7D2492" w:rsidR="00D4143E" w:rsidRPr="00291A8A" w:rsidRDefault="008668B2" w:rsidP="00386B68">
          <w:pPr>
            <w:suppressAutoHyphens w:val="0"/>
            <w:rPr>
              <w:rFonts w:cstheme="minorHAnsi"/>
              <w:b/>
              <w:bCs/>
              <w:color w:val="2E74B5" w:themeColor="accent5" w:themeShade="BF"/>
              <w:sz w:val="56"/>
              <w:szCs w:val="56"/>
              <w:lang w:val="uk-UA"/>
            </w:rPr>
          </w:pPr>
          <w:r w:rsidRPr="00291A8A">
            <w:rPr>
              <w:noProof/>
              <w:lang w:val="uk-UA" w:eastAsia="uk-U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31C89199" wp14:editId="46E88701">
                    <wp:simplePos x="0" y="0"/>
                    <wp:positionH relativeFrom="page">
                      <wp:posOffset>123825</wp:posOffset>
                    </wp:positionH>
                    <wp:positionV relativeFrom="page">
                      <wp:posOffset>3019425</wp:posOffset>
                    </wp:positionV>
                    <wp:extent cx="7418705" cy="3638550"/>
                    <wp:effectExtent l="0" t="0" r="0" b="6350"/>
                    <wp:wrapSquare wrapText="bothSides"/>
                    <wp:docPr id="154" name="Text Box 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418705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5059A90" w14:textId="70B0F992" w:rsidR="00DF44DC" w:rsidRPr="00C20FEC" w:rsidRDefault="00DF44DC" w:rsidP="008668B2">
                                <w:pPr>
                                  <w:spacing w:after="0" w:line="240" w:lineRule="auto"/>
                                  <w:ind w:left="-1260"/>
                                  <w:jc w:val="both"/>
                                  <w:rPr>
                                    <w:rFonts w:cstheme="minorHAnsi"/>
                                    <w:b/>
                                    <w:bCs/>
                                    <w:color w:val="2E74B5" w:themeColor="accent5" w:themeShade="BF"/>
                                    <w:sz w:val="52"/>
                                    <w:szCs w:val="52"/>
                                    <w:lang w:val="uk-UA"/>
                                  </w:rPr>
                                </w:pPr>
                                <w:r w:rsidRPr="00C20FEC">
                                  <w:rPr>
                                    <w:rFonts w:cstheme="minorHAnsi"/>
                                    <w:b/>
                                    <w:bCs/>
                                    <w:color w:val="2E74B5" w:themeColor="accent5" w:themeShade="BF"/>
                                    <w:sz w:val="52"/>
                                    <w:szCs w:val="52"/>
                                    <w:lang w:val="uk-UA"/>
                                  </w:rPr>
                                  <w:t>Україна: Дослідження витрат н</w:t>
                                </w:r>
                                <w:r>
                                  <w:rPr>
                                    <w:rFonts w:cstheme="minorHAnsi"/>
                                    <w:b/>
                                    <w:bCs/>
                                    <w:color w:val="2E74B5" w:themeColor="accent5" w:themeShade="BF"/>
                                    <w:sz w:val="52"/>
                                    <w:szCs w:val="52"/>
                                    <w:lang w:val="uk-UA"/>
                                  </w:rPr>
                                  <w:t>а</w:t>
                                </w:r>
                                <w:r w:rsidRPr="00C20FEC">
                                  <w:rPr>
                                    <w:lang w:val="ru-RU"/>
                                  </w:rPr>
                                  <w:t xml:space="preserve"> </w:t>
                                </w:r>
                                <w:r w:rsidRPr="00C20FEC">
                                  <w:rPr>
                                    <w:rFonts w:cstheme="minorHAnsi"/>
                                    <w:b/>
                                    <w:bCs/>
                                    <w:color w:val="2E74B5" w:themeColor="accent5" w:themeShade="BF"/>
                                    <w:sz w:val="52"/>
                                    <w:szCs w:val="52"/>
                                    <w:lang w:val="uk-UA"/>
                                  </w:rPr>
                                  <w:t xml:space="preserve">дотримання податкового законодавства </w:t>
                                </w:r>
                                <w:r>
                                  <w:rPr>
                                    <w:rFonts w:cstheme="minorHAnsi"/>
                                    <w:b/>
                                    <w:bCs/>
                                    <w:color w:val="2E74B5" w:themeColor="accent5" w:themeShade="BF"/>
                                    <w:sz w:val="52"/>
                                    <w:szCs w:val="52"/>
                                    <w:lang w:val="uk-UA"/>
                                  </w:rPr>
                                  <w:t>(</w:t>
                                </w:r>
                                <w:r w:rsidRPr="00C20FEC">
                                  <w:rPr>
                                    <w:rFonts w:cstheme="minorHAnsi"/>
                                    <w:b/>
                                    <w:bCs/>
                                    <w:color w:val="2E74B5" w:themeColor="accent5" w:themeShade="BF"/>
                                    <w:sz w:val="52"/>
                                    <w:szCs w:val="52"/>
                                    <w:lang w:val="uk-UA"/>
                                  </w:rPr>
                                  <w:t xml:space="preserve">податковий </w:t>
                                </w:r>
                                <w:proofErr w:type="spellStart"/>
                                <w:r w:rsidRPr="00C20FEC">
                                  <w:rPr>
                                    <w:rFonts w:cstheme="minorHAnsi"/>
                                    <w:b/>
                                    <w:bCs/>
                                    <w:color w:val="2E74B5" w:themeColor="accent5" w:themeShade="BF"/>
                                    <w:sz w:val="52"/>
                                    <w:szCs w:val="52"/>
                                    <w:lang w:val="uk-UA"/>
                                  </w:rPr>
                                  <w:t>комплаєнс</w:t>
                                </w:r>
                                <w:proofErr w:type="spellEnd"/>
                                <w:r>
                                  <w:rPr>
                                    <w:rFonts w:cstheme="minorHAnsi"/>
                                    <w:b/>
                                    <w:bCs/>
                                    <w:color w:val="2E74B5" w:themeColor="accent5" w:themeShade="BF"/>
                                    <w:sz w:val="52"/>
                                    <w:szCs w:val="52"/>
                                    <w:lang w:val="uk-UA"/>
                                  </w:rPr>
                                  <w:t>)</w:t>
                                </w:r>
                                <w:r w:rsidRPr="00C20FEC">
                                  <w:rPr>
                                    <w:rFonts w:cstheme="minorHAnsi"/>
                                    <w:b/>
                                    <w:bCs/>
                                    <w:color w:val="2E74B5" w:themeColor="accent5" w:themeShade="BF"/>
                                    <w:sz w:val="52"/>
                                    <w:szCs w:val="52"/>
                                    <w:lang w:val="uk-UA"/>
                                  </w:rPr>
                                  <w:t xml:space="preserve"> у 2024 році</w:t>
                                </w:r>
                              </w:p>
                              <w:p w14:paraId="63073D3C" w14:textId="77777777" w:rsidR="00DF44DC" w:rsidRPr="00C20FEC" w:rsidRDefault="00DF44DC" w:rsidP="008668B2">
                                <w:pPr>
                                  <w:suppressAutoHyphens w:val="0"/>
                                  <w:jc w:val="both"/>
                                  <w:rPr>
                                    <w:b/>
                                    <w:bCs/>
                                    <w:lang w:val="uk-UA"/>
                                  </w:rPr>
                                </w:pPr>
                              </w:p>
                              <w:p w14:paraId="27C5061C" w14:textId="1FA752CB" w:rsidR="00DF44DC" w:rsidRPr="0056710E" w:rsidRDefault="0056710E" w:rsidP="008668B2">
                                <w:pPr>
                                  <w:suppressAutoHyphens w:val="0"/>
                                  <w:ind w:hanging="1260"/>
                                  <w:jc w:val="both"/>
                                  <w:rPr>
                                    <w:b/>
                                    <w:bCs/>
                                    <w:sz w:val="40"/>
                                    <w:szCs w:val="40"/>
                                    <w:lang w:val="uk-UA"/>
                                  </w:rPr>
                                </w:pPr>
                                <w:r w:rsidRPr="00C20FEC">
                                  <w:rPr>
                                    <w:b/>
                                    <w:bCs/>
                                    <w:sz w:val="40"/>
                                    <w:szCs w:val="40"/>
                                    <w:lang w:val="uk-UA"/>
                                  </w:rPr>
                                  <w:t>З</w:t>
                                </w:r>
                                <w:r w:rsidR="00DF44DC" w:rsidRPr="00C20FEC">
                                  <w:rPr>
                                    <w:b/>
                                    <w:bCs/>
                                    <w:sz w:val="40"/>
                                    <w:szCs w:val="40"/>
                                    <w:lang w:val="uk-UA"/>
                                  </w:rPr>
                                  <w:t>віт</w:t>
                                </w:r>
                                <w:r>
                                  <w:rPr>
                                    <w:b/>
                                    <w:bCs/>
                                    <w:sz w:val="40"/>
                                    <w:szCs w:val="4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bCs/>
                                    <w:sz w:val="40"/>
                                    <w:szCs w:val="40"/>
                                    <w:lang w:val="uk-UA"/>
                                  </w:rPr>
                                  <w:t>про результати дослідження</w:t>
                                </w:r>
                              </w:p>
                              <w:p w14:paraId="4C881572" w14:textId="77777777" w:rsidR="00DF44DC" w:rsidRPr="00C20FEC" w:rsidRDefault="00DF44DC" w:rsidP="008668B2">
                                <w:pPr>
                                  <w:jc w:val="both"/>
                                  <w:rPr>
                                    <w:smallCaps/>
                                    <w:color w:val="404040" w:themeColor="text1" w:themeTint="BF"/>
                                    <w:sz w:val="36"/>
                                    <w:szCs w:val="36"/>
                                    <w:lang w:val="uk-UA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 w14:anchorId="31C89199" id="Text Box 54" o:spid="_x0000_s1027" type="#_x0000_t202" style="position:absolute;margin-left:9.75pt;margin-top:237.75pt;width:584.15pt;height:286.5pt;z-index:251657216;visibility:visible;mso-wrap-style:square;mso-width-percent:0;mso-height-percent:363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36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" filled="f" stroked="f" strokeweight=".5pt">
                    <v:textbox inset="126pt,0,54pt,0">
                      <w:txbxContent>
                        <w:p w14:paraId="25059A90" w14:textId="70B0F992" w:rsidR="00DF44DC" w:rsidRPr="00C20FEC" w:rsidRDefault="00DF44DC" w:rsidP="008668B2">
                          <w:pPr>
                            <w:spacing w:after="0" w:line="240" w:lineRule="auto"/>
                            <w:ind w:left="-1260"/>
                            <w:jc w:val="both"/>
                            <w:rPr>
                              <w:rFonts w:cstheme="minorHAnsi"/>
                              <w:b/>
                              <w:bCs/>
                              <w:color w:val="2E74B5" w:themeColor="accent5" w:themeShade="BF"/>
                              <w:sz w:val="52"/>
                              <w:szCs w:val="52"/>
                              <w:lang w:val="uk-UA"/>
                            </w:rPr>
                          </w:pPr>
                          <w:r w:rsidRPr="00C20FEC">
                            <w:rPr>
                              <w:rFonts w:cstheme="minorHAnsi"/>
                              <w:b/>
                              <w:bCs/>
                              <w:color w:val="2E74B5" w:themeColor="accent5" w:themeShade="BF"/>
                              <w:sz w:val="52"/>
                              <w:szCs w:val="52"/>
                              <w:lang w:val="uk-UA"/>
                            </w:rPr>
                            <w:t>Україна: Дослідження витрат н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color w:val="2E74B5" w:themeColor="accent5" w:themeShade="BF"/>
                              <w:sz w:val="52"/>
                              <w:szCs w:val="52"/>
                              <w:lang w:val="uk-UA"/>
                            </w:rPr>
                            <w:t>а</w:t>
                          </w:r>
                          <w:r w:rsidRPr="00C20FEC">
                            <w:rPr>
                              <w:lang w:val="ru-RU"/>
                            </w:rPr>
                            <w:t xml:space="preserve"> </w:t>
                          </w:r>
                          <w:r w:rsidRPr="00C20FEC">
                            <w:rPr>
                              <w:rFonts w:cstheme="minorHAnsi"/>
                              <w:b/>
                              <w:bCs/>
                              <w:color w:val="2E74B5" w:themeColor="accent5" w:themeShade="BF"/>
                              <w:sz w:val="52"/>
                              <w:szCs w:val="52"/>
                              <w:lang w:val="uk-UA"/>
                            </w:rPr>
                            <w:t xml:space="preserve">дотримання </w:t>
                          </w:r>
                          <w:r w:rsidRPr="00C20FEC">
                            <w:rPr>
                              <w:rFonts w:cstheme="minorHAnsi"/>
                              <w:b/>
                              <w:bCs/>
                              <w:color w:val="2E74B5" w:themeColor="accent5" w:themeShade="BF"/>
                              <w:sz w:val="52"/>
                              <w:szCs w:val="52"/>
                              <w:lang w:val="uk-UA"/>
                            </w:rPr>
                            <w:t xml:space="preserve">податкового законодавства 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color w:val="2E74B5" w:themeColor="accent5" w:themeShade="BF"/>
                              <w:sz w:val="52"/>
                              <w:szCs w:val="52"/>
                              <w:lang w:val="uk-UA"/>
                            </w:rPr>
                            <w:t>(</w:t>
                          </w:r>
                          <w:r w:rsidRPr="00C20FEC">
                            <w:rPr>
                              <w:rFonts w:cstheme="minorHAnsi"/>
                              <w:b/>
                              <w:bCs/>
                              <w:color w:val="2E74B5" w:themeColor="accent5" w:themeShade="BF"/>
                              <w:sz w:val="52"/>
                              <w:szCs w:val="52"/>
                              <w:lang w:val="uk-UA"/>
                            </w:rPr>
                            <w:t>податковий комплаєнс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color w:val="2E74B5" w:themeColor="accent5" w:themeShade="BF"/>
                              <w:sz w:val="52"/>
                              <w:szCs w:val="52"/>
                              <w:lang w:val="uk-UA"/>
                            </w:rPr>
                            <w:t>)</w:t>
                          </w:r>
                          <w:r w:rsidRPr="00C20FEC">
                            <w:rPr>
                              <w:rFonts w:cstheme="minorHAnsi"/>
                              <w:b/>
                              <w:bCs/>
                              <w:color w:val="2E74B5" w:themeColor="accent5" w:themeShade="BF"/>
                              <w:sz w:val="52"/>
                              <w:szCs w:val="52"/>
                              <w:lang w:val="uk-UA"/>
                            </w:rPr>
                            <w:t xml:space="preserve"> у 2024 році</w:t>
                          </w:r>
                        </w:p>
                        <w:p w14:paraId="63073D3C" w14:textId="77777777" w:rsidR="00DF44DC" w:rsidRPr="00C20FEC" w:rsidRDefault="00DF44DC" w:rsidP="008668B2">
                          <w:pPr>
                            <w:suppressAutoHyphens w:val="0"/>
                            <w:jc w:val="both"/>
                            <w:rPr>
                              <w:b/>
                              <w:bCs/>
                              <w:lang w:val="uk-UA"/>
                            </w:rPr>
                          </w:pPr>
                        </w:p>
                        <w:p w14:paraId="27C5061C" w14:textId="1FA752CB" w:rsidR="00DF44DC" w:rsidRPr="0056710E" w:rsidRDefault="0056710E" w:rsidP="008668B2">
                          <w:pPr>
                            <w:suppressAutoHyphens w:val="0"/>
                            <w:ind w:hanging="1260"/>
                            <w:jc w:val="both"/>
                            <w:rPr>
                              <w:b/>
                              <w:bCs/>
                              <w:sz w:val="40"/>
                              <w:szCs w:val="40"/>
                              <w:lang w:val="uk-UA"/>
                            </w:rPr>
                          </w:pPr>
                          <w:r w:rsidRPr="00C20FEC">
                            <w:rPr>
                              <w:b/>
                              <w:bCs/>
                              <w:sz w:val="40"/>
                              <w:szCs w:val="40"/>
                              <w:lang w:val="uk-UA"/>
                            </w:rPr>
                            <w:t>З</w:t>
                          </w:r>
                          <w:r w:rsidR="00DF44DC" w:rsidRPr="00C20FEC">
                            <w:rPr>
                              <w:b/>
                              <w:bCs/>
                              <w:sz w:val="40"/>
                              <w:szCs w:val="40"/>
                              <w:lang w:val="uk-UA"/>
                            </w:rPr>
                            <w:t>віт</w:t>
                          </w:r>
                          <w:r>
                            <w:rPr>
                              <w:b/>
                              <w:bCs/>
                              <w:sz w:val="40"/>
                              <w:szCs w:val="40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40"/>
                              <w:szCs w:val="40"/>
                              <w:lang w:val="uk-UA"/>
                            </w:rPr>
                            <w:t>про результати дослідження</w:t>
                          </w:r>
                        </w:p>
                        <w:p w14:paraId="4C881572" w14:textId="77777777" w:rsidR="00DF44DC" w:rsidRPr="00C20FEC" w:rsidRDefault="00DF44DC" w:rsidP="008668B2">
                          <w:pPr>
                            <w:jc w:val="both"/>
                            <w:rPr>
                              <w:smallCaps/>
                              <w:color w:val="404040" w:themeColor="text1" w:themeTint="BF"/>
                              <w:sz w:val="36"/>
                              <w:szCs w:val="36"/>
                              <w:lang w:val="uk-UA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386B68" w:rsidRPr="00291A8A">
            <w:rPr>
              <w:rFonts w:cstheme="minorHAnsi"/>
              <w:b/>
              <w:bCs/>
              <w:color w:val="2E74B5" w:themeColor="accent5" w:themeShade="BF"/>
              <w:sz w:val="56"/>
              <w:szCs w:val="56"/>
              <w:lang w:val="uk-UA"/>
            </w:rPr>
            <w:br w:type="page"/>
          </w:r>
        </w:p>
      </w:sdtContent>
    </w:sdt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uk-UA"/>
        </w:rPr>
        <w:id w:val="-1850095561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5795D1C" w14:textId="77777777" w:rsidR="00BE605E" w:rsidRPr="00291A8A" w:rsidRDefault="00DF44DC">
          <w:pPr>
            <w:pStyle w:val="afff"/>
            <w:rPr>
              <w:lang w:val="uk-UA"/>
            </w:rPr>
          </w:pPr>
          <w:r w:rsidRPr="00291A8A">
            <w:rPr>
              <w:lang w:val="uk-UA"/>
            </w:rPr>
            <w:t>Зміст</w:t>
          </w:r>
        </w:p>
        <w:p w14:paraId="4358E367" w14:textId="79014BE6" w:rsidR="00D23A7B" w:rsidRDefault="00386B68">
          <w:pPr>
            <w:pStyle w:val="25"/>
            <w:tabs>
              <w:tab w:val="right" w:leader="dot" w:pos="9350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r w:rsidRPr="00291A8A">
            <w:rPr>
              <w:lang w:val="uk-UA"/>
            </w:rPr>
            <w:fldChar w:fldCharType="begin"/>
          </w:r>
          <w:r w:rsidRPr="00291A8A">
            <w:rPr>
              <w:lang w:val="uk-UA"/>
            </w:rPr>
            <w:instrText xml:space="preserve"> TOC \o "1-3" \h \z \u </w:instrText>
          </w:r>
          <w:r w:rsidRPr="00291A8A">
            <w:rPr>
              <w:lang w:val="uk-UA"/>
            </w:rPr>
            <w:fldChar w:fldCharType="separate"/>
          </w:r>
          <w:hyperlink w:anchor="_Toc185882871" w:history="1">
            <w:r w:rsidR="00D23A7B" w:rsidRPr="00252731">
              <w:rPr>
                <w:rStyle w:val="afff0"/>
                <w:noProof/>
                <w:lang w:val="uk-UA"/>
              </w:rPr>
              <w:t>Стислий огляд</w:t>
            </w:r>
            <w:r w:rsidR="00D23A7B">
              <w:rPr>
                <w:noProof/>
                <w:webHidden/>
              </w:rPr>
              <w:tab/>
            </w:r>
            <w:r w:rsidR="00D23A7B">
              <w:rPr>
                <w:noProof/>
                <w:webHidden/>
              </w:rPr>
              <w:fldChar w:fldCharType="begin"/>
            </w:r>
            <w:r w:rsidR="00D23A7B">
              <w:rPr>
                <w:noProof/>
                <w:webHidden/>
              </w:rPr>
              <w:instrText xml:space="preserve"> PAGEREF _Toc185882871 \h </w:instrText>
            </w:r>
            <w:r w:rsidR="00D23A7B">
              <w:rPr>
                <w:noProof/>
                <w:webHidden/>
              </w:rPr>
            </w:r>
            <w:r w:rsidR="00D23A7B">
              <w:rPr>
                <w:noProof/>
                <w:webHidden/>
              </w:rPr>
              <w:fldChar w:fldCharType="separate"/>
            </w:r>
            <w:r w:rsidR="00D23A7B">
              <w:rPr>
                <w:noProof/>
                <w:webHidden/>
              </w:rPr>
              <w:t>2</w:t>
            </w:r>
            <w:r w:rsidR="00D23A7B">
              <w:rPr>
                <w:noProof/>
                <w:webHidden/>
              </w:rPr>
              <w:fldChar w:fldCharType="end"/>
            </w:r>
          </w:hyperlink>
        </w:p>
        <w:p w14:paraId="4418AD13" w14:textId="48E3B0B1" w:rsidR="00D23A7B" w:rsidRDefault="00AB6D56">
          <w:pPr>
            <w:pStyle w:val="25"/>
            <w:tabs>
              <w:tab w:val="right" w:leader="dot" w:pos="9350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anchor="_Toc185882872" w:history="1">
            <w:r w:rsidR="00D23A7B" w:rsidRPr="00252731">
              <w:rPr>
                <w:rStyle w:val="afff0"/>
                <w:noProof/>
                <w:lang w:val="uk-UA"/>
              </w:rPr>
              <w:t>Вступ</w:t>
            </w:r>
            <w:r w:rsidR="00D23A7B">
              <w:rPr>
                <w:noProof/>
                <w:webHidden/>
              </w:rPr>
              <w:tab/>
            </w:r>
            <w:r w:rsidR="00D23A7B">
              <w:rPr>
                <w:noProof/>
                <w:webHidden/>
              </w:rPr>
              <w:fldChar w:fldCharType="begin"/>
            </w:r>
            <w:r w:rsidR="00D23A7B">
              <w:rPr>
                <w:noProof/>
                <w:webHidden/>
              </w:rPr>
              <w:instrText xml:space="preserve"> PAGEREF _Toc185882872 \h </w:instrText>
            </w:r>
            <w:r w:rsidR="00D23A7B">
              <w:rPr>
                <w:noProof/>
                <w:webHidden/>
              </w:rPr>
            </w:r>
            <w:r w:rsidR="00D23A7B">
              <w:rPr>
                <w:noProof/>
                <w:webHidden/>
              </w:rPr>
              <w:fldChar w:fldCharType="separate"/>
            </w:r>
            <w:r w:rsidR="00D23A7B">
              <w:rPr>
                <w:noProof/>
                <w:webHidden/>
              </w:rPr>
              <w:t>6</w:t>
            </w:r>
            <w:r w:rsidR="00D23A7B">
              <w:rPr>
                <w:noProof/>
                <w:webHidden/>
              </w:rPr>
              <w:fldChar w:fldCharType="end"/>
            </w:r>
          </w:hyperlink>
        </w:p>
        <w:p w14:paraId="01B496C3" w14:textId="1454BE04" w:rsidR="00D23A7B" w:rsidRDefault="00AB6D56">
          <w:pPr>
            <w:pStyle w:val="25"/>
            <w:tabs>
              <w:tab w:val="right" w:leader="dot" w:pos="9350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anchor="_Toc185882873" w:history="1">
            <w:r w:rsidR="00D23A7B" w:rsidRPr="00252731">
              <w:rPr>
                <w:rStyle w:val="afff0"/>
                <w:noProof/>
                <w:lang w:val="uk-UA"/>
              </w:rPr>
              <w:t>Результати опитування</w:t>
            </w:r>
            <w:r w:rsidR="00D23A7B">
              <w:rPr>
                <w:noProof/>
                <w:webHidden/>
              </w:rPr>
              <w:tab/>
            </w:r>
            <w:r w:rsidR="00D23A7B">
              <w:rPr>
                <w:noProof/>
                <w:webHidden/>
              </w:rPr>
              <w:fldChar w:fldCharType="begin"/>
            </w:r>
            <w:r w:rsidR="00D23A7B">
              <w:rPr>
                <w:noProof/>
                <w:webHidden/>
              </w:rPr>
              <w:instrText xml:space="preserve"> PAGEREF _Toc185882873 \h </w:instrText>
            </w:r>
            <w:r w:rsidR="00D23A7B">
              <w:rPr>
                <w:noProof/>
                <w:webHidden/>
              </w:rPr>
            </w:r>
            <w:r w:rsidR="00D23A7B">
              <w:rPr>
                <w:noProof/>
                <w:webHidden/>
              </w:rPr>
              <w:fldChar w:fldCharType="separate"/>
            </w:r>
            <w:r w:rsidR="00D23A7B">
              <w:rPr>
                <w:noProof/>
                <w:webHidden/>
              </w:rPr>
              <w:t>7</w:t>
            </w:r>
            <w:r w:rsidR="00D23A7B">
              <w:rPr>
                <w:noProof/>
                <w:webHidden/>
              </w:rPr>
              <w:fldChar w:fldCharType="end"/>
            </w:r>
          </w:hyperlink>
        </w:p>
        <w:p w14:paraId="080856B0" w14:textId="2032E8F9" w:rsidR="00D23A7B" w:rsidRDefault="00AB6D56">
          <w:pPr>
            <w:pStyle w:val="31"/>
            <w:tabs>
              <w:tab w:val="right" w:leader="dot" w:pos="9350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anchor="_Toc185882874" w:history="1">
            <w:r w:rsidR="00D23A7B" w:rsidRPr="00252731">
              <w:rPr>
                <w:rStyle w:val="afff0"/>
                <w:noProof/>
                <w:lang w:val="uk-UA"/>
              </w:rPr>
              <w:t>Респонденти</w:t>
            </w:r>
            <w:r w:rsidR="00D23A7B">
              <w:rPr>
                <w:noProof/>
                <w:webHidden/>
              </w:rPr>
              <w:tab/>
            </w:r>
            <w:r w:rsidR="00D23A7B">
              <w:rPr>
                <w:noProof/>
                <w:webHidden/>
              </w:rPr>
              <w:fldChar w:fldCharType="begin"/>
            </w:r>
            <w:r w:rsidR="00D23A7B">
              <w:rPr>
                <w:noProof/>
                <w:webHidden/>
              </w:rPr>
              <w:instrText xml:space="preserve"> PAGEREF _Toc185882874 \h </w:instrText>
            </w:r>
            <w:r w:rsidR="00D23A7B">
              <w:rPr>
                <w:noProof/>
                <w:webHidden/>
              </w:rPr>
            </w:r>
            <w:r w:rsidR="00D23A7B">
              <w:rPr>
                <w:noProof/>
                <w:webHidden/>
              </w:rPr>
              <w:fldChar w:fldCharType="separate"/>
            </w:r>
            <w:r w:rsidR="00D23A7B">
              <w:rPr>
                <w:noProof/>
                <w:webHidden/>
              </w:rPr>
              <w:t>7</w:t>
            </w:r>
            <w:r w:rsidR="00D23A7B">
              <w:rPr>
                <w:noProof/>
                <w:webHidden/>
              </w:rPr>
              <w:fldChar w:fldCharType="end"/>
            </w:r>
          </w:hyperlink>
        </w:p>
        <w:p w14:paraId="42F258FC" w14:textId="609C9F96" w:rsidR="00D23A7B" w:rsidRDefault="00AB6D56">
          <w:pPr>
            <w:pStyle w:val="31"/>
            <w:tabs>
              <w:tab w:val="right" w:leader="dot" w:pos="9350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anchor="_Toc185882875" w:history="1">
            <w:r w:rsidR="00D23A7B" w:rsidRPr="00252731">
              <w:rPr>
                <w:rStyle w:val="afff0"/>
                <w:rFonts w:eastAsia="Calibri"/>
                <w:noProof/>
                <w:lang w:val="uk-UA"/>
              </w:rPr>
              <w:t>Вплив російського вторгнення</w:t>
            </w:r>
            <w:r w:rsidR="00D23A7B">
              <w:rPr>
                <w:noProof/>
                <w:webHidden/>
              </w:rPr>
              <w:tab/>
            </w:r>
            <w:r w:rsidR="00D23A7B">
              <w:rPr>
                <w:noProof/>
                <w:webHidden/>
              </w:rPr>
              <w:fldChar w:fldCharType="begin"/>
            </w:r>
            <w:r w:rsidR="00D23A7B">
              <w:rPr>
                <w:noProof/>
                <w:webHidden/>
              </w:rPr>
              <w:instrText xml:space="preserve"> PAGEREF _Toc185882875 \h </w:instrText>
            </w:r>
            <w:r w:rsidR="00D23A7B">
              <w:rPr>
                <w:noProof/>
                <w:webHidden/>
              </w:rPr>
            </w:r>
            <w:r w:rsidR="00D23A7B">
              <w:rPr>
                <w:noProof/>
                <w:webHidden/>
              </w:rPr>
              <w:fldChar w:fldCharType="separate"/>
            </w:r>
            <w:r w:rsidR="00D23A7B">
              <w:rPr>
                <w:noProof/>
                <w:webHidden/>
              </w:rPr>
              <w:t>10</w:t>
            </w:r>
            <w:r w:rsidR="00D23A7B">
              <w:rPr>
                <w:noProof/>
                <w:webHidden/>
              </w:rPr>
              <w:fldChar w:fldCharType="end"/>
            </w:r>
          </w:hyperlink>
        </w:p>
        <w:p w14:paraId="664C8B1C" w14:textId="66A52FF6" w:rsidR="00D23A7B" w:rsidRDefault="00AB6D56">
          <w:pPr>
            <w:pStyle w:val="31"/>
            <w:tabs>
              <w:tab w:val="right" w:leader="dot" w:pos="9350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anchor="_Toc185882876" w:history="1">
            <w:r w:rsidR="00D23A7B" w:rsidRPr="00252731">
              <w:rPr>
                <w:rStyle w:val="afff0"/>
                <w:noProof/>
                <w:lang w:val="uk-UA"/>
              </w:rPr>
              <w:t>Податковий облік</w:t>
            </w:r>
            <w:r w:rsidR="00D23A7B">
              <w:rPr>
                <w:noProof/>
                <w:webHidden/>
              </w:rPr>
              <w:tab/>
            </w:r>
            <w:r w:rsidR="00D23A7B">
              <w:rPr>
                <w:noProof/>
                <w:webHidden/>
              </w:rPr>
              <w:fldChar w:fldCharType="begin"/>
            </w:r>
            <w:r w:rsidR="00D23A7B">
              <w:rPr>
                <w:noProof/>
                <w:webHidden/>
              </w:rPr>
              <w:instrText xml:space="preserve"> PAGEREF _Toc185882876 \h </w:instrText>
            </w:r>
            <w:r w:rsidR="00D23A7B">
              <w:rPr>
                <w:noProof/>
                <w:webHidden/>
              </w:rPr>
            </w:r>
            <w:r w:rsidR="00D23A7B">
              <w:rPr>
                <w:noProof/>
                <w:webHidden/>
              </w:rPr>
              <w:fldChar w:fldCharType="separate"/>
            </w:r>
            <w:r w:rsidR="00D23A7B">
              <w:rPr>
                <w:noProof/>
                <w:webHidden/>
              </w:rPr>
              <w:t>10</w:t>
            </w:r>
            <w:r w:rsidR="00D23A7B">
              <w:rPr>
                <w:noProof/>
                <w:webHidden/>
              </w:rPr>
              <w:fldChar w:fldCharType="end"/>
            </w:r>
          </w:hyperlink>
        </w:p>
        <w:p w14:paraId="21819E58" w14:textId="1940BD0C" w:rsidR="00D23A7B" w:rsidRDefault="00AB6D56">
          <w:pPr>
            <w:pStyle w:val="31"/>
            <w:tabs>
              <w:tab w:val="right" w:leader="dot" w:pos="9350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anchor="_Toc185882877" w:history="1">
            <w:r w:rsidR="00D23A7B" w:rsidRPr="00252731">
              <w:rPr>
                <w:rStyle w:val="afff0"/>
                <w:noProof/>
                <w:lang w:val="uk-UA"/>
              </w:rPr>
              <w:t>Неофіційні платежі</w:t>
            </w:r>
            <w:r w:rsidR="00D23A7B">
              <w:rPr>
                <w:noProof/>
                <w:webHidden/>
              </w:rPr>
              <w:tab/>
            </w:r>
            <w:r w:rsidR="00D23A7B">
              <w:rPr>
                <w:noProof/>
                <w:webHidden/>
              </w:rPr>
              <w:fldChar w:fldCharType="begin"/>
            </w:r>
            <w:r w:rsidR="00D23A7B">
              <w:rPr>
                <w:noProof/>
                <w:webHidden/>
              </w:rPr>
              <w:instrText xml:space="preserve"> PAGEREF _Toc185882877 \h </w:instrText>
            </w:r>
            <w:r w:rsidR="00D23A7B">
              <w:rPr>
                <w:noProof/>
                <w:webHidden/>
              </w:rPr>
            </w:r>
            <w:r w:rsidR="00D23A7B">
              <w:rPr>
                <w:noProof/>
                <w:webHidden/>
              </w:rPr>
              <w:fldChar w:fldCharType="separate"/>
            </w:r>
            <w:r w:rsidR="00D23A7B">
              <w:rPr>
                <w:noProof/>
                <w:webHidden/>
              </w:rPr>
              <w:t>18</w:t>
            </w:r>
            <w:r w:rsidR="00D23A7B">
              <w:rPr>
                <w:noProof/>
                <w:webHidden/>
              </w:rPr>
              <w:fldChar w:fldCharType="end"/>
            </w:r>
          </w:hyperlink>
        </w:p>
        <w:p w14:paraId="04A46266" w14:textId="4519679A" w:rsidR="00D23A7B" w:rsidRDefault="00AB6D56">
          <w:pPr>
            <w:pStyle w:val="31"/>
            <w:tabs>
              <w:tab w:val="right" w:leader="dot" w:pos="9350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anchor="_Toc185882878" w:history="1">
            <w:r w:rsidR="00D23A7B" w:rsidRPr="00252731">
              <w:rPr>
                <w:rStyle w:val="afff0"/>
                <w:noProof/>
                <w:lang w:val="uk-UA"/>
              </w:rPr>
              <w:t>Податкові перевірки</w:t>
            </w:r>
            <w:r w:rsidR="00D23A7B">
              <w:rPr>
                <w:noProof/>
                <w:webHidden/>
              </w:rPr>
              <w:tab/>
            </w:r>
            <w:r w:rsidR="00D23A7B">
              <w:rPr>
                <w:noProof/>
                <w:webHidden/>
              </w:rPr>
              <w:fldChar w:fldCharType="begin"/>
            </w:r>
            <w:r w:rsidR="00D23A7B">
              <w:rPr>
                <w:noProof/>
                <w:webHidden/>
              </w:rPr>
              <w:instrText xml:space="preserve"> PAGEREF _Toc185882878 \h </w:instrText>
            </w:r>
            <w:r w:rsidR="00D23A7B">
              <w:rPr>
                <w:noProof/>
                <w:webHidden/>
              </w:rPr>
            </w:r>
            <w:r w:rsidR="00D23A7B">
              <w:rPr>
                <w:noProof/>
                <w:webHidden/>
              </w:rPr>
              <w:fldChar w:fldCharType="separate"/>
            </w:r>
            <w:r w:rsidR="00D23A7B">
              <w:rPr>
                <w:noProof/>
                <w:webHidden/>
              </w:rPr>
              <w:t>19</w:t>
            </w:r>
            <w:r w:rsidR="00D23A7B">
              <w:rPr>
                <w:noProof/>
                <w:webHidden/>
              </w:rPr>
              <w:fldChar w:fldCharType="end"/>
            </w:r>
          </w:hyperlink>
        </w:p>
        <w:p w14:paraId="315FA106" w14:textId="092F6A27" w:rsidR="00D23A7B" w:rsidRDefault="00AB6D56">
          <w:pPr>
            <w:pStyle w:val="31"/>
            <w:tabs>
              <w:tab w:val="right" w:leader="dot" w:pos="9350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anchor="_Toc185882879" w:history="1">
            <w:r w:rsidR="00D23A7B" w:rsidRPr="00252731">
              <w:rPr>
                <w:rStyle w:val="afff0"/>
                <w:noProof/>
                <w:lang w:val="uk-UA"/>
              </w:rPr>
              <w:t>Штрафні санкції та о</w:t>
            </w:r>
            <w:r w:rsidR="00D23A7B" w:rsidRPr="00252731">
              <w:rPr>
                <w:rStyle w:val="afff0"/>
                <w:noProof/>
              </w:rPr>
              <w:t>скарження</w:t>
            </w:r>
            <w:r w:rsidR="00D23A7B">
              <w:rPr>
                <w:noProof/>
                <w:webHidden/>
              </w:rPr>
              <w:tab/>
            </w:r>
            <w:r w:rsidR="00D23A7B">
              <w:rPr>
                <w:noProof/>
                <w:webHidden/>
              </w:rPr>
              <w:fldChar w:fldCharType="begin"/>
            </w:r>
            <w:r w:rsidR="00D23A7B">
              <w:rPr>
                <w:noProof/>
                <w:webHidden/>
              </w:rPr>
              <w:instrText xml:space="preserve"> PAGEREF _Toc185882879 \h </w:instrText>
            </w:r>
            <w:r w:rsidR="00D23A7B">
              <w:rPr>
                <w:noProof/>
                <w:webHidden/>
              </w:rPr>
            </w:r>
            <w:r w:rsidR="00D23A7B">
              <w:rPr>
                <w:noProof/>
                <w:webHidden/>
              </w:rPr>
              <w:fldChar w:fldCharType="separate"/>
            </w:r>
            <w:r w:rsidR="00D23A7B">
              <w:rPr>
                <w:noProof/>
                <w:webHidden/>
              </w:rPr>
              <w:t>22</w:t>
            </w:r>
            <w:r w:rsidR="00D23A7B">
              <w:rPr>
                <w:noProof/>
                <w:webHidden/>
              </w:rPr>
              <w:fldChar w:fldCharType="end"/>
            </w:r>
          </w:hyperlink>
        </w:p>
        <w:p w14:paraId="3CB11EF9" w14:textId="603FCB3A" w:rsidR="00D23A7B" w:rsidRDefault="00AB6D56">
          <w:pPr>
            <w:pStyle w:val="31"/>
            <w:tabs>
              <w:tab w:val="right" w:leader="dot" w:pos="9350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anchor="_Toc185882880" w:history="1">
            <w:r w:rsidR="00D23A7B" w:rsidRPr="00252731">
              <w:rPr>
                <w:rStyle w:val="afff0"/>
                <w:noProof/>
                <w:lang w:val="uk-UA"/>
              </w:rPr>
              <w:t>Якість послуг, сприйняття податкових органів та інші аспекти бізнес-середовища</w:t>
            </w:r>
            <w:r w:rsidR="00D23A7B">
              <w:rPr>
                <w:noProof/>
                <w:webHidden/>
              </w:rPr>
              <w:tab/>
            </w:r>
            <w:r w:rsidR="00D23A7B">
              <w:rPr>
                <w:noProof/>
                <w:webHidden/>
              </w:rPr>
              <w:fldChar w:fldCharType="begin"/>
            </w:r>
            <w:r w:rsidR="00D23A7B">
              <w:rPr>
                <w:noProof/>
                <w:webHidden/>
              </w:rPr>
              <w:instrText xml:space="preserve"> PAGEREF _Toc185882880 \h </w:instrText>
            </w:r>
            <w:r w:rsidR="00D23A7B">
              <w:rPr>
                <w:noProof/>
                <w:webHidden/>
              </w:rPr>
            </w:r>
            <w:r w:rsidR="00D23A7B">
              <w:rPr>
                <w:noProof/>
                <w:webHidden/>
              </w:rPr>
              <w:fldChar w:fldCharType="separate"/>
            </w:r>
            <w:r w:rsidR="00D23A7B">
              <w:rPr>
                <w:noProof/>
                <w:webHidden/>
              </w:rPr>
              <w:t>24</w:t>
            </w:r>
            <w:r w:rsidR="00D23A7B">
              <w:rPr>
                <w:noProof/>
                <w:webHidden/>
              </w:rPr>
              <w:fldChar w:fldCharType="end"/>
            </w:r>
          </w:hyperlink>
        </w:p>
        <w:p w14:paraId="71FE0E58" w14:textId="0570802C" w:rsidR="00D23A7B" w:rsidRDefault="00AB6D56">
          <w:pPr>
            <w:pStyle w:val="31"/>
            <w:tabs>
              <w:tab w:val="right" w:leader="dot" w:pos="9350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anchor="_Toc185882881" w:history="1">
            <w:r w:rsidR="00D23A7B" w:rsidRPr="00252731">
              <w:rPr>
                <w:rStyle w:val="afff0"/>
                <w:noProof/>
                <w:lang w:val="ru-RU"/>
              </w:rPr>
              <w:t>Сприйняття загального та спрощеного режимів оподаткування</w:t>
            </w:r>
            <w:r w:rsidR="00D23A7B">
              <w:rPr>
                <w:noProof/>
                <w:webHidden/>
              </w:rPr>
              <w:tab/>
            </w:r>
            <w:r w:rsidR="00D23A7B">
              <w:rPr>
                <w:noProof/>
                <w:webHidden/>
              </w:rPr>
              <w:fldChar w:fldCharType="begin"/>
            </w:r>
            <w:r w:rsidR="00D23A7B">
              <w:rPr>
                <w:noProof/>
                <w:webHidden/>
              </w:rPr>
              <w:instrText xml:space="preserve"> PAGEREF _Toc185882881 \h </w:instrText>
            </w:r>
            <w:r w:rsidR="00D23A7B">
              <w:rPr>
                <w:noProof/>
                <w:webHidden/>
              </w:rPr>
            </w:r>
            <w:r w:rsidR="00D23A7B">
              <w:rPr>
                <w:noProof/>
                <w:webHidden/>
              </w:rPr>
              <w:fldChar w:fldCharType="separate"/>
            </w:r>
            <w:r w:rsidR="00D23A7B">
              <w:rPr>
                <w:noProof/>
                <w:webHidden/>
              </w:rPr>
              <w:t>32</w:t>
            </w:r>
            <w:r w:rsidR="00D23A7B">
              <w:rPr>
                <w:noProof/>
                <w:webHidden/>
              </w:rPr>
              <w:fldChar w:fldCharType="end"/>
            </w:r>
          </w:hyperlink>
        </w:p>
        <w:p w14:paraId="3A7948A5" w14:textId="06F13D31" w:rsidR="00D23A7B" w:rsidRDefault="00AB6D56">
          <w:pPr>
            <w:pStyle w:val="31"/>
            <w:tabs>
              <w:tab w:val="right" w:leader="dot" w:pos="9350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anchor="_Toc185882882" w:history="1">
            <w:r w:rsidR="00D23A7B" w:rsidRPr="00252731">
              <w:rPr>
                <w:rStyle w:val="afff0"/>
                <w:noProof/>
                <w:lang w:val="uk-UA"/>
              </w:rPr>
              <w:t>Дотримання податкового законодавства</w:t>
            </w:r>
            <w:r w:rsidR="00D23A7B">
              <w:rPr>
                <w:noProof/>
                <w:webHidden/>
              </w:rPr>
              <w:tab/>
            </w:r>
            <w:r w:rsidR="00D23A7B">
              <w:rPr>
                <w:noProof/>
                <w:webHidden/>
              </w:rPr>
              <w:fldChar w:fldCharType="begin"/>
            </w:r>
            <w:r w:rsidR="00D23A7B">
              <w:rPr>
                <w:noProof/>
                <w:webHidden/>
              </w:rPr>
              <w:instrText xml:space="preserve"> PAGEREF _Toc185882882 \h </w:instrText>
            </w:r>
            <w:r w:rsidR="00D23A7B">
              <w:rPr>
                <w:noProof/>
                <w:webHidden/>
              </w:rPr>
            </w:r>
            <w:r w:rsidR="00D23A7B">
              <w:rPr>
                <w:noProof/>
                <w:webHidden/>
              </w:rPr>
              <w:fldChar w:fldCharType="separate"/>
            </w:r>
            <w:r w:rsidR="00D23A7B">
              <w:rPr>
                <w:noProof/>
                <w:webHidden/>
              </w:rPr>
              <w:t>34</w:t>
            </w:r>
            <w:r w:rsidR="00D23A7B">
              <w:rPr>
                <w:noProof/>
                <w:webHidden/>
              </w:rPr>
              <w:fldChar w:fldCharType="end"/>
            </w:r>
          </w:hyperlink>
        </w:p>
        <w:p w14:paraId="59E4B363" w14:textId="56549414" w:rsidR="00D23A7B" w:rsidRDefault="00AB6D56">
          <w:pPr>
            <w:pStyle w:val="25"/>
            <w:tabs>
              <w:tab w:val="right" w:leader="dot" w:pos="9350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anchor="_Toc185882883" w:history="1">
            <w:r w:rsidR="00D23A7B" w:rsidRPr="00252731">
              <w:rPr>
                <w:rStyle w:val="afff0"/>
                <w:noProof/>
                <w:lang w:val="uk-UA"/>
              </w:rPr>
              <w:t>Висновки</w:t>
            </w:r>
            <w:r w:rsidR="00D23A7B">
              <w:rPr>
                <w:noProof/>
                <w:webHidden/>
              </w:rPr>
              <w:tab/>
            </w:r>
            <w:r w:rsidR="00D23A7B">
              <w:rPr>
                <w:noProof/>
                <w:webHidden/>
              </w:rPr>
              <w:fldChar w:fldCharType="begin"/>
            </w:r>
            <w:r w:rsidR="00D23A7B">
              <w:rPr>
                <w:noProof/>
                <w:webHidden/>
              </w:rPr>
              <w:instrText xml:space="preserve"> PAGEREF _Toc185882883 \h </w:instrText>
            </w:r>
            <w:r w:rsidR="00D23A7B">
              <w:rPr>
                <w:noProof/>
                <w:webHidden/>
              </w:rPr>
            </w:r>
            <w:r w:rsidR="00D23A7B">
              <w:rPr>
                <w:noProof/>
                <w:webHidden/>
              </w:rPr>
              <w:fldChar w:fldCharType="separate"/>
            </w:r>
            <w:r w:rsidR="00D23A7B">
              <w:rPr>
                <w:noProof/>
                <w:webHidden/>
              </w:rPr>
              <w:t>37</w:t>
            </w:r>
            <w:r w:rsidR="00D23A7B">
              <w:rPr>
                <w:noProof/>
                <w:webHidden/>
              </w:rPr>
              <w:fldChar w:fldCharType="end"/>
            </w:r>
          </w:hyperlink>
        </w:p>
        <w:p w14:paraId="35C2C7D0" w14:textId="2F16AC25" w:rsidR="00D23A7B" w:rsidRDefault="00AB6D56">
          <w:pPr>
            <w:pStyle w:val="25"/>
            <w:tabs>
              <w:tab w:val="right" w:leader="dot" w:pos="9350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anchor="_Toc185882884" w:history="1">
            <w:r w:rsidR="00D23A7B" w:rsidRPr="00252731">
              <w:rPr>
                <w:rStyle w:val="afff0"/>
                <w:noProof/>
                <w:lang w:val="uk-UA"/>
              </w:rPr>
              <w:t>Додаток 1: Методологія опитування</w:t>
            </w:r>
            <w:r w:rsidR="00D23A7B">
              <w:rPr>
                <w:noProof/>
                <w:webHidden/>
              </w:rPr>
              <w:tab/>
            </w:r>
            <w:r w:rsidR="00D23A7B">
              <w:rPr>
                <w:noProof/>
                <w:webHidden/>
              </w:rPr>
              <w:fldChar w:fldCharType="begin"/>
            </w:r>
            <w:r w:rsidR="00D23A7B">
              <w:rPr>
                <w:noProof/>
                <w:webHidden/>
              </w:rPr>
              <w:instrText xml:space="preserve"> PAGEREF _Toc185882884 \h </w:instrText>
            </w:r>
            <w:r w:rsidR="00D23A7B">
              <w:rPr>
                <w:noProof/>
                <w:webHidden/>
              </w:rPr>
            </w:r>
            <w:r w:rsidR="00D23A7B">
              <w:rPr>
                <w:noProof/>
                <w:webHidden/>
              </w:rPr>
              <w:fldChar w:fldCharType="separate"/>
            </w:r>
            <w:r w:rsidR="00D23A7B">
              <w:rPr>
                <w:noProof/>
                <w:webHidden/>
              </w:rPr>
              <w:t>39</w:t>
            </w:r>
            <w:r w:rsidR="00D23A7B">
              <w:rPr>
                <w:noProof/>
                <w:webHidden/>
              </w:rPr>
              <w:fldChar w:fldCharType="end"/>
            </w:r>
          </w:hyperlink>
        </w:p>
        <w:p w14:paraId="3480A319" w14:textId="0C785127" w:rsidR="00386B68" w:rsidRPr="00291A8A" w:rsidRDefault="00386B68">
          <w:pPr>
            <w:rPr>
              <w:lang w:val="uk-UA"/>
            </w:rPr>
          </w:pPr>
          <w:r w:rsidRPr="00291A8A">
            <w:rPr>
              <w:b/>
              <w:bCs/>
              <w:noProof/>
              <w:lang w:val="uk-UA"/>
            </w:rPr>
            <w:fldChar w:fldCharType="end"/>
          </w:r>
        </w:p>
      </w:sdtContent>
    </w:sdt>
    <w:p w14:paraId="45FDCC1A" w14:textId="77777777" w:rsidR="00386B68" w:rsidRPr="00291A8A" w:rsidRDefault="00386B68">
      <w:pPr>
        <w:suppressAutoHyphens w:val="0"/>
        <w:rPr>
          <w:lang w:val="uk-UA"/>
        </w:rPr>
      </w:pPr>
    </w:p>
    <w:p w14:paraId="348BC901" w14:textId="77777777" w:rsidR="00386B68" w:rsidRPr="00291A8A" w:rsidRDefault="00386B68">
      <w:pPr>
        <w:suppressAutoHyphens w:val="0"/>
        <w:rPr>
          <w:lang w:val="uk-UA"/>
        </w:rPr>
      </w:pPr>
      <w:r w:rsidRPr="00291A8A">
        <w:rPr>
          <w:lang w:val="uk-UA"/>
        </w:rPr>
        <w:br w:type="page"/>
      </w:r>
    </w:p>
    <w:p w14:paraId="71AAF0BF" w14:textId="41997C72" w:rsidR="00BE605E" w:rsidRPr="00291A8A" w:rsidRDefault="0056710E">
      <w:pPr>
        <w:pStyle w:val="2"/>
        <w:rPr>
          <w:lang w:val="uk-UA"/>
        </w:rPr>
      </w:pPr>
      <w:bookmarkStart w:id="2" w:name="_Toc185882871"/>
      <w:r>
        <w:rPr>
          <w:lang w:val="uk-UA"/>
        </w:rPr>
        <w:lastRenderedPageBreak/>
        <w:t>Стислий</w:t>
      </w:r>
      <w:r w:rsidR="00DF44DC" w:rsidRPr="00291A8A">
        <w:rPr>
          <w:lang w:val="uk-UA"/>
        </w:rPr>
        <w:t xml:space="preserve"> </w:t>
      </w:r>
      <w:r w:rsidR="00F93634">
        <w:rPr>
          <w:lang w:val="uk-UA"/>
        </w:rPr>
        <w:t>огляд</w:t>
      </w:r>
      <w:bookmarkEnd w:id="2"/>
      <w:r w:rsidR="00F93634">
        <w:rPr>
          <w:lang w:val="uk-UA"/>
        </w:rPr>
        <w:t xml:space="preserve"> </w:t>
      </w:r>
    </w:p>
    <w:p w14:paraId="45E2B0DE" w14:textId="77777777" w:rsidR="00EB3FFC" w:rsidRPr="00291A8A" w:rsidRDefault="00EB3FFC" w:rsidP="00EB3FFC">
      <w:pPr>
        <w:rPr>
          <w:lang w:val="uk-UA"/>
        </w:rPr>
      </w:pPr>
    </w:p>
    <w:p w14:paraId="24A81AA1" w14:textId="2D4B9AFE" w:rsidR="00BE605E" w:rsidRPr="00291A8A" w:rsidRDefault="00DF44DC" w:rsidP="00AD4220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 w:rsidRPr="00291A8A">
        <w:rPr>
          <w:rFonts w:cstheme="minorHAnsi"/>
          <w:b/>
          <w:bCs/>
          <w:lang w:val="uk-UA"/>
        </w:rPr>
        <w:t xml:space="preserve">Дослідження витрат платників податків на дотримання податкового законодавства </w:t>
      </w:r>
      <w:r w:rsidR="00EC11C0" w:rsidRPr="00291A8A">
        <w:rPr>
          <w:rFonts w:cstheme="minorHAnsi"/>
          <w:b/>
          <w:bCs/>
          <w:lang w:val="uk-UA"/>
        </w:rPr>
        <w:t xml:space="preserve">(податковий </w:t>
      </w:r>
      <w:proofErr w:type="spellStart"/>
      <w:r w:rsidR="00EC11C0" w:rsidRPr="00291A8A">
        <w:rPr>
          <w:rFonts w:cstheme="minorHAnsi"/>
          <w:b/>
          <w:bCs/>
          <w:lang w:val="uk-UA"/>
        </w:rPr>
        <w:t>комплаєнс</w:t>
      </w:r>
      <w:proofErr w:type="spellEnd"/>
      <w:r w:rsidR="00EC11C0" w:rsidRPr="00291A8A">
        <w:rPr>
          <w:rFonts w:cstheme="minorHAnsi"/>
          <w:b/>
          <w:bCs/>
          <w:lang w:val="uk-UA"/>
        </w:rPr>
        <w:t xml:space="preserve">) </w:t>
      </w:r>
      <w:r w:rsidRPr="00291A8A">
        <w:rPr>
          <w:rFonts w:cstheme="minorHAnsi"/>
          <w:b/>
          <w:bCs/>
          <w:lang w:val="uk-UA"/>
        </w:rPr>
        <w:t xml:space="preserve">в Україні (TCCS) </w:t>
      </w:r>
      <w:r w:rsidR="00042391" w:rsidRPr="00042391">
        <w:rPr>
          <w:rFonts w:cstheme="minorHAnsi"/>
          <w:b/>
          <w:bCs/>
          <w:lang w:val="uk-UA"/>
        </w:rPr>
        <w:t>дає уявлення</w:t>
      </w:r>
      <w:r w:rsidRPr="00291A8A">
        <w:rPr>
          <w:rFonts w:cstheme="minorHAnsi"/>
          <w:b/>
          <w:bCs/>
          <w:lang w:val="uk-UA"/>
        </w:rPr>
        <w:t xml:space="preserve"> про досвід платників податків під час подання </w:t>
      </w:r>
      <w:r w:rsidR="0056710E">
        <w:rPr>
          <w:rFonts w:cstheme="minorHAnsi"/>
          <w:b/>
          <w:bCs/>
          <w:lang w:val="uk-UA"/>
        </w:rPr>
        <w:t>документів і</w:t>
      </w:r>
      <w:r w:rsidRPr="00291A8A">
        <w:rPr>
          <w:rFonts w:cstheme="minorHAnsi"/>
          <w:b/>
          <w:bCs/>
          <w:lang w:val="uk-UA"/>
        </w:rPr>
        <w:t xml:space="preserve"> сплати </w:t>
      </w:r>
      <w:r w:rsidR="00A24EF9" w:rsidRPr="00291A8A">
        <w:rPr>
          <w:rFonts w:cstheme="minorHAnsi"/>
          <w:b/>
          <w:bCs/>
          <w:lang w:val="uk-UA"/>
        </w:rPr>
        <w:t xml:space="preserve">податків </w:t>
      </w:r>
      <w:r w:rsidR="0056710E">
        <w:rPr>
          <w:rFonts w:cstheme="minorHAnsi"/>
          <w:b/>
          <w:bCs/>
          <w:lang w:val="uk-UA"/>
        </w:rPr>
        <w:t>та</w:t>
      </w:r>
      <w:r w:rsidR="00A24EF9" w:rsidRPr="00291A8A">
        <w:rPr>
          <w:rFonts w:cstheme="minorHAnsi"/>
          <w:b/>
          <w:bCs/>
          <w:lang w:val="uk-UA"/>
        </w:rPr>
        <w:t xml:space="preserve"> </w:t>
      </w:r>
      <w:r w:rsidR="00042391">
        <w:rPr>
          <w:rFonts w:cstheme="minorHAnsi"/>
          <w:b/>
          <w:bCs/>
          <w:lang w:val="uk-UA"/>
        </w:rPr>
        <w:t xml:space="preserve">можливість </w:t>
      </w:r>
      <w:r w:rsidRPr="00291A8A">
        <w:rPr>
          <w:rFonts w:cstheme="minorHAnsi"/>
          <w:b/>
          <w:bCs/>
          <w:lang w:val="uk-UA"/>
        </w:rPr>
        <w:t xml:space="preserve">оцінити </w:t>
      </w:r>
      <w:r w:rsidR="00F93634">
        <w:rPr>
          <w:rFonts w:cstheme="minorHAnsi"/>
          <w:b/>
          <w:bCs/>
          <w:lang w:val="uk-UA"/>
        </w:rPr>
        <w:t xml:space="preserve">їхні </w:t>
      </w:r>
      <w:r w:rsidRPr="00291A8A">
        <w:rPr>
          <w:rFonts w:cstheme="minorHAnsi"/>
          <w:b/>
          <w:bCs/>
          <w:lang w:val="uk-UA"/>
        </w:rPr>
        <w:t>витрати</w:t>
      </w:r>
      <w:r w:rsidR="00305F0F" w:rsidRPr="00291A8A">
        <w:rPr>
          <w:rFonts w:cstheme="minorHAnsi"/>
          <w:b/>
          <w:bCs/>
          <w:lang w:val="uk-UA"/>
        </w:rPr>
        <w:t>, пов'язані з</w:t>
      </w:r>
      <w:r w:rsidR="00F93634">
        <w:rPr>
          <w:rFonts w:cstheme="minorHAnsi"/>
          <w:b/>
          <w:bCs/>
          <w:lang w:val="uk-UA"/>
        </w:rPr>
        <w:t xml:space="preserve"> дотриманням </w:t>
      </w:r>
      <w:r w:rsidR="00305F0F" w:rsidRPr="00291A8A">
        <w:rPr>
          <w:rFonts w:cstheme="minorHAnsi"/>
          <w:b/>
          <w:bCs/>
          <w:lang w:val="uk-UA"/>
        </w:rPr>
        <w:t xml:space="preserve"> </w:t>
      </w:r>
      <w:r w:rsidRPr="00291A8A">
        <w:rPr>
          <w:rFonts w:cstheme="minorHAnsi"/>
          <w:b/>
          <w:bCs/>
          <w:lang w:val="uk-UA"/>
        </w:rPr>
        <w:t>адміністративни</w:t>
      </w:r>
      <w:r w:rsidR="00F93634">
        <w:rPr>
          <w:rFonts w:cstheme="minorHAnsi"/>
          <w:b/>
          <w:bCs/>
          <w:lang w:val="uk-UA"/>
        </w:rPr>
        <w:t xml:space="preserve">х </w:t>
      </w:r>
      <w:r w:rsidRPr="00291A8A">
        <w:rPr>
          <w:rFonts w:cstheme="minorHAnsi"/>
          <w:b/>
          <w:bCs/>
          <w:lang w:val="uk-UA"/>
        </w:rPr>
        <w:t>вимог</w:t>
      </w:r>
      <w:r w:rsidR="00F93634">
        <w:rPr>
          <w:rFonts w:cstheme="minorHAnsi"/>
          <w:b/>
          <w:bCs/>
          <w:lang w:val="uk-UA"/>
        </w:rPr>
        <w:t xml:space="preserve"> і </w:t>
      </w:r>
      <w:r w:rsidRPr="00291A8A">
        <w:rPr>
          <w:rFonts w:cstheme="minorHAnsi"/>
          <w:b/>
          <w:bCs/>
          <w:lang w:val="uk-UA"/>
        </w:rPr>
        <w:t>процедур</w:t>
      </w:r>
      <w:r w:rsidR="00F93634">
        <w:rPr>
          <w:rFonts w:cstheme="minorHAnsi"/>
          <w:b/>
          <w:bCs/>
          <w:lang w:val="uk-UA"/>
        </w:rPr>
        <w:t xml:space="preserve"> </w:t>
      </w:r>
      <w:r w:rsidRPr="00291A8A">
        <w:rPr>
          <w:rFonts w:cstheme="minorHAnsi"/>
          <w:b/>
          <w:bCs/>
          <w:lang w:val="uk-UA"/>
        </w:rPr>
        <w:t>Державної податкової служби (ДПС), пов'язани</w:t>
      </w:r>
      <w:r w:rsidR="00F93634">
        <w:rPr>
          <w:rFonts w:cstheme="minorHAnsi"/>
          <w:b/>
          <w:bCs/>
          <w:lang w:val="uk-UA"/>
        </w:rPr>
        <w:t xml:space="preserve">х </w:t>
      </w:r>
      <w:r w:rsidRPr="00291A8A">
        <w:rPr>
          <w:rFonts w:cstheme="minorHAnsi"/>
          <w:b/>
          <w:bCs/>
          <w:lang w:val="uk-UA"/>
        </w:rPr>
        <w:t xml:space="preserve">з податковим обліком, включаючи подання </w:t>
      </w:r>
      <w:r w:rsidR="0056710E">
        <w:rPr>
          <w:rFonts w:cstheme="minorHAnsi"/>
          <w:b/>
          <w:bCs/>
          <w:lang w:val="uk-UA"/>
        </w:rPr>
        <w:t>документів</w:t>
      </w:r>
      <w:r w:rsidR="0056710E" w:rsidRPr="00291A8A">
        <w:rPr>
          <w:rFonts w:cstheme="minorHAnsi"/>
          <w:b/>
          <w:bCs/>
          <w:lang w:val="uk-UA"/>
        </w:rPr>
        <w:t xml:space="preserve"> </w:t>
      </w:r>
      <w:r w:rsidR="00042391">
        <w:rPr>
          <w:rFonts w:cstheme="minorHAnsi"/>
          <w:b/>
          <w:bCs/>
          <w:lang w:val="uk-UA"/>
        </w:rPr>
        <w:t>і</w:t>
      </w:r>
      <w:r w:rsidRPr="00291A8A">
        <w:rPr>
          <w:rFonts w:cstheme="minorHAnsi"/>
          <w:b/>
          <w:bCs/>
          <w:lang w:val="uk-UA"/>
        </w:rPr>
        <w:t xml:space="preserve"> сплату податків, роботу з податковими </w:t>
      </w:r>
      <w:r w:rsidR="0056710E">
        <w:rPr>
          <w:rFonts w:cstheme="minorHAnsi"/>
          <w:b/>
          <w:bCs/>
          <w:lang w:val="uk-UA"/>
        </w:rPr>
        <w:t xml:space="preserve">інспекторами </w:t>
      </w:r>
      <w:r w:rsidR="00042391">
        <w:rPr>
          <w:rFonts w:cstheme="minorHAnsi"/>
          <w:b/>
          <w:bCs/>
          <w:lang w:val="uk-UA"/>
        </w:rPr>
        <w:t>та</w:t>
      </w:r>
      <w:r w:rsidRPr="00291A8A">
        <w:rPr>
          <w:rFonts w:cstheme="minorHAnsi"/>
          <w:b/>
          <w:bCs/>
          <w:lang w:val="uk-UA"/>
        </w:rPr>
        <w:t xml:space="preserve"> </w:t>
      </w:r>
      <w:r w:rsidR="00042391">
        <w:rPr>
          <w:rFonts w:cstheme="minorHAnsi"/>
          <w:b/>
          <w:bCs/>
          <w:lang w:val="uk-UA"/>
        </w:rPr>
        <w:t>оскарження рішень ДПС</w:t>
      </w:r>
      <w:r w:rsidRPr="00291A8A">
        <w:rPr>
          <w:rFonts w:cstheme="minorHAnsi"/>
          <w:b/>
          <w:bCs/>
          <w:lang w:val="uk-UA"/>
        </w:rPr>
        <w:t xml:space="preserve">. </w:t>
      </w:r>
      <w:r w:rsidR="00AD4220" w:rsidRPr="00291A8A">
        <w:rPr>
          <w:rFonts w:cstheme="minorHAnsi"/>
          <w:lang w:val="uk-UA"/>
        </w:rPr>
        <w:t>Методологія дослідження ґрунтувалась</w:t>
      </w:r>
      <w:r w:rsidR="00AD4220" w:rsidRPr="00AD4220">
        <w:rPr>
          <w:rFonts w:cstheme="minorHAnsi"/>
          <w:lang w:val="uk-UA"/>
        </w:rPr>
        <w:t xml:space="preserve"> на стандартизованій методології дослідження витрат платників податків на дотримання податкового законодавства, розробленій Світовим банком</w:t>
      </w:r>
      <w:r w:rsidR="0056710E" w:rsidRPr="00291A8A">
        <w:rPr>
          <w:rFonts w:cstheme="minorHAnsi"/>
          <w:lang w:val="uk-UA"/>
        </w:rPr>
        <w:t>.</w:t>
      </w:r>
      <w:r w:rsidR="0056710E" w:rsidRPr="00291A8A">
        <w:rPr>
          <w:rStyle w:val="a3"/>
          <w:rFonts w:cstheme="minorHAnsi"/>
          <w:lang w:val="uk-UA"/>
        </w:rPr>
        <w:footnoteReference w:id="1"/>
      </w:r>
      <w:r w:rsidR="0056710E">
        <w:rPr>
          <w:rFonts w:cstheme="minorHAnsi"/>
          <w:lang w:val="uk-UA"/>
        </w:rPr>
        <w:t xml:space="preserve"> </w:t>
      </w:r>
      <w:r w:rsidR="00AD4220" w:rsidRPr="00AD4220">
        <w:rPr>
          <w:rFonts w:cstheme="minorHAnsi"/>
          <w:lang w:val="uk-UA"/>
        </w:rPr>
        <w:t xml:space="preserve">Результати </w:t>
      </w:r>
      <w:r w:rsidR="00AD4220" w:rsidRPr="00291A8A">
        <w:rPr>
          <w:rFonts w:cstheme="minorHAnsi"/>
          <w:lang w:val="uk-UA"/>
        </w:rPr>
        <w:t>дослідження</w:t>
      </w:r>
      <w:r w:rsidR="00AD4220" w:rsidRPr="00AD4220">
        <w:rPr>
          <w:rFonts w:cstheme="minorHAnsi"/>
          <w:lang w:val="uk-UA"/>
        </w:rPr>
        <w:t xml:space="preserve"> забезпечують базовий рівень, </w:t>
      </w:r>
      <w:r w:rsidR="00AD4220">
        <w:rPr>
          <w:rFonts w:cstheme="minorHAnsi"/>
          <w:lang w:val="uk-UA"/>
        </w:rPr>
        <w:t>згідно</w:t>
      </w:r>
      <w:r w:rsidR="00AD4220" w:rsidRPr="00AD4220">
        <w:rPr>
          <w:rFonts w:cstheme="minorHAnsi"/>
          <w:lang w:val="uk-UA"/>
        </w:rPr>
        <w:t xml:space="preserve"> яко</w:t>
      </w:r>
      <w:r w:rsidR="00AD4220">
        <w:rPr>
          <w:rFonts w:cstheme="minorHAnsi"/>
          <w:lang w:val="uk-UA"/>
        </w:rPr>
        <w:t xml:space="preserve">го </w:t>
      </w:r>
      <w:r w:rsidR="00AD4220" w:rsidRPr="00AD4220">
        <w:rPr>
          <w:rFonts w:cstheme="minorHAnsi"/>
          <w:lang w:val="uk-UA"/>
        </w:rPr>
        <w:t xml:space="preserve">можна </w:t>
      </w:r>
      <w:r w:rsidR="00AD4220">
        <w:rPr>
          <w:rFonts w:cstheme="minorHAnsi"/>
          <w:lang w:val="uk-UA"/>
        </w:rPr>
        <w:t xml:space="preserve">буде </w:t>
      </w:r>
      <w:r w:rsidR="00AD4220" w:rsidRPr="00AD4220">
        <w:rPr>
          <w:rFonts w:cstheme="minorHAnsi"/>
          <w:lang w:val="uk-UA"/>
        </w:rPr>
        <w:t>оцінювати майбутні зусилля з модернізації ДПС</w:t>
      </w:r>
      <w:r w:rsidRPr="00291A8A">
        <w:rPr>
          <w:rFonts w:cstheme="minorHAnsi"/>
          <w:lang w:val="uk-UA"/>
        </w:rPr>
        <w:t>.</w:t>
      </w:r>
    </w:p>
    <w:p w14:paraId="60124E21" w14:textId="0A315B82" w:rsidR="00BE605E" w:rsidRPr="00291A8A" w:rsidRDefault="00EC11C0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 w:rsidRPr="00291A8A">
        <w:rPr>
          <w:rFonts w:cstheme="minorHAnsi"/>
          <w:b/>
          <w:bCs/>
          <w:lang w:val="uk-UA"/>
        </w:rPr>
        <w:t xml:space="preserve">Дослідження охоплювало всіх активних платників податків, зареєстрованих </w:t>
      </w:r>
      <w:r w:rsidR="00A24EF9" w:rsidRPr="00291A8A">
        <w:rPr>
          <w:rFonts w:cstheme="minorHAnsi"/>
          <w:b/>
          <w:bCs/>
          <w:lang w:val="uk-UA"/>
        </w:rPr>
        <w:t xml:space="preserve">в ДПС, і </w:t>
      </w:r>
      <w:r w:rsidRPr="00291A8A">
        <w:rPr>
          <w:rFonts w:cstheme="minorHAnsi"/>
          <w:b/>
          <w:bCs/>
          <w:lang w:val="uk-UA"/>
        </w:rPr>
        <w:t>проводилося у формі веб-опитування</w:t>
      </w:r>
      <w:r w:rsidRPr="00291A8A">
        <w:rPr>
          <w:rFonts w:cstheme="minorHAnsi"/>
          <w:lang w:val="uk-UA"/>
        </w:rPr>
        <w:t>. Відповіді було отримано від 3 169 респондентів</w:t>
      </w:r>
      <w:r w:rsidR="00AD4220">
        <w:rPr>
          <w:rFonts w:cstheme="minorHAnsi"/>
          <w:lang w:val="uk-UA"/>
        </w:rPr>
        <w:t xml:space="preserve">. </w:t>
      </w:r>
      <w:r w:rsidRPr="00291A8A">
        <w:rPr>
          <w:rFonts w:cstheme="minorHAnsi"/>
          <w:lang w:val="uk-UA"/>
        </w:rPr>
        <w:t xml:space="preserve"> </w:t>
      </w:r>
      <w:r w:rsidR="00AD4220">
        <w:rPr>
          <w:rFonts w:cstheme="minorHAnsi"/>
          <w:lang w:val="uk-UA"/>
        </w:rPr>
        <w:t xml:space="preserve">З них </w:t>
      </w:r>
      <w:r w:rsidRPr="00291A8A">
        <w:rPr>
          <w:rFonts w:cstheme="minorHAnsi"/>
          <w:lang w:val="uk-UA"/>
        </w:rPr>
        <w:t>85,1%</w:t>
      </w:r>
      <w:r w:rsidR="00AD4220">
        <w:rPr>
          <w:rFonts w:cstheme="minorHAnsi"/>
          <w:lang w:val="uk-UA"/>
        </w:rPr>
        <w:t xml:space="preserve"> склали </w:t>
      </w:r>
      <w:r w:rsidR="00AD4220" w:rsidRPr="00291A8A">
        <w:rPr>
          <w:rFonts w:cstheme="minorHAnsi"/>
          <w:lang w:val="uk-UA"/>
        </w:rPr>
        <w:t>власник</w:t>
      </w:r>
      <w:r w:rsidR="00AD4220">
        <w:rPr>
          <w:rFonts w:cstheme="minorHAnsi"/>
          <w:lang w:val="uk-UA"/>
        </w:rPr>
        <w:t xml:space="preserve">и </w:t>
      </w:r>
      <w:r w:rsidR="00AD4220" w:rsidRPr="00291A8A">
        <w:rPr>
          <w:rFonts w:cstheme="minorHAnsi"/>
          <w:lang w:val="uk-UA"/>
        </w:rPr>
        <w:t>бізнесу</w:t>
      </w:r>
      <w:r w:rsidR="00AD4220">
        <w:rPr>
          <w:rFonts w:cstheme="minorHAnsi"/>
          <w:lang w:val="uk-UA"/>
        </w:rPr>
        <w:t>,</w:t>
      </w:r>
      <w:r w:rsidR="00AD4220" w:rsidRPr="00291A8A">
        <w:rPr>
          <w:rFonts w:cstheme="minorHAnsi"/>
          <w:lang w:val="uk-UA"/>
        </w:rPr>
        <w:t xml:space="preserve"> </w:t>
      </w:r>
      <w:r w:rsidRPr="00291A8A">
        <w:rPr>
          <w:rFonts w:cstheme="minorHAnsi"/>
          <w:lang w:val="uk-UA"/>
        </w:rPr>
        <w:t xml:space="preserve">74,1% </w:t>
      </w:r>
      <w:r w:rsidR="00AD4220">
        <w:rPr>
          <w:rFonts w:cstheme="minorHAnsi"/>
          <w:lang w:val="uk-UA"/>
        </w:rPr>
        <w:t>-</w:t>
      </w:r>
      <w:r w:rsidRPr="00291A8A">
        <w:rPr>
          <w:rFonts w:cstheme="minorHAnsi"/>
          <w:lang w:val="uk-UA"/>
        </w:rPr>
        <w:t xml:space="preserve"> фізичн</w:t>
      </w:r>
      <w:r w:rsidR="00AD4220">
        <w:rPr>
          <w:rFonts w:cstheme="minorHAnsi"/>
          <w:lang w:val="uk-UA"/>
        </w:rPr>
        <w:t xml:space="preserve">і </w:t>
      </w:r>
      <w:r w:rsidRPr="00291A8A">
        <w:rPr>
          <w:rFonts w:cstheme="minorHAnsi"/>
          <w:lang w:val="uk-UA"/>
        </w:rPr>
        <w:t>особи-підприємц</w:t>
      </w:r>
      <w:r w:rsidR="00AD4220">
        <w:rPr>
          <w:rFonts w:cstheme="minorHAnsi"/>
          <w:lang w:val="uk-UA"/>
        </w:rPr>
        <w:t>і</w:t>
      </w:r>
      <w:r w:rsidRPr="00291A8A">
        <w:rPr>
          <w:rFonts w:cstheme="minorHAnsi"/>
          <w:lang w:val="uk-UA"/>
        </w:rPr>
        <w:t xml:space="preserve">, а 25,9% </w:t>
      </w:r>
      <w:r w:rsidR="00AD4220">
        <w:rPr>
          <w:rFonts w:cstheme="minorHAnsi"/>
          <w:lang w:val="uk-UA"/>
        </w:rPr>
        <w:t>відповідей надали представники</w:t>
      </w:r>
      <w:r w:rsidRPr="00291A8A">
        <w:rPr>
          <w:rFonts w:cstheme="minorHAnsi"/>
          <w:lang w:val="uk-UA"/>
        </w:rPr>
        <w:t xml:space="preserve"> юридични</w:t>
      </w:r>
      <w:r w:rsidR="00AD4220">
        <w:rPr>
          <w:rFonts w:cstheme="minorHAnsi"/>
          <w:lang w:val="uk-UA"/>
        </w:rPr>
        <w:t xml:space="preserve">х </w:t>
      </w:r>
      <w:r w:rsidRPr="00291A8A">
        <w:rPr>
          <w:rFonts w:cstheme="minorHAnsi"/>
          <w:lang w:val="uk-UA"/>
        </w:rPr>
        <w:t>ос</w:t>
      </w:r>
      <w:r w:rsidR="00AD4220">
        <w:rPr>
          <w:rFonts w:cstheme="minorHAnsi"/>
          <w:lang w:val="uk-UA"/>
        </w:rPr>
        <w:t>і</w:t>
      </w:r>
      <w:r w:rsidRPr="00291A8A">
        <w:rPr>
          <w:rFonts w:cstheme="minorHAnsi"/>
          <w:lang w:val="uk-UA"/>
        </w:rPr>
        <w:t>б. 60,2 відсотка опитуваних не мають найманих працівників, 37,2 відсотка мають у штаті до 50 осіб, а 2,6 відсотка - понад 50 працівників. 90 відсотків підприємств</w:t>
      </w:r>
      <w:r w:rsidR="00AD4220">
        <w:rPr>
          <w:rFonts w:cstheme="minorHAnsi"/>
          <w:lang w:val="uk-UA"/>
        </w:rPr>
        <w:t xml:space="preserve"> працюють у </w:t>
      </w:r>
      <w:r w:rsidR="00AD4220" w:rsidRPr="00291A8A">
        <w:rPr>
          <w:rFonts w:cstheme="minorHAnsi"/>
          <w:lang w:val="uk-UA"/>
        </w:rPr>
        <w:t>сфер</w:t>
      </w:r>
      <w:r w:rsidR="00AD4220">
        <w:rPr>
          <w:rFonts w:cstheme="minorHAnsi"/>
          <w:lang w:val="uk-UA"/>
        </w:rPr>
        <w:t>і</w:t>
      </w:r>
      <w:r w:rsidR="00AD4220" w:rsidRPr="00291A8A">
        <w:rPr>
          <w:rFonts w:cstheme="minorHAnsi"/>
          <w:lang w:val="uk-UA"/>
        </w:rPr>
        <w:t xml:space="preserve"> послуг</w:t>
      </w:r>
      <w:r w:rsidR="00AD4220">
        <w:rPr>
          <w:rFonts w:cstheme="minorHAnsi"/>
          <w:lang w:val="uk-UA"/>
        </w:rPr>
        <w:t>,</w:t>
      </w:r>
      <w:r w:rsidRPr="00291A8A">
        <w:rPr>
          <w:rFonts w:cstheme="minorHAnsi"/>
          <w:lang w:val="uk-UA"/>
        </w:rPr>
        <w:t xml:space="preserve"> на промисловість та сільське господарство припадає 6,02 та 3,71 відсотка відповідно. Респонденти походять з усіх регіонів України, окрім АР Крим.</w:t>
      </w:r>
    </w:p>
    <w:p w14:paraId="394C384E" w14:textId="7C4FD5D4" w:rsidR="00BE605E" w:rsidRPr="00291A8A" w:rsidRDefault="00DF44DC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 w:rsidRPr="00291A8A">
        <w:rPr>
          <w:rFonts w:cstheme="minorHAnsi"/>
          <w:b/>
          <w:bCs/>
          <w:lang w:val="uk-UA"/>
        </w:rPr>
        <w:t xml:space="preserve">Українські підприємства витрачали в середньому 74,4 дні на рік на виконання податкових </w:t>
      </w:r>
      <w:r w:rsidR="00305F0F" w:rsidRPr="00291A8A">
        <w:rPr>
          <w:rFonts w:cstheme="minorHAnsi"/>
          <w:b/>
          <w:bCs/>
          <w:lang w:val="uk-UA"/>
        </w:rPr>
        <w:t>зобов'язань</w:t>
      </w:r>
      <w:r w:rsidRPr="00291A8A">
        <w:rPr>
          <w:rFonts w:cstheme="minorHAnsi"/>
          <w:lang w:val="uk-UA"/>
        </w:rPr>
        <w:t>. Часові витрати на дотримання податкових зобов'язань залежать від розміру підприємства</w:t>
      </w:r>
      <w:r w:rsidR="00305F0F" w:rsidRPr="00291A8A">
        <w:rPr>
          <w:rFonts w:cstheme="minorHAnsi"/>
          <w:lang w:val="uk-UA"/>
        </w:rPr>
        <w:t xml:space="preserve">: </w:t>
      </w:r>
      <w:r w:rsidRPr="00291A8A">
        <w:rPr>
          <w:rFonts w:cstheme="minorHAnsi"/>
          <w:lang w:val="uk-UA"/>
        </w:rPr>
        <w:t xml:space="preserve">підприємства без найманих працівників витрачали близько 26 робочих днів на рік, тоді як підприємства з більш ніж 50 працівниками </w:t>
      </w:r>
      <w:r w:rsidR="00305F0F" w:rsidRPr="00291A8A">
        <w:rPr>
          <w:rFonts w:cstheme="minorHAnsi"/>
          <w:lang w:val="uk-UA"/>
        </w:rPr>
        <w:t xml:space="preserve">- </w:t>
      </w:r>
      <w:r w:rsidRPr="00291A8A">
        <w:rPr>
          <w:rFonts w:cstheme="minorHAnsi"/>
          <w:lang w:val="uk-UA"/>
        </w:rPr>
        <w:t xml:space="preserve">400 днів. </w:t>
      </w:r>
    </w:p>
    <w:p w14:paraId="1E418193" w14:textId="2384FA9B" w:rsidR="00BE605E" w:rsidRPr="00291A8A" w:rsidRDefault="001A65D9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>
        <w:rPr>
          <w:rFonts w:cstheme="minorHAnsi"/>
          <w:b/>
          <w:bCs/>
          <w:lang w:val="uk-UA"/>
        </w:rPr>
        <w:t>Респонденти зазначили, що н</w:t>
      </w:r>
      <w:r w:rsidR="00DF44DC" w:rsidRPr="00291A8A">
        <w:rPr>
          <w:rFonts w:cstheme="minorHAnsi"/>
          <w:b/>
          <w:bCs/>
          <w:lang w:val="uk-UA"/>
        </w:rPr>
        <w:t>айбільш трудомісткою частиною витрат на дотримання податкового законодавства бул</w:t>
      </w:r>
      <w:r>
        <w:rPr>
          <w:rFonts w:cstheme="minorHAnsi"/>
          <w:b/>
          <w:bCs/>
          <w:lang w:val="uk-UA"/>
        </w:rPr>
        <w:t xml:space="preserve">о діловодство, пов’язане </w:t>
      </w:r>
      <w:r w:rsidR="00DF44DC" w:rsidRPr="00291A8A">
        <w:rPr>
          <w:rFonts w:cstheme="minorHAnsi"/>
          <w:b/>
          <w:bCs/>
          <w:lang w:val="uk-UA"/>
        </w:rPr>
        <w:t>з податковим обліком</w:t>
      </w:r>
      <w:r w:rsidR="00305F0F" w:rsidRPr="00291A8A">
        <w:rPr>
          <w:rFonts w:cstheme="minorHAnsi"/>
          <w:b/>
          <w:bCs/>
          <w:lang w:val="uk-UA"/>
        </w:rPr>
        <w:t xml:space="preserve">. </w:t>
      </w:r>
      <w:r w:rsidR="00305F0F" w:rsidRPr="00291A8A">
        <w:rPr>
          <w:rFonts w:cstheme="minorHAnsi"/>
          <w:lang w:val="uk-UA"/>
        </w:rPr>
        <w:t xml:space="preserve">На </w:t>
      </w:r>
      <w:r>
        <w:rPr>
          <w:rFonts w:cstheme="minorHAnsi"/>
          <w:lang w:val="uk-UA"/>
        </w:rPr>
        <w:t xml:space="preserve">це </w:t>
      </w:r>
      <w:r w:rsidR="00DF44DC" w:rsidRPr="00291A8A">
        <w:rPr>
          <w:rFonts w:cstheme="minorHAnsi"/>
          <w:lang w:val="uk-UA"/>
        </w:rPr>
        <w:t xml:space="preserve">припадає майже 45% загального </w:t>
      </w:r>
      <w:r w:rsidR="00194296">
        <w:rPr>
          <w:rFonts w:cstheme="minorHAnsi"/>
          <w:lang w:val="uk-UA"/>
        </w:rPr>
        <w:t xml:space="preserve">витраченого </w:t>
      </w:r>
      <w:r w:rsidR="00DF44DC" w:rsidRPr="00291A8A">
        <w:rPr>
          <w:rFonts w:cstheme="minorHAnsi"/>
          <w:lang w:val="uk-UA"/>
        </w:rPr>
        <w:t xml:space="preserve">часу середнього підприємства (Рисунок </w:t>
      </w:r>
      <w:r w:rsidR="0037357E">
        <w:rPr>
          <w:rFonts w:cstheme="minorHAnsi"/>
          <w:lang w:val="uk-UA"/>
        </w:rPr>
        <w:t>1</w:t>
      </w:r>
      <w:r w:rsidR="00DF44DC" w:rsidRPr="00291A8A">
        <w:rPr>
          <w:rFonts w:cstheme="minorHAnsi"/>
          <w:lang w:val="uk-UA"/>
        </w:rPr>
        <w:t xml:space="preserve">).  Великі </w:t>
      </w:r>
      <w:r w:rsidR="00305F0F" w:rsidRPr="00291A8A">
        <w:rPr>
          <w:rFonts w:cstheme="minorHAnsi"/>
          <w:lang w:val="uk-UA"/>
        </w:rPr>
        <w:t>підприємства</w:t>
      </w:r>
      <w:r w:rsidR="00DF44DC" w:rsidRPr="00291A8A">
        <w:rPr>
          <w:rFonts w:cstheme="minorHAnsi"/>
          <w:lang w:val="uk-UA"/>
        </w:rPr>
        <w:t>, як правило, витрачають більше часу на ведення податкового обліку</w:t>
      </w:r>
      <w:r w:rsidR="00194296">
        <w:rPr>
          <w:rFonts w:cstheme="minorHAnsi"/>
          <w:lang w:val="uk-UA"/>
        </w:rPr>
        <w:t xml:space="preserve"> в порівнянні з </w:t>
      </w:r>
      <w:r w:rsidR="00DF44DC" w:rsidRPr="00291A8A">
        <w:rPr>
          <w:rFonts w:cstheme="minorHAnsi"/>
          <w:lang w:val="uk-UA"/>
        </w:rPr>
        <w:t>мал</w:t>
      </w:r>
      <w:r w:rsidR="00194296">
        <w:rPr>
          <w:rFonts w:cstheme="minorHAnsi"/>
          <w:lang w:val="uk-UA"/>
        </w:rPr>
        <w:t>ими</w:t>
      </w:r>
      <w:r w:rsidR="00DF44DC" w:rsidRPr="00291A8A">
        <w:rPr>
          <w:rFonts w:cstheme="minorHAnsi"/>
          <w:lang w:val="uk-UA"/>
        </w:rPr>
        <w:t xml:space="preserve">. Подання податкових документів, незважаючи на </w:t>
      </w:r>
      <w:r w:rsidR="00194296">
        <w:rPr>
          <w:rFonts w:cstheme="minorHAnsi"/>
          <w:lang w:val="uk-UA"/>
        </w:rPr>
        <w:t xml:space="preserve">наявні </w:t>
      </w:r>
      <w:r w:rsidR="00DF44DC" w:rsidRPr="00291A8A">
        <w:rPr>
          <w:rFonts w:cstheme="minorHAnsi"/>
          <w:lang w:val="uk-UA"/>
        </w:rPr>
        <w:t>електронні сервіси, вимагає значних витрат від підприємств незалежно від їхнього розміру.</w:t>
      </w:r>
    </w:p>
    <w:p w14:paraId="52149B79" w14:textId="0A0520E7" w:rsidR="00EB3FFC" w:rsidRPr="00291A8A" w:rsidRDefault="00EB3FFC" w:rsidP="00EB3FFC">
      <w:pPr>
        <w:rPr>
          <w:rFonts w:cstheme="minorHAnsi"/>
          <w:lang w:val="uk-UA"/>
        </w:rPr>
      </w:pPr>
    </w:p>
    <w:p w14:paraId="19EC6AAB" w14:textId="77777777" w:rsidR="008D1879" w:rsidRPr="00C8385D" w:rsidRDefault="008D1879">
      <w:pPr>
        <w:rPr>
          <w:lang w:val="uk-UA"/>
        </w:rPr>
      </w:pPr>
      <w:r w:rsidRPr="00C8385D">
        <w:rPr>
          <w:lang w:val="uk-UA"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3"/>
        <w:gridCol w:w="5373"/>
      </w:tblGrid>
      <w:tr w:rsidR="00EB3FFC" w:rsidRPr="00C15009" w14:paraId="5F33C449" w14:textId="77777777" w:rsidTr="008D1879">
        <w:tc>
          <w:tcPr>
            <w:tcW w:w="9360" w:type="dxa"/>
            <w:gridSpan w:val="2"/>
          </w:tcPr>
          <w:p w14:paraId="75167037" w14:textId="77777777" w:rsidR="00BE605E" w:rsidRPr="00C8385D" w:rsidRDefault="00DF44DC">
            <w:pPr>
              <w:rPr>
                <w:b/>
                <w:bCs/>
                <w:lang w:val="ru-RU"/>
              </w:rPr>
            </w:pPr>
            <w:r w:rsidRPr="00291A8A">
              <w:rPr>
                <w:b/>
                <w:bCs/>
                <w:lang w:val="uk-UA"/>
              </w:rPr>
              <w:lastRenderedPageBreak/>
              <w:t xml:space="preserve">Рисунок </w:t>
            </w:r>
            <w:r w:rsidR="0037357E">
              <w:rPr>
                <w:b/>
                <w:bCs/>
                <w:lang w:val="uk-UA"/>
              </w:rPr>
              <w:t>1</w:t>
            </w:r>
            <w:r w:rsidRPr="00291A8A">
              <w:rPr>
                <w:b/>
                <w:bCs/>
                <w:lang w:val="uk-UA"/>
              </w:rPr>
              <w:t xml:space="preserve">. Структура витрат часу на виконання вимог податкового адміністрування </w:t>
            </w:r>
          </w:p>
          <w:p w14:paraId="7B9D5E33" w14:textId="3BE6A248" w:rsidR="008D1879" w:rsidRPr="00C8385D" w:rsidRDefault="008D1879">
            <w:pPr>
              <w:rPr>
                <w:b/>
                <w:bCs/>
                <w:lang w:val="ru-RU"/>
              </w:rPr>
            </w:pPr>
          </w:p>
        </w:tc>
      </w:tr>
      <w:tr w:rsidR="00EB3FFC" w:rsidRPr="00291A8A" w14:paraId="5756C1B4" w14:textId="77777777" w:rsidTr="008D1879">
        <w:tc>
          <w:tcPr>
            <w:tcW w:w="4109" w:type="dxa"/>
          </w:tcPr>
          <w:p w14:paraId="5FFE04CD" w14:textId="77777777" w:rsidR="00EB3FFC" w:rsidRPr="00291A8A" w:rsidRDefault="00EB3FFC" w:rsidP="00DF44DC">
            <w:pPr>
              <w:rPr>
                <w:lang w:val="uk-UA"/>
              </w:rPr>
            </w:pPr>
            <w:r w:rsidRPr="00291A8A">
              <w:rPr>
                <w:noProof/>
                <w:lang w:val="uk-UA" w:eastAsia="uk-UA"/>
              </w:rPr>
              <w:drawing>
                <wp:inline distT="0" distB="0" distL="0" distR="0" wp14:anchorId="5299CB8D" wp14:editId="7122C6CC">
                  <wp:extent cx="2516429" cy="2238451"/>
                  <wp:effectExtent l="0" t="0" r="17780" b="9525"/>
                  <wp:docPr id="959540205" name="Chart 1">
                    <a:extLst xmlns:a="http://schemas.openxmlformats.org/drawingml/2006/main">
                      <a:ext uri="{FF2B5EF4-FFF2-40B4-BE49-F238E27FC236}">
      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B7A594E9-BCE8-EF6E-F276-5DBDFBE2725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  <w:tc>
          <w:tcPr>
            <w:tcW w:w="5251" w:type="dxa"/>
          </w:tcPr>
          <w:p w14:paraId="2F0B15F9" w14:textId="01CC052E" w:rsidR="00EB3FFC" w:rsidRPr="00291A8A" w:rsidRDefault="000D47A3" w:rsidP="00DF44DC">
            <w:pPr>
              <w:rPr>
                <w:lang w:val="uk-UA"/>
              </w:rPr>
            </w:pPr>
            <w:r w:rsidRPr="000D47A3">
              <w:rPr>
                <w:noProof/>
                <w:lang w:val="uk-UA" w:eastAsia="uk-UA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 wp14:anchorId="3E0ADCD2" wp14:editId="3F7BCBAA">
                      <wp:simplePos x="0" y="0"/>
                      <wp:positionH relativeFrom="column">
                        <wp:posOffset>2116455</wp:posOffset>
                      </wp:positionH>
                      <wp:positionV relativeFrom="paragraph">
                        <wp:posOffset>50800</wp:posOffset>
                      </wp:positionV>
                      <wp:extent cx="1714500" cy="2155190"/>
                      <wp:effectExtent l="0" t="0" r="0" b="0"/>
                      <wp:wrapNone/>
                      <wp:docPr id="7633993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0" cy="2155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C663E8" w14:textId="0BD095AB" w:rsidR="000D47A3" w:rsidRPr="000D47A3" w:rsidRDefault="001A65D9" w:rsidP="000D47A3">
                                  <w:pPr>
                                    <w:rPr>
                                      <w:sz w:val="14"/>
                                      <w:szCs w:val="14"/>
                                      <w:lang w:val="uk-UA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  <w:lang w:val="uk-UA"/>
                                    </w:rPr>
                                    <w:t>Діловодство</w:t>
                                  </w:r>
                                </w:p>
                                <w:p w14:paraId="16F38A09" w14:textId="77777777" w:rsidR="000D47A3" w:rsidRPr="000D47A3" w:rsidRDefault="000D47A3" w:rsidP="000D47A3">
                                  <w:pPr>
                                    <w:rPr>
                                      <w:sz w:val="14"/>
                                      <w:szCs w:val="14"/>
                                      <w:lang w:val="uk-UA"/>
                                    </w:rPr>
                                  </w:pPr>
                                  <w:proofErr w:type="spellStart"/>
                                  <w:r w:rsidRPr="000D47A3">
                                    <w:rPr>
                                      <w:sz w:val="14"/>
                                      <w:szCs w:val="14"/>
                                      <w:lang w:val="ru-RU" w:bidi="en-US"/>
                                    </w:rPr>
                                    <w:t>Подання</w:t>
                                  </w:r>
                                  <w:proofErr w:type="spellEnd"/>
                                  <w:r w:rsidRPr="000D47A3">
                                    <w:rPr>
                                      <w:sz w:val="14"/>
                                      <w:szCs w:val="14"/>
                                      <w:lang w:val="ru-RU" w:bidi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D47A3">
                                    <w:rPr>
                                      <w:sz w:val="14"/>
                                      <w:szCs w:val="14"/>
                                      <w:lang w:val="ru-RU" w:bidi="en-US"/>
                                    </w:rPr>
                                    <w:t>податкових</w:t>
                                  </w:r>
                                  <w:proofErr w:type="spellEnd"/>
                                  <w:r w:rsidRPr="000D47A3">
                                    <w:rPr>
                                      <w:sz w:val="14"/>
                                      <w:szCs w:val="14"/>
                                      <w:lang w:val="ru-RU" w:bidi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D47A3">
                                    <w:rPr>
                                      <w:sz w:val="14"/>
                                      <w:szCs w:val="14"/>
                                      <w:lang w:val="ru-RU" w:bidi="en-US"/>
                                    </w:rPr>
                                    <w:t>документів</w:t>
                                  </w:r>
                                  <w:proofErr w:type="spellEnd"/>
                                </w:p>
                                <w:p w14:paraId="18032B14" w14:textId="77777777" w:rsidR="000D47A3" w:rsidRPr="000D47A3" w:rsidRDefault="000D47A3" w:rsidP="000D47A3">
                                  <w:pPr>
                                    <w:rPr>
                                      <w:sz w:val="14"/>
                                      <w:szCs w:val="14"/>
                                      <w:lang w:val="uk-UA"/>
                                    </w:rPr>
                                  </w:pPr>
                                  <w:r w:rsidRPr="000D47A3">
                                    <w:rPr>
                                      <w:sz w:val="14"/>
                                      <w:szCs w:val="14"/>
                                      <w:lang w:val="uk-UA"/>
                                    </w:rPr>
                                    <w:t>Поїздки до податкової інспекції</w:t>
                                  </w:r>
                                </w:p>
                                <w:p w14:paraId="4C984D65" w14:textId="5CB6EA8D" w:rsidR="000D47A3" w:rsidRPr="000D47A3" w:rsidRDefault="000D47A3" w:rsidP="0037357E">
                                  <w:pPr>
                                    <w:spacing w:before="240"/>
                                    <w:rPr>
                                      <w:sz w:val="14"/>
                                      <w:szCs w:val="14"/>
                                      <w:lang w:val="uk-UA"/>
                                    </w:rPr>
                                  </w:pPr>
                                  <w:r w:rsidRPr="000D47A3">
                                    <w:rPr>
                                      <w:sz w:val="14"/>
                                      <w:szCs w:val="14"/>
                                      <w:lang w:val="uk-UA"/>
                                    </w:rPr>
                                    <w:t>Поїздки до банку, щоб</w:t>
                                  </w:r>
                                  <w:r w:rsidRPr="000D47A3">
                                    <w:rPr>
                                      <w:sz w:val="14"/>
                                      <w:szCs w:val="14"/>
                                      <w:lang w:val="uk-UA"/>
                                    </w:rPr>
                                    <w:br/>
                                    <w:t>сплатити податки</w:t>
                                  </w:r>
                                </w:p>
                                <w:p w14:paraId="5C5675EF" w14:textId="420DD6E0" w:rsidR="000D47A3" w:rsidRPr="000D47A3" w:rsidRDefault="000D47A3" w:rsidP="000D47A3">
                                  <w:pPr>
                                    <w:rPr>
                                      <w:sz w:val="14"/>
                                      <w:szCs w:val="14"/>
                                      <w:lang w:val="ru-RU"/>
                                    </w:rPr>
                                  </w:pPr>
                                  <w:r w:rsidRPr="000D47A3">
                                    <w:rPr>
                                      <w:sz w:val="14"/>
                                      <w:szCs w:val="14"/>
                                      <w:lang w:val="uk-UA"/>
                                    </w:rPr>
                                    <w:t>Час</w:t>
                                  </w:r>
                                  <w:r w:rsidR="0037357E">
                                    <w:rPr>
                                      <w:sz w:val="14"/>
                                      <w:szCs w:val="14"/>
                                      <w:lang w:val="uk-UA"/>
                                    </w:rPr>
                                    <w:t>, витрачений на</w:t>
                                  </w:r>
                                  <w:r w:rsidRPr="000D47A3">
                                    <w:rPr>
                                      <w:sz w:val="14"/>
                                      <w:szCs w:val="14"/>
                                      <w:lang w:val="uk-UA"/>
                                    </w:rPr>
                                    <w:t xml:space="preserve"> електронн</w:t>
                                  </w:r>
                                  <w:r w:rsidR="0037357E">
                                    <w:rPr>
                                      <w:sz w:val="14"/>
                                      <w:szCs w:val="14"/>
                                      <w:lang w:val="uk-UA"/>
                                    </w:rPr>
                                    <w:t xml:space="preserve">ий </w:t>
                                  </w:r>
                                  <w:proofErr w:type="spellStart"/>
                                  <w:r w:rsidRPr="000D47A3">
                                    <w:rPr>
                                      <w:sz w:val="14"/>
                                      <w:szCs w:val="14"/>
                                      <w:lang w:val="uk-UA"/>
                                    </w:rPr>
                                    <w:t>банкінг</w:t>
                                  </w:r>
                                  <w:proofErr w:type="spellEnd"/>
                                </w:p>
                                <w:p w14:paraId="7074D0EF" w14:textId="77777777" w:rsidR="000D47A3" w:rsidRPr="000D47A3" w:rsidRDefault="000D47A3" w:rsidP="000D47A3">
                                  <w:pPr>
                                    <w:rPr>
                                      <w:sz w:val="14"/>
                                      <w:szCs w:val="14"/>
                                      <w:lang w:val="ru-RU"/>
                                    </w:rPr>
                                  </w:pPr>
                                  <w:r w:rsidRPr="000D47A3">
                                    <w:rPr>
                                      <w:sz w:val="14"/>
                                      <w:szCs w:val="14"/>
                                      <w:lang w:val="uk-UA"/>
                                    </w:rPr>
                                    <w:t>Інша діяльність, пов'язана з податками</w:t>
                                  </w:r>
                                </w:p>
                                <w:p w14:paraId="5ECD8B58" w14:textId="77777777" w:rsidR="000D47A3" w:rsidRPr="000866EF" w:rsidRDefault="000D47A3" w:rsidP="000D47A3">
                                  <w:pPr>
                                    <w:rPr>
                                      <w:sz w:val="14"/>
                                      <w:szCs w:val="14"/>
                                      <w:lang w:val="ru-RU"/>
                                    </w:rPr>
                                  </w:pPr>
                                  <w:r w:rsidRPr="000D47A3">
                                    <w:rPr>
                                      <w:sz w:val="14"/>
                                      <w:szCs w:val="14"/>
                                      <w:lang w:val="uk-UA"/>
                                    </w:rPr>
                                    <w:t>Візити для подання податкової звітності</w:t>
                                  </w:r>
                                </w:p>
                                <w:p w14:paraId="09D9036A" w14:textId="0198D26F" w:rsidR="000D47A3" w:rsidRPr="000D47A3" w:rsidRDefault="000D47A3" w:rsidP="000D47A3">
                                  <w:pPr>
                                    <w:rPr>
                                      <w:sz w:val="14"/>
                                      <w:szCs w:val="14"/>
                                      <w:lang w:val="ru-RU"/>
                                    </w:rPr>
                                  </w:pPr>
                                  <w:r w:rsidRPr="000D47A3">
                                    <w:rPr>
                                      <w:sz w:val="14"/>
                                      <w:szCs w:val="14"/>
                                      <w:lang w:val="uk-UA"/>
                                    </w:rPr>
                                    <w:t>Податкові перевірки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E0ADCD2" id="Text Box 2" o:spid="_x0000_s1028" type="#_x0000_t202" style="position:absolute;margin-left:166.65pt;margin-top:4pt;width:135pt;height:169.7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" stroked="f">
                      <v:textbox>
                        <w:txbxContent>
                          <w:p w14:paraId="35C663E8" w14:textId="0BD095AB" w:rsidR="000D47A3" w:rsidRPr="000D47A3" w:rsidRDefault="001A65D9" w:rsidP="000D47A3">
                            <w:pPr>
                              <w:rPr>
                                <w:sz w:val="14"/>
                                <w:szCs w:val="14"/>
                                <w:lang w:val="uk-UA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uk-UA"/>
                              </w:rPr>
                              <w:t>Діловодство</w:t>
                            </w:r>
                          </w:p>
                          <w:p w14:paraId="16F38A09" w14:textId="77777777" w:rsidR="000D47A3" w:rsidRPr="000D47A3" w:rsidRDefault="000D47A3" w:rsidP="000D47A3">
                            <w:pPr>
                              <w:rPr>
                                <w:sz w:val="14"/>
                                <w:szCs w:val="14"/>
                                <w:lang w:val="uk-UA"/>
                              </w:rPr>
                            </w:pPr>
                            <w:r w:rsidRPr="000D47A3">
                              <w:rPr>
                                <w:sz w:val="14"/>
                                <w:szCs w:val="14"/>
                                <w:lang w:val="ru-RU" w:bidi="en-US"/>
                              </w:rPr>
                              <w:t>Подання податкових документів</w:t>
                            </w:r>
                          </w:p>
                          <w:p w14:paraId="18032B14" w14:textId="77777777" w:rsidR="000D47A3" w:rsidRPr="000D47A3" w:rsidRDefault="000D47A3" w:rsidP="000D47A3">
                            <w:pPr>
                              <w:rPr>
                                <w:sz w:val="14"/>
                                <w:szCs w:val="14"/>
                                <w:lang w:val="uk-UA"/>
                              </w:rPr>
                            </w:pPr>
                            <w:r w:rsidRPr="000D47A3">
                              <w:rPr>
                                <w:sz w:val="14"/>
                                <w:szCs w:val="14"/>
                                <w:lang w:val="uk-UA"/>
                              </w:rPr>
                              <w:t>Поїздки до податкової інспекції</w:t>
                            </w:r>
                          </w:p>
                          <w:p w14:paraId="4C984D65" w14:textId="5CB6EA8D" w:rsidR="000D47A3" w:rsidRPr="000D47A3" w:rsidRDefault="000D47A3" w:rsidP="0037357E">
                            <w:pPr>
                              <w:spacing w:before="240"/>
                              <w:rPr>
                                <w:sz w:val="14"/>
                                <w:szCs w:val="14"/>
                                <w:lang w:val="uk-UA"/>
                              </w:rPr>
                            </w:pPr>
                            <w:r w:rsidRPr="000D47A3">
                              <w:rPr>
                                <w:sz w:val="14"/>
                                <w:szCs w:val="14"/>
                                <w:lang w:val="uk-UA"/>
                              </w:rPr>
                              <w:t>Поїздки до банку, щоб</w:t>
                            </w:r>
                            <w:r w:rsidRPr="000D47A3">
                              <w:rPr>
                                <w:sz w:val="14"/>
                                <w:szCs w:val="14"/>
                                <w:lang w:val="uk-UA"/>
                              </w:rPr>
                              <w:br/>
                              <w:t>сплатити податки</w:t>
                            </w:r>
                          </w:p>
                          <w:p w14:paraId="5C5675EF" w14:textId="420DD6E0" w:rsidR="000D47A3" w:rsidRPr="000D47A3" w:rsidRDefault="000D47A3" w:rsidP="000D47A3">
                            <w:pPr>
                              <w:rPr>
                                <w:sz w:val="14"/>
                                <w:szCs w:val="14"/>
                                <w:lang w:val="ru-RU"/>
                              </w:rPr>
                            </w:pPr>
                            <w:r w:rsidRPr="000D47A3">
                              <w:rPr>
                                <w:sz w:val="14"/>
                                <w:szCs w:val="14"/>
                                <w:lang w:val="uk-UA"/>
                              </w:rPr>
                              <w:t>Час</w:t>
                            </w:r>
                            <w:r w:rsidR="0037357E">
                              <w:rPr>
                                <w:sz w:val="14"/>
                                <w:szCs w:val="14"/>
                                <w:lang w:val="uk-UA"/>
                              </w:rPr>
                              <w:t>, витрачений на</w:t>
                            </w:r>
                            <w:r w:rsidRPr="000D47A3">
                              <w:rPr>
                                <w:sz w:val="14"/>
                                <w:szCs w:val="14"/>
                                <w:lang w:val="uk-UA"/>
                              </w:rPr>
                              <w:t xml:space="preserve"> електронн</w:t>
                            </w:r>
                            <w:r w:rsidR="0037357E">
                              <w:rPr>
                                <w:sz w:val="14"/>
                                <w:szCs w:val="14"/>
                                <w:lang w:val="uk-UA"/>
                              </w:rPr>
                              <w:t xml:space="preserve">ий </w:t>
                            </w:r>
                            <w:r w:rsidRPr="000D47A3">
                              <w:rPr>
                                <w:sz w:val="14"/>
                                <w:szCs w:val="14"/>
                                <w:lang w:val="uk-UA"/>
                              </w:rPr>
                              <w:t>банкінг</w:t>
                            </w:r>
                          </w:p>
                          <w:p w14:paraId="7074D0EF" w14:textId="77777777" w:rsidR="000D47A3" w:rsidRPr="000D47A3" w:rsidRDefault="000D47A3" w:rsidP="000D47A3">
                            <w:pPr>
                              <w:rPr>
                                <w:sz w:val="14"/>
                                <w:szCs w:val="14"/>
                                <w:lang w:val="ru-RU"/>
                              </w:rPr>
                            </w:pPr>
                            <w:r w:rsidRPr="000D47A3">
                              <w:rPr>
                                <w:sz w:val="14"/>
                                <w:szCs w:val="14"/>
                                <w:lang w:val="uk-UA"/>
                              </w:rPr>
                              <w:t>Інша діяльність, пов'язана з податками</w:t>
                            </w:r>
                          </w:p>
                          <w:p w14:paraId="5ECD8B58" w14:textId="77777777" w:rsidR="000D47A3" w:rsidRPr="000866EF" w:rsidRDefault="000D47A3" w:rsidP="000D47A3">
                            <w:pPr>
                              <w:rPr>
                                <w:sz w:val="14"/>
                                <w:szCs w:val="14"/>
                                <w:lang w:val="ru-RU"/>
                              </w:rPr>
                            </w:pPr>
                            <w:r w:rsidRPr="000D47A3">
                              <w:rPr>
                                <w:sz w:val="14"/>
                                <w:szCs w:val="14"/>
                                <w:lang w:val="uk-UA"/>
                              </w:rPr>
                              <w:t>Візити для подання податкової звітності</w:t>
                            </w:r>
                          </w:p>
                          <w:p w14:paraId="09D9036A" w14:textId="0198D26F" w:rsidR="000D47A3" w:rsidRPr="000D47A3" w:rsidRDefault="000D47A3" w:rsidP="000D47A3">
                            <w:pPr>
                              <w:rPr>
                                <w:sz w:val="14"/>
                                <w:szCs w:val="14"/>
                                <w:lang w:val="ru-RU"/>
                              </w:rPr>
                            </w:pPr>
                            <w:r w:rsidRPr="000D47A3">
                              <w:rPr>
                                <w:sz w:val="14"/>
                                <w:szCs w:val="14"/>
                                <w:lang w:val="uk-UA"/>
                              </w:rPr>
                              <w:t>Податкові перевірки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B3FFC" w:rsidRPr="00291A8A">
              <w:rPr>
                <w:noProof/>
                <w:lang w:val="uk-UA" w:eastAsia="uk-UA"/>
              </w:rPr>
              <w:drawing>
                <wp:inline distT="0" distB="0" distL="0" distR="0" wp14:anchorId="5E31737F" wp14:editId="08A2E6B8">
                  <wp:extent cx="3276600" cy="2188210"/>
                  <wp:effectExtent l="0" t="0" r="0" b="2540"/>
                  <wp:docPr id="2029997147" name="Chart 1">
                    <a:extLst xmlns:a="http://schemas.openxmlformats.org/drawingml/2006/main">
                      <a:ext uri="{FF2B5EF4-FFF2-40B4-BE49-F238E27FC236}">
      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DCAEAE0D-E18A-CEF8-79B8-8A846C1A3E7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</w:tbl>
    <w:p w14:paraId="365204D6" w14:textId="77777777" w:rsidR="00EB3FFC" w:rsidRPr="00291A8A" w:rsidRDefault="00EB3FFC" w:rsidP="00EB3FFC">
      <w:pPr>
        <w:jc w:val="both"/>
        <w:rPr>
          <w:rFonts w:cstheme="minorHAnsi"/>
          <w:b/>
          <w:bCs/>
          <w:lang w:val="uk-UA"/>
        </w:rPr>
      </w:pPr>
    </w:p>
    <w:p w14:paraId="0390558B" w14:textId="552A84D8" w:rsidR="00BE605E" w:rsidRPr="00291A8A" w:rsidRDefault="00DF44DC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 w:rsidRPr="00291A8A">
        <w:rPr>
          <w:rFonts w:cstheme="minorHAnsi"/>
          <w:b/>
          <w:bCs/>
          <w:lang w:val="uk-UA"/>
        </w:rPr>
        <w:t xml:space="preserve">Витрати на дотримання податкового законодавства </w:t>
      </w:r>
      <w:r w:rsidR="00194296">
        <w:rPr>
          <w:rFonts w:cstheme="minorHAnsi"/>
          <w:b/>
          <w:bCs/>
          <w:lang w:val="uk-UA"/>
        </w:rPr>
        <w:t>у</w:t>
      </w:r>
      <w:r w:rsidRPr="00291A8A">
        <w:rPr>
          <w:rFonts w:cstheme="minorHAnsi"/>
          <w:b/>
          <w:bCs/>
          <w:lang w:val="uk-UA"/>
        </w:rPr>
        <w:t xml:space="preserve"> грошовому еквіваленті в середньому становлять понад 100 тис. грн. на рік</w:t>
      </w:r>
      <w:r w:rsidRPr="00291A8A">
        <w:rPr>
          <w:rFonts w:cstheme="minorHAnsi"/>
          <w:lang w:val="uk-UA"/>
        </w:rPr>
        <w:t>. Для малих підприємств з оборотом менше 1 млн. грн. витрати становили понад 31 тис. грн</w:t>
      </w:r>
      <w:r w:rsidR="000D67C0" w:rsidRPr="00291A8A">
        <w:rPr>
          <w:rFonts w:cstheme="minorHAnsi"/>
          <w:lang w:val="uk-UA"/>
        </w:rPr>
        <w:t xml:space="preserve">. або </w:t>
      </w:r>
      <w:r w:rsidRPr="00291A8A">
        <w:rPr>
          <w:rFonts w:cstheme="minorHAnsi"/>
          <w:lang w:val="uk-UA"/>
        </w:rPr>
        <w:t xml:space="preserve">щонайменше 3 відсотки від обороту. Для великого бізнесу витрати </w:t>
      </w:r>
      <w:r w:rsidR="001A65D9">
        <w:rPr>
          <w:rFonts w:cstheme="minorHAnsi"/>
          <w:lang w:val="uk-UA"/>
        </w:rPr>
        <w:t>склали</w:t>
      </w:r>
      <w:r w:rsidRPr="00291A8A">
        <w:rPr>
          <w:rFonts w:cstheme="minorHAnsi"/>
          <w:lang w:val="uk-UA"/>
        </w:rPr>
        <w:t xml:space="preserve"> майже 900 тис. грн., або </w:t>
      </w:r>
      <w:r w:rsidR="005B4756">
        <w:rPr>
          <w:rFonts w:cstheme="minorHAnsi"/>
          <w:lang w:val="uk-UA"/>
        </w:rPr>
        <w:t>до</w:t>
      </w:r>
      <w:r w:rsidRPr="00291A8A">
        <w:rPr>
          <w:rFonts w:cstheme="minorHAnsi"/>
          <w:lang w:val="uk-UA"/>
        </w:rPr>
        <w:t xml:space="preserve"> 1% від обороту.</w:t>
      </w:r>
    </w:p>
    <w:p w14:paraId="532E7A21" w14:textId="227B7FE6" w:rsidR="00BE605E" w:rsidRPr="00291A8A" w:rsidRDefault="00FE3A27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>
        <w:rPr>
          <w:rFonts w:cstheme="minorHAnsi"/>
          <w:b/>
          <w:bCs/>
          <w:lang w:val="uk-UA"/>
        </w:rPr>
        <w:t>Респонденти свідчать, що п</w:t>
      </w:r>
      <w:r w:rsidR="00DF44DC" w:rsidRPr="00291A8A">
        <w:rPr>
          <w:rFonts w:cstheme="minorHAnsi"/>
          <w:b/>
          <w:bCs/>
          <w:lang w:val="uk-UA"/>
        </w:rPr>
        <w:t xml:space="preserve">одаткові перевірки все частіше </w:t>
      </w:r>
      <w:r w:rsidR="00305F0F" w:rsidRPr="00291A8A">
        <w:rPr>
          <w:rFonts w:cstheme="minorHAnsi"/>
          <w:b/>
          <w:bCs/>
          <w:lang w:val="uk-UA"/>
        </w:rPr>
        <w:t xml:space="preserve">зосереджуються </w:t>
      </w:r>
      <w:r w:rsidR="00DF44DC" w:rsidRPr="00291A8A">
        <w:rPr>
          <w:rFonts w:cstheme="minorHAnsi"/>
          <w:b/>
          <w:bCs/>
          <w:lang w:val="uk-UA"/>
        </w:rPr>
        <w:t>на великих платниках податків</w:t>
      </w:r>
      <w:r w:rsidR="00DF44DC" w:rsidRPr="00291A8A">
        <w:rPr>
          <w:rFonts w:cstheme="minorHAnsi"/>
          <w:lang w:val="uk-UA"/>
        </w:rPr>
        <w:t xml:space="preserve">. У </w:t>
      </w:r>
      <w:r w:rsidR="001B4C90">
        <w:rPr>
          <w:rFonts w:cstheme="minorHAnsi"/>
          <w:lang w:val="uk-UA"/>
        </w:rPr>
        <w:t>той час, як</w:t>
      </w:r>
      <w:r w:rsidR="00DF44DC" w:rsidRPr="00291A8A">
        <w:rPr>
          <w:rFonts w:cstheme="minorHAnsi"/>
          <w:lang w:val="uk-UA"/>
        </w:rPr>
        <w:t xml:space="preserve"> 13,8% підприємств </w:t>
      </w:r>
      <w:r w:rsidR="001B4C90">
        <w:rPr>
          <w:rFonts w:cstheme="minorHAnsi"/>
          <w:lang w:val="uk-UA"/>
        </w:rPr>
        <w:t>заявили про проходження податкових перевірок,</w:t>
      </w:r>
      <w:r w:rsidR="00DF44DC" w:rsidRPr="00291A8A">
        <w:rPr>
          <w:rFonts w:cstheme="minorHAnsi"/>
          <w:lang w:val="uk-UA"/>
        </w:rPr>
        <w:t xml:space="preserve"> 40,1% компаній</w:t>
      </w:r>
      <w:r w:rsidR="001B4C90">
        <w:rPr>
          <w:rFonts w:cstheme="minorHAnsi"/>
          <w:lang w:val="uk-UA"/>
        </w:rPr>
        <w:t xml:space="preserve">, які мають </w:t>
      </w:r>
      <w:r w:rsidR="00DF44DC" w:rsidRPr="00291A8A">
        <w:rPr>
          <w:rFonts w:cstheme="minorHAnsi"/>
          <w:lang w:val="uk-UA"/>
        </w:rPr>
        <w:t>понад 50 працівник</w:t>
      </w:r>
      <w:r w:rsidR="001B4C90">
        <w:rPr>
          <w:rFonts w:cstheme="minorHAnsi"/>
          <w:lang w:val="uk-UA"/>
        </w:rPr>
        <w:t xml:space="preserve">ів, </w:t>
      </w:r>
      <w:r w:rsidR="00DF44DC" w:rsidRPr="00291A8A">
        <w:rPr>
          <w:rFonts w:cstheme="minorHAnsi"/>
          <w:lang w:val="uk-UA"/>
        </w:rPr>
        <w:t>повідомили</w:t>
      </w:r>
      <w:r w:rsidR="001B4C90">
        <w:rPr>
          <w:rFonts w:cstheme="minorHAnsi"/>
          <w:lang w:val="uk-UA"/>
        </w:rPr>
        <w:t xml:space="preserve"> </w:t>
      </w:r>
      <w:r w:rsidR="00DF44DC" w:rsidRPr="00291A8A">
        <w:rPr>
          <w:rFonts w:cstheme="minorHAnsi"/>
          <w:lang w:val="uk-UA"/>
        </w:rPr>
        <w:t xml:space="preserve">про податкові перевірки. Середня тривалість податкової перевірки становила </w:t>
      </w:r>
      <w:r w:rsidR="008E3289" w:rsidRPr="00291A8A">
        <w:rPr>
          <w:rFonts w:cstheme="minorHAnsi"/>
          <w:lang w:val="uk-UA"/>
        </w:rPr>
        <w:t xml:space="preserve">лише </w:t>
      </w:r>
      <w:r w:rsidR="00DF44DC" w:rsidRPr="00291A8A">
        <w:rPr>
          <w:rFonts w:cstheme="minorHAnsi"/>
          <w:lang w:val="uk-UA"/>
        </w:rPr>
        <w:t xml:space="preserve">6,2 години. </w:t>
      </w:r>
    </w:p>
    <w:p w14:paraId="39102C84" w14:textId="6C3478F0" w:rsidR="00BE605E" w:rsidRPr="00291A8A" w:rsidRDefault="00185DE6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>
        <w:rPr>
          <w:rFonts w:cstheme="minorHAnsi"/>
          <w:b/>
          <w:bCs/>
          <w:lang w:val="uk-UA"/>
        </w:rPr>
        <w:t>Відповіді</w:t>
      </w:r>
      <w:r w:rsidR="00FE3A27">
        <w:rPr>
          <w:rFonts w:cstheme="minorHAnsi"/>
          <w:b/>
          <w:bCs/>
          <w:lang w:val="uk-UA"/>
        </w:rPr>
        <w:t xml:space="preserve"> </w:t>
      </w:r>
      <w:r>
        <w:rPr>
          <w:rFonts w:cstheme="minorHAnsi"/>
          <w:b/>
          <w:bCs/>
          <w:lang w:val="uk-UA"/>
        </w:rPr>
        <w:t>говорять</w:t>
      </w:r>
      <w:r w:rsidRPr="00185DE6">
        <w:rPr>
          <w:rFonts w:cstheme="minorHAnsi"/>
          <w:b/>
          <w:bCs/>
          <w:lang w:val="uk-UA"/>
        </w:rPr>
        <w:t xml:space="preserve"> про те, що не завжди </w:t>
      </w:r>
      <w:r>
        <w:rPr>
          <w:rFonts w:cstheme="minorHAnsi"/>
          <w:b/>
          <w:bCs/>
          <w:lang w:val="uk-UA"/>
        </w:rPr>
        <w:t xml:space="preserve">виконуються </w:t>
      </w:r>
      <w:r w:rsidRPr="00185DE6">
        <w:rPr>
          <w:rFonts w:cstheme="minorHAnsi"/>
          <w:b/>
          <w:bCs/>
          <w:lang w:val="uk-UA"/>
        </w:rPr>
        <w:t xml:space="preserve">адміністративні процедури податкових перевірок, причому їх дотримання є </w:t>
      </w:r>
      <w:r>
        <w:rPr>
          <w:rFonts w:cstheme="minorHAnsi"/>
          <w:b/>
          <w:bCs/>
          <w:lang w:val="uk-UA"/>
        </w:rPr>
        <w:t>меншим</w:t>
      </w:r>
      <w:r w:rsidRPr="00185DE6">
        <w:rPr>
          <w:rFonts w:cstheme="minorHAnsi"/>
          <w:b/>
          <w:bCs/>
          <w:lang w:val="uk-UA"/>
        </w:rPr>
        <w:t xml:space="preserve"> у випадку малих підприємств. </w:t>
      </w:r>
      <w:r w:rsidRPr="00185DE6">
        <w:rPr>
          <w:rFonts w:cstheme="minorHAnsi"/>
          <w:lang w:val="uk-UA"/>
        </w:rPr>
        <w:t>Респонденти повідомили, що податкові інспектори пред'являли офіційний наказ про проведення перевірки лише у 54,6% випадків,</w:t>
      </w:r>
      <w:r w:rsidRPr="00185DE6">
        <w:rPr>
          <w:rFonts w:cstheme="minorHAnsi"/>
          <w:b/>
          <w:bCs/>
          <w:lang w:val="uk-UA"/>
        </w:rPr>
        <w:t xml:space="preserve"> </w:t>
      </w:r>
      <w:r w:rsidR="00EB3FFC" w:rsidRPr="00291A8A">
        <w:rPr>
          <w:rFonts w:cstheme="minorHAnsi"/>
          <w:lang w:val="uk-UA"/>
        </w:rPr>
        <w:t xml:space="preserve">причому </w:t>
      </w:r>
      <w:r w:rsidR="00AE0EB6" w:rsidRPr="00291A8A">
        <w:rPr>
          <w:rFonts w:cstheme="minorHAnsi"/>
          <w:lang w:val="uk-UA"/>
        </w:rPr>
        <w:t xml:space="preserve">лише </w:t>
      </w:r>
      <w:r w:rsidR="00EB3FFC" w:rsidRPr="00291A8A">
        <w:rPr>
          <w:rFonts w:cstheme="minorHAnsi"/>
          <w:lang w:val="uk-UA"/>
        </w:rPr>
        <w:t xml:space="preserve">у 33% випадків для підприємств без найманих працівників порівняно з 81% </w:t>
      </w:r>
      <w:r w:rsidR="008E3289" w:rsidRPr="00291A8A">
        <w:rPr>
          <w:rFonts w:cstheme="minorHAnsi"/>
          <w:lang w:val="uk-UA"/>
        </w:rPr>
        <w:t xml:space="preserve">випадків </w:t>
      </w:r>
      <w:r w:rsidR="00EB3FFC" w:rsidRPr="00291A8A">
        <w:rPr>
          <w:rFonts w:cstheme="minorHAnsi"/>
          <w:lang w:val="uk-UA"/>
        </w:rPr>
        <w:t>для великих підприємств.</w:t>
      </w:r>
    </w:p>
    <w:p w14:paraId="3C888657" w14:textId="2ED4903D" w:rsidR="00BE605E" w:rsidRPr="00185DE6" w:rsidRDefault="00DF44DC" w:rsidP="00C50EC8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 w:rsidRPr="00185DE6">
        <w:rPr>
          <w:rFonts w:cstheme="minorHAnsi"/>
          <w:b/>
          <w:bCs/>
          <w:lang w:val="uk-UA"/>
        </w:rPr>
        <w:t xml:space="preserve">Платники податків були задоволені ввічливістю працівників ДПС </w:t>
      </w:r>
      <w:r w:rsidR="003A0E2E" w:rsidRPr="00185DE6">
        <w:rPr>
          <w:rFonts w:cstheme="minorHAnsi"/>
          <w:b/>
          <w:bCs/>
          <w:lang w:val="uk-UA"/>
        </w:rPr>
        <w:t xml:space="preserve">і </w:t>
      </w:r>
      <w:r w:rsidRPr="00185DE6">
        <w:rPr>
          <w:rFonts w:cstheme="minorHAnsi"/>
          <w:b/>
          <w:bCs/>
          <w:lang w:val="uk-UA"/>
        </w:rPr>
        <w:t xml:space="preserve">дистанційною взаємодією (включаючи електронні сервіси), </w:t>
      </w:r>
      <w:r w:rsidR="00185DE6" w:rsidRPr="00185DE6">
        <w:rPr>
          <w:rFonts w:cstheme="minorHAnsi"/>
          <w:b/>
          <w:bCs/>
          <w:lang w:val="uk-UA"/>
        </w:rPr>
        <w:t>але зазначили, що працівники ДПС іноді були недоступні для надання допомоги або їхня допомога не була ефективною</w:t>
      </w:r>
      <w:r w:rsidRPr="00185DE6">
        <w:rPr>
          <w:rFonts w:cstheme="minorHAnsi"/>
          <w:lang w:val="uk-UA"/>
        </w:rPr>
        <w:t xml:space="preserve">. Ввічливість персоналу та дистанційна взаємодія з податковими органами отримали позитивну оцінку </w:t>
      </w:r>
      <w:r w:rsidR="00185DE6" w:rsidRPr="00185DE6">
        <w:rPr>
          <w:rFonts w:cstheme="minorHAnsi"/>
          <w:lang w:val="uk-UA"/>
        </w:rPr>
        <w:t xml:space="preserve">на рівні </w:t>
      </w:r>
      <w:r w:rsidRPr="00185DE6">
        <w:rPr>
          <w:rFonts w:cstheme="minorHAnsi"/>
          <w:lang w:val="uk-UA"/>
        </w:rPr>
        <w:t xml:space="preserve">63% та 58,8% відповідно. </w:t>
      </w:r>
      <w:r w:rsidR="00185DE6" w:rsidRPr="00185DE6">
        <w:rPr>
          <w:rFonts w:cstheme="minorHAnsi"/>
          <w:lang w:val="uk-UA"/>
        </w:rPr>
        <w:t xml:space="preserve">Майже 36% респондентів оцінили готовність персоналу ДПС допомогти як погану або дуже погану (див. Рисунок 2). </w:t>
      </w:r>
      <w:r w:rsidRPr="00185DE6">
        <w:rPr>
          <w:rFonts w:cstheme="minorHAnsi"/>
          <w:lang w:val="uk-UA"/>
        </w:rPr>
        <w:t xml:space="preserve">Загальна ефективність роботи податкових інспекторів отримала </w:t>
      </w:r>
      <w:r w:rsidR="003A0E2E" w:rsidRPr="00185DE6">
        <w:rPr>
          <w:rFonts w:cstheme="minorHAnsi"/>
          <w:lang w:val="uk-UA"/>
        </w:rPr>
        <w:t>неоднозначні</w:t>
      </w:r>
      <w:r w:rsidRPr="00185DE6">
        <w:rPr>
          <w:rFonts w:cstheme="minorHAnsi"/>
          <w:lang w:val="uk-UA"/>
        </w:rPr>
        <w:t xml:space="preserve"> відгуки: 41,8% респондентів оцінили її позитивно, 31% - негативно, а 24,6% не визначилися або відмовилися відповідати.</w:t>
      </w:r>
    </w:p>
    <w:p w14:paraId="16F4D87C" w14:textId="54B7786D" w:rsidR="00BE605E" w:rsidRPr="00291A8A" w:rsidRDefault="001C77E3">
      <w:pPr>
        <w:pStyle w:val="caption1"/>
        <w:rPr>
          <w:b/>
          <w:bCs/>
          <w:i w:val="0"/>
          <w:iCs w:val="0"/>
          <w:color w:val="auto"/>
          <w:sz w:val="36"/>
          <w:szCs w:val="36"/>
          <w:lang w:val="uk-UA"/>
        </w:rPr>
      </w:pPr>
      <w:r w:rsidRPr="000D47A3">
        <w:rPr>
          <w:noProof/>
          <w:lang w:val="uk-UA" w:eastAsia="uk-UA"/>
        </w:rPr>
        <w:lastRenderedPageBreak/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7ADC744" wp14:editId="4B727BFF">
                <wp:simplePos x="0" y="0"/>
                <wp:positionH relativeFrom="column">
                  <wp:posOffset>326390</wp:posOffset>
                </wp:positionH>
                <wp:positionV relativeFrom="paragraph">
                  <wp:posOffset>2450877</wp:posOffset>
                </wp:positionV>
                <wp:extent cx="6192982" cy="463138"/>
                <wp:effectExtent l="0" t="0" r="0" b="0"/>
                <wp:wrapNone/>
                <wp:docPr id="546433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2982" cy="4631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574"/>
                              <w:gridCol w:w="1574"/>
                              <w:gridCol w:w="1723"/>
                              <w:gridCol w:w="1354"/>
                              <w:gridCol w:w="1790"/>
                              <w:gridCol w:w="1402"/>
                            </w:tblGrid>
                            <w:tr w:rsidR="001C77E3" w:rsidRPr="00A54448" w14:paraId="59FF0F5E" w14:textId="77777777" w:rsidTr="001C77E3">
                              <w:trPr>
                                <w:trHeight w:hRule="exact" w:val="605"/>
                              </w:trPr>
                              <w:tc>
                                <w:tcPr>
                                  <w:tcW w:w="1574" w:type="dxa"/>
                                  <w:shd w:val="clear" w:color="auto" w:fill="auto"/>
                                </w:tcPr>
                                <w:p w14:paraId="17953A21" w14:textId="77777777" w:rsidR="001C77E3" w:rsidRPr="00C579BF" w:rsidRDefault="001C77E3" w:rsidP="001C77E3">
                                  <w:pPr>
                                    <w:pStyle w:val="afff2"/>
                                    <w:spacing w:after="0" w:line="204" w:lineRule="auto"/>
                                    <w:jc w:val="center"/>
                                    <w:rPr>
                                      <w:sz w:val="14"/>
                                      <w:szCs w:val="14"/>
                                      <w:lang w:val="uk-UA"/>
                                    </w:rPr>
                                  </w:pPr>
                                  <w:r w:rsidRPr="00C579BF">
                                    <w:rPr>
                                      <w:rFonts w:ascii="Arial" w:eastAsia="Arial" w:hAnsi="Arial" w:cs="Arial"/>
                                      <w:color w:val="828282"/>
                                      <w:sz w:val="14"/>
                                      <w:szCs w:val="14"/>
                                      <w:lang w:val="uk-UA"/>
                                    </w:rPr>
                                    <w:t>Кваліфікація та професіоналізм персоналу Державної податкової служби</w:t>
                                  </w:r>
                                </w:p>
                              </w:tc>
                              <w:tc>
                                <w:tcPr>
                                  <w:tcW w:w="1574" w:type="dxa"/>
                                  <w:shd w:val="clear" w:color="auto" w:fill="auto"/>
                                </w:tcPr>
                                <w:p w14:paraId="52E3B690" w14:textId="77777777" w:rsidR="001C77E3" w:rsidRPr="00C579BF" w:rsidRDefault="001C77E3" w:rsidP="001C77E3">
                                  <w:pPr>
                                    <w:pStyle w:val="afff2"/>
                                    <w:spacing w:after="0"/>
                                    <w:jc w:val="center"/>
                                    <w:rPr>
                                      <w:sz w:val="14"/>
                                      <w:szCs w:val="14"/>
                                      <w:lang w:val="uk-UA"/>
                                    </w:rPr>
                                  </w:pPr>
                                  <w:r w:rsidRPr="00C579BF">
                                    <w:rPr>
                                      <w:rFonts w:ascii="Arial" w:eastAsia="Arial" w:hAnsi="Arial" w:cs="Arial"/>
                                      <w:color w:val="828282"/>
                                      <w:sz w:val="14"/>
                                      <w:szCs w:val="14"/>
                                      <w:lang w:val="uk-UA"/>
                                    </w:rPr>
                                    <w:t>Готовність допомогти</w:t>
                                  </w:r>
                                </w:p>
                              </w:tc>
                              <w:tc>
                                <w:tcPr>
                                  <w:tcW w:w="1723" w:type="dxa"/>
                                  <w:shd w:val="clear" w:color="auto" w:fill="auto"/>
                                </w:tcPr>
                                <w:p w14:paraId="04DFA375" w14:textId="77777777" w:rsidR="001C77E3" w:rsidRPr="00C579BF" w:rsidRDefault="001C77E3" w:rsidP="001C77E3">
                                  <w:pPr>
                                    <w:pStyle w:val="afff2"/>
                                    <w:spacing w:after="0"/>
                                    <w:rPr>
                                      <w:sz w:val="14"/>
                                      <w:szCs w:val="14"/>
                                      <w:lang w:val="uk-UA"/>
                                    </w:rPr>
                                  </w:pPr>
                                  <w:r w:rsidRPr="00C579BF">
                                    <w:rPr>
                                      <w:rFonts w:ascii="Arial" w:eastAsia="Arial" w:hAnsi="Arial" w:cs="Arial"/>
                                      <w:color w:val="828282"/>
                                      <w:sz w:val="14"/>
                                      <w:szCs w:val="14"/>
                                      <w:lang w:val="uk-UA"/>
                                    </w:rPr>
                                    <w:t>Ввічливість персоналу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  <w:shd w:val="clear" w:color="auto" w:fill="auto"/>
                                </w:tcPr>
                                <w:p w14:paraId="128E7D9F" w14:textId="77777777" w:rsidR="001C77E3" w:rsidRPr="00C579BF" w:rsidRDefault="001C77E3" w:rsidP="001C77E3">
                                  <w:pPr>
                                    <w:pStyle w:val="afff2"/>
                                    <w:spacing w:after="0" w:line="202" w:lineRule="auto"/>
                                    <w:jc w:val="center"/>
                                    <w:rPr>
                                      <w:sz w:val="14"/>
                                      <w:szCs w:val="14"/>
                                      <w:lang w:val="uk-UA"/>
                                    </w:rPr>
                                  </w:pPr>
                                  <w:r w:rsidRPr="00C579BF">
                                    <w:rPr>
                                      <w:rFonts w:ascii="Arial" w:eastAsia="Arial" w:hAnsi="Arial" w:cs="Arial"/>
                                      <w:color w:val="828282"/>
                                      <w:sz w:val="14"/>
                                      <w:szCs w:val="14"/>
                                      <w:lang w:val="uk-UA"/>
                                    </w:rPr>
                                    <w:t>Чесність і неупередженість</w:t>
                                  </w:r>
                                </w:p>
                              </w:tc>
                              <w:tc>
                                <w:tcPr>
                                  <w:tcW w:w="1790" w:type="dxa"/>
                                  <w:shd w:val="clear" w:color="auto" w:fill="auto"/>
                                </w:tcPr>
                                <w:p w14:paraId="1A4CDF82" w14:textId="122744BD" w:rsidR="001C77E3" w:rsidRPr="000866EF" w:rsidRDefault="001C77E3" w:rsidP="001C77E3">
                                  <w:pPr>
                                    <w:pStyle w:val="afff2"/>
                                    <w:spacing w:after="0" w:line="202" w:lineRule="auto"/>
                                    <w:ind w:left="160" w:firstLine="20"/>
                                    <w:jc w:val="center"/>
                                    <w:rPr>
                                      <w:rFonts w:ascii="Arial" w:eastAsia="Arial" w:hAnsi="Arial" w:cs="Arial"/>
                                      <w:color w:val="828282"/>
                                      <w:sz w:val="14"/>
                                      <w:szCs w:val="14"/>
                                      <w:lang w:val="ru-RU"/>
                                    </w:rPr>
                                  </w:pPr>
                                  <w:r w:rsidRPr="00C579BF">
                                    <w:rPr>
                                      <w:rFonts w:ascii="Arial" w:eastAsia="Arial" w:hAnsi="Arial" w:cs="Arial"/>
                                      <w:color w:val="828282"/>
                                      <w:sz w:val="14"/>
                                      <w:szCs w:val="14"/>
                                      <w:lang w:val="uk-UA"/>
                                    </w:rPr>
                                    <w:t>Дистанційна взаємодія з податковими</w:t>
                                  </w:r>
                                </w:p>
                                <w:p w14:paraId="7F76067D" w14:textId="020BD090" w:rsidR="001C77E3" w:rsidRPr="00C579BF" w:rsidRDefault="001C77E3" w:rsidP="001C77E3">
                                  <w:pPr>
                                    <w:pStyle w:val="afff2"/>
                                    <w:spacing w:after="0" w:line="202" w:lineRule="auto"/>
                                    <w:ind w:left="160" w:firstLine="20"/>
                                    <w:jc w:val="center"/>
                                    <w:rPr>
                                      <w:sz w:val="14"/>
                                      <w:szCs w:val="14"/>
                                      <w:lang w:val="uk-UA"/>
                                    </w:rPr>
                                  </w:pPr>
                                  <w:r w:rsidRPr="00C579BF">
                                    <w:rPr>
                                      <w:rFonts w:ascii="Arial" w:eastAsia="Arial" w:hAnsi="Arial" w:cs="Arial"/>
                                      <w:color w:val="828282"/>
                                      <w:sz w:val="14"/>
                                      <w:szCs w:val="14"/>
                                      <w:lang w:val="uk-UA"/>
                                    </w:rPr>
                                    <w:t>органами</w:t>
                                  </w:r>
                                </w:p>
                              </w:tc>
                              <w:tc>
                                <w:tcPr>
                                  <w:tcW w:w="1402" w:type="dxa"/>
                                  <w:shd w:val="clear" w:color="auto" w:fill="auto"/>
                                </w:tcPr>
                                <w:p w14:paraId="6DE3DF6B" w14:textId="77777777" w:rsidR="001C77E3" w:rsidRPr="00C579BF" w:rsidRDefault="001C77E3" w:rsidP="001C77E3">
                                  <w:pPr>
                                    <w:pStyle w:val="afff2"/>
                                    <w:spacing w:after="0" w:line="204" w:lineRule="auto"/>
                                    <w:jc w:val="center"/>
                                    <w:rPr>
                                      <w:sz w:val="14"/>
                                      <w:szCs w:val="14"/>
                                      <w:lang w:val="uk-UA"/>
                                    </w:rPr>
                                  </w:pPr>
                                  <w:r w:rsidRPr="00C579BF">
                                    <w:rPr>
                                      <w:rFonts w:ascii="Arial" w:eastAsia="Arial" w:hAnsi="Arial" w:cs="Arial"/>
                                      <w:color w:val="828282"/>
                                      <w:sz w:val="14"/>
                                      <w:szCs w:val="14"/>
                                      <w:lang w:val="uk-UA"/>
                                    </w:rPr>
                                    <w:t>Загальна ефективність роботи податкових інспекторів</w:t>
                                  </w:r>
                                </w:p>
                              </w:tc>
                            </w:tr>
                          </w:tbl>
                          <w:p w14:paraId="6FC58268" w14:textId="07B0756B" w:rsidR="001C77E3" w:rsidRPr="001C77E3" w:rsidRDefault="001C77E3" w:rsidP="001C77E3">
                            <w:pPr>
                              <w:rPr>
                                <w:sz w:val="14"/>
                                <w:szCs w:val="14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5.7pt;margin-top:193pt;width:487.65pt;height:36.4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" stroked="f">
                <v:textbox>
                  <w:txbxContent>
                    <w:tbl>
                      <w:tblPr>
                        <w:tblOverlap w:val="never"/>
                        <w:tblW w:w="0" w:type="auto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574"/>
                        <w:gridCol w:w="1574"/>
                        <w:gridCol w:w="1723"/>
                        <w:gridCol w:w="1354"/>
                        <w:gridCol w:w="1790"/>
                        <w:gridCol w:w="1402"/>
                      </w:tblGrid>
                      <w:tr w:rsidR="001C77E3" w:rsidRPr="00A54448" w14:paraId="59FF0F5E" w14:textId="77777777" w:rsidTr="001C77E3">
                        <w:trPr>
                          <w:trHeight w:hRule="exact" w:val="605"/>
                        </w:trPr>
                        <w:tc>
                          <w:tcPr>
                            <w:tcW w:w="1574" w:type="dxa"/>
                            <w:shd w:val="clear" w:color="auto" w:fill="auto"/>
                          </w:tcPr>
                          <w:p w14:paraId="17953A21" w14:textId="77777777" w:rsidR="001C77E3" w:rsidRPr="00C579BF" w:rsidRDefault="001C77E3" w:rsidP="001C77E3">
                            <w:pPr>
                              <w:pStyle w:val="afff2"/>
                              <w:spacing w:after="0" w:line="204" w:lineRule="auto"/>
                              <w:jc w:val="center"/>
                              <w:rPr>
                                <w:sz w:val="14"/>
                                <w:szCs w:val="14"/>
                                <w:lang w:val="uk-UA"/>
                              </w:rPr>
                            </w:pPr>
                            <w:r w:rsidRPr="00C579BF">
                              <w:rPr>
                                <w:rFonts w:ascii="Arial" w:eastAsia="Arial" w:hAnsi="Arial" w:cs="Arial"/>
                                <w:color w:val="828282"/>
                                <w:sz w:val="14"/>
                                <w:szCs w:val="14"/>
                                <w:lang w:val="uk-UA"/>
                              </w:rPr>
                              <w:t>Кваліфікація та професіоналізм персоналу Державної податкової служби</w:t>
                            </w:r>
                          </w:p>
                        </w:tc>
                        <w:tc>
                          <w:tcPr>
                            <w:tcW w:w="1574" w:type="dxa"/>
                            <w:shd w:val="clear" w:color="auto" w:fill="auto"/>
                          </w:tcPr>
                          <w:p w14:paraId="52E3B690" w14:textId="77777777" w:rsidR="001C77E3" w:rsidRPr="00C579BF" w:rsidRDefault="001C77E3" w:rsidP="001C77E3">
                            <w:pPr>
                              <w:pStyle w:val="afff2"/>
                              <w:spacing w:after="0"/>
                              <w:jc w:val="center"/>
                              <w:rPr>
                                <w:sz w:val="14"/>
                                <w:szCs w:val="14"/>
                                <w:lang w:val="uk-UA"/>
                              </w:rPr>
                            </w:pPr>
                            <w:r w:rsidRPr="00C579BF">
                              <w:rPr>
                                <w:rFonts w:ascii="Arial" w:eastAsia="Arial" w:hAnsi="Arial" w:cs="Arial"/>
                                <w:color w:val="828282"/>
                                <w:sz w:val="14"/>
                                <w:szCs w:val="14"/>
                                <w:lang w:val="uk-UA"/>
                              </w:rPr>
                              <w:t>Готовність допомогти</w:t>
                            </w:r>
                          </w:p>
                        </w:tc>
                        <w:tc>
                          <w:tcPr>
                            <w:tcW w:w="1723" w:type="dxa"/>
                            <w:shd w:val="clear" w:color="auto" w:fill="auto"/>
                          </w:tcPr>
                          <w:p w14:paraId="04DFA375" w14:textId="77777777" w:rsidR="001C77E3" w:rsidRPr="00C579BF" w:rsidRDefault="001C77E3" w:rsidP="001C77E3">
                            <w:pPr>
                              <w:pStyle w:val="afff2"/>
                              <w:spacing w:after="0"/>
                              <w:rPr>
                                <w:sz w:val="14"/>
                                <w:szCs w:val="14"/>
                                <w:lang w:val="uk-UA"/>
                              </w:rPr>
                            </w:pPr>
                            <w:r w:rsidRPr="00C579BF">
                              <w:rPr>
                                <w:rFonts w:ascii="Arial" w:eastAsia="Arial" w:hAnsi="Arial" w:cs="Arial"/>
                                <w:color w:val="828282"/>
                                <w:sz w:val="14"/>
                                <w:szCs w:val="14"/>
                                <w:lang w:val="uk-UA"/>
                              </w:rPr>
                              <w:t>Ввічливість персоналу</w:t>
                            </w:r>
                          </w:p>
                        </w:tc>
                        <w:tc>
                          <w:tcPr>
                            <w:tcW w:w="1354" w:type="dxa"/>
                            <w:shd w:val="clear" w:color="auto" w:fill="auto"/>
                          </w:tcPr>
                          <w:p w14:paraId="128E7D9F" w14:textId="77777777" w:rsidR="001C77E3" w:rsidRPr="00C579BF" w:rsidRDefault="001C77E3" w:rsidP="001C77E3">
                            <w:pPr>
                              <w:pStyle w:val="afff2"/>
                              <w:spacing w:after="0" w:line="202" w:lineRule="auto"/>
                              <w:jc w:val="center"/>
                              <w:rPr>
                                <w:sz w:val="14"/>
                                <w:szCs w:val="14"/>
                                <w:lang w:val="uk-UA"/>
                              </w:rPr>
                            </w:pPr>
                            <w:r w:rsidRPr="00C579BF">
                              <w:rPr>
                                <w:rFonts w:ascii="Arial" w:eastAsia="Arial" w:hAnsi="Arial" w:cs="Arial"/>
                                <w:color w:val="828282"/>
                                <w:sz w:val="14"/>
                                <w:szCs w:val="14"/>
                                <w:lang w:val="uk-UA"/>
                              </w:rPr>
                              <w:t>Чесність і неупередженість</w:t>
                            </w:r>
                          </w:p>
                        </w:tc>
                        <w:tc>
                          <w:tcPr>
                            <w:tcW w:w="1790" w:type="dxa"/>
                            <w:shd w:val="clear" w:color="auto" w:fill="auto"/>
                          </w:tcPr>
                          <w:p w14:paraId="1A4CDF82" w14:textId="122744BD" w:rsidR="001C77E3" w:rsidRPr="000866EF" w:rsidRDefault="001C77E3" w:rsidP="001C77E3">
                            <w:pPr>
                              <w:pStyle w:val="afff2"/>
                              <w:spacing w:after="0" w:line="202" w:lineRule="auto"/>
                              <w:ind w:left="160" w:firstLine="20"/>
                              <w:jc w:val="center"/>
                              <w:rPr>
                                <w:rFonts w:ascii="Arial" w:eastAsia="Arial" w:hAnsi="Arial" w:cs="Arial"/>
                                <w:color w:val="828282"/>
                                <w:sz w:val="14"/>
                                <w:szCs w:val="14"/>
                                <w:lang w:val="ru-RU"/>
                              </w:rPr>
                            </w:pPr>
                            <w:r w:rsidRPr="00C579BF">
                              <w:rPr>
                                <w:rFonts w:ascii="Arial" w:eastAsia="Arial" w:hAnsi="Arial" w:cs="Arial"/>
                                <w:color w:val="828282"/>
                                <w:sz w:val="14"/>
                                <w:szCs w:val="14"/>
                                <w:lang w:val="uk-UA"/>
                              </w:rPr>
                              <w:t>Дистанційна взаємодія з податковими</w:t>
                            </w:r>
                          </w:p>
                          <w:p w14:paraId="7F76067D" w14:textId="020BD090" w:rsidR="001C77E3" w:rsidRPr="00C579BF" w:rsidRDefault="001C77E3" w:rsidP="001C77E3">
                            <w:pPr>
                              <w:pStyle w:val="afff2"/>
                              <w:spacing w:after="0" w:line="202" w:lineRule="auto"/>
                              <w:ind w:left="160" w:firstLine="20"/>
                              <w:jc w:val="center"/>
                              <w:rPr>
                                <w:sz w:val="14"/>
                                <w:szCs w:val="14"/>
                                <w:lang w:val="uk-UA"/>
                              </w:rPr>
                            </w:pPr>
                            <w:r w:rsidRPr="00C579BF">
                              <w:rPr>
                                <w:rFonts w:ascii="Arial" w:eastAsia="Arial" w:hAnsi="Arial" w:cs="Arial"/>
                                <w:color w:val="828282"/>
                                <w:sz w:val="14"/>
                                <w:szCs w:val="14"/>
                                <w:lang w:val="uk-UA"/>
                              </w:rPr>
                              <w:t>органами</w:t>
                            </w:r>
                          </w:p>
                        </w:tc>
                        <w:tc>
                          <w:tcPr>
                            <w:tcW w:w="1402" w:type="dxa"/>
                            <w:shd w:val="clear" w:color="auto" w:fill="auto"/>
                          </w:tcPr>
                          <w:p w14:paraId="6DE3DF6B" w14:textId="77777777" w:rsidR="001C77E3" w:rsidRPr="00C579BF" w:rsidRDefault="001C77E3" w:rsidP="001C77E3">
                            <w:pPr>
                              <w:pStyle w:val="afff2"/>
                              <w:spacing w:after="0" w:line="204" w:lineRule="auto"/>
                              <w:jc w:val="center"/>
                              <w:rPr>
                                <w:sz w:val="14"/>
                                <w:szCs w:val="14"/>
                                <w:lang w:val="uk-UA"/>
                              </w:rPr>
                            </w:pPr>
                            <w:r w:rsidRPr="00C579BF">
                              <w:rPr>
                                <w:rFonts w:ascii="Arial" w:eastAsia="Arial" w:hAnsi="Arial" w:cs="Arial"/>
                                <w:color w:val="828282"/>
                                <w:sz w:val="14"/>
                                <w:szCs w:val="14"/>
                                <w:lang w:val="uk-UA"/>
                              </w:rPr>
                              <w:t>Загальна ефективність роботи податкових інспекторів</w:t>
                            </w:r>
                          </w:p>
                        </w:tc>
                      </w:tr>
                    </w:tbl>
                    <w:p w14:paraId="6FC58268" w14:textId="07B0756B" w:rsidR="001C77E3" w:rsidRPr="001C77E3" w:rsidRDefault="001C77E3" w:rsidP="001C77E3">
                      <w:pPr>
                        <w:rPr>
                          <w:sz w:val="14"/>
                          <w:szCs w:val="14"/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D47A3">
        <w:rPr>
          <w:noProof/>
          <w:lang w:val="uk-UA" w:eastAsia="uk-UA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F6A384D" wp14:editId="7249A290">
                <wp:simplePos x="0" y="0"/>
                <wp:positionH relativeFrom="column">
                  <wp:posOffset>136525</wp:posOffset>
                </wp:positionH>
                <wp:positionV relativeFrom="paragraph">
                  <wp:posOffset>331759</wp:posOffset>
                </wp:positionV>
                <wp:extent cx="6169231" cy="190005"/>
                <wp:effectExtent l="0" t="0" r="3175" b="635"/>
                <wp:wrapNone/>
                <wp:docPr id="19829185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9231" cy="190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CB859" w14:textId="77777777" w:rsidR="001C77E3" w:rsidRPr="001C77E3" w:rsidRDefault="001C77E3" w:rsidP="001C77E3">
                            <w:pPr>
                              <w:pStyle w:val="111"/>
                              <w:spacing w:after="0"/>
                              <w:ind w:left="0"/>
                              <w:jc w:val="center"/>
                              <w:rPr>
                                <w:sz w:val="14"/>
                                <w:szCs w:val="14"/>
                                <w:lang w:val="uk-UA"/>
                              </w:rPr>
                            </w:pPr>
                            <w:bookmarkStart w:id="3" w:name="_Hlk185184791"/>
                            <w:r w:rsidRPr="001C77E3">
                              <w:rPr>
                                <w:color w:val="31611B"/>
                                <w:sz w:val="14"/>
                                <w:szCs w:val="14"/>
                                <w:lang w:val="uk-UA"/>
                              </w:rPr>
                              <w:t xml:space="preserve">■ </w:t>
                            </w:r>
                            <w:r w:rsidRPr="001C77E3">
                              <w:rPr>
                                <w:sz w:val="14"/>
                                <w:szCs w:val="14"/>
                                <w:lang w:val="uk-UA"/>
                              </w:rPr>
                              <w:t>Дуже добре</w:t>
                            </w:r>
                            <w:r w:rsidRPr="001C77E3">
                              <w:rPr>
                                <w:color w:val="31611B"/>
                                <w:sz w:val="14"/>
                                <w:szCs w:val="14"/>
                                <w:lang w:val="uk-UA"/>
                              </w:rPr>
                              <w:t xml:space="preserve">■ </w:t>
                            </w:r>
                            <w:r w:rsidRPr="001C77E3">
                              <w:rPr>
                                <w:sz w:val="14"/>
                                <w:szCs w:val="14"/>
                                <w:lang w:val="uk-UA"/>
                              </w:rPr>
                              <w:t xml:space="preserve"> Добре</w:t>
                            </w:r>
                            <w:r w:rsidRPr="001C77E3">
                              <w:rPr>
                                <w:color w:val="990305"/>
                                <w:sz w:val="14"/>
                                <w:szCs w:val="14"/>
                                <w:lang w:val="uk-UA"/>
                              </w:rPr>
                              <w:t xml:space="preserve">■ </w:t>
                            </w:r>
                            <w:r w:rsidRPr="001C77E3">
                              <w:rPr>
                                <w:sz w:val="14"/>
                                <w:szCs w:val="14"/>
                                <w:lang w:val="uk-UA"/>
                              </w:rPr>
                              <w:t xml:space="preserve"> Погано</w:t>
                            </w:r>
                            <w:r w:rsidRPr="001C77E3">
                              <w:rPr>
                                <w:color w:val="5F0101"/>
                                <w:sz w:val="14"/>
                                <w:szCs w:val="14"/>
                                <w:lang w:val="uk-UA"/>
                              </w:rPr>
                              <w:t xml:space="preserve">■ </w:t>
                            </w:r>
                            <w:r w:rsidRPr="001C77E3">
                              <w:rPr>
                                <w:sz w:val="14"/>
                                <w:szCs w:val="14"/>
                                <w:lang w:val="uk-UA"/>
                              </w:rPr>
                              <w:t xml:space="preserve"> Дуже погано</w:t>
                            </w:r>
                            <w:r w:rsidRPr="001C77E3">
                              <w:rPr>
                                <w:color w:val="BABABA"/>
                                <w:sz w:val="14"/>
                                <w:szCs w:val="14"/>
                                <w:lang w:val="uk-UA"/>
                              </w:rPr>
                              <w:t xml:space="preserve">■ </w:t>
                            </w:r>
                            <w:r w:rsidRPr="001C77E3">
                              <w:rPr>
                                <w:sz w:val="14"/>
                                <w:szCs w:val="14"/>
                                <w:lang w:val="uk-UA"/>
                              </w:rPr>
                              <w:t xml:space="preserve"> Не знаю</w:t>
                            </w:r>
                            <w:r w:rsidRPr="001C77E3">
                              <w:rPr>
                                <w:color w:val="595959"/>
                                <w:sz w:val="14"/>
                                <w:szCs w:val="14"/>
                                <w:lang w:val="uk-UA"/>
                              </w:rPr>
                              <w:t xml:space="preserve">■ </w:t>
                            </w:r>
                            <w:r w:rsidRPr="001C77E3">
                              <w:rPr>
                                <w:sz w:val="14"/>
                                <w:szCs w:val="14"/>
                                <w:lang w:val="uk-UA"/>
                              </w:rPr>
                              <w:t xml:space="preserve"> Відмовився відповідати</w:t>
                            </w:r>
                          </w:p>
                          <w:bookmarkEnd w:id="3"/>
                          <w:p w14:paraId="36A9B32E" w14:textId="023B520A" w:rsidR="001C77E3" w:rsidRPr="001C77E3" w:rsidRDefault="001C77E3" w:rsidP="001C77E3">
                            <w:pPr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F6A384D" id="_x0000_s1030" type="#_x0000_t202" style="position:absolute;margin-left:10.75pt;margin-top:26.1pt;width:485.75pt;height:14.9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" stroked="f">
                <v:textbox>
                  <w:txbxContent>
                    <w:p w14:paraId="158CB859" w14:textId="77777777" w:rsidR="001C77E3" w:rsidRPr="001C77E3" w:rsidRDefault="001C77E3" w:rsidP="001C77E3">
                      <w:pPr>
                        <w:pStyle w:val="110"/>
                        <w:spacing w:after="0"/>
                        <w:ind w:left="0"/>
                        <w:jc w:val="center"/>
                        <w:rPr>
                          <w:sz w:val="14"/>
                          <w:szCs w:val="14"/>
                          <w:lang w:val="uk-UA"/>
                        </w:rPr>
                      </w:pPr>
                      <w:bookmarkStart w:id="3" w:name="_Hlk185184791"/>
                      <w:r w:rsidRPr="001C77E3">
                        <w:rPr>
                          <w:color w:val="31611B"/>
                          <w:sz w:val="14"/>
                          <w:szCs w:val="14"/>
                          <w:lang w:val="uk-UA"/>
                        </w:rPr>
                        <w:t xml:space="preserve">■ </w:t>
                      </w:r>
                      <w:r w:rsidRPr="001C77E3">
                        <w:rPr>
                          <w:sz w:val="14"/>
                          <w:szCs w:val="14"/>
                          <w:lang w:val="uk-UA"/>
                        </w:rPr>
                        <w:t>Дуже добре</w:t>
                      </w:r>
                      <w:r w:rsidRPr="001C77E3">
                        <w:rPr>
                          <w:color w:val="31611B"/>
                          <w:sz w:val="14"/>
                          <w:szCs w:val="14"/>
                          <w:lang w:val="uk-UA"/>
                        </w:rPr>
                        <w:t xml:space="preserve">■ </w:t>
                      </w:r>
                      <w:r w:rsidRPr="001C77E3">
                        <w:rPr>
                          <w:sz w:val="14"/>
                          <w:szCs w:val="14"/>
                          <w:lang w:val="uk-UA"/>
                        </w:rPr>
                        <w:t xml:space="preserve"> Добре</w:t>
                      </w:r>
                      <w:r w:rsidRPr="001C77E3">
                        <w:rPr>
                          <w:color w:val="990305"/>
                          <w:sz w:val="14"/>
                          <w:szCs w:val="14"/>
                          <w:lang w:val="uk-UA"/>
                        </w:rPr>
                        <w:t xml:space="preserve">■ </w:t>
                      </w:r>
                      <w:r w:rsidRPr="001C77E3">
                        <w:rPr>
                          <w:sz w:val="14"/>
                          <w:szCs w:val="14"/>
                          <w:lang w:val="uk-UA"/>
                        </w:rPr>
                        <w:t xml:space="preserve"> Погано</w:t>
                      </w:r>
                      <w:r w:rsidRPr="001C77E3">
                        <w:rPr>
                          <w:color w:val="5F0101"/>
                          <w:sz w:val="14"/>
                          <w:szCs w:val="14"/>
                          <w:lang w:val="uk-UA"/>
                        </w:rPr>
                        <w:t xml:space="preserve">■ </w:t>
                      </w:r>
                      <w:r w:rsidRPr="001C77E3">
                        <w:rPr>
                          <w:sz w:val="14"/>
                          <w:szCs w:val="14"/>
                          <w:lang w:val="uk-UA"/>
                        </w:rPr>
                        <w:t xml:space="preserve"> Дуже погано</w:t>
                      </w:r>
                      <w:r w:rsidRPr="001C77E3">
                        <w:rPr>
                          <w:color w:val="BABABA"/>
                          <w:sz w:val="14"/>
                          <w:szCs w:val="14"/>
                          <w:lang w:val="uk-UA"/>
                        </w:rPr>
                        <w:t xml:space="preserve">■ </w:t>
                      </w:r>
                      <w:r w:rsidRPr="001C77E3">
                        <w:rPr>
                          <w:sz w:val="14"/>
                          <w:szCs w:val="14"/>
                          <w:lang w:val="uk-UA"/>
                        </w:rPr>
                        <w:t xml:space="preserve"> Не знаю</w:t>
                      </w:r>
                      <w:r w:rsidRPr="001C77E3">
                        <w:rPr>
                          <w:color w:val="595959"/>
                          <w:sz w:val="14"/>
                          <w:szCs w:val="14"/>
                          <w:lang w:val="uk-UA"/>
                        </w:rPr>
                        <w:t xml:space="preserve">■ </w:t>
                      </w:r>
                      <w:r w:rsidRPr="001C77E3">
                        <w:rPr>
                          <w:sz w:val="14"/>
                          <w:szCs w:val="14"/>
                          <w:lang w:val="uk-UA"/>
                        </w:rPr>
                        <w:t xml:space="preserve"> Відмовився відповідати</w:t>
                      </w:r>
                    </w:p>
                    <w:bookmarkEnd w:id="3"/>
                    <w:p w14:paraId="36A9B32E" w14:textId="023B520A" w:rsidR="001C77E3" w:rsidRPr="001C77E3" w:rsidRDefault="001C77E3" w:rsidP="001C77E3">
                      <w:pPr>
                        <w:rPr>
                          <w:sz w:val="18"/>
                          <w:szCs w:val="18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F44DC" w:rsidRPr="00291A8A">
        <w:rPr>
          <w:b/>
          <w:bCs/>
          <w:noProof/>
          <w:lang w:val="uk-UA" w:eastAsia="uk-UA"/>
        </w:rPr>
        <w:drawing>
          <wp:anchor distT="0" distB="0" distL="114300" distR="0" simplePos="0" relativeHeight="251655168" behindDoc="0" locked="0" layoutInCell="0" allowOverlap="1" wp14:anchorId="7914A061" wp14:editId="04FD0A05">
            <wp:simplePos x="0" y="0"/>
            <wp:positionH relativeFrom="margin">
              <wp:posOffset>-88900</wp:posOffset>
            </wp:positionH>
            <wp:positionV relativeFrom="paragraph">
              <wp:posOffset>285750</wp:posOffset>
            </wp:positionV>
            <wp:extent cx="6606540" cy="2679700"/>
            <wp:effectExtent l="0" t="0" r="3810" b="6350"/>
            <wp:wrapTopAndBottom/>
            <wp:docPr id="683209712" name="Picture 3" descr="A graph of different colored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3" descr="A graph of different colored bar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4"/>
                    <a:srcRect l="885" r="4594"/>
                    <a:stretch/>
                  </pic:blipFill>
                  <pic:spPr bwMode="auto">
                    <a:xfrm>
                      <a:off x="0" y="0"/>
                      <a:ext cx="6606540" cy="2679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44DC" w:rsidRPr="00291A8A">
        <w:rPr>
          <w:b/>
          <w:bCs/>
          <w:i w:val="0"/>
          <w:iCs w:val="0"/>
          <w:color w:val="auto"/>
          <w:sz w:val="22"/>
          <w:szCs w:val="22"/>
          <w:lang w:val="uk-UA"/>
        </w:rPr>
        <w:t xml:space="preserve">Рисунок </w:t>
      </w:r>
      <w:r w:rsidR="00185DE6">
        <w:rPr>
          <w:b/>
          <w:bCs/>
          <w:i w:val="0"/>
          <w:iCs w:val="0"/>
          <w:color w:val="auto"/>
          <w:sz w:val="22"/>
          <w:szCs w:val="22"/>
          <w:lang w:val="uk-UA"/>
        </w:rPr>
        <w:t>2</w:t>
      </w:r>
      <w:r w:rsidR="00DF44DC" w:rsidRPr="00291A8A">
        <w:rPr>
          <w:b/>
          <w:bCs/>
          <w:i w:val="0"/>
          <w:iCs w:val="0"/>
          <w:color w:val="auto"/>
          <w:sz w:val="22"/>
          <w:szCs w:val="22"/>
          <w:lang w:val="uk-UA"/>
        </w:rPr>
        <w:t xml:space="preserve">. Задоволеність роботою ДПС </w:t>
      </w:r>
    </w:p>
    <w:p w14:paraId="4A21D919" w14:textId="14C894FD" w:rsidR="00BE605E" w:rsidRPr="00D46A2E" w:rsidRDefault="00185DE6" w:rsidP="00F312AC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 w:rsidRPr="00D46A2E">
        <w:rPr>
          <w:rFonts w:cstheme="minorHAnsi"/>
          <w:b/>
          <w:bCs/>
          <w:lang w:val="uk-UA"/>
        </w:rPr>
        <w:t xml:space="preserve">Близько 75% підприємств подавали податкову звітність в електронному вигляді через Електронний </w:t>
      </w:r>
      <w:r w:rsidR="00042391">
        <w:rPr>
          <w:rFonts w:cstheme="minorHAnsi"/>
          <w:b/>
          <w:bCs/>
          <w:lang w:val="uk-UA"/>
        </w:rPr>
        <w:t xml:space="preserve">кабінет </w:t>
      </w:r>
      <w:r w:rsidRPr="00D46A2E">
        <w:rPr>
          <w:rFonts w:cstheme="minorHAnsi"/>
          <w:b/>
          <w:bCs/>
          <w:lang w:val="uk-UA"/>
        </w:rPr>
        <w:t xml:space="preserve">платника податків, але платники скаржилися на </w:t>
      </w:r>
      <w:r w:rsidR="001A65D9">
        <w:rPr>
          <w:rFonts w:cstheme="minorHAnsi"/>
          <w:b/>
          <w:bCs/>
          <w:lang w:val="uk-UA"/>
        </w:rPr>
        <w:t xml:space="preserve">його </w:t>
      </w:r>
      <w:r w:rsidRPr="00D46A2E">
        <w:rPr>
          <w:rFonts w:cstheme="minorHAnsi"/>
          <w:b/>
          <w:bCs/>
          <w:lang w:val="uk-UA"/>
        </w:rPr>
        <w:t xml:space="preserve">незручність </w:t>
      </w:r>
      <w:r w:rsidR="001A65D9">
        <w:rPr>
          <w:rFonts w:cstheme="minorHAnsi"/>
          <w:b/>
          <w:bCs/>
          <w:lang w:val="uk-UA"/>
        </w:rPr>
        <w:t xml:space="preserve">у </w:t>
      </w:r>
      <w:r w:rsidRPr="00D46A2E">
        <w:rPr>
          <w:rFonts w:cstheme="minorHAnsi"/>
          <w:b/>
          <w:bCs/>
          <w:lang w:val="uk-UA"/>
        </w:rPr>
        <w:t>користуванн</w:t>
      </w:r>
      <w:r w:rsidR="001A65D9">
        <w:rPr>
          <w:rFonts w:cstheme="minorHAnsi"/>
          <w:b/>
          <w:bCs/>
          <w:lang w:val="uk-UA"/>
        </w:rPr>
        <w:t>і</w:t>
      </w:r>
      <w:r w:rsidRPr="00D46A2E">
        <w:rPr>
          <w:rFonts w:cstheme="minorHAnsi"/>
          <w:b/>
          <w:bCs/>
          <w:lang w:val="uk-UA"/>
        </w:rPr>
        <w:t xml:space="preserve"> </w:t>
      </w:r>
      <w:r w:rsidR="001A65D9">
        <w:rPr>
          <w:rFonts w:cstheme="minorHAnsi"/>
          <w:b/>
          <w:bCs/>
          <w:lang w:val="uk-UA"/>
        </w:rPr>
        <w:t xml:space="preserve">та </w:t>
      </w:r>
      <w:r w:rsidRPr="00D46A2E">
        <w:rPr>
          <w:rFonts w:cstheme="minorHAnsi"/>
          <w:b/>
          <w:bCs/>
          <w:lang w:val="uk-UA"/>
        </w:rPr>
        <w:t xml:space="preserve">технічні </w:t>
      </w:r>
      <w:proofErr w:type="spellStart"/>
      <w:r w:rsidRPr="00D46A2E">
        <w:rPr>
          <w:rFonts w:cstheme="minorHAnsi"/>
          <w:b/>
          <w:bCs/>
          <w:lang w:val="uk-UA"/>
        </w:rPr>
        <w:t>збої</w:t>
      </w:r>
      <w:proofErr w:type="spellEnd"/>
      <w:r w:rsidRPr="00D46A2E">
        <w:rPr>
          <w:rFonts w:cstheme="minorHAnsi"/>
          <w:b/>
          <w:bCs/>
          <w:lang w:val="uk-UA"/>
        </w:rPr>
        <w:t>.</w:t>
      </w:r>
      <w:r w:rsidR="001A65D9">
        <w:rPr>
          <w:rFonts w:cstheme="minorHAnsi"/>
          <w:b/>
          <w:bCs/>
          <w:lang w:val="uk-UA"/>
        </w:rPr>
        <w:t xml:space="preserve"> </w:t>
      </w:r>
      <w:r w:rsidR="00DF44DC" w:rsidRPr="00D46A2E">
        <w:rPr>
          <w:rFonts w:cstheme="minorHAnsi"/>
          <w:lang w:val="uk-UA"/>
        </w:rPr>
        <w:t xml:space="preserve">Понад 20 відсотків респондентів поскаржилися </w:t>
      </w:r>
      <w:r w:rsidR="00BE4AAC" w:rsidRPr="00D46A2E">
        <w:rPr>
          <w:rFonts w:cstheme="minorHAnsi"/>
          <w:lang w:val="uk-UA"/>
        </w:rPr>
        <w:t xml:space="preserve">на </w:t>
      </w:r>
      <w:r w:rsidR="00DF44DC" w:rsidRPr="00D46A2E">
        <w:rPr>
          <w:rFonts w:cstheme="minorHAnsi"/>
          <w:lang w:val="uk-UA"/>
        </w:rPr>
        <w:t xml:space="preserve">якість </w:t>
      </w:r>
      <w:r w:rsidR="001A65D9">
        <w:rPr>
          <w:rFonts w:cstheme="minorHAnsi"/>
          <w:lang w:val="uk-UA"/>
        </w:rPr>
        <w:t>і</w:t>
      </w:r>
      <w:r w:rsidR="00DF44DC" w:rsidRPr="00D46A2E">
        <w:rPr>
          <w:rFonts w:cstheme="minorHAnsi"/>
          <w:lang w:val="uk-UA"/>
        </w:rPr>
        <w:t xml:space="preserve"> своєчасність електронних повідомлень ДПС. 17,1 відсотка зазначили, що електронний кабінет не зберігає заповнені форми, а 15,2 відсотка мали проблеми з отриманням довідок онлайн (</w:t>
      </w:r>
      <w:r w:rsidR="00FF0024" w:rsidRPr="00D46A2E">
        <w:rPr>
          <w:rFonts w:cstheme="minorHAnsi"/>
          <w:lang w:val="uk-UA"/>
        </w:rPr>
        <w:t>Рисунок</w:t>
      </w:r>
      <w:r w:rsidR="00DF44DC" w:rsidRPr="00D46A2E">
        <w:rPr>
          <w:rFonts w:cstheme="minorHAnsi"/>
          <w:lang w:val="uk-UA"/>
        </w:rPr>
        <w:t xml:space="preserve"> </w:t>
      </w:r>
      <w:r w:rsidR="00D46A2E">
        <w:rPr>
          <w:rFonts w:cstheme="minorHAnsi"/>
          <w:lang w:val="uk-UA"/>
        </w:rPr>
        <w:t>3</w:t>
      </w:r>
      <w:r w:rsidR="00DF44DC" w:rsidRPr="00D46A2E">
        <w:rPr>
          <w:rFonts w:cstheme="minorHAnsi"/>
          <w:lang w:val="uk-UA"/>
        </w:rPr>
        <w:t>).</w:t>
      </w:r>
    </w:p>
    <w:p w14:paraId="0F927BF0" w14:textId="5716B4C3" w:rsidR="00BE605E" w:rsidRPr="00291A8A" w:rsidRDefault="00DF44DC">
      <w:pPr>
        <w:rPr>
          <w:b/>
          <w:bCs/>
          <w:lang w:val="uk-UA"/>
        </w:rPr>
      </w:pPr>
      <w:r w:rsidRPr="00291A8A">
        <w:rPr>
          <w:b/>
          <w:bCs/>
          <w:lang w:val="uk-UA"/>
        </w:rPr>
        <w:t xml:space="preserve">Рисунок </w:t>
      </w:r>
      <w:r w:rsidR="00D46A2E">
        <w:rPr>
          <w:b/>
          <w:bCs/>
          <w:lang w:val="uk-UA"/>
        </w:rPr>
        <w:t>3</w:t>
      </w:r>
      <w:r w:rsidRPr="00291A8A">
        <w:rPr>
          <w:b/>
          <w:bCs/>
          <w:lang w:val="uk-UA"/>
        </w:rPr>
        <w:t>. Проблеми, з якими стикався бізнес під час подання податкової звітності в електронному вигляді</w:t>
      </w:r>
    </w:p>
    <w:p w14:paraId="01A9503A" w14:textId="198154D6" w:rsidR="00EB3FFC" w:rsidRPr="00291A8A" w:rsidRDefault="000866EF" w:rsidP="00EB3FFC">
      <w:pPr>
        <w:rPr>
          <w:b/>
          <w:bCs/>
          <w:lang w:val="uk-UA"/>
        </w:rPr>
      </w:pPr>
      <w:r w:rsidRPr="000D47A3">
        <w:rPr>
          <w:noProof/>
          <w:lang w:val="uk-UA" w:eastAsia="uk-UA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CFC95C2" wp14:editId="54D3F483">
                <wp:simplePos x="0" y="0"/>
                <wp:positionH relativeFrom="column">
                  <wp:posOffset>-132080</wp:posOffset>
                </wp:positionH>
                <wp:positionV relativeFrom="paragraph">
                  <wp:posOffset>57680</wp:posOffset>
                </wp:positionV>
                <wp:extent cx="3934308" cy="2606661"/>
                <wp:effectExtent l="0" t="0" r="9525" b="3810"/>
                <wp:wrapNone/>
                <wp:docPr id="19459643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4308" cy="26066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379FB" w14:textId="77777777" w:rsidR="00E9263C" w:rsidRPr="000866EF" w:rsidRDefault="00E9263C" w:rsidP="000866EF">
                            <w:pPr>
                              <w:spacing w:after="120" w:line="240" w:lineRule="auto"/>
                              <w:jc w:val="right"/>
                              <w:rPr>
                                <w:rFonts w:ascii="Arial" w:eastAsia="Arial" w:hAnsi="Arial" w:cs="Arial"/>
                                <w:color w:val="2D2D2E"/>
                                <w:kern w:val="2"/>
                                <w:sz w:val="14"/>
                                <w:szCs w:val="14"/>
                                <w:lang w:val="uk-UA"/>
                                <w14:ligatures w14:val="standardContextual"/>
                              </w:rPr>
                            </w:pPr>
                            <w:r w:rsidRPr="000866EF">
                              <w:rPr>
                                <w:rFonts w:ascii="Arial" w:eastAsia="Arial" w:hAnsi="Arial" w:cs="Arial"/>
                                <w:color w:val="2D2D2E"/>
                                <w:kern w:val="2"/>
                                <w:sz w:val="14"/>
                                <w:szCs w:val="14"/>
                                <w:lang w:val="uk-UA"/>
                                <w14:ligatures w14:val="standardContextual"/>
                              </w:rPr>
                              <w:t>Логічні помилки при отриманні нової форми звітності, коли необхідно повторно надсилати документ після виправлення помилок</w:t>
                            </w:r>
                          </w:p>
                          <w:p w14:paraId="1FFB6D13" w14:textId="77777777" w:rsidR="00E9263C" w:rsidRPr="000866EF" w:rsidRDefault="00E9263C" w:rsidP="000866EF">
                            <w:pPr>
                              <w:spacing w:after="80" w:line="240" w:lineRule="auto"/>
                              <w:jc w:val="right"/>
                              <w:rPr>
                                <w:rFonts w:ascii="Arial" w:eastAsia="Arial" w:hAnsi="Arial" w:cs="Arial"/>
                                <w:color w:val="2D2D2E"/>
                                <w:kern w:val="2"/>
                                <w:sz w:val="14"/>
                                <w:szCs w:val="14"/>
                                <w:lang w:val="uk-UA"/>
                                <w14:ligatures w14:val="standardContextual"/>
                              </w:rPr>
                            </w:pPr>
                            <w:r w:rsidRPr="000866EF">
                              <w:rPr>
                                <w:rFonts w:ascii="Arial" w:eastAsia="Arial" w:hAnsi="Arial" w:cs="Arial"/>
                                <w:color w:val="2D2D2E"/>
                                <w:kern w:val="2"/>
                                <w:sz w:val="14"/>
                                <w:szCs w:val="14"/>
                                <w:lang w:val="uk-UA"/>
                                <w14:ligatures w14:val="standardContextual"/>
                              </w:rPr>
                              <w:t>Інформаційні повідомлення від ДПС надходять у незручному форматі</w:t>
                            </w:r>
                          </w:p>
                          <w:p w14:paraId="481E9906" w14:textId="77777777" w:rsidR="000866EF" w:rsidRPr="000866EF" w:rsidRDefault="00E9263C" w:rsidP="000866EF">
                            <w:pPr>
                              <w:spacing w:after="80" w:line="240" w:lineRule="auto"/>
                              <w:jc w:val="right"/>
                              <w:rPr>
                                <w:rFonts w:ascii="Arial" w:eastAsia="Arial" w:hAnsi="Arial" w:cs="Arial"/>
                                <w:color w:val="2D2D2E"/>
                                <w:kern w:val="2"/>
                                <w:sz w:val="14"/>
                                <w:szCs w:val="14"/>
                                <w:lang w:val="uk-UA"/>
                                <w14:ligatures w14:val="standardContextual"/>
                              </w:rPr>
                            </w:pPr>
                            <w:r w:rsidRPr="000866EF">
                              <w:rPr>
                                <w:rFonts w:ascii="Arial" w:eastAsia="Arial" w:hAnsi="Arial" w:cs="Arial"/>
                                <w:color w:val="2D2D2E"/>
                                <w:kern w:val="2"/>
                                <w:sz w:val="14"/>
                                <w:szCs w:val="14"/>
                                <w:lang w:val="uk-UA"/>
                                <w14:ligatures w14:val="standardContextual"/>
                              </w:rPr>
                              <w:t xml:space="preserve">Відсутність інформаційних повідомлень від ДПС про зміну старих або запровадження нових форм звітності </w:t>
                            </w:r>
                          </w:p>
                          <w:p w14:paraId="5A58F207" w14:textId="77777777" w:rsidR="000866EF" w:rsidRPr="000866EF" w:rsidRDefault="00E9263C" w:rsidP="000866EF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Arial" w:hAnsi="Arial" w:cs="Arial"/>
                                <w:color w:val="2D2D2E"/>
                                <w:kern w:val="2"/>
                                <w:sz w:val="14"/>
                                <w:szCs w:val="14"/>
                                <w:lang w:val="uk-UA"/>
                                <w14:ligatures w14:val="standardContextual"/>
                              </w:rPr>
                            </w:pPr>
                            <w:r w:rsidRPr="000866EF">
                              <w:rPr>
                                <w:rFonts w:ascii="Arial" w:eastAsia="Arial" w:hAnsi="Arial" w:cs="Arial"/>
                                <w:color w:val="2D2D2E"/>
                                <w:kern w:val="2"/>
                                <w:sz w:val="14"/>
                                <w:szCs w:val="14"/>
                                <w:lang w:val="uk-UA"/>
                                <w14:ligatures w14:val="standardContextual"/>
                              </w:rPr>
                              <w:t xml:space="preserve">Електронний кабінет не зберігає заповнену форму </w:t>
                            </w:r>
                          </w:p>
                          <w:p w14:paraId="27F16F98" w14:textId="77777777" w:rsidR="000866EF" w:rsidRPr="000866EF" w:rsidRDefault="00E9263C" w:rsidP="000866EF">
                            <w:pPr>
                              <w:spacing w:before="120" w:after="120" w:line="240" w:lineRule="auto"/>
                              <w:jc w:val="right"/>
                              <w:rPr>
                                <w:rFonts w:ascii="Arial" w:eastAsia="Arial" w:hAnsi="Arial" w:cs="Arial"/>
                                <w:color w:val="2D2D2E"/>
                                <w:kern w:val="2"/>
                                <w:sz w:val="14"/>
                                <w:szCs w:val="14"/>
                                <w:lang w:val="uk-UA"/>
                                <w14:ligatures w14:val="standardContextual"/>
                              </w:rPr>
                            </w:pPr>
                            <w:r w:rsidRPr="000866EF">
                              <w:rPr>
                                <w:rFonts w:ascii="Arial" w:eastAsia="Arial" w:hAnsi="Arial" w:cs="Arial"/>
                                <w:color w:val="2D2D2E"/>
                                <w:kern w:val="2"/>
                                <w:sz w:val="14"/>
                                <w:szCs w:val="14"/>
                                <w:lang w:val="uk-UA"/>
                                <w14:ligatures w14:val="standardContextual"/>
                              </w:rPr>
                              <w:t xml:space="preserve">Відсутність електронних форм на веб-порталі ДПС </w:t>
                            </w:r>
                          </w:p>
                          <w:p w14:paraId="0B94320B" w14:textId="2149D15C" w:rsidR="00E9263C" w:rsidRPr="000866EF" w:rsidRDefault="00E9263C" w:rsidP="000866EF">
                            <w:pPr>
                              <w:spacing w:after="120" w:line="240" w:lineRule="auto"/>
                              <w:jc w:val="right"/>
                              <w:rPr>
                                <w:rFonts w:ascii="Arial" w:eastAsia="Arial" w:hAnsi="Arial" w:cs="Arial"/>
                                <w:color w:val="2D2D2E"/>
                                <w:kern w:val="2"/>
                                <w:sz w:val="14"/>
                                <w:szCs w:val="14"/>
                                <w:lang w:val="uk-UA"/>
                                <w14:ligatures w14:val="standardContextual"/>
                              </w:rPr>
                            </w:pPr>
                            <w:r w:rsidRPr="000866EF">
                              <w:rPr>
                                <w:rFonts w:ascii="Arial" w:eastAsia="Arial" w:hAnsi="Arial" w:cs="Arial"/>
                                <w:color w:val="2D2D2E"/>
                                <w:kern w:val="2"/>
                                <w:sz w:val="14"/>
                                <w:szCs w:val="14"/>
                                <w:lang w:val="uk-UA"/>
                                <w14:ligatures w14:val="standardContextual"/>
                              </w:rPr>
                              <w:t>Електронні форми податкової звітності не надходять до ДПС</w:t>
                            </w:r>
                          </w:p>
                          <w:p w14:paraId="4F50960E" w14:textId="77777777" w:rsidR="00E9263C" w:rsidRPr="000866EF" w:rsidRDefault="00E9263C" w:rsidP="000866EF">
                            <w:pPr>
                              <w:spacing w:after="120" w:line="240" w:lineRule="auto"/>
                              <w:jc w:val="right"/>
                              <w:rPr>
                                <w:rFonts w:ascii="Arial" w:eastAsia="Arial" w:hAnsi="Arial" w:cs="Arial"/>
                                <w:color w:val="2D2D2E"/>
                                <w:kern w:val="2"/>
                                <w:sz w:val="14"/>
                                <w:szCs w:val="14"/>
                                <w:lang w:val="uk-UA"/>
                                <w14:ligatures w14:val="standardContextual"/>
                              </w:rPr>
                            </w:pPr>
                            <w:r w:rsidRPr="000866EF">
                              <w:rPr>
                                <w:rFonts w:ascii="Arial" w:eastAsia="Arial" w:hAnsi="Arial" w:cs="Arial"/>
                                <w:color w:val="2D2D2E"/>
                                <w:kern w:val="2"/>
                                <w:sz w:val="14"/>
                                <w:szCs w:val="14"/>
                                <w:lang w:val="uk-UA"/>
                                <w14:ligatures w14:val="standardContextual"/>
                              </w:rPr>
                              <w:t>Існує певна складність в отриманні онлайн-послуг</w:t>
                            </w:r>
                          </w:p>
                          <w:p w14:paraId="61996A8E" w14:textId="77777777" w:rsidR="00E9263C" w:rsidRPr="000866EF" w:rsidRDefault="00E9263C" w:rsidP="000866EF">
                            <w:pPr>
                              <w:spacing w:after="120" w:line="240" w:lineRule="auto"/>
                              <w:jc w:val="right"/>
                              <w:rPr>
                                <w:rFonts w:ascii="Arial" w:eastAsia="Arial" w:hAnsi="Arial" w:cs="Arial"/>
                                <w:color w:val="2D2D2E"/>
                                <w:kern w:val="2"/>
                                <w:sz w:val="14"/>
                                <w:szCs w:val="14"/>
                                <w:lang w:val="uk-UA"/>
                                <w14:ligatures w14:val="standardContextual"/>
                              </w:rPr>
                            </w:pPr>
                            <w:r w:rsidRPr="000866EF">
                              <w:rPr>
                                <w:rFonts w:ascii="Arial" w:eastAsia="Arial" w:hAnsi="Arial" w:cs="Arial"/>
                                <w:color w:val="2D2D2E"/>
                                <w:kern w:val="2"/>
                                <w:sz w:val="14"/>
                                <w:szCs w:val="14"/>
                                <w:lang w:val="uk-UA"/>
                                <w14:ligatures w14:val="standardContextual"/>
                              </w:rPr>
                              <w:t>Інше (вкажіть)</w:t>
                            </w:r>
                          </w:p>
                          <w:p w14:paraId="5599B0C3" w14:textId="77777777" w:rsidR="00E9263C" w:rsidRPr="000866EF" w:rsidRDefault="00E9263C" w:rsidP="000866EF">
                            <w:pPr>
                              <w:spacing w:after="120" w:line="240" w:lineRule="auto"/>
                              <w:jc w:val="right"/>
                              <w:rPr>
                                <w:rFonts w:ascii="Arial" w:eastAsia="Arial" w:hAnsi="Arial" w:cs="Arial"/>
                                <w:color w:val="2D2D2E"/>
                                <w:kern w:val="2"/>
                                <w:sz w:val="14"/>
                                <w:szCs w:val="14"/>
                                <w:lang w:val="uk-UA"/>
                                <w14:ligatures w14:val="standardContextual"/>
                              </w:rPr>
                            </w:pPr>
                            <w:r w:rsidRPr="000866EF">
                              <w:rPr>
                                <w:rFonts w:ascii="Arial" w:eastAsia="Arial" w:hAnsi="Arial" w:cs="Arial"/>
                                <w:color w:val="2D2D2E"/>
                                <w:kern w:val="2"/>
                                <w:sz w:val="14"/>
                                <w:szCs w:val="14"/>
                                <w:lang w:val="uk-UA"/>
                                <w14:ligatures w14:val="standardContextual"/>
                              </w:rPr>
                              <w:t>Не стикалися з жодною із зазначених проблем</w:t>
                            </w:r>
                          </w:p>
                          <w:p w14:paraId="041F0741" w14:textId="306EAA03" w:rsidR="00E9263C" w:rsidRPr="000866EF" w:rsidRDefault="00E9263C" w:rsidP="000866EF">
                            <w:pPr>
                              <w:spacing w:after="120" w:line="240" w:lineRule="auto"/>
                              <w:jc w:val="right"/>
                              <w:rPr>
                                <w:rFonts w:ascii="Arial" w:eastAsia="Arial" w:hAnsi="Arial" w:cs="Arial"/>
                                <w:color w:val="2D2D2E"/>
                                <w:kern w:val="2"/>
                                <w:sz w:val="14"/>
                                <w:szCs w:val="14"/>
                                <w:lang w:val="uk-UA"/>
                                <w14:ligatures w14:val="standardContextual"/>
                              </w:rPr>
                            </w:pPr>
                            <w:r w:rsidRPr="000866EF">
                              <w:rPr>
                                <w:rFonts w:ascii="Arial" w:eastAsia="Arial" w:hAnsi="Arial" w:cs="Arial"/>
                                <w:color w:val="2D2D2E"/>
                                <w:kern w:val="2"/>
                                <w:sz w:val="14"/>
                                <w:szCs w:val="14"/>
                                <w:lang w:val="uk-UA"/>
                                <w14:ligatures w14:val="standardContextual"/>
                              </w:rPr>
                              <w:t>Не пода</w:t>
                            </w:r>
                            <w:r w:rsidR="000866EF" w:rsidRPr="000866EF">
                              <w:rPr>
                                <w:rFonts w:ascii="Arial" w:eastAsia="Arial" w:hAnsi="Arial" w:cs="Arial"/>
                                <w:color w:val="2D2D2E"/>
                                <w:kern w:val="2"/>
                                <w:sz w:val="14"/>
                                <w:szCs w:val="14"/>
                                <w:lang w:val="uk-UA"/>
                                <w14:ligatures w14:val="standardContextual"/>
                              </w:rPr>
                              <w:t>ва</w:t>
                            </w:r>
                            <w:r w:rsidRPr="000866EF">
                              <w:rPr>
                                <w:rFonts w:ascii="Arial" w:eastAsia="Arial" w:hAnsi="Arial" w:cs="Arial"/>
                                <w:color w:val="2D2D2E"/>
                                <w:kern w:val="2"/>
                                <w:sz w:val="14"/>
                                <w:szCs w:val="14"/>
                                <w:lang w:val="uk-UA"/>
                                <w14:ligatures w14:val="standardContextual"/>
                              </w:rPr>
                              <w:t>ли в електронному форматі</w:t>
                            </w:r>
                          </w:p>
                          <w:p w14:paraId="3565F6FF" w14:textId="1C30473F" w:rsidR="00E9263C" w:rsidRPr="000866EF" w:rsidRDefault="00E9263C" w:rsidP="000866EF">
                            <w:pPr>
                              <w:spacing w:after="120" w:line="240" w:lineRule="auto"/>
                              <w:jc w:val="right"/>
                              <w:rPr>
                                <w:rFonts w:ascii="Arial" w:eastAsia="Arial" w:hAnsi="Arial" w:cs="Arial"/>
                                <w:color w:val="2D2D2E"/>
                                <w:kern w:val="2"/>
                                <w:sz w:val="14"/>
                                <w:szCs w:val="14"/>
                                <w:lang w:val="uk-UA"/>
                                <w14:ligatures w14:val="standardContextual"/>
                              </w:rPr>
                            </w:pPr>
                            <w:r w:rsidRPr="000866EF">
                              <w:rPr>
                                <w:rFonts w:ascii="Arial" w:eastAsia="Arial" w:hAnsi="Arial" w:cs="Arial"/>
                                <w:color w:val="2D2D2E"/>
                                <w:kern w:val="2"/>
                                <w:sz w:val="14"/>
                                <w:szCs w:val="14"/>
                                <w:lang w:val="uk-UA"/>
                                <w14:ligatures w14:val="standardContextual"/>
                              </w:rPr>
                              <w:t>Не зна</w:t>
                            </w:r>
                            <w:r w:rsidR="000866EF" w:rsidRPr="000866EF">
                              <w:rPr>
                                <w:rFonts w:ascii="Arial" w:eastAsia="Arial" w:hAnsi="Arial" w:cs="Arial"/>
                                <w:color w:val="2D2D2E"/>
                                <w:kern w:val="2"/>
                                <w:sz w:val="14"/>
                                <w:szCs w:val="14"/>
                                <w:lang w:val="uk-UA"/>
                                <w14:ligatures w14:val="standardContextual"/>
                              </w:rPr>
                              <w:t>ють</w:t>
                            </w:r>
                          </w:p>
                          <w:p w14:paraId="23C158D3" w14:textId="4DC6DB58" w:rsidR="00E9263C" w:rsidRPr="000866EF" w:rsidRDefault="00E9263C" w:rsidP="000866EF">
                            <w:pPr>
                              <w:spacing w:after="120" w:line="240" w:lineRule="auto"/>
                              <w:jc w:val="right"/>
                              <w:rPr>
                                <w:rFonts w:ascii="Arial" w:eastAsia="Arial" w:hAnsi="Arial" w:cs="Arial"/>
                                <w:color w:val="2D2D2E"/>
                                <w:kern w:val="2"/>
                                <w:sz w:val="14"/>
                                <w:szCs w:val="14"/>
                                <w:lang w:val="uk-UA"/>
                                <w14:ligatures w14:val="standardContextual"/>
                              </w:rPr>
                            </w:pPr>
                            <w:r w:rsidRPr="000866EF">
                              <w:rPr>
                                <w:rFonts w:ascii="Arial" w:eastAsia="Arial" w:hAnsi="Arial" w:cs="Arial"/>
                                <w:color w:val="2D2D2E"/>
                                <w:kern w:val="2"/>
                                <w:sz w:val="14"/>
                                <w:szCs w:val="14"/>
                                <w:lang w:val="uk-UA"/>
                                <w14:ligatures w14:val="standardContextual"/>
                              </w:rPr>
                              <w:t>Відмови</w:t>
                            </w:r>
                            <w:r w:rsidR="000866EF" w:rsidRPr="000866EF">
                              <w:rPr>
                                <w:rFonts w:ascii="Arial" w:eastAsia="Arial" w:hAnsi="Arial" w:cs="Arial"/>
                                <w:color w:val="2D2D2E"/>
                                <w:kern w:val="2"/>
                                <w:sz w:val="14"/>
                                <w:szCs w:val="14"/>
                                <w:lang w:val="uk-UA"/>
                                <w14:ligatures w14:val="standardContextual"/>
                              </w:rPr>
                              <w:t>ли</w:t>
                            </w:r>
                            <w:r w:rsidRPr="000866EF">
                              <w:rPr>
                                <w:rFonts w:ascii="Arial" w:eastAsia="Arial" w:hAnsi="Arial" w:cs="Arial"/>
                                <w:color w:val="2D2D2E"/>
                                <w:kern w:val="2"/>
                                <w:sz w:val="14"/>
                                <w:szCs w:val="14"/>
                                <w:lang w:val="uk-UA"/>
                                <w14:ligatures w14:val="standardContextual"/>
                              </w:rPr>
                              <w:t>ся відповідати</w:t>
                            </w:r>
                          </w:p>
                          <w:p w14:paraId="3C48EA09" w14:textId="4B79555E" w:rsidR="001C77E3" w:rsidRPr="000866EF" w:rsidRDefault="00E9263C" w:rsidP="000866EF">
                            <w:pPr>
                              <w:spacing w:after="120" w:line="240" w:lineRule="auto"/>
                              <w:jc w:val="right"/>
                              <w:rPr>
                                <w:sz w:val="14"/>
                                <w:szCs w:val="14"/>
                                <w:lang w:val="uk-UA"/>
                              </w:rPr>
                            </w:pPr>
                            <w:r w:rsidRPr="000866EF">
                              <w:rPr>
                                <w:rFonts w:ascii="Arial" w:eastAsia="Arial" w:hAnsi="Arial" w:cs="Arial"/>
                                <w:color w:val="2D2D2E"/>
                                <w:kern w:val="2"/>
                                <w:sz w:val="14"/>
                                <w:szCs w:val="14"/>
                                <w:lang w:val="uk-UA"/>
                                <w14:ligatures w14:val="standardContextual"/>
                              </w:rPr>
                              <w:t>Неприйняття електронного цифрового підпису (ЕЦП) або проблеми в системі ЕЦП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CFC95C2" id="_x0000_s1031" type="#_x0000_t202" style="position:absolute;margin-left:-10.4pt;margin-top:4.55pt;width:309.8pt;height:205.2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" stroked="f">
                <v:textbox>
                  <w:txbxContent>
                    <w:p w14:paraId="64D379FB" w14:textId="77777777" w:rsidR="00E9263C" w:rsidRPr="000866EF" w:rsidRDefault="00E9263C" w:rsidP="000866EF">
                      <w:pPr>
                        <w:spacing w:after="120" w:line="240" w:lineRule="auto"/>
                        <w:jc w:val="right"/>
                        <w:rPr>
                          <w:rFonts w:ascii="Arial" w:eastAsia="Arial" w:hAnsi="Arial" w:cs="Arial"/>
                          <w:color w:val="2D2D2E"/>
                          <w:kern w:val="2"/>
                          <w:sz w:val="14"/>
                          <w:szCs w:val="14"/>
                          <w:lang w:val="uk-UA"/>
                          <w14:ligatures w14:val="standardContextual"/>
                        </w:rPr>
                      </w:pPr>
                      <w:r w:rsidRPr="000866EF">
                        <w:rPr>
                          <w:rFonts w:ascii="Arial" w:eastAsia="Arial" w:hAnsi="Arial" w:cs="Arial"/>
                          <w:color w:val="2D2D2E"/>
                          <w:kern w:val="2"/>
                          <w:sz w:val="14"/>
                          <w:szCs w:val="14"/>
                          <w:lang w:val="uk-UA"/>
                          <w14:ligatures w14:val="standardContextual"/>
                        </w:rPr>
                        <w:t>Логічні помилки при отриманні нової форми звітності, коли необхідно повторно надсилати документ після виправлення помилок</w:t>
                      </w:r>
                    </w:p>
                    <w:p w14:paraId="1FFB6D13" w14:textId="77777777" w:rsidR="00E9263C" w:rsidRPr="000866EF" w:rsidRDefault="00E9263C" w:rsidP="000866EF">
                      <w:pPr>
                        <w:spacing w:after="80" w:line="240" w:lineRule="auto"/>
                        <w:jc w:val="right"/>
                        <w:rPr>
                          <w:rFonts w:ascii="Arial" w:eastAsia="Arial" w:hAnsi="Arial" w:cs="Arial"/>
                          <w:color w:val="2D2D2E"/>
                          <w:kern w:val="2"/>
                          <w:sz w:val="14"/>
                          <w:szCs w:val="14"/>
                          <w:lang w:val="uk-UA"/>
                          <w14:ligatures w14:val="standardContextual"/>
                        </w:rPr>
                      </w:pPr>
                      <w:r w:rsidRPr="000866EF">
                        <w:rPr>
                          <w:rFonts w:ascii="Arial" w:eastAsia="Arial" w:hAnsi="Arial" w:cs="Arial"/>
                          <w:color w:val="2D2D2E"/>
                          <w:kern w:val="2"/>
                          <w:sz w:val="14"/>
                          <w:szCs w:val="14"/>
                          <w:lang w:val="uk-UA"/>
                          <w14:ligatures w14:val="standardContextual"/>
                        </w:rPr>
                        <w:t>Інформаційні повідомлення від ДПС надходять у незручному форматі</w:t>
                      </w:r>
                    </w:p>
                    <w:p w14:paraId="481E9906" w14:textId="77777777" w:rsidR="000866EF" w:rsidRPr="000866EF" w:rsidRDefault="00E9263C" w:rsidP="000866EF">
                      <w:pPr>
                        <w:spacing w:after="80" w:line="240" w:lineRule="auto"/>
                        <w:jc w:val="right"/>
                        <w:rPr>
                          <w:rFonts w:ascii="Arial" w:eastAsia="Arial" w:hAnsi="Arial" w:cs="Arial"/>
                          <w:color w:val="2D2D2E"/>
                          <w:kern w:val="2"/>
                          <w:sz w:val="14"/>
                          <w:szCs w:val="14"/>
                          <w:lang w:val="uk-UA"/>
                          <w14:ligatures w14:val="standardContextual"/>
                        </w:rPr>
                      </w:pPr>
                      <w:r w:rsidRPr="000866EF">
                        <w:rPr>
                          <w:rFonts w:ascii="Arial" w:eastAsia="Arial" w:hAnsi="Arial" w:cs="Arial"/>
                          <w:color w:val="2D2D2E"/>
                          <w:kern w:val="2"/>
                          <w:sz w:val="14"/>
                          <w:szCs w:val="14"/>
                          <w:lang w:val="uk-UA"/>
                          <w14:ligatures w14:val="standardContextual"/>
                        </w:rPr>
                        <w:t xml:space="preserve">Відсутність інформаційних повідомлень від ДПС про зміну старих або запровадження нових форм звітності </w:t>
                      </w:r>
                    </w:p>
                    <w:p w14:paraId="5A58F207" w14:textId="77777777" w:rsidR="000866EF" w:rsidRPr="000866EF" w:rsidRDefault="00E9263C" w:rsidP="000866EF">
                      <w:pPr>
                        <w:spacing w:after="0" w:line="240" w:lineRule="auto"/>
                        <w:jc w:val="right"/>
                        <w:rPr>
                          <w:rFonts w:ascii="Arial" w:eastAsia="Arial" w:hAnsi="Arial" w:cs="Arial"/>
                          <w:color w:val="2D2D2E"/>
                          <w:kern w:val="2"/>
                          <w:sz w:val="14"/>
                          <w:szCs w:val="14"/>
                          <w:lang w:val="uk-UA"/>
                          <w14:ligatures w14:val="standardContextual"/>
                        </w:rPr>
                      </w:pPr>
                      <w:r w:rsidRPr="000866EF">
                        <w:rPr>
                          <w:rFonts w:ascii="Arial" w:eastAsia="Arial" w:hAnsi="Arial" w:cs="Arial"/>
                          <w:color w:val="2D2D2E"/>
                          <w:kern w:val="2"/>
                          <w:sz w:val="14"/>
                          <w:szCs w:val="14"/>
                          <w:lang w:val="uk-UA"/>
                          <w14:ligatures w14:val="standardContextual"/>
                        </w:rPr>
                        <w:t xml:space="preserve">Електронний кабінет не зберігає заповнену форму </w:t>
                      </w:r>
                    </w:p>
                    <w:p w14:paraId="27F16F98" w14:textId="77777777" w:rsidR="000866EF" w:rsidRPr="000866EF" w:rsidRDefault="00E9263C" w:rsidP="000866EF">
                      <w:pPr>
                        <w:spacing w:before="120" w:after="120" w:line="240" w:lineRule="auto"/>
                        <w:jc w:val="right"/>
                        <w:rPr>
                          <w:rFonts w:ascii="Arial" w:eastAsia="Arial" w:hAnsi="Arial" w:cs="Arial"/>
                          <w:color w:val="2D2D2E"/>
                          <w:kern w:val="2"/>
                          <w:sz w:val="14"/>
                          <w:szCs w:val="14"/>
                          <w:lang w:val="uk-UA"/>
                          <w14:ligatures w14:val="standardContextual"/>
                        </w:rPr>
                      </w:pPr>
                      <w:r w:rsidRPr="000866EF">
                        <w:rPr>
                          <w:rFonts w:ascii="Arial" w:eastAsia="Arial" w:hAnsi="Arial" w:cs="Arial"/>
                          <w:color w:val="2D2D2E"/>
                          <w:kern w:val="2"/>
                          <w:sz w:val="14"/>
                          <w:szCs w:val="14"/>
                          <w:lang w:val="uk-UA"/>
                          <w14:ligatures w14:val="standardContextual"/>
                        </w:rPr>
                        <w:t xml:space="preserve">Відсутність електронних форм на веб-порталі ДПС </w:t>
                      </w:r>
                    </w:p>
                    <w:p w14:paraId="0B94320B" w14:textId="2149D15C" w:rsidR="00E9263C" w:rsidRPr="000866EF" w:rsidRDefault="00E9263C" w:rsidP="000866EF">
                      <w:pPr>
                        <w:spacing w:after="120" w:line="240" w:lineRule="auto"/>
                        <w:jc w:val="right"/>
                        <w:rPr>
                          <w:rFonts w:ascii="Arial" w:eastAsia="Arial" w:hAnsi="Arial" w:cs="Arial"/>
                          <w:color w:val="2D2D2E"/>
                          <w:kern w:val="2"/>
                          <w:sz w:val="14"/>
                          <w:szCs w:val="14"/>
                          <w:lang w:val="uk-UA"/>
                          <w14:ligatures w14:val="standardContextual"/>
                        </w:rPr>
                      </w:pPr>
                      <w:r w:rsidRPr="000866EF">
                        <w:rPr>
                          <w:rFonts w:ascii="Arial" w:eastAsia="Arial" w:hAnsi="Arial" w:cs="Arial"/>
                          <w:color w:val="2D2D2E"/>
                          <w:kern w:val="2"/>
                          <w:sz w:val="14"/>
                          <w:szCs w:val="14"/>
                          <w:lang w:val="uk-UA"/>
                          <w14:ligatures w14:val="standardContextual"/>
                        </w:rPr>
                        <w:t>Електронні форми податкової звітності не надходять до ДПС</w:t>
                      </w:r>
                    </w:p>
                    <w:p w14:paraId="4F50960E" w14:textId="77777777" w:rsidR="00E9263C" w:rsidRPr="000866EF" w:rsidRDefault="00E9263C" w:rsidP="000866EF">
                      <w:pPr>
                        <w:spacing w:after="120" w:line="240" w:lineRule="auto"/>
                        <w:jc w:val="right"/>
                        <w:rPr>
                          <w:rFonts w:ascii="Arial" w:eastAsia="Arial" w:hAnsi="Arial" w:cs="Arial"/>
                          <w:color w:val="2D2D2E"/>
                          <w:kern w:val="2"/>
                          <w:sz w:val="14"/>
                          <w:szCs w:val="14"/>
                          <w:lang w:val="uk-UA"/>
                          <w14:ligatures w14:val="standardContextual"/>
                        </w:rPr>
                      </w:pPr>
                      <w:r w:rsidRPr="000866EF">
                        <w:rPr>
                          <w:rFonts w:ascii="Arial" w:eastAsia="Arial" w:hAnsi="Arial" w:cs="Arial"/>
                          <w:color w:val="2D2D2E"/>
                          <w:kern w:val="2"/>
                          <w:sz w:val="14"/>
                          <w:szCs w:val="14"/>
                          <w:lang w:val="uk-UA"/>
                          <w14:ligatures w14:val="standardContextual"/>
                        </w:rPr>
                        <w:t>Існує певна складність в отриманні онлайн-послуг</w:t>
                      </w:r>
                    </w:p>
                    <w:p w14:paraId="61996A8E" w14:textId="77777777" w:rsidR="00E9263C" w:rsidRPr="000866EF" w:rsidRDefault="00E9263C" w:rsidP="000866EF">
                      <w:pPr>
                        <w:spacing w:after="120" w:line="240" w:lineRule="auto"/>
                        <w:jc w:val="right"/>
                        <w:rPr>
                          <w:rFonts w:ascii="Arial" w:eastAsia="Arial" w:hAnsi="Arial" w:cs="Arial"/>
                          <w:color w:val="2D2D2E"/>
                          <w:kern w:val="2"/>
                          <w:sz w:val="14"/>
                          <w:szCs w:val="14"/>
                          <w:lang w:val="uk-UA"/>
                          <w14:ligatures w14:val="standardContextual"/>
                        </w:rPr>
                      </w:pPr>
                      <w:r w:rsidRPr="000866EF">
                        <w:rPr>
                          <w:rFonts w:ascii="Arial" w:eastAsia="Arial" w:hAnsi="Arial" w:cs="Arial"/>
                          <w:color w:val="2D2D2E"/>
                          <w:kern w:val="2"/>
                          <w:sz w:val="14"/>
                          <w:szCs w:val="14"/>
                          <w:lang w:val="uk-UA"/>
                          <w14:ligatures w14:val="standardContextual"/>
                        </w:rPr>
                        <w:t>Інше (вкажіть)</w:t>
                      </w:r>
                    </w:p>
                    <w:p w14:paraId="5599B0C3" w14:textId="77777777" w:rsidR="00E9263C" w:rsidRPr="000866EF" w:rsidRDefault="00E9263C" w:rsidP="000866EF">
                      <w:pPr>
                        <w:spacing w:after="120" w:line="240" w:lineRule="auto"/>
                        <w:jc w:val="right"/>
                        <w:rPr>
                          <w:rFonts w:ascii="Arial" w:eastAsia="Arial" w:hAnsi="Arial" w:cs="Arial"/>
                          <w:color w:val="2D2D2E"/>
                          <w:kern w:val="2"/>
                          <w:sz w:val="14"/>
                          <w:szCs w:val="14"/>
                          <w:lang w:val="uk-UA"/>
                          <w14:ligatures w14:val="standardContextual"/>
                        </w:rPr>
                      </w:pPr>
                      <w:r w:rsidRPr="000866EF">
                        <w:rPr>
                          <w:rFonts w:ascii="Arial" w:eastAsia="Arial" w:hAnsi="Arial" w:cs="Arial"/>
                          <w:color w:val="2D2D2E"/>
                          <w:kern w:val="2"/>
                          <w:sz w:val="14"/>
                          <w:szCs w:val="14"/>
                          <w:lang w:val="uk-UA"/>
                          <w14:ligatures w14:val="standardContextual"/>
                        </w:rPr>
                        <w:t>Не стикалися з жодною із зазначених проблем</w:t>
                      </w:r>
                    </w:p>
                    <w:p w14:paraId="041F0741" w14:textId="306EAA03" w:rsidR="00E9263C" w:rsidRPr="000866EF" w:rsidRDefault="00E9263C" w:rsidP="000866EF">
                      <w:pPr>
                        <w:spacing w:after="120" w:line="240" w:lineRule="auto"/>
                        <w:jc w:val="right"/>
                        <w:rPr>
                          <w:rFonts w:ascii="Arial" w:eastAsia="Arial" w:hAnsi="Arial" w:cs="Arial"/>
                          <w:color w:val="2D2D2E"/>
                          <w:kern w:val="2"/>
                          <w:sz w:val="14"/>
                          <w:szCs w:val="14"/>
                          <w:lang w:val="uk-UA"/>
                          <w14:ligatures w14:val="standardContextual"/>
                        </w:rPr>
                      </w:pPr>
                      <w:r w:rsidRPr="000866EF">
                        <w:rPr>
                          <w:rFonts w:ascii="Arial" w:eastAsia="Arial" w:hAnsi="Arial" w:cs="Arial"/>
                          <w:color w:val="2D2D2E"/>
                          <w:kern w:val="2"/>
                          <w:sz w:val="14"/>
                          <w:szCs w:val="14"/>
                          <w:lang w:val="uk-UA"/>
                          <w14:ligatures w14:val="standardContextual"/>
                        </w:rPr>
                        <w:t>Не пода</w:t>
                      </w:r>
                      <w:r w:rsidR="000866EF" w:rsidRPr="000866EF">
                        <w:rPr>
                          <w:rFonts w:ascii="Arial" w:eastAsia="Arial" w:hAnsi="Arial" w:cs="Arial"/>
                          <w:color w:val="2D2D2E"/>
                          <w:kern w:val="2"/>
                          <w:sz w:val="14"/>
                          <w:szCs w:val="14"/>
                          <w:lang w:val="uk-UA"/>
                          <w14:ligatures w14:val="standardContextual"/>
                        </w:rPr>
                        <w:t>ва</w:t>
                      </w:r>
                      <w:r w:rsidRPr="000866EF">
                        <w:rPr>
                          <w:rFonts w:ascii="Arial" w:eastAsia="Arial" w:hAnsi="Arial" w:cs="Arial"/>
                          <w:color w:val="2D2D2E"/>
                          <w:kern w:val="2"/>
                          <w:sz w:val="14"/>
                          <w:szCs w:val="14"/>
                          <w:lang w:val="uk-UA"/>
                          <w14:ligatures w14:val="standardContextual"/>
                        </w:rPr>
                        <w:t>ли в електронному форматі</w:t>
                      </w:r>
                    </w:p>
                    <w:p w14:paraId="3565F6FF" w14:textId="1C30473F" w:rsidR="00E9263C" w:rsidRPr="000866EF" w:rsidRDefault="00E9263C" w:rsidP="000866EF">
                      <w:pPr>
                        <w:spacing w:after="120" w:line="240" w:lineRule="auto"/>
                        <w:jc w:val="right"/>
                        <w:rPr>
                          <w:rFonts w:ascii="Arial" w:eastAsia="Arial" w:hAnsi="Arial" w:cs="Arial"/>
                          <w:color w:val="2D2D2E"/>
                          <w:kern w:val="2"/>
                          <w:sz w:val="14"/>
                          <w:szCs w:val="14"/>
                          <w:lang w:val="uk-UA"/>
                          <w14:ligatures w14:val="standardContextual"/>
                        </w:rPr>
                      </w:pPr>
                      <w:r w:rsidRPr="000866EF">
                        <w:rPr>
                          <w:rFonts w:ascii="Arial" w:eastAsia="Arial" w:hAnsi="Arial" w:cs="Arial"/>
                          <w:color w:val="2D2D2E"/>
                          <w:kern w:val="2"/>
                          <w:sz w:val="14"/>
                          <w:szCs w:val="14"/>
                          <w:lang w:val="uk-UA"/>
                          <w14:ligatures w14:val="standardContextual"/>
                        </w:rPr>
                        <w:t>Не зна</w:t>
                      </w:r>
                      <w:r w:rsidR="000866EF" w:rsidRPr="000866EF">
                        <w:rPr>
                          <w:rFonts w:ascii="Arial" w:eastAsia="Arial" w:hAnsi="Arial" w:cs="Arial"/>
                          <w:color w:val="2D2D2E"/>
                          <w:kern w:val="2"/>
                          <w:sz w:val="14"/>
                          <w:szCs w:val="14"/>
                          <w:lang w:val="uk-UA"/>
                          <w14:ligatures w14:val="standardContextual"/>
                        </w:rPr>
                        <w:t>ють</w:t>
                      </w:r>
                    </w:p>
                    <w:p w14:paraId="23C158D3" w14:textId="4DC6DB58" w:rsidR="00E9263C" w:rsidRPr="000866EF" w:rsidRDefault="00E9263C" w:rsidP="000866EF">
                      <w:pPr>
                        <w:spacing w:after="120" w:line="240" w:lineRule="auto"/>
                        <w:jc w:val="right"/>
                        <w:rPr>
                          <w:rFonts w:ascii="Arial" w:eastAsia="Arial" w:hAnsi="Arial" w:cs="Arial"/>
                          <w:color w:val="2D2D2E"/>
                          <w:kern w:val="2"/>
                          <w:sz w:val="14"/>
                          <w:szCs w:val="14"/>
                          <w:lang w:val="uk-UA"/>
                          <w14:ligatures w14:val="standardContextual"/>
                        </w:rPr>
                      </w:pPr>
                      <w:r w:rsidRPr="000866EF">
                        <w:rPr>
                          <w:rFonts w:ascii="Arial" w:eastAsia="Arial" w:hAnsi="Arial" w:cs="Arial"/>
                          <w:color w:val="2D2D2E"/>
                          <w:kern w:val="2"/>
                          <w:sz w:val="14"/>
                          <w:szCs w:val="14"/>
                          <w:lang w:val="uk-UA"/>
                          <w14:ligatures w14:val="standardContextual"/>
                        </w:rPr>
                        <w:t>Відмови</w:t>
                      </w:r>
                      <w:r w:rsidR="000866EF" w:rsidRPr="000866EF">
                        <w:rPr>
                          <w:rFonts w:ascii="Arial" w:eastAsia="Arial" w:hAnsi="Arial" w:cs="Arial"/>
                          <w:color w:val="2D2D2E"/>
                          <w:kern w:val="2"/>
                          <w:sz w:val="14"/>
                          <w:szCs w:val="14"/>
                          <w:lang w:val="uk-UA"/>
                          <w14:ligatures w14:val="standardContextual"/>
                        </w:rPr>
                        <w:t>ли</w:t>
                      </w:r>
                      <w:r w:rsidRPr="000866EF">
                        <w:rPr>
                          <w:rFonts w:ascii="Arial" w:eastAsia="Arial" w:hAnsi="Arial" w:cs="Arial"/>
                          <w:color w:val="2D2D2E"/>
                          <w:kern w:val="2"/>
                          <w:sz w:val="14"/>
                          <w:szCs w:val="14"/>
                          <w:lang w:val="uk-UA"/>
                          <w14:ligatures w14:val="standardContextual"/>
                        </w:rPr>
                        <w:t>ся відповідати</w:t>
                      </w:r>
                    </w:p>
                    <w:p w14:paraId="3C48EA09" w14:textId="4B79555E" w:rsidR="001C77E3" w:rsidRPr="000866EF" w:rsidRDefault="00E9263C" w:rsidP="000866EF">
                      <w:pPr>
                        <w:spacing w:after="120" w:line="240" w:lineRule="auto"/>
                        <w:jc w:val="right"/>
                        <w:rPr>
                          <w:sz w:val="14"/>
                          <w:szCs w:val="14"/>
                          <w:lang w:val="uk-UA"/>
                        </w:rPr>
                      </w:pPr>
                      <w:r w:rsidRPr="000866EF">
                        <w:rPr>
                          <w:rFonts w:ascii="Arial" w:eastAsia="Arial" w:hAnsi="Arial" w:cs="Arial"/>
                          <w:color w:val="2D2D2E"/>
                          <w:kern w:val="2"/>
                          <w:sz w:val="14"/>
                          <w:szCs w:val="14"/>
                          <w:lang w:val="uk-UA"/>
                          <w14:ligatures w14:val="standardContextual"/>
                        </w:rPr>
                        <w:t>Неприйняття електронного цифрового підпису (ЕЦП) або проблеми в системі ЕЦП</w:t>
                      </w:r>
                    </w:p>
                  </w:txbxContent>
                </v:textbox>
              </v:shape>
            </w:pict>
          </mc:Fallback>
        </mc:AlternateContent>
      </w:r>
      <w:r w:rsidR="00EB3FFC" w:rsidRPr="00291A8A">
        <w:rPr>
          <w:noProof/>
          <w:lang w:val="uk-UA" w:eastAsia="uk-UA"/>
        </w:rPr>
        <w:drawing>
          <wp:inline distT="0" distB="0" distL="0" distR="0" wp14:anchorId="35EE63FD" wp14:editId="157EADF0">
            <wp:extent cx="5296205" cy="2802409"/>
            <wp:effectExtent l="0" t="0" r="0" b="0"/>
            <wp:docPr id="13" name="Picture 1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1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029" cy="280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A0E2D" w14:textId="2FDA4FCA" w:rsidR="00D46A2E" w:rsidRPr="00D46A2E" w:rsidRDefault="00D46A2E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 w:rsidRPr="00D46A2E">
        <w:rPr>
          <w:rFonts w:cstheme="minorHAnsi"/>
          <w:b/>
          <w:bCs/>
          <w:lang w:val="uk-UA"/>
        </w:rPr>
        <w:t xml:space="preserve">Респонденти зазначили, що підприємства, подібні до їхнього, не декларують значну частку доходів та заробітної плати </w:t>
      </w:r>
      <w:r>
        <w:rPr>
          <w:rFonts w:cstheme="minorHAnsi"/>
          <w:b/>
          <w:bCs/>
          <w:lang w:val="uk-UA"/>
        </w:rPr>
        <w:t>у</w:t>
      </w:r>
      <w:r w:rsidRPr="00D46A2E">
        <w:rPr>
          <w:rFonts w:cstheme="minorHAnsi"/>
          <w:b/>
          <w:bCs/>
          <w:lang w:val="uk-UA"/>
        </w:rPr>
        <w:t xml:space="preserve"> </w:t>
      </w:r>
      <w:r w:rsidRPr="00291A8A">
        <w:rPr>
          <w:b/>
          <w:bCs/>
          <w:lang w:val="uk-UA"/>
        </w:rPr>
        <w:t>податковій звітності</w:t>
      </w:r>
      <w:r w:rsidRPr="00D46A2E">
        <w:rPr>
          <w:rFonts w:cstheme="minorHAnsi"/>
          <w:b/>
          <w:bCs/>
          <w:lang w:val="uk-UA"/>
        </w:rPr>
        <w:t>.</w:t>
      </w:r>
      <w:r w:rsidRPr="00D46A2E">
        <w:rPr>
          <w:rFonts w:cstheme="minorHAnsi"/>
          <w:lang w:val="uk-UA"/>
        </w:rPr>
        <w:t xml:space="preserve"> За оцінками респондентів, підприємства, </w:t>
      </w:r>
      <w:r w:rsidRPr="00D46A2E">
        <w:rPr>
          <w:rFonts w:cstheme="minorHAnsi"/>
          <w:lang w:val="uk-UA"/>
        </w:rPr>
        <w:lastRenderedPageBreak/>
        <w:t xml:space="preserve">подібні до їхнього, </w:t>
      </w:r>
      <w:r w:rsidRPr="00291A8A">
        <w:rPr>
          <w:rFonts w:cstheme="minorHAnsi"/>
          <w:lang w:val="uk-UA"/>
        </w:rPr>
        <w:t>відобра</w:t>
      </w:r>
      <w:r w:rsidR="0095573B">
        <w:rPr>
          <w:rFonts w:cstheme="minorHAnsi"/>
          <w:lang w:val="uk-UA"/>
        </w:rPr>
        <w:t>жають у</w:t>
      </w:r>
      <w:r w:rsidRPr="00291A8A">
        <w:rPr>
          <w:rFonts w:cstheme="minorHAnsi"/>
          <w:lang w:val="uk-UA"/>
        </w:rPr>
        <w:t xml:space="preserve"> податковій звітності</w:t>
      </w:r>
      <w:r w:rsidRPr="00D46A2E">
        <w:rPr>
          <w:rFonts w:cstheme="minorHAnsi"/>
          <w:lang w:val="uk-UA"/>
        </w:rPr>
        <w:t xml:space="preserve"> лише 61,1% фактичного річного доходу та 52,2% заробітної плати.</w:t>
      </w:r>
    </w:p>
    <w:p w14:paraId="15212BFE" w14:textId="1E2C9E14" w:rsidR="00D46A2E" w:rsidRPr="00D46A2E" w:rsidRDefault="00D46A2E" w:rsidP="00D46A2E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 w:rsidRPr="00D46A2E">
        <w:rPr>
          <w:rFonts w:cstheme="minorHAnsi"/>
          <w:b/>
          <w:bCs/>
          <w:lang w:val="uk-UA"/>
        </w:rPr>
        <w:t xml:space="preserve">Відповіді свідчать, що вторгнення Росії в Україну мало руйнівний вплив на ділову активність. </w:t>
      </w:r>
      <w:r w:rsidRPr="00D46A2E">
        <w:rPr>
          <w:rFonts w:cstheme="minorHAnsi"/>
          <w:lang w:val="uk-UA"/>
        </w:rPr>
        <w:t>Кожне десяте підприємство повідомило, що воно перемістило свою діяльність та/або працівників. На Сході України майже половина підприємств повідомила про переміщення.  Значна частина робочої сили переїхала</w:t>
      </w:r>
      <w:r>
        <w:rPr>
          <w:rFonts w:cstheme="minorHAnsi"/>
          <w:lang w:val="uk-UA"/>
        </w:rPr>
        <w:t xml:space="preserve">. </w:t>
      </w:r>
      <w:r w:rsidRPr="00291A8A">
        <w:rPr>
          <w:rFonts w:cstheme="minorHAnsi"/>
          <w:lang w:val="uk-UA"/>
        </w:rPr>
        <w:t xml:space="preserve">Особливо </w:t>
      </w:r>
      <w:r>
        <w:rPr>
          <w:rFonts w:cstheme="minorHAnsi"/>
          <w:lang w:val="uk-UA"/>
        </w:rPr>
        <w:t xml:space="preserve">це стосується </w:t>
      </w:r>
      <w:r w:rsidRPr="00291A8A">
        <w:rPr>
          <w:rFonts w:cstheme="minorHAnsi"/>
          <w:lang w:val="uk-UA"/>
        </w:rPr>
        <w:t>малих підприємств</w:t>
      </w:r>
      <w:r w:rsidRPr="00D46A2E">
        <w:rPr>
          <w:rFonts w:cstheme="minorHAnsi"/>
          <w:lang w:val="uk-UA"/>
        </w:rPr>
        <w:t xml:space="preserve">. 42,1% підприємств повідомили, що планують повністю повернутися на попереднє місце розташування після завершення </w:t>
      </w:r>
      <w:r w:rsidR="00C8385D">
        <w:rPr>
          <w:rFonts w:cstheme="minorHAnsi"/>
          <w:lang w:val="uk-UA"/>
        </w:rPr>
        <w:t>вторгнення</w:t>
      </w:r>
      <w:r w:rsidRPr="00D46A2E">
        <w:rPr>
          <w:rFonts w:cstheme="minorHAnsi"/>
          <w:lang w:val="uk-UA"/>
        </w:rPr>
        <w:t>. 46,3% респондентів оцінили своє фінансово-економічне становище як погане. Малі підприємства та ті, що не мають найманих працівників, найбільш схильні вважати своє фінансове становище поганим. Більші підприємства частіше вважають своє фінансове становище задовільним або добрим.</w:t>
      </w:r>
    </w:p>
    <w:p w14:paraId="5B78DF96" w14:textId="0BF38131" w:rsidR="00D46A2E" w:rsidRPr="00D46A2E" w:rsidRDefault="00D46A2E" w:rsidP="00D46A2E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 w:rsidRPr="00291A8A">
        <w:rPr>
          <w:rFonts w:cstheme="minorHAnsi"/>
          <w:b/>
          <w:bCs/>
          <w:lang w:val="uk-UA"/>
        </w:rPr>
        <w:t>Вторгнення, що триває, змінило основні перешкоди, з якими стика</w:t>
      </w:r>
      <w:r>
        <w:rPr>
          <w:rFonts w:cstheme="minorHAnsi"/>
          <w:b/>
          <w:bCs/>
          <w:lang w:val="uk-UA"/>
        </w:rPr>
        <w:t>в</w:t>
      </w:r>
      <w:r w:rsidRPr="00291A8A">
        <w:rPr>
          <w:rFonts w:cstheme="minorHAnsi"/>
          <w:b/>
          <w:bCs/>
          <w:lang w:val="uk-UA"/>
        </w:rPr>
        <w:t xml:space="preserve">ся бізнес у </w:t>
      </w:r>
      <w:r>
        <w:rPr>
          <w:rFonts w:cstheme="minorHAnsi"/>
          <w:b/>
          <w:bCs/>
          <w:lang w:val="uk-UA"/>
        </w:rPr>
        <w:t xml:space="preserve">період </w:t>
      </w:r>
      <w:r w:rsidRPr="00291A8A">
        <w:rPr>
          <w:rFonts w:cstheme="minorHAnsi"/>
          <w:b/>
          <w:bCs/>
          <w:lang w:val="uk-UA"/>
        </w:rPr>
        <w:t>2021-2023 рок</w:t>
      </w:r>
      <w:r>
        <w:rPr>
          <w:rFonts w:cstheme="minorHAnsi"/>
          <w:b/>
          <w:bCs/>
          <w:lang w:val="uk-UA"/>
        </w:rPr>
        <w:t>ів</w:t>
      </w:r>
      <w:r w:rsidRPr="00291A8A">
        <w:rPr>
          <w:rFonts w:cstheme="minorHAnsi"/>
          <w:b/>
          <w:bCs/>
          <w:lang w:val="uk-UA"/>
        </w:rPr>
        <w:t xml:space="preserve">, але одними з ключових викликів залишаються корупція </w:t>
      </w:r>
      <w:r>
        <w:rPr>
          <w:rFonts w:cstheme="minorHAnsi"/>
          <w:b/>
          <w:bCs/>
          <w:lang w:val="uk-UA"/>
        </w:rPr>
        <w:t>і</w:t>
      </w:r>
      <w:r w:rsidRPr="00291A8A">
        <w:rPr>
          <w:rFonts w:cstheme="minorHAnsi"/>
          <w:b/>
          <w:bCs/>
          <w:lang w:val="uk-UA"/>
        </w:rPr>
        <w:t xml:space="preserve"> складність дотримання податкового законодавства</w:t>
      </w:r>
      <w:r w:rsidRPr="00291A8A">
        <w:rPr>
          <w:rFonts w:cstheme="minorHAnsi"/>
          <w:lang w:val="uk-UA"/>
        </w:rPr>
        <w:t>.</w:t>
      </w:r>
      <w:r w:rsidRPr="00D46A2E">
        <w:rPr>
          <w:rFonts w:cstheme="minorHAnsi"/>
          <w:lang w:val="uk-UA"/>
        </w:rPr>
        <w:t xml:space="preserve"> Низька купівельна спроможність населення, проблеми з постачанням електроенергії та нестабільність тепер очолюють «першу десятку» перешкод у 2023 році, відтіснивши проблему «корупції в дозвільних органах» з першого на четверте місце (</w:t>
      </w:r>
      <w:r w:rsidRPr="00291A8A">
        <w:rPr>
          <w:rFonts w:cstheme="minorHAnsi"/>
          <w:lang w:val="uk-UA"/>
        </w:rPr>
        <w:t>Рисунок</w:t>
      </w:r>
      <w:r w:rsidRPr="00D46A2E">
        <w:rPr>
          <w:rFonts w:cstheme="minorHAnsi"/>
          <w:lang w:val="uk-UA"/>
        </w:rPr>
        <w:t xml:space="preserve"> 4).</w:t>
      </w:r>
    </w:p>
    <w:p w14:paraId="6D4B1AE7" w14:textId="558539E6" w:rsidR="00BE605E" w:rsidRPr="00291A8A" w:rsidRDefault="00DF44DC">
      <w:pPr>
        <w:jc w:val="both"/>
        <w:rPr>
          <w:b/>
          <w:bCs/>
          <w:lang w:val="uk-UA"/>
        </w:rPr>
      </w:pPr>
      <w:r w:rsidRPr="00291A8A">
        <w:rPr>
          <w:rFonts w:cstheme="minorHAnsi"/>
          <w:b/>
          <w:bCs/>
          <w:lang w:val="uk-UA"/>
        </w:rPr>
        <w:t xml:space="preserve">Рисунок </w:t>
      </w:r>
      <w:r w:rsidR="00D46A2E">
        <w:rPr>
          <w:rFonts w:cstheme="minorHAnsi"/>
          <w:b/>
          <w:bCs/>
          <w:lang w:val="uk-UA"/>
        </w:rPr>
        <w:t>4</w:t>
      </w:r>
      <w:r w:rsidRPr="00291A8A">
        <w:rPr>
          <w:rFonts w:cstheme="minorHAnsi"/>
          <w:b/>
          <w:bCs/>
          <w:lang w:val="uk-UA"/>
        </w:rPr>
        <w:t xml:space="preserve">. </w:t>
      </w:r>
      <w:r w:rsidRPr="00291A8A">
        <w:rPr>
          <w:b/>
          <w:bCs/>
          <w:lang w:val="uk-UA"/>
        </w:rPr>
        <w:t xml:space="preserve">Найсерйозніші перешкоди для </w:t>
      </w:r>
      <w:r w:rsidR="00B66C21">
        <w:rPr>
          <w:b/>
          <w:bCs/>
          <w:lang w:val="uk-UA"/>
        </w:rPr>
        <w:t>здійснення господарської діяльності</w:t>
      </w:r>
      <w:r w:rsidRPr="00291A8A">
        <w:rPr>
          <w:b/>
          <w:bCs/>
          <w:lang w:val="uk-UA"/>
        </w:rPr>
        <w:t xml:space="preserve"> в Україні</w:t>
      </w:r>
    </w:p>
    <w:p w14:paraId="7553EF26" w14:textId="5EC1C13E" w:rsidR="00EB3FFC" w:rsidRPr="00291A8A" w:rsidRDefault="001C77E3" w:rsidP="00EB3FFC">
      <w:pPr>
        <w:jc w:val="both"/>
        <w:rPr>
          <w:rFonts w:cstheme="minorHAnsi"/>
          <w:b/>
          <w:bCs/>
          <w:lang w:val="uk-UA"/>
        </w:rPr>
      </w:pPr>
      <w:r w:rsidRPr="000D47A3">
        <w:rPr>
          <w:noProof/>
          <w:lang w:val="uk-UA" w:eastAsia="uk-UA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A1F48B5" wp14:editId="12EDBFF3">
                <wp:simplePos x="0" y="0"/>
                <wp:positionH relativeFrom="column">
                  <wp:posOffset>-237818</wp:posOffset>
                </wp:positionH>
                <wp:positionV relativeFrom="paragraph">
                  <wp:posOffset>131445</wp:posOffset>
                </wp:positionV>
                <wp:extent cx="2970766" cy="2598386"/>
                <wp:effectExtent l="0" t="0" r="1270" b="0"/>
                <wp:wrapNone/>
                <wp:docPr id="12642541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0766" cy="25983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438B78" w14:textId="77777777" w:rsidR="000866EF" w:rsidRPr="00C579BF" w:rsidRDefault="000866EF" w:rsidP="000866EF">
                            <w:pPr>
                              <w:pStyle w:val="83"/>
                              <w:spacing w:after="160"/>
                              <w:rPr>
                                <w:sz w:val="15"/>
                                <w:szCs w:val="15"/>
                                <w:lang w:val="uk-UA"/>
                              </w:rPr>
                            </w:pPr>
                            <w:r w:rsidRPr="00C579BF">
                              <w:rPr>
                                <w:color w:val="2D2D2E"/>
                                <w:sz w:val="15"/>
                                <w:szCs w:val="15"/>
                                <w:lang w:val="uk-UA"/>
                              </w:rPr>
                              <w:t>Високі податки</w:t>
                            </w:r>
                          </w:p>
                          <w:p w14:paraId="384A478C" w14:textId="77777777" w:rsidR="000866EF" w:rsidRPr="00C579BF" w:rsidRDefault="000866EF" w:rsidP="000866EF">
                            <w:pPr>
                              <w:pStyle w:val="83"/>
                              <w:spacing w:after="160" w:line="221" w:lineRule="auto"/>
                              <w:rPr>
                                <w:sz w:val="15"/>
                                <w:szCs w:val="15"/>
                                <w:lang w:val="uk-UA"/>
                              </w:rPr>
                            </w:pPr>
                            <w:r w:rsidRPr="00C579BF">
                              <w:rPr>
                                <w:color w:val="2D2D2E"/>
                                <w:sz w:val="15"/>
                                <w:szCs w:val="15"/>
                                <w:lang w:val="uk-UA"/>
                              </w:rPr>
                              <w:t>Втрата споживчого попиту на продукцію бізнесу, необхідність переорієнтації бізнесу</w:t>
                            </w:r>
                          </w:p>
                          <w:p w14:paraId="14A78E3E" w14:textId="77777777" w:rsidR="000866EF" w:rsidRPr="00C579BF" w:rsidRDefault="000866EF" w:rsidP="000866EF">
                            <w:pPr>
                              <w:pStyle w:val="83"/>
                              <w:spacing w:after="160"/>
                              <w:rPr>
                                <w:sz w:val="15"/>
                                <w:szCs w:val="15"/>
                                <w:lang w:val="uk-UA"/>
                              </w:rPr>
                            </w:pPr>
                            <w:r w:rsidRPr="00C579BF">
                              <w:rPr>
                                <w:color w:val="2D2D2E"/>
                                <w:sz w:val="15"/>
                                <w:szCs w:val="15"/>
                                <w:lang w:val="uk-UA"/>
                              </w:rPr>
                              <w:t>Труднощі з дотриманням податкового законодавства</w:t>
                            </w:r>
                          </w:p>
                          <w:p w14:paraId="7B08A5D4" w14:textId="77777777" w:rsidR="000866EF" w:rsidRPr="00C579BF" w:rsidRDefault="000866EF" w:rsidP="000866EF">
                            <w:pPr>
                              <w:pStyle w:val="83"/>
                              <w:spacing w:after="160"/>
                              <w:ind w:left="920"/>
                              <w:rPr>
                                <w:sz w:val="15"/>
                                <w:szCs w:val="15"/>
                                <w:lang w:val="uk-UA"/>
                              </w:rPr>
                            </w:pPr>
                            <w:r w:rsidRPr="00C579BF">
                              <w:rPr>
                                <w:color w:val="2D2D2E"/>
                                <w:sz w:val="15"/>
                                <w:szCs w:val="15"/>
                                <w:lang w:val="uk-UA"/>
                              </w:rPr>
                              <w:t>Брак коштів, труднощі з отриманням додаткового фінансування</w:t>
                            </w:r>
                          </w:p>
                          <w:p w14:paraId="15CEB6E5" w14:textId="77777777" w:rsidR="000866EF" w:rsidRPr="00C579BF" w:rsidRDefault="000866EF" w:rsidP="000866EF">
                            <w:pPr>
                              <w:pStyle w:val="83"/>
                              <w:spacing w:after="240"/>
                              <w:rPr>
                                <w:sz w:val="15"/>
                                <w:szCs w:val="15"/>
                                <w:lang w:val="uk-UA"/>
                              </w:rPr>
                            </w:pPr>
                            <w:r w:rsidRPr="00C579BF">
                              <w:rPr>
                                <w:color w:val="2D2D2E"/>
                                <w:sz w:val="15"/>
                                <w:szCs w:val="15"/>
                                <w:lang w:val="uk-UA"/>
                              </w:rPr>
                              <w:t>Складність законів та нормативно-правових актів</w:t>
                            </w:r>
                          </w:p>
                          <w:p w14:paraId="364B32DA" w14:textId="77777777" w:rsidR="000866EF" w:rsidRPr="00C579BF" w:rsidRDefault="000866EF" w:rsidP="000866EF">
                            <w:pPr>
                              <w:pStyle w:val="83"/>
                              <w:spacing w:after="160"/>
                              <w:rPr>
                                <w:sz w:val="15"/>
                                <w:szCs w:val="15"/>
                                <w:lang w:val="uk-UA"/>
                              </w:rPr>
                            </w:pPr>
                            <w:r w:rsidRPr="00C579BF">
                              <w:rPr>
                                <w:color w:val="2D2D2E"/>
                                <w:sz w:val="15"/>
                                <w:szCs w:val="15"/>
                                <w:lang w:val="uk-UA"/>
                              </w:rPr>
                              <w:t>Брак кваліфікованої робочої сили</w:t>
                            </w:r>
                          </w:p>
                          <w:p w14:paraId="7DEAAFDB" w14:textId="77777777" w:rsidR="000866EF" w:rsidRPr="00C579BF" w:rsidRDefault="000866EF" w:rsidP="000866EF">
                            <w:pPr>
                              <w:pStyle w:val="83"/>
                              <w:spacing w:after="60"/>
                              <w:rPr>
                                <w:sz w:val="15"/>
                                <w:szCs w:val="15"/>
                                <w:lang w:val="uk-UA"/>
                              </w:rPr>
                            </w:pPr>
                            <w:r w:rsidRPr="00C579BF">
                              <w:rPr>
                                <w:color w:val="2D2D2E"/>
                                <w:sz w:val="15"/>
                                <w:szCs w:val="15"/>
                                <w:lang w:val="uk-UA"/>
                              </w:rPr>
                              <w:t>Корупція в дозвільних органах, органах місцевого самоврядування та інших органах державної влади</w:t>
                            </w:r>
                          </w:p>
                          <w:p w14:paraId="2F695C85" w14:textId="77777777" w:rsidR="000866EF" w:rsidRPr="00C579BF" w:rsidRDefault="000866EF" w:rsidP="000866EF">
                            <w:pPr>
                              <w:pStyle w:val="83"/>
                              <w:spacing w:after="160"/>
                              <w:ind w:left="920"/>
                              <w:rPr>
                                <w:sz w:val="15"/>
                                <w:szCs w:val="15"/>
                                <w:lang w:val="uk-UA"/>
                              </w:rPr>
                            </w:pPr>
                            <w:r w:rsidRPr="00C579BF">
                              <w:rPr>
                                <w:color w:val="2D2D2E"/>
                                <w:sz w:val="15"/>
                                <w:szCs w:val="15"/>
                                <w:lang w:val="uk-UA"/>
                              </w:rPr>
                              <w:t>Політичні ризики або політична нестабільність у країні чи регіоні</w:t>
                            </w:r>
                          </w:p>
                          <w:p w14:paraId="780F2CCF" w14:textId="77777777" w:rsidR="000866EF" w:rsidRPr="00C579BF" w:rsidRDefault="000866EF" w:rsidP="000866EF">
                            <w:pPr>
                              <w:pStyle w:val="83"/>
                              <w:spacing w:after="240"/>
                              <w:rPr>
                                <w:sz w:val="15"/>
                                <w:szCs w:val="15"/>
                                <w:lang w:val="uk-UA"/>
                              </w:rPr>
                            </w:pPr>
                            <w:r w:rsidRPr="00C579BF">
                              <w:rPr>
                                <w:color w:val="2D2D2E"/>
                                <w:sz w:val="15"/>
                                <w:szCs w:val="15"/>
                                <w:lang w:val="uk-UA"/>
                              </w:rPr>
                              <w:t>Проблеми з електропостачанням</w:t>
                            </w:r>
                          </w:p>
                          <w:p w14:paraId="62533647" w14:textId="793700E0" w:rsidR="001C77E3" w:rsidRPr="000866EF" w:rsidRDefault="000866EF" w:rsidP="000866EF">
                            <w:pPr>
                              <w:pStyle w:val="83"/>
                              <w:spacing w:after="240"/>
                              <w:rPr>
                                <w:color w:val="2D2D2E"/>
                                <w:sz w:val="15"/>
                                <w:szCs w:val="15"/>
                                <w:lang w:val="uk-UA"/>
                              </w:rPr>
                            </w:pPr>
                            <w:r w:rsidRPr="00C579BF">
                              <w:rPr>
                                <w:color w:val="2D2D2E"/>
                                <w:sz w:val="15"/>
                                <w:szCs w:val="15"/>
                                <w:lang w:val="uk-UA"/>
                              </w:rPr>
                              <w:t>Низька купівельна спроможність споживачів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A1F48B5" id="_x0000_s1032" type="#_x0000_t202" style="position:absolute;left:0;text-align:left;margin-left:-18.75pt;margin-top:10.35pt;width:233.9pt;height:204.6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" stroked="f">
                <v:textbox>
                  <w:txbxContent>
                    <w:p w14:paraId="16438B78" w14:textId="77777777" w:rsidR="000866EF" w:rsidRPr="00C579BF" w:rsidRDefault="000866EF" w:rsidP="000866EF">
                      <w:pPr>
                        <w:pStyle w:val="80"/>
                        <w:spacing w:after="160"/>
                        <w:rPr>
                          <w:sz w:val="15"/>
                          <w:szCs w:val="15"/>
                          <w:lang w:val="uk-UA"/>
                        </w:rPr>
                      </w:pPr>
                      <w:r w:rsidRPr="00C579BF">
                        <w:rPr>
                          <w:color w:val="2D2D2E"/>
                          <w:sz w:val="15"/>
                          <w:szCs w:val="15"/>
                          <w:lang w:val="uk-UA"/>
                        </w:rPr>
                        <w:t>Високі податки</w:t>
                      </w:r>
                    </w:p>
                    <w:p w14:paraId="384A478C" w14:textId="77777777" w:rsidR="000866EF" w:rsidRPr="00C579BF" w:rsidRDefault="000866EF" w:rsidP="000866EF">
                      <w:pPr>
                        <w:pStyle w:val="80"/>
                        <w:spacing w:after="160" w:line="221" w:lineRule="auto"/>
                        <w:rPr>
                          <w:sz w:val="15"/>
                          <w:szCs w:val="15"/>
                          <w:lang w:val="uk-UA"/>
                        </w:rPr>
                      </w:pPr>
                      <w:r w:rsidRPr="00C579BF">
                        <w:rPr>
                          <w:color w:val="2D2D2E"/>
                          <w:sz w:val="15"/>
                          <w:szCs w:val="15"/>
                          <w:lang w:val="uk-UA"/>
                        </w:rPr>
                        <w:t>Втрата споживчого попиту на продукцію бізнесу, необхідність переорієнтації бізнесу</w:t>
                      </w:r>
                    </w:p>
                    <w:p w14:paraId="14A78E3E" w14:textId="77777777" w:rsidR="000866EF" w:rsidRPr="00C579BF" w:rsidRDefault="000866EF" w:rsidP="000866EF">
                      <w:pPr>
                        <w:pStyle w:val="80"/>
                        <w:spacing w:after="160"/>
                        <w:rPr>
                          <w:sz w:val="15"/>
                          <w:szCs w:val="15"/>
                          <w:lang w:val="uk-UA"/>
                        </w:rPr>
                      </w:pPr>
                      <w:r w:rsidRPr="00C579BF">
                        <w:rPr>
                          <w:color w:val="2D2D2E"/>
                          <w:sz w:val="15"/>
                          <w:szCs w:val="15"/>
                          <w:lang w:val="uk-UA"/>
                        </w:rPr>
                        <w:t>Труднощі з дотриманням податкового законодавства</w:t>
                      </w:r>
                    </w:p>
                    <w:p w14:paraId="7B08A5D4" w14:textId="77777777" w:rsidR="000866EF" w:rsidRPr="00C579BF" w:rsidRDefault="000866EF" w:rsidP="000866EF">
                      <w:pPr>
                        <w:pStyle w:val="80"/>
                        <w:spacing w:after="160"/>
                        <w:ind w:left="920"/>
                        <w:rPr>
                          <w:sz w:val="15"/>
                          <w:szCs w:val="15"/>
                          <w:lang w:val="uk-UA"/>
                        </w:rPr>
                      </w:pPr>
                      <w:r w:rsidRPr="00C579BF">
                        <w:rPr>
                          <w:color w:val="2D2D2E"/>
                          <w:sz w:val="15"/>
                          <w:szCs w:val="15"/>
                          <w:lang w:val="uk-UA"/>
                        </w:rPr>
                        <w:t>Брак коштів, труднощі з отриманням додаткового фінансування</w:t>
                      </w:r>
                    </w:p>
                    <w:p w14:paraId="15CEB6E5" w14:textId="77777777" w:rsidR="000866EF" w:rsidRPr="00C579BF" w:rsidRDefault="000866EF" w:rsidP="000866EF">
                      <w:pPr>
                        <w:pStyle w:val="80"/>
                        <w:spacing w:after="240"/>
                        <w:rPr>
                          <w:sz w:val="15"/>
                          <w:szCs w:val="15"/>
                          <w:lang w:val="uk-UA"/>
                        </w:rPr>
                      </w:pPr>
                      <w:r w:rsidRPr="00C579BF">
                        <w:rPr>
                          <w:color w:val="2D2D2E"/>
                          <w:sz w:val="15"/>
                          <w:szCs w:val="15"/>
                          <w:lang w:val="uk-UA"/>
                        </w:rPr>
                        <w:t>Складність законів та нормативно-правових актів</w:t>
                      </w:r>
                    </w:p>
                    <w:p w14:paraId="364B32DA" w14:textId="77777777" w:rsidR="000866EF" w:rsidRPr="00C579BF" w:rsidRDefault="000866EF" w:rsidP="000866EF">
                      <w:pPr>
                        <w:pStyle w:val="80"/>
                        <w:spacing w:after="160"/>
                        <w:rPr>
                          <w:sz w:val="15"/>
                          <w:szCs w:val="15"/>
                          <w:lang w:val="uk-UA"/>
                        </w:rPr>
                      </w:pPr>
                      <w:r w:rsidRPr="00C579BF">
                        <w:rPr>
                          <w:color w:val="2D2D2E"/>
                          <w:sz w:val="15"/>
                          <w:szCs w:val="15"/>
                          <w:lang w:val="uk-UA"/>
                        </w:rPr>
                        <w:t>Брак кваліфікованої робочої сили</w:t>
                      </w:r>
                    </w:p>
                    <w:p w14:paraId="7DEAAFDB" w14:textId="77777777" w:rsidR="000866EF" w:rsidRPr="00C579BF" w:rsidRDefault="000866EF" w:rsidP="000866EF">
                      <w:pPr>
                        <w:pStyle w:val="80"/>
                        <w:spacing w:after="60"/>
                        <w:rPr>
                          <w:sz w:val="15"/>
                          <w:szCs w:val="15"/>
                          <w:lang w:val="uk-UA"/>
                        </w:rPr>
                      </w:pPr>
                      <w:r w:rsidRPr="00C579BF">
                        <w:rPr>
                          <w:color w:val="2D2D2E"/>
                          <w:sz w:val="15"/>
                          <w:szCs w:val="15"/>
                          <w:lang w:val="uk-UA"/>
                        </w:rPr>
                        <w:t>Корупція в дозвільних органах, органах місцевого самоврядування та інших органах державної влади</w:t>
                      </w:r>
                    </w:p>
                    <w:p w14:paraId="2F695C85" w14:textId="77777777" w:rsidR="000866EF" w:rsidRPr="00C579BF" w:rsidRDefault="000866EF" w:rsidP="000866EF">
                      <w:pPr>
                        <w:pStyle w:val="80"/>
                        <w:spacing w:after="160"/>
                        <w:ind w:left="920"/>
                        <w:rPr>
                          <w:sz w:val="15"/>
                          <w:szCs w:val="15"/>
                          <w:lang w:val="uk-UA"/>
                        </w:rPr>
                      </w:pPr>
                      <w:r w:rsidRPr="00C579BF">
                        <w:rPr>
                          <w:color w:val="2D2D2E"/>
                          <w:sz w:val="15"/>
                          <w:szCs w:val="15"/>
                          <w:lang w:val="uk-UA"/>
                        </w:rPr>
                        <w:t>Політичні ризики або політична нестабільність у країні чи регіоні</w:t>
                      </w:r>
                    </w:p>
                    <w:p w14:paraId="780F2CCF" w14:textId="77777777" w:rsidR="000866EF" w:rsidRPr="00C579BF" w:rsidRDefault="000866EF" w:rsidP="000866EF">
                      <w:pPr>
                        <w:pStyle w:val="80"/>
                        <w:spacing w:after="240"/>
                        <w:rPr>
                          <w:sz w:val="15"/>
                          <w:szCs w:val="15"/>
                          <w:lang w:val="uk-UA"/>
                        </w:rPr>
                      </w:pPr>
                      <w:r w:rsidRPr="00C579BF">
                        <w:rPr>
                          <w:color w:val="2D2D2E"/>
                          <w:sz w:val="15"/>
                          <w:szCs w:val="15"/>
                          <w:lang w:val="uk-UA"/>
                        </w:rPr>
                        <w:t>Проблеми з електропостачанням</w:t>
                      </w:r>
                    </w:p>
                    <w:p w14:paraId="62533647" w14:textId="793700E0" w:rsidR="001C77E3" w:rsidRPr="000866EF" w:rsidRDefault="000866EF" w:rsidP="000866EF">
                      <w:pPr>
                        <w:pStyle w:val="80"/>
                        <w:spacing w:after="240"/>
                        <w:rPr>
                          <w:color w:val="2D2D2E"/>
                          <w:sz w:val="15"/>
                          <w:szCs w:val="15"/>
                          <w:lang w:val="uk-UA"/>
                        </w:rPr>
                      </w:pPr>
                      <w:r w:rsidRPr="00C579BF">
                        <w:rPr>
                          <w:color w:val="2D2D2E"/>
                          <w:sz w:val="15"/>
                          <w:szCs w:val="15"/>
                          <w:lang w:val="uk-UA"/>
                        </w:rPr>
                        <w:t>Низька купівельна спроможність споживачів</w:t>
                      </w:r>
                    </w:p>
                  </w:txbxContent>
                </v:textbox>
              </v:shape>
            </w:pict>
          </mc:Fallback>
        </mc:AlternateContent>
      </w:r>
      <w:r w:rsidR="00EB3FFC" w:rsidRPr="00291A8A">
        <w:rPr>
          <w:noProof/>
          <w:lang w:val="uk-UA" w:eastAsia="uk-UA"/>
        </w:rPr>
        <w:drawing>
          <wp:inline distT="0" distB="0" distL="0" distR="0" wp14:anchorId="270527C1" wp14:editId="0BD2EAA9">
            <wp:extent cx="5943600" cy="2926715"/>
            <wp:effectExtent l="0" t="0" r="0" b="6985"/>
            <wp:docPr id="14" name="Image4" descr="A graph with numbers and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" descr="A graph with numbers and 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2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E3B8B" w14:textId="38661F73" w:rsidR="00D46A2E" w:rsidRPr="00D46A2E" w:rsidRDefault="00D46A2E" w:rsidP="00485E16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 w:rsidRPr="00485E16">
        <w:rPr>
          <w:rFonts w:cstheme="minorHAnsi"/>
          <w:b/>
          <w:bCs/>
          <w:lang w:val="uk-UA"/>
        </w:rPr>
        <w:t xml:space="preserve">Респонденти визначили сфери, які потребують покращення </w:t>
      </w:r>
      <w:r w:rsidR="00485E16" w:rsidRPr="00485E16">
        <w:rPr>
          <w:rFonts w:cstheme="minorHAnsi"/>
          <w:b/>
          <w:bCs/>
          <w:lang w:val="uk-UA"/>
        </w:rPr>
        <w:t xml:space="preserve">з точки зору </w:t>
      </w:r>
      <w:r w:rsidRPr="00485E16">
        <w:rPr>
          <w:rFonts w:cstheme="minorHAnsi"/>
          <w:b/>
          <w:bCs/>
          <w:lang w:val="uk-UA"/>
        </w:rPr>
        <w:t>податково</w:t>
      </w:r>
      <w:r w:rsidR="00485E16" w:rsidRPr="00485E16">
        <w:rPr>
          <w:rFonts w:cstheme="minorHAnsi"/>
          <w:b/>
          <w:bCs/>
          <w:lang w:val="uk-UA"/>
        </w:rPr>
        <w:t xml:space="preserve">го </w:t>
      </w:r>
      <w:r w:rsidRPr="00485E16">
        <w:rPr>
          <w:rFonts w:cstheme="minorHAnsi"/>
          <w:b/>
          <w:bCs/>
          <w:lang w:val="uk-UA"/>
        </w:rPr>
        <w:t>адмініструванн</w:t>
      </w:r>
      <w:r w:rsidR="00485E16" w:rsidRPr="00485E16">
        <w:rPr>
          <w:rFonts w:cstheme="minorHAnsi"/>
          <w:b/>
          <w:bCs/>
          <w:lang w:val="uk-UA"/>
        </w:rPr>
        <w:t>я</w:t>
      </w:r>
      <w:r w:rsidRPr="00D46A2E">
        <w:rPr>
          <w:rFonts w:cstheme="minorHAnsi"/>
          <w:lang w:val="uk-UA"/>
        </w:rPr>
        <w:t xml:space="preserve">. Найчастіше згадуються такі сфери: стабільність податкового законодавства; </w:t>
      </w:r>
      <w:r w:rsidR="00485E16">
        <w:rPr>
          <w:rFonts w:cstheme="minorHAnsi"/>
          <w:lang w:val="uk-UA"/>
        </w:rPr>
        <w:t>в</w:t>
      </w:r>
      <w:r w:rsidR="00485E16" w:rsidRPr="00291A8A">
        <w:rPr>
          <w:lang w:val="uk-UA"/>
        </w:rPr>
        <w:t xml:space="preserve">досконалення електронних </w:t>
      </w:r>
      <w:r w:rsidR="0095573B" w:rsidRPr="00291A8A">
        <w:rPr>
          <w:lang w:val="uk-UA"/>
        </w:rPr>
        <w:t xml:space="preserve">Кабінетів </w:t>
      </w:r>
      <w:r w:rsidR="00485E16" w:rsidRPr="00291A8A">
        <w:rPr>
          <w:lang w:val="uk-UA"/>
        </w:rPr>
        <w:t>платників податків</w:t>
      </w:r>
      <w:r w:rsidR="00485E16">
        <w:rPr>
          <w:lang w:val="uk-UA"/>
        </w:rPr>
        <w:t xml:space="preserve"> шляхом надання можливості надсилати </w:t>
      </w:r>
      <w:r w:rsidR="00485E16" w:rsidRPr="00291A8A">
        <w:rPr>
          <w:lang w:val="uk-UA"/>
        </w:rPr>
        <w:t>автоматизован</w:t>
      </w:r>
      <w:r w:rsidR="00485E16">
        <w:rPr>
          <w:lang w:val="uk-UA"/>
        </w:rPr>
        <w:t xml:space="preserve">і </w:t>
      </w:r>
      <w:r w:rsidR="00485E16" w:rsidRPr="00291A8A">
        <w:rPr>
          <w:lang w:val="uk-UA"/>
        </w:rPr>
        <w:t>повідомлен</w:t>
      </w:r>
      <w:r w:rsidR="00485E16">
        <w:rPr>
          <w:lang w:val="uk-UA"/>
        </w:rPr>
        <w:t>ня</w:t>
      </w:r>
      <w:r w:rsidRPr="00D46A2E">
        <w:rPr>
          <w:rFonts w:cstheme="minorHAnsi"/>
          <w:lang w:val="uk-UA"/>
        </w:rPr>
        <w:t xml:space="preserve">; покращення інтеграції податкової звітності з комерційними інструментами управління бізнесом; </w:t>
      </w:r>
      <w:r w:rsidR="00485E16">
        <w:rPr>
          <w:rFonts w:cstheme="minorHAnsi"/>
          <w:lang w:val="uk-UA"/>
        </w:rPr>
        <w:t xml:space="preserve">поліпшення </w:t>
      </w:r>
      <w:r w:rsidRPr="00D46A2E">
        <w:rPr>
          <w:rFonts w:cstheme="minorHAnsi"/>
          <w:lang w:val="uk-UA"/>
        </w:rPr>
        <w:t xml:space="preserve">адміністративної підтримки з боку ДПС; боротьба з корупцією та неофіційними </w:t>
      </w:r>
      <w:proofErr w:type="spellStart"/>
      <w:r w:rsidRPr="00D46A2E">
        <w:rPr>
          <w:rFonts w:cstheme="minorHAnsi"/>
          <w:lang w:val="uk-UA"/>
        </w:rPr>
        <w:t>платежами</w:t>
      </w:r>
      <w:proofErr w:type="spellEnd"/>
      <w:r w:rsidRPr="00D46A2E">
        <w:rPr>
          <w:rFonts w:cstheme="minorHAnsi"/>
          <w:lang w:val="uk-UA"/>
        </w:rPr>
        <w:t>; покращення доступу до підтримки</w:t>
      </w:r>
      <w:r w:rsidR="00485E16">
        <w:rPr>
          <w:rFonts w:cstheme="minorHAnsi"/>
          <w:lang w:val="uk-UA"/>
        </w:rPr>
        <w:t xml:space="preserve"> для</w:t>
      </w:r>
      <w:r w:rsidRPr="00D46A2E">
        <w:rPr>
          <w:rFonts w:cstheme="minorHAnsi"/>
          <w:lang w:val="uk-UA"/>
        </w:rPr>
        <w:t xml:space="preserve"> </w:t>
      </w:r>
      <w:r w:rsidR="00485E16" w:rsidRPr="00291A8A">
        <w:rPr>
          <w:lang w:val="uk-UA"/>
        </w:rPr>
        <w:t>підприємств, що постраждали від вторгнення</w:t>
      </w:r>
      <w:r w:rsidRPr="00D46A2E">
        <w:rPr>
          <w:rFonts w:cstheme="minorHAnsi"/>
          <w:lang w:val="uk-UA"/>
        </w:rPr>
        <w:t>.</w:t>
      </w:r>
    </w:p>
    <w:p w14:paraId="7FE98C95" w14:textId="77777777" w:rsidR="00485E16" w:rsidRDefault="00485E16">
      <w:pPr>
        <w:suppressAutoHyphens w:val="0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uk-UA"/>
        </w:rPr>
      </w:pPr>
      <w:r>
        <w:rPr>
          <w:lang w:val="uk-UA"/>
        </w:rPr>
        <w:br w:type="page"/>
      </w:r>
    </w:p>
    <w:p w14:paraId="4599A196" w14:textId="1100C088" w:rsidR="00BE605E" w:rsidRPr="00291A8A" w:rsidRDefault="00DF44DC">
      <w:pPr>
        <w:pStyle w:val="2"/>
        <w:rPr>
          <w:lang w:val="uk-UA"/>
        </w:rPr>
      </w:pPr>
      <w:bookmarkStart w:id="4" w:name="_Toc185882872"/>
      <w:r w:rsidRPr="00291A8A">
        <w:rPr>
          <w:lang w:val="uk-UA"/>
        </w:rPr>
        <w:lastRenderedPageBreak/>
        <w:t>Вступ</w:t>
      </w:r>
      <w:bookmarkEnd w:id="4"/>
      <w:r w:rsidRPr="00291A8A">
        <w:rPr>
          <w:lang w:val="uk-UA"/>
        </w:rPr>
        <w:t xml:space="preserve"> </w:t>
      </w:r>
    </w:p>
    <w:p w14:paraId="31D8DDD8" w14:textId="77777777" w:rsidR="00EB3FFC" w:rsidRPr="00291A8A" w:rsidRDefault="00EB3FFC" w:rsidP="00EB3FFC">
      <w:pPr>
        <w:rPr>
          <w:lang w:val="uk-UA"/>
        </w:rPr>
      </w:pPr>
    </w:p>
    <w:p w14:paraId="12C79229" w14:textId="600AC6FB" w:rsidR="006F2985" w:rsidRPr="00291A8A" w:rsidRDefault="006F2985" w:rsidP="00C707BA">
      <w:pPr>
        <w:pStyle w:val="a7"/>
        <w:numPr>
          <w:ilvl w:val="0"/>
          <w:numId w:val="15"/>
        </w:numPr>
        <w:spacing w:line="256" w:lineRule="auto"/>
        <w:jc w:val="both"/>
        <w:rPr>
          <w:rFonts w:cstheme="minorHAnsi"/>
          <w:lang w:val="uk-UA"/>
        </w:rPr>
      </w:pPr>
      <w:r w:rsidRPr="00291A8A">
        <w:rPr>
          <w:rFonts w:cstheme="minorHAnsi"/>
          <w:b/>
          <w:bCs/>
          <w:lang w:val="uk-UA"/>
        </w:rPr>
        <w:t xml:space="preserve">Опитування щодо сприйняття платників податків дає уявлення про досвід платників податків при заповненні податкових декларацій та сплаті податків, а також </w:t>
      </w:r>
      <w:r w:rsidR="00485E16">
        <w:rPr>
          <w:rFonts w:cstheme="minorHAnsi"/>
          <w:b/>
          <w:bCs/>
          <w:lang w:val="uk-UA"/>
        </w:rPr>
        <w:t>оцінює</w:t>
      </w:r>
      <w:r w:rsidRPr="00291A8A">
        <w:rPr>
          <w:rFonts w:cstheme="minorHAnsi"/>
          <w:b/>
          <w:bCs/>
          <w:lang w:val="uk-UA"/>
        </w:rPr>
        <w:t xml:space="preserve"> </w:t>
      </w:r>
      <w:r w:rsidR="00485E16" w:rsidRPr="00485E16">
        <w:rPr>
          <w:rFonts w:cstheme="minorHAnsi"/>
          <w:b/>
          <w:bCs/>
          <w:lang w:val="uk-UA"/>
        </w:rPr>
        <w:t>витрат</w:t>
      </w:r>
      <w:r w:rsidR="00485E16">
        <w:rPr>
          <w:rFonts w:cstheme="minorHAnsi"/>
          <w:b/>
          <w:bCs/>
          <w:lang w:val="uk-UA"/>
        </w:rPr>
        <w:t>и</w:t>
      </w:r>
      <w:r w:rsidR="00485E16" w:rsidRPr="00485E16">
        <w:rPr>
          <w:rFonts w:cstheme="minorHAnsi"/>
          <w:b/>
          <w:bCs/>
          <w:lang w:val="uk-UA"/>
        </w:rPr>
        <w:t xml:space="preserve"> платників податків на дотримання вимог Державної податкової служби (ДПС)</w:t>
      </w:r>
      <w:r w:rsidRPr="00291A8A">
        <w:rPr>
          <w:rFonts w:cstheme="minorHAnsi"/>
          <w:lang w:val="uk-UA"/>
        </w:rPr>
        <w:t xml:space="preserve">. </w:t>
      </w:r>
      <w:r w:rsidR="00485E16" w:rsidRPr="00485E16">
        <w:rPr>
          <w:rFonts w:cstheme="minorHAnsi"/>
          <w:lang w:val="uk-UA"/>
        </w:rPr>
        <w:t>Метою опитування є інформаційне забезпечення реформ, які можуть зменшити витрати на дотримання податкового законодавства та підвищити рівень задоволеності послугами ДПС. Опитування слугуватиме базо</w:t>
      </w:r>
      <w:r w:rsidR="00485E16">
        <w:rPr>
          <w:rFonts w:cstheme="minorHAnsi"/>
          <w:lang w:val="uk-UA"/>
        </w:rPr>
        <w:t xml:space="preserve">ю </w:t>
      </w:r>
      <w:r w:rsidR="00485E16" w:rsidRPr="00485E16">
        <w:rPr>
          <w:rFonts w:cstheme="minorHAnsi"/>
          <w:lang w:val="uk-UA"/>
        </w:rPr>
        <w:t xml:space="preserve">для вимірювання прогресу у впровадженні реформ. </w:t>
      </w:r>
      <w:r w:rsidR="00485E16">
        <w:rPr>
          <w:rFonts w:cstheme="minorHAnsi"/>
          <w:lang w:val="uk-UA"/>
        </w:rPr>
        <w:t>Воно</w:t>
      </w:r>
      <w:r w:rsidR="00485E16" w:rsidRPr="00485E16">
        <w:rPr>
          <w:rFonts w:cstheme="minorHAnsi"/>
          <w:lang w:val="uk-UA"/>
        </w:rPr>
        <w:t xml:space="preserve"> було проведено компаніями UDA </w:t>
      </w:r>
      <w:proofErr w:type="spellStart"/>
      <w:r w:rsidR="00485E16" w:rsidRPr="00485E16">
        <w:rPr>
          <w:rFonts w:cstheme="minorHAnsi"/>
          <w:lang w:val="uk-UA"/>
        </w:rPr>
        <w:t>Consulting</w:t>
      </w:r>
      <w:proofErr w:type="spellEnd"/>
      <w:r w:rsidR="00485E16" w:rsidRPr="00485E16">
        <w:rPr>
          <w:rFonts w:cstheme="minorHAnsi"/>
          <w:lang w:val="uk-UA"/>
        </w:rPr>
        <w:t xml:space="preserve"> (Туреччина) та </w:t>
      </w:r>
      <w:proofErr w:type="spellStart"/>
      <w:r w:rsidR="00485E16" w:rsidRPr="00485E16">
        <w:rPr>
          <w:rFonts w:cstheme="minorHAnsi"/>
          <w:lang w:val="uk-UA"/>
        </w:rPr>
        <w:t>Info</w:t>
      </w:r>
      <w:proofErr w:type="spellEnd"/>
      <w:r w:rsidR="00485E16" w:rsidRPr="00485E16">
        <w:rPr>
          <w:rFonts w:cstheme="minorHAnsi"/>
          <w:lang w:val="uk-UA"/>
        </w:rPr>
        <w:t xml:space="preserve"> </w:t>
      </w:r>
      <w:proofErr w:type="spellStart"/>
      <w:r w:rsidR="00485E16" w:rsidRPr="00485E16">
        <w:rPr>
          <w:rFonts w:cstheme="minorHAnsi"/>
          <w:lang w:val="uk-UA"/>
        </w:rPr>
        <w:t>Sapiens</w:t>
      </w:r>
      <w:proofErr w:type="spellEnd"/>
      <w:r w:rsidR="00485E16" w:rsidRPr="00485E16">
        <w:rPr>
          <w:rFonts w:cstheme="minorHAnsi"/>
          <w:lang w:val="uk-UA"/>
        </w:rPr>
        <w:t xml:space="preserve"> </w:t>
      </w:r>
      <w:proofErr w:type="spellStart"/>
      <w:r w:rsidR="00485E16" w:rsidRPr="00485E16">
        <w:rPr>
          <w:rFonts w:cstheme="minorHAnsi"/>
          <w:lang w:val="uk-UA"/>
        </w:rPr>
        <w:t>Consulting</w:t>
      </w:r>
      <w:proofErr w:type="spellEnd"/>
      <w:r w:rsidR="00485E16" w:rsidRPr="00485E16">
        <w:rPr>
          <w:rFonts w:cstheme="minorHAnsi"/>
          <w:lang w:val="uk-UA"/>
        </w:rPr>
        <w:t xml:space="preserve"> (Україна) за контрактом </w:t>
      </w:r>
      <w:r w:rsidR="00485E16">
        <w:rPr>
          <w:rFonts w:cstheme="minorHAnsi"/>
          <w:lang w:val="uk-UA"/>
        </w:rPr>
        <w:t xml:space="preserve">і </w:t>
      </w:r>
      <w:r w:rsidR="00485E16" w:rsidRPr="00485E16">
        <w:rPr>
          <w:rFonts w:cstheme="minorHAnsi"/>
          <w:lang w:val="uk-UA"/>
        </w:rPr>
        <w:t xml:space="preserve">за фінансової підтримки Світового банку. </w:t>
      </w:r>
      <w:r w:rsidR="00F35352" w:rsidRPr="00F35352">
        <w:rPr>
          <w:rFonts w:cstheme="minorHAnsi"/>
          <w:lang w:val="uk-UA"/>
        </w:rPr>
        <w:t>Методологія дослідження ґрунтується на методології Світового банку щодо оцінки витрат, пов'язаних з дотриманням податкового законодавства</w:t>
      </w:r>
      <w:r w:rsidR="00F35352">
        <w:rPr>
          <w:rFonts w:cstheme="minorHAnsi"/>
          <w:lang w:val="uk-UA"/>
        </w:rPr>
        <w:t>.</w:t>
      </w:r>
      <w:r w:rsidR="00F35352">
        <w:rPr>
          <w:rStyle w:val="a3"/>
          <w:rFonts w:cstheme="minorHAnsi"/>
        </w:rPr>
        <w:footnoteReference w:id="2"/>
      </w:r>
      <w:r w:rsidR="00F35352" w:rsidRPr="00F35352">
        <w:rPr>
          <w:rFonts w:cstheme="minorHAnsi"/>
          <w:lang w:val="uk-UA"/>
        </w:rPr>
        <w:t xml:space="preserve"> </w:t>
      </w:r>
      <w:r w:rsidR="00485E16" w:rsidRPr="00485E16">
        <w:rPr>
          <w:rFonts w:cstheme="minorHAnsi"/>
          <w:lang w:val="uk-UA"/>
        </w:rPr>
        <w:t xml:space="preserve"> </w:t>
      </w:r>
    </w:p>
    <w:p w14:paraId="0D3EF302" w14:textId="59DFA54C" w:rsidR="006F2985" w:rsidRPr="00A47197" w:rsidRDefault="003A7464" w:rsidP="0020134B">
      <w:pPr>
        <w:pStyle w:val="a7"/>
        <w:numPr>
          <w:ilvl w:val="0"/>
          <w:numId w:val="15"/>
        </w:numPr>
        <w:spacing w:line="256" w:lineRule="auto"/>
        <w:jc w:val="both"/>
        <w:rPr>
          <w:rFonts w:cstheme="minorHAnsi"/>
          <w:lang w:val="uk-UA"/>
        </w:rPr>
      </w:pPr>
      <w:r w:rsidRPr="00A47197">
        <w:rPr>
          <w:rFonts w:cstheme="minorHAnsi"/>
          <w:b/>
          <w:bCs/>
          <w:lang w:val="uk-UA"/>
        </w:rPr>
        <w:t>Дані були зібрані за допомогою веб-опитування.</w:t>
      </w:r>
      <w:r w:rsidRPr="00A47197">
        <w:rPr>
          <w:rFonts w:cstheme="minorHAnsi"/>
          <w:lang w:val="uk-UA"/>
        </w:rPr>
        <w:t xml:space="preserve"> </w:t>
      </w:r>
      <w:r w:rsidRPr="00A47197">
        <w:rPr>
          <w:rFonts w:cstheme="minorHAnsi"/>
          <w:color w:val="000000"/>
          <w:lang w:val="uk-UA"/>
        </w:rPr>
        <w:t>Питання в анкеті</w:t>
      </w:r>
      <w:r w:rsidRPr="00A47197">
        <w:rPr>
          <w:lang w:val="uk-UA"/>
        </w:rPr>
        <w:t xml:space="preserve"> стосувались досвіду дотримання податкового законодавства керівниками, власниками та бухгалтерами підприємств і охоплювали широке коло</w:t>
      </w:r>
      <w:r w:rsidR="0095573B">
        <w:rPr>
          <w:lang w:val="uk-UA"/>
        </w:rPr>
        <w:t xml:space="preserve"> тем</w:t>
      </w:r>
      <w:r w:rsidRPr="00A47197">
        <w:rPr>
          <w:lang w:val="uk-UA"/>
        </w:rPr>
        <w:t>, починаючи від загальної інформації про бізнес</w:t>
      </w:r>
      <w:r w:rsidRPr="00A47197">
        <w:rPr>
          <w:rFonts w:cstheme="minorHAnsi"/>
          <w:lang w:val="uk-UA"/>
        </w:rPr>
        <w:t xml:space="preserve"> (структура власності, демографічні дані працівників, географічне покриття), практики податкового обліку (розподіл часу та ресурсів на ведення бухгалтерського і податкового обліку, використання програмного забезпечення та </w:t>
      </w:r>
      <w:proofErr w:type="spellStart"/>
      <w:r w:rsidRPr="00A47197">
        <w:rPr>
          <w:rFonts w:cstheme="minorHAnsi"/>
          <w:lang w:val="uk-UA"/>
        </w:rPr>
        <w:t>аутсорсингу</w:t>
      </w:r>
      <w:proofErr w:type="spellEnd"/>
      <w:r w:rsidRPr="00A47197">
        <w:rPr>
          <w:rFonts w:cstheme="minorHAnsi"/>
          <w:lang w:val="uk-UA"/>
        </w:rPr>
        <w:t xml:space="preserve">, сприйняття складності дотримання податкового законодавства) і закінчуючи досвідом платників податків щодо послуг ДПС (частота, характер </w:t>
      </w:r>
      <w:r w:rsidR="0095573B">
        <w:rPr>
          <w:rFonts w:cstheme="minorHAnsi"/>
          <w:lang w:val="uk-UA"/>
        </w:rPr>
        <w:t>і</w:t>
      </w:r>
      <w:r w:rsidRPr="00A47197">
        <w:rPr>
          <w:rFonts w:cstheme="minorHAnsi"/>
          <w:lang w:val="uk-UA"/>
        </w:rPr>
        <w:t xml:space="preserve"> вплив податкових перевірок, використання неформальних платежів й ефективність послуг податкового органу). </w:t>
      </w:r>
      <w:r w:rsidRPr="00A47197">
        <w:rPr>
          <w:lang w:val="uk-UA"/>
        </w:rPr>
        <w:t xml:space="preserve">Анкета містила </w:t>
      </w:r>
      <w:r w:rsidRPr="00A47197">
        <w:rPr>
          <w:rFonts w:cstheme="minorHAnsi"/>
          <w:lang w:val="uk-UA"/>
        </w:rPr>
        <w:t xml:space="preserve">поєднання </w:t>
      </w:r>
      <w:r w:rsidRPr="00A47197">
        <w:rPr>
          <w:lang w:val="uk-UA"/>
        </w:rPr>
        <w:t>питань щодо фактів</w:t>
      </w:r>
      <w:r w:rsidRPr="00A47197">
        <w:rPr>
          <w:rFonts w:cstheme="minorHAnsi"/>
          <w:lang w:val="uk-UA"/>
        </w:rPr>
        <w:t xml:space="preserve">, питань з множинними варіантами відповідей, рейтингових шкал та </w:t>
      </w:r>
      <w:r w:rsidRPr="00A47197">
        <w:rPr>
          <w:lang w:val="uk-UA"/>
        </w:rPr>
        <w:t>питань відкритого типу</w:t>
      </w:r>
      <w:r w:rsidRPr="00A47197">
        <w:rPr>
          <w:rFonts w:cstheme="minorHAnsi"/>
          <w:lang w:val="uk-UA"/>
        </w:rPr>
        <w:t xml:space="preserve">, що дозволило зібрати як кількісні, так і якісні дані. </w:t>
      </w:r>
      <w:r w:rsidR="006F2985" w:rsidRPr="00A47197">
        <w:rPr>
          <w:lang w:val="uk-UA"/>
        </w:rPr>
        <w:t>Такий підхід забезпечує комплексне розуміння ситуації з дотриманням податкового законодавства в Україні й враховує як об'єктивні дані, так і суб'єктивні погляди.</w:t>
      </w:r>
    </w:p>
    <w:p w14:paraId="42FD59D7" w14:textId="12D97BA4" w:rsidR="006F2985" w:rsidRPr="00291A8A" w:rsidRDefault="006F2985" w:rsidP="00C707BA">
      <w:pPr>
        <w:pStyle w:val="a7"/>
        <w:numPr>
          <w:ilvl w:val="0"/>
          <w:numId w:val="15"/>
        </w:numPr>
        <w:spacing w:line="256" w:lineRule="auto"/>
        <w:jc w:val="both"/>
        <w:rPr>
          <w:rFonts w:cstheme="minorHAnsi"/>
          <w:lang w:val="uk-UA"/>
        </w:rPr>
      </w:pPr>
      <w:r w:rsidRPr="00291A8A">
        <w:rPr>
          <w:b/>
          <w:bCs/>
          <w:lang w:val="uk-UA"/>
        </w:rPr>
        <w:t>Цільовою аудиторією опитування були всі платники податків, зареєстровані в системі ДПС</w:t>
      </w:r>
      <w:r w:rsidRPr="00291A8A">
        <w:rPr>
          <w:lang w:val="uk-UA"/>
        </w:rPr>
        <w:t xml:space="preserve">. ДПС </w:t>
      </w:r>
      <w:r w:rsidR="00A47197">
        <w:rPr>
          <w:lang w:val="uk-UA"/>
        </w:rPr>
        <w:t>розіслала</w:t>
      </w:r>
      <w:r w:rsidRPr="00291A8A">
        <w:rPr>
          <w:lang w:val="uk-UA"/>
        </w:rPr>
        <w:t xml:space="preserve"> посилання на опитування серед усіх платників податків по всій Україні.</w:t>
      </w:r>
      <w:r w:rsidR="00A47197" w:rsidRPr="00A47197">
        <w:rPr>
          <w:lang w:val="uk-UA"/>
        </w:rPr>
        <w:t xml:space="preserve"> Посилання не дозволяло </w:t>
      </w:r>
      <w:r w:rsidR="00A47197">
        <w:rPr>
          <w:lang w:val="uk-UA"/>
        </w:rPr>
        <w:t xml:space="preserve">співвідносити </w:t>
      </w:r>
      <w:r w:rsidR="00A47197" w:rsidRPr="00A47197">
        <w:rPr>
          <w:lang w:val="uk-UA"/>
        </w:rPr>
        <w:t xml:space="preserve">відповіді </w:t>
      </w:r>
      <w:r w:rsidR="00A47197">
        <w:rPr>
          <w:lang w:val="uk-UA"/>
        </w:rPr>
        <w:t xml:space="preserve">з конкретними </w:t>
      </w:r>
      <w:r w:rsidR="00A47197" w:rsidRPr="00A47197">
        <w:rPr>
          <w:lang w:val="uk-UA"/>
        </w:rPr>
        <w:t>респондента</w:t>
      </w:r>
      <w:r w:rsidR="00A47197">
        <w:rPr>
          <w:lang w:val="uk-UA"/>
        </w:rPr>
        <w:t>ми</w:t>
      </w:r>
      <w:r w:rsidR="00A47197" w:rsidRPr="00A47197">
        <w:rPr>
          <w:lang w:val="uk-UA"/>
        </w:rPr>
        <w:t xml:space="preserve">. Вибірка на етапі збору даних не проводилася. У квітні-травні 2024 року в опитуванні взяли участь 3 169 зареєстрованих платників податків. Рівень участі в опитуванні значно відрізняється </w:t>
      </w:r>
      <w:r w:rsidR="00A47197">
        <w:rPr>
          <w:lang w:val="uk-UA"/>
        </w:rPr>
        <w:t>по</w:t>
      </w:r>
      <w:r w:rsidR="00A47197" w:rsidRPr="00A47197">
        <w:rPr>
          <w:lang w:val="uk-UA"/>
        </w:rPr>
        <w:t xml:space="preserve"> </w:t>
      </w:r>
      <w:r w:rsidR="00A47197">
        <w:rPr>
          <w:lang w:val="uk-UA"/>
        </w:rPr>
        <w:t>областях</w:t>
      </w:r>
      <w:r w:rsidR="00A47197" w:rsidRPr="00A47197">
        <w:rPr>
          <w:lang w:val="uk-UA"/>
        </w:rPr>
        <w:t xml:space="preserve"> (</w:t>
      </w:r>
      <w:r w:rsidR="00A47197" w:rsidRPr="00291A8A">
        <w:rPr>
          <w:lang w:val="uk-UA"/>
        </w:rPr>
        <w:t>Рисунок</w:t>
      </w:r>
      <w:r w:rsidR="00A47197" w:rsidRPr="00A47197">
        <w:rPr>
          <w:lang w:val="uk-UA"/>
        </w:rPr>
        <w:t xml:space="preserve"> </w:t>
      </w:r>
      <w:r w:rsidR="00A47197">
        <w:rPr>
          <w:lang w:val="uk-UA"/>
        </w:rPr>
        <w:t>5</w:t>
      </w:r>
      <w:r w:rsidR="00A47197" w:rsidRPr="00A47197">
        <w:rPr>
          <w:lang w:val="uk-UA"/>
        </w:rPr>
        <w:t>).</w:t>
      </w:r>
      <w:r w:rsidR="00A47197">
        <w:rPr>
          <w:lang w:val="uk-UA"/>
        </w:rPr>
        <w:t xml:space="preserve"> </w:t>
      </w:r>
    </w:p>
    <w:p w14:paraId="0C6C6F65" w14:textId="18305FFF" w:rsidR="006F2985" w:rsidRPr="00291A8A" w:rsidRDefault="006F2985" w:rsidP="006F2985">
      <w:pPr>
        <w:jc w:val="both"/>
        <w:rPr>
          <w:b/>
          <w:bCs/>
          <w:lang w:val="uk-UA"/>
        </w:rPr>
      </w:pPr>
      <w:r w:rsidRPr="00291A8A">
        <w:rPr>
          <w:b/>
          <w:bCs/>
          <w:lang w:val="uk-UA"/>
        </w:rPr>
        <w:t xml:space="preserve">Рисунок </w:t>
      </w:r>
      <w:r w:rsidR="00A47197">
        <w:rPr>
          <w:b/>
          <w:bCs/>
          <w:lang w:val="uk-UA"/>
        </w:rPr>
        <w:t>5</w:t>
      </w:r>
      <w:r w:rsidRPr="00291A8A">
        <w:rPr>
          <w:lang w:val="uk-UA"/>
        </w:rPr>
        <w:t xml:space="preserve">. </w:t>
      </w:r>
      <w:r w:rsidRPr="00291A8A">
        <w:rPr>
          <w:b/>
          <w:bCs/>
          <w:lang w:val="uk-UA"/>
        </w:rPr>
        <w:t xml:space="preserve">Кількість відповідей на опитування </w:t>
      </w:r>
      <w:r w:rsidR="00E26B65">
        <w:rPr>
          <w:b/>
          <w:bCs/>
          <w:lang w:val="uk-UA"/>
        </w:rPr>
        <w:t>у розрізі областей</w:t>
      </w:r>
      <w:r w:rsidRPr="00291A8A">
        <w:rPr>
          <w:b/>
          <w:bCs/>
          <w:lang w:val="uk-UA"/>
        </w:rPr>
        <w:t xml:space="preserve"> </w:t>
      </w:r>
    </w:p>
    <w:p w14:paraId="3903E606" w14:textId="188232F7" w:rsidR="006F2985" w:rsidRPr="00977233" w:rsidRDefault="00A47197" w:rsidP="00977233">
      <w:pPr>
        <w:jc w:val="both"/>
        <w:rPr>
          <w:b/>
          <w:bCs/>
          <w:lang w:val="uk-UA"/>
        </w:rPr>
      </w:pPr>
      <w:r>
        <w:rPr>
          <w:noProof/>
          <w:lang w:val="uk-UA" w:eastAsia="uk-UA"/>
          <w14:ligatures w14:val="standardContextual"/>
        </w:rPr>
        <w:lastRenderedPageBreak/>
        <w:drawing>
          <wp:inline distT="0" distB="0" distL="0" distR="0" wp14:anchorId="78A30E08" wp14:editId="4A9D642D">
            <wp:extent cx="4273340" cy="2260397"/>
            <wp:effectExtent l="0" t="0" r="0" b="6985"/>
            <wp:docPr id="120245933" name="slide2" descr="Dashboard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877DBBDD-681F-4630-AD6B-F1B99EBDA7F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de2" descr="Dashboard 1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877DBBDD-681F-4630-AD6B-F1B99EBDA7F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3340" cy="2260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844AD" w14:textId="5AA337C0" w:rsidR="00A47197" w:rsidRPr="00A47197" w:rsidRDefault="006F2985" w:rsidP="00C707BA">
      <w:pPr>
        <w:pStyle w:val="a7"/>
        <w:numPr>
          <w:ilvl w:val="0"/>
          <w:numId w:val="15"/>
        </w:numPr>
        <w:spacing w:line="256" w:lineRule="auto"/>
        <w:jc w:val="both"/>
        <w:rPr>
          <w:rFonts w:cstheme="minorHAnsi"/>
          <w:lang w:val="uk-UA"/>
        </w:rPr>
      </w:pPr>
      <w:r w:rsidRPr="00291A8A">
        <w:rPr>
          <w:rFonts w:cstheme="minorHAnsi"/>
          <w:b/>
          <w:bCs/>
          <w:color w:val="000000"/>
          <w:lang w:val="uk-UA"/>
        </w:rPr>
        <w:t>Обговорення у фокус-групах доповнило результати опитування</w:t>
      </w:r>
      <w:r w:rsidRPr="00291A8A">
        <w:rPr>
          <w:rFonts w:cstheme="minorHAnsi"/>
          <w:color w:val="000000"/>
          <w:lang w:val="uk-UA"/>
        </w:rPr>
        <w:t xml:space="preserve">. </w:t>
      </w:r>
      <w:r w:rsidRPr="00291A8A">
        <w:rPr>
          <w:lang w:val="uk-UA"/>
        </w:rPr>
        <w:t xml:space="preserve">У червні-липні 2024 року </w:t>
      </w:r>
      <w:r w:rsidRPr="00291A8A">
        <w:rPr>
          <w:rFonts w:cstheme="minorHAnsi"/>
          <w:color w:val="000000"/>
          <w:lang w:val="uk-UA"/>
        </w:rPr>
        <w:t xml:space="preserve">дослідницька </w:t>
      </w:r>
      <w:r w:rsidRPr="00291A8A">
        <w:rPr>
          <w:lang w:val="uk-UA"/>
        </w:rPr>
        <w:t xml:space="preserve">група </w:t>
      </w:r>
      <w:r w:rsidRPr="00291A8A">
        <w:rPr>
          <w:rFonts w:cstheme="minorHAnsi"/>
          <w:color w:val="000000"/>
          <w:lang w:val="uk-UA"/>
        </w:rPr>
        <w:t xml:space="preserve">провела </w:t>
      </w:r>
      <w:r w:rsidRPr="00291A8A">
        <w:rPr>
          <w:lang w:val="uk-UA"/>
        </w:rPr>
        <w:t>вісім обговорень у фокус-групах (ФГ) з представниками бізнесу, обізнаними в питаннях бухгалтерського обліку та податкової системи</w:t>
      </w:r>
      <w:r w:rsidR="00A47197" w:rsidRPr="00A47197">
        <w:rPr>
          <w:lang w:val="uk-UA"/>
        </w:rPr>
        <w:t xml:space="preserve">. Для перевірки попередніх результатів опитування було організовано дві фокус-групи. ФГ охоплювали такі питання: податковий облік, включаючи подання податкової звітності; </w:t>
      </w:r>
      <w:r w:rsidR="0095573B">
        <w:rPr>
          <w:lang w:val="uk-UA"/>
        </w:rPr>
        <w:t xml:space="preserve">сплату </w:t>
      </w:r>
      <w:r w:rsidR="00A47197" w:rsidRPr="00A47197">
        <w:rPr>
          <w:lang w:val="uk-UA"/>
        </w:rPr>
        <w:t>податк</w:t>
      </w:r>
      <w:r w:rsidR="0095573B">
        <w:rPr>
          <w:lang w:val="uk-UA"/>
        </w:rPr>
        <w:t>ів</w:t>
      </w:r>
      <w:r w:rsidR="00A47197" w:rsidRPr="00A47197">
        <w:rPr>
          <w:lang w:val="uk-UA"/>
        </w:rPr>
        <w:t xml:space="preserve">; якість обслуговування платників податків та сприйняття податкових органів; пропозиції щодо того, як податкова адміністрація може покращити свої послуги з точки зору платників податків. ФГ були заплановані та проведені в режимі онлайн, </w:t>
      </w:r>
      <w:r w:rsidR="00A47197">
        <w:rPr>
          <w:lang w:val="uk-UA"/>
        </w:rPr>
        <w:t>а</w:t>
      </w:r>
      <w:r w:rsidR="00A47197" w:rsidRPr="00291A8A">
        <w:rPr>
          <w:lang w:val="uk-UA"/>
        </w:rPr>
        <w:t xml:space="preserve"> з метою забезпечення змістовних </w:t>
      </w:r>
      <w:r w:rsidR="00A47197">
        <w:rPr>
          <w:lang w:val="uk-UA"/>
        </w:rPr>
        <w:t xml:space="preserve">і </w:t>
      </w:r>
      <w:r w:rsidR="00A47197" w:rsidRPr="00291A8A">
        <w:rPr>
          <w:lang w:val="uk-UA"/>
        </w:rPr>
        <w:t>продуктивних дискусій</w:t>
      </w:r>
      <w:r w:rsidR="00A47197">
        <w:rPr>
          <w:lang w:val="uk-UA"/>
        </w:rPr>
        <w:t xml:space="preserve"> їх </w:t>
      </w:r>
      <w:proofErr w:type="spellStart"/>
      <w:r w:rsidR="00A47197" w:rsidRPr="00291A8A">
        <w:rPr>
          <w:lang w:val="uk-UA"/>
        </w:rPr>
        <w:t>модерува</w:t>
      </w:r>
      <w:r w:rsidR="00A47197">
        <w:rPr>
          <w:lang w:val="uk-UA"/>
        </w:rPr>
        <w:t>ння</w:t>
      </w:r>
      <w:proofErr w:type="spellEnd"/>
      <w:r w:rsidR="00A47197">
        <w:rPr>
          <w:lang w:val="uk-UA"/>
        </w:rPr>
        <w:t xml:space="preserve"> проводили </w:t>
      </w:r>
      <w:r w:rsidR="00A47197" w:rsidRPr="00291A8A">
        <w:rPr>
          <w:lang w:val="uk-UA"/>
        </w:rPr>
        <w:t>підготовлен</w:t>
      </w:r>
      <w:r w:rsidR="00A47197">
        <w:rPr>
          <w:lang w:val="uk-UA"/>
        </w:rPr>
        <w:t>і</w:t>
      </w:r>
      <w:r w:rsidR="00A47197" w:rsidRPr="00291A8A">
        <w:rPr>
          <w:lang w:val="uk-UA"/>
        </w:rPr>
        <w:t xml:space="preserve"> </w:t>
      </w:r>
      <w:proofErr w:type="spellStart"/>
      <w:r w:rsidR="00A47197" w:rsidRPr="00291A8A">
        <w:rPr>
          <w:lang w:val="uk-UA"/>
        </w:rPr>
        <w:t>фасилітатори</w:t>
      </w:r>
      <w:proofErr w:type="spellEnd"/>
      <w:r w:rsidR="00A47197" w:rsidRPr="00A47197">
        <w:rPr>
          <w:lang w:val="uk-UA"/>
        </w:rPr>
        <w:t xml:space="preserve">. Результати </w:t>
      </w:r>
      <w:r w:rsidR="00A47197">
        <w:rPr>
          <w:lang w:val="uk-UA"/>
        </w:rPr>
        <w:t xml:space="preserve">обговорень у </w:t>
      </w:r>
      <w:r w:rsidR="00A47197" w:rsidRPr="00A47197">
        <w:rPr>
          <w:lang w:val="uk-UA"/>
        </w:rPr>
        <w:t xml:space="preserve">ФГ в цілому підтвердили результати опитування. </w:t>
      </w:r>
      <w:r w:rsidRPr="00291A8A">
        <w:rPr>
          <w:lang w:val="uk-UA"/>
        </w:rPr>
        <w:t xml:space="preserve"> </w:t>
      </w:r>
    </w:p>
    <w:p w14:paraId="60F21C15" w14:textId="7AA109AA" w:rsidR="00BE605E" w:rsidRDefault="00A47197" w:rsidP="005B4832">
      <w:pPr>
        <w:pStyle w:val="a7"/>
        <w:numPr>
          <w:ilvl w:val="0"/>
          <w:numId w:val="15"/>
        </w:numPr>
        <w:spacing w:line="256" w:lineRule="auto"/>
        <w:jc w:val="both"/>
        <w:rPr>
          <w:rFonts w:cstheme="minorHAnsi"/>
          <w:lang w:val="uk-UA"/>
        </w:rPr>
      </w:pPr>
      <w:r w:rsidRPr="00A47197">
        <w:rPr>
          <w:rFonts w:cstheme="minorHAnsi"/>
          <w:b/>
          <w:bCs/>
          <w:lang w:val="uk-UA"/>
        </w:rPr>
        <w:t xml:space="preserve">Дані були оброблені з урахуванням відсутності відповідей. </w:t>
      </w:r>
      <w:r w:rsidRPr="00A47197">
        <w:rPr>
          <w:rFonts w:cstheme="minorHAnsi"/>
          <w:lang w:val="uk-UA"/>
        </w:rPr>
        <w:t xml:space="preserve">Високий відсоток відсутності відповідей є типовим для веб-опитувань. </w:t>
      </w:r>
      <w:r>
        <w:rPr>
          <w:rFonts w:cstheme="minorHAnsi"/>
          <w:lang w:val="uk-UA"/>
        </w:rPr>
        <w:t>Проблема в</w:t>
      </w:r>
      <w:r w:rsidRPr="00A47197">
        <w:rPr>
          <w:rFonts w:cstheme="minorHAnsi"/>
          <w:lang w:val="uk-UA"/>
        </w:rPr>
        <w:t>ідсутн</w:t>
      </w:r>
      <w:r>
        <w:rPr>
          <w:rFonts w:cstheme="minorHAnsi"/>
          <w:lang w:val="uk-UA"/>
        </w:rPr>
        <w:t xml:space="preserve">ості </w:t>
      </w:r>
      <w:r w:rsidRPr="00A47197">
        <w:rPr>
          <w:rFonts w:cstheme="minorHAnsi"/>
          <w:lang w:val="uk-UA"/>
        </w:rPr>
        <w:t>відповідей бул</w:t>
      </w:r>
      <w:r>
        <w:rPr>
          <w:rFonts w:cstheme="minorHAnsi"/>
          <w:lang w:val="uk-UA"/>
        </w:rPr>
        <w:t>а</w:t>
      </w:r>
      <w:r w:rsidRPr="00A47197">
        <w:rPr>
          <w:rFonts w:cstheme="minorHAnsi"/>
          <w:lang w:val="uk-UA"/>
        </w:rPr>
        <w:t xml:space="preserve"> </w:t>
      </w:r>
      <w:r>
        <w:rPr>
          <w:rFonts w:cstheme="minorHAnsi"/>
          <w:lang w:val="uk-UA"/>
        </w:rPr>
        <w:t xml:space="preserve">вирішена </w:t>
      </w:r>
      <w:r w:rsidRPr="00A47197">
        <w:rPr>
          <w:rFonts w:cstheme="minorHAnsi"/>
          <w:lang w:val="uk-UA"/>
        </w:rPr>
        <w:t xml:space="preserve">за допомогою калібрування (пост-стратифікації) </w:t>
      </w:r>
      <w:r w:rsidR="005B4832">
        <w:rPr>
          <w:rFonts w:cstheme="minorHAnsi"/>
          <w:lang w:val="uk-UA"/>
        </w:rPr>
        <w:t>по</w:t>
      </w:r>
      <w:r w:rsidRPr="00A47197">
        <w:rPr>
          <w:rFonts w:cstheme="minorHAnsi"/>
          <w:lang w:val="uk-UA"/>
        </w:rPr>
        <w:t xml:space="preserve"> сектора</w:t>
      </w:r>
      <w:r w:rsidR="005B4832">
        <w:rPr>
          <w:rFonts w:cstheme="minorHAnsi"/>
          <w:lang w:val="uk-UA"/>
        </w:rPr>
        <w:t>х</w:t>
      </w:r>
      <w:r w:rsidRPr="00A47197">
        <w:rPr>
          <w:rFonts w:cstheme="minorHAnsi"/>
          <w:lang w:val="uk-UA"/>
        </w:rPr>
        <w:t>, типа</w:t>
      </w:r>
      <w:r w:rsidR="005B4832">
        <w:rPr>
          <w:rFonts w:cstheme="minorHAnsi"/>
          <w:lang w:val="uk-UA"/>
        </w:rPr>
        <w:t xml:space="preserve">х </w:t>
      </w:r>
      <w:r w:rsidRPr="00A47197">
        <w:rPr>
          <w:rFonts w:cstheme="minorHAnsi"/>
          <w:lang w:val="uk-UA"/>
        </w:rPr>
        <w:t xml:space="preserve">юридичних осіб </w:t>
      </w:r>
      <w:r w:rsidR="005B4832">
        <w:rPr>
          <w:rFonts w:cstheme="minorHAnsi"/>
          <w:lang w:val="uk-UA"/>
        </w:rPr>
        <w:t xml:space="preserve">і </w:t>
      </w:r>
      <w:r w:rsidRPr="00A47197">
        <w:rPr>
          <w:rFonts w:cstheme="minorHAnsi"/>
          <w:lang w:val="uk-UA"/>
        </w:rPr>
        <w:t>регіона</w:t>
      </w:r>
      <w:r w:rsidR="005B4832">
        <w:rPr>
          <w:rFonts w:cstheme="minorHAnsi"/>
          <w:lang w:val="uk-UA"/>
        </w:rPr>
        <w:t xml:space="preserve">х </w:t>
      </w:r>
      <w:r w:rsidRPr="00A47197">
        <w:rPr>
          <w:rFonts w:cstheme="minorHAnsi"/>
          <w:lang w:val="uk-UA"/>
        </w:rPr>
        <w:t xml:space="preserve">для побудови вагових коефіцієнтів відповідно до відомого розподілу населення. Відсутність відповідей на запитання була </w:t>
      </w:r>
      <w:r w:rsidR="005B4832">
        <w:rPr>
          <w:rFonts w:cstheme="minorHAnsi"/>
          <w:lang w:val="uk-UA"/>
        </w:rPr>
        <w:t xml:space="preserve">вирішена </w:t>
      </w:r>
      <w:r w:rsidRPr="00A47197">
        <w:rPr>
          <w:rFonts w:cstheme="minorHAnsi"/>
          <w:lang w:val="uk-UA"/>
        </w:rPr>
        <w:t xml:space="preserve">за допомогою методу </w:t>
      </w:r>
      <w:r w:rsidR="00C8326D" w:rsidRPr="00291A8A">
        <w:rPr>
          <w:lang w:val="uk-UA"/>
        </w:rPr>
        <w:t>підстановки</w:t>
      </w:r>
      <w:r w:rsidR="00C8326D" w:rsidRPr="00A47197">
        <w:rPr>
          <w:rFonts w:cstheme="minorHAnsi"/>
          <w:lang w:val="uk-UA"/>
        </w:rPr>
        <w:t xml:space="preserve"> </w:t>
      </w:r>
      <w:r w:rsidR="00C8326D">
        <w:rPr>
          <w:rFonts w:cstheme="minorHAnsi"/>
          <w:lang w:val="uk-UA"/>
        </w:rPr>
        <w:t xml:space="preserve">даних </w:t>
      </w:r>
      <w:r w:rsidRPr="00A47197">
        <w:rPr>
          <w:rFonts w:cstheme="minorHAnsi"/>
          <w:lang w:val="uk-UA"/>
        </w:rPr>
        <w:t>(</w:t>
      </w:r>
      <w:r w:rsidR="005B4832">
        <w:rPr>
          <w:rFonts w:cstheme="minorHAnsi"/>
          <w:lang w:val="uk-UA"/>
        </w:rPr>
        <w:t>М</w:t>
      </w:r>
      <w:r w:rsidRPr="00A47197">
        <w:rPr>
          <w:rFonts w:cstheme="minorHAnsi"/>
          <w:lang w:val="uk-UA"/>
        </w:rPr>
        <w:t>етодологі</w:t>
      </w:r>
      <w:r w:rsidR="005B4832">
        <w:rPr>
          <w:rFonts w:cstheme="minorHAnsi"/>
          <w:lang w:val="uk-UA"/>
        </w:rPr>
        <w:t xml:space="preserve">я більш </w:t>
      </w:r>
      <w:r w:rsidR="005B4832" w:rsidRPr="00A47197">
        <w:rPr>
          <w:rFonts w:cstheme="minorHAnsi"/>
          <w:lang w:val="uk-UA"/>
        </w:rPr>
        <w:t>детально</w:t>
      </w:r>
      <w:r w:rsidR="005B4832">
        <w:rPr>
          <w:rFonts w:cstheme="minorHAnsi"/>
          <w:lang w:val="uk-UA"/>
        </w:rPr>
        <w:t xml:space="preserve"> описана у</w:t>
      </w:r>
      <w:r w:rsidR="005B4832" w:rsidRPr="00A47197">
        <w:rPr>
          <w:rFonts w:cstheme="minorHAnsi"/>
          <w:lang w:val="uk-UA"/>
        </w:rPr>
        <w:t xml:space="preserve"> Додатк</w:t>
      </w:r>
      <w:r w:rsidR="005B4832">
        <w:rPr>
          <w:rFonts w:cstheme="minorHAnsi"/>
          <w:lang w:val="uk-UA"/>
        </w:rPr>
        <w:t>у</w:t>
      </w:r>
      <w:r w:rsidR="005B4832" w:rsidRPr="00A47197">
        <w:rPr>
          <w:rFonts w:cstheme="minorHAnsi"/>
          <w:lang w:val="uk-UA"/>
        </w:rPr>
        <w:t xml:space="preserve"> 1</w:t>
      </w:r>
      <w:r w:rsidRPr="00A47197">
        <w:rPr>
          <w:rFonts w:cstheme="minorHAnsi"/>
          <w:lang w:val="uk-UA"/>
        </w:rPr>
        <w:t>).</w:t>
      </w:r>
      <w:bookmarkStart w:id="5" w:name="_Toc167126471"/>
      <w:bookmarkStart w:id="6" w:name="_Toc176253268"/>
    </w:p>
    <w:p w14:paraId="4766895F" w14:textId="77777777" w:rsidR="005B4832" w:rsidRPr="005B4832" w:rsidRDefault="005B4832" w:rsidP="005B4832">
      <w:pPr>
        <w:pStyle w:val="a7"/>
        <w:spacing w:line="256" w:lineRule="auto"/>
        <w:ind w:left="360"/>
        <w:jc w:val="both"/>
        <w:rPr>
          <w:rFonts w:cstheme="minorHAnsi"/>
          <w:lang w:val="uk-UA"/>
        </w:rPr>
      </w:pPr>
    </w:p>
    <w:p w14:paraId="432C453E" w14:textId="77777777" w:rsidR="00BE605E" w:rsidRPr="00291A8A" w:rsidRDefault="00DF44DC">
      <w:pPr>
        <w:pStyle w:val="2"/>
        <w:rPr>
          <w:lang w:val="uk-UA"/>
        </w:rPr>
      </w:pPr>
      <w:bookmarkStart w:id="7" w:name="_Toc185882873"/>
      <w:r w:rsidRPr="00291A8A">
        <w:rPr>
          <w:lang w:val="uk-UA"/>
        </w:rPr>
        <w:t>Результати опитування</w:t>
      </w:r>
      <w:bookmarkEnd w:id="5"/>
      <w:bookmarkEnd w:id="6"/>
      <w:bookmarkEnd w:id="7"/>
    </w:p>
    <w:p w14:paraId="24C0907C" w14:textId="74637430" w:rsidR="00BE605E" w:rsidRPr="00977233" w:rsidRDefault="00DF44DC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 w:rsidRPr="00291A8A">
        <w:rPr>
          <w:rFonts w:eastAsia="Calibri" w:cstheme="minorHAnsi"/>
          <w:b/>
          <w:bCs/>
          <w:lang w:val="uk-UA"/>
        </w:rPr>
        <w:t xml:space="preserve">У цьому розділі </w:t>
      </w:r>
      <w:r w:rsidR="005E6EBD">
        <w:rPr>
          <w:rFonts w:eastAsia="Calibri" w:cstheme="minorHAnsi"/>
          <w:b/>
          <w:bCs/>
          <w:lang w:val="uk-UA"/>
        </w:rPr>
        <w:t>надано</w:t>
      </w:r>
      <w:r w:rsidRPr="00291A8A">
        <w:rPr>
          <w:rFonts w:eastAsia="Calibri" w:cstheme="minorHAnsi"/>
          <w:b/>
          <w:bCs/>
          <w:lang w:val="uk-UA"/>
        </w:rPr>
        <w:t xml:space="preserve"> </w:t>
      </w:r>
      <w:r w:rsidR="00564791">
        <w:rPr>
          <w:rFonts w:eastAsia="Calibri" w:cstheme="minorHAnsi"/>
          <w:b/>
          <w:bCs/>
          <w:lang w:val="uk-UA"/>
        </w:rPr>
        <w:t xml:space="preserve">підсумок </w:t>
      </w:r>
      <w:r w:rsidRPr="00291A8A">
        <w:rPr>
          <w:rFonts w:eastAsia="Calibri" w:cstheme="minorHAnsi"/>
          <w:b/>
          <w:bCs/>
          <w:lang w:val="uk-UA"/>
        </w:rPr>
        <w:t xml:space="preserve">результатів опитування. </w:t>
      </w:r>
      <w:r w:rsidR="007A4956" w:rsidRPr="007A4956">
        <w:rPr>
          <w:rFonts w:eastAsia="Calibri" w:cstheme="minorHAnsi"/>
          <w:lang w:val="uk-UA"/>
        </w:rPr>
        <w:t xml:space="preserve">Результати опитування представлені у дев'яти розділах: демографічні та бізнес-характеристики респондентів; вплив російського вторгнення на </w:t>
      </w:r>
      <w:r w:rsidR="007A4956">
        <w:rPr>
          <w:rFonts w:eastAsia="Calibri" w:cstheme="minorHAnsi"/>
          <w:lang w:val="uk-UA"/>
        </w:rPr>
        <w:t>ділову активність</w:t>
      </w:r>
      <w:r w:rsidR="007A4956" w:rsidRPr="007A4956">
        <w:rPr>
          <w:rFonts w:eastAsia="Calibri" w:cstheme="minorHAnsi"/>
          <w:lang w:val="uk-UA"/>
        </w:rPr>
        <w:t xml:space="preserve">; практика податкового обліку; неформальні платежі на </w:t>
      </w:r>
      <w:r w:rsidR="007A4956">
        <w:rPr>
          <w:rFonts w:eastAsia="Calibri" w:cstheme="minorHAnsi"/>
          <w:lang w:val="uk-UA"/>
        </w:rPr>
        <w:t>подібних</w:t>
      </w:r>
      <w:r w:rsidR="007A4956" w:rsidRPr="007A4956">
        <w:rPr>
          <w:rFonts w:eastAsia="Calibri" w:cstheme="minorHAnsi"/>
          <w:lang w:val="uk-UA"/>
        </w:rPr>
        <w:t xml:space="preserve"> підприємствах; податкові перевірки; штрафи та </w:t>
      </w:r>
      <w:r w:rsidR="005E6EBD">
        <w:rPr>
          <w:rFonts w:eastAsia="Calibri" w:cstheme="minorHAnsi"/>
          <w:lang w:val="uk-UA"/>
        </w:rPr>
        <w:t>оскарження</w:t>
      </w:r>
      <w:r w:rsidR="007A4956" w:rsidRPr="007A4956">
        <w:rPr>
          <w:rFonts w:eastAsia="Calibri" w:cstheme="minorHAnsi"/>
          <w:lang w:val="uk-UA"/>
        </w:rPr>
        <w:t xml:space="preserve">; якість послуг, що надаються ДПС, </w:t>
      </w:r>
      <w:r w:rsidR="005E6EBD">
        <w:rPr>
          <w:rFonts w:eastAsia="Calibri" w:cstheme="minorHAnsi"/>
          <w:lang w:val="uk-UA"/>
        </w:rPr>
        <w:t>і</w:t>
      </w:r>
      <w:r w:rsidR="007A4956" w:rsidRPr="007A4956">
        <w:rPr>
          <w:rFonts w:eastAsia="Calibri" w:cstheme="minorHAnsi"/>
          <w:lang w:val="uk-UA"/>
        </w:rPr>
        <w:t xml:space="preserve"> сприйняття податкових органів; сприйняття загального та спрощеного режимів оподаткування; практика дотримання податкового законодавства.</w:t>
      </w:r>
      <w:r w:rsidR="007A4956">
        <w:rPr>
          <w:rFonts w:eastAsia="Calibri" w:cstheme="minorHAnsi"/>
          <w:b/>
          <w:bCs/>
          <w:lang w:val="uk-UA"/>
        </w:rPr>
        <w:t xml:space="preserve"> </w:t>
      </w:r>
    </w:p>
    <w:p w14:paraId="5A265727" w14:textId="77777777" w:rsidR="00977233" w:rsidRPr="007A4956" w:rsidRDefault="00977233" w:rsidP="00977233">
      <w:pPr>
        <w:pStyle w:val="a7"/>
        <w:ind w:left="360"/>
        <w:jc w:val="both"/>
        <w:rPr>
          <w:rFonts w:cstheme="minorHAnsi"/>
          <w:lang w:val="uk-UA"/>
        </w:rPr>
      </w:pPr>
    </w:p>
    <w:p w14:paraId="10027A9B" w14:textId="77777777" w:rsidR="00BE605E" w:rsidRDefault="00DF44DC">
      <w:pPr>
        <w:pStyle w:val="3"/>
        <w:rPr>
          <w:lang w:val="uk-UA"/>
        </w:rPr>
      </w:pPr>
      <w:bookmarkStart w:id="8" w:name="_Toc185882874"/>
      <w:r w:rsidRPr="00291A8A">
        <w:rPr>
          <w:lang w:val="uk-UA"/>
        </w:rPr>
        <w:t>Респонденти</w:t>
      </w:r>
      <w:bookmarkEnd w:id="8"/>
    </w:p>
    <w:p w14:paraId="4A263AEA" w14:textId="0358AA66" w:rsidR="00BE605E" w:rsidRPr="00291A8A" w:rsidRDefault="00DF44DC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 w:rsidRPr="00291A8A">
        <w:rPr>
          <w:rFonts w:eastAsia="Calibri" w:cstheme="minorHAnsi"/>
          <w:b/>
          <w:bCs/>
          <w:lang w:val="uk-UA"/>
        </w:rPr>
        <w:t xml:space="preserve">Вибірка респондентів представляє платників податків з усіх секторів економіки, регіонів та </w:t>
      </w:r>
      <w:r w:rsidR="003852BF" w:rsidRPr="00291A8A">
        <w:rPr>
          <w:rFonts w:eastAsia="Calibri" w:cstheme="minorHAnsi"/>
          <w:b/>
          <w:bCs/>
          <w:lang w:val="uk-UA"/>
        </w:rPr>
        <w:t xml:space="preserve">всіх </w:t>
      </w:r>
      <w:r w:rsidRPr="00291A8A">
        <w:rPr>
          <w:rFonts w:eastAsia="Calibri" w:cstheme="minorHAnsi"/>
          <w:b/>
          <w:bCs/>
          <w:lang w:val="uk-UA"/>
        </w:rPr>
        <w:t>організаційно-правових форм</w:t>
      </w:r>
      <w:r w:rsidRPr="00291A8A">
        <w:rPr>
          <w:rFonts w:eastAsia="Calibri" w:cstheme="minorHAnsi"/>
          <w:lang w:val="uk-UA"/>
        </w:rPr>
        <w:t xml:space="preserve">. </w:t>
      </w:r>
      <w:r w:rsidR="003852BF" w:rsidRPr="00291A8A">
        <w:rPr>
          <w:rFonts w:eastAsia="Calibri" w:cstheme="minorHAnsi"/>
          <w:lang w:val="uk-UA"/>
        </w:rPr>
        <w:t xml:space="preserve">Із загальної кількості </w:t>
      </w:r>
      <w:r w:rsidRPr="00291A8A">
        <w:rPr>
          <w:rFonts w:eastAsia="Calibri" w:cstheme="minorHAnsi"/>
          <w:lang w:val="uk-UA"/>
        </w:rPr>
        <w:t xml:space="preserve">3 169 респондентів 60,2% повідомили, що не мають найманих працівників, 37,2% </w:t>
      </w:r>
      <w:r w:rsidR="003852BF" w:rsidRPr="00291A8A">
        <w:rPr>
          <w:rFonts w:eastAsia="Calibri" w:cstheme="minorHAnsi"/>
          <w:lang w:val="uk-UA"/>
        </w:rPr>
        <w:t>мають</w:t>
      </w:r>
      <w:r w:rsidRPr="00291A8A">
        <w:rPr>
          <w:rFonts w:eastAsia="Calibri" w:cstheme="minorHAnsi"/>
          <w:lang w:val="uk-UA"/>
        </w:rPr>
        <w:t xml:space="preserve"> до 50 працівників</w:t>
      </w:r>
      <w:r w:rsidR="003852BF" w:rsidRPr="00291A8A">
        <w:rPr>
          <w:rFonts w:eastAsia="Calibri" w:cstheme="minorHAnsi"/>
          <w:lang w:val="uk-UA"/>
        </w:rPr>
        <w:t>, а</w:t>
      </w:r>
      <w:r w:rsidRPr="00291A8A">
        <w:rPr>
          <w:rFonts w:eastAsia="Calibri" w:cstheme="minorHAnsi"/>
          <w:lang w:val="uk-UA"/>
        </w:rPr>
        <w:t xml:space="preserve"> 2,6% - </w:t>
      </w:r>
      <w:r w:rsidRPr="00291A8A">
        <w:rPr>
          <w:rFonts w:eastAsia="Calibri" w:cstheme="minorHAnsi"/>
          <w:lang w:val="uk-UA"/>
        </w:rPr>
        <w:lastRenderedPageBreak/>
        <w:t xml:space="preserve">понад 50 працівників. 2 447 респондентів (74,1%) </w:t>
      </w:r>
      <w:r w:rsidR="005654D1" w:rsidRPr="00291A8A">
        <w:rPr>
          <w:rFonts w:eastAsia="Calibri" w:cstheme="minorHAnsi"/>
          <w:lang w:val="uk-UA"/>
        </w:rPr>
        <w:t xml:space="preserve">ідентифікували </w:t>
      </w:r>
      <w:r w:rsidRPr="00291A8A">
        <w:rPr>
          <w:rFonts w:eastAsia="Calibri" w:cstheme="minorHAnsi"/>
          <w:lang w:val="uk-UA"/>
        </w:rPr>
        <w:t xml:space="preserve">себе як фізичні особи-підприємці. Юридичні особи становлять 25,9% </w:t>
      </w:r>
      <w:r w:rsidR="005E6EBD">
        <w:rPr>
          <w:rFonts w:eastAsia="Calibri" w:cstheme="minorHAnsi"/>
          <w:lang w:val="uk-UA"/>
        </w:rPr>
        <w:t xml:space="preserve">респондентів </w:t>
      </w:r>
      <w:r w:rsidRPr="00291A8A">
        <w:rPr>
          <w:rFonts w:eastAsia="Calibri" w:cstheme="minorHAnsi"/>
          <w:lang w:val="uk-UA"/>
        </w:rPr>
        <w:t xml:space="preserve">(Таблиця </w:t>
      </w:r>
      <w:r w:rsidR="005E6EBD">
        <w:rPr>
          <w:rFonts w:eastAsia="Calibri" w:cstheme="minorHAnsi"/>
          <w:lang w:val="uk-UA"/>
        </w:rPr>
        <w:t>1</w:t>
      </w:r>
      <w:r w:rsidRPr="00291A8A">
        <w:rPr>
          <w:rFonts w:eastAsia="Calibri" w:cstheme="minorHAnsi"/>
          <w:lang w:val="uk-UA"/>
        </w:rPr>
        <w:t>).</w:t>
      </w:r>
      <w:bookmarkStart w:id="9" w:name="_Ref175745723"/>
    </w:p>
    <w:p w14:paraId="37AEFC19" w14:textId="2074E800" w:rsidR="00BE605E" w:rsidRPr="00291A8A" w:rsidRDefault="00DF44DC">
      <w:pPr>
        <w:rPr>
          <w:b/>
          <w:bCs/>
          <w:i/>
          <w:iCs/>
          <w:lang w:val="uk-UA"/>
        </w:rPr>
      </w:pPr>
      <w:r w:rsidRPr="00291A8A">
        <w:rPr>
          <w:b/>
          <w:bCs/>
          <w:lang w:val="uk-UA"/>
        </w:rPr>
        <w:t>Таблиця</w:t>
      </w:r>
      <w:bookmarkEnd w:id="9"/>
      <w:r w:rsidRPr="00291A8A">
        <w:rPr>
          <w:b/>
          <w:bCs/>
          <w:lang w:val="uk-UA"/>
        </w:rPr>
        <w:t xml:space="preserve"> </w:t>
      </w:r>
      <w:r w:rsidR="005E6EBD">
        <w:rPr>
          <w:b/>
          <w:bCs/>
          <w:lang w:val="uk-UA"/>
        </w:rPr>
        <w:t>1</w:t>
      </w:r>
      <w:r w:rsidRPr="00291A8A">
        <w:rPr>
          <w:b/>
          <w:bCs/>
          <w:lang w:val="uk-UA"/>
        </w:rPr>
        <w:t>. Кількість та відсоток респондентів за профілем</w:t>
      </w:r>
    </w:p>
    <w:tbl>
      <w:tblPr>
        <w:tblStyle w:val="GridTable4Accent1"/>
        <w:tblW w:w="9350" w:type="dxa"/>
        <w:tblLayout w:type="fixed"/>
        <w:tblLook w:val="04A0" w:firstRow="1" w:lastRow="0" w:firstColumn="1" w:lastColumn="0" w:noHBand="0" w:noVBand="1"/>
      </w:tblPr>
      <w:tblGrid>
        <w:gridCol w:w="3982"/>
        <w:gridCol w:w="2683"/>
        <w:gridCol w:w="2685"/>
      </w:tblGrid>
      <w:tr w:rsidR="00EB3FFC" w:rsidRPr="00291A8A" w14:paraId="1B43A12C" w14:textId="77777777" w:rsidTr="00D82D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549E39"/>
              <w:left w:val="single" w:sz="4" w:space="0" w:color="549E39"/>
              <w:bottom w:val="single" w:sz="4" w:space="0" w:color="549E39"/>
              <w:right w:val="single" w:sz="4" w:space="0" w:color="549E39"/>
            </w:tcBorders>
          </w:tcPr>
          <w:p w14:paraId="4F0A23CC" w14:textId="593D1064" w:rsidR="00BE605E" w:rsidRPr="00291A8A" w:rsidRDefault="00DF44DC">
            <w:pPr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Цей бізнес/</w:t>
            </w:r>
            <w:r w:rsidR="003852BF"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компанія відноситься до наступн</w:t>
            </w:r>
            <w:r w:rsidR="00F94185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ої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категорі</w:t>
            </w:r>
            <w:r w:rsidR="00F94185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ї</w:t>
            </w:r>
          </w:p>
        </w:tc>
        <w:tc>
          <w:tcPr>
            <w:tcW w:w="0" w:type="dxa"/>
            <w:tcBorders>
              <w:top w:val="single" w:sz="4" w:space="0" w:color="549E39"/>
              <w:left w:val="single" w:sz="4" w:space="0" w:color="549E39"/>
              <w:bottom w:val="single" w:sz="4" w:space="0" w:color="549E39"/>
              <w:right w:val="single" w:sz="4" w:space="0" w:color="549E39"/>
            </w:tcBorders>
          </w:tcPr>
          <w:p w14:paraId="530C2558" w14:textId="3FC2DD11" w:rsidR="00BE605E" w:rsidRPr="00291A8A" w:rsidRDefault="00DF44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Кількість спостережень</w:t>
            </w:r>
          </w:p>
        </w:tc>
        <w:tc>
          <w:tcPr>
            <w:tcW w:w="0" w:type="dxa"/>
            <w:tcBorders>
              <w:top w:val="single" w:sz="4" w:space="0" w:color="549E39"/>
              <w:left w:val="single" w:sz="4" w:space="0" w:color="549E39"/>
              <w:bottom w:val="single" w:sz="4" w:space="0" w:color="549E39"/>
              <w:right w:val="single" w:sz="4" w:space="0" w:color="549E39"/>
            </w:tcBorders>
          </w:tcPr>
          <w:p w14:paraId="140191D0" w14:textId="77777777" w:rsidR="00BE605E" w:rsidRPr="00291A8A" w:rsidRDefault="00DF44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Відсоток</w:t>
            </w:r>
          </w:p>
        </w:tc>
      </w:tr>
      <w:tr w:rsidR="00EB3FFC" w:rsidRPr="00291A8A" w14:paraId="533EE6EB" w14:textId="77777777" w:rsidTr="00DF4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2" w:type="dxa"/>
          </w:tcPr>
          <w:p w14:paraId="0C8AC8D7" w14:textId="77777777" w:rsidR="00BE605E" w:rsidRPr="00291A8A" w:rsidRDefault="00DF44DC">
            <w:pPr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Фізичні особи-підприємці </w:t>
            </w:r>
          </w:p>
        </w:tc>
        <w:tc>
          <w:tcPr>
            <w:tcW w:w="2683" w:type="dxa"/>
          </w:tcPr>
          <w:p w14:paraId="434787E4" w14:textId="26C4FB23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  <w:r w:rsidR="003852BF"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447</w:t>
            </w:r>
          </w:p>
        </w:tc>
        <w:tc>
          <w:tcPr>
            <w:tcW w:w="2685" w:type="dxa"/>
          </w:tcPr>
          <w:p w14:paraId="2A3520FA" w14:textId="1C5FC95C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74</w:t>
            </w:r>
            <w:r w:rsidR="003852BF"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</w:p>
        </w:tc>
      </w:tr>
      <w:tr w:rsidR="00EB3FFC" w:rsidRPr="00291A8A" w14:paraId="4D7D69B3" w14:textId="77777777" w:rsidTr="00DF4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2" w:type="dxa"/>
          </w:tcPr>
          <w:p w14:paraId="2F2DA5E1" w14:textId="77777777" w:rsidR="00BE605E" w:rsidRPr="00291A8A" w:rsidRDefault="00DF44DC">
            <w:pPr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Юридичні особи </w:t>
            </w:r>
          </w:p>
        </w:tc>
        <w:tc>
          <w:tcPr>
            <w:tcW w:w="2683" w:type="dxa"/>
          </w:tcPr>
          <w:p w14:paraId="054180C8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722</w:t>
            </w:r>
          </w:p>
        </w:tc>
        <w:tc>
          <w:tcPr>
            <w:tcW w:w="2685" w:type="dxa"/>
          </w:tcPr>
          <w:p w14:paraId="3CF63C8B" w14:textId="5C28942D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25</w:t>
            </w:r>
            <w:r w:rsidR="003852BF"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9</w:t>
            </w:r>
          </w:p>
        </w:tc>
      </w:tr>
      <w:tr w:rsidR="00EB3FFC" w:rsidRPr="00291A8A" w14:paraId="264304FE" w14:textId="77777777" w:rsidTr="00DF4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2" w:type="dxa"/>
          </w:tcPr>
          <w:p w14:paraId="5F4CE39F" w14:textId="77777777" w:rsidR="00BE605E" w:rsidRPr="00291A8A" w:rsidRDefault="00DF44DC">
            <w:pPr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Всього </w:t>
            </w:r>
          </w:p>
        </w:tc>
        <w:tc>
          <w:tcPr>
            <w:tcW w:w="2683" w:type="dxa"/>
          </w:tcPr>
          <w:p w14:paraId="23C544AC" w14:textId="40BEC0F8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</w:t>
            </w:r>
            <w:r w:rsidR="003852BF"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169</w:t>
            </w:r>
          </w:p>
        </w:tc>
        <w:tc>
          <w:tcPr>
            <w:tcW w:w="2685" w:type="dxa"/>
          </w:tcPr>
          <w:p w14:paraId="61E84244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100</w:t>
            </w:r>
          </w:p>
        </w:tc>
      </w:tr>
      <w:tr w:rsidR="00EB3FFC" w:rsidRPr="00291A8A" w14:paraId="5A86DD43" w14:textId="77777777" w:rsidTr="00DF44D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2" w:type="dxa"/>
          </w:tcPr>
          <w:p w14:paraId="74235964" w14:textId="556750D0" w:rsidR="00BE605E" w:rsidRPr="00291A8A" w:rsidRDefault="003852BF">
            <w:pPr>
              <w:rPr>
                <w:rFonts w:asciiTheme="minorHAnsi" w:hAnsiTheme="minorHAnsi" w:cstheme="minorHAnsi"/>
                <w:b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b/>
                <w:kern w:val="2"/>
                <w:szCs w:val="18"/>
                <w:lang w:val="uk-UA"/>
              </w:rPr>
              <w:t xml:space="preserve">Загалом працівників </w:t>
            </w:r>
          </w:p>
        </w:tc>
        <w:tc>
          <w:tcPr>
            <w:tcW w:w="2683" w:type="dxa"/>
          </w:tcPr>
          <w:p w14:paraId="0B29385C" w14:textId="77777777" w:rsidR="00EB3FFC" w:rsidRPr="00291A8A" w:rsidRDefault="00EB3FFC" w:rsidP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Cs w:val="18"/>
                <w:lang w:val="uk-UA"/>
              </w:rPr>
            </w:pPr>
          </w:p>
        </w:tc>
        <w:tc>
          <w:tcPr>
            <w:tcW w:w="2685" w:type="dxa"/>
          </w:tcPr>
          <w:p w14:paraId="4763CB9B" w14:textId="77777777" w:rsidR="00EB3FFC" w:rsidRPr="00291A8A" w:rsidRDefault="00EB3FFC" w:rsidP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</w:p>
        </w:tc>
      </w:tr>
      <w:tr w:rsidR="00EB3FFC" w:rsidRPr="00291A8A" w14:paraId="4DECA48A" w14:textId="77777777" w:rsidTr="00DF4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2" w:type="dxa"/>
          </w:tcPr>
          <w:p w14:paraId="02E33906" w14:textId="22E8B021" w:rsidR="00BE605E" w:rsidRPr="00291A8A" w:rsidRDefault="003852BF">
            <w:pPr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0 </w:t>
            </w:r>
          </w:p>
        </w:tc>
        <w:tc>
          <w:tcPr>
            <w:tcW w:w="2683" w:type="dxa"/>
          </w:tcPr>
          <w:p w14:paraId="620F3AF3" w14:textId="5161045C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  <w:r w:rsidR="003852BF"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128</w:t>
            </w:r>
          </w:p>
        </w:tc>
        <w:tc>
          <w:tcPr>
            <w:tcW w:w="2685" w:type="dxa"/>
          </w:tcPr>
          <w:p w14:paraId="7D5556B7" w14:textId="1946B391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60</w:t>
            </w:r>
            <w:r w:rsidR="003852BF"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</w:p>
        </w:tc>
      </w:tr>
      <w:tr w:rsidR="00EB3FFC" w:rsidRPr="00291A8A" w14:paraId="705F6483" w14:textId="77777777" w:rsidTr="00DF4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2" w:type="dxa"/>
          </w:tcPr>
          <w:p w14:paraId="0A7117EE" w14:textId="77777777" w:rsidR="00BE605E" w:rsidRPr="00291A8A" w:rsidRDefault="00DF44DC">
            <w:pPr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до 50 працівників </w:t>
            </w:r>
          </w:p>
        </w:tc>
        <w:tc>
          <w:tcPr>
            <w:tcW w:w="2683" w:type="dxa"/>
          </w:tcPr>
          <w:p w14:paraId="2FAFB81D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909</w:t>
            </w:r>
          </w:p>
        </w:tc>
        <w:tc>
          <w:tcPr>
            <w:tcW w:w="2685" w:type="dxa"/>
          </w:tcPr>
          <w:p w14:paraId="03370249" w14:textId="2B3043BA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37</w:t>
            </w:r>
            <w:r w:rsidR="003852BF"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</w:p>
        </w:tc>
      </w:tr>
      <w:tr w:rsidR="00EB3FFC" w:rsidRPr="00291A8A" w14:paraId="637BD26A" w14:textId="77777777" w:rsidTr="00DF4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2" w:type="dxa"/>
          </w:tcPr>
          <w:p w14:paraId="169FE610" w14:textId="77777777" w:rsidR="00BE605E" w:rsidRPr="00291A8A" w:rsidRDefault="00DF44DC">
            <w:pPr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понад 50 працівників</w:t>
            </w:r>
            <w:r w:rsidRPr="00291A8A">
              <w:rPr>
                <w:rStyle w:val="a3"/>
                <w:rFonts w:asciiTheme="minorHAnsi" w:hAnsiTheme="minorHAnsi" w:cstheme="minorHAnsi"/>
                <w:kern w:val="2"/>
                <w:szCs w:val="18"/>
                <w:lang w:val="uk-UA"/>
              </w:rPr>
              <w:footnoteReference w:id="3"/>
            </w:r>
          </w:p>
        </w:tc>
        <w:tc>
          <w:tcPr>
            <w:tcW w:w="2683" w:type="dxa"/>
          </w:tcPr>
          <w:p w14:paraId="0F49B095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75</w:t>
            </w:r>
          </w:p>
        </w:tc>
        <w:tc>
          <w:tcPr>
            <w:tcW w:w="2685" w:type="dxa"/>
          </w:tcPr>
          <w:p w14:paraId="19080385" w14:textId="0C2F3884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  <w:r w:rsidR="003852BF"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</w:t>
            </w:r>
          </w:p>
        </w:tc>
      </w:tr>
      <w:tr w:rsidR="00EB3FFC" w:rsidRPr="00291A8A" w14:paraId="016F91C7" w14:textId="77777777" w:rsidTr="00DF4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2" w:type="dxa"/>
          </w:tcPr>
          <w:p w14:paraId="20442931" w14:textId="77777777" w:rsidR="00BE605E" w:rsidRPr="00291A8A" w:rsidRDefault="00DF44DC">
            <w:pPr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Всього </w:t>
            </w:r>
          </w:p>
        </w:tc>
        <w:tc>
          <w:tcPr>
            <w:tcW w:w="2683" w:type="dxa"/>
          </w:tcPr>
          <w:p w14:paraId="71ECF9DD" w14:textId="692D35FA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</w:t>
            </w:r>
            <w:r w:rsidR="003852BF"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112</w:t>
            </w:r>
          </w:p>
        </w:tc>
        <w:tc>
          <w:tcPr>
            <w:tcW w:w="2685" w:type="dxa"/>
          </w:tcPr>
          <w:p w14:paraId="2B3A94EA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100</w:t>
            </w:r>
          </w:p>
        </w:tc>
      </w:tr>
      <w:tr w:rsidR="00EB3FFC" w:rsidRPr="00291A8A" w14:paraId="516E2DDF" w14:textId="77777777" w:rsidTr="00DF4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2" w:type="dxa"/>
          </w:tcPr>
          <w:p w14:paraId="30383EAF" w14:textId="77777777" w:rsidR="00BE605E" w:rsidRPr="00291A8A" w:rsidRDefault="00DF44DC">
            <w:pPr>
              <w:rPr>
                <w:rFonts w:asciiTheme="minorHAnsi" w:hAnsiTheme="minorHAnsi" w:cstheme="minorHAnsi"/>
                <w:b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b/>
                <w:kern w:val="2"/>
                <w:szCs w:val="18"/>
                <w:lang w:val="uk-UA"/>
              </w:rPr>
              <w:t>Вид економічної діяльності</w:t>
            </w:r>
          </w:p>
        </w:tc>
        <w:tc>
          <w:tcPr>
            <w:tcW w:w="2683" w:type="dxa"/>
          </w:tcPr>
          <w:p w14:paraId="78C98CAC" w14:textId="77777777" w:rsidR="00EB3FFC" w:rsidRPr="00291A8A" w:rsidRDefault="00EB3FFC" w:rsidP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Cs w:val="18"/>
                <w:lang w:val="uk-UA"/>
              </w:rPr>
            </w:pPr>
          </w:p>
        </w:tc>
        <w:tc>
          <w:tcPr>
            <w:tcW w:w="2685" w:type="dxa"/>
          </w:tcPr>
          <w:p w14:paraId="6726AAAA" w14:textId="77777777" w:rsidR="00EB3FFC" w:rsidRPr="00291A8A" w:rsidRDefault="00EB3FFC" w:rsidP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</w:p>
        </w:tc>
      </w:tr>
      <w:tr w:rsidR="00EB3FFC" w:rsidRPr="00291A8A" w14:paraId="2115132A" w14:textId="77777777" w:rsidTr="00DF4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2" w:type="dxa"/>
          </w:tcPr>
          <w:p w14:paraId="0AE2B65B" w14:textId="77777777" w:rsidR="00BE605E" w:rsidRPr="00291A8A" w:rsidRDefault="00DF44DC">
            <w:pPr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Послуги</w:t>
            </w:r>
          </w:p>
        </w:tc>
        <w:tc>
          <w:tcPr>
            <w:tcW w:w="2683" w:type="dxa"/>
          </w:tcPr>
          <w:p w14:paraId="367A7B94" w14:textId="74AA898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  <w:r w:rsidR="003852BF"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762</w:t>
            </w:r>
          </w:p>
        </w:tc>
        <w:tc>
          <w:tcPr>
            <w:tcW w:w="2685" w:type="dxa"/>
          </w:tcPr>
          <w:p w14:paraId="13E3B14A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90</w:t>
            </w:r>
          </w:p>
        </w:tc>
      </w:tr>
      <w:tr w:rsidR="00EB3FFC" w:rsidRPr="00291A8A" w14:paraId="65434824" w14:textId="77777777" w:rsidTr="00DF4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2" w:type="dxa"/>
          </w:tcPr>
          <w:p w14:paraId="408CFD56" w14:textId="77777777" w:rsidR="00BE605E" w:rsidRPr="00291A8A" w:rsidRDefault="00DF44DC">
            <w:pPr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Сільське господарство</w:t>
            </w:r>
          </w:p>
        </w:tc>
        <w:tc>
          <w:tcPr>
            <w:tcW w:w="2683" w:type="dxa"/>
          </w:tcPr>
          <w:p w14:paraId="7BDFA63A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183</w:t>
            </w:r>
          </w:p>
        </w:tc>
        <w:tc>
          <w:tcPr>
            <w:tcW w:w="2685" w:type="dxa"/>
          </w:tcPr>
          <w:p w14:paraId="4DF9050B" w14:textId="00F54DD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</w:t>
            </w:r>
            <w:r w:rsidR="003852BF"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71</w:t>
            </w:r>
          </w:p>
        </w:tc>
      </w:tr>
      <w:tr w:rsidR="00EB3FFC" w:rsidRPr="00291A8A" w14:paraId="76ADD09A" w14:textId="77777777" w:rsidTr="00DF4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2" w:type="dxa"/>
          </w:tcPr>
          <w:p w14:paraId="6133826A" w14:textId="77777777" w:rsidR="00BE605E" w:rsidRPr="00291A8A" w:rsidRDefault="00DF44DC">
            <w:pPr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Промисловість</w:t>
            </w:r>
          </w:p>
        </w:tc>
        <w:tc>
          <w:tcPr>
            <w:tcW w:w="2683" w:type="dxa"/>
          </w:tcPr>
          <w:p w14:paraId="101F0795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189</w:t>
            </w:r>
          </w:p>
        </w:tc>
        <w:tc>
          <w:tcPr>
            <w:tcW w:w="2685" w:type="dxa"/>
          </w:tcPr>
          <w:p w14:paraId="1172A843" w14:textId="716A4994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</w:t>
            </w:r>
            <w:r w:rsidR="003852BF"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03</w:t>
            </w:r>
          </w:p>
        </w:tc>
      </w:tr>
    </w:tbl>
    <w:p w14:paraId="0528A1FB" w14:textId="77777777" w:rsidR="00EB3FFC" w:rsidRPr="00291A8A" w:rsidRDefault="00EB3FFC" w:rsidP="00EB3FFC">
      <w:pPr>
        <w:rPr>
          <w:lang w:val="uk-UA"/>
        </w:rPr>
      </w:pPr>
    </w:p>
    <w:p w14:paraId="02DABB62" w14:textId="0E6ADAB3" w:rsidR="00BE605E" w:rsidRPr="00291A8A" w:rsidRDefault="00DF44DC" w:rsidP="007A4956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 w:rsidRPr="00291A8A">
        <w:rPr>
          <w:rFonts w:eastAsia="Calibri" w:cstheme="minorHAnsi"/>
          <w:b/>
          <w:bCs/>
          <w:lang w:val="uk-UA"/>
        </w:rPr>
        <w:t xml:space="preserve">Респонденти </w:t>
      </w:r>
      <w:r w:rsidR="00EB3FFC" w:rsidRPr="00291A8A">
        <w:rPr>
          <w:rFonts w:eastAsia="Calibri" w:cstheme="minorHAnsi"/>
          <w:b/>
          <w:bCs/>
          <w:lang w:val="uk-UA"/>
        </w:rPr>
        <w:t xml:space="preserve">опитування походять з різних </w:t>
      </w:r>
      <w:r w:rsidR="009C3D87" w:rsidRPr="00291A8A">
        <w:rPr>
          <w:rFonts w:eastAsia="Calibri" w:cstheme="minorHAnsi"/>
          <w:b/>
          <w:bCs/>
          <w:lang w:val="uk-UA"/>
        </w:rPr>
        <w:t>верств</w:t>
      </w:r>
      <w:r w:rsidR="00EB3FFC" w:rsidRPr="00291A8A">
        <w:rPr>
          <w:rFonts w:eastAsia="Calibri" w:cstheme="minorHAnsi"/>
          <w:b/>
          <w:bCs/>
          <w:lang w:val="uk-UA"/>
        </w:rPr>
        <w:t xml:space="preserve"> населення</w:t>
      </w:r>
      <w:r w:rsidR="00EB3FFC" w:rsidRPr="00291A8A">
        <w:rPr>
          <w:rFonts w:eastAsia="Calibri" w:cstheme="minorHAnsi"/>
          <w:lang w:val="uk-UA"/>
        </w:rPr>
        <w:t xml:space="preserve">. Більшість респондентів </w:t>
      </w:r>
      <w:r w:rsidR="00AF09BF">
        <w:rPr>
          <w:rFonts w:eastAsia="Calibri" w:cstheme="minorHAnsi"/>
          <w:lang w:val="uk-UA"/>
        </w:rPr>
        <w:t>є</w:t>
      </w:r>
      <w:r w:rsidR="00EB3FFC" w:rsidRPr="00291A8A">
        <w:rPr>
          <w:rFonts w:eastAsia="Calibri" w:cstheme="minorHAnsi"/>
          <w:lang w:val="uk-UA"/>
        </w:rPr>
        <w:t xml:space="preserve"> власниками бізнесу (85,1%). Серед респондентів-власників бізнесу бул</w:t>
      </w:r>
      <w:r w:rsidR="00F94185">
        <w:rPr>
          <w:rFonts w:eastAsia="Calibri" w:cstheme="minorHAnsi"/>
          <w:lang w:val="uk-UA"/>
        </w:rPr>
        <w:t>а</w:t>
      </w:r>
      <w:r w:rsidR="00EB3FFC" w:rsidRPr="00291A8A">
        <w:rPr>
          <w:rFonts w:eastAsia="Calibri" w:cstheme="minorHAnsi"/>
          <w:lang w:val="uk-UA"/>
        </w:rPr>
        <w:t xml:space="preserve"> менш</w:t>
      </w:r>
      <w:r w:rsidR="00F94185">
        <w:rPr>
          <w:rFonts w:eastAsia="Calibri" w:cstheme="minorHAnsi"/>
          <w:lang w:val="uk-UA"/>
        </w:rPr>
        <w:t>а кількість</w:t>
      </w:r>
      <w:r w:rsidR="00EB3FFC" w:rsidRPr="00291A8A">
        <w:rPr>
          <w:rFonts w:eastAsia="Calibri" w:cstheme="minorHAnsi"/>
          <w:lang w:val="uk-UA"/>
        </w:rPr>
        <w:t xml:space="preserve"> жінок</w:t>
      </w:r>
      <w:r w:rsidR="009C3D87" w:rsidRPr="00291A8A">
        <w:rPr>
          <w:rFonts w:eastAsia="Calibri" w:cstheme="minorHAnsi"/>
          <w:lang w:val="uk-UA"/>
        </w:rPr>
        <w:t xml:space="preserve">: </w:t>
      </w:r>
      <w:r w:rsidR="00EB3FFC" w:rsidRPr="00291A8A">
        <w:rPr>
          <w:rFonts w:eastAsia="Calibri" w:cstheme="minorHAnsi"/>
          <w:lang w:val="uk-UA"/>
        </w:rPr>
        <w:t xml:space="preserve">70,7 відсотка респондентів-жінок </w:t>
      </w:r>
      <w:r w:rsidR="00AF09BF">
        <w:rPr>
          <w:rFonts w:eastAsia="Calibri" w:cstheme="minorHAnsi"/>
          <w:lang w:val="uk-UA"/>
        </w:rPr>
        <w:t>є</w:t>
      </w:r>
      <w:r w:rsidR="00EB3FFC" w:rsidRPr="00291A8A">
        <w:rPr>
          <w:rFonts w:eastAsia="Calibri" w:cstheme="minorHAnsi"/>
          <w:lang w:val="uk-UA"/>
        </w:rPr>
        <w:t xml:space="preserve"> власниками бізнесу, порівняно </w:t>
      </w:r>
      <w:r w:rsidR="009F4DB6" w:rsidRPr="00291A8A">
        <w:rPr>
          <w:rFonts w:eastAsia="Calibri" w:cstheme="minorHAnsi"/>
          <w:lang w:val="uk-UA"/>
        </w:rPr>
        <w:t>з</w:t>
      </w:r>
      <w:r w:rsidR="00EB3FFC" w:rsidRPr="00291A8A">
        <w:rPr>
          <w:rFonts w:eastAsia="Calibri" w:cstheme="minorHAnsi"/>
          <w:lang w:val="uk-UA"/>
        </w:rPr>
        <w:t xml:space="preserve"> 94,3 відсотка </w:t>
      </w:r>
      <w:r w:rsidR="009F4DB6" w:rsidRPr="00291A8A">
        <w:rPr>
          <w:rFonts w:eastAsia="Calibri" w:cstheme="minorHAnsi"/>
          <w:lang w:val="uk-UA"/>
        </w:rPr>
        <w:t>респондентів-чоловіків</w:t>
      </w:r>
      <w:r w:rsidR="00EB3FFC" w:rsidRPr="00291A8A">
        <w:rPr>
          <w:rFonts w:eastAsia="Calibri" w:cstheme="minorHAnsi"/>
          <w:lang w:val="uk-UA"/>
        </w:rPr>
        <w:t xml:space="preserve">. Майже половина респондентів (47,2%) повідомили, що займаються податковими питаннями </w:t>
      </w:r>
      <w:r w:rsidR="007A4956">
        <w:rPr>
          <w:rFonts w:eastAsia="Calibri" w:cstheme="minorHAnsi"/>
          <w:lang w:val="uk-UA"/>
        </w:rPr>
        <w:t xml:space="preserve">протягом </w:t>
      </w:r>
      <w:r w:rsidR="00EB3FFC" w:rsidRPr="00291A8A">
        <w:rPr>
          <w:rFonts w:eastAsia="Calibri" w:cstheme="minorHAnsi"/>
          <w:lang w:val="uk-UA"/>
        </w:rPr>
        <w:t>10</w:t>
      </w:r>
      <w:r w:rsidR="007A4956">
        <w:rPr>
          <w:rFonts w:eastAsia="Calibri" w:cstheme="minorHAnsi"/>
          <w:lang w:val="uk-UA"/>
        </w:rPr>
        <w:t>-ти</w:t>
      </w:r>
      <w:r w:rsidR="00EB3FFC" w:rsidRPr="00291A8A">
        <w:rPr>
          <w:rFonts w:eastAsia="Calibri" w:cstheme="minorHAnsi"/>
          <w:lang w:val="uk-UA"/>
        </w:rPr>
        <w:t xml:space="preserve"> років </w:t>
      </w:r>
      <w:r w:rsidR="007A4956">
        <w:rPr>
          <w:rFonts w:eastAsia="Calibri" w:cstheme="minorHAnsi"/>
          <w:lang w:val="uk-UA"/>
        </w:rPr>
        <w:t xml:space="preserve">або </w:t>
      </w:r>
      <w:r w:rsidR="00EB3FFC" w:rsidRPr="00291A8A">
        <w:rPr>
          <w:rFonts w:eastAsia="Calibri" w:cstheme="minorHAnsi"/>
          <w:lang w:val="uk-UA"/>
        </w:rPr>
        <w:t xml:space="preserve">більше. </w:t>
      </w:r>
      <w:r w:rsidR="00B72D1E" w:rsidRPr="00291A8A">
        <w:rPr>
          <w:rFonts w:eastAsia="Calibri" w:cstheme="minorHAnsi"/>
          <w:lang w:val="uk-UA"/>
        </w:rPr>
        <w:t>Серед</w:t>
      </w:r>
      <w:r w:rsidR="00EB3FFC" w:rsidRPr="00291A8A">
        <w:rPr>
          <w:rFonts w:eastAsia="Calibri" w:cstheme="minorHAnsi"/>
          <w:shd w:val="clear" w:color="auto" w:fill="FFFFFF" w:themeFill="background1"/>
          <w:lang w:val="uk-UA"/>
        </w:rPr>
        <w:t xml:space="preserve"> респондентів </w:t>
      </w:r>
      <w:r w:rsidR="00EB3FFC" w:rsidRPr="00291A8A">
        <w:rPr>
          <w:rFonts w:eastAsia="Calibri" w:cstheme="minorHAnsi"/>
          <w:lang w:val="uk-UA"/>
        </w:rPr>
        <w:t xml:space="preserve">з таких секторів, як постачання електроенергії, газу, пари та кондиційованого повітря </w:t>
      </w:r>
      <w:r w:rsidR="00C4587C" w:rsidRPr="00291A8A">
        <w:rPr>
          <w:rFonts w:eastAsia="Calibri" w:cstheme="minorHAnsi"/>
          <w:lang w:val="uk-UA"/>
        </w:rPr>
        <w:t>й</w:t>
      </w:r>
      <w:r w:rsidR="00EB3FFC" w:rsidRPr="00291A8A">
        <w:rPr>
          <w:rFonts w:eastAsia="Calibri" w:cstheme="minorHAnsi"/>
          <w:lang w:val="uk-UA"/>
        </w:rPr>
        <w:t xml:space="preserve"> операці</w:t>
      </w:r>
      <w:r w:rsidR="00AF09BF">
        <w:rPr>
          <w:rFonts w:eastAsia="Calibri" w:cstheme="minorHAnsi"/>
          <w:lang w:val="uk-UA"/>
        </w:rPr>
        <w:t>ї</w:t>
      </w:r>
      <w:r w:rsidR="00EB3FFC" w:rsidRPr="00291A8A">
        <w:rPr>
          <w:rFonts w:eastAsia="Calibri" w:cstheme="minorHAnsi"/>
          <w:lang w:val="uk-UA"/>
        </w:rPr>
        <w:t xml:space="preserve"> з нерухомим майном, помітно вища частка респондентів з досвідом понад 10 років (98,7% і 69,7% відповідно)</w:t>
      </w:r>
      <w:r w:rsidR="007A4956">
        <w:rPr>
          <w:rFonts w:eastAsia="Calibri" w:cstheme="minorHAnsi"/>
          <w:lang w:val="uk-UA"/>
        </w:rPr>
        <w:t>.</w:t>
      </w:r>
      <w:r w:rsidR="00EB3FFC" w:rsidRPr="00291A8A">
        <w:rPr>
          <w:rFonts w:eastAsia="Calibri" w:cstheme="minorHAnsi"/>
          <w:lang w:val="uk-UA"/>
        </w:rPr>
        <w:t xml:space="preserve"> </w:t>
      </w:r>
      <w:r w:rsidR="007A4956" w:rsidRPr="007A4956">
        <w:rPr>
          <w:rFonts w:eastAsia="Calibri" w:cstheme="minorHAnsi"/>
          <w:lang w:val="uk-UA"/>
        </w:rPr>
        <w:t>На противагу цьому, частка респондентів з 10-річним досвідом роботи з податковими питаннями була значно нижчою у секторах тимчасового розміщення й організації харчування (лише 26,2% опитаних).</w:t>
      </w:r>
    </w:p>
    <w:p w14:paraId="1C533DA0" w14:textId="78CD2676" w:rsidR="00BE605E" w:rsidRPr="00A8214F" w:rsidRDefault="00A8214F" w:rsidP="00A8214F">
      <w:pPr>
        <w:pStyle w:val="a7"/>
        <w:numPr>
          <w:ilvl w:val="0"/>
          <w:numId w:val="15"/>
        </w:numPr>
        <w:jc w:val="both"/>
        <w:rPr>
          <w:rFonts w:eastAsia="Calibri" w:cstheme="minorHAnsi"/>
          <w:lang w:val="uk-UA"/>
        </w:rPr>
      </w:pPr>
      <w:r w:rsidRPr="00A8214F">
        <w:rPr>
          <w:rFonts w:eastAsia="Calibri" w:cstheme="minorHAnsi"/>
          <w:b/>
          <w:bCs/>
          <w:lang w:val="uk-UA"/>
        </w:rPr>
        <w:t>Понад дві третини респондентів (68,2%) користують</w:t>
      </w:r>
      <w:r>
        <w:rPr>
          <w:rFonts w:eastAsia="Calibri" w:cstheme="minorHAnsi"/>
          <w:b/>
          <w:bCs/>
          <w:lang w:val="uk-UA"/>
        </w:rPr>
        <w:t>ся</w:t>
      </w:r>
      <w:r w:rsidRPr="00A8214F">
        <w:rPr>
          <w:rFonts w:eastAsia="Calibri" w:cstheme="minorHAnsi"/>
          <w:b/>
          <w:bCs/>
          <w:lang w:val="uk-UA"/>
        </w:rPr>
        <w:t xml:space="preserve"> систем</w:t>
      </w:r>
      <w:r>
        <w:rPr>
          <w:rFonts w:eastAsia="Calibri" w:cstheme="minorHAnsi"/>
          <w:b/>
          <w:bCs/>
          <w:lang w:val="uk-UA"/>
        </w:rPr>
        <w:t>ою</w:t>
      </w:r>
      <w:r w:rsidRPr="00A8214F">
        <w:rPr>
          <w:rFonts w:eastAsia="Calibri" w:cstheme="minorHAnsi"/>
          <w:b/>
          <w:bCs/>
          <w:lang w:val="uk-UA"/>
        </w:rPr>
        <w:t xml:space="preserve"> єдиного податку без ПДВ. </w:t>
      </w:r>
      <w:r w:rsidRPr="00291A8A">
        <w:rPr>
          <w:rFonts w:eastAsia="Calibri" w:cstheme="minorHAnsi"/>
          <w:lang w:val="uk-UA"/>
        </w:rPr>
        <w:t>Результати суттєво відрізняються залежно від регіону, розміру компанії, типу компанії, статі респондентів та галузі. У Рівненській (86,8%) та Київській област</w:t>
      </w:r>
      <w:r>
        <w:rPr>
          <w:rFonts w:eastAsia="Calibri" w:cstheme="minorHAnsi"/>
          <w:lang w:val="uk-UA"/>
        </w:rPr>
        <w:t>ях</w:t>
      </w:r>
      <w:r w:rsidRPr="00291A8A">
        <w:rPr>
          <w:rFonts w:eastAsia="Calibri" w:cstheme="minorHAnsi"/>
          <w:lang w:val="uk-UA"/>
        </w:rPr>
        <w:t xml:space="preserve"> (73,1%) найвищий рівень використання спрощеної системи оподаткування без ПДВ. Деякі сектори є більш схильними до використання спрощеної системи оподаткування без ПДВ, зокрема, інформаційно-телекомунікаційний (88,9%), а також оптова і роздрібна торгівля (70,2%).</w:t>
      </w:r>
      <w:r w:rsidRPr="00A8214F">
        <w:rPr>
          <w:rFonts w:eastAsia="Calibri" w:cstheme="minorHAnsi"/>
          <w:lang w:val="uk-UA"/>
        </w:rPr>
        <w:t xml:space="preserve">  </w:t>
      </w:r>
    </w:p>
    <w:p w14:paraId="406FDE3F" w14:textId="4BA2EA0A" w:rsidR="00BE605E" w:rsidRPr="00291A8A" w:rsidRDefault="00DF44DC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 w:rsidRPr="00291A8A">
        <w:rPr>
          <w:rFonts w:eastAsia="Calibri" w:cstheme="minorHAnsi"/>
          <w:b/>
          <w:bCs/>
          <w:lang w:val="uk-UA"/>
        </w:rPr>
        <w:t>Лише 4,1% респондентів повідомили, що їхній бізнес перебуває в процесі закриття</w:t>
      </w:r>
      <w:r w:rsidRPr="00291A8A">
        <w:rPr>
          <w:rFonts w:eastAsia="Calibri" w:cstheme="minorHAnsi"/>
          <w:lang w:val="uk-UA"/>
        </w:rPr>
        <w:t>. Найбільша частка підприємств, що перебувають у процесі закриття, була у секторі постачання електроенергії, газу, пари та кондиційованого повітря</w:t>
      </w:r>
      <w:r w:rsidR="00A8214F">
        <w:rPr>
          <w:rFonts w:eastAsia="Calibri" w:cstheme="minorHAnsi"/>
          <w:lang w:val="uk-UA"/>
        </w:rPr>
        <w:t xml:space="preserve"> </w:t>
      </w:r>
      <w:r w:rsidR="00A8214F" w:rsidRPr="00291A8A">
        <w:rPr>
          <w:rFonts w:eastAsia="Calibri" w:cstheme="minorHAnsi"/>
          <w:lang w:val="uk-UA"/>
        </w:rPr>
        <w:t>(9%)</w:t>
      </w:r>
      <w:r w:rsidRPr="00291A8A">
        <w:rPr>
          <w:rFonts w:eastAsia="Calibri" w:cstheme="minorHAnsi"/>
          <w:lang w:val="uk-UA"/>
        </w:rPr>
        <w:t xml:space="preserve">, за ним йшла сфера надання інших видів послуг (7,6%) </w:t>
      </w:r>
      <w:r w:rsidR="00C4587C" w:rsidRPr="00291A8A">
        <w:rPr>
          <w:rFonts w:eastAsia="Calibri" w:cstheme="minorHAnsi"/>
          <w:lang w:val="uk-UA"/>
        </w:rPr>
        <w:t>і</w:t>
      </w:r>
      <w:r w:rsidRPr="00291A8A">
        <w:rPr>
          <w:rFonts w:eastAsia="Calibri" w:cstheme="minorHAnsi"/>
          <w:lang w:val="uk-UA"/>
        </w:rPr>
        <w:t xml:space="preserve"> будівництво (6,5%). Натомість у таких секторах, як транспорт </w:t>
      </w:r>
      <w:r w:rsidR="00C4587C" w:rsidRPr="00291A8A">
        <w:rPr>
          <w:rFonts w:eastAsia="Calibri" w:cstheme="minorHAnsi"/>
          <w:lang w:val="uk-UA"/>
        </w:rPr>
        <w:t xml:space="preserve">і </w:t>
      </w:r>
      <w:r w:rsidRPr="00291A8A">
        <w:rPr>
          <w:rFonts w:eastAsia="Calibri" w:cstheme="minorHAnsi"/>
          <w:lang w:val="uk-UA"/>
        </w:rPr>
        <w:t xml:space="preserve">зв'язок, </w:t>
      </w:r>
      <w:r w:rsidRPr="00291A8A">
        <w:rPr>
          <w:rFonts w:eastAsia="Calibri" w:cstheme="minorHAnsi"/>
          <w:lang w:val="uk-UA"/>
        </w:rPr>
        <w:lastRenderedPageBreak/>
        <w:t xml:space="preserve">діяльність домогосподарств та діяльність екстериторіальних організацій і органів, не було жодного підприємства, що перебуває у процесі закриття. </w:t>
      </w:r>
    </w:p>
    <w:p w14:paraId="1EADED6E" w14:textId="5B1025E7" w:rsidR="00BE605E" w:rsidRPr="00291A8A" w:rsidRDefault="00AF09BF" w:rsidP="00AF09BF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>
        <w:rPr>
          <w:rFonts w:eastAsia="Calibri" w:cstheme="minorHAnsi"/>
          <w:b/>
          <w:bCs/>
          <w:lang w:val="uk-UA"/>
        </w:rPr>
        <w:t>Респонденти зазначили, що з</w:t>
      </w:r>
      <w:r w:rsidR="00DF44DC" w:rsidRPr="002B2558">
        <w:rPr>
          <w:rFonts w:eastAsia="Calibri" w:cstheme="minorHAnsi"/>
          <w:b/>
          <w:bCs/>
          <w:lang w:val="uk-UA"/>
        </w:rPr>
        <w:t>агальна кількість працівників зменшилася в середньому з 21,3 на одне підприємство у 2021</w:t>
      </w:r>
      <w:r w:rsidR="00DF44DC" w:rsidRPr="00291A8A">
        <w:rPr>
          <w:rFonts w:eastAsia="Calibri" w:cstheme="minorHAnsi"/>
          <w:b/>
          <w:bCs/>
          <w:lang w:val="uk-UA"/>
        </w:rPr>
        <w:t xml:space="preserve"> році до 19,4 у 2023 році</w:t>
      </w:r>
      <w:r w:rsidR="00DF44DC" w:rsidRPr="00291A8A">
        <w:rPr>
          <w:rFonts w:eastAsia="Calibri" w:cstheme="minorHAnsi"/>
          <w:lang w:val="uk-UA"/>
        </w:rPr>
        <w:t xml:space="preserve">. Ця тенденція простежується в багатьох регіонах, </w:t>
      </w:r>
      <w:r w:rsidR="002B2558" w:rsidRPr="002B2558">
        <w:rPr>
          <w:rFonts w:eastAsia="Calibri" w:cstheme="minorHAnsi"/>
          <w:lang w:val="uk-UA"/>
        </w:rPr>
        <w:t>з помітним зниженням у таких областях, як Житомирська</w:t>
      </w:r>
      <w:r w:rsidR="002B2558" w:rsidRPr="002B2558">
        <w:rPr>
          <w:rFonts w:eastAsia="Calibri" w:cstheme="minorHAnsi"/>
          <w:lang w:val="ru-RU"/>
        </w:rPr>
        <w:t xml:space="preserve"> </w:t>
      </w:r>
      <w:r w:rsidR="00DF44DC" w:rsidRPr="00291A8A">
        <w:rPr>
          <w:rFonts w:eastAsia="Calibri" w:cstheme="minorHAnsi"/>
          <w:lang w:val="uk-UA"/>
        </w:rPr>
        <w:t>(з 112,3 до 92,2), Харківськ</w:t>
      </w:r>
      <w:r w:rsidR="002B2558">
        <w:rPr>
          <w:rFonts w:eastAsia="Calibri" w:cstheme="minorHAnsi"/>
          <w:lang w:val="uk-UA"/>
        </w:rPr>
        <w:t xml:space="preserve">а </w:t>
      </w:r>
      <w:r w:rsidR="00DF44DC" w:rsidRPr="00291A8A">
        <w:rPr>
          <w:rFonts w:eastAsia="Calibri" w:cstheme="minorHAnsi"/>
          <w:lang w:val="uk-UA"/>
        </w:rPr>
        <w:t>(з 32,1 до 22,5), Херсонськ</w:t>
      </w:r>
      <w:r w:rsidR="002B2558">
        <w:rPr>
          <w:rFonts w:eastAsia="Calibri" w:cstheme="minorHAnsi"/>
          <w:lang w:val="uk-UA"/>
        </w:rPr>
        <w:t xml:space="preserve">а </w:t>
      </w:r>
      <w:r w:rsidR="00DF44DC" w:rsidRPr="00291A8A">
        <w:rPr>
          <w:rFonts w:eastAsia="Calibri" w:cstheme="minorHAnsi"/>
          <w:lang w:val="uk-UA"/>
        </w:rPr>
        <w:t>та Запорізьк</w:t>
      </w:r>
      <w:r w:rsidR="002B2558">
        <w:rPr>
          <w:rFonts w:eastAsia="Calibri" w:cstheme="minorHAnsi"/>
          <w:lang w:val="uk-UA"/>
        </w:rPr>
        <w:t xml:space="preserve">а </w:t>
      </w:r>
      <w:r w:rsidR="00DF44DC" w:rsidRPr="00291A8A">
        <w:rPr>
          <w:rFonts w:eastAsia="Calibri" w:cstheme="minorHAnsi"/>
          <w:lang w:val="uk-UA"/>
        </w:rPr>
        <w:t xml:space="preserve">(з 20,2 до 13,1). Однак у деяких регіонах, таких як Одеська область, середня кількість працівників зросла з 25,4 у 2021 році до 34,0 у 2023 році, тоді як в інших, таких як Рівненська та Івано-Франківська, вона залишилася відносно стабільною. </w:t>
      </w:r>
      <w:r>
        <w:rPr>
          <w:rFonts w:eastAsia="Calibri" w:cstheme="minorHAnsi"/>
          <w:lang w:val="uk-UA"/>
        </w:rPr>
        <w:t>Середня к</w:t>
      </w:r>
      <w:r w:rsidR="00DF44DC" w:rsidRPr="00291A8A">
        <w:rPr>
          <w:rFonts w:eastAsia="Calibri" w:cstheme="minorHAnsi"/>
          <w:lang w:val="uk-UA"/>
        </w:rPr>
        <w:t>ількість жінок</w:t>
      </w:r>
      <w:r>
        <w:rPr>
          <w:rFonts w:eastAsia="Calibri" w:cstheme="minorHAnsi"/>
          <w:lang w:val="uk-UA"/>
        </w:rPr>
        <w:t xml:space="preserve"> серед </w:t>
      </w:r>
      <w:r w:rsidR="00DF44DC" w:rsidRPr="00291A8A">
        <w:rPr>
          <w:rFonts w:eastAsia="Calibri" w:cstheme="minorHAnsi"/>
          <w:lang w:val="uk-UA"/>
        </w:rPr>
        <w:t>працівни</w:t>
      </w:r>
      <w:r>
        <w:rPr>
          <w:rFonts w:eastAsia="Calibri" w:cstheme="minorHAnsi"/>
          <w:lang w:val="uk-UA"/>
        </w:rPr>
        <w:t xml:space="preserve">ків </w:t>
      </w:r>
      <w:r w:rsidR="00DF44DC" w:rsidRPr="00291A8A">
        <w:rPr>
          <w:rFonts w:eastAsia="Calibri" w:cstheme="minorHAnsi"/>
          <w:lang w:val="uk-UA"/>
        </w:rPr>
        <w:t>зменшилася непропорційно</w:t>
      </w:r>
      <w:r w:rsidR="00E31DF8" w:rsidRPr="00291A8A">
        <w:rPr>
          <w:rFonts w:eastAsia="Calibri" w:cstheme="minorHAnsi"/>
          <w:lang w:val="uk-UA"/>
        </w:rPr>
        <w:t xml:space="preserve">: </w:t>
      </w:r>
      <w:r w:rsidR="00DF44DC" w:rsidRPr="00291A8A">
        <w:rPr>
          <w:rFonts w:eastAsia="Calibri" w:cstheme="minorHAnsi"/>
          <w:lang w:val="uk-UA"/>
        </w:rPr>
        <w:t xml:space="preserve">з 6,7 у 2021 році до 5 у 2023 році, тобто на 25,4% (Таблиця </w:t>
      </w:r>
      <w:r w:rsidR="002B2558">
        <w:rPr>
          <w:rFonts w:eastAsia="Calibri" w:cstheme="minorHAnsi"/>
          <w:lang w:val="uk-UA"/>
        </w:rPr>
        <w:t>2</w:t>
      </w:r>
      <w:r w:rsidR="00DF44DC" w:rsidRPr="00291A8A">
        <w:rPr>
          <w:rFonts w:eastAsia="Calibri" w:cstheme="minorHAnsi"/>
          <w:lang w:val="uk-UA"/>
        </w:rPr>
        <w:t>).</w:t>
      </w:r>
    </w:p>
    <w:p w14:paraId="117A66F0" w14:textId="642B0E33" w:rsidR="00BE605E" w:rsidRPr="00291A8A" w:rsidRDefault="00DF44DC">
      <w:pPr>
        <w:rPr>
          <w:b/>
          <w:bCs/>
          <w:lang w:val="uk-UA"/>
        </w:rPr>
      </w:pPr>
      <w:r w:rsidRPr="00291A8A">
        <w:rPr>
          <w:b/>
          <w:bCs/>
          <w:lang w:val="uk-UA"/>
        </w:rPr>
        <w:t xml:space="preserve">Таблиця </w:t>
      </w:r>
      <w:r w:rsidR="00A8214F">
        <w:rPr>
          <w:b/>
          <w:bCs/>
          <w:lang w:val="uk-UA"/>
        </w:rPr>
        <w:t>2</w:t>
      </w:r>
      <w:r w:rsidRPr="00291A8A">
        <w:rPr>
          <w:b/>
          <w:bCs/>
          <w:lang w:val="uk-UA"/>
        </w:rPr>
        <w:t>. Середня кількість працівників у 2021 та 2023 роках</w:t>
      </w:r>
    </w:p>
    <w:tbl>
      <w:tblPr>
        <w:tblStyle w:val="GridTable4Accent1"/>
        <w:tblW w:w="8635" w:type="dxa"/>
        <w:tblLayout w:type="fixed"/>
        <w:tblLook w:val="04A0" w:firstRow="1" w:lastRow="0" w:firstColumn="1" w:lastColumn="0" w:noHBand="0" w:noVBand="1"/>
      </w:tblPr>
      <w:tblGrid>
        <w:gridCol w:w="3366"/>
        <w:gridCol w:w="1039"/>
        <w:gridCol w:w="1530"/>
        <w:gridCol w:w="1080"/>
        <w:gridCol w:w="1620"/>
      </w:tblGrid>
      <w:tr w:rsidR="00EB3FFC" w:rsidRPr="00291A8A" w14:paraId="4BCC9A0C" w14:textId="77777777" w:rsidTr="00DF44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6" w:type="dxa"/>
            <w:tcBorders>
              <w:top w:val="single" w:sz="4" w:space="0" w:color="549E39"/>
              <w:left w:val="single" w:sz="4" w:space="0" w:color="549E39"/>
              <w:bottom w:val="single" w:sz="4" w:space="0" w:color="549E39"/>
              <w:right w:val="single" w:sz="4" w:space="0" w:color="549E39"/>
            </w:tcBorders>
          </w:tcPr>
          <w:p w14:paraId="1FCBADBA" w14:textId="77777777" w:rsidR="00EB3FFC" w:rsidRPr="00291A8A" w:rsidRDefault="00EB3FFC" w:rsidP="00DF44DC">
            <w:pPr>
              <w:ind w:right="281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 </w:t>
            </w:r>
          </w:p>
        </w:tc>
        <w:tc>
          <w:tcPr>
            <w:tcW w:w="1039" w:type="dxa"/>
            <w:tcBorders>
              <w:top w:val="single" w:sz="4" w:space="0" w:color="549E39"/>
              <w:left w:val="single" w:sz="4" w:space="0" w:color="549E39"/>
              <w:bottom w:val="single" w:sz="4" w:space="0" w:color="549E39"/>
              <w:right w:val="single" w:sz="4" w:space="0" w:color="549E39"/>
            </w:tcBorders>
          </w:tcPr>
          <w:p w14:paraId="63D4764F" w14:textId="77777777" w:rsidR="00BE605E" w:rsidRPr="00291A8A" w:rsidRDefault="00DF44DC">
            <w:pPr>
              <w:ind w:right="28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2021</w:t>
            </w:r>
          </w:p>
        </w:tc>
        <w:tc>
          <w:tcPr>
            <w:tcW w:w="1530" w:type="dxa"/>
            <w:tcBorders>
              <w:top w:val="single" w:sz="4" w:space="0" w:color="549E39"/>
              <w:left w:val="single" w:sz="4" w:space="0" w:color="549E39"/>
              <w:bottom w:val="single" w:sz="4" w:space="0" w:color="549E39"/>
              <w:right w:val="single" w:sz="4" w:space="0" w:color="549E39"/>
            </w:tcBorders>
          </w:tcPr>
          <w:p w14:paraId="68CBA850" w14:textId="2008A26B" w:rsidR="00BE605E" w:rsidRPr="00291A8A" w:rsidRDefault="00DF44DC">
            <w:pPr>
              <w:ind w:right="28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2021 (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жінки</w:t>
            </w: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)</w:t>
            </w:r>
          </w:p>
        </w:tc>
        <w:tc>
          <w:tcPr>
            <w:tcW w:w="1080" w:type="dxa"/>
            <w:tcBorders>
              <w:top w:val="single" w:sz="4" w:space="0" w:color="549E39"/>
              <w:left w:val="single" w:sz="4" w:space="0" w:color="549E39"/>
              <w:bottom w:val="single" w:sz="4" w:space="0" w:color="549E39"/>
              <w:right w:val="single" w:sz="4" w:space="0" w:color="549E39"/>
            </w:tcBorders>
          </w:tcPr>
          <w:p w14:paraId="6804E950" w14:textId="77777777" w:rsidR="00BE605E" w:rsidRPr="00291A8A" w:rsidRDefault="00DF44DC">
            <w:pPr>
              <w:ind w:right="28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2023</w:t>
            </w:r>
          </w:p>
        </w:tc>
        <w:tc>
          <w:tcPr>
            <w:tcW w:w="1620" w:type="dxa"/>
            <w:tcBorders>
              <w:top w:val="single" w:sz="4" w:space="0" w:color="549E39"/>
              <w:left w:val="single" w:sz="4" w:space="0" w:color="549E39"/>
              <w:bottom w:val="single" w:sz="4" w:space="0" w:color="549E39"/>
              <w:right w:val="single" w:sz="4" w:space="0" w:color="549E39"/>
            </w:tcBorders>
          </w:tcPr>
          <w:p w14:paraId="1F77A39E" w14:textId="3B1C640A" w:rsidR="00BE605E" w:rsidRPr="00291A8A" w:rsidRDefault="00DF44DC">
            <w:pPr>
              <w:ind w:right="28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2021 (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жінки</w:t>
            </w: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)</w:t>
            </w:r>
          </w:p>
        </w:tc>
      </w:tr>
      <w:tr w:rsidR="00EB3FFC" w:rsidRPr="00291A8A" w14:paraId="655E9E2E" w14:textId="77777777" w:rsidTr="00DF4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6" w:type="dxa"/>
          </w:tcPr>
          <w:p w14:paraId="033E9A4D" w14:textId="77777777" w:rsidR="00BE605E" w:rsidRPr="00291A8A" w:rsidRDefault="00DF44DC">
            <w:pPr>
              <w:ind w:right="281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 xml:space="preserve">Вінницька область </w:t>
            </w:r>
          </w:p>
        </w:tc>
        <w:tc>
          <w:tcPr>
            <w:tcW w:w="1039" w:type="dxa"/>
          </w:tcPr>
          <w:p w14:paraId="13B22A95" w14:textId="73EABEB5" w:rsidR="00BE605E" w:rsidRPr="00291A8A" w:rsidRDefault="00DF44DC">
            <w:pPr>
              <w:ind w:right="2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28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5</w:t>
            </w:r>
          </w:p>
        </w:tc>
        <w:tc>
          <w:tcPr>
            <w:tcW w:w="1530" w:type="dxa"/>
          </w:tcPr>
          <w:p w14:paraId="351848DC" w14:textId="0121F7B0" w:rsidR="00BE605E" w:rsidRPr="00291A8A" w:rsidRDefault="00DF44DC">
            <w:pPr>
              <w:ind w:right="2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3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2</w:t>
            </w:r>
          </w:p>
        </w:tc>
        <w:tc>
          <w:tcPr>
            <w:tcW w:w="1080" w:type="dxa"/>
          </w:tcPr>
          <w:p w14:paraId="7FAFE946" w14:textId="01FECE87" w:rsidR="00BE605E" w:rsidRPr="00291A8A" w:rsidRDefault="00DF44DC">
            <w:pPr>
              <w:ind w:right="2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24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5</w:t>
            </w:r>
          </w:p>
        </w:tc>
        <w:tc>
          <w:tcPr>
            <w:tcW w:w="1620" w:type="dxa"/>
          </w:tcPr>
          <w:p w14:paraId="1A951BF7" w14:textId="378A46D8" w:rsidR="00BE605E" w:rsidRPr="00291A8A" w:rsidRDefault="00DF44DC">
            <w:pPr>
              <w:ind w:right="2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2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9</w:t>
            </w:r>
          </w:p>
        </w:tc>
      </w:tr>
      <w:tr w:rsidR="00EB3FFC" w:rsidRPr="00291A8A" w14:paraId="31DEB50D" w14:textId="77777777" w:rsidTr="00DF4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6" w:type="dxa"/>
          </w:tcPr>
          <w:p w14:paraId="79E7478A" w14:textId="77777777" w:rsidR="00BE605E" w:rsidRPr="00291A8A" w:rsidRDefault="00DF44DC">
            <w:pPr>
              <w:ind w:right="281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 xml:space="preserve">Волинська область </w:t>
            </w:r>
          </w:p>
        </w:tc>
        <w:tc>
          <w:tcPr>
            <w:tcW w:w="1039" w:type="dxa"/>
          </w:tcPr>
          <w:p w14:paraId="38B06A80" w14:textId="1C4D03E4" w:rsidR="00BE605E" w:rsidRPr="00291A8A" w:rsidRDefault="00DF44DC">
            <w:pPr>
              <w:ind w:right="2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36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0</w:t>
            </w:r>
          </w:p>
        </w:tc>
        <w:tc>
          <w:tcPr>
            <w:tcW w:w="1530" w:type="dxa"/>
          </w:tcPr>
          <w:p w14:paraId="62F28398" w14:textId="40AA840B" w:rsidR="00BE605E" w:rsidRPr="00291A8A" w:rsidRDefault="00DF44DC">
            <w:pPr>
              <w:ind w:right="2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2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9</w:t>
            </w:r>
          </w:p>
        </w:tc>
        <w:tc>
          <w:tcPr>
            <w:tcW w:w="1080" w:type="dxa"/>
          </w:tcPr>
          <w:p w14:paraId="0CAF48EC" w14:textId="3AC07481" w:rsidR="00BE605E" w:rsidRPr="00291A8A" w:rsidRDefault="00DF44DC">
            <w:pPr>
              <w:ind w:right="2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33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7</w:t>
            </w:r>
          </w:p>
        </w:tc>
        <w:tc>
          <w:tcPr>
            <w:tcW w:w="1620" w:type="dxa"/>
          </w:tcPr>
          <w:p w14:paraId="3B8D2C06" w14:textId="7BC83EF6" w:rsidR="00BE605E" w:rsidRPr="00291A8A" w:rsidRDefault="00DF44DC">
            <w:pPr>
              <w:ind w:right="2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2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5</w:t>
            </w:r>
          </w:p>
        </w:tc>
      </w:tr>
      <w:tr w:rsidR="00EB3FFC" w:rsidRPr="00291A8A" w14:paraId="7766A65E" w14:textId="77777777" w:rsidTr="00DF4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6" w:type="dxa"/>
          </w:tcPr>
          <w:p w14:paraId="47D48984" w14:textId="77777777" w:rsidR="00BE605E" w:rsidRPr="00291A8A" w:rsidRDefault="00DF44DC">
            <w:pPr>
              <w:ind w:right="281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 xml:space="preserve">Дніпропетровська область </w:t>
            </w:r>
          </w:p>
        </w:tc>
        <w:tc>
          <w:tcPr>
            <w:tcW w:w="1039" w:type="dxa"/>
          </w:tcPr>
          <w:p w14:paraId="3FAC65F8" w14:textId="29DBF77F" w:rsidR="00BE605E" w:rsidRPr="00291A8A" w:rsidRDefault="00DF44DC">
            <w:pPr>
              <w:ind w:right="2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22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2</w:t>
            </w:r>
          </w:p>
        </w:tc>
        <w:tc>
          <w:tcPr>
            <w:tcW w:w="1530" w:type="dxa"/>
          </w:tcPr>
          <w:p w14:paraId="53D0ACD7" w14:textId="3AB071DA" w:rsidR="00BE605E" w:rsidRPr="00291A8A" w:rsidRDefault="00DF44DC">
            <w:pPr>
              <w:ind w:right="2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11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4</w:t>
            </w:r>
          </w:p>
        </w:tc>
        <w:tc>
          <w:tcPr>
            <w:tcW w:w="1080" w:type="dxa"/>
          </w:tcPr>
          <w:p w14:paraId="07839478" w14:textId="5FB35E53" w:rsidR="00BE605E" w:rsidRPr="00291A8A" w:rsidRDefault="00DF44DC">
            <w:pPr>
              <w:ind w:right="2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23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4</w:t>
            </w:r>
          </w:p>
        </w:tc>
        <w:tc>
          <w:tcPr>
            <w:tcW w:w="1620" w:type="dxa"/>
          </w:tcPr>
          <w:p w14:paraId="5DE36355" w14:textId="6889DCE3" w:rsidR="00BE605E" w:rsidRPr="00291A8A" w:rsidRDefault="00DF44DC">
            <w:pPr>
              <w:ind w:right="2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9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4</w:t>
            </w:r>
          </w:p>
        </w:tc>
      </w:tr>
      <w:tr w:rsidR="00EB3FFC" w:rsidRPr="00291A8A" w14:paraId="1CE30946" w14:textId="77777777" w:rsidTr="00DF4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6" w:type="dxa"/>
          </w:tcPr>
          <w:p w14:paraId="380952F8" w14:textId="77777777" w:rsidR="00BE605E" w:rsidRPr="00291A8A" w:rsidRDefault="00DF44DC">
            <w:pPr>
              <w:ind w:right="281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 xml:space="preserve">Житомирська область </w:t>
            </w:r>
          </w:p>
        </w:tc>
        <w:tc>
          <w:tcPr>
            <w:tcW w:w="1039" w:type="dxa"/>
          </w:tcPr>
          <w:p w14:paraId="58C0C072" w14:textId="75882146" w:rsidR="00BE605E" w:rsidRPr="00291A8A" w:rsidRDefault="00DF44DC">
            <w:pPr>
              <w:ind w:right="2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112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3</w:t>
            </w:r>
          </w:p>
        </w:tc>
        <w:tc>
          <w:tcPr>
            <w:tcW w:w="1530" w:type="dxa"/>
          </w:tcPr>
          <w:p w14:paraId="75A3B2C6" w14:textId="53F0C7D3" w:rsidR="00BE605E" w:rsidRPr="00291A8A" w:rsidRDefault="00DF44DC">
            <w:pPr>
              <w:ind w:right="2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20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5</w:t>
            </w:r>
          </w:p>
        </w:tc>
        <w:tc>
          <w:tcPr>
            <w:tcW w:w="1080" w:type="dxa"/>
          </w:tcPr>
          <w:p w14:paraId="240E3C35" w14:textId="3AA0E3D5" w:rsidR="00BE605E" w:rsidRPr="00291A8A" w:rsidRDefault="00DF44DC">
            <w:pPr>
              <w:ind w:right="2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92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2</w:t>
            </w:r>
          </w:p>
        </w:tc>
        <w:tc>
          <w:tcPr>
            <w:tcW w:w="1620" w:type="dxa"/>
          </w:tcPr>
          <w:p w14:paraId="512894D8" w14:textId="4D6037ED" w:rsidR="00BE605E" w:rsidRPr="00291A8A" w:rsidRDefault="00DF44DC">
            <w:pPr>
              <w:ind w:right="2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3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3</w:t>
            </w:r>
          </w:p>
        </w:tc>
      </w:tr>
      <w:tr w:rsidR="00EB3FFC" w:rsidRPr="00291A8A" w14:paraId="210EB6AF" w14:textId="77777777" w:rsidTr="00DF4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6" w:type="dxa"/>
          </w:tcPr>
          <w:p w14:paraId="4CE77DFF" w14:textId="77777777" w:rsidR="00BE605E" w:rsidRPr="00291A8A" w:rsidRDefault="00DF44DC">
            <w:pPr>
              <w:ind w:right="281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 xml:space="preserve">Івано-Франківська область </w:t>
            </w:r>
          </w:p>
        </w:tc>
        <w:tc>
          <w:tcPr>
            <w:tcW w:w="1039" w:type="dxa"/>
          </w:tcPr>
          <w:p w14:paraId="67D988FC" w14:textId="7F379882" w:rsidR="00BE605E" w:rsidRPr="00291A8A" w:rsidRDefault="00DF44DC">
            <w:pPr>
              <w:ind w:right="2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4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3</w:t>
            </w:r>
          </w:p>
        </w:tc>
        <w:tc>
          <w:tcPr>
            <w:tcW w:w="1530" w:type="dxa"/>
          </w:tcPr>
          <w:p w14:paraId="1F691439" w14:textId="1B07F75F" w:rsidR="00BE605E" w:rsidRPr="00291A8A" w:rsidRDefault="00DF44DC">
            <w:pPr>
              <w:ind w:right="2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2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2</w:t>
            </w:r>
          </w:p>
        </w:tc>
        <w:tc>
          <w:tcPr>
            <w:tcW w:w="1080" w:type="dxa"/>
          </w:tcPr>
          <w:p w14:paraId="1D399F08" w14:textId="56D5204C" w:rsidR="00BE605E" w:rsidRPr="00291A8A" w:rsidRDefault="00DF44DC">
            <w:pPr>
              <w:ind w:right="2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4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9</w:t>
            </w:r>
          </w:p>
        </w:tc>
        <w:tc>
          <w:tcPr>
            <w:tcW w:w="1620" w:type="dxa"/>
          </w:tcPr>
          <w:p w14:paraId="4696C4F5" w14:textId="7357A648" w:rsidR="00BE605E" w:rsidRPr="00291A8A" w:rsidRDefault="00DF44DC">
            <w:pPr>
              <w:ind w:right="2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2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4</w:t>
            </w:r>
          </w:p>
        </w:tc>
      </w:tr>
      <w:tr w:rsidR="00EB3FFC" w:rsidRPr="00291A8A" w14:paraId="6C1FA3F6" w14:textId="77777777" w:rsidTr="00DF4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6" w:type="dxa"/>
          </w:tcPr>
          <w:p w14:paraId="4C831C95" w14:textId="77777777" w:rsidR="00BE605E" w:rsidRPr="00291A8A" w:rsidRDefault="00DF44DC">
            <w:pPr>
              <w:ind w:right="281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 xml:space="preserve">Київська область </w:t>
            </w:r>
          </w:p>
        </w:tc>
        <w:tc>
          <w:tcPr>
            <w:tcW w:w="1039" w:type="dxa"/>
          </w:tcPr>
          <w:p w14:paraId="5CEC6521" w14:textId="17939058" w:rsidR="00BE605E" w:rsidRPr="00291A8A" w:rsidRDefault="00DF44DC">
            <w:pPr>
              <w:ind w:right="2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11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6</w:t>
            </w:r>
          </w:p>
        </w:tc>
        <w:tc>
          <w:tcPr>
            <w:tcW w:w="1530" w:type="dxa"/>
          </w:tcPr>
          <w:p w14:paraId="73F09D7E" w14:textId="3262EB8F" w:rsidR="00BE605E" w:rsidRPr="00291A8A" w:rsidRDefault="00DF44DC">
            <w:pPr>
              <w:ind w:right="2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4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8</w:t>
            </w:r>
          </w:p>
        </w:tc>
        <w:tc>
          <w:tcPr>
            <w:tcW w:w="1080" w:type="dxa"/>
          </w:tcPr>
          <w:p w14:paraId="70D6EA4C" w14:textId="7555F2F6" w:rsidR="00BE605E" w:rsidRPr="00291A8A" w:rsidRDefault="00DF44DC">
            <w:pPr>
              <w:ind w:right="2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10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6</w:t>
            </w:r>
          </w:p>
        </w:tc>
        <w:tc>
          <w:tcPr>
            <w:tcW w:w="1620" w:type="dxa"/>
          </w:tcPr>
          <w:p w14:paraId="7FE76BCD" w14:textId="05E815B8" w:rsidR="00BE605E" w:rsidRPr="00291A8A" w:rsidRDefault="00DF44DC">
            <w:pPr>
              <w:ind w:right="2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4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7</w:t>
            </w:r>
          </w:p>
        </w:tc>
      </w:tr>
      <w:tr w:rsidR="00EB3FFC" w:rsidRPr="00291A8A" w14:paraId="37589BBF" w14:textId="77777777" w:rsidTr="00DF4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6" w:type="dxa"/>
          </w:tcPr>
          <w:p w14:paraId="14E20463" w14:textId="77777777" w:rsidR="00BE605E" w:rsidRPr="00291A8A" w:rsidRDefault="00DF44DC">
            <w:pPr>
              <w:ind w:right="281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 xml:space="preserve">Кіровоградська область </w:t>
            </w:r>
          </w:p>
        </w:tc>
        <w:tc>
          <w:tcPr>
            <w:tcW w:w="1039" w:type="dxa"/>
          </w:tcPr>
          <w:p w14:paraId="3DCF12B8" w14:textId="1676A1E1" w:rsidR="00BE605E" w:rsidRPr="00291A8A" w:rsidRDefault="00DF44DC">
            <w:pPr>
              <w:ind w:right="2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5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2</w:t>
            </w:r>
          </w:p>
        </w:tc>
        <w:tc>
          <w:tcPr>
            <w:tcW w:w="1530" w:type="dxa"/>
          </w:tcPr>
          <w:p w14:paraId="4C0E04FE" w14:textId="3A366537" w:rsidR="00BE605E" w:rsidRPr="00291A8A" w:rsidRDefault="00DF44DC">
            <w:pPr>
              <w:ind w:right="2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2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2</w:t>
            </w:r>
          </w:p>
        </w:tc>
        <w:tc>
          <w:tcPr>
            <w:tcW w:w="1080" w:type="dxa"/>
          </w:tcPr>
          <w:p w14:paraId="50E2708B" w14:textId="4C0FEBC1" w:rsidR="00BE605E" w:rsidRPr="00291A8A" w:rsidRDefault="00DF44DC">
            <w:pPr>
              <w:ind w:right="2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4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7</w:t>
            </w:r>
          </w:p>
        </w:tc>
        <w:tc>
          <w:tcPr>
            <w:tcW w:w="1620" w:type="dxa"/>
          </w:tcPr>
          <w:p w14:paraId="1A047065" w14:textId="79A3416E" w:rsidR="00BE605E" w:rsidRPr="00291A8A" w:rsidRDefault="00DF44DC">
            <w:pPr>
              <w:ind w:right="2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2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7</w:t>
            </w:r>
          </w:p>
        </w:tc>
      </w:tr>
      <w:tr w:rsidR="00EB3FFC" w:rsidRPr="00291A8A" w14:paraId="702A3EED" w14:textId="77777777" w:rsidTr="00DF4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6" w:type="dxa"/>
          </w:tcPr>
          <w:p w14:paraId="5D5BCC0C" w14:textId="77777777" w:rsidR="00BE605E" w:rsidRPr="00291A8A" w:rsidRDefault="00DF44DC">
            <w:pPr>
              <w:ind w:right="281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 xml:space="preserve">Львівська область </w:t>
            </w:r>
          </w:p>
        </w:tc>
        <w:tc>
          <w:tcPr>
            <w:tcW w:w="1039" w:type="dxa"/>
          </w:tcPr>
          <w:p w14:paraId="25AFC426" w14:textId="5DA9A300" w:rsidR="00BE605E" w:rsidRPr="00291A8A" w:rsidRDefault="00DF44DC">
            <w:pPr>
              <w:ind w:right="2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8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3</w:t>
            </w:r>
          </w:p>
        </w:tc>
        <w:tc>
          <w:tcPr>
            <w:tcW w:w="1530" w:type="dxa"/>
          </w:tcPr>
          <w:p w14:paraId="6304ACD6" w14:textId="3FA94AD5" w:rsidR="00BE605E" w:rsidRPr="00291A8A" w:rsidRDefault="00DF44DC">
            <w:pPr>
              <w:ind w:right="2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3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9</w:t>
            </w:r>
          </w:p>
        </w:tc>
        <w:tc>
          <w:tcPr>
            <w:tcW w:w="1080" w:type="dxa"/>
          </w:tcPr>
          <w:p w14:paraId="45676F13" w14:textId="4D1B4167" w:rsidR="00BE605E" w:rsidRPr="00291A8A" w:rsidRDefault="00DF44DC">
            <w:pPr>
              <w:ind w:right="2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8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5</w:t>
            </w:r>
          </w:p>
        </w:tc>
        <w:tc>
          <w:tcPr>
            <w:tcW w:w="1620" w:type="dxa"/>
          </w:tcPr>
          <w:p w14:paraId="2C1D03DF" w14:textId="515F4F16" w:rsidR="00BE605E" w:rsidRPr="00291A8A" w:rsidRDefault="00DF44DC">
            <w:pPr>
              <w:ind w:right="2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4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3</w:t>
            </w:r>
          </w:p>
        </w:tc>
      </w:tr>
      <w:tr w:rsidR="00EB3FFC" w:rsidRPr="00291A8A" w14:paraId="658F64EA" w14:textId="77777777" w:rsidTr="00DF4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6" w:type="dxa"/>
          </w:tcPr>
          <w:p w14:paraId="1FBCFDCA" w14:textId="77777777" w:rsidR="00BE605E" w:rsidRPr="00291A8A" w:rsidRDefault="00DF44DC">
            <w:pPr>
              <w:ind w:right="281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 xml:space="preserve">Миколаївська область </w:t>
            </w:r>
          </w:p>
        </w:tc>
        <w:tc>
          <w:tcPr>
            <w:tcW w:w="1039" w:type="dxa"/>
          </w:tcPr>
          <w:p w14:paraId="3060F33E" w14:textId="07291B22" w:rsidR="00BE605E" w:rsidRPr="00291A8A" w:rsidRDefault="00DF44DC">
            <w:pPr>
              <w:ind w:right="2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22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8</w:t>
            </w:r>
          </w:p>
        </w:tc>
        <w:tc>
          <w:tcPr>
            <w:tcW w:w="1530" w:type="dxa"/>
          </w:tcPr>
          <w:p w14:paraId="12606898" w14:textId="3231263B" w:rsidR="00BE605E" w:rsidRPr="00291A8A" w:rsidRDefault="00DF44DC">
            <w:pPr>
              <w:ind w:right="2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8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2</w:t>
            </w:r>
          </w:p>
        </w:tc>
        <w:tc>
          <w:tcPr>
            <w:tcW w:w="1080" w:type="dxa"/>
          </w:tcPr>
          <w:p w14:paraId="1799453F" w14:textId="3595D598" w:rsidR="00BE605E" w:rsidRPr="00291A8A" w:rsidRDefault="00DF44DC">
            <w:pPr>
              <w:ind w:right="2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22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1</w:t>
            </w:r>
          </w:p>
        </w:tc>
        <w:tc>
          <w:tcPr>
            <w:tcW w:w="1620" w:type="dxa"/>
          </w:tcPr>
          <w:p w14:paraId="6E0233F0" w14:textId="5C27F27E" w:rsidR="00BE605E" w:rsidRPr="00291A8A" w:rsidRDefault="00DF44DC">
            <w:pPr>
              <w:ind w:right="2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3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4</w:t>
            </w:r>
          </w:p>
        </w:tc>
      </w:tr>
      <w:tr w:rsidR="00EB3FFC" w:rsidRPr="00291A8A" w14:paraId="5852AE67" w14:textId="77777777" w:rsidTr="00DF4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6" w:type="dxa"/>
          </w:tcPr>
          <w:p w14:paraId="491F400C" w14:textId="77777777" w:rsidR="00BE605E" w:rsidRPr="00291A8A" w:rsidRDefault="00DF44DC">
            <w:pPr>
              <w:ind w:right="281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 xml:space="preserve">Одеська область </w:t>
            </w:r>
          </w:p>
        </w:tc>
        <w:tc>
          <w:tcPr>
            <w:tcW w:w="1039" w:type="dxa"/>
          </w:tcPr>
          <w:p w14:paraId="4EE8DA6F" w14:textId="13182257" w:rsidR="00BE605E" w:rsidRPr="00291A8A" w:rsidRDefault="00DF44DC">
            <w:pPr>
              <w:ind w:right="2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25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4</w:t>
            </w:r>
          </w:p>
        </w:tc>
        <w:tc>
          <w:tcPr>
            <w:tcW w:w="1530" w:type="dxa"/>
          </w:tcPr>
          <w:p w14:paraId="5610B881" w14:textId="71BDFB39" w:rsidR="00BE605E" w:rsidRPr="00291A8A" w:rsidRDefault="00DF44DC">
            <w:pPr>
              <w:ind w:right="2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12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8</w:t>
            </w:r>
          </w:p>
        </w:tc>
        <w:tc>
          <w:tcPr>
            <w:tcW w:w="1080" w:type="dxa"/>
          </w:tcPr>
          <w:p w14:paraId="5A830115" w14:textId="76857904" w:rsidR="00BE605E" w:rsidRPr="00291A8A" w:rsidRDefault="00DF44DC">
            <w:pPr>
              <w:ind w:right="2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34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0</w:t>
            </w:r>
          </w:p>
        </w:tc>
        <w:tc>
          <w:tcPr>
            <w:tcW w:w="1620" w:type="dxa"/>
          </w:tcPr>
          <w:p w14:paraId="6ECD62C2" w14:textId="53BCB70D" w:rsidR="00BE605E" w:rsidRPr="00291A8A" w:rsidRDefault="00DF44DC">
            <w:pPr>
              <w:ind w:right="2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4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4</w:t>
            </w:r>
          </w:p>
        </w:tc>
      </w:tr>
      <w:tr w:rsidR="00EB3FFC" w:rsidRPr="00291A8A" w14:paraId="7CDBAF01" w14:textId="77777777" w:rsidTr="00DF4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6" w:type="dxa"/>
          </w:tcPr>
          <w:p w14:paraId="76F97E0E" w14:textId="77777777" w:rsidR="00BE605E" w:rsidRPr="00291A8A" w:rsidRDefault="00DF44DC">
            <w:pPr>
              <w:ind w:right="281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 xml:space="preserve">Полтавська область </w:t>
            </w:r>
          </w:p>
        </w:tc>
        <w:tc>
          <w:tcPr>
            <w:tcW w:w="1039" w:type="dxa"/>
          </w:tcPr>
          <w:p w14:paraId="5C65DAB7" w14:textId="3E19A516" w:rsidR="00BE605E" w:rsidRPr="00291A8A" w:rsidRDefault="00DF44DC">
            <w:pPr>
              <w:ind w:right="2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12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7</w:t>
            </w:r>
          </w:p>
        </w:tc>
        <w:tc>
          <w:tcPr>
            <w:tcW w:w="1530" w:type="dxa"/>
          </w:tcPr>
          <w:p w14:paraId="4A849398" w14:textId="2216F412" w:rsidR="00BE605E" w:rsidRPr="00291A8A" w:rsidRDefault="00DF44DC">
            <w:pPr>
              <w:ind w:right="2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4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7</w:t>
            </w:r>
          </w:p>
        </w:tc>
        <w:tc>
          <w:tcPr>
            <w:tcW w:w="1080" w:type="dxa"/>
          </w:tcPr>
          <w:p w14:paraId="5B1F0463" w14:textId="7C0700B5" w:rsidR="00BE605E" w:rsidRPr="00291A8A" w:rsidRDefault="00DF44DC">
            <w:pPr>
              <w:ind w:right="2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10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8</w:t>
            </w:r>
          </w:p>
        </w:tc>
        <w:tc>
          <w:tcPr>
            <w:tcW w:w="1620" w:type="dxa"/>
          </w:tcPr>
          <w:p w14:paraId="4FF81F75" w14:textId="7800A137" w:rsidR="00BE605E" w:rsidRPr="00291A8A" w:rsidRDefault="00DF44DC">
            <w:pPr>
              <w:ind w:right="2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4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8</w:t>
            </w:r>
          </w:p>
        </w:tc>
      </w:tr>
      <w:tr w:rsidR="00EB3FFC" w:rsidRPr="00291A8A" w14:paraId="666E3900" w14:textId="77777777" w:rsidTr="00DF4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6" w:type="dxa"/>
          </w:tcPr>
          <w:p w14:paraId="12D5C1F6" w14:textId="77777777" w:rsidR="00BE605E" w:rsidRPr="00291A8A" w:rsidRDefault="00DF44DC">
            <w:pPr>
              <w:ind w:right="281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 xml:space="preserve">Рівненська область </w:t>
            </w:r>
          </w:p>
        </w:tc>
        <w:tc>
          <w:tcPr>
            <w:tcW w:w="1039" w:type="dxa"/>
          </w:tcPr>
          <w:p w14:paraId="2D7EB2F1" w14:textId="675DAB9D" w:rsidR="00BE605E" w:rsidRPr="00291A8A" w:rsidRDefault="00DF44DC">
            <w:pPr>
              <w:ind w:right="2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6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5</w:t>
            </w:r>
          </w:p>
        </w:tc>
        <w:tc>
          <w:tcPr>
            <w:tcW w:w="1530" w:type="dxa"/>
          </w:tcPr>
          <w:p w14:paraId="70A38058" w14:textId="477FEBB9" w:rsidR="00BE605E" w:rsidRPr="00291A8A" w:rsidRDefault="00DF44DC">
            <w:pPr>
              <w:ind w:right="2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3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0</w:t>
            </w:r>
          </w:p>
        </w:tc>
        <w:tc>
          <w:tcPr>
            <w:tcW w:w="1080" w:type="dxa"/>
          </w:tcPr>
          <w:p w14:paraId="4B7FA408" w14:textId="64E9066C" w:rsidR="00BE605E" w:rsidRPr="00291A8A" w:rsidRDefault="00DF44DC">
            <w:pPr>
              <w:ind w:right="2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6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9</w:t>
            </w:r>
          </w:p>
        </w:tc>
        <w:tc>
          <w:tcPr>
            <w:tcW w:w="1620" w:type="dxa"/>
          </w:tcPr>
          <w:p w14:paraId="7AC4AEAE" w14:textId="03ABB630" w:rsidR="00BE605E" w:rsidRPr="00291A8A" w:rsidRDefault="00DF44DC">
            <w:pPr>
              <w:ind w:right="2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3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1</w:t>
            </w:r>
          </w:p>
        </w:tc>
      </w:tr>
      <w:tr w:rsidR="00EB3FFC" w:rsidRPr="00291A8A" w14:paraId="198FF1C6" w14:textId="77777777" w:rsidTr="00DF4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6" w:type="dxa"/>
          </w:tcPr>
          <w:p w14:paraId="2D8DB581" w14:textId="77777777" w:rsidR="00BE605E" w:rsidRPr="00291A8A" w:rsidRDefault="00DF44DC">
            <w:pPr>
              <w:ind w:right="281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 xml:space="preserve">Сумська область </w:t>
            </w:r>
          </w:p>
        </w:tc>
        <w:tc>
          <w:tcPr>
            <w:tcW w:w="1039" w:type="dxa"/>
          </w:tcPr>
          <w:p w14:paraId="3078DD0C" w14:textId="579F6F19" w:rsidR="00BE605E" w:rsidRPr="00291A8A" w:rsidRDefault="00DF44DC">
            <w:pPr>
              <w:ind w:right="2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17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7</w:t>
            </w:r>
          </w:p>
        </w:tc>
        <w:tc>
          <w:tcPr>
            <w:tcW w:w="1530" w:type="dxa"/>
          </w:tcPr>
          <w:p w14:paraId="27C4DE44" w14:textId="3CFEDF55" w:rsidR="00BE605E" w:rsidRPr="00291A8A" w:rsidRDefault="00DF44DC">
            <w:pPr>
              <w:ind w:right="2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8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0</w:t>
            </w:r>
          </w:p>
        </w:tc>
        <w:tc>
          <w:tcPr>
            <w:tcW w:w="1080" w:type="dxa"/>
          </w:tcPr>
          <w:p w14:paraId="468FA66D" w14:textId="2ED14105" w:rsidR="00BE605E" w:rsidRPr="00291A8A" w:rsidRDefault="00DF44DC">
            <w:pPr>
              <w:ind w:right="2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17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0</w:t>
            </w:r>
          </w:p>
        </w:tc>
        <w:tc>
          <w:tcPr>
            <w:tcW w:w="1620" w:type="dxa"/>
          </w:tcPr>
          <w:p w14:paraId="0FF087A1" w14:textId="2D97D06F" w:rsidR="00BE605E" w:rsidRPr="00291A8A" w:rsidRDefault="00DF44DC">
            <w:pPr>
              <w:ind w:right="2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9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1</w:t>
            </w:r>
          </w:p>
        </w:tc>
      </w:tr>
      <w:tr w:rsidR="00EB3FFC" w:rsidRPr="00291A8A" w14:paraId="55FA4F06" w14:textId="77777777" w:rsidTr="00DF4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6" w:type="dxa"/>
          </w:tcPr>
          <w:p w14:paraId="423AFAF1" w14:textId="77777777" w:rsidR="00BE605E" w:rsidRPr="00291A8A" w:rsidRDefault="00DF44DC">
            <w:pPr>
              <w:ind w:right="281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 xml:space="preserve">Тернопільська область </w:t>
            </w:r>
          </w:p>
        </w:tc>
        <w:tc>
          <w:tcPr>
            <w:tcW w:w="1039" w:type="dxa"/>
          </w:tcPr>
          <w:p w14:paraId="6BB9CA5D" w14:textId="65B43BC6" w:rsidR="00BE605E" w:rsidRPr="00291A8A" w:rsidRDefault="00DF44DC">
            <w:pPr>
              <w:ind w:right="2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5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3</w:t>
            </w:r>
          </w:p>
        </w:tc>
        <w:tc>
          <w:tcPr>
            <w:tcW w:w="1530" w:type="dxa"/>
          </w:tcPr>
          <w:p w14:paraId="51953151" w14:textId="3A7163F6" w:rsidR="00BE605E" w:rsidRPr="00291A8A" w:rsidRDefault="00DF44DC">
            <w:pPr>
              <w:ind w:right="2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2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8</w:t>
            </w:r>
          </w:p>
        </w:tc>
        <w:tc>
          <w:tcPr>
            <w:tcW w:w="1080" w:type="dxa"/>
          </w:tcPr>
          <w:p w14:paraId="6391E10B" w14:textId="516C4FF2" w:rsidR="00BE605E" w:rsidRPr="00291A8A" w:rsidRDefault="00DF44DC">
            <w:pPr>
              <w:ind w:right="2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5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3</w:t>
            </w:r>
          </w:p>
        </w:tc>
        <w:tc>
          <w:tcPr>
            <w:tcW w:w="1620" w:type="dxa"/>
          </w:tcPr>
          <w:p w14:paraId="6E733D0F" w14:textId="1C4D468C" w:rsidR="00BE605E" w:rsidRPr="00291A8A" w:rsidRDefault="00DF44DC">
            <w:pPr>
              <w:ind w:right="2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2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8</w:t>
            </w:r>
          </w:p>
        </w:tc>
      </w:tr>
      <w:tr w:rsidR="00EB3FFC" w:rsidRPr="00291A8A" w14:paraId="53BF7EA3" w14:textId="77777777" w:rsidTr="00DF4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6" w:type="dxa"/>
          </w:tcPr>
          <w:p w14:paraId="7EB68CA4" w14:textId="77777777" w:rsidR="00BE605E" w:rsidRPr="00291A8A" w:rsidRDefault="00DF44DC">
            <w:pPr>
              <w:ind w:right="281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 xml:space="preserve">Харківська область </w:t>
            </w:r>
          </w:p>
        </w:tc>
        <w:tc>
          <w:tcPr>
            <w:tcW w:w="1039" w:type="dxa"/>
          </w:tcPr>
          <w:p w14:paraId="3C3E6C42" w14:textId="755BA2B9" w:rsidR="00BE605E" w:rsidRPr="00291A8A" w:rsidRDefault="00DF44DC">
            <w:pPr>
              <w:ind w:right="2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32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1</w:t>
            </w:r>
          </w:p>
        </w:tc>
        <w:tc>
          <w:tcPr>
            <w:tcW w:w="1530" w:type="dxa"/>
          </w:tcPr>
          <w:p w14:paraId="41CC0368" w14:textId="2AFE9685" w:rsidR="00BE605E" w:rsidRPr="00291A8A" w:rsidRDefault="00DF44DC">
            <w:pPr>
              <w:ind w:right="2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5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4</w:t>
            </w:r>
          </w:p>
        </w:tc>
        <w:tc>
          <w:tcPr>
            <w:tcW w:w="1080" w:type="dxa"/>
          </w:tcPr>
          <w:p w14:paraId="4AAB880B" w14:textId="6F2019D2" w:rsidR="00BE605E" w:rsidRPr="00291A8A" w:rsidRDefault="00DF44DC">
            <w:pPr>
              <w:ind w:right="2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22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5</w:t>
            </w:r>
          </w:p>
        </w:tc>
        <w:tc>
          <w:tcPr>
            <w:tcW w:w="1620" w:type="dxa"/>
          </w:tcPr>
          <w:p w14:paraId="318EF0FA" w14:textId="2AEE6CE8" w:rsidR="00BE605E" w:rsidRPr="00291A8A" w:rsidRDefault="00DF44DC">
            <w:pPr>
              <w:ind w:right="2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4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5</w:t>
            </w:r>
          </w:p>
        </w:tc>
      </w:tr>
      <w:tr w:rsidR="00EB3FFC" w:rsidRPr="00291A8A" w14:paraId="014544FD" w14:textId="77777777" w:rsidTr="00DF4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6" w:type="dxa"/>
          </w:tcPr>
          <w:p w14:paraId="746A088E" w14:textId="77777777" w:rsidR="00BE605E" w:rsidRPr="00291A8A" w:rsidRDefault="00DF44DC">
            <w:pPr>
              <w:ind w:right="281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 xml:space="preserve">Хмельницька область </w:t>
            </w:r>
          </w:p>
        </w:tc>
        <w:tc>
          <w:tcPr>
            <w:tcW w:w="1039" w:type="dxa"/>
          </w:tcPr>
          <w:p w14:paraId="22D72B85" w14:textId="5B78CC2A" w:rsidR="00BE605E" w:rsidRPr="00291A8A" w:rsidRDefault="00DF44DC">
            <w:pPr>
              <w:ind w:right="2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22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6</w:t>
            </w:r>
          </w:p>
        </w:tc>
        <w:tc>
          <w:tcPr>
            <w:tcW w:w="1530" w:type="dxa"/>
          </w:tcPr>
          <w:p w14:paraId="33AD5194" w14:textId="00D6E124" w:rsidR="00BE605E" w:rsidRPr="00291A8A" w:rsidRDefault="00DF44DC">
            <w:pPr>
              <w:ind w:right="2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3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1</w:t>
            </w:r>
          </w:p>
        </w:tc>
        <w:tc>
          <w:tcPr>
            <w:tcW w:w="1080" w:type="dxa"/>
          </w:tcPr>
          <w:p w14:paraId="1B1F6074" w14:textId="4BAE1F0B" w:rsidR="00BE605E" w:rsidRPr="00291A8A" w:rsidRDefault="00DF44DC">
            <w:pPr>
              <w:ind w:right="2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16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8</w:t>
            </w:r>
          </w:p>
        </w:tc>
        <w:tc>
          <w:tcPr>
            <w:tcW w:w="1620" w:type="dxa"/>
          </w:tcPr>
          <w:p w14:paraId="1DC3F2C6" w14:textId="31658C16" w:rsidR="00BE605E" w:rsidRPr="00291A8A" w:rsidRDefault="00DF44DC">
            <w:pPr>
              <w:ind w:right="2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3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2</w:t>
            </w:r>
          </w:p>
        </w:tc>
      </w:tr>
      <w:tr w:rsidR="00EB3FFC" w:rsidRPr="00291A8A" w14:paraId="35175950" w14:textId="77777777" w:rsidTr="00DF4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6" w:type="dxa"/>
          </w:tcPr>
          <w:p w14:paraId="59745415" w14:textId="77777777" w:rsidR="00BE605E" w:rsidRPr="00291A8A" w:rsidRDefault="00DF44DC">
            <w:pPr>
              <w:ind w:right="281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 xml:space="preserve">Черкаська область </w:t>
            </w:r>
          </w:p>
        </w:tc>
        <w:tc>
          <w:tcPr>
            <w:tcW w:w="1039" w:type="dxa"/>
          </w:tcPr>
          <w:p w14:paraId="5ECA8FFB" w14:textId="084934F4" w:rsidR="00BE605E" w:rsidRPr="00291A8A" w:rsidRDefault="00DF44DC">
            <w:pPr>
              <w:ind w:right="2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18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8</w:t>
            </w:r>
          </w:p>
        </w:tc>
        <w:tc>
          <w:tcPr>
            <w:tcW w:w="1530" w:type="dxa"/>
          </w:tcPr>
          <w:p w14:paraId="1C027A22" w14:textId="26D58296" w:rsidR="00BE605E" w:rsidRPr="00291A8A" w:rsidRDefault="00DF44DC">
            <w:pPr>
              <w:ind w:right="2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13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8</w:t>
            </w:r>
          </w:p>
        </w:tc>
        <w:tc>
          <w:tcPr>
            <w:tcW w:w="1080" w:type="dxa"/>
          </w:tcPr>
          <w:p w14:paraId="26143E0C" w14:textId="5071B6A8" w:rsidR="00BE605E" w:rsidRPr="00291A8A" w:rsidRDefault="00DF44DC">
            <w:pPr>
              <w:ind w:right="2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16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4</w:t>
            </w:r>
          </w:p>
        </w:tc>
        <w:tc>
          <w:tcPr>
            <w:tcW w:w="1620" w:type="dxa"/>
          </w:tcPr>
          <w:p w14:paraId="719D2813" w14:textId="03B08EE1" w:rsidR="00BE605E" w:rsidRPr="00291A8A" w:rsidRDefault="00DF44DC">
            <w:pPr>
              <w:ind w:right="2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13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8</w:t>
            </w:r>
          </w:p>
        </w:tc>
      </w:tr>
      <w:tr w:rsidR="00EB3FFC" w:rsidRPr="00291A8A" w14:paraId="0747109F" w14:textId="77777777" w:rsidTr="00DF4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6" w:type="dxa"/>
          </w:tcPr>
          <w:p w14:paraId="5BCA2801" w14:textId="77777777" w:rsidR="00BE605E" w:rsidRPr="00291A8A" w:rsidRDefault="00DF44DC">
            <w:pPr>
              <w:ind w:right="281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 xml:space="preserve">Чернігівська область </w:t>
            </w:r>
          </w:p>
        </w:tc>
        <w:tc>
          <w:tcPr>
            <w:tcW w:w="1039" w:type="dxa"/>
          </w:tcPr>
          <w:p w14:paraId="756D9550" w14:textId="0C528ECC" w:rsidR="00BE605E" w:rsidRPr="00291A8A" w:rsidRDefault="00DF44DC">
            <w:pPr>
              <w:ind w:right="2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22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6</w:t>
            </w:r>
          </w:p>
        </w:tc>
        <w:tc>
          <w:tcPr>
            <w:tcW w:w="1530" w:type="dxa"/>
          </w:tcPr>
          <w:p w14:paraId="08060DEF" w14:textId="79C08424" w:rsidR="00BE605E" w:rsidRPr="00291A8A" w:rsidRDefault="00DF44DC">
            <w:pPr>
              <w:ind w:right="2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12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9</w:t>
            </w:r>
          </w:p>
        </w:tc>
        <w:tc>
          <w:tcPr>
            <w:tcW w:w="1080" w:type="dxa"/>
          </w:tcPr>
          <w:p w14:paraId="6B5144A4" w14:textId="609C79B2" w:rsidR="00BE605E" w:rsidRPr="00291A8A" w:rsidRDefault="00DF44DC">
            <w:pPr>
              <w:ind w:right="2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23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0</w:t>
            </w:r>
          </w:p>
        </w:tc>
        <w:tc>
          <w:tcPr>
            <w:tcW w:w="1620" w:type="dxa"/>
          </w:tcPr>
          <w:p w14:paraId="27C337F9" w14:textId="004A561D" w:rsidR="00BE605E" w:rsidRPr="00291A8A" w:rsidRDefault="00DF44DC">
            <w:pPr>
              <w:ind w:right="2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9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8</w:t>
            </w:r>
          </w:p>
        </w:tc>
      </w:tr>
      <w:tr w:rsidR="00EB3FFC" w:rsidRPr="00291A8A" w14:paraId="6E30422F" w14:textId="77777777" w:rsidTr="00DF4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6" w:type="dxa"/>
          </w:tcPr>
          <w:p w14:paraId="4C5549FA" w14:textId="03931AE2" w:rsidR="00BE605E" w:rsidRPr="00291A8A" w:rsidRDefault="002531E2">
            <w:pPr>
              <w:ind w:right="281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 xml:space="preserve">М. Київ </w:t>
            </w:r>
          </w:p>
        </w:tc>
        <w:tc>
          <w:tcPr>
            <w:tcW w:w="1039" w:type="dxa"/>
          </w:tcPr>
          <w:p w14:paraId="7F03C7B8" w14:textId="3D3B6E44" w:rsidR="00BE605E" w:rsidRPr="00291A8A" w:rsidRDefault="00DF44DC">
            <w:pPr>
              <w:ind w:right="2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19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8</w:t>
            </w:r>
          </w:p>
        </w:tc>
        <w:tc>
          <w:tcPr>
            <w:tcW w:w="1530" w:type="dxa"/>
          </w:tcPr>
          <w:p w14:paraId="4F11DE1F" w14:textId="6185C111" w:rsidR="00BE605E" w:rsidRPr="00291A8A" w:rsidRDefault="00DF44DC">
            <w:pPr>
              <w:ind w:right="2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5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8</w:t>
            </w:r>
          </w:p>
        </w:tc>
        <w:tc>
          <w:tcPr>
            <w:tcW w:w="1080" w:type="dxa"/>
          </w:tcPr>
          <w:p w14:paraId="7B8323E6" w14:textId="0B33AC25" w:rsidR="00BE605E" w:rsidRPr="00291A8A" w:rsidRDefault="00DF44DC">
            <w:pPr>
              <w:ind w:right="2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18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0</w:t>
            </w:r>
          </w:p>
        </w:tc>
        <w:tc>
          <w:tcPr>
            <w:tcW w:w="1620" w:type="dxa"/>
          </w:tcPr>
          <w:p w14:paraId="71052A2F" w14:textId="6A002D25" w:rsidR="00BE605E" w:rsidRPr="00291A8A" w:rsidRDefault="00DF44DC">
            <w:pPr>
              <w:ind w:right="2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4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9</w:t>
            </w:r>
          </w:p>
        </w:tc>
      </w:tr>
      <w:tr w:rsidR="00EB3FFC" w:rsidRPr="00291A8A" w14:paraId="0E3F4799" w14:textId="77777777" w:rsidTr="00DF4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6" w:type="dxa"/>
          </w:tcPr>
          <w:p w14:paraId="4C6801AE" w14:textId="61D40B71" w:rsidR="00BE605E" w:rsidRPr="00291A8A" w:rsidRDefault="00DF44DC">
            <w:pPr>
              <w:ind w:right="281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Донецьк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а</w:t>
            </w: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 xml:space="preserve"> і Луганськ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а</w:t>
            </w: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 xml:space="preserve"> </w:t>
            </w:r>
          </w:p>
        </w:tc>
        <w:tc>
          <w:tcPr>
            <w:tcW w:w="1039" w:type="dxa"/>
          </w:tcPr>
          <w:p w14:paraId="4D154CBF" w14:textId="20089DCE" w:rsidR="00BE605E" w:rsidRPr="00291A8A" w:rsidRDefault="00DF44DC">
            <w:pPr>
              <w:ind w:right="2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15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2</w:t>
            </w:r>
          </w:p>
        </w:tc>
        <w:tc>
          <w:tcPr>
            <w:tcW w:w="1530" w:type="dxa"/>
          </w:tcPr>
          <w:p w14:paraId="452E21BD" w14:textId="1A0DFDAA" w:rsidR="00BE605E" w:rsidRPr="00291A8A" w:rsidRDefault="00DF44DC">
            <w:pPr>
              <w:ind w:right="2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4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2</w:t>
            </w:r>
          </w:p>
        </w:tc>
        <w:tc>
          <w:tcPr>
            <w:tcW w:w="1080" w:type="dxa"/>
          </w:tcPr>
          <w:p w14:paraId="15D12E26" w14:textId="30667673" w:rsidR="00BE605E" w:rsidRPr="00291A8A" w:rsidRDefault="00DF44DC">
            <w:pPr>
              <w:ind w:right="2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9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7</w:t>
            </w:r>
          </w:p>
        </w:tc>
        <w:tc>
          <w:tcPr>
            <w:tcW w:w="1620" w:type="dxa"/>
          </w:tcPr>
          <w:p w14:paraId="14E41D28" w14:textId="1AFD4EDE" w:rsidR="00BE605E" w:rsidRPr="00291A8A" w:rsidRDefault="00DF44DC">
            <w:pPr>
              <w:ind w:right="2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3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1</w:t>
            </w:r>
          </w:p>
        </w:tc>
      </w:tr>
      <w:tr w:rsidR="00EB3FFC" w:rsidRPr="00291A8A" w14:paraId="75998563" w14:textId="77777777" w:rsidTr="00DF4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6" w:type="dxa"/>
          </w:tcPr>
          <w:p w14:paraId="2CAA77AC" w14:textId="127F847C" w:rsidR="00BE605E" w:rsidRPr="00291A8A" w:rsidRDefault="00DF44DC">
            <w:pPr>
              <w:ind w:right="281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Херсон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ська</w:t>
            </w: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 xml:space="preserve">і </w:t>
            </w: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Запорі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зька</w:t>
            </w: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 xml:space="preserve"> </w:t>
            </w:r>
          </w:p>
        </w:tc>
        <w:tc>
          <w:tcPr>
            <w:tcW w:w="1039" w:type="dxa"/>
          </w:tcPr>
          <w:p w14:paraId="22BDD914" w14:textId="34BC1FE6" w:rsidR="00BE605E" w:rsidRPr="00291A8A" w:rsidRDefault="00DF44DC">
            <w:pPr>
              <w:ind w:right="2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20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2</w:t>
            </w:r>
          </w:p>
        </w:tc>
        <w:tc>
          <w:tcPr>
            <w:tcW w:w="1530" w:type="dxa"/>
          </w:tcPr>
          <w:p w14:paraId="683D94B4" w14:textId="6C31D7A4" w:rsidR="00BE605E" w:rsidRPr="00291A8A" w:rsidRDefault="00DF44DC">
            <w:pPr>
              <w:ind w:right="2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7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2</w:t>
            </w:r>
          </w:p>
        </w:tc>
        <w:tc>
          <w:tcPr>
            <w:tcW w:w="1080" w:type="dxa"/>
          </w:tcPr>
          <w:p w14:paraId="1D7E9F53" w14:textId="315AF908" w:rsidR="00BE605E" w:rsidRPr="00291A8A" w:rsidRDefault="00DF44DC">
            <w:pPr>
              <w:ind w:right="2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13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1</w:t>
            </w:r>
          </w:p>
        </w:tc>
        <w:tc>
          <w:tcPr>
            <w:tcW w:w="1620" w:type="dxa"/>
          </w:tcPr>
          <w:p w14:paraId="1DB2F624" w14:textId="33770EC7" w:rsidR="00BE605E" w:rsidRPr="00291A8A" w:rsidRDefault="00DF44DC">
            <w:pPr>
              <w:ind w:right="2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7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9</w:t>
            </w:r>
          </w:p>
        </w:tc>
      </w:tr>
      <w:tr w:rsidR="00EB3FFC" w:rsidRPr="00291A8A" w14:paraId="26854E59" w14:textId="77777777" w:rsidTr="00DF4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6" w:type="dxa"/>
          </w:tcPr>
          <w:p w14:paraId="1D9F1DA7" w14:textId="7458C296" w:rsidR="00BE605E" w:rsidRPr="00291A8A" w:rsidRDefault="00DF44DC">
            <w:pPr>
              <w:ind w:right="281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Закарпат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ська і</w:t>
            </w: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 xml:space="preserve"> Чернів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 xml:space="preserve">ецька </w:t>
            </w:r>
          </w:p>
        </w:tc>
        <w:tc>
          <w:tcPr>
            <w:tcW w:w="1039" w:type="dxa"/>
          </w:tcPr>
          <w:p w14:paraId="7C415EB7" w14:textId="0FDEB909" w:rsidR="00BE605E" w:rsidRPr="00291A8A" w:rsidRDefault="00DF44DC">
            <w:pPr>
              <w:ind w:right="2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4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7</w:t>
            </w:r>
          </w:p>
        </w:tc>
        <w:tc>
          <w:tcPr>
            <w:tcW w:w="1530" w:type="dxa"/>
          </w:tcPr>
          <w:p w14:paraId="72DB8485" w14:textId="6FB1175E" w:rsidR="00BE605E" w:rsidRPr="00291A8A" w:rsidRDefault="00DF44DC">
            <w:pPr>
              <w:ind w:right="2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1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9</w:t>
            </w:r>
          </w:p>
        </w:tc>
        <w:tc>
          <w:tcPr>
            <w:tcW w:w="1080" w:type="dxa"/>
          </w:tcPr>
          <w:p w14:paraId="6A77CDD6" w14:textId="10A8ED8D" w:rsidR="00BE605E" w:rsidRPr="00291A8A" w:rsidRDefault="00DF44DC">
            <w:pPr>
              <w:ind w:right="2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4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7</w:t>
            </w:r>
          </w:p>
        </w:tc>
        <w:tc>
          <w:tcPr>
            <w:tcW w:w="1620" w:type="dxa"/>
          </w:tcPr>
          <w:p w14:paraId="11207DC3" w14:textId="1BBB2FBC" w:rsidR="00BE605E" w:rsidRPr="00291A8A" w:rsidRDefault="00DF44DC">
            <w:pPr>
              <w:ind w:right="2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2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lang w:val="uk-UA"/>
              </w:rPr>
              <w:t>0</w:t>
            </w:r>
          </w:p>
        </w:tc>
      </w:tr>
      <w:tr w:rsidR="00EB3FFC" w:rsidRPr="00291A8A" w14:paraId="6CB55ECA" w14:textId="77777777" w:rsidTr="00DF4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6" w:type="dxa"/>
          </w:tcPr>
          <w:p w14:paraId="631B8220" w14:textId="77777777" w:rsidR="00BE605E" w:rsidRPr="00291A8A" w:rsidRDefault="00DF44DC">
            <w:pPr>
              <w:ind w:right="281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 xml:space="preserve">Загалом </w:t>
            </w:r>
          </w:p>
        </w:tc>
        <w:tc>
          <w:tcPr>
            <w:tcW w:w="1039" w:type="dxa"/>
          </w:tcPr>
          <w:p w14:paraId="315BDEA4" w14:textId="15018DFF" w:rsidR="00BE605E" w:rsidRPr="00291A8A" w:rsidRDefault="00DF44DC">
            <w:pPr>
              <w:ind w:right="2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21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3</w:t>
            </w:r>
          </w:p>
        </w:tc>
        <w:tc>
          <w:tcPr>
            <w:tcW w:w="1530" w:type="dxa"/>
          </w:tcPr>
          <w:p w14:paraId="2C790B54" w14:textId="65BEB19D" w:rsidR="00BE605E" w:rsidRPr="00291A8A" w:rsidRDefault="00DF44DC">
            <w:pPr>
              <w:keepNext/>
              <w:ind w:right="2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6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7</w:t>
            </w:r>
          </w:p>
        </w:tc>
        <w:tc>
          <w:tcPr>
            <w:tcW w:w="1080" w:type="dxa"/>
          </w:tcPr>
          <w:p w14:paraId="3AB44F83" w14:textId="1AB19D87" w:rsidR="00BE605E" w:rsidRPr="00291A8A" w:rsidRDefault="00DF44DC">
            <w:pPr>
              <w:keepNext/>
              <w:ind w:right="2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19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4</w:t>
            </w:r>
          </w:p>
        </w:tc>
        <w:tc>
          <w:tcPr>
            <w:tcW w:w="1620" w:type="dxa"/>
          </w:tcPr>
          <w:p w14:paraId="325B1EB2" w14:textId="167190D5" w:rsidR="00BE605E" w:rsidRPr="00291A8A" w:rsidRDefault="00DF44DC">
            <w:pPr>
              <w:keepNext/>
              <w:ind w:right="2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5</w:t>
            </w:r>
            <w:r w:rsidR="002531E2"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eastAsia="Calibri" w:hAnsiTheme="minorHAnsi" w:cstheme="minorHAnsi"/>
                <w:kern w:val="2"/>
                <w:szCs w:val="18"/>
                <w:lang w:val="uk-UA"/>
              </w:rPr>
              <w:t>0</w:t>
            </w:r>
          </w:p>
        </w:tc>
      </w:tr>
    </w:tbl>
    <w:p w14:paraId="05025A35" w14:textId="77777777" w:rsidR="00EB3FFC" w:rsidRPr="00291A8A" w:rsidRDefault="00EB3FFC" w:rsidP="00EB3FFC">
      <w:pPr>
        <w:rPr>
          <w:b/>
          <w:bCs/>
          <w:lang w:val="uk-UA"/>
        </w:rPr>
      </w:pPr>
    </w:p>
    <w:p w14:paraId="464B493E" w14:textId="4740862B" w:rsidR="00BE605E" w:rsidRPr="00291A8A" w:rsidRDefault="00EB3FFC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 w:rsidRPr="00291A8A">
        <w:rPr>
          <w:rFonts w:eastAsia="Calibri" w:cstheme="minorHAnsi"/>
          <w:b/>
          <w:bCs/>
          <w:lang w:val="uk-UA"/>
        </w:rPr>
        <w:t xml:space="preserve">Діяльність більшості респондентів наприкінці 2023 року обмежувалася однією областю України (62,9%). </w:t>
      </w:r>
      <w:r w:rsidRPr="00291A8A">
        <w:rPr>
          <w:rFonts w:eastAsia="Calibri" w:cstheme="minorHAnsi"/>
          <w:lang w:val="uk-UA"/>
        </w:rPr>
        <w:t xml:space="preserve">23,3% підприємств </w:t>
      </w:r>
      <w:r w:rsidR="00283922">
        <w:rPr>
          <w:rFonts w:eastAsia="Calibri" w:cstheme="minorHAnsi"/>
          <w:lang w:val="uk-UA"/>
        </w:rPr>
        <w:t>здійснювали діяльність</w:t>
      </w:r>
      <w:r w:rsidRPr="00291A8A">
        <w:rPr>
          <w:rFonts w:eastAsia="Calibri" w:cstheme="minorHAnsi"/>
          <w:lang w:val="uk-UA"/>
        </w:rPr>
        <w:t xml:space="preserve"> </w:t>
      </w:r>
      <w:r w:rsidR="00283922">
        <w:rPr>
          <w:rFonts w:eastAsia="Calibri" w:cstheme="minorHAnsi"/>
          <w:lang w:val="uk-UA"/>
        </w:rPr>
        <w:t>у</w:t>
      </w:r>
      <w:r w:rsidRPr="00291A8A">
        <w:rPr>
          <w:rFonts w:eastAsia="Calibri" w:cstheme="minorHAnsi"/>
          <w:lang w:val="uk-UA"/>
        </w:rPr>
        <w:t xml:space="preserve"> </w:t>
      </w:r>
      <w:r w:rsidR="002531E2" w:rsidRPr="00291A8A">
        <w:rPr>
          <w:rFonts w:eastAsia="Calibri" w:cstheme="minorHAnsi"/>
          <w:lang w:val="uk-UA"/>
        </w:rPr>
        <w:t>де</w:t>
      </w:r>
      <w:r w:rsidRPr="00291A8A">
        <w:rPr>
          <w:rFonts w:eastAsia="Calibri" w:cstheme="minorHAnsi"/>
          <w:lang w:val="uk-UA"/>
        </w:rPr>
        <w:t>кількох регіонах</w:t>
      </w:r>
      <w:r w:rsidR="002F4FB8" w:rsidRPr="00291A8A">
        <w:rPr>
          <w:rFonts w:eastAsia="Calibri" w:cstheme="minorHAnsi"/>
          <w:lang w:val="uk-UA"/>
        </w:rPr>
        <w:t xml:space="preserve">. </w:t>
      </w:r>
      <w:r w:rsidRPr="00291A8A">
        <w:rPr>
          <w:rFonts w:eastAsia="Calibri" w:cstheme="minorHAnsi"/>
          <w:lang w:val="uk-UA"/>
        </w:rPr>
        <w:t xml:space="preserve">Підприємства з кількістю працівників до 50 осіб переважно працювали в одному регіоні (68,6%). Серед підприємств із кількістю працівників понад 50 осіб 32,4% працювали в </w:t>
      </w:r>
      <w:r w:rsidR="00717152">
        <w:rPr>
          <w:rFonts w:eastAsia="Calibri" w:cstheme="minorHAnsi"/>
          <w:lang w:val="uk-UA"/>
        </w:rPr>
        <w:t>де</w:t>
      </w:r>
      <w:r w:rsidRPr="00291A8A">
        <w:rPr>
          <w:rFonts w:eastAsia="Calibri" w:cstheme="minorHAnsi"/>
          <w:lang w:val="uk-UA"/>
        </w:rPr>
        <w:t xml:space="preserve">кількох регіонах, а 12,2% - як у </w:t>
      </w:r>
      <w:r w:rsidR="00283922">
        <w:rPr>
          <w:rFonts w:eastAsia="Calibri" w:cstheme="minorHAnsi"/>
          <w:lang w:val="uk-UA"/>
        </w:rPr>
        <w:t>де</w:t>
      </w:r>
      <w:r w:rsidRPr="00291A8A">
        <w:rPr>
          <w:rFonts w:eastAsia="Calibri" w:cstheme="minorHAnsi"/>
          <w:lang w:val="uk-UA"/>
        </w:rPr>
        <w:t>кількох регіонах</w:t>
      </w:r>
      <w:r w:rsidR="00283922">
        <w:rPr>
          <w:rFonts w:eastAsia="Calibri" w:cstheme="minorHAnsi"/>
          <w:lang w:val="uk-UA"/>
        </w:rPr>
        <w:t xml:space="preserve"> України</w:t>
      </w:r>
      <w:r w:rsidRPr="00291A8A">
        <w:rPr>
          <w:rFonts w:eastAsia="Calibri" w:cstheme="minorHAnsi"/>
          <w:lang w:val="uk-UA"/>
        </w:rPr>
        <w:t xml:space="preserve">, так і за кордоном. 67,5% підприємств, власницями яких </w:t>
      </w:r>
      <w:r w:rsidRPr="00291A8A">
        <w:rPr>
          <w:rFonts w:eastAsia="Calibri" w:cstheme="minorHAnsi"/>
          <w:lang w:val="uk-UA"/>
        </w:rPr>
        <w:lastRenderedPageBreak/>
        <w:t xml:space="preserve">є жінки, </w:t>
      </w:r>
      <w:r w:rsidR="00283922">
        <w:rPr>
          <w:rFonts w:eastAsia="Calibri" w:cstheme="minorHAnsi"/>
          <w:lang w:val="uk-UA"/>
        </w:rPr>
        <w:t xml:space="preserve">здійснювали діяльність в </w:t>
      </w:r>
      <w:r w:rsidRPr="00291A8A">
        <w:rPr>
          <w:rFonts w:eastAsia="Calibri" w:cstheme="minorHAnsi"/>
          <w:lang w:val="uk-UA"/>
        </w:rPr>
        <w:t>одному регіоні, порівняно з 59,5% підприємств, власниками яких є чоловіки.</w:t>
      </w:r>
    </w:p>
    <w:p w14:paraId="5145ACE2" w14:textId="482E8AE0" w:rsidR="00BE605E" w:rsidRPr="00291A8A" w:rsidRDefault="00DF44DC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 w:rsidRPr="00291A8A">
        <w:rPr>
          <w:rFonts w:eastAsia="Calibri" w:cstheme="minorHAnsi"/>
          <w:b/>
          <w:bCs/>
          <w:lang w:val="uk-UA"/>
        </w:rPr>
        <w:t xml:space="preserve">Чотири з п'яти підприємств повідомили, </w:t>
      </w:r>
      <w:r w:rsidRPr="00283922">
        <w:rPr>
          <w:rFonts w:eastAsia="Calibri" w:cstheme="minorHAnsi"/>
          <w:b/>
          <w:bCs/>
          <w:lang w:val="uk-UA"/>
        </w:rPr>
        <w:t xml:space="preserve">що </w:t>
      </w:r>
      <w:r w:rsidR="00283922" w:rsidRPr="00283922">
        <w:rPr>
          <w:rFonts w:eastAsia="Calibri" w:cstheme="minorHAnsi"/>
          <w:b/>
          <w:bCs/>
          <w:lang w:val="uk-UA"/>
        </w:rPr>
        <w:t>здійснюють діяльність</w:t>
      </w:r>
      <w:r w:rsidRPr="00291A8A">
        <w:rPr>
          <w:rFonts w:eastAsia="Calibri" w:cstheme="minorHAnsi"/>
          <w:b/>
          <w:bCs/>
          <w:lang w:val="uk-UA"/>
        </w:rPr>
        <w:t xml:space="preserve"> за місцем реєстрації на момент опитування </w:t>
      </w:r>
      <w:r w:rsidRPr="00291A8A">
        <w:rPr>
          <w:rFonts w:eastAsia="Calibri" w:cstheme="minorHAnsi"/>
          <w:lang w:val="uk-UA"/>
        </w:rPr>
        <w:t xml:space="preserve">(81,6%). Цей показник був найвищим серед підприємств Житомирської області (87,5%), а найнижчим - серед підприємств Донецької та Луганської областей (59,4%). Великі підприємства, які </w:t>
      </w:r>
      <w:r w:rsidR="00CB0E8D" w:rsidRPr="00291A8A">
        <w:rPr>
          <w:rFonts w:eastAsia="Calibri" w:cstheme="minorHAnsi"/>
          <w:lang w:val="uk-UA"/>
        </w:rPr>
        <w:t xml:space="preserve">мали </w:t>
      </w:r>
      <w:r w:rsidRPr="00291A8A">
        <w:rPr>
          <w:rFonts w:eastAsia="Calibri" w:cstheme="minorHAnsi"/>
          <w:lang w:val="uk-UA"/>
        </w:rPr>
        <w:t xml:space="preserve">понад 50 працівників, працювали за місцем реєстрації частіше (98,4%), ніж підприємства без найманих працівників (77,6%). </w:t>
      </w:r>
    </w:p>
    <w:p w14:paraId="79064060" w14:textId="77777777" w:rsidR="00BE605E" w:rsidRPr="00291A8A" w:rsidRDefault="00DF44DC">
      <w:pPr>
        <w:pStyle w:val="3"/>
        <w:rPr>
          <w:rFonts w:eastAsia="Calibri"/>
          <w:lang w:val="uk-UA"/>
        </w:rPr>
      </w:pPr>
      <w:bookmarkStart w:id="10" w:name="_Toc185882875"/>
      <w:r w:rsidRPr="00291A8A">
        <w:rPr>
          <w:rFonts w:eastAsia="Calibri"/>
          <w:lang w:val="uk-UA"/>
        </w:rPr>
        <w:t>Вплив російського вторгнення</w:t>
      </w:r>
      <w:bookmarkEnd w:id="10"/>
    </w:p>
    <w:p w14:paraId="7FE0A0C0" w14:textId="202D313E" w:rsidR="00BE605E" w:rsidRPr="00291A8A" w:rsidRDefault="00DF44DC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 w:rsidRPr="00291A8A">
        <w:rPr>
          <w:rFonts w:eastAsia="Calibri" w:cstheme="minorHAnsi"/>
          <w:b/>
          <w:bCs/>
          <w:lang w:val="uk-UA"/>
        </w:rPr>
        <w:t>Лише 3,5% підприємств перереєстрували свій бізнес в іншому регіоні через вторгнення Росії в Україну, але близько 10% перенесли свій бізнес та/або працівників в інший регіон</w:t>
      </w:r>
      <w:r w:rsidRPr="00291A8A">
        <w:rPr>
          <w:rFonts w:eastAsia="Calibri" w:cstheme="minorHAnsi"/>
          <w:lang w:val="uk-UA"/>
        </w:rPr>
        <w:t xml:space="preserve">. У регіональному розрізі найвищі показники перереєстрації спостерігаються в Донецькій </w:t>
      </w:r>
      <w:r w:rsidR="002531E2" w:rsidRPr="00291A8A">
        <w:rPr>
          <w:rFonts w:eastAsia="Calibri" w:cstheme="minorHAnsi"/>
          <w:lang w:val="uk-UA"/>
        </w:rPr>
        <w:t xml:space="preserve">і </w:t>
      </w:r>
      <w:r w:rsidRPr="00291A8A">
        <w:rPr>
          <w:rFonts w:eastAsia="Calibri" w:cstheme="minorHAnsi"/>
          <w:lang w:val="uk-UA"/>
        </w:rPr>
        <w:t xml:space="preserve">Луганській областях (11,8%), Хмельницькій області (9,3%) та Київській області (8,3%). </w:t>
      </w:r>
      <w:r w:rsidR="00085DB5">
        <w:rPr>
          <w:rFonts w:eastAsia="Calibri" w:cstheme="minorHAnsi"/>
          <w:lang w:val="uk-UA"/>
        </w:rPr>
        <w:t>У</w:t>
      </w:r>
      <w:r w:rsidRPr="00291A8A">
        <w:rPr>
          <w:rFonts w:eastAsia="Calibri" w:cstheme="minorHAnsi"/>
          <w:lang w:val="uk-UA"/>
        </w:rPr>
        <w:t xml:space="preserve"> таких областях, як Житомирська, Івано-Франківська, Кіровоградська та Чернігівська, рівень перереєстрації становить 0%. Кожне десяте підприємство перенесло свій бізнес та/</w:t>
      </w:r>
      <w:r w:rsidR="002531E2" w:rsidRPr="00291A8A">
        <w:rPr>
          <w:rFonts w:eastAsia="Calibri" w:cstheme="minorHAnsi"/>
          <w:lang w:val="uk-UA"/>
        </w:rPr>
        <w:t xml:space="preserve"> </w:t>
      </w:r>
      <w:r w:rsidRPr="00291A8A">
        <w:rPr>
          <w:rFonts w:eastAsia="Calibri" w:cstheme="minorHAnsi"/>
          <w:lang w:val="uk-UA"/>
        </w:rPr>
        <w:t xml:space="preserve">або працівників до іншого регіону </w:t>
      </w:r>
      <w:r w:rsidR="00085DB5">
        <w:rPr>
          <w:rFonts w:eastAsia="Calibri" w:cstheme="minorHAnsi"/>
          <w:lang w:val="uk-UA"/>
        </w:rPr>
        <w:t>з</w:t>
      </w:r>
      <w:r w:rsidRPr="00291A8A">
        <w:rPr>
          <w:rFonts w:eastAsia="Calibri" w:cstheme="minorHAnsi"/>
          <w:lang w:val="uk-UA"/>
        </w:rPr>
        <w:t xml:space="preserve"> 2022 року. Майже половина підприємств Донецької та Луганської областей </w:t>
      </w:r>
      <w:r w:rsidR="002531E2" w:rsidRPr="00291A8A">
        <w:rPr>
          <w:rFonts w:eastAsia="Calibri" w:cstheme="minorHAnsi"/>
          <w:lang w:val="uk-UA"/>
        </w:rPr>
        <w:t>були змушені</w:t>
      </w:r>
      <w:r w:rsidRPr="00291A8A">
        <w:rPr>
          <w:rFonts w:eastAsia="Calibri" w:cstheme="minorHAnsi"/>
          <w:lang w:val="uk-UA"/>
        </w:rPr>
        <w:t xml:space="preserve"> переїхати </w:t>
      </w:r>
      <w:r w:rsidR="00085DB5">
        <w:rPr>
          <w:rFonts w:eastAsia="Calibri" w:cstheme="minorHAnsi"/>
          <w:lang w:val="uk-UA"/>
        </w:rPr>
        <w:t xml:space="preserve">з </w:t>
      </w:r>
      <w:r w:rsidRPr="00291A8A">
        <w:rPr>
          <w:rFonts w:eastAsia="Calibri" w:cstheme="minorHAnsi"/>
          <w:lang w:val="uk-UA"/>
        </w:rPr>
        <w:t xml:space="preserve">2022 року (45,7%), за ними йдуть 22,7% підприємств Харківської області. </w:t>
      </w:r>
      <w:r w:rsidR="002531E2" w:rsidRPr="00291A8A">
        <w:rPr>
          <w:rFonts w:eastAsia="Calibri" w:cstheme="minorHAnsi"/>
          <w:lang w:val="uk-UA"/>
        </w:rPr>
        <w:t>Інформаційно-телекомунікаційна галузь</w:t>
      </w:r>
      <w:r w:rsidRPr="00291A8A">
        <w:rPr>
          <w:rFonts w:eastAsia="Calibri" w:cstheme="minorHAnsi"/>
          <w:lang w:val="uk-UA"/>
        </w:rPr>
        <w:t xml:space="preserve"> демонструє </w:t>
      </w:r>
      <w:r w:rsidR="0071408E" w:rsidRPr="00291A8A">
        <w:rPr>
          <w:rFonts w:eastAsia="Calibri" w:cstheme="minorHAnsi"/>
          <w:lang w:val="uk-UA"/>
        </w:rPr>
        <w:t xml:space="preserve">найвищі </w:t>
      </w:r>
      <w:r w:rsidRPr="00291A8A">
        <w:rPr>
          <w:rFonts w:eastAsia="Calibri" w:cstheme="minorHAnsi"/>
          <w:lang w:val="uk-UA"/>
        </w:rPr>
        <w:t xml:space="preserve">показники </w:t>
      </w:r>
      <w:r w:rsidR="002531E2" w:rsidRPr="00291A8A">
        <w:rPr>
          <w:rFonts w:eastAsia="Calibri" w:cstheme="minorHAnsi"/>
          <w:lang w:val="uk-UA"/>
        </w:rPr>
        <w:t xml:space="preserve">щодо </w:t>
      </w:r>
      <w:r w:rsidRPr="00291A8A">
        <w:rPr>
          <w:rFonts w:eastAsia="Calibri" w:cstheme="minorHAnsi"/>
          <w:lang w:val="uk-UA"/>
        </w:rPr>
        <w:t xml:space="preserve">переїзду (18,6% </w:t>
      </w:r>
      <w:r w:rsidR="00085DB5">
        <w:rPr>
          <w:rFonts w:eastAsia="Calibri" w:cstheme="minorHAnsi"/>
          <w:lang w:val="uk-UA"/>
        </w:rPr>
        <w:t>з</w:t>
      </w:r>
      <w:r w:rsidRPr="00291A8A">
        <w:rPr>
          <w:rFonts w:eastAsia="Calibri" w:cstheme="minorHAnsi"/>
          <w:lang w:val="uk-UA"/>
        </w:rPr>
        <w:t xml:space="preserve"> 2022 року), тоді як сільське, лісове та рибне господарство</w:t>
      </w:r>
      <w:r w:rsidR="0071408E" w:rsidRPr="00291A8A">
        <w:rPr>
          <w:rFonts w:eastAsia="Calibri" w:cstheme="minorHAnsi"/>
          <w:lang w:val="uk-UA"/>
        </w:rPr>
        <w:t xml:space="preserve"> мають </w:t>
      </w:r>
      <w:r w:rsidR="00085DB5">
        <w:rPr>
          <w:rFonts w:eastAsia="Calibri" w:cstheme="minorHAnsi"/>
          <w:lang w:val="uk-UA"/>
        </w:rPr>
        <w:t>най</w:t>
      </w:r>
      <w:r w:rsidRPr="00291A8A">
        <w:rPr>
          <w:rFonts w:eastAsia="Calibri" w:cstheme="minorHAnsi"/>
          <w:lang w:val="uk-UA"/>
        </w:rPr>
        <w:t xml:space="preserve">нижчі показники (5,4% </w:t>
      </w:r>
      <w:r w:rsidR="00085DB5">
        <w:rPr>
          <w:rFonts w:eastAsia="Calibri" w:cstheme="minorHAnsi"/>
          <w:lang w:val="uk-UA"/>
        </w:rPr>
        <w:t>з</w:t>
      </w:r>
      <w:r w:rsidRPr="00291A8A">
        <w:rPr>
          <w:rFonts w:eastAsia="Calibri" w:cstheme="minorHAnsi"/>
          <w:lang w:val="uk-UA"/>
        </w:rPr>
        <w:t xml:space="preserve"> 2022 року).</w:t>
      </w:r>
    </w:p>
    <w:p w14:paraId="6783EBF2" w14:textId="0EA34A22" w:rsidR="00BE605E" w:rsidRPr="00291A8A" w:rsidRDefault="00DF44DC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 w:rsidRPr="00291A8A">
        <w:rPr>
          <w:rFonts w:eastAsia="Calibri" w:cstheme="minorHAnsi"/>
          <w:b/>
          <w:bCs/>
          <w:lang w:val="uk-UA"/>
        </w:rPr>
        <w:t xml:space="preserve">Більшість </w:t>
      </w:r>
      <w:r w:rsidR="00EB3FFC" w:rsidRPr="00291A8A">
        <w:rPr>
          <w:rFonts w:eastAsia="Calibri" w:cstheme="minorHAnsi"/>
          <w:b/>
          <w:bCs/>
          <w:lang w:val="uk-UA"/>
        </w:rPr>
        <w:t xml:space="preserve">підприємств, які переїхали, планують </w:t>
      </w:r>
      <w:r w:rsidRPr="00291A8A">
        <w:rPr>
          <w:rFonts w:eastAsia="Calibri" w:cstheme="minorHAnsi"/>
          <w:b/>
          <w:bCs/>
          <w:lang w:val="uk-UA"/>
        </w:rPr>
        <w:t xml:space="preserve">повернутися на попереднє місце розташування, але </w:t>
      </w:r>
      <w:r w:rsidR="00BB46E6" w:rsidRPr="00291A8A">
        <w:rPr>
          <w:rFonts w:eastAsia="Calibri" w:cstheme="minorHAnsi"/>
          <w:b/>
          <w:bCs/>
          <w:lang w:val="uk-UA"/>
        </w:rPr>
        <w:t xml:space="preserve">не </w:t>
      </w:r>
      <w:r w:rsidR="00BF5883" w:rsidRPr="00291A8A">
        <w:rPr>
          <w:rFonts w:eastAsia="Calibri" w:cstheme="minorHAnsi"/>
          <w:b/>
          <w:bCs/>
          <w:lang w:val="uk-UA"/>
        </w:rPr>
        <w:t xml:space="preserve">всі </w:t>
      </w:r>
      <w:r w:rsidR="00BB46E6" w:rsidRPr="00291A8A">
        <w:rPr>
          <w:rFonts w:eastAsia="Calibri" w:cstheme="minorHAnsi"/>
          <w:b/>
          <w:bCs/>
          <w:lang w:val="uk-UA"/>
        </w:rPr>
        <w:t>з них повернуть всю свою діяльність та працівників</w:t>
      </w:r>
      <w:r w:rsidR="00EB3FFC" w:rsidRPr="00291A8A">
        <w:rPr>
          <w:rFonts w:eastAsia="Calibri" w:cstheme="minorHAnsi"/>
          <w:lang w:val="uk-UA"/>
        </w:rPr>
        <w:t xml:space="preserve">. Серед респондентів, які були змушені переїхати, 42,1% планують повністю повернути як діяльність, так і працівників, 5,0% планують повернути діяльність, але лише частково повернути працівників, а 11,1% мають намір частково повернути і те, </w:t>
      </w:r>
      <w:r w:rsidR="004D248A">
        <w:rPr>
          <w:rFonts w:eastAsia="Calibri" w:cstheme="minorHAnsi"/>
          <w:lang w:val="uk-UA"/>
        </w:rPr>
        <w:t>і</w:t>
      </w:r>
      <w:r w:rsidR="00EB3FFC" w:rsidRPr="00291A8A">
        <w:rPr>
          <w:rFonts w:eastAsia="Calibri" w:cstheme="minorHAnsi"/>
          <w:lang w:val="uk-UA"/>
        </w:rPr>
        <w:t xml:space="preserve"> інше. 18,2% не планують повертатися, а 20,1% не визначилися з відповіддю. Розмір бізнесу суттєво впливає на плани</w:t>
      </w:r>
      <w:r w:rsidR="00BB46E6" w:rsidRPr="00291A8A">
        <w:rPr>
          <w:rFonts w:eastAsia="Calibri" w:cstheme="minorHAnsi"/>
          <w:lang w:val="uk-UA"/>
        </w:rPr>
        <w:t xml:space="preserve">: </w:t>
      </w:r>
      <w:r w:rsidR="00EB3FFC" w:rsidRPr="00291A8A">
        <w:rPr>
          <w:rFonts w:eastAsia="Calibri" w:cstheme="minorHAnsi"/>
          <w:lang w:val="uk-UA"/>
        </w:rPr>
        <w:t xml:space="preserve">великі підприємства з кількістю працівників понад 50 осіб переважно планують повністю повернутися (65,4%), тоді як серед приватних підприємців </w:t>
      </w:r>
      <w:r w:rsidR="004D248A">
        <w:rPr>
          <w:rFonts w:eastAsia="Calibri" w:cstheme="minorHAnsi"/>
          <w:lang w:val="uk-UA"/>
        </w:rPr>
        <w:t xml:space="preserve">таких </w:t>
      </w:r>
      <w:r w:rsidR="00EB3FFC" w:rsidRPr="00291A8A">
        <w:rPr>
          <w:rFonts w:eastAsia="Calibri" w:cstheme="minorHAnsi"/>
          <w:lang w:val="uk-UA"/>
        </w:rPr>
        <w:t xml:space="preserve">лише 35%. </w:t>
      </w:r>
    </w:p>
    <w:p w14:paraId="5DC30B35" w14:textId="77777777" w:rsidR="00BE605E" w:rsidRPr="00291A8A" w:rsidRDefault="00DF44DC">
      <w:pPr>
        <w:pStyle w:val="3"/>
        <w:rPr>
          <w:lang w:val="uk-UA"/>
        </w:rPr>
      </w:pPr>
      <w:bookmarkStart w:id="11" w:name="_Toc185882876"/>
      <w:r w:rsidRPr="00291A8A">
        <w:rPr>
          <w:lang w:val="uk-UA"/>
        </w:rPr>
        <w:t>Податковий облік</w:t>
      </w:r>
      <w:bookmarkEnd w:id="11"/>
    </w:p>
    <w:p w14:paraId="450473F4" w14:textId="77777777" w:rsidR="00977233" w:rsidRPr="00977233" w:rsidRDefault="00DF44DC" w:rsidP="00977233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 w:rsidRPr="00291A8A">
        <w:rPr>
          <w:b/>
          <w:lang w:val="uk-UA"/>
        </w:rPr>
        <w:t xml:space="preserve">Більшість українських підприємств сплачують єдиний соціальний внесок (80% </w:t>
      </w:r>
      <w:r w:rsidRPr="00291A8A">
        <w:rPr>
          <w:b/>
          <w:bCs/>
          <w:lang w:val="uk-UA"/>
        </w:rPr>
        <w:t xml:space="preserve">респондентів), єдиний податок </w:t>
      </w:r>
      <w:r w:rsidRPr="00291A8A">
        <w:rPr>
          <w:b/>
          <w:lang w:val="uk-UA"/>
        </w:rPr>
        <w:t xml:space="preserve">(77,4%), податок на доходи фізичних осіб (ПДФО) та військовий збір (59,4%). </w:t>
      </w:r>
      <w:r w:rsidR="009D0F35" w:rsidRPr="009D0F35">
        <w:rPr>
          <w:rFonts w:eastAsia="Calibri" w:cstheme="minorHAnsi"/>
          <w:lang w:val="uk-UA"/>
        </w:rPr>
        <w:t>Підприємства також повідомили, що сплачували податок на прибуток підприємств (ППП, 23,3%), плату за землю (23%) та податок на додану вартість (ПДВ, 22,3%)</w:t>
      </w:r>
      <w:r w:rsidRPr="00291A8A">
        <w:rPr>
          <w:rFonts w:eastAsia="Calibri" w:cstheme="minorHAnsi"/>
          <w:lang w:val="uk-UA"/>
        </w:rPr>
        <w:t xml:space="preserve">. Серед </w:t>
      </w:r>
      <w:r w:rsidR="00971FC4" w:rsidRPr="00291A8A">
        <w:rPr>
          <w:rFonts w:eastAsia="Calibri" w:cstheme="minorHAnsi"/>
          <w:lang w:val="uk-UA"/>
        </w:rPr>
        <w:t xml:space="preserve">регіонів </w:t>
      </w:r>
      <w:r w:rsidRPr="00291A8A">
        <w:rPr>
          <w:rFonts w:eastAsia="Calibri" w:cstheme="minorHAnsi"/>
          <w:lang w:val="uk-UA"/>
        </w:rPr>
        <w:t>Київська область вирізняється високим відсотком підприємств, що сплачують ПДФО (70,7%) та ППП (33,9%). Кіровоградська область демонструє значну частку підприємств, що сплачують ППП (29,2%) та ПДВ (76,9%). На противагу цьому, такі регіони, як Волинська область, демонструють нижчу участь у більшості податкових категорій, за винятком єдиного податку (80,4%). Більші підприємства з кількістю працівників понад 50 осіб демонструють найвищі показники сплати за кількома податковими категоріями, включаючи ПДФО (100%), ПДВ (95,5%) та плату за землю (64,7%). Менші підприємства, особливо ті, що не мають найманих працівників</w:t>
      </w:r>
      <w:r w:rsidR="00906074" w:rsidRPr="00291A8A">
        <w:rPr>
          <w:rFonts w:eastAsia="Calibri" w:cstheme="minorHAnsi"/>
          <w:lang w:val="uk-UA"/>
        </w:rPr>
        <w:t xml:space="preserve">, мають простіший податковий режим, сплачуючи </w:t>
      </w:r>
      <w:r w:rsidRPr="00291A8A">
        <w:rPr>
          <w:rFonts w:eastAsia="Calibri" w:cstheme="minorHAnsi"/>
          <w:lang w:val="uk-UA"/>
        </w:rPr>
        <w:t>єдиний податок (93,1%) та збір за місця для паркування транспортних засобів (7,8%).</w:t>
      </w:r>
    </w:p>
    <w:p w14:paraId="22C81D89" w14:textId="3AA41D4A" w:rsidR="00EB3FFC" w:rsidRPr="00977233" w:rsidRDefault="00977233" w:rsidP="00977233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 w:rsidRPr="00977233">
        <w:rPr>
          <w:rFonts w:eastAsia="Calibri" w:cstheme="minorHAnsi"/>
          <w:b/>
          <w:bCs/>
          <w:lang w:val="uk-UA"/>
        </w:rPr>
        <w:t>Підприємства повідомили про різноманітні види діяльності, пов'язані з податковим обліком.</w:t>
      </w:r>
      <w:r w:rsidR="00DF44DC" w:rsidRPr="00977233">
        <w:rPr>
          <w:rFonts w:eastAsia="Calibri" w:cstheme="minorHAnsi"/>
          <w:lang w:val="uk-UA"/>
        </w:rPr>
        <w:t xml:space="preserve"> Найпоширенішими видами діяльності з податкового обліку серед українських </w:t>
      </w:r>
      <w:r w:rsidR="00DF44DC" w:rsidRPr="00977233">
        <w:rPr>
          <w:rFonts w:eastAsia="Calibri" w:cstheme="minorHAnsi"/>
          <w:lang w:val="uk-UA"/>
        </w:rPr>
        <w:lastRenderedPageBreak/>
        <w:t>платників податків є "подання податкових документів" та "діловодство": 83,6% та 73% респондентів, відповідно, повідомили про виконання цих завдань (</w:t>
      </w:r>
      <w:r w:rsidR="002D20C3" w:rsidRPr="00977233">
        <w:rPr>
          <w:rFonts w:eastAsia="Calibri" w:cstheme="minorHAnsi"/>
          <w:lang w:val="uk-UA"/>
        </w:rPr>
        <w:t>Рисунок</w:t>
      </w:r>
      <w:r w:rsidR="00DF44DC" w:rsidRPr="00977233">
        <w:rPr>
          <w:rFonts w:eastAsia="Calibri" w:cstheme="minorHAnsi"/>
          <w:lang w:val="uk-UA"/>
        </w:rPr>
        <w:t xml:space="preserve"> </w:t>
      </w:r>
      <w:r w:rsidRPr="00977233">
        <w:rPr>
          <w:rFonts w:eastAsia="Calibri" w:cstheme="minorHAnsi"/>
          <w:lang w:val="uk-UA"/>
        </w:rPr>
        <w:t>6</w:t>
      </w:r>
      <w:r w:rsidR="00DF44DC" w:rsidRPr="00977233">
        <w:rPr>
          <w:rFonts w:eastAsia="Calibri" w:cstheme="minorHAnsi"/>
          <w:lang w:val="uk-UA"/>
        </w:rPr>
        <w:t xml:space="preserve">). Податкові перевірки були менш поширеними, лише 11,8% респондентів повідомили про участь у них. Візити </w:t>
      </w:r>
      <w:r w:rsidR="00906074" w:rsidRPr="00977233">
        <w:rPr>
          <w:rFonts w:eastAsia="Calibri" w:cstheme="minorHAnsi"/>
          <w:lang w:val="uk-UA"/>
        </w:rPr>
        <w:t xml:space="preserve">до податкових інспекцій </w:t>
      </w:r>
      <w:r w:rsidR="00B66C21" w:rsidRPr="00977233">
        <w:rPr>
          <w:rFonts w:eastAsia="Calibri" w:cstheme="minorHAnsi"/>
          <w:lang w:val="uk-UA"/>
        </w:rPr>
        <w:t xml:space="preserve">з метою </w:t>
      </w:r>
      <w:r w:rsidR="00DF44DC" w:rsidRPr="00977233">
        <w:rPr>
          <w:rFonts w:eastAsia="Calibri" w:cstheme="minorHAnsi"/>
          <w:lang w:val="uk-UA"/>
        </w:rPr>
        <w:t>подання податкової звітності були ще менш поширеним явищем, про що повідомили 9% респондентів.</w:t>
      </w:r>
    </w:p>
    <w:p w14:paraId="7221C9DD" w14:textId="7323C105" w:rsidR="00BE605E" w:rsidRPr="00291A8A" w:rsidRDefault="00DF44DC">
      <w:pPr>
        <w:spacing w:before="120" w:after="120"/>
        <w:rPr>
          <w:rFonts w:eastAsia="Calibri" w:cstheme="minorHAnsi"/>
          <w:b/>
          <w:bCs/>
          <w:lang w:val="uk-UA"/>
        </w:rPr>
      </w:pPr>
      <w:r w:rsidRPr="00291A8A">
        <w:rPr>
          <w:rFonts w:eastAsia="Calibri" w:cstheme="minorHAnsi"/>
          <w:b/>
          <w:bCs/>
          <w:lang w:val="uk-UA"/>
        </w:rPr>
        <w:t xml:space="preserve">Рисунок </w:t>
      </w:r>
      <w:r w:rsidR="00977233">
        <w:rPr>
          <w:rFonts w:eastAsia="Calibri" w:cstheme="minorHAnsi"/>
          <w:b/>
          <w:bCs/>
          <w:lang w:val="uk-UA"/>
        </w:rPr>
        <w:t>6</w:t>
      </w:r>
      <w:r w:rsidRPr="00291A8A">
        <w:rPr>
          <w:rFonts w:eastAsia="Calibri" w:cstheme="minorHAnsi"/>
          <w:b/>
          <w:bCs/>
          <w:lang w:val="uk-UA"/>
        </w:rPr>
        <w:t>. Види діяльності</w:t>
      </w:r>
      <w:r w:rsidR="0079783A" w:rsidRPr="00291A8A">
        <w:rPr>
          <w:rFonts w:eastAsia="Calibri" w:cstheme="minorHAnsi"/>
          <w:b/>
          <w:bCs/>
          <w:lang w:val="uk-UA"/>
        </w:rPr>
        <w:t xml:space="preserve"> </w:t>
      </w:r>
      <w:r w:rsidRPr="00291A8A">
        <w:rPr>
          <w:rFonts w:eastAsia="Calibri" w:cstheme="minorHAnsi"/>
          <w:b/>
          <w:bCs/>
          <w:lang w:val="uk-UA"/>
        </w:rPr>
        <w:t>у 2023 році</w:t>
      </w:r>
    </w:p>
    <w:p w14:paraId="154A0CDD" w14:textId="12F88285" w:rsidR="00EB3FFC" w:rsidRPr="00291A8A" w:rsidRDefault="001C77E3" w:rsidP="00EB3FFC">
      <w:pPr>
        <w:spacing w:before="120" w:after="120"/>
        <w:rPr>
          <w:rFonts w:eastAsia="Calibri" w:cstheme="minorHAnsi"/>
          <w:b/>
          <w:bCs/>
          <w:lang w:val="uk-UA"/>
        </w:rPr>
      </w:pPr>
      <w:r w:rsidRPr="000D47A3">
        <w:rPr>
          <w:noProof/>
          <w:lang w:val="uk-UA" w:eastAsia="uk-UA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62B3D14D" wp14:editId="5487BFB8">
                <wp:simplePos x="0" y="0"/>
                <wp:positionH relativeFrom="column">
                  <wp:posOffset>-364105</wp:posOffset>
                </wp:positionH>
                <wp:positionV relativeFrom="paragraph">
                  <wp:posOffset>107576</wp:posOffset>
                </wp:positionV>
                <wp:extent cx="1818226" cy="2325307"/>
                <wp:effectExtent l="0" t="0" r="0" b="0"/>
                <wp:wrapNone/>
                <wp:docPr id="19015740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8226" cy="23253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C89429" w14:textId="77777777" w:rsidR="006D088B" w:rsidRPr="006D088B" w:rsidRDefault="006D088B" w:rsidP="006D088B">
                            <w:pPr>
                              <w:spacing w:after="120"/>
                              <w:jc w:val="right"/>
                              <w:rPr>
                                <w:rFonts w:ascii="Arial" w:eastAsia="Arial" w:hAnsi="Arial" w:cs="Arial"/>
                                <w:color w:val="2D2D2E"/>
                                <w:kern w:val="2"/>
                                <w:sz w:val="14"/>
                                <w:szCs w:val="14"/>
                                <w:lang w:val="uk-UA"/>
                                <w14:ligatures w14:val="standardContextual"/>
                              </w:rPr>
                            </w:pPr>
                            <w:r w:rsidRPr="006D088B">
                              <w:rPr>
                                <w:rFonts w:ascii="Arial" w:eastAsia="Arial" w:hAnsi="Arial" w:cs="Arial"/>
                                <w:color w:val="2D2D2E"/>
                                <w:kern w:val="2"/>
                                <w:sz w:val="14"/>
                                <w:szCs w:val="14"/>
                                <w:lang w:val="uk-UA"/>
                                <w14:ligatures w14:val="standardContextual"/>
                              </w:rPr>
                              <w:t>Подання податкових документів</w:t>
                            </w:r>
                          </w:p>
                          <w:p w14:paraId="75E8CE6B" w14:textId="5E5D614F" w:rsidR="006D088B" w:rsidRPr="006D088B" w:rsidRDefault="006D088B" w:rsidP="006D088B">
                            <w:pPr>
                              <w:spacing w:after="120"/>
                              <w:jc w:val="right"/>
                              <w:rPr>
                                <w:rFonts w:ascii="Arial" w:eastAsia="Arial" w:hAnsi="Arial" w:cs="Arial"/>
                                <w:color w:val="2D2D2E"/>
                                <w:kern w:val="2"/>
                                <w:sz w:val="14"/>
                                <w:szCs w:val="14"/>
                                <w:lang w:val="uk-UA"/>
                                <w14:ligatures w14:val="standardContextual"/>
                              </w:rPr>
                            </w:pPr>
                            <w:r w:rsidRPr="006D088B">
                              <w:rPr>
                                <w:rFonts w:ascii="Arial" w:eastAsia="Arial" w:hAnsi="Arial" w:cs="Arial"/>
                                <w:color w:val="2D2D2E"/>
                                <w:kern w:val="2"/>
                                <w:sz w:val="14"/>
                                <w:szCs w:val="14"/>
                                <w:lang w:val="uk-UA"/>
                                <w14:ligatures w14:val="standardContextual"/>
                              </w:rPr>
                              <w:t>Час</w:t>
                            </w:r>
                            <w:r>
                              <w:rPr>
                                <w:rFonts w:ascii="Arial" w:eastAsia="Arial" w:hAnsi="Arial" w:cs="Arial"/>
                                <w:color w:val="2D2D2E"/>
                                <w:kern w:val="2"/>
                                <w:sz w:val="14"/>
                                <w:szCs w:val="14"/>
                                <w:lang w:val="uk-UA"/>
                                <w14:ligatures w14:val="standardContextual"/>
                              </w:rPr>
                              <w:t xml:space="preserve">, необхідний </w:t>
                            </w:r>
                            <w:r w:rsidRPr="006D088B">
                              <w:rPr>
                                <w:rFonts w:ascii="Arial" w:eastAsia="Arial" w:hAnsi="Arial" w:cs="Arial"/>
                                <w:color w:val="2D2D2E"/>
                                <w:kern w:val="2"/>
                                <w:sz w:val="14"/>
                                <w:szCs w:val="14"/>
                                <w:lang w:val="uk-UA"/>
                                <w14:ligatures w14:val="standardContextual"/>
                              </w:rPr>
                              <w:t xml:space="preserve">для електронного </w:t>
                            </w:r>
                            <w:proofErr w:type="spellStart"/>
                            <w:r w:rsidRPr="006D088B">
                              <w:rPr>
                                <w:rFonts w:ascii="Arial" w:eastAsia="Arial" w:hAnsi="Arial" w:cs="Arial"/>
                                <w:color w:val="2D2D2E"/>
                                <w:kern w:val="2"/>
                                <w:sz w:val="14"/>
                                <w:szCs w:val="14"/>
                                <w:lang w:val="uk-UA"/>
                                <w14:ligatures w14:val="standardContextual"/>
                              </w:rPr>
                              <w:t>банкінгу</w:t>
                            </w:r>
                            <w:proofErr w:type="spellEnd"/>
                          </w:p>
                          <w:p w14:paraId="7F43E3CA" w14:textId="684FDC08" w:rsidR="006D088B" w:rsidRPr="006D088B" w:rsidRDefault="00977233" w:rsidP="006D088B">
                            <w:pPr>
                              <w:spacing w:after="120"/>
                              <w:jc w:val="right"/>
                              <w:rPr>
                                <w:rFonts w:ascii="Arial" w:eastAsia="Arial" w:hAnsi="Arial" w:cs="Arial"/>
                                <w:color w:val="2D2D2E"/>
                                <w:kern w:val="2"/>
                                <w:sz w:val="14"/>
                                <w:szCs w:val="14"/>
                                <w:lang w:val="uk-U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2D2D2E"/>
                                <w:kern w:val="2"/>
                                <w:sz w:val="14"/>
                                <w:szCs w:val="14"/>
                                <w:lang w:val="uk-UA"/>
                                <w14:ligatures w14:val="standardContextual"/>
                              </w:rPr>
                              <w:t>Діловодство</w:t>
                            </w:r>
                          </w:p>
                          <w:p w14:paraId="6A86C593" w14:textId="0CA7536D" w:rsidR="006D088B" w:rsidRPr="006D088B" w:rsidRDefault="006D088B" w:rsidP="006D088B">
                            <w:pPr>
                              <w:spacing w:after="120"/>
                              <w:jc w:val="right"/>
                              <w:rPr>
                                <w:rFonts w:ascii="Arial" w:eastAsia="Arial" w:hAnsi="Arial" w:cs="Arial"/>
                                <w:color w:val="2D2D2E"/>
                                <w:kern w:val="2"/>
                                <w:sz w:val="14"/>
                                <w:szCs w:val="14"/>
                                <w:lang w:val="uk-UA"/>
                                <w14:ligatures w14:val="standardContextual"/>
                              </w:rPr>
                            </w:pPr>
                            <w:r w:rsidRPr="006D088B">
                              <w:rPr>
                                <w:rFonts w:ascii="Arial" w:eastAsia="Arial" w:hAnsi="Arial" w:cs="Arial"/>
                                <w:color w:val="2D2D2E"/>
                                <w:kern w:val="2"/>
                                <w:sz w:val="14"/>
                                <w:szCs w:val="14"/>
                                <w:lang w:val="uk-UA"/>
                                <w14:ligatures w14:val="standardContextual"/>
                              </w:rPr>
                              <w:t>Інша діяльність, пов'язана з оподаткуванням</w:t>
                            </w:r>
                          </w:p>
                          <w:p w14:paraId="4F5688B8" w14:textId="77777777" w:rsidR="006D088B" w:rsidRPr="006D088B" w:rsidRDefault="006D088B" w:rsidP="006D088B">
                            <w:pPr>
                              <w:spacing w:after="120"/>
                              <w:jc w:val="right"/>
                              <w:rPr>
                                <w:rFonts w:ascii="Arial" w:eastAsia="Arial" w:hAnsi="Arial" w:cs="Arial"/>
                                <w:color w:val="2D2D2E"/>
                                <w:kern w:val="2"/>
                                <w:sz w:val="14"/>
                                <w:szCs w:val="14"/>
                                <w:lang w:val="uk-UA"/>
                                <w14:ligatures w14:val="standardContextual"/>
                              </w:rPr>
                            </w:pPr>
                            <w:r w:rsidRPr="006D088B">
                              <w:rPr>
                                <w:rFonts w:ascii="Arial" w:eastAsia="Arial" w:hAnsi="Arial" w:cs="Arial"/>
                                <w:color w:val="2D2D2E"/>
                                <w:kern w:val="2"/>
                                <w:sz w:val="14"/>
                                <w:szCs w:val="14"/>
                                <w:lang w:val="uk-UA"/>
                                <w14:ligatures w14:val="standardContextual"/>
                              </w:rPr>
                              <w:t>Поїздки до податкової інспекції</w:t>
                            </w:r>
                          </w:p>
                          <w:p w14:paraId="45C7DF66" w14:textId="269DBEA4" w:rsidR="006D088B" w:rsidRPr="006D088B" w:rsidRDefault="006D088B" w:rsidP="006D088B">
                            <w:pPr>
                              <w:spacing w:after="120"/>
                              <w:jc w:val="right"/>
                              <w:rPr>
                                <w:rFonts w:ascii="Arial" w:eastAsia="Arial" w:hAnsi="Arial" w:cs="Arial"/>
                                <w:color w:val="2D2D2E"/>
                                <w:kern w:val="2"/>
                                <w:sz w:val="14"/>
                                <w:szCs w:val="14"/>
                                <w:lang w:val="uk-UA"/>
                                <w14:ligatures w14:val="standardContextual"/>
                              </w:rPr>
                            </w:pPr>
                            <w:r w:rsidRPr="006D088B">
                              <w:rPr>
                                <w:rFonts w:ascii="Arial" w:eastAsia="Arial" w:hAnsi="Arial" w:cs="Arial"/>
                                <w:color w:val="2D2D2E"/>
                                <w:kern w:val="2"/>
                                <w:sz w:val="14"/>
                                <w:szCs w:val="14"/>
                                <w:lang w:val="uk-UA"/>
                                <w14:ligatures w14:val="standardContextual"/>
                              </w:rPr>
                              <w:t xml:space="preserve">Податкові перевірки </w:t>
                            </w:r>
                          </w:p>
                          <w:p w14:paraId="1FD21CC1" w14:textId="77777777" w:rsidR="006D088B" w:rsidRPr="006D088B" w:rsidRDefault="006D088B" w:rsidP="006D088B">
                            <w:pPr>
                              <w:spacing w:after="120"/>
                              <w:jc w:val="right"/>
                              <w:rPr>
                                <w:rFonts w:ascii="Arial" w:eastAsia="Arial" w:hAnsi="Arial" w:cs="Arial"/>
                                <w:color w:val="2D2D2E"/>
                                <w:kern w:val="2"/>
                                <w:sz w:val="14"/>
                                <w:szCs w:val="14"/>
                                <w:lang w:val="uk-UA"/>
                                <w14:ligatures w14:val="standardContextual"/>
                              </w:rPr>
                            </w:pPr>
                            <w:r w:rsidRPr="006D088B">
                              <w:rPr>
                                <w:rFonts w:ascii="Arial" w:eastAsia="Arial" w:hAnsi="Arial" w:cs="Arial"/>
                                <w:color w:val="2D2D2E"/>
                                <w:kern w:val="2"/>
                                <w:sz w:val="14"/>
                                <w:szCs w:val="14"/>
                                <w:lang w:val="uk-UA"/>
                                <w14:ligatures w14:val="standardContextual"/>
                              </w:rPr>
                              <w:t>Візити для подання податкової звітності</w:t>
                            </w:r>
                          </w:p>
                          <w:p w14:paraId="5AA5E3A4" w14:textId="77777777" w:rsidR="006D088B" w:rsidRPr="006D088B" w:rsidRDefault="006D088B" w:rsidP="006D088B">
                            <w:pPr>
                              <w:spacing w:after="120"/>
                              <w:jc w:val="right"/>
                              <w:rPr>
                                <w:rFonts w:ascii="Arial" w:eastAsia="Arial" w:hAnsi="Arial" w:cs="Arial"/>
                                <w:color w:val="2D2D2E"/>
                                <w:kern w:val="2"/>
                                <w:sz w:val="14"/>
                                <w:szCs w:val="14"/>
                                <w:lang w:val="uk-UA"/>
                                <w14:ligatures w14:val="standardContextual"/>
                              </w:rPr>
                            </w:pPr>
                            <w:r w:rsidRPr="006D088B">
                              <w:rPr>
                                <w:rFonts w:ascii="Arial" w:eastAsia="Arial" w:hAnsi="Arial" w:cs="Arial"/>
                                <w:color w:val="2D2D2E"/>
                                <w:kern w:val="2"/>
                                <w:sz w:val="14"/>
                                <w:szCs w:val="14"/>
                                <w:lang w:val="uk-UA"/>
                                <w14:ligatures w14:val="standardContextual"/>
                              </w:rPr>
                              <w:t>Поїздки до банку, щоб сплатити податки</w:t>
                            </w:r>
                          </w:p>
                          <w:p w14:paraId="291AE804" w14:textId="3F6AECA4" w:rsidR="006D088B" w:rsidRPr="006D088B" w:rsidRDefault="006D088B" w:rsidP="006D088B">
                            <w:pPr>
                              <w:spacing w:after="120"/>
                              <w:jc w:val="right"/>
                              <w:rPr>
                                <w:rFonts w:ascii="Arial" w:eastAsia="Arial" w:hAnsi="Arial" w:cs="Arial"/>
                                <w:color w:val="2D2D2E"/>
                                <w:kern w:val="2"/>
                                <w:sz w:val="14"/>
                                <w:szCs w:val="14"/>
                                <w:lang w:val="uk-UA"/>
                                <w14:ligatures w14:val="standardContextual"/>
                              </w:rPr>
                            </w:pPr>
                            <w:r w:rsidRPr="006D088B">
                              <w:rPr>
                                <w:rFonts w:ascii="Arial" w:eastAsia="Arial" w:hAnsi="Arial" w:cs="Arial"/>
                                <w:color w:val="2D2D2E"/>
                                <w:kern w:val="2"/>
                                <w:sz w:val="14"/>
                                <w:szCs w:val="14"/>
                                <w:lang w:val="uk-UA"/>
                                <w14:ligatures w14:val="standardContextual"/>
                              </w:rPr>
                              <w:t>Не знаю</w:t>
                            </w:r>
                          </w:p>
                          <w:p w14:paraId="0843A857" w14:textId="05DF5395" w:rsidR="006D088B" w:rsidRPr="006D088B" w:rsidRDefault="006D088B" w:rsidP="006D088B">
                            <w:pPr>
                              <w:spacing w:after="120"/>
                              <w:jc w:val="right"/>
                              <w:rPr>
                                <w:rFonts w:ascii="Arial" w:eastAsia="Arial" w:hAnsi="Arial" w:cs="Arial"/>
                                <w:color w:val="2D2D2E"/>
                                <w:kern w:val="2"/>
                                <w:sz w:val="14"/>
                                <w:szCs w:val="14"/>
                                <w:lang w:val="uk-UA"/>
                                <w14:ligatures w14:val="standardContextual"/>
                              </w:rPr>
                            </w:pPr>
                            <w:r w:rsidRPr="006D088B">
                              <w:rPr>
                                <w:rFonts w:ascii="Arial" w:eastAsia="Arial" w:hAnsi="Arial" w:cs="Arial"/>
                                <w:color w:val="2D2D2E"/>
                                <w:kern w:val="2"/>
                                <w:sz w:val="14"/>
                                <w:szCs w:val="14"/>
                                <w:lang w:val="uk-UA"/>
                                <w14:ligatures w14:val="standardContextual"/>
                              </w:rPr>
                              <w:t>Відмов</w:t>
                            </w:r>
                            <w:r>
                              <w:rPr>
                                <w:rFonts w:ascii="Arial" w:eastAsia="Arial" w:hAnsi="Arial" w:cs="Arial"/>
                                <w:color w:val="2D2D2E"/>
                                <w:kern w:val="2"/>
                                <w:sz w:val="14"/>
                                <w:szCs w:val="14"/>
                                <w:lang w:val="uk-UA"/>
                                <w14:ligatures w14:val="standardContextual"/>
                              </w:rPr>
                              <w:t xml:space="preserve">ились надати </w:t>
                            </w:r>
                            <w:r w:rsidRPr="006D088B">
                              <w:rPr>
                                <w:rFonts w:ascii="Arial" w:eastAsia="Arial" w:hAnsi="Arial" w:cs="Arial"/>
                                <w:color w:val="2D2D2E"/>
                                <w:kern w:val="2"/>
                                <w:sz w:val="14"/>
                                <w:szCs w:val="14"/>
                                <w:lang w:val="uk-UA"/>
                                <w14:ligatures w14:val="standardContextual"/>
                              </w:rPr>
                              <w:t>відпов</w:t>
                            </w:r>
                            <w:r>
                              <w:rPr>
                                <w:rFonts w:ascii="Arial" w:eastAsia="Arial" w:hAnsi="Arial" w:cs="Arial"/>
                                <w:color w:val="2D2D2E"/>
                                <w:kern w:val="2"/>
                                <w:sz w:val="14"/>
                                <w:szCs w:val="14"/>
                                <w:lang w:val="uk-UA"/>
                                <w14:ligatures w14:val="standardContextual"/>
                              </w:rPr>
                              <w:t>ідь</w:t>
                            </w:r>
                          </w:p>
                          <w:p w14:paraId="68EF9471" w14:textId="2A560372" w:rsidR="001C77E3" w:rsidRPr="006D088B" w:rsidRDefault="001C77E3" w:rsidP="006D088B">
                            <w:pPr>
                              <w:spacing w:after="120"/>
                              <w:jc w:val="right"/>
                              <w:rPr>
                                <w:sz w:val="14"/>
                                <w:szCs w:val="14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2B3D14D" id="_x0000_s1033" type="#_x0000_t202" style="position:absolute;margin-left:-28.65pt;margin-top:8.45pt;width:143.15pt;height:183.1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" stroked="f">
                <v:textbox>
                  <w:txbxContent>
                    <w:p w14:paraId="3CC89429" w14:textId="77777777" w:rsidR="006D088B" w:rsidRPr="006D088B" w:rsidRDefault="006D088B" w:rsidP="006D088B">
                      <w:pPr>
                        <w:spacing w:after="120"/>
                        <w:jc w:val="right"/>
                        <w:rPr>
                          <w:rFonts w:ascii="Arial" w:eastAsia="Arial" w:hAnsi="Arial" w:cs="Arial"/>
                          <w:color w:val="2D2D2E"/>
                          <w:kern w:val="2"/>
                          <w:sz w:val="14"/>
                          <w:szCs w:val="14"/>
                          <w:lang w:val="uk-UA"/>
                          <w14:ligatures w14:val="standardContextual"/>
                        </w:rPr>
                      </w:pPr>
                      <w:r w:rsidRPr="006D088B">
                        <w:rPr>
                          <w:rFonts w:ascii="Arial" w:eastAsia="Arial" w:hAnsi="Arial" w:cs="Arial"/>
                          <w:color w:val="2D2D2E"/>
                          <w:kern w:val="2"/>
                          <w:sz w:val="14"/>
                          <w:szCs w:val="14"/>
                          <w:lang w:val="uk-UA"/>
                          <w14:ligatures w14:val="standardContextual"/>
                        </w:rPr>
                        <w:t>Подання податкових документів</w:t>
                      </w:r>
                    </w:p>
                    <w:p w14:paraId="75E8CE6B" w14:textId="5E5D614F" w:rsidR="006D088B" w:rsidRPr="006D088B" w:rsidRDefault="006D088B" w:rsidP="006D088B">
                      <w:pPr>
                        <w:spacing w:after="120"/>
                        <w:jc w:val="right"/>
                        <w:rPr>
                          <w:rFonts w:ascii="Arial" w:eastAsia="Arial" w:hAnsi="Arial" w:cs="Arial"/>
                          <w:color w:val="2D2D2E"/>
                          <w:kern w:val="2"/>
                          <w:sz w:val="14"/>
                          <w:szCs w:val="14"/>
                          <w:lang w:val="uk-UA"/>
                          <w14:ligatures w14:val="standardContextual"/>
                        </w:rPr>
                      </w:pPr>
                      <w:r w:rsidRPr="006D088B">
                        <w:rPr>
                          <w:rFonts w:ascii="Arial" w:eastAsia="Arial" w:hAnsi="Arial" w:cs="Arial"/>
                          <w:color w:val="2D2D2E"/>
                          <w:kern w:val="2"/>
                          <w:sz w:val="14"/>
                          <w:szCs w:val="14"/>
                          <w:lang w:val="uk-UA"/>
                          <w14:ligatures w14:val="standardContextual"/>
                        </w:rPr>
                        <w:t>Час</w:t>
                      </w:r>
                      <w:r>
                        <w:rPr>
                          <w:rFonts w:ascii="Arial" w:eastAsia="Arial" w:hAnsi="Arial" w:cs="Arial"/>
                          <w:color w:val="2D2D2E"/>
                          <w:kern w:val="2"/>
                          <w:sz w:val="14"/>
                          <w:szCs w:val="14"/>
                          <w:lang w:val="uk-UA"/>
                          <w14:ligatures w14:val="standardContextual"/>
                        </w:rPr>
                        <w:t xml:space="preserve">, необхідний </w:t>
                      </w:r>
                      <w:r w:rsidRPr="006D088B">
                        <w:rPr>
                          <w:rFonts w:ascii="Arial" w:eastAsia="Arial" w:hAnsi="Arial" w:cs="Arial"/>
                          <w:color w:val="2D2D2E"/>
                          <w:kern w:val="2"/>
                          <w:sz w:val="14"/>
                          <w:szCs w:val="14"/>
                          <w:lang w:val="uk-UA"/>
                          <w14:ligatures w14:val="standardContextual"/>
                        </w:rPr>
                        <w:t>для електронного банкінгу</w:t>
                      </w:r>
                    </w:p>
                    <w:p w14:paraId="7F43E3CA" w14:textId="684FDC08" w:rsidR="006D088B" w:rsidRPr="006D088B" w:rsidRDefault="00977233" w:rsidP="006D088B">
                      <w:pPr>
                        <w:spacing w:after="120"/>
                        <w:jc w:val="right"/>
                        <w:rPr>
                          <w:rFonts w:ascii="Arial" w:eastAsia="Arial" w:hAnsi="Arial" w:cs="Arial"/>
                          <w:color w:val="2D2D2E"/>
                          <w:kern w:val="2"/>
                          <w:sz w:val="14"/>
                          <w:szCs w:val="14"/>
                          <w:lang w:val="uk-UA"/>
                          <w14:ligatures w14:val="standardContextual"/>
                        </w:rPr>
                      </w:pPr>
                      <w:r>
                        <w:rPr>
                          <w:rFonts w:ascii="Arial" w:eastAsia="Arial" w:hAnsi="Arial" w:cs="Arial"/>
                          <w:color w:val="2D2D2E"/>
                          <w:kern w:val="2"/>
                          <w:sz w:val="14"/>
                          <w:szCs w:val="14"/>
                          <w:lang w:val="uk-UA"/>
                          <w14:ligatures w14:val="standardContextual"/>
                        </w:rPr>
                        <w:t>Діловодство</w:t>
                      </w:r>
                    </w:p>
                    <w:p w14:paraId="6A86C593" w14:textId="0CA7536D" w:rsidR="006D088B" w:rsidRPr="006D088B" w:rsidRDefault="006D088B" w:rsidP="006D088B">
                      <w:pPr>
                        <w:spacing w:after="120"/>
                        <w:jc w:val="right"/>
                        <w:rPr>
                          <w:rFonts w:ascii="Arial" w:eastAsia="Arial" w:hAnsi="Arial" w:cs="Arial"/>
                          <w:color w:val="2D2D2E"/>
                          <w:kern w:val="2"/>
                          <w:sz w:val="14"/>
                          <w:szCs w:val="14"/>
                          <w:lang w:val="uk-UA"/>
                          <w14:ligatures w14:val="standardContextual"/>
                        </w:rPr>
                      </w:pPr>
                      <w:r w:rsidRPr="006D088B">
                        <w:rPr>
                          <w:rFonts w:ascii="Arial" w:eastAsia="Arial" w:hAnsi="Arial" w:cs="Arial"/>
                          <w:color w:val="2D2D2E"/>
                          <w:kern w:val="2"/>
                          <w:sz w:val="14"/>
                          <w:szCs w:val="14"/>
                          <w:lang w:val="uk-UA"/>
                          <w14:ligatures w14:val="standardContextual"/>
                        </w:rPr>
                        <w:t>Інша діяльність, пов'язана з оподаткуванням</w:t>
                      </w:r>
                    </w:p>
                    <w:p w14:paraId="4F5688B8" w14:textId="77777777" w:rsidR="006D088B" w:rsidRPr="006D088B" w:rsidRDefault="006D088B" w:rsidP="006D088B">
                      <w:pPr>
                        <w:spacing w:after="120"/>
                        <w:jc w:val="right"/>
                        <w:rPr>
                          <w:rFonts w:ascii="Arial" w:eastAsia="Arial" w:hAnsi="Arial" w:cs="Arial"/>
                          <w:color w:val="2D2D2E"/>
                          <w:kern w:val="2"/>
                          <w:sz w:val="14"/>
                          <w:szCs w:val="14"/>
                          <w:lang w:val="uk-UA"/>
                          <w14:ligatures w14:val="standardContextual"/>
                        </w:rPr>
                      </w:pPr>
                      <w:r w:rsidRPr="006D088B">
                        <w:rPr>
                          <w:rFonts w:ascii="Arial" w:eastAsia="Arial" w:hAnsi="Arial" w:cs="Arial"/>
                          <w:color w:val="2D2D2E"/>
                          <w:kern w:val="2"/>
                          <w:sz w:val="14"/>
                          <w:szCs w:val="14"/>
                          <w:lang w:val="uk-UA"/>
                          <w14:ligatures w14:val="standardContextual"/>
                        </w:rPr>
                        <w:t>Поїздки до податкової інспекції</w:t>
                      </w:r>
                    </w:p>
                    <w:p w14:paraId="45C7DF66" w14:textId="269DBEA4" w:rsidR="006D088B" w:rsidRPr="006D088B" w:rsidRDefault="006D088B" w:rsidP="006D088B">
                      <w:pPr>
                        <w:spacing w:after="120"/>
                        <w:jc w:val="right"/>
                        <w:rPr>
                          <w:rFonts w:ascii="Arial" w:eastAsia="Arial" w:hAnsi="Arial" w:cs="Arial"/>
                          <w:color w:val="2D2D2E"/>
                          <w:kern w:val="2"/>
                          <w:sz w:val="14"/>
                          <w:szCs w:val="14"/>
                          <w:lang w:val="uk-UA"/>
                          <w14:ligatures w14:val="standardContextual"/>
                        </w:rPr>
                      </w:pPr>
                      <w:r w:rsidRPr="006D088B">
                        <w:rPr>
                          <w:rFonts w:ascii="Arial" w:eastAsia="Arial" w:hAnsi="Arial" w:cs="Arial"/>
                          <w:color w:val="2D2D2E"/>
                          <w:kern w:val="2"/>
                          <w:sz w:val="14"/>
                          <w:szCs w:val="14"/>
                          <w:lang w:val="uk-UA"/>
                          <w14:ligatures w14:val="standardContextual"/>
                        </w:rPr>
                        <w:t xml:space="preserve">Податкові перевірки </w:t>
                      </w:r>
                    </w:p>
                    <w:p w14:paraId="1FD21CC1" w14:textId="77777777" w:rsidR="006D088B" w:rsidRPr="006D088B" w:rsidRDefault="006D088B" w:rsidP="006D088B">
                      <w:pPr>
                        <w:spacing w:after="120"/>
                        <w:jc w:val="right"/>
                        <w:rPr>
                          <w:rFonts w:ascii="Arial" w:eastAsia="Arial" w:hAnsi="Arial" w:cs="Arial"/>
                          <w:color w:val="2D2D2E"/>
                          <w:kern w:val="2"/>
                          <w:sz w:val="14"/>
                          <w:szCs w:val="14"/>
                          <w:lang w:val="uk-UA"/>
                          <w14:ligatures w14:val="standardContextual"/>
                        </w:rPr>
                      </w:pPr>
                      <w:r w:rsidRPr="006D088B">
                        <w:rPr>
                          <w:rFonts w:ascii="Arial" w:eastAsia="Arial" w:hAnsi="Arial" w:cs="Arial"/>
                          <w:color w:val="2D2D2E"/>
                          <w:kern w:val="2"/>
                          <w:sz w:val="14"/>
                          <w:szCs w:val="14"/>
                          <w:lang w:val="uk-UA"/>
                          <w14:ligatures w14:val="standardContextual"/>
                        </w:rPr>
                        <w:t>Візити для подання податкової звітності</w:t>
                      </w:r>
                    </w:p>
                    <w:p w14:paraId="5AA5E3A4" w14:textId="77777777" w:rsidR="006D088B" w:rsidRPr="006D088B" w:rsidRDefault="006D088B" w:rsidP="006D088B">
                      <w:pPr>
                        <w:spacing w:after="120"/>
                        <w:jc w:val="right"/>
                        <w:rPr>
                          <w:rFonts w:ascii="Arial" w:eastAsia="Arial" w:hAnsi="Arial" w:cs="Arial"/>
                          <w:color w:val="2D2D2E"/>
                          <w:kern w:val="2"/>
                          <w:sz w:val="14"/>
                          <w:szCs w:val="14"/>
                          <w:lang w:val="uk-UA"/>
                          <w14:ligatures w14:val="standardContextual"/>
                        </w:rPr>
                      </w:pPr>
                      <w:r w:rsidRPr="006D088B">
                        <w:rPr>
                          <w:rFonts w:ascii="Arial" w:eastAsia="Arial" w:hAnsi="Arial" w:cs="Arial"/>
                          <w:color w:val="2D2D2E"/>
                          <w:kern w:val="2"/>
                          <w:sz w:val="14"/>
                          <w:szCs w:val="14"/>
                          <w:lang w:val="uk-UA"/>
                          <w14:ligatures w14:val="standardContextual"/>
                        </w:rPr>
                        <w:t>Поїздки до банку, щоб сплатити податки</w:t>
                      </w:r>
                    </w:p>
                    <w:p w14:paraId="291AE804" w14:textId="3F6AECA4" w:rsidR="006D088B" w:rsidRPr="006D088B" w:rsidRDefault="006D088B" w:rsidP="006D088B">
                      <w:pPr>
                        <w:spacing w:after="120"/>
                        <w:jc w:val="right"/>
                        <w:rPr>
                          <w:rFonts w:ascii="Arial" w:eastAsia="Arial" w:hAnsi="Arial" w:cs="Arial"/>
                          <w:color w:val="2D2D2E"/>
                          <w:kern w:val="2"/>
                          <w:sz w:val="14"/>
                          <w:szCs w:val="14"/>
                          <w:lang w:val="uk-UA"/>
                          <w14:ligatures w14:val="standardContextual"/>
                        </w:rPr>
                      </w:pPr>
                      <w:r w:rsidRPr="006D088B">
                        <w:rPr>
                          <w:rFonts w:ascii="Arial" w:eastAsia="Arial" w:hAnsi="Arial" w:cs="Arial"/>
                          <w:color w:val="2D2D2E"/>
                          <w:kern w:val="2"/>
                          <w:sz w:val="14"/>
                          <w:szCs w:val="14"/>
                          <w:lang w:val="uk-UA"/>
                          <w14:ligatures w14:val="standardContextual"/>
                        </w:rPr>
                        <w:t>Не знаю</w:t>
                      </w:r>
                    </w:p>
                    <w:p w14:paraId="0843A857" w14:textId="05DF5395" w:rsidR="006D088B" w:rsidRPr="006D088B" w:rsidRDefault="006D088B" w:rsidP="006D088B">
                      <w:pPr>
                        <w:spacing w:after="120"/>
                        <w:jc w:val="right"/>
                        <w:rPr>
                          <w:rFonts w:ascii="Arial" w:eastAsia="Arial" w:hAnsi="Arial" w:cs="Arial"/>
                          <w:color w:val="2D2D2E"/>
                          <w:kern w:val="2"/>
                          <w:sz w:val="14"/>
                          <w:szCs w:val="14"/>
                          <w:lang w:val="uk-UA"/>
                          <w14:ligatures w14:val="standardContextual"/>
                        </w:rPr>
                      </w:pPr>
                      <w:r w:rsidRPr="006D088B">
                        <w:rPr>
                          <w:rFonts w:ascii="Arial" w:eastAsia="Arial" w:hAnsi="Arial" w:cs="Arial"/>
                          <w:color w:val="2D2D2E"/>
                          <w:kern w:val="2"/>
                          <w:sz w:val="14"/>
                          <w:szCs w:val="14"/>
                          <w:lang w:val="uk-UA"/>
                          <w14:ligatures w14:val="standardContextual"/>
                        </w:rPr>
                        <w:t>Відмов</w:t>
                      </w:r>
                      <w:r>
                        <w:rPr>
                          <w:rFonts w:ascii="Arial" w:eastAsia="Arial" w:hAnsi="Arial" w:cs="Arial"/>
                          <w:color w:val="2D2D2E"/>
                          <w:kern w:val="2"/>
                          <w:sz w:val="14"/>
                          <w:szCs w:val="14"/>
                          <w:lang w:val="uk-UA"/>
                          <w14:ligatures w14:val="standardContextual"/>
                        </w:rPr>
                        <w:t xml:space="preserve">ились надати </w:t>
                      </w:r>
                      <w:r w:rsidRPr="006D088B">
                        <w:rPr>
                          <w:rFonts w:ascii="Arial" w:eastAsia="Arial" w:hAnsi="Arial" w:cs="Arial"/>
                          <w:color w:val="2D2D2E"/>
                          <w:kern w:val="2"/>
                          <w:sz w:val="14"/>
                          <w:szCs w:val="14"/>
                          <w:lang w:val="uk-UA"/>
                          <w14:ligatures w14:val="standardContextual"/>
                        </w:rPr>
                        <w:t>відпов</w:t>
                      </w:r>
                      <w:r>
                        <w:rPr>
                          <w:rFonts w:ascii="Arial" w:eastAsia="Arial" w:hAnsi="Arial" w:cs="Arial"/>
                          <w:color w:val="2D2D2E"/>
                          <w:kern w:val="2"/>
                          <w:sz w:val="14"/>
                          <w:szCs w:val="14"/>
                          <w:lang w:val="uk-UA"/>
                          <w14:ligatures w14:val="standardContextual"/>
                        </w:rPr>
                        <w:t>ідь</w:t>
                      </w:r>
                    </w:p>
                    <w:p w14:paraId="68EF9471" w14:textId="2A560372" w:rsidR="001C77E3" w:rsidRPr="006D088B" w:rsidRDefault="001C77E3" w:rsidP="006D088B">
                      <w:pPr>
                        <w:spacing w:after="120"/>
                        <w:jc w:val="right"/>
                        <w:rPr>
                          <w:sz w:val="14"/>
                          <w:szCs w:val="14"/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B3FFC" w:rsidRPr="00291A8A">
        <w:rPr>
          <w:noProof/>
          <w:lang w:val="uk-UA" w:eastAsia="uk-UA"/>
        </w:rPr>
        <w:drawing>
          <wp:inline distT="0" distB="0" distL="0" distR="0" wp14:anchorId="577A3F9F" wp14:editId="7AF79888">
            <wp:extent cx="6062263" cy="2671127"/>
            <wp:effectExtent l="0" t="0" r="0" b="0"/>
            <wp:docPr id="3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34" cy="267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C2B36" w14:textId="2E124140" w:rsidR="00BE605E" w:rsidRPr="00291A8A" w:rsidRDefault="00DF44DC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 w:rsidRPr="00291A8A">
        <w:rPr>
          <w:rFonts w:eastAsia="Calibri" w:cstheme="minorHAnsi"/>
          <w:b/>
          <w:bCs/>
          <w:lang w:val="uk-UA"/>
        </w:rPr>
        <w:t>Найпоширенішим підходом до ведення бухгалтерського та податкового обліку у 2023 році було особисте ведення бухгалтерії власниками або керівниками підприємств, про що повідомили 63,6% респондентів</w:t>
      </w:r>
      <w:r w:rsidRPr="00291A8A">
        <w:rPr>
          <w:rFonts w:eastAsia="Calibri" w:cstheme="minorHAnsi"/>
          <w:lang w:val="uk-UA"/>
        </w:rPr>
        <w:t xml:space="preserve">. Серед підприємств без найманих працівників 87,9% власників або керівників вели бухгалтерський облік особисто, тоді як серед підприємств з кількістю працівників до 50 осіб </w:t>
      </w:r>
      <w:r w:rsidR="00AF09BF">
        <w:rPr>
          <w:rFonts w:eastAsia="Calibri" w:cstheme="minorHAnsi"/>
          <w:lang w:val="uk-UA"/>
        </w:rPr>
        <w:t xml:space="preserve">таких було </w:t>
      </w:r>
      <w:r w:rsidRPr="00291A8A">
        <w:rPr>
          <w:rFonts w:eastAsia="Calibri" w:cstheme="minorHAnsi"/>
          <w:lang w:val="uk-UA"/>
        </w:rPr>
        <w:t xml:space="preserve">лише 32,8% (Таблиця </w:t>
      </w:r>
      <w:r w:rsidR="00977233">
        <w:rPr>
          <w:rFonts w:eastAsia="Calibri" w:cstheme="minorHAnsi"/>
          <w:lang w:val="uk-UA"/>
        </w:rPr>
        <w:t>3</w:t>
      </w:r>
      <w:r w:rsidRPr="00291A8A">
        <w:rPr>
          <w:rFonts w:eastAsia="Calibri" w:cstheme="minorHAnsi"/>
          <w:lang w:val="uk-UA"/>
        </w:rPr>
        <w:t xml:space="preserve">). На великих підприємствах з кількістю працівників понад 50 осіб цей показник знизився до 0%, оскільки </w:t>
      </w:r>
      <w:r w:rsidR="00B66C21" w:rsidRPr="00291A8A">
        <w:rPr>
          <w:rFonts w:eastAsia="Calibri" w:cstheme="minorHAnsi"/>
          <w:lang w:val="uk-UA"/>
        </w:rPr>
        <w:t xml:space="preserve">для виконання цих завдань </w:t>
      </w:r>
      <w:r w:rsidRPr="00291A8A">
        <w:rPr>
          <w:rFonts w:eastAsia="Calibri" w:cstheme="minorHAnsi"/>
          <w:lang w:val="uk-UA"/>
        </w:rPr>
        <w:t>вони поклада</w:t>
      </w:r>
      <w:r w:rsidR="00AF09BF">
        <w:rPr>
          <w:rFonts w:eastAsia="Calibri" w:cstheme="minorHAnsi"/>
          <w:lang w:val="uk-UA"/>
        </w:rPr>
        <w:t xml:space="preserve">ються </w:t>
      </w:r>
      <w:r w:rsidRPr="00291A8A">
        <w:rPr>
          <w:rFonts w:eastAsia="Calibri" w:cstheme="minorHAnsi"/>
          <w:lang w:val="uk-UA"/>
        </w:rPr>
        <w:t xml:space="preserve">на своїх </w:t>
      </w:r>
      <w:r w:rsidR="00977233">
        <w:rPr>
          <w:rFonts w:eastAsia="Calibri" w:cstheme="minorHAnsi"/>
          <w:lang w:val="uk-UA"/>
        </w:rPr>
        <w:t>фахових</w:t>
      </w:r>
      <w:r w:rsidRPr="00291A8A">
        <w:rPr>
          <w:rFonts w:eastAsia="Calibri" w:cstheme="minorHAnsi"/>
          <w:lang w:val="uk-UA"/>
        </w:rPr>
        <w:t xml:space="preserve"> </w:t>
      </w:r>
      <w:r w:rsidR="00B66C21">
        <w:rPr>
          <w:rFonts w:eastAsia="Calibri" w:cstheme="minorHAnsi"/>
          <w:lang w:val="uk-UA"/>
        </w:rPr>
        <w:t>співробітників</w:t>
      </w:r>
      <w:r w:rsidRPr="00291A8A">
        <w:rPr>
          <w:rFonts w:eastAsia="Calibri" w:cstheme="minorHAnsi"/>
          <w:lang w:val="uk-UA"/>
        </w:rPr>
        <w:t xml:space="preserve">. Юридичні особи здебільшого </w:t>
      </w:r>
      <w:r w:rsidR="00AF09BF" w:rsidRPr="00291A8A">
        <w:rPr>
          <w:rFonts w:eastAsia="Calibri" w:cstheme="minorHAnsi"/>
          <w:lang w:val="uk-UA"/>
        </w:rPr>
        <w:t>поклада</w:t>
      </w:r>
      <w:r w:rsidR="00AF09BF">
        <w:rPr>
          <w:rFonts w:eastAsia="Calibri" w:cstheme="minorHAnsi"/>
          <w:lang w:val="uk-UA"/>
        </w:rPr>
        <w:t xml:space="preserve">ються </w:t>
      </w:r>
      <w:r w:rsidRPr="00291A8A">
        <w:rPr>
          <w:rFonts w:eastAsia="Calibri" w:cstheme="minorHAnsi"/>
          <w:lang w:val="uk-UA"/>
        </w:rPr>
        <w:t xml:space="preserve">на власних </w:t>
      </w:r>
      <w:r w:rsidR="00B66C21">
        <w:rPr>
          <w:rFonts w:eastAsia="Calibri" w:cstheme="minorHAnsi"/>
          <w:lang w:val="uk-UA"/>
        </w:rPr>
        <w:t>співробітників</w:t>
      </w:r>
      <w:r w:rsidR="00B66C21" w:rsidRPr="00291A8A">
        <w:rPr>
          <w:rFonts w:eastAsia="Calibri" w:cstheme="minorHAnsi"/>
          <w:lang w:val="uk-UA"/>
        </w:rPr>
        <w:t xml:space="preserve"> </w:t>
      </w:r>
      <w:r w:rsidRPr="00291A8A">
        <w:rPr>
          <w:rFonts w:eastAsia="Calibri" w:cstheme="minorHAnsi"/>
          <w:lang w:val="uk-UA"/>
        </w:rPr>
        <w:t xml:space="preserve">(69,6%), зовнішніх спеціалістів (12,7%) або на поєднання внутрішніх </w:t>
      </w:r>
      <w:r w:rsidR="0079783A" w:rsidRPr="00291A8A">
        <w:rPr>
          <w:rFonts w:eastAsia="Calibri" w:cstheme="minorHAnsi"/>
          <w:lang w:val="uk-UA"/>
        </w:rPr>
        <w:t>і</w:t>
      </w:r>
      <w:r w:rsidRPr="00291A8A">
        <w:rPr>
          <w:rFonts w:eastAsia="Calibri" w:cstheme="minorHAnsi"/>
          <w:lang w:val="uk-UA"/>
        </w:rPr>
        <w:t xml:space="preserve"> зовнішніх послуг (11,1%). </w:t>
      </w:r>
      <w:r w:rsidR="00977233" w:rsidRPr="00977233">
        <w:rPr>
          <w:rFonts w:eastAsia="Calibri" w:cstheme="minorHAnsi"/>
          <w:lang w:val="uk-UA"/>
        </w:rPr>
        <w:t>Підприємства повідом</w:t>
      </w:r>
      <w:r w:rsidR="00977233">
        <w:rPr>
          <w:rFonts w:eastAsia="Calibri" w:cstheme="minorHAnsi"/>
          <w:lang w:val="uk-UA"/>
        </w:rPr>
        <w:t>или</w:t>
      </w:r>
      <w:r w:rsidR="00977233" w:rsidRPr="00977233">
        <w:rPr>
          <w:rFonts w:eastAsia="Calibri" w:cstheme="minorHAnsi"/>
          <w:lang w:val="uk-UA"/>
        </w:rPr>
        <w:t xml:space="preserve">, що більшість персоналу, відповідального за </w:t>
      </w:r>
      <w:r w:rsidR="008C7C62">
        <w:rPr>
          <w:rFonts w:eastAsia="Calibri" w:cstheme="minorHAnsi"/>
          <w:lang w:val="uk-UA"/>
        </w:rPr>
        <w:t xml:space="preserve">бухгалтерський і </w:t>
      </w:r>
      <w:r w:rsidR="00977233" w:rsidRPr="00977233">
        <w:rPr>
          <w:rFonts w:eastAsia="Calibri" w:cstheme="minorHAnsi"/>
          <w:lang w:val="uk-UA"/>
        </w:rPr>
        <w:t xml:space="preserve">податковий облік, - жінки </w:t>
      </w:r>
      <w:r w:rsidRPr="00291A8A">
        <w:rPr>
          <w:rFonts w:eastAsia="Calibri" w:cstheme="minorHAnsi"/>
          <w:lang w:val="uk-UA"/>
        </w:rPr>
        <w:t xml:space="preserve">(Рисунок </w:t>
      </w:r>
      <w:r w:rsidR="00977233">
        <w:rPr>
          <w:rFonts w:eastAsia="Calibri" w:cstheme="minorHAnsi"/>
          <w:lang w:val="uk-UA"/>
        </w:rPr>
        <w:t>7</w:t>
      </w:r>
      <w:r w:rsidRPr="00291A8A">
        <w:rPr>
          <w:rFonts w:eastAsia="Calibri" w:cstheme="minorHAnsi"/>
          <w:lang w:val="uk-UA"/>
        </w:rPr>
        <w:t xml:space="preserve">). </w:t>
      </w:r>
    </w:p>
    <w:p w14:paraId="1D72A7E9" w14:textId="21BF0198" w:rsidR="00BE605E" w:rsidRPr="00291A8A" w:rsidRDefault="00DF44DC">
      <w:pPr>
        <w:spacing w:before="120" w:after="120"/>
        <w:rPr>
          <w:b/>
          <w:bCs/>
          <w:lang w:val="uk-UA"/>
        </w:rPr>
      </w:pPr>
      <w:r w:rsidRPr="00291A8A">
        <w:rPr>
          <w:b/>
          <w:bCs/>
          <w:lang w:val="uk-UA"/>
        </w:rPr>
        <w:t xml:space="preserve">Таблиця </w:t>
      </w:r>
      <w:r w:rsidR="00977233">
        <w:rPr>
          <w:b/>
          <w:bCs/>
          <w:lang w:val="uk-UA"/>
        </w:rPr>
        <w:t>3</w:t>
      </w:r>
      <w:r w:rsidRPr="00291A8A">
        <w:rPr>
          <w:b/>
          <w:bCs/>
          <w:lang w:val="uk-UA"/>
        </w:rPr>
        <w:t>. Хто відповідав за бухгалтерський та податковий облік у 2023 році</w:t>
      </w:r>
    </w:p>
    <w:tbl>
      <w:tblPr>
        <w:tblStyle w:val="GridTable4Accent1"/>
        <w:tblW w:w="9350" w:type="dxa"/>
        <w:tblLayout w:type="fixed"/>
        <w:tblLook w:val="04A0" w:firstRow="1" w:lastRow="0" w:firstColumn="1" w:lastColumn="0" w:noHBand="0" w:noVBand="1"/>
      </w:tblPr>
      <w:tblGrid>
        <w:gridCol w:w="4594"/>
        <w:gridCol w:w="1476"/>
        <w:gridCol w:w="1206"/>
        <w:gridCol w:w="1206"/>
        <w:gridCol w:w="868"/>
      </w:tblGrid>
      <w:tr w:rsidR="00EB3FFC" w:rsidRPr="00291A8A" w14:paraId="54D36DC7" w14:textId="77777777" w:rsidTr="008162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4" w:type="dxa"/>
            <w:tcBorders>
              <w:top w:val="single" w:sz="4" w:space="0" w:color="549E39"/>
              <w:left w:val="single" w:sz="4" w:space="0" w:color="549E39"/>
              <w:bottom w:val="single" w:sz="4" w:space="0" w:color="000000"/>
              <w:right w:val="single" w:sz="4" w:space="0" w:color="549E39"/>
            </w:tcBorders>
          </w:tcPr>
          <w:p w14:paraId="52A061B2" w14:textId="77777777" w:rsidR="00EB3FFC" w:rsidRPr="00291A8A" w:rsidRDefault="00EB3FFC" w:rsidP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</w:p>
        </w:tc>
        <w:tc>
          <w:tcPr>
            <w:tcW w:w="1476" w:type="dxa"/>
            <w:tcBorders>
              <w:top w:val="single" w:sz="4" w:space="0" w:color="549E39"/>
              <w:left w:val="single" w:sz="4" w:space="0" w:color="549E39"/>
              <w:bottom w:val="single" w:sz="4" w:space="0" w:color="000000"/>
              <w:right w:val="single" w:sz="4" w:space="0" w:color="549E39"/>
            </w:tcBorders>
          </w:tcPr>
          <w:p w14:paraId="6DD0D183" w14:textId="5CA33C93" w:rsidR="00BE605E" w:rsidRPr="00291A8A" w:rsidRDefault="007978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Без найманих працівників</w:t>
            </w:r>
          </w:p>
        </w:tc>
        <w:tc>
          <w:tcPr>
            <w:tcW w:w="1206" w:type="dxa"/>
            <w:tcBorders>
              <w:top w:val="single" w:sz="4" w:space="0" w:color="549E39"/>
              <w:left w:val="single" w:sz="4" w:space="0" w:color="549E39"/>
              <w:bottom w:val="single" w:sz="4" w:space="0" w:color="000000"/>
              <w:right w:val="single" w:sz="4" w:space="0" w:color="549E39"/>
            </w:tcBorders>
          </w:tcPr>
          <w:p w14:paraId="7F028559" w14:textId="77777777" w:rsidR="00BE605E" w:rsidRPr="00291A8A" w:rsidRDefault="00DF44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до 50 працівників</w:t>
            </w:r>
          </w:p>
        </w:tc>
        <w:tc>
          <w:tcPr>
            <w:tcW w:w="1206" w:type="dxa"/>
            <w:tcBorders>
              <w:top w:val="single" w:sz="4" w:space="0" w:color="549E39"/>
              <w:left w:val="single" w:sz="4" w:space="0" w:color="549E39"/>
              <w:bottom w:val="single" w:sz="4" w:space="0" w:color="000000"/>
              <w:right w:val="single" w:sz="4" w:space="0" w:color="549E39"/>
            </w:tcBorders>
          </w:tcPr>
          <w:p w14:paraId="1EC2A3CA" w14:textId="658EE86C" w:rsidR="00BE605E" w:rsidRPr="00291A8A" w:rsidRDefault="00DF44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Понад 50 </w:t>
            </w:r>
            <w:r w:rsidR="0079783A"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працівників</w:t>
            </w:r>
          </w:p>
        </w:tc>
        <w:tc>
          <w:tcPr>
            <w:tcW w:w="868" w:type="dxa"/>
            <w:tcBorders>
              <w:top w:val="single" w:sz="4" w:space="0" w:color="549E39"/>
              <w:left w:val="single" w:sz="4" w:space="0" w:color="549E39"/>
              <w:bottom w:val="single" w:sz="4" w:space="0" w:color="000000"/>
              <w:right w:val="single" w:sz="4" w:space="0" w:color="549E39"/>
            </w:tcBorders>
          </w:tcPr>
          <w:p w14:paraId="2C124AFC" w14:textId="77777777" w:rsidR="00BE605E" w:rsidRPr="00291A8A" w:rsidRDefault="00DF44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Загалом</w:t>
            </w:r>
          </w:p>
        </w:tc>
      </w:tr>
      <w:tr w:rsidR="00EB3FFC" w:rsidRPr="00291A8A" w14:paraId="5429744C" w14:textId="77777777" w:rsidTr="00DF4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5"/>
            <w:tcBorders>
              <w:top w:val="single" w:sz="4" w:space="0" w:color="000000"/>
            </w:tcBorders>
            <w:shd w:val="clear" w:color="auto" w:fill="4472C4" w:themeFill="accent1"/>
          </w:tcPr>
          <w:p w14:paraId="4E274907" w14:textId="29784C5A" w:rsidR="00BE605E" w:rsidRPr="00291A8A" w:rsidRDefault="0079783A">
            <w:pPr>
              <w:jc w:val="center"/>
              <w:rPr>
                <w:rFonts w:asciiTheme="minorHAnsi" w:hAnsiTheme="minorHAnsi" w:cstheme="minorHAnsi"/>
                <w:color w:val="FFFFFF" w:themeColor="background1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b/>
                <w:bCs w:val="0"/>
                <w:color w:val="FFFFFF" w:themeColor="background1"/>
                <w:kern w:val="2"/>
                <w:szCs w:val="18"/>
                <w:lang w:val="uk-UA"/>
              </w:rPr>
              <w:t>На загальнодержавному рівні</w:t>
            </w:r>
          </w:p>
        </w:tc>
      </w:tr>
      <w:tr w:rsidR="00EB3FFC" w:rsidRPr="00291A8A" w14:paraId="23B336F1" w14:textId="77777777" w:rsidTr="00DF4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4" w:type="dxa"/>
          </w:tcPr>
          <w:p w14:paraId="555F70E2" w14:textId="4A3B5126" w:rsidR="00BE605E" w:rsidRPr="00291A8A" w:rsidRDefault="00B66C21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Тільки власні співробітники</w:t>
            </w:r>
          </w:p>
        </w:tc>
        <w:tc>
          <w:tcPr>
            <w:tcW w:w="1476" w:type="dxa"/>
          </w:tcPr>
          <w:p w14:paraId="497A6FCF" w14:textId="7EC61A18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  <w:r w:rsidR="00816216"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</w:p>
        </w:tc>
        <w:tc>
          <w:tcPr>
            <w:tcW w:w="1206" w:type="dxa"/>
          </w:tcPr>
          <w:p w14:paraId="79202CA4" w14:textId="18DCC1F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43</w:t>
            </w:r>
            <w:r w:rsidR="00816216"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</w:t>
            </w:r>
          </w:p>
        </w:tc>
        <w:tc>
          <w:tcPr>
            <w:tcW w:w="1206" w:type="dxa"/>
          </w:tcPr>
          <w:p w14:paraId="625D849D" w14:textId="5DB9D46E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93</w:t>
            </w:r>
            <w:r w:rsidR="00816216"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</w:p>
        </w:tc>
        <w:tc>
          <w:tcPr>
            <w:tcW w:w="868" w:type="dxa"/>
          </w:tcPr>
          <w:p w14:paraId="38B570C0" w14:textId="477795A1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18</w:t>
            </w:r>
            <w:r w:rsidR="00816216"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</w:t>
            </w:r>
          </w:p>
        </w:tc>
      </w:tr>
      <w:tr w:rsidR="00EB3FFC" w:rsidRPr="00291A8A" w14:paraId="58C88B2D" w14:textId="77777777" w:rsidTr="00DF4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4" w:type="dxa"/>
          </w:tcPr>
          <w:p w14:paraId="2D4F7014" w14:textId="6A7FB435" w:rsidR="00BE605E" w:rsidRPr="00291A8A" w:rsidRDefault="00816216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ФОП (особисто)</w:t>
            </w:r>
          </w:p>
        </w:tc>
        <w:tc>
          <w:tcPr>
            <w:tcW w:w="1476" w:type="dxa"/>
          </w:tcPr>
          <w:p w14:paraId="5B8B6F67" w14:textId="0871B5B2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87</w:t>
            </w:r>
            <w:r w:rsidR="00816216"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9</w:t>
            </w:r>
          </w:p>
        </w:tc>
        <w:tc>
          <w:tcPr>
            <w:tcW w:w="1206" w:type="dxa"/>
          </w:tcPr>
          <w:p w14:paraId="0F3DAED8" w14:textId="707C88C1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32</w:t>
            </w:r>
            <w:r w:rsidR="00816216"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8</w:t>
            </w:r>
          </w:p>
        </w:tc>
        <w:tc>
          <w:tcPr>
            <w:tcW w:w="1206" w:type="dxa"/>
          </w:tcPr>
          <w:p w14:paraId="4C694193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</w:p>
        </w:tc>
        <w:tc>
          <w:tcPr>
            <w:tcW w:w="868" w:type="dxa"/>
          </w:tcPr>
          <w:p w14:paraId="7D058B93" w14:textId="6BB8A2B0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65</w:t>
            </w:r>
            <w:r w:rsidR="00816216"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</w:p>
        </w:tc>
      </w:tr>
      <w:tr w:rsidR="00EB3FFC" w:rsidRPr="00291A8A" w14:paraId="0B3EE6CF" w14:textId="77777777" w:rsidTr="00DF4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4" w:type="dxa"/>
          </w:tcPr>
          <w:p w14:paraId="20901218" w14:textId="40313D7B" w:rsidR="00BE605E" w:rsidRPr="00291A8A" w:rsidRDefault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Лише зовнішні спеціалісти/</w:t>
            </w:r>
            <w:r w:rsidR="00816216"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proofErr w:type="spellStart"/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аутсорсингова</w:t>
            </w:r>
            <w:proofErr w:type="spellEnd"/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компанія</w:t>
            </w:r>
          </w:p>
        </w:tc>
        <w:tc>
          <w:tcPr>
            <w:tcW w:w="1476" w:type="dxa"/>
          </w:tcPr>
          <w:p w14:paraId="5212E6E7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</w:t>
            </w:r>
          </w:p>
        </w:tc>
        <w:tc>
          <w:tcPr>
            <w:tcW w:w="1206" w:type="dxa"/>
          </w:tcPr>
          <w:p w14:paraId="3A3110FF" w14:textId="0D90FE1C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10</w:t>
            </w:r>
            <w:r w:rsidR="00816216"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</w:p>
        </w:tc>
        <w:tc>
          <w:tcPr>
            <w:tcW w:w="1206" w:type="dxa"/>
          </w:tcPr>
          <w:p w14:paraId="0765E1C1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</w:p>
        </w:tc>
        <w:tc>
          <w:tcPr>
            <w:tcW w:w="868" w:type="dxa"/>
          </w:tcPr>
          <w:p w14:paraId="6A9257CB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8</w:t>
            </w:r>
          </w:p>
        </w:tc>
      </w:tr>
      <w:tr w:rsidR="00EB3FFC" w:rsidRPr="00291A8A" w14:paraId="791923B6" w14:textId="77777777" w:rsidTr="00DF4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4" w:type="dxa"/>
          </w:tcPr>
          <w:p w14:paraId="0729416F" w14:textId="51675699" w:rsidR="00BE605E" w:rsidRPr="00291A8A" w:rsidRDefault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Як власні </w:t>
            </w:r>
            <w:r w:rsidR="00B66C21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співробітники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 так і зовнішні спеціалісти/</w:t>
            </w:r>
            <w:r w:rsidR="00816216"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proofErr w:type="spellStart"/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аутсорсингові</w:t>
            </w:r>
            <w:proofErr w:type="spellEnd"/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компанії</w:t>
            </w:r>
          </w:p>
        </w:tc>
        <w:tc>
          <w:tcPr>
            <w:tcW w:w="1476" w:type="dxa"/>
          </w:tcPr>
          <w:p w14:paraId="54BFF592" w14:textId="2919D4A8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816216"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</w:t>
            </w:r>
          </w:p>
        </w:tc>
        <w:tc>
          <w:tcPr>
            <w:tcW w:w="1206" w:type="dxa"/>
          </w:tcPr>
          <w:p w14:paraId="633CCF5C" w14:textId="1C976240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8</w:t>
            </w:r>
            <w:r w:rsidR="00816216"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</w:t>
            </w:r>
          </w:p>
        </w:tc>
        <w:tc>
          <w:tcPr>
            <w:tcW w:w="1206" w:type="dxa"/>
          </w:tcPr>
          <w:p w14:paraId="2EEBD6C9" w14:textId="187E8233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</w:t>
            </w:r>
            <w:r w:rsidR="00816216"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8</w:t>
            </w:r>
          </w:p>
        </w:tc>
        <w:tc>
          <w:tcPr>
            <w:tcW w:w="868" w:type="dxa"/>
          </w:tcPr>
          <w:p w14:paraId="289BB91C" w14:textId="151CCA0E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</w:t>
            </w:r>
            <w:r w:rsidR="00816216"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</w:t>
            </w:r>
          </w:p>
        </w:tc>
      </w:tr>
      <w:tr w:rsidR="00EB3FFC" w:rsidRPr="00291A8A" w14:paraId="389B2C84" w14:textId="77777777" w:rsidTr="00DF4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4" w:type="dxa"/>
          </w:tcPr>
          <w:p w14:paraId="547BF454" w14:textId="77777777" w:rsidR="00BE605E" w:rsidRPr="00291A8A" w:rsidRDefault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Не потрібно вести бухгалтерський облік відповідно до обраної системи оподаткування</w:t>
            </w:r>
          </w:p>
        </w:tc>
        <w:tc>
          <w:tcPr>
            <w:tcW w:w="1476" w:type="dxa"/>
          </w:tcPr>
          <w:p w14:paraId="3259140E" w14:textId="3041710D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  <w:r w:rsidR="00816216"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</w:t>
            </w:r>
          </w:p>
        </w:tc>
        <w:tc>
          <w:tcPr>
            <w:tcW w:w="1206" w:type="dxa"/>
          </w:tcPr>
          <w:p w14:paraId="1E633940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</w:p>
        </w:tc>
        <w:tc>
          <w:tcPr>
            <w:tcW w:w="1206" w:type="dxa"/>
          </w:tcPr>
          <w:p w14:paraId="5F980FC2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</w:p>
        </w:tc>
        <w:tc>
          <w:tcPr>
            <w:tcW w:w="868" w:type="dxa"/>
          </w:tcPr>
          <w:p w14:paraId="67A17890" w14:textId="20B6A7BC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  <w:r w:rsidR="00816216"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</w:p>
        </w:tc>
      </w:tr>
      <w:tr w:rsidR="00EB3FFC" w:rsidRPr="00291A8A" w14:paraId="17B9A14A" w14:textId="77777777" w:rsidTr="00DF4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4" w:type="dxa"/>
          </w:tcPr>
          <w:p w14:paraId="340795A0" w14:textId="77777777" w:rsidR="00BE605E" w:rsidRPr="00291A8A" w:rsidRDefault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Не знає</w:t>
            </w:r>
          </w:p>
        </w:tc>
        <w:tc>
          <w:tcPr>
            <w:tcW w:w="1476" w:type="dxa"/>
          </w:tcPr>
          <w:p w14:paraId="2203F484" w14:textId="2CB79542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  <w:r w:rsidR="00816216"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</w:t>
            </w:r>
          </w:p>
        </w:tc>
        <w:tc>
          <w:tcPr>
            <w:tcW w:w="1206" w:type="dxa"/>
          </w:tcPr>
          <w:p w14:paraId="0CC83A2F" w14:textId="1F26B1B1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  <w:r w:rsidR="00816216"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</w:t>
            </w:r>
          </w:p>
        </w:tc>
        <w:tc>
          <w:tcPr>
            <w:tcW w:w="1206" w:type="dxa"/>
          </w:tcPr>
          <w:p w14:paraId="786CC276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</w:p>
        </w:tc>
        <w:tc>
          <w:tcPr>
            <w:tcW w:w="868" w:type="dxa"/>
          </w:tcPr>
          <w:p w14:paraId="7F6D1B34" w14:textId="6197BED3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  <w:r w:rsidR="00816216"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</w:t>
            </w:r>
          </w:p>
        </w:tc>
      </w:tr>
      <w:tr w:rsidR="00EB3FFC" w:rsidRPr="00291A8A" w14:paraId="68CCE652" w14:textId="77777777" w:rsidTr="00DF4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4" w:type="dxa"/>
          </w:tcPr>
          <w:p w14:paraId="476D500D" w14:textId="77777777" w:rsidR="00BE605E" w:rsidRPr="00291A8A" w:rsidRDefault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lastRenderedPageBreak/>
              <w:t>Відмовився відповідати</w:t>
            </w:r>
          </w:p>
        </w:tc>
        <w:tc>
          <w:tcPr>
            <w:tcW w:w="1476" w:type="dxa"/>
          </w:tcPr>
          <w:p w14:paraId="47A4D717" w14:textId="7E05B37E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  <w:r w:rsidR="00816216"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</w:t>
            </w:r>
          </w:p>
        </w:tc>
        <w:tc>
          <w:tcPr>
            <w:tcW w:w="1206" w:type="dxa"/>
          </w:tcPr>
          <w:p w14:paraId="19DC7B6E" w14:textId="66128D76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  <w:r w:rsidR="00816216"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</w:p>
        </w:tc>
        <w:tc>
          <w:tcPr>
            <w:tcW w:w="1206" w:type="dxa"/>
          </w:tcPr>
          <w:p w14:paraId="3A77D7EB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</w:p>
        </w:tc>
        <w:tc>
          <w:tcPr>
            <w:tcW w:w="868" w:type="dxa"/>
          </w:tcPr>
          <w:p w14:paraId="22A32B9D" w14:textId="0A80073E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816216"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</w:p>
        </w:tc>
      </w:tr>
      <w:tr w:rsidR="00EB3FFC" w:rsidRPr="00291A8A" w14:paraId="747A1073" w14:textId="77777777" w:rsidTr="00DF4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4" w:type="dxa"/>
          </w:tcPr>
          <w:p w14:paraId="17ACD226" w14:textId="77777777" w:rsidR="00BE605E" w:rsidRPr="00291A8A" w:rsidRDefault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Всього</w:t>
            </w:r>
          </w:p>
        </w:tc>
        <w:tc>
          <w:tcPr>
            <w:tcW w:w="1476" w:type="dxa"/>
          </w:tcPr>
          <w:p w14:paraId="5C06C708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100</w:t>
            </w:r>
          </w:p>
        </w:tc>
        <w:tc>
          <w:tcPr>
            <w:tcW w:w="1206" w:type="dxa"/>
          </w:tcPr>
          <w:p w14:paraId="0B0E65D6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100</w:t>
            </w:r>
          </w:p>
        </w:tc>
        <w:tc>
          <w:tcPr>
            <w:tcW w:w="1206" w:type="dxa"/>
          </w:tcPr>
          <w:p w14:paraId="426573BF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100</w:t>
            </w:r>
          </w:p>
        </w:tc>
        <w:tc>
          <w:tcPr>
            <w:tcW w:w="868" w:type="dxa"/>
          </w:tcPr>
          <w:p w14:paraId="49163848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100</w:t>
            </w:r>
          </w:p>
        </w:tc>
      </w:tr>
      <w:tr w:rsidR="00EB3FFC" w:rsidRPr="00291A8A" w14:paraId="6C456976" w14:textId="77777777" w:rsidTr="00DF44DC">
        <w:trPr>
          <w:trHeight w:hRule="exact"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4" w:type="dxa"/>
          </w:tcPr>
          <w:p w14:paraId="09D5F402" w14:textId="77777777" w:rsidR="00EB3FFC" w:rsidRPr="00291A8A" w:rsidRDefault="00EB3FFC" w:rsidP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</w:p>
        </w:tc>
        <w:tc>
          <w:tcPr>
            <w:tcW w:w="1476" w:type="dxa"/>
          </w:tcPr>
          <w:p w14:paraId="6FFE9750" w14:textId="77777777" w:rsidR="00EB3FFC" w:rsidRPr="00291A8A" w:rsidRDefault="00EB3FFC" w:rsidP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</w:p>
        </w:tc>
        <w:tc>
          <w:tcPr>
            <w:tcW w:w="1206" w:type="dxa"/>
          </w:tcPr>
          <w:p w14:paraId="14FFC6CF" w14:textId="77777777" w:rsidR="00EB3FFC" w:rsidRPr="00291A8A" w:rsidRDefault="00EB3FFC" w:rsidP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</w:p>
        </w:tc>
        <w:tc>
          <w:tcPr>
            <w:tcW w:w="1206" w:type="dxa"/>
          </w:tcPr>
          <w:p w14:paraId="337AB8A9" w14:textId="77777777" w:rsidR="00EB3FFC" w:rsidRPr="00291A8A" w:rsidRDefault="00EB3FFC" w:rsidP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</w:p>
        </w:tc>
        <w:tc>
          <w:tcPr>
            <w:tcW w:w="868" w:type="dxa"/>
          </w:tcPr>
          <w:p w14:paraId="060AED7C" w14:textId="77777777" w:rsidR="00EB3FFC" w:rsidRPr="00291A8A" w:rsidRDefault="00EB3FFC" w:rsidP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</w:p>
        </w:tc>
      </w:tr>
      <w:tr w:rsidR="00EB3FFC" w:rsidRPr="00C15009" w14:paraId="1B6FE57F" w14:textId="77777777" w:rsidTr="00DF4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5"/>
            <w:shd w:val="clear" w:color="auto" w:fill="4472C4" w:themeFill="accent1"/>
          </w:tcPr>
          <w:p w14:paraId="3DEBD5A5" w14:textId="728C1B61" w:rsidR="00BE605E" w:rsidRPr="00291A8A" w:rsidRDefault="00816216">
            <w:pPr>
              <w:jc w:val="center"/>
              <w:rPr>
                <w:rFonts w:asciiTheme="minorHAnsi" w:hAnsiTheme="minorHAnsi" w:cstheme="minorHAnsi"/>
                <w:b/>
                <w:bCs w:val="0"/>
                <w:color w:val="FFFFFF" w:themeColor="background1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b/>
                <w:bCs w:val="0"/>
                <w:color w:val="FFFFFF" w:themeColor="background1"/>
                <w:kern w:val="2"/>
                <w:szCs w:val="18"/>
                <w:lang w:val="uk-UA"/>
              </w:rPr>
              <w:t xml:space="preserve">Якщо суб’єкт господарювання - фізична особа-підприємець </w:t>
            </w:r>
          </w:p>
        </w:tc>
      </w:tr>
      <w:tr w:rsidR="00EB3FFC" w:rsidRPr="00291A8A" w14:paraId="48035044" w14:textId="77777777" w:rsidTr="00DF4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4" w:type="dxa"/>
          </w:tcPr>
          <w:p w14:paraId="2EC408B6" w14:textId="325135B8" w:rsidR="00BE605E" w:rsidRPr="00291A8A" w:rsidRDefault="00B66C21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Тільки власні співробітники</w:t>
            </w:r>
          </w:p>
        </w:tc>
        <w:tc>
          <w:tcPr>
            <w:tcW w:w="1476" w:type="dxa"/>
          </w:tcPr>
          <w:p w14:paraId="318F0436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</w:p>
        </w:tc>
        <w:tc>
          <w:tcPr>
            <w:tcW w:w="1206" w:type="dxa"/>
          </w:tcPr>
          <w:p w14:paraId="56A15A24" w14:textId="05DDBD1F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</w:t>
            </w:r>
            <w:r w:rsidR="00816216"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11</w:t>
            </w:r>
          </w:p>
        </w:tc>
        <w:tc>
          <w:tcPr>
            <w:tcW w:w="1206" w:type="dxa"/>
          </w:tcPr>
          <w:p w14:paraId="070BFEB5" w14:textId="77777777" w:rsidR="00EB3FFC" w:rsidRPr="00291A8A" w:rsidRDefault="00EB3FFC" w:rsidP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 </w:t>
            </w:r>
          </w:p>
        </w:tc>
        <w:tc>
          <w:tcPr>
            <w:tcW w:w="868" w:type="dxa"/>
          </w:tcPr>
          <w:p w14:paraId="7237213F" w14:textId="582DEA0D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816216"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46</w:t>
            </w:r>
          </w:p>
        </w:tc>
      </w:tr>
      <w:tr w:rsidR="00816216" w:rsidRPr="00291A8A" w14:paraId="71B1FDFF" w14:textId="77777777" w:rsidTr="00DF4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4" w:type="dxa"/>
          </w:tcPr>
          <w:p w14:paraId="422B2D93" w14:textId="4C7938CE" w:rsidR="00816216" w:rsidRPr="00291A8A" w:rsidRDefault="00816216" w:rsidP="00816216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ФОП (особисто)</w:t>
            </w:r>
          </w:p>
        </w:tc>
        <w:tc>
          <w:tcPr>
            <w:tcW w:w="1476" w:type="dxa"/>
          </w:tcPr>
          <w:p w14:paraId="0D803753" w14:textId="5D5950CA" w:rsidR="00816216" w:rsidRPr="00291A8A" w:rsidRDefault="00816216" w:rsidP="00816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88,09</w:t>
            </w:r>
          </w:p>
        </w:tc>
        <w:tc>
          <w:tcPr>
            <w:tcW w:w="1206" w:type="dxa"/>
          </w:tcPr>
          <w:p w14:paraId="0AD7133E" w14:textId="4C2A6823" w:rsidR="00816216" w:rsidRPr="00291A8A" w:rsidRDefault="00816216" w:rsidP="00816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78,51</w:t>
            </w:r>
          </w:p>
        </w:tc>
        <w:tc>
          <w:tcPr>
            <w:tcW w:w="1206" w:type="dxa"/>
          </w:tcPr>
          <w:p w14:paraId="7809EBD1" w14:textId="77777777" w:rsidR="00816216" w:rsidRPr="00291A8A" w:rsidRDefault="00816216" w:rsidP="00816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 </w:t>
            </w:r>
          </w:p>
        </w:tc>
        <w:tc>
          <w:tcPr>
            <w:tcW w:w="868" w:type="dxa"/>
          </w:tcPr>
          <w:p w14:paraId="2FA896E8" w14:textId="54303B11" w:rsidR="00816216" w:rsidRPr="00291A8A" w:rsidRDefault="00816216" w:rsidP="00816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86,12</w:t>
            </w:r>
          </w:p>
        </w:tc>
      </w:tr>
      <w:tr w:rsidR="00816216" w:rsidRPr="00291A8A" w14:paraId="0696392F" w14:textId="77777777" w:rsidTr="00DF4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4" w:type="dxa"/>
          </w:tcPr>
          <w:p w14:paraId="546A16EC" w14:textId="495928F5" w:rsidR="00816216" w:rsidRPr="00291A8A" w:rsidRDefault="00816216" w:rsidP="00816216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Лише зовнішні спеціалісти/ </w:t>
            </w:r>
            <w:proofErr w:type="spellStart"/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аутсорсингова</w:t>
            </w:r>
            <w:proofErr w:type="spellEnd"/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компанія</w:t>
            </w:r>
          </w:p>
        </w:tc>
        <w:tc>
          <w:tcPr>
            <w:tcW w:w="1476" w:type="dxa"/>
          </w:tcPr>
          <w:p w14:paraId="04FE3C2C" w14:textId="760B2B88" w:rsidR="00816216" w:rsidRPr="00291A8A" w:rsidRDefault="00816216" w:rsidP="00816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6,95</w:t>
            </w:r>
          </w:p>
        </w:tc>
        <w:tc>
          <w:tcPr>
            <w:tcW w:w="1206" w:type="dxa"/>
          </w:tcPr>
          <w:p w14:paraId="28570EB2" w14:textId="6CB577D9" w:rsidR="00816216" w:rsidRPr="00291A8A" w:rsidRDefault="00816216" w:rsidP="00816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8,41</w:t>
            </w:r>
          </w:p>
        </w:tc>
        <w:tc>
          <w:tcPr>
            <w:tcW w:w="1206" w:type="dxa"/>
          </w:tcPr>
          <w:p w14:paraId="2EDB8AAC" w14:textId="77777777" w:rsidR="00816216" w:rsidRPr="00291A8A" w:rsidRDefault="00816216" w:rsidP="00816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 </w:t>
            </w:r>
          </w:p>
        </w:tc>
        <w:tc>
          <w:tcPr>
            <w:tcW w:w="868" w:type="dxa"/>
          </w:tcPr>
          <w:p w14:paraId="3763B151" w14:textId="56D66005" w:rsidR="00816216" w:rsidRPr="00291A8A" w:rsidRDefault="00816216" w:rsidP="00816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7,25</w:t>
            </w:r>
          </w:p>
        </w:tc>
      </w:tr>
      <w:tr w:rsidR="00816216" w:rsidRPr="00291A8A" w14:paraId="13B065AC" w14:textId="77777777" w:rsidTr="00DF4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4" w:type="dxa"/>
          </w:tcPr>
          <w:p w14:paraId="4C1C81DC" w14:textId="2491C871" w:rsidR="00816216" w:rsidRPr="00291A8A" w:rsidRDefault="00816216" w:rsidP="00816216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Як власні </w:t>
            </w:r>
            <w:r w:rsidR="00B66C21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співробітники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, так і зовнішні спеціалісти/ </w:t>
            </w:r>
            <w:proofErr w:type="spellStart"/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аутсорсингові</w:t>
            </w:r>
            <w:proofErr w:type="spellEnd"/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компанії</w:t>
            </w:r>
          </w:p>
        </w:tc>
        <w:tc>
          <w:tcPr>
            <w:tcW w:w="1476" w:type="dxa"/>
          </w:tcPr>
          <w:p w14:paraId="7CAEC131" w14:textId="09DAF2BB" w:rsidR="00816216" w:rsidRPr="00291A8A" w:rsidRDefault="00816216" w:rsidP="00816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1,57</w:t>
            </w:r>
          </w:p>
        </w:tc>
        <w:tc>
          <w:tcPr>
            <w:tcW w:w="1206" w:type="dxa"/>
          </w:tcPr>
          <w:p w14:paraId="573660B2" w14:textId="719F9F74" w:rsidR="00816216" w:rsidRPr="00291A8A" w:rsidRDefault="00816216" w:rsidP="00816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3,37</w:t>
            </w:r>
          </w:p>
        </w:tc>
        <w:tc>
          <w:tcPr>
            <w:tcW w:w="1206" w:type="dxa"/>
          </w:tcPr>
          <w:p w14:paraId="5C287C15" w14:textId="77777777" w:rsidR="00816216" w:rsidRPr="00291A8A" w:rsidRDefault="00816216" w:rsidP="00816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 </w:t>
            </w:r>
          </w:p>
        </w:tc>
        <w:tc>
          <w:tcPr>
            <w:tcW w:w="868" w:type="dxa"/>
          </w:tcPr>
          <w:p w14:paraId="182D0F4B" w14:textId="2812EAF5" w:rsidR="00816216" w:rsidRPr="00291A8A" w:rsidRDefault="00816216" w:rsidP="00816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1,94</w:t>
            </w:r>
          </w:p>
        </w:tc>
      </w:tr>
      <w:tr w:rsidR="00816216" w:rsidRPr="00291A8A" w14:paraId="2797E988" w14:textId="77777777" w:rsidTr="00DF4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4" w:type="dxa"/>
          </w:tcPr>
          <w:p w14:paraId="71393E84" w14:textId="49918E03" w:rsidR="00816216" w:rsidRPr="00291A8A" w:rsidRDefault="00816216" w:rsidP="00816216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Не потрібно вести бухгалтерський облік відповідно до обраної системи оподаткування</w:t>
            </w:r>
          </w:p>
        </w:tc>
        <w:tc>
          <w:tcPr>
            <w:tcW w:w="1476" w:type="dxa"/>
          </w:tcPr>
          <w:p w14:paraId="3C202F49" w14:textId="5994EC60" w:rsidR="00816216" w:rsidRPr="00291A8A" w:rsidRDefault="00816216" w:rsidP="00816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2,44</w:t>
            </w:r>
          </w:p>
        </w:tc>
        <w:tc>
          <w:tcPr>
            <w:tcW w:w="1206" w:type="dxa"/>
          </w:tcPr>
          <w:p w14:paraId="39C2DB90" w14:textId="5BE78D19" w:rsidR="00816216" w:rsidRPr="00291A8A" w:rsidRDefault="00816216" w:rsidP="00816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2,38</w:t>
            </w:r>
          </w:p>
        </w:tc>
        <w:tc>
          <w:tcPr>
            <w:tcW w:w="1206" w:type="dxa"/>
          </w:tcPr>
          <w:p w14:paraId="036DE734" w14:textId="77777777" w:rsidR="00816216" w:rsidRPr="00291A8A" w:rsidRDefault="00816216" w:rsidP="00816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 </w:t>
            </w:r>
          </w:p>
        </w:tc>
        <w:tc>
          <w:tcPr>
            <w:tcW w:w="868" w:type="dxa"/>
          </w:tcPr>
          <w:p w14:paraId="2A4B58BC" w14:textId="385FFD5E" w:rsidR="00816216" w:rsidRPr="00291A8A" w:rsidRDefault="00816216" w:rsidP="00816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2,43</w:t>
            </w:r>
          </w:p>
        </w:tc>
      </w:tr>
      <w:tr w:rsidR="00EB3FFC" w:rsidRPr="00291A8A" w14:paraId="2B524915" w14:textId="77777777" w:rsidTr="00DF4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4" w:type="dxa"/>
          </w:tcPr>
          <w:p w14:paraId="09E6D9F4" w14:textId="77777777" w:rsidR="00BE605E" w:rsidRPr="00291A8A" w:rsidRDefault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Не знає</w:t>
            </w:r>
          </w:p>
        </w:tc>
        <w:tc>
          <w:tcPr>
            <w:tcW w:w="1476" w:type="dxa"/>
          </w:tcPr>
          <w:p w14:paraId="78442D6B" w14:textId="58CCE5DF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  <w:r w:rsidR="00816216"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44</w:t>
            </w:r>
          </w:p>
        </w:tc>
        <w:tc>
          <w:tcPr>
            <w:tcW w:w="1206" w:type="dxa"/>
          </w:tcPr>
          <w:p w14:paraId="6A8F6285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</w:p>
        </w:tc>
        <w:tc>
          <w:tcPr>
            <w:tcW w:w="1206" w:type="dxa"/>
          </w:tcPr>
          <w:p w14:paraId="19C383E0" w14:textId="77777777" w:rsidR="00EB3FFC" w:rsidRPr="00291A8A" w:rsidRDefault="00EB3FFC" w:rsidP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 </w:t>
            </w:r>
          </w:p>
        </w:tc>
        <w:tc>
          <w:tcPr>
            <w:tcW w:w="868" w:type="dxa"/>
          </w:tcPr>
          <w:p w14:paraId="7CA6F001" w14:textId="357A5609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  <w:r w:rsidR="00816216"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35</w:t>
            </w:r>
          </w:p>
        </w:tc>
      </w:tr>
      <w:tr w:rsidR="00EB3FFC" w:rsidRPr="00291A8A" w14:paraId="10577383" w14:textId="77777777" w:rsidTr="00DF4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4" w:type="dxa"/>
          </w:tcPr>
          <w:p w14:paraId="0ECA61B4" w14:textId="77777777" w:rsidR="00BE605E" w:rsidRPr="00291A8A" w:rsidRDefault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Відмовився відповідати</w:t>
            </w:r>
          </w:p>
        </w:tc>
        <w:tc>
          <w:tcPr>
            <w:tcW w:w="1476" w:type="dxa"/>
          </w:tcPr>
          <w:p w14:paraId="0512FD47" w14:textId="02C75750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  <w:r w:rsidR="00816216"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51</w:t>
            </w:r>
          </w:p>
        </w:tc>
        <w:tc>
          <w:tcPr>
            <w:tcW w:w="1206" w:type="dxa"/>
          </w:tcPr>
          <w:p w14:paraId="448B39D3" w14:textId="6208A702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  <w:r w:rsidR="00816216"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23</w:t>
            </w:r>
          </w:p>
        </w:tc>
        <w:tc>
          <w:tcPr>
            <w:tcW w:w="1206" w:type="dxa"/>
          </w:tcPr>
          <w:p w14:paraId="2C3633DD" w14:textId="77777777" w:rsidR="00EB3FFC" w:rsidRPr="00291A8A" w:rsidRDefault="00EB3FFC" w:rsidP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 </w:t>
            </w:r>
          </w:p>
        </w:tc>
        <w:tc>
          <w:tcPr>
            <w:tcW w:w="868" w:type="dxa"/>
          </w:tcPr>
          <w:p w14:paraId="36706174" w14:textId="5C5DA2E6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  <w:r w:rsidR="00816216"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45</w:t>
            </w:r>
          </w:p>
        </w:tc>
      </w:tr>
      <w:tr w:rsidR="00EB3FFC" w:rsidRPr="00291A8A" w14:paraId="0A6C6760" w14:textId="77777777" w:rsidTr="00DF4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4" w:type="dxa"/>
          </w:tcPr>
          <w:p w14:paraId="05F7304D" w14:textId="77777777" w:rsidR="00BE605E" w:rsidRPr="00291A8A" w:rsidRDefault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Всього</w:t>
            </w:r>
          </w:p>
        </w:tc>
        <w:tc>
          <w:tcPr>
            <w:tcW w:w="1476" w:type="dxa"/>
          </w:tcPr>
          <w:p w14:paraId="7704A6ED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100</w:t>
            </w:r>
          </w:p>
        </w:tc>
        <w:tc>
          <w:tcPr>
            <w:tcW w:w="1206" w:type="dxa"/>
          </w:tcPr>
          <w:p w14:paraId="0884D1B4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100</w:t>
            </w:r>
          </w:p>
        </w:tc>
        <w:tc>
          <w:tcPr>
            <w:tcW w:w="1206" w:type="dxa"/>
          </w:tcPr>
          <w:p w14:paraId="6A6DA6C0" w14:textId="77777777" w:rsidR="00EB3FFC" w:rsidRPr="00291A8A" w:rsidRDefault="00EB3FFC" w:rsidP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</w:p>
        </w:tc>
        <w:tc>
          <w:tcPr>
            <w:tcW w:w="868" w:type="dxa"/>
          </w:tcPr>
          <w:p w14:paraId="0BA31514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100</w:t>
            </w:r>
          </w:p>
        </w:tc>
      </w:tr>
      <w:tr w:rsidR="00EB3FFC" w:rsidRPr="00291A8A" w14:paraId="18B64E37" w14:textId="77777777" w:rsidTr="00DF44DC">
        <w:trPr>
          <w:trHeight w:hRule="exact"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4" w:type="dxa"/>
          </w:tcPr>
          <w:p w14:paraId="7BC68FCF" w14:textId="77777777" w:rsidR="00EB3FFC" w:rsidRPr="00291A8A" w:rsidRDefault="00EB3FFC" w:rsidP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</w:p>
        </w:tc>
        <w:tc>
          <w:tcPr>
            <w:tcW w:w="1476" w:type="dxa"/>
          </w:tcPr>
          <w:p w14:paraId="0B87F269" w14:textId="77777777" w:rsidR="00EB3FFC" w:rsidRPr="00291A8A" w:rsidRDefault="00EB3FFC" w:rsidP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</w:p>
        </w:tc>
        <w:tc>
          <w:tcPr>
            <w:tcW w:w="1206" w:type="dxa"/>
          </w:tcPr>
          <w:p w14:paraId="796B6382" w14:textId="77777777" w:rsidR="00EB3FFC" w:rsidRPr="00291A8A" w:rsidRDefault="00EB3FFC" w:rsidP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</w:p>
        </w:tc>
        <w:tc>
          <w:tcPr>
            <w:tcW w:w="1206" w:type="dxa"/>
          </w:tcPr>
          <w:p w14:paraId="27D5695D" w14:textId="77777777" w:rsidR="00EB3FFC" w:rsidRPr="00291A8A" w:rsidRDefault="00EB3FFC" w:rsidP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</w:p>
        </w:tc>
        <w:tc>
          <w:tcPr>
            <w:tcW w:w="868" w:type="dxa"/>
          </w:tcPr>
          <w:p w14:paraId="4137E76E" w14:textId="77777777" w:rsidR="00EB3FFC" w:rsidRPr="00291A8A" w:rsidRDefault="00EB3FFC" w:rsidP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</w:p>
        </w:tc>
      </w:tr>
      <w:tr w:rsidR="00EB3FFC" w:rsidRPr="00C15009" w14:paraId="3FF3D143" w14:textId="77777777" w:rsidTr="00DF4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5"/>
            <w:shd w:val="clear" w:color="auto" w:fill="4472C4" w:themeFill="accent1"/>
          </w:tcPr>
          <w:p w14:paraId="24E352FF" w14:textId="29759E2C" w:rsidR="00BE605E" w:rsidRPr="00291A8A" w:rsidRDefault="00816216">
            <w:pPr>
              <w:jc w:val="center"/>
              <w:rPr>
                <w:rFonts w:asciiTheme="minorHAnsi" w:hAnsiTheme="minorHAnsi" w:cstheme="minorHAnsi"/>
                <w:color w:val="FFFFFF" w:themeColor="background1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b/>
                <w:bCs w:val="0"/>
                <w:color w:val="FFFFFF" w:themeColor="background1"/>
                <w:kern w:val="2"/>
                <w:szCs w:val="18"/>
                <w:lang w:val="uk-UA"/>
              </w:rPr>
              <w:t>Якщо суб’єкт господарювання - юридична особа</w:t>
            </w:r>
          </w:p>
        </w:tc>
      </w:tr>
      <w:tr w:rsidR="00EB3FFC" w:rsidRPr="00291A8A" w14:paraId="10D6950E" w14:textId="77777777" w:rsidTr="00DF4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4" w:type="dxa"/>
          </w:tcPr>
          <w:p w14:paraId="07AFBBE7" w14:textId="79EA226F" w:rsidR="00BE605E" w:rsidRPr="00291A8A" w:rsidRDefault="00B66C21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Тільки власні співробітники</w:t>
            </w:r>
          </w:p>
        </w:tc>
        <w:tc>
          <w:tcPr>
            <w:tcW w:w="1476" w:type="dxa"/>
          </w:tcPr>
          <w:p w14:paraId="7BC8481C" w14:textId="09D48C44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31</w:t>
            </w:r>
            <w:r w:rsidR="00816216"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62</w:t>
            </w:r>
          </w:p>
        </w:tc>
        <w:tc>
          <w:tcPr>
            <w:tcW w:w="1206" w:type="dxa"/>
          </w:tcPr>
          <w:p w14:paraId="4D83470B" w14:textId="6E32C520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69</w:t>
            </w:r>
            <w:r w:rsidR="00816216"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81</w:t>
            </w:r>
          </w:p>
        </w:tc>
        <w:tc>
          <w:tcPr>
            <w:tcW w:w="1206" w:type="dxa"/>
          </w:tcPr>
          <w:p w14:paraId="404947FD" w14:textId="0CAC3576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93</w:t>
            </w:r>
            <w:r w:rsidR="00816216"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15</w:t>
            </w:r>
          </w:p>
        </w:tc>
        <w:tc>
          <w:tcPr>
            <w:tcW w:w="868" w:type="dxa"/>
          </w:tcPr>
          <w:p w14:paraId="565B8A54" w14:textId="1AA14626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72</w:t>
            </w:r>
            <w:r w:rsidR="00816216"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15</w:t>
            </w:r>
          </w:p>
        </w:tc>
      </w:tr>
      <w:tr w:rsidR="00816216" w:rsidRPr="00291A8A" w14:paraId="287176AE" w14:textId="77777777" w:rsidTr="00DF4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2" w:type="dxa"/>
            <w:gridSpan w:val="4"/>
          </w:tcPr>
          <w:p w14:paraId="1320FA14" w14:textId="77551F63" w:rsidR="00816216" w:rsidRPr="00291A8A" w:rsidRDefault="00816216" w:rsidP="00816216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ФОП (особисто)</w:t>
            </w:r>
          </w:p>
        </w:tc>
        <w:tc>
          <w:tcPr>
            <w:tcW w:w="868" w:type="dxa"/>
          </w:tcPr>
          <w:p w14:paraId="73268962" w14:textId="77777777" w:rsidR="00816216" w:rsidRPr="00291A8A" w:rsidRDefault="00816216" w:rsidP="00816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 </w:t>
            </w:r>
          </w:p>
        </w:tc>
      </w:tr>
      <w:tr w:rsidR="00816216" w:rsidRPr="00291A8A" w14:paraId="29DB943A" w14:textId="77777777" w:rsidTr="00DF4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4" w:type="dxa"/>
          </w:tcPr>
          <w:p w14:paraId="23E2B147" w14:textId="3E1A160F" w:rsidR="00816216" w:rsidRPr="00291A8A" w:rsidRDefault="00816216" w:rsidP="00816216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Лише зовнішні спеціалісти/ </w:t>
            </w:r>
            <w:proofErr w:type="spellStart"/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аутсорсингова</w:t>
            </w:r>
            <w:proofErr w:type="spellEnd"/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компанія</w:t>
            </w:r>
          </w:p>
        </w:tc>
        <w:tc>
          <w:tcPr>
            <w:tcW w:w="1476" w:type="dxa"/>
          </w:tcPr>
          <w:p w14:paraId="4AB7AFE2" w14:textId="62ACF950" w:rsidR="00816216" w:rsidRPr="00291A8A" w:rsidRDefault="00816216" w:rsidP="00816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68,38</w:t>
            </w:r>
          </w:p>
        </w:tc>
        <w:tc>
          <w:tcPr>
            <w:tcW w:w="1206" w:type="dxa"/>
          </w:tcPr>
          <w:p w14:paraId="03E348B2" w14:textId="1A862D19" w:rsidR="00816216" w:rsidRPr="00291A8A" w:rsidRDefault="00816216" w:rsidP="00816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11,5</w:t>
            </w:r>
          </w:p>
        </w:tc>
        <w:tc>
          <w:tcPr>
            <w:tcW w:w="1206" w:type="dxa"/>
          </w:tcPr>
          <w:p w14:paraId="4168951A" w14:textId="77777777" w:rsidR="00816216" w:rsidRPr="00291A8A" w:rsidRDefault="00816216" w:rsidP="00816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</w:p>
        </w:tc>
        <w:tc>
          <w:tcPr>
            <w:tcW w:w="868" w:type="dxa"/>
          </w:tcPr>
          <w:p w14:paraId="642CE860" w14:textId="578E53A1" w:rsidR="00816216" w:rsidRPr="00291A8A" w:rsidRDefault="00816216" w:rsidP="00816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10,5</w:t>
            </w:r>
          </w:p>
        </w:tc>
      </w:tr>
      <w:tr w:rsidR="00816216" w:rsidRPr="00291A8A" w14:paraId="6AF20E16" w14:textId="77777777" w:rsidTr="00DF4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4" w:type="dxa"/>
          </w:tcPr>
          <w:p w14:paraId="67D23761" w14:textId="6DAF64F1" w:rsidR="00816216" w:rsidRPr="00291A8A" w:rsidRDefault="00816216" w:rsidP="00816216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Як власні </w:t>
            </w:r>
            <w:r w:rsidR="00B66C21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співробітники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, так і зовнішні спеціалісти/ </w:t>
            </w:r>
            <w:proofErr w:type="spellStart"/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аутсорсингові</w:t>
            </w:r>
            <w:proofErr w:type="spellEnd"/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компанії</w:t>
            </w:r>
          </w:p>
        </w:tc>
        <w:tc>
          <w:tcPr>
            <w:tcW w:w="1476" w:type="dxa"/>
          </w:tcPr>
          <w:p w14:paraId="06A37AEE" w14:textId="77777777" w:rsidR="00816216" w:rsidRPr="00291A8A" w:rsidRDefault="00816216" w:rsidP="00816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</w:p>
        </w:tc>
        <w:tc>
          <w:tcPr>
            <w:tcW w:w="1206" w:type="dxa"/>
          </w:tcPr>
          <w:p w14:paraId="48AFA526" w14:textId="32D88EA1" w:rsidR="00816216" w:rsidRPr="00291A8A" w:rsidRDefault="00816216" w:rsidP="00816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12,12</w:t>
            </w:r>
          </w:p>
        </w:tc>
        <w:tc>
          <w:tcPr>
            <w:tcW w:w="1206" w:type="dxa"/>
          </w:tcPr>
          <w:p w14:paraId="155F6E7C" w14:textId="3287A371" w:rsidR="00816216" w:rsidRPr="00291A8A" w:rsidRDefault="00816216" w:rsidP="00816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6,85</w:t>
            </w:r>
          </w:p>
        </w:tc>
        <w:tc>
          <w:tcPr>
            <w:tcW w:w="868" w:type="dxa"/>
          </w:tcPr>
          <w:p w14:paraId="091E500F" w14:textId="49B26B9A" w:rsidR="00816216" w:rsidRPr="00291A8A" w:rsidRDefault="00816216" w:rsidP="00816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11,51</w:t>
            </w:r>
          </w:p>
        </w:tc>
      </w:tr>
      <w:tr w:rsidR="00816216" w:rsidRPr="00291A8A" w14:paraId="273B436D" w14:textId="77777777" w:rsidTr="00DF4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4" w:type="dxa"/>
          </w:tcPr>
          <w:p w14:paraId="63135C80" w14:textId="18EAAAFB" w:rsidR="00816216" w:rsidRPr="00291A8A" w:rsidRDefault="00816216" w:rsidP="00816216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Не потрібно вести бухгалтерський облік відповідно до обраної системи оподаткування</w:t>
            </w:r>
          </w:p>
        </w:tc>
        <w:tc>
          <w:tcPr>
            <w:tcW w:w="1476" w:type="dxa"/>
          </w:tcPr>
          <w:p w14:paraId="78D073BD" w14:textId="77777777" w:rsidR="00816216" w:rsidRPr="00291A8A" w:rsidRDefault="00816216" w:rsidP="00816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</w:p>
        </w:tc>
        <w:tc>
          <w:tcPr>
            <w:tcW w:w="1206" w:type="dxa"/>
          </w:tcPr>
          <w:p w14:paraId="6FF5004F" w14:textId="354A85E9" w:rsidR="00816216" w:rsidRPr="00291A8A" w:rsidRDefault="00816216" w:rsidP="00816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1,66</w:t>
            </w:r>
          </w:p>
        </w:tc>
        <w:tc>
          <w:tcPr>
            <w:tcW w:w="1206" w:type="dxa"/>
          </w:tcPr>
          <w:p w14:paraId="2519D135" w14:textId="77777777" w:rsidR="00816216" w:rsidRPr="00291A8A" w:rsidRDefault="00816216" w:rsidP="00816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</w:p>
        </w:tc>
        <w:tc>
          <w:tcPr>
            <w:tcW w:w="868" w:type="dxa"/>
          </w:tcPr>
          <w:p w14:paraId="6A7BB77E" w14:textId="28E62BFD" w:rsidR="00816216" w:rsidRPr="00291A8A" w:rsidRDefault="00816216" w:rsidP="00816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1,47</w:t>
            </w:r>
          </w:p>
        </w:tc>
      </w:tr>
      <w:tr w:rsidR="00EB3FFC" w:rsidRPr="00291A8A" w14:paraId="4F6E07BB" w14:textId="77777777" w:rsidTr="00DF4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4" w:type="dxa"/>
          </w:tcPr>
          <w:p w14:paraId="27968098" w14:textId="77777777" w:rsidR="00BE605E" w:rsidRPr="00291A8A" w:rsidRDefault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Не знає</w:t>
            </w:r>
          </w:p>
        </w:tc>
        <w:tc>
          <w:tcPr>
            <w:tcW w:w="1476" w:type="dxa"/>
          </w:tcPr>
          <w:p w14:paraId="53D01272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</w:p>
        </w:tc>
        <w:tc>
          <w:tcPr>
            <w:tcW w:w="1206" w:type="dxa"/>
          </w:tcPr>
          <w:p w14:paraId="70608756" w14:textId="22543055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816216"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25</w:t>
            </w:r>
          </w:p>
        </w:tc>
        <w:tc>
          <w:tcPr>
            <w:tcW w:w="1206" w:type="dxa"/>
          </w:tcPr>
          <w:p w14:paraId="4234EBF9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</w:p>
        </w:tc>
        <w:tc>
          <w:tcPr>
            <w:tcW w:w="868" w:type="dxa"/>
          </w:tcPr>
          <w:p w14:paraId="034D8182" w14:textId="295048E4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816216"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11</w:t>
            </w:r>
          </w:p>
        </w:tc>
      </w:tr>
      <w:tr w:rsidR="00EB3FFC" w:rsidRPr="00291A8A" w14:paraId="532EEAEB" w14:textId="77777777" w:rsidTr="00DF4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4" w:type="dxa"/>
          </w:tcPr>
          <w:p w14:paraId="4B2B70EB" w14:textId="77777777" w:rsidR="00BE605E" w:rsidRPr="00291A8A" w:rsidRDefault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Відмовився відповідати</w:t>
            </w:r>
          </w:p>
        </w:tc>
        <w:tc>
          <w:tcPr>
            <w:tcW w:w="1476" w:type="dxa"/>
          </w:tcPr>
          <w:p w14:paraId="5C97CC00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</w:p>
        </w:tc>
        <w:tc>
          <w:tcPr>
            <w:tcW w:w="1206" w:type="dxa"/>
          </w:tcPr>
          <w:p w14:paraId="4679F3AB" w14:textId="608DEA1D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</w:t>
            </w:r>
            <w:r w:rsidR="00816216"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67</w:t>
            </w:r>
          </w:p>
        </w:tc>
        <w:tc>
          <w:tcPr>
            <w:tcW w:w="1206" w:type="dxa"/>
          </w:tcPr>
          <w:p w14:paraId="4F85AE87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</w:p>
        </w:tc>
        <w:tc>
          <w:tcPr>
            <w:tcW w:w="868" w:type="dxa"/>
          </w:tcPr>
          <w:p w14:paraId="56854EDA" w14:textId="2BE91689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</w:t>
            </w:r>
            <w:r w:rsidR="00816216"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26</w:t>
            </w:r>
          </w:p>
        </w:tc>
      </w:tr>
      <w:tr w:rsidR="00EB3FFC" w:rsidRPr="00291A8A" w14:paraId="4239DCDF" w14:textId="77777777" w:rsidTr="00DF4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4" w:type="dxa"/>
          </w:tcPr>
          <w:p w14:paraId="49F71E86" w14:textId="77777777" w:rsidR="00BE605E" w:rsidRPr="00291A8A" w:rsidRDefault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Всього</w:t>
            </w:r>
          </w:p>
        </w:tc>
        <w:tc>
          <w:tcPr>
            <w:tcW w:w="1476" w:type="dxa"/>
          </w:tcPr>
          <w:p w14:paraId="285ADCC3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100</w:t>
            </w:r>
          </w:p>
        </w:tc>
        <w:tc>
          <w:tcPr>
            <w:tcW w:w="1206" w:type="dxa"/>
          </w:tcPr>
          <w:p w14:paraId="40D3F5C3" w14:textId="22B2288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100</w:t>
            </w:r>
          </w:p>
        </w:tc>
        <w:tc>
          <w:tcPr>
            <w:tcW w:w="1206" w:type="dxa"/>
          </w:tcPr>
          <w:p w14:paraId="1E881A46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100</w:t>
            </w:r>
          </w:p>
        </w:tc>
        <w:tc>
          <w:tcPr>
            <w:tcW w:w="868" w:type="dxa"/>
          </w:tcPr>
          <w:p w14:paraId="6664C080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100</w:t>
            </w:r>
          </w:p>
        </w:tc>
      </w:tr>
    </w:tbl>
    <w:p w14:paraId="3B088451" w14:textId="77777777" w:rsidR="00977233" w:rsidRDefault="00977233">
      <w:pPr>
        <w:rPr>
          <w:b/>
          <w:bCs/>
          <w:lang w:val="uk-UA"/>
        </w:rPr>
      </w:pPr>
    </w:p>
    <w:p w14:paraId="31616A3A" w14:textId="0BEA6A9B" w:rsidR="00BE605E" w:rsidRPr="00291A8A" w:rsidRDefault="002D20C3">
      <w:pPr>
        <w:rPr>
          <w:b/>
          <w:bCs/>
          <w:lang w:val="uk-UA"/>
        </w:rPr>
      </w:pPr>
      <w:r w:rsidRPr="00291A8A">
        <w:rPr>
          <w:b/>
          <w:bCs/>
          <w:lang w:val="uk-UA"/>
        </w:rPr>
        <w:t xml:space="preserve">Рисунок </w:t>
      </w:r>
      <w:r w:rsidR="00977233">
        <w:rPr>
          <w:b/>
          <w:bCs/>
          <w:lang w:val="uk-UA"/>
        </w:rPr>
        <w:t>7</w:t>
      </w:r>
      <w:r w:rsidRPr="00291A8A">
        <w:rPr>
          <w:b/>
          <w:bCs/>
          <w:lang w:val="uk-UA"/>
        </w:rPr>
        <w:t>. Скільки загалом у вас працівників, які відповідали за ведення бухгалтерського та/</w:t>
      </w:r>
      <w:r w:rsidR="00816216" w:rsidRPr="00291A8A">
        <w:rPr>
          <w:b/>
          <w:bCs/>
          <w:lang w:val="uk-UA"/>
        </w:rPr>
        <w:t xml:space="preserve"> </w:t>
      </w:r>
      <w:r w:rsidRPr="00291A8A">
        <w:rPr>
          <w:b/>
          <w:bCs/>
          <w:lang w:val="uk-UA"/>
        </w:rPr>
        <w:t>або податкового обліку на вашому підприємстві у 2023 році?</w:t>
      </w:r>
    </w:p>
    <w:p w14:paraId="0134F4DD" w14:textId="1568D363" w:rsidR="00EB3FFC" w:rsidRPr="00291A8A" w:rsidRDefault="006D088B" w:rsidP="00EB3FFC">
      <w:pPr>
        <w:rPr>
          <w:b/>
          <w:bCs/>
          <w:lang w:val="uk-UA"/>
        </w:rPr>
      </w:pPr>
      <w:r w:rsidRPr="000D47A3">
        <w:rPr>
          <w:noProof/>
          <w:lang w:val="uk-UA" w:eastAsia="uk-UA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38D1B079" wp14:editId="2A250320">
                <wp:simplePos x="0" y="0"/>
                <wp:positionH relativeFrom="column">
                  <wp:posOffset>47625</wp:posOffset>
                </wp:positionH>
                <wp:positionV relativeFrom="paragraph">
                  <wp:posOffset>1497421</wp:posOffset>
                </wp:positionV>
                <wp:extent cx="5709285" cy="866775"/>
                <wp:effectExtent l="0" t="0" r="5715" b="9525"/>
                <wp:wrapNone/>
                <wp:docPr id="7089370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928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8472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626"/>
                              <w:gridCol w:w="1554"/>
                              <w:gridCol w:w="1420"/>
                              <w:gridCol w:w="1212"/>
                              <w:gridCol w:w="1498"/>
                              <w:gridCol w:w="1162"/>
                            </w:tblGrid>
                            <w:tr w:rsidR="006D088B" w:rsidRPr="00A54448" w14:paraId="07573D8B" w14:textId="77777777" w:rsidTr="006E74DD">
                              <w:trPr>
                                <w:trHeight w:hRule="exact" w:val="1938"/>
                              </w:trPr>
                              <w:tc>
                                <w:tcPr>
                                  <w:tcW w:w="1626" w:type="dxa"/>
                                  <w:shd w:val="clear" w:color="auto" w:fill="auto"/>
                                </w:tcPr>
                                <w:p w14:paraId="5520F3A6" w14:textId="77777777" w:rsidR="006D088B" w:rsidRPr="006D088B" w:rsidRDefault="006D088B" w:rsidP="006D088B">
                                  <w:pPr>
                                    <w:pStyle w:val="afff2"/>
                                    <w:spacing w:after="0" w:line="307" w:lineRule="auto"/>
                                    <w:jc w:val="center"/>
                                    <w:rPr>
                                      <w:sz w:val="14"/>
                                      <w:szCs w:val="14"/>
                                      <w:lang w:val="uk-UA"/>
                                    </w:rPr>
                                  </w:pPr>
                                  <w:r w:rsidRPr="006D088B"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  <w:lang w:val="uk-UA"/>
                                    </w:rPr>
                                    <w:t>Загальна кількість працівників, відповідальних за ведення бухгалтерського та/ або податкового обліку</w:t>
                                  </w:r>
                                </w:p>
                              </w:tc>
                              <w:tc>
                                <w:tcPr>
                                  <w:tcW w:w="1554" w:type="dxa"/>
                                  <w:shd w:val="clear" w:color="auto" w:fill="auto"/>
                                </w:tcPr>
                                <w:p w14:paraId="6C2FF9E0" w14:textId="77777777" w:rsidR="006D088B" w:rsidRPr="006D088B" w:rsidRDefault="006D088B" w:rsidP="006D088B">
                                  <w:pPr>
                                    <w:pStyle w:val="afff2"/>
                                    <w:spacing w:after="0" w:line="307" w:lineRule="auto"/>
                                    <w:jc w:val="center"/>
                                    <w:rPr>
                                      <w:sz w:val="14"/>
                                      <w:szCs w:val="14"/>
                                      <w:lang w:val="uk-UA"/>
                                    </w:rPr>
                                  </w:pPr>
                                  <w:r w:rsidRPr="006D088B"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  <w:lang w:val="uk-UA"/>
                                    </w:rPr>
                                    <w:t>Кількість жінок, відповідальних  за ведення бухгалтерського та/ або податкового обліку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  <w:shd w:val="clear" w:color="auto" w:fill="auto"/>
                                </w:tcPr>
                                <w:p w14:paraId="0791E6A9" w14:textId="77777777" w:rsidR="006D088B" w:rsidRPr="006D088B" w:rsidRDefault="006D088B" w:rsidP="006D088B">
                                  <w:pPr>
                                    <w:pStyle w:val="afff2"/>
                                    <w:spacing w:after="0" w:line="305" w:lineRule="auto"/>
                                    <w:jc w:val="center"/>
                                    <w:rPr>
                                      <w:sz w:val="14"/>
                                      <w:szCs w:val="14"/>
                                      <w:lang w:val="uk-UA"/>
                                    </w:rPr>
                                  </w:pPr>
                                  <w:r w:rsidRPr="006D088B"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  <w:lang w:val="uk-UA"/>
                                    </w:rPr>
                                    <w:t>Загальна кількість працівників, відповідальних за ведення бухгалтерського обліку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  <w:shd w:val="clear" w:color="auto" w:fill="auto"/>
                                </w:tcPr>
                                <w:p w14:paraId="034AA49C" w14:textId="77777777" w:rsidR="006D088B" w:rsidRPr="006D088B" w:rsidRDefault="006D088B" w:rsidP="006D088B">
                                  <w:pPr>
                                    <w:pStyle w:val="afff2"/>
                                    <w:spacing w:after="0" w:line="307" w:lineRule="auto"/>
                                    <w:jc w:val="center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  <w:lang w:val="uk-UA"/>
                                    </w:rPr>
                                  </w:pPr>
                                  <w:r w:rsidRPr="006D088B"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  <w:lang w:val="uk-UA"/>
                                    </w:rPr>
                                    <w:t>Кількість жінок, відповідальних за ведення бухгалтерського обліку</w:t>
                                  </w:r>
                                </w:p>
                              </w:tc>
                              <w:tc>
                                <w:tcPr>
                                  <w:tcW w:w="1498" w:type="dxa"/>
                                  <w:shd w:val="clear" w:color="auto" w:fill="auto"/>
                                </w:tcPr>
                                <w:p w14:paraId="6199A586" w14:textId="77777777" w:rsidR="006D088B" w:rsidRPr="006D088B" w:rsidRDefault="006D088B" w:rsidP="006D088B">
                                  <w:pPr>
                                    <w:pStyle w:val="afff2"/>
                                    <w:spacing w:after="0" w:line="307" w:lineRule="auto"/>
                                    <w:jc w:val="center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  <w:lang w:val="uk-UA"/>
                                    </w:rPr>
                                  </w:pPr>
                                  <w:r w:rsidRPr="006D088B"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  <w:lang w:val="uk-UA"/>
                                    </w:rPr>
                                    <w:t>Загальна кількість  працівників, відповідальних за ведення податкового обліку</w:t>
                                  </w:r>
                                </w:p>
                              </w:tc>
                              <w:tc>
                                <w:tcPr>
                                  <w:tcW w:w="1162" w:type="dxa"/>
                                  <w:shd w:val="clear" w:color="auto" w:fill="auto"/>
                                </w:tcPr>
                                <w:p w14:paraId="5E6FF001" w14:textId="59436415" w:rsidR="006D088B" w:rsidRPr="006D088B" w:rsidRDefault="006D088B" w:rsidP="006D088B">
                                  <w:pPr>
                                    <w:pStyle w:val="afff2"/>
                                    <w:spacing w:after="0" w:line="307" w:lineRule="auto"/>
                                    <w:jc w:val="center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  <w:lang w:val="uk-UA"/>
                                    </w:rPr>
                                  </w:pPr>
                                  <w:r w:rsidRPr="006D088B"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  <w:lang w:val="uk-UA"/>
                                    </w:rPr>
                                    <w:t>Кількість жінок, відповідальних за ведення податкового обліку</w:t>
                                  </w:r>
                                </w:p>
                              </w:tc>
                            </w:tr>
                          </w:tbl>
                          <w:p w14:paraId="1CCCB26B" w14:textId="616AB14E" w:rsidR="001C77E3" w:rsidRPr="006D088B" w:rsidRDefault="001C77E3" w:rsidP="001C77E3">
                            <w:pPr>
                              <w:rPr>
                                <w:sz w:val="14"/>
                                <w:szCs w:val="1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3.75pt;margin-top:117.9pt;width:449.55pt;height:68.2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" stroked="f">
                <v:textbox>
                  <w:txbxContent>
                    <w:tbl>
                      <w:tblPr>
                        <w:tblOverlap w:val="never"/>
                        <w:tblW w:w="8472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626"/>
                        <w:gridCol w:w="1554"/>
                        <w:gridCol w:w="1420"/>
                        <w:gridCol w:w="1212"/>
                        <w:gridCol w:w="1498"/>
                        <w:gridCol w:w="1162"/>
                      </w:tblGrid>
                      <w:tr w:rsidR="006D088B" w:rsidRPr="00A54448" w14:paraId="07573D8B" w14:textId="77777777" w:rsidTr="006E74DD">
                        <w:trPr>
                          <w:trHeight w:hRule="exact" w:val="1938"/>
                        </w:trPr>
                        <w:tc>
                          <w:tcPr>
                            <w:tcW w:w="1626" w:type="dxa"/>
                            <w:shd w:val="clear" w:color="auto" w:fill="auto"/>
                          </w:tcPr>
                          <w:p w14:paraId="5520F3A6" w14:textId="77777777" w:rsidR="006D088B" w:rsidRPr="006D088B" w:rsidRDefault="006D088B" w:rsidP="006D088B">
                            <w:pPr>
                              <w:pStyle w:val="afff2"/>
                              <w:spacing w:after="0" w:line="307" w:lineRule="auto"/>
                              <w:jc w:val="center"/>
                              <w:rPr>
                                <w:sz w:val="14"/>
                                <w:szCs w:val="14"/>
                                <w:lang w:val="uk-UA"/>
                              </w:rPr>
                            </w:pPr>
                            <w:r w:rsidRPr="006D088B"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  <w:lang w:val="uk-UA"/>
                              </w:rPr>
                              <w:t>Загальна кількість працівників, відповідальних за ведення бухгалтерського та/ або податкового обліку</w:t>
                            </w:r>
                          </w:p>
                        </w:tc>
                        <w:tc>
                          <w:tcPr>
                            <w:tcW w:w="1554" w:type="dxa"/>
                            <w:shd w:val="clear" w:color="auto" w:fill="auto"/>
                          </w:tcPr>
                          <w:p w14:paraId="6C2FF9E0" w14:textId="77777777" w:rsidR="006D088B" w:rsidRPr="006D088B" w:rsidRDefault="006D088B" w:rsidP="006D088B">
                            <w:pPr>
                              <w:pStyle w:val="afff2"/>
                              <w:spacing w:after="0" w:line="307" w:lineRule="auto"/>
                              <w:jc w:val="center"/>
                              <w:rPr>
                                <w:sz w:val="14"/>
                                <w:szCs w:val="14"/>
                                <w:lang w:val="uk-UA"/>
                              </w:rPr>
                            </w:pPr>
                            <w:r w:rsidRPr="006D088B"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  <w:lang w:val="uk-UA"/>
                              </w:rPr>
                              <w:t>Кількість жінок, відповідальних  за ведення бухгалтерського та/ або податкового обліку</w:t>
                            </w:r>
                          </w:p>
                        </w:tc>
                        <w:tc>
                          <w:tcPr>
                            <w:tcW w:w="1420" w:type="dxa"/>
                            <w:shd w:val="clear" w:color="auto" w:fill="auto"/>
                          </w:tcPr>
                          <w:p w14:paraId="0791E6A9" w14:textId="77777777" w:rsidR="006D088B" w:rsidRPr="006D088B" w:rsidRDefault="006D088B" w:rsidP="006D088B">
                            <w:pPr>
                              <w:pStyle w:val="afff2"/>
                              <w:spacing w:after="0" w:line="305" w:lineRule="auto"/>
                              <w:jc w:val="center"/>
                              <w:rPr>
                                <w:sz w:val="14"/>
                                <w:szCs w:val="14"/>
                                <w:lang w:val="uk-UA"/>
                              </w:rPr>
                            </w:pPr>
                            <w:r w:rsidRPr="006D088B"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  <w:lang w:val="uk-UA"/>
                              </w:rPr>
                              <w:t>Загальна кількість працівників, відповідальних за ведення бухгалтерського обліку</w:t>
                            </w:r>
                          </w:p>
                        </w:tc>
                        <w:tc>
                          <w:tcPr>
                            <w:tcW w:w="1212" w:type="dxa"/>
                            <w:shd w:val="clear" w:color="auto" w:fill="auto"/>
                          </w:tcPr>
                          <w:p w14:paraId="034AA49C" w14:textId="77777777" w:rsidR="006D088B" w:rsidRPr="006D088B" w:rsidRDefault="006D088B" w:rsidP="006D088B">
                            <w:pPr>
                              <w:pStyle w:val="afff2"/>
                              <w:spacing w:after="0" w:line="307" w:lineRule="auto"/>
                              <w:jc w:val="center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  <w:lang w:val="uk-UA"/>
                              </w:rPr>
                            </w:pPr>
                            <w:r w:rsidRPr="006D088B"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  <w:lang w:val="uk-UA"/>
                              </w:rPr>
                              <w:t>Кількість жінок, відповідальних за ведення бухгалтерського обліку</w:t>
                            </w:r>
                          </w:p>
                        </w:tc>
                        <w:tc>
                          <w:tcPr>
                            <w:tcW w:w="1498" w:type="dxa"/>
                            <w:shd w:val="clear" w:color="auto" w:fill="auto"/>
                          </w:tcPr>
                          <w:p w14:paraId="6199A586" w14:textId="77777777" w:rsidR="006D088B" w:rsidRPr="006D088B" w:rsidRDefault="006D088B" w:rsidP="006D088B">
                            <w:pPr>
                              <w:pStyle w:val="afff2"/>
                              <w:spacing w:after="0" w:line="307" w:lineRule="auto"/>
                              <w:jc w:val="center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  <w:lang w:val="uk-UA"/>
                              </w:rPr>
                            </w:pPr>
                            <w:r w:rsidRPr="006D088B"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  <w:lang w:val="uk-UA"/>
                              </w:rPr>
                              <w:t>Загальна кількість  працівників, відповідальних за ведення податкового обліку</w:t>
                            </w:r>
                          </w:p>
                        </w:tc>
                        <w:tc>
                          <w:tcPr>
                            <w:tcW w:w="1162" w:type="dxa"/>
                            <w:shd w:val="clear" w:color="auto" w:fill="auto"/>
                          </w:tcPr>
                          <w:p w14:paraId="5E6FF001" w14:textId="59436415" w:rsidR="006D088B" w:rsidRPr="006D088B" w:rsidRDefault="006D088B" w:rsidP="006D088B">
                            <w:pPr>
                              <w:pStyle w:val="afff2"/>
                              <w:spacing w:after="0" w:line="307" w:lineRule="auto"/>
                              <w:jc w:val="center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  <w:lang w:val="uk-UA"/>
                              </w:rPr>
                            </w:pPr>
                            <w:r w:rsidRPr="006D088B"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  <w:lang w:val="uk-UA"/>
                              </w:rPr>
                              <w:t>Кількість жінок, відповідальних за ведення податкового обліку</w:t>
                            </w:r>
                          </w:p>
                        </w:tc>
                      </w:tr>
                    </w:tbl>
                    <w:p w14:paraId="1CCCB26B" w14:textId="616AB14E" w:rsidR="001C77E3" w:rsidRPr="006D088B" w:rsidRDefault="001C77E3" w:rsidP="001C77E3">
                      <w:pPr>
                        <w:rPr>
                          <w:sz w:val="14"/>
                          <w:szCs w:val="14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B3FFC" w:rsidRPr="00291A8A">
        <w:rPr>
          <w:noProof/>
          <w:lang w:val="uk-UA" w:eastAsia="uk-UA"/>
        </w:rPr>
        <w:drawing>
          <wp:inline distT="0" distB="0" distL="0" distR="0" wp14:anchorId="5B2A2407" wp14:editId="608F963D">
            <wp:extent cx="5756910" cy="2429294"/>
            <wp:effectExtent l="0" t="0" r="15240" b="9525"/>
            <wp:docPr id="25" name="Object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5B8FEDEA" w14:textId="708AEC32" w:rsidR="00BE605E" w:rsidRPr="00291A8A" w:rsidRDefault="00977233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 w:rsidRPr="00977233">
        <w:rPr>
          <w:rFonts w:eastAsia="Calibri" w:cstheme="minorHAnsi"/>
          <w:b/>
          <w:bCs/>
          <w:lang w:val="uk-UA"/>
        </w:rPr>
        <w:lastRenderedPageBreak/>
        <w:t>Підприємства повідомили</w:t>
      </w:r>
      <w:r w:rsidR="00DF44DC" w:rsidRPr="00291A8A">
        <w:rPr>
          <w:b/>
          <w:bCs/>
          <w:lang w:val="uk-UA"/>
        </w:rPr>
        <w:t xml:space="preserve">, </w:t>
      </w:r>
      <w:r>
        <w:rPr>
          <w:b/>
          <w:bCs/>
          <w:lang w:val="uk-UA"/>
        </w:rPr>
        <w:t xml:space="preserve">що </w:t>
      </w:r>
      <w:r w:rsidR="00DF44DC" w:rsidRPr="00291A8A">
        <w:rPr>
          <w:b/>
          <w:bCs/>
          <w:lang w:val="uk-UA"/>
        </w:rPr>
        <w:t xml:space="preserve">середній час, витрачений на </w:t>
      </w:r>
      <w:r w:rsidR="001872D2" w:rsidRPr="00291A8A">
        <w:rPr>
          <w:b/>
          <w:bCs/>
          <w:lang w:val="uk-UA"/>
        </w:rPr>
        <w:t>виконання</w:t>
      </w:r>
      <w:r w:rsidR="00DF44DC" w:rsidRPr="00291A8A">
        <w:rPr>
          <w:b/>
          <w:bCs/>
          <w:lang w:val="uk-UA"/>
        </w:rPr>
        <w:t xml:space="preserve"> податкових процедур у 2023 році, становив 74,4 людино-дня. </w:t>
      </w:r>
      <w:r w:rsidR="00DF44DC" w:rsidRPr="00291A8A">
        <w:rPr>
          <w:lang w:val="uk-UA"/>
        </w:rPr>
        <w:t xml:space="preserve">Підприємства з оборотом понад 80 млн грн повідомили про найбільші середні витрати часу - 369 людино-днів, порівняно з 35,7 днями для підприємств з оборотом до 1 млн грн (Таблиця </w:t>
      </w:r>
      <w:r>
        <w:rPr>
          <w:lang w:val="uk-UA"/>
        </w:rPr>
        <w:t>4</w:t>
      </w:r>
      <w:r w:rsidR="00DF44DC" w:rsidRPr="00291A8A">
        <w:rPr>
          <w:lang w:val="uk-UA"/>
        </w:rPr>
        <w:t xml:space="preserve">). Підприємства з оборотом менше 1 млн. грн. </w:t>
      </w:r>
      <w:r w:rsidR="006C0B54" w:rsidRPr="00291A8A">
        <w:rPr>
          <w:lang w:val="uk-UA"/>
        </w:rPr>
        <w:t xml:space="preserve">витрачали </w:t>
      </w:r>
      <w:r w:rsidR="00DF44DC" w:rsidRPr="00291A8A">
        <w:rPr>
          <w:lang w:val="uk-UA"/>
        </w:rPr>
        <w:t>в середньому 14,4 дня на ведення діловодства, 7,7 дня на подання податкових документів</w:t>
      </w:r>
      <w:r w:rsidR="001872D2" w:rsidRPr="00291A8A">
        <w:rPr>
          <w:lang w:val="uk-UA"/>
        </w:rPr>
        <w:t>,</w:t>
      </w:r>
      <w:r w:rsidR="00DF44DC" w:rsidRPr="00291A8A">
        <w:rPr>
          <w:lang w:val="uk-UA"/>
        </w:rPr>
        <w:t xml:space="preserve"> і лише 0,7 дня на проходження податкових перевірок. На противагу цьому, підприємства з оборотом понад 80 млн. грн. </w:t>
      </w:r>
      <w:r w:rsidR="00BF794C" w:rsidRPr="00291A8A">
        <w:rPr>
          <w:lang w:val="uk-UA"/>
        </w:rPr>
        <w:t xml:space="preserve">витрачали </w:t>
      </w:r>
      <w:r w:rsidR="00DF44DC" w:rsidRPr="00291A8A">
        <w:rPr>
          <w:lang w:val="uk-UA"/>
        </w:rPr>
        <w:t>в середньому 207,5 днів на ведення діловодства, 67,3 днів на подання податкових документів</w:t>
      </w:r>
      <w:r w:rsidR="001872D2" w:rsidRPr="00291A8A">
        <w:rPr>
          <w:lang w:val="uk-UA"/>
        </w:rPr>
        <w:t>,</w:t>
      </w:r>
      <w:r w:rsidR="00DF44DC" w:rsidRPr="00291A8A">
        <w:rPr>
          <w:lang w:val="uk-UA"/>
        </w:rPr>
        <w:t xml:space="preserve"> та 28,9 днів на податкові перевірки. </w:t>
      </w:r>
    </w:p>
    <w:p w14:paraId="3BA6FE87" w14:textId="1A713006" w:rsidR="00BE605E" w:rsidRPr="00291A8A" w:rsidRDefault="00DF44DC">
      <w:pPr>
        <w:rPr>
          <w:b/>
          <w:bCs/>
          <w:lang w:val="uk-UA"/>
        </w:rPr>
      </w:pPr>
      <w:r w:rsidRPr="00291A8A">
        <w:rPr>
          <w:b/>
          <w:bCs/>
          <w:lang w:val="uk-UA"/>
        </w:rPr>
        <w:t xml:space="preserve">Таблиця 6. Середні витрати людино-днів на дотримання податкового законодавства на рік </w:t>
      </w:r>
      <w:r w:rsidRPr="00291A8A">
        <w:rPr>
          <w:rStyle w:val="a3"/>
          <w:rFonts w:cstheme="minorHAnsi"/>
          <w:kern w:val="2"/>
          <w:szCs w:val="18"/>
          <w:lang w:val="uk-UA"/>
        </w:rPr>
        <w:footnoteReference w:id="4"/>
      </w:r>
    </w:p>
    <w:tbl>
      <w:tblPr>
        <w:tblStyle w:val="GridTable4Accent1"/>
        <w:tblW w:w="9658" w:type="dxa"/>
        <w:tblLayout w:type="fixed"/>
        <w:tblLook w:val="04A0" w:firstRow="1" w:lastRow="0" w:firstColumn="1" w:lastColumn="0" w:noHBand="0" w:noVBand="1"/>
      </w:tblPr>
      <w:tblGrid>
        <w:gridCol w:w="1696"/>
        <w:gridCol w:w="995"/>
        <w:gridCol w:w="724"/>
        <w:gridCol w:w="758"/>
        <w:gridCol w:w="758"/>
        <w:gridCol w:w="758"/>
        <w:gridCol w:w="758"/>
        <w:gridCol w:w="877"/>
        <w:gridCol w:w="811"/>
        <w:gridCol w:w="758"/>
        <w:gridCol w:w="756"/>
        <w:gridCol w:w="9"/>
      </w:tblGrid>
      <w:tr w:rsidR="00EB3FFC" w:rsidRPr="00291A8A" w14:paraId="13A7A029" w14:textId="77777777" w:rsidTr="009226AA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9" w:type="dxa"/>
          <w:cantSplit/>
          <w:trHeight w:val="1916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07F56B0" w14:textId="77777777" w:rsidR="00EB3FFC" w:rsidRPr="00291A8A" w:rsidRDefault="00EB3FFC" w:rsidP="00BF5883">
            <w:pPr>
              <w:jc w:val="left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</w:p>
        </w:tc>
        <w:tc>
          <w:tcPr>
            <w:tcW w:w="7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extDirection w:val="tbRl"/>
          </w:tcPr>
          <w:p w14:paraId="002D6905" w14:textId="77777777" w:rsidR="00BE605E" w:rsidRPr="009226AA" w:rsidRDefault="00DF44DC">
            <w:pPr>
              <w:ind w:left="113" w:right="11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Всього</w:t>
            </w:r>
          </w:p>
        </w:tc>
        <w:tc>
          <w:tcPr>
            <w:tcW w:w="7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extDirection w:val="tbRl"/>
          </w:tcPr>
          <w:p w14:paraId="69229871" w14:textId="560ED362" w:rsidR="00BE605E" w:rsidRPr="00291A8A" w:rsidRDefault="009226AA">
            <w:pPr>
              <w:ind w:left="113" w:right="11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Cs w:val="18"/>
                <w:lang w:val="uk-UA"/>
              </w:rPr>
            </w:pP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Діловодство</w:t>
            </w:r>
          </w:p>
        </w:tc>
        <w:tc>
          <w:tcPr>
            <w:tcW w:w="7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extDirection w:val="tbRl"/>
          </w:tcPr>
          <w:p w14:paraId="6F3F06A8" w14:textId="77777777" w:rsidR="00BE605E" w:rsidRPr="00291A8A" w:rsidRDefault="00DF44DC">
            <w:pPr>
              <w:ind w:left="113" w:right="11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Подання податкових документів </w:t>
            </w:r>
          </w:p>
        </w:tc>
        <w:tc>
          <w:tcPr>
            <w:tcW w:w="7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extDirection w:val="tbRl"/>
          </w:tcPr>
          <w:p w14:paraId="5FEF60ED" w14:textId="77777777" w:rsidR="00BE605E" w:rsidRPr="00291A8A" w:rsidRDefault="00DF44DC">
            <w:pPr>
              <w:ind w:left="113" w:right="11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Поїздки до податкової</w:t>
            </w:r>
            <w:r w:rsidRP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інспекції</w:t>
            </w:r>
          </w:p>
        </w:tc>
        <w:tc>
          <w:tcPr>
            <w:tcW w:w="7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extDirection w:val="tbRl"/>
          </w:tcPr>
          <w:p w14:paraId="7D6654B6" w14:textId="0EB06F6D" w:rsidR="00BE605E" w:rsidRPr="00291A8A" w:rsidRDefault="00DF44DC">
            <w:pPr>
              <w:ind w:left="113" w:right="11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Поїздки до банку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для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сплати податк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ів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</w:p>
        </w:tc>
        <w:tc>
          <w:tcPr>
            <w:tcW w:w="8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extDirection w:val="tbRl"/>
          </w:tcPr>
          <w:p w14:paraId="59CCCA8B" w14:textId="080CC88A" w:rsidR="00BE605E" w:rsidRPr="00291A8A" w:rsidRDefault="00DF44DC">
            <w:pPr>
              <w:ind w:left="113" w:right="11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Час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витрачений на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електронн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ий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proofErr w:type="spellStart"/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банкінг</w:t>
            </w:r>
            <w:proofErr w:type="spellEnd"/>
          </w:p>
        </w:tc>
        <w:tc>
          <w:tcPr>
            <w:tcW w:w="8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extDirection w:val="tbRl"/>
          </w:tcPr>
          <w:p w14:paraId="20831D3A" w14:textId="6D761751" w:rsidR="00BE605E" w:rsidRPr="00291A8A" w:rsidRDefault="00DF44DC">
            <w:pPr>
              <w:ind w:left="113" w:right="11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Інша діяльність, пов'язана з оподаткуванням</w:t>
            </w:r>
          </w:p>
        </w:tc>
        <w:tc>
          <w:tcPr>
            <w:tcW w:w="7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extDirection w:val="tbRl"/>
          </w:tcPr>
          <w:p w14:paraId="6104EEAB" w14:textId="77777777" w:rsidR="00BE605E" w:rsidRPr="009226AA" w:rsidRDefault="00DF44DC">
            <w:pPr>
              <w:ind w:left="113" w:right="11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Візити для подання податкової звітності</w:t>
            </w:r>
          </w:p>
        </w:tc>
        <w:tc>
          <w:tcPr>
            <w:tcW w:w="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extDirection w:val="tbRl"/>
          </w:tcPr>
          <w:p w14:paraId="15450398" w14:textId="77777777" w:rsidR="00BE605E" w:rsidRPr="009226AA" w:rsidRDefault="00DF44DC">
            <w:pPr>
              <w:ind w:left="113" w:right="11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Податкові перевірки</w:t>
            </w:r>
          </w:p>
        </w:tc>
      </w:tr>
      <w:tr w:rsidR="00EB3FFC" w:rsidRPr="00291A8A" w14:paraId="4BDA3087" w14:textId="77777777" w:rsidTr="00DF4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8" w:type="dxa"/>
            <w:gridSpan w:val="12"/>
            <w:tcBorders>
              <w:top w:val="single" w:sz="4" w:space="0" w:color="FFFFFF"/>
            </w:tcBorders>
          </w:tcPr>
          <w:p w14:paraId="20B7F261" w14:textId="77777777" w:rsidR="00BE605E" w:rsidRPr="00291A8A" w:rsidRDefault="00DF44DC">
            <w:pPr>
              <w:rPr>
                <w:rFonts w:asciiTheme="minorHAnsi" w:hAnsiTheme="minorHAnsi" w:cstheme="minorHAnsi"/>
                <w:b/>
                <w:bCs w:val="0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b/>
                <w:kern w:val="2"/>
                <w:szCs w:val="18"/>
                <w:lang w:val="uk-UA"/>
              </w:rPr>
              <w:t>Оборот</w:t>
            </w:r>
          </w:p>
        </w:tc>
      </w:tr>
      <w:tr w:rsidR="00EB3FFC" w:rsidRPr="00291A8A" w14:paraId="7D5F307A" w14:textId="77777777" w:rsidTr="009226AA">
        <w:trPr>
          <w:gridAfter w:val="1"/>
          <w:wAfter w:w="9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</w:tcPr>
          <w:p w14:paraId="0C849B37" w14:textId="77777777" w:rsidR="00BE605E" w:rsidRPr="00291A8A" w:rsidRDefault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Менше 1 мільйона гривень</w:t>
            </w:r>
          </w:p>
        </w:tc>
        <w:tc>
          <w:tcPr>
            <w:tcW w:w="995" w:type="dxa"/>
          </w:tcPr>
          <w:p w14:paraId="56433D3C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Середнє значення</w:t>
            </w:r>
          </w:p>
        </w:tc>
        <w:tc>
          <w:tcPr>
            <w:tcW w:w="724" w:type="dxa"/>
          </w:tcPr>
          <w:p w14:paraId="6C90FFBC" w14:textId="7853F66C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35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</w:t>
            </w:r>
          </w:p>
        </w:tc>
        <w:tc>
          <w:tcPr>
            <w:tcW w:w="758" w:type="dxa"/>
          </w:tcPr>
          <w:p w14:paraId="11AFC071" w14:textId="48504979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14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</w:t>
            </w:r>
          </w:p>
        </w:tc>
        <w:tc>
          <w:tcPr>
            <w:tcW w:w="758" w:type="dxa"/>
          </w:tcPr>
          <w:p w14:paraId="1E766D52" w14:textId="14AAEC1E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</w:t>
            </w:r>
          </w:p>
        </w:tc>
        <w:tc>
          <w:tcPr>
            <w:tcW w:w="758" w:type="dxa"/>
          </w:tcPr>
          <w:p w14:paraId="404C9418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</w:p>
        </w:tc>
        <w:tc>
          <w:tcPr>
            <w:tcW w:w="758" w:type="dxa"/>
          </w:tcPr>
          <w:p w14:paraId="54DA2420" w14:textId="7E1B74B0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</w:t>
            </w:r>
          </w:p>
        </w:tc>
        <w:tc>
          <w:tcPr>
            <w:tcW w:w="877" w:type="dxa"/>
          </w:tcPr>
          <w:p w14:paraId="4FA8BD6F" w14:textId="23E0B5B1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8</w:t>
            </w:r>
          </w:p>
        </w:tc>
        <w:tc>
          <w:tcPr>
            <w:tcW w:w="811" w:type="dxa"/>
          </w:tcPr>
          <w:p w14:paraId="1778350D" w14:textId="680EE908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</w:t>
            </w:r>
          </w:p>
        </w:tc>
        <w:tc>
          <w:tcPr>
            <w:tcW w:w="758" w:type="dxa"/>
          </w:tcPr>
          <w:p w14:paraId="7997F282" w14:textId="1335AD82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</w:t>
            </w:r>
          </w:p>
        </w:tc>
        <w:tc>
          <w:tcPr>
            <w:tcW w:w="756" w:type="dxa"/>
          </w:tcPr>
          <w:p w14:paraId="553F6DAC" w14:textId="06E9064A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</w:t>
            </w:r>
          </w:p>
        </w:tc>
      </w:tr>
      <w:tr w:rsidR="00EB3FFC" w:rsidRPr="00291A8A" w14:paraId="43537DE2" w14:textId="77777777" w:rsidTr="009226A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</w:tcPr>
          <w:p w14:paraId="47D3C616" w14:textId="77777777" w:rsidR="00EB3FFC" w:rsidRPr="00291A8A" w:rsidRDefault="00EB3FFC" w:rsidP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</w:p>
        </w:tc>
        <w:tc>
          <w:tcPr>
            <w:tcW w:w="995" w:type="dxa"/>
          </w:tcPr>
          <w:p w14:paraId="226306F2" w14:textId="240E9EB7" w:rsidR="00BE605E" w:rsidRPr="00291A8A" w:rsidRDefault="00CB77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Кількість</w:t>
            </w:r>
          </w:p>
        </w:tc>
        <w:tc>
          <w:tcPr>
            <w:tcW w:w="724" w:type="dxa"/>
          </w:tcPr>
          <w:p w14:paraId="4C0E3A4B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1305</w:t>
            </w:r>
          </w:p>
        </w:tc>
        <w:tc>
          <w:tcPr>
            <w:tcW w:w="758" w:type="dxa"/>
          </w:tcPr>
          <w:p w14:paraId="58DF3AEB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1298</w:t>
            </w:r>
          </w:p>
        </w:tc>
        <w:tc>
          <w:tcPr>
            <w:tcW w:w="758" w:type="dxa"/>
          </w:tcPr>
          <w:p w14:paraId="06E423E3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1299</w:t>
            </w:r>
          </w:p>
        </w:tc>
        <w:tc>
          <w:tcPr>
            <w:tcW w:w="758" w:type="dxa"/>
          </w:tcPr>
          <w:p w14:paraId="79417F1F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1304</w:t>
            </w:r>
          </w:p>
        </w:tc>
        <w:tc>
          <w:tcPr>
            <w:tcW w:w="758" w:type="dxa"/>
          </w:tcPr>
          <w:p w14:paraId="60B6C949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1304</w:t>
            </w:r>
          </w:p>
        </w:tc>
        <w:tc>
          <w:tcPr>
            <w:tcW w:w="877" w:type="dxa"/>
          </w:tcPr>
          <w:p w14:paraId="5F54EDA1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1300</w:t>
            </w:r>
          </w:p>
        </w:tc>
        <w:tc>
          <w:tcPr>
            <w:tcW w:w="811" w:type="dxa"/>
          </w:tcPr>
          <w:p w14:paraId="582D19D8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1302</w:t>
            </w:r>
          </w:p>
        </w:tc>
        <w:tc>
          <w:tcPr>
            <w:tcW w:w="758" w:type="dxa"/>
          </w:tcPr>
          <w:p w14:paraId="554563EF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1304</w:t>
            </w:r>
          </w:p>
        </w:tc>
        <w:tc>
          <w:tcPr>
            <w:tcW w:w="756" w:type="dxa"/>
          </w:tcPr>
          <w:p w14:paraId="6217BA50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1304</w:t>
            </w:r>
          </w:p>
        </w:tc>
      </w:tr>
      <w:tr w:rsidR="00EB3FFC" w:rsidRPr="00291A8A" w14:paraId="071D773D" w14:textId="77777777" w:rsidTr="009226AA">
        <w:trPr>
          <w:gridAfter w:val="1"/>
          <w:wAfter w:w="9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</w:tcPr>
          <w:p w14:paraId="75111360" w14:textId="77777777" w:rsidR="00BE605E" w:rsidRPr="00291A8A" w:rsidRDefault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 млн грн - 8 млн грн</w:t>
            </w:r>
          </w:p>
        </w:tc>
        <w:tc>
          <w:tcPr>
            <w:tcW w:w="995" w:type="dxa"/>
          </w:tcPr>
          <w:p w14:paraId="2B2146A2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Середнє значення</w:t>
            </w:r>
          </w:p>
        </w:tc>
        <w:tc>
          <w:tcPr>
            <w:tcW w:w="724" w:type="dxa"/>
          </w:tcPr>
          <w:p w14:paraId="369F78F6" w14:textId="6A723ADA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53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</w:t>
            </w:r>
          </w:p>
        </w:tc>
        <w:tc>
          <w:tcPr>
            <w:tcW w:w="758" w:type="dxa"/>
          </w:tcPr>
          <w:p w14:paraId="1EF0537B" w14:textId="6D55293B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20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</w:t>
            </w:r>
          </w:p>
        </w:tc>
        <w:tc>
          <w:tcPr>
            <w:tcW w:w="758" w:type="dxa"/>
          </w:tcPr>
          <w:p w14:paraId="04BF4E8F" w14:textId="792FC3DD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12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</w:t>
            </w:r>
          </w:p>
        </w:tc>
        <w:tc>
          <w:tcPr>
            <w:tcW w:w="758" w:type="dxa"/>
          </w:tcPr>
          <w:p w14:paraId="3A357241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</w:p>
        </w:tc>
        <w:tc>
          <w:tcPr>
            <w:tcW w:w="758" w:type="dxa"/>
          </w:tcPr>
          <w:p w14:paraId="2F6D0B32" w14:textId="368FB36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</w:t>
            </w:r>
          </w:p>
        </w:tc>
        <w:tc>
          <w:tcPr>
            <w:tcW w:w="877" w:type="dxa"/>
          </w:tcPr>
          <w:p w14:paraId="05534001" w14:textId="22CBDE8A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</w:t>
            </w:r>
          </w:p>
        </w:tc>
        <w:tc>
          <w:tcPr>
            <w:tcW w:w="811" w:type="dxa"/>
          </w:tcPr>
          <w:p w14:paraId="65CB1ABC" w14:textId="6217980A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</w:t>
            </w:r>
          </w:p>
        </w:tc>
        <w:tc>
          <w:tcPr>
            <w:tcW w:w="758" w:type="dxa"/>
          </w:tcPr>
          <w:p w14:paraId="3BCD9D3A" w14:textId="6BA530F6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</w:t>
            </w:r>
          </w:p>
        </w:tc>
        <w:tc>
          <w:tcPr>
            <w:tcW w:w="756" w:type="dxa"/>
          </w:tcPr>
          <w:p w14:paraId="5A15885E" w14:textId="2A14441A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8</w:t>
            </w:r>
          </w:p>
        </w:tc>
      </w:tr>
      <w:tr w:rsidR="00EB3FFC" w:rsidRPr="00291A8A" w14:paraId="24E3B794" w14:textId="77777777" w:rsidTr="009226A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</w:tcPr>
          <w:p w14:paraId="107400A8" w14:textId="77777777" w:rsidR="00EB3FFC" w:rsidRPr="00291A8A" w:rsidRDefault="00EB3FFC" w:rsidP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</w:p>
        </w:tc>
        <w:tc>
          <w:tcPr>
            <w:tcW w:w="995" w:type="dxa"/>
          </w:tcPr>
          <w:p w14:paraId="4D49E7ED" w14:textId="698D3907" w:rsidR="00BE605E" w:rsidRPr="00291A8A" w:rsidRDefault="00CB77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Кількість</w:t>
            </w:r>
          </w:p>
        </w:tc>
        <w:tc>
          <w:tcPr>
            <w:tcW w:w="724" w:type="dxa"/>
          </w:tcPr>
          <w:p w14:paraId="27534019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1035</w:t>
            </w:r>
          </w:p>
        </w:tc>
        <w:tc>
          <w:tcPr>
            <w:tcW w:w="758" w:type="dxa"/>
          </w:tcPr>
          <w:p w14:paraId="3FCEC01F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1033</w:t>
            </w:r>
          </w:p>
        </w:tc>
        <w:tc>
          <w:tcPr>
            <w:tcW w:w="758" w:type="dxa"/>
          </w:tcPr>
          <w:p w14:paraId="79AD3236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1032</w:t>
            </w:r>
          </w:p>
        </w:tc>
        <w:tc>
          <w:tcPr>
            <w:tcW w:w="758" w:type="dxa"/>
          </w:tcPr>
          <w:p w14:paraId="046C305D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1033</w:t>
            </w:r>
          </w:p>
        </w:tc>
        <w:tc>
          <w:tcPr>
            <w:tcW w:w="758" w:type="dxa"/>
          </w:tcPr>
          <w:p w14:paraId="4588253E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1033</w:t>
            </w:r>
          </w:p>
        </w:tc>
        <w:tc>
          <w:tcPr>
            <w:tcW w:w="877" w:type="dxa"/>
          </w:tcPr>
          <w:p w14:paraId="1309A3FA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1032</w:t>
            </w:r>
          </w:p>
        </w:tc>
        <w:tc>
          <w:tcPr>
            <w:tcW w:w="811" w:type="dxa"/>
          </w:tcPr>
          <w:p w14:paraId="73E4693C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1034</w:t>
            </w:r>
          </w:p>
        </w:tc>
        <w:tc>
          <w:tcPr>
            <w:tcW w:w="758" w:type="dxa"/>
          </w:tcPr>
          <w:p w14:paraId="1CA62493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1035</w:t>
            </w:r>
          </w:p>
        </w:tc>
        <w:tc>
          <w:tcPr>
            <w:tcW w:w="756" w:type="dxa"/>
          </w:tcPr>
          <w:p w14:paraId="2CD5E5F5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1034</w:t>
            </w:r>
          </w:p>
        </w:tc>
      </w:tr>
      <w:tr w:rsidR="00EB3FFC" w:rsidRPr="00291A8A" w14:paraId="2BE41F53" w14:textId="77777777" w:rsidTr="009226AA">
        <w:trPr>
          <w:gridAfter w:val="1"/>
          <w:wAfter w:w="9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</w:tcPr>
          <w:p w14:paraId="4F067EDC" w14:textId="77777777" w:rsidR="00BE605E" w:rsidRPr="00291A8A" w:rsidRDefault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8 млн грн - 80 млн грн</w:t>
            </w:r>
          </w:p>
        </w:tc>
        <w:tc>
          <w:tcPr>
            <w:tcW w:w="995" w:type="dxa"/>
          </w:tcPr>
          <w:p w14:paraId="473D8C72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Середнє значення</w:t>
            </w:r>
          </w:p>
        </w:tc>
        <w:tc>
          <w:tcPr>
            <w:tcW w:w="724" w:type="dxa"/>
          </w:tcPr>
          <w:p w14:paraId="1F41D90B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253</w:t>
            </w:r>
          </w:p>
        </w:tc>
        <w:tc>
          <w:tcPr>
            <w:tcW w:w="758" w:type="dxa"/>
          </w:tcPr>
          <w:p w14:paraId="3C30367D" w14:textId="24FE5339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115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</w:t>
            </w:r>
          </w:p>
        </w:tc>
        <w:tc>
          <w:tcPr>
            <w:tcW w:w="758" w:type="dxa"/>
          </w:tcPr>
          <w:p w14:paraId="20A73BCB" w14:textId="5A22B220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56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8</w:t>
            </w:r>
          </w:p>
        </w:tc>
        <w:tc>
          <w:tcPr>
            <w:tcW w:w="758" w:type="dxa"/>
          </w:tcPr>
          <w:p w14:paraId="4AADA12E" w14:textId="425C5AFE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</w:t>
            </w:r>
          </w:p>
        </w:tc>
        <w:tc>
          <w:tcPr>
            <w:tcW w:w="758" w:type="dxa"/>
          </w:tcPr>
          <w:p w14:paraId="020D31AA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</w:p>
        </w:tc>
        <w:tc>
          <w:tcPr>
            <w:tcW w:w="877" w:type="dxa"/>
          </w:tcPr>
          <w:p w14:paraId="4F36F2F7" w14:textId="7C0FAF05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25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</w:p>
        </w:tc>
        <w:tc>
          <w:tcPr>
            <w:tcW w:w="811" w:type="dxa"/>
          </w:tcPr>
          <w:p w14:paraId="0A13CE05" w14:textId="05A588DD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26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</w:p>
        </w:tc>
        <w:tc>
          <w:tcPr>
            <w:tcW w:w="758" w:type="dxa"/>
          </w:tcPr>
          <w:p w14:paraId="34D34998" w14:textId="6282BE89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</w:t>
            </w:r>
          </w:p>
        </w:tc>
        <w:tc>
          <w:tcPr>
            <w:tcW w:w="756" w:type="dxa"/>
          </w:tcPr>
          <w:p w14:paraId="28BB1367" w14:textId="0DD9635A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30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</w:t>
            </w:r>
          </w:p>
        </w:tc>
      </w:tr>
      <w:tr w:rsidR="00EB3FFC" w:rsidRPr="00291A8A" w14:paraId="0824393B" w14:textId="77777777" w:rsidTr="009226A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</w:tcPr>
          <w:p w14:paraId="699282E0" w14:textId="77777777" w:rsidR="00EB3FFC" w:rsidRPr="00291A8A" w:rsidRDefault="00EB3FFC" w:rsidP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</w:p>
        </w:tc>
        <w:tc>
          <w:tcPr>
            <w:tcW w:w="995" w:type="dxa"/>
          </w:tcPr>
          <w:p w14:paraId="34B3AF68" w14:textId="2BDAD267" w:rsidR="00BE605E" w:rsidRPr="00291A8A" w:rsidRDefault="00CB77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Кількість</w:t>
            </w:r>
          </w:p>
        </w:tc>
        <w:tc>
          <w:tcPr>
            <w:tcW w:w="724" w:type="dxa"/>
          </w:tcPr>
          <w:p w14:paraId="6C5CEF10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225</w:t>
            </w:r>
          </w:p>
        </w:tc>
        <w:tc>
          <w:tcPr>
            <w:tcW w:w="758" w:type="dxa"/>
          </w:tcPr>
          <w:p w14:paraId="444C2130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220</w:t>
            </w:r>
          </w:p>
        </w:tc>
        <w:tc>
          <w:tcPr>
            <w:tcW w:w="758" w:type="dxa"/>
          </w:tcPr>
          <w:p w14:paraId="37A20954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221</w:t>
            </w:r>
          </w:p>
        </w:tc>
        <w:tc>
          <w:tcPr>
            <w:tcW w:w="758" w:type="dxa"/>
          </w:tcPr>
          <w:p w14:paraId="5E4C9BA7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225</w:t>
            </w:r>
          </w:p>
        </w:tc>
        <w:tc>
          <w:tcPr>
            <w:tcW w:w="758" w:type="dxa"/>
          </w:tcPr>
          <w:p w14:paraId="3BFC4217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224</w:t>
            </w:r>
          </w:p>
        </w:tc>
        <w:tc>
          <w:tcPr>
            <w:tcW w:w="877" w:type="dxa"/>
          </w:tcPr>
          <w:p w14:paraId="57803FD3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221</w:t>
            </w:r>
          </w:p>
        </w:tc>
        <w:tc>
          <w:tcPr>
            <w:tcW w:w="811" w:type="dxa"/>
          </w:tcPr>
          <w:p w14:paraId="6E1D68D3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224</w:t>
            </w:r>
          </w:p>
        </w:tc>
        <w:tc>
          <w:tcPr>
            <w:tcW w:w="758" w:type="dxa"/>
          </w:tcPr>
          <w:p w14:paraId="794B6B6C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224</w:t>
            </w:r>
          </w:p>
        </w:tc>
        <w:tc>
          <w:tcPr>
            <w:tcW w:w="756" w:type="dxa"/>
          </w:tcPr>
          <w:p w14:paraId="5D650957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223</w:t>
            </w:r>
          </w:p>
        </w:tc>
      </w:tr>
      <w:tr w:rsidR="00EB3FFC" w:rsidRPr="00291A8A" w14:paraId="767C4756" w14:textId="77777777" w:rsidTr="009226AA">
        <w:trPr>
          <w:gridAfter w:val="1"/>
          <w:wAfter w:w="9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</w:tcPr>
          <w:p w14:paraId="70B4521D" w14:textId="77777777" w:rsidR="00BE605E" w:rsidRPr="00291A8A" w:rsidRDefault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Понад 80 мільйонів гривень</w:t>
            </w:r>
          </w:p>
        </w:tc>
        <w:tc>
          <w:tcPr>
            <w:tcW w:w="995" w:type="dxa"/>
          </w:tcPr>
          <w:p w14:paraId="50BF1FE4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Середнє значення</w:t>
            </w:r>
          </w:p>
        </w:tc>
        <w:tc>
          <w:tcPr>
            <w:tcW w:w="724" w:type="dxa"/>
          </w:tcPr>
          <w:p w14:paraId="4F374352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369</w:t>
            </w:r>
          </w:p>
        </w:tc>
        <w:tc>
          <w:tcPr>
            <w:tcW w:w="758" w:type="dxa"/>
          </w:tcPr>
          <w:p w14:paraId="161E844C" w14:textId="13C41A68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207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</w:t>
            </w:r>
          </w:p>
        </w:tc>
        <w:tc>
          <w:tcPr>
            <w:tcW w:w="758" w:type="dxa"/>
          </w:tcPr>
          <w:p w14:paraId="2BC6137B" w14:textId="5A68F89F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67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</w:t>
            </w:r>
          </w:p>
        </w:tc>
        <w:tc>
          <w:tcPr>
            <w:tcW w:w="758" w:type="dxa"/>
          </w:tcPr>
          <w:p w14:paraId="68E60E2D" w14:textId="6CA496BE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</w:p>
        </w:tc>
        <w:tc>
          <w:tcPr>
            <w:tcW w:w="758" w:type="dxa"/>
          </w:tcPr>
          <w:p w14:paraId="5CBAD2E6" w14:textId="5BA1176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</w:t>
            </w:r>
          </w:p>
        </w:tc>
        <w:tc>
          <w:tcPr>
            <w:tcW w:w="877" w:type="dxa"/>
          </w:tcPr>
          <w:p w14:paraId="0639B9BE" w14:textId="33D3C522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30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</w:p>
        </w:tc>
        <w:tc>
          <w:tcPr>
            <w:tcW w:w="811" w:type="dxa"/>
          </w:tcPr>
          <w:p w14:paraId="6F976EFC" w14:textId="1ECE8564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31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</w:t>
            </w:r>
          </w:p>
        </w:tc>
        <w:tc>
          <w:tcPr>
            <w:tcW w:w="758" w:type="dxa"/>
          </w:tcPr>
          <w:p w14:paraId="1F89A5E5" w14:textId="73F32BD9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</w:t>
            </w:r>
          </w:p>
        </w:tc>
        <w:tc>
          <w:tcPr>
            <w:tcW w:w="756" w:type="dxa"/>
          </w:tcPr>
          <w:p w14:paraId="7EAE0ED7" w14:textId="62B936BD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28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9</w:t>
            </w:r>
          </w:p>
        </w:tc>
      </w:tr>
      <w:tr w:rsidR="00EB3FFC" w:rsidRPr="00291A8A" w14:paraId="73251434" w14:textId="77777777" w:rsidTr="009226A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</w:tcPr>
          <w:p w14:paraId="18C9AA8D" w14:textId="77777777" w:rsidR="00EB3FFC" w:rsidRPr="00291A8A" w:rsidRDefault="00EB3FFC" w:rsidP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</w:p>
        </w:tc>
        <w:tc>
          <w:tcPr>
            <w:tcW w:w="995" w:type="dxa"/>
          </w:tcPr>
          <w:p w14:paraId="0BA0A3E4" w14:textId="4C4C335A" w:rsidR="00BE605E" w:rsidRPr="00291A8A" w:rsidRDefault="00CB77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Кількість</w:t>
            </w:r>
          </w:p>
        </w:tc>
        <w:tc>
          <w:tcPr>
            <w:tcW w:w="724" w:type="dxa"/>
          </w:tcPr>
          <w:p w14:paraId="2CBC0BF0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119</w:t>
            </w:r>
          </w:p>
        </w:tc>
        <w:tc>
          <w:tcPr>
            <w:tcW w:w="758" w:type="dxa"/>
          </w:tcPr>
          <w:p w14:paraId="4522D32C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119</w:t>
            </w:r>
          </w:p>
        </w:tc>
        <w:tc>
          <w:tcPr>
            <w:tcW w:w="758" w:type="dxa"/>
          </w:tcPr>
          <w:p w14:paraId="640C28C8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119</w:t>
            </w:r>
          </w:p>
        </w:tc>
        <w:tc>
          <w:tcPr>
            <w:tcW w:w="758" w:type="dxa"/>
          </w:tcPr>
          <w:p w14:paraId="41856CC7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118</w:t>
            </w:r>
          </w:p>
        </w:tc>
        <w:tc>
          <w:tcPr>
            <w:tcW w:w="758" w:type="dxa"/>
          </w:tcPr>
          <w:p w14:paraId="36AAEC41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118</w:t>
            </w:r>
          </w:p>
        </w:tc>
        <w:tc>
          <w:tcPr>
            <w:tcW w:w="877" w:type="dxa"/>
          </w:tcPr>
          <w:p w14:paraId="56364AE9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117</w:t>
            </w:r>
          </w:p>
        </w:tc>
        <w:tc>
          <w:tcPr>
            <w:tcW w:w="811" w:type="dxa"/>
          </w:tcPr>
          <w:p w14:paraId="7BE4A98D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118</w:t>
            </w:r>
          </w:p>
        </w:tc>
        <w:tc>
          <w:tcPr>
            <w:tcW w:w="758" w:type="dxa"/>
          </w:tcPr>
          <w:p w14:paraId="0E498F6B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118</w:t>
            </w:r>
          </w:p>
        </w:tc>
        <w:tc>
          <w:tcPr>
            <w:tcW w:w="756" w:type="dxa"/>
          </w:tcPr>
          <w:p w14:paraId="370FC5D4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119</w:t>
            </w:r>
          </w:p>
        </w:tc>
      </w:tr>
      <w:tr w:rsidR="00EB3FFC" w:rsidRPr="00291A8A" w14:paraId="7AD7B467" w14:textId="77777777" w:rsidTr="009226AA">
        <w:trPr>
          <w:gridAfter w:val="1"/>
          <w:wAfter w:w="9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</w:tcPr>
          <w:p w14:paraId="708505F3" w14:textId="77777777" w:rsidR="00BE605E" w:rsidRPr="00291A8A" w:rsidRDefault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Всього</w:t>
            </w:r>
          </w:p>
        </w:tc>
        <w:tc>
          <w:tcPr>
            <w:tcW w:w="995" w:type="dxa"/>
          </w:tcPr>
          <w:p w14:paraId="3A422D3E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Середнє значення</w:t>
            </w:r>
          </w:p>
        </w:tc>
        <w:tc>
          <w:tcPr>
            <w:tcW w:w="724" w:type="dxa"/>
          </w:tcPr>
          <w:p w14:paraId="17CE8801" w14:textId="21986EA5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74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</w:t>
            </w:r>
          </w:p>
        </w:tc>
        <w:tc>
          <w:tcPr>
            <w:tcW w:w="758" w:type="dxa"/>
          </w:tcPr>
          <w:p w14:paraId="69445817" w14:textId="06345E98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33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</w:p>
        </w:tc>
        <w:tc>
          <w:tcPr>
            <w:tcW w:w="758" w:type="dxa"/>
          </w:tcPr>
          <w:p w14:paraId="7DF4605D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16</w:t>
            </w:r>
          </w:p>
        </w:tc>
        <w:tc>
          <w:tcPr>
            <w:tcW w:w="758" w:type="dxa"/>
          </w:tcPr>
          <w:p w14:paraId="2321D336" w14:textId="63BC3494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</w:p>
        </w:tc>
        <w:tc>
          <w:tcPr>
            <w:tcW w:w="758" w:type="dxa"/>
          </w:tcPr>
          <w:p w14:paraId="63B0892B" w14:textId="39BC8C34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</w:t>
            </w:r>
          </w:p>
        </w:tc>
        <w:tc>
          <w:tcPr>
            <w:tcW w:w="877" w:type="dxa"/>
          </w:tcPr>
          <w:p w14:paraId="068B2C90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9</w:t>
            </w:r>
          </w:p>
        </w:tc>
        <w:tc>
          <w:tcPr>
            <w:tcW w:w="811" w:type="dxa"/>
          </w:tcPr>
          <w:p w14:paraId="2439400B" w14:textId="7B137DE2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8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</w:t>
            </w:r>
          </w:p>
        </w:tc>
        <w:tc>
          <w:tcPr>
            <w:tcW w:w="758" w:type="dxa"/>
          </w:tcPr>
          <w:p w14:paraId="435AB485" w14:textId="376D1B4F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</w:t>
            </w:r>
          </w:p>
        </w:tc>
        <w:tc>
          <w:tcPr>
            <w:tcW w:w="756" w:type="dxa"/>
          </w:tcPr>
          <w:p w14:paraId="09CC39F2" w14:textId="53BE83B6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9</w:t>
            </w:r>
          </w:p>
        </w:tc>
      </w:tr>
      <w:tr w:rsidR="00EB3FFC" w:rsidRPr="00291A8A" w14:paraId="2C1291C9" w14:textId="77777777" w:rsidTr="009226A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</w:tcPr>
          <w:p w14:paraId="4030DC2A" w14:textId="77777777" w:rsidR="00EB3FFC" w:rsidRPr="00291A8A" w:rsidRDefault="00EB3FFC" w:rsidP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</w:p>
        </w:tc>
        <w:tc>
          <w:tcPr>
            <w:tcW w:w="995" w:type="dxa"/>
          </w:tcPr>
          <w:p w14:paraId="2D7AFDC4" w14:textId="1567261F" w:rsidR="00BE605E" w:rsidRPr="00291A8A" w:rsidRDefault="00CB77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Кількість</w:t>
            </w:r>
          </w:p>
        </w:tc>
        <w:tc>
          <w:tcPr>
            <w:tcW w:w="724" w:type="dxa"/>
          </w:tcPr>
          <w:p w14:paraId="62661F1E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2684</w:t>
            </w:r>
          </w:p>
        </w:tc>
        <w:tc>
          <w:tcPr>
            <w:tcW w:w="758" w:type="dxa"/>
          </w:tcPr>
          <w:p w14:paraId="02C4B6B7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2670</w:t>
            </w:r>
          </w:p>
        </w:tc>
        <w:tc>
          <w:tcPr>
            <w:tcW w:w="758" w:type="dxa"/>
          </w:tcPr>
          <w:p w14:paraId="4FA244C6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2671</w:t>
            </w:r>
          </w:p>
        </w:tc>
        <w:tc>
          <w:tcPr>
            <w:tcW w:w="758" w:type="dxa"/>
          </w:tcPr>
          <w:p w14:paraId="1F3545E9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2680</w:t>
            </w:r>
          </w:p>
        </w:tc>
        <w:tc>
          <w:tcPr>
            <w:tcW w:w="758" w:type="dxa"/>
          </w:tcPr>
          <w:p w14:paraId="59C7CE4A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2679</w:t>
            </w:r>
          </w:p>
        </w:tc>
        <w:tc>
          <w:tcPr>
            <w:tcW w:w="877" w:type="dxa"/>
          </w:tcPr>
          <w:p w14:paraId="6141D422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2670</w:t>
            </w:r>
          </w:p>
        </w:tc>
        <w:tc>
          <w:tcPr>
            <w:tcW w:w="811" w:type="dxa"/>
          </w:tcPr>
          <w:p w14:paraId="357401BB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2678</w:t>
            </w:r>
          </w:p>
        </w:tc>
        <w:tc>
          <w:tcPr>
            <w:tcW w:w="758" w:type="dxa"/>
          </w:tcPr>
          <w:p w14:paraId="3E73338F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2681</w:t>
            </w:r>
          </w:p>
        </w:tc>
        <w:tc>
          <w:tcPr>
            <w:tcW w:w="756" w:type="dxa"/>
          </w:tcPr>
          <w:p w14:paraId="648DB982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2680</w:t>
            </w:r>
          </w:p>
        </w:tc>
      </w:tr>
      <w:tr w:rsidR="00EB3FFC" w:rsidRPr="00291A8A" w14:paraId="56551BF5" w14:textId="77777777" w:rsidTr="00DF44D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8" w:type="dxa"/>
            <w:gridSpan w:val="12"/>
          </w:tcPr>
          <w:p w14:paraId="5F6F9287" w14:textId="4B924C45" w:rsidR="00BE605E" w:rsidRPr="00291A8A" w:rsidRDefault="00DF44DC">
            <w:pPr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b/>
                <w:bCs w:val="0"/>
                <w:kern w:val="2"/>
                <w:szCs w:val="18"/>
                <w:lang w:val="uk-UA"/>
              </w:rPr>
              <w:t> </w:t>
            </w:r>
            <w:r w:rsidR="001872D2" w:rsidRPr="00291A8A">
              <w:rPr>
                <w:rFonts w:asciiTheme="minorHAnsi" w:hAnsiTheme="minorHAnsi" w:cstheme="minorHAnsi"/>
                <w:b/>
                <w:bCs w:val="0"/>
                <w:kern w:val="2"/>
                <w:szCs w:val="18"/>
                <w:lang w:val="uk-UA"/>
              </w:rPr>
              <w:t xml:space="preserve">Загальна кількість </w:t>
            </w:r>
            <w:r w:rsidRPr="00291A8A">
              <w:rPr>
                <w:rFonts w:asciiTheme="minorHAnsi" w:hAnsiTheme="minorHAnsi" w:cstheme="minorHAnsi"/>
                <w:b/>
                <w:bCs w:val="0"/>
                <w:kern w:val="2"/>
                <w:szCs w:val="18"/>
                <w:lang w:val="uk-UA"/>
              </w:rPr>
              <w:t>працівників</w:t>
            </w:r>
          </w:p>
        </w:tc>
      </w:tr>
      <w:tr w:rsidR="00EB3FFC" w:rsidRPr="00291A8A" w14:paraId="5B08F9D3" w14:textId="77777777" w:rsidTr="009226A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</w:tcPr>
          <w:p w14:paraId="1A1E7AD2" w14:textId="28DD06D8" w:rsidR="00BE605E" w:rsidRPr="00291A8A" w:rsidRDefault="0079783A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Без найманих працівників</w:t>
            </w:r>
          </w:p>
        </w:tc>
        <w:tc>
          <w:tcPr>
            <w:tcW w:w="995" w:type="dxa"/>
          </w:tcPr>
          <w:p w14:paraId="1E5A8496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Середнє значення</w:t>
            </w:r>
          </w:p>
        </w:tc>
        <w:tc>
          <w:tcPr>
            <w:tcW w:w="724" w:type="dxa"/>
          </w:tcPr>
          <w:p w14:paraId="119D2E1C" w14:textId="102F37C0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26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</w:p>
        </w:tc>
        <w:tc>
          <w:tcPr>
            <w:tcW w:w="758" w:type="dxa"/>
          </w:tcPr>
          <w:p w14:paraId="55FEA3D0" w14:textId="3BC0DB9F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10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8</w:t>
            </w:r>
          </w:p>
        </w:tc>
        <w:tc>
          <w:tcPr>
            <w:tcW w:w="758" w:type="dxa"/>
          </w:tcPr>
          <w:p w14:paraId="24DF52E2" w14:textId="18CFC22C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</w:t>
            </w:r>
          </w:p>
        </w:tc>
        <w:tc>
          <w:tcPr>
            <w:tcW w:w="758" w:type="dxa"/>
          </w:tcPr>
          <w:p w14:paraId="267B664B" w14:textId="6DE06065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8</w:t>
            </w:r>
          </w:p>
        </w:tc>
        <w:tc>
          <w:tcPr>
            <w:tcW w:w="758" w:type="dxa"/>
          </w:tcPr>
          <w:p w14:paraId="67101BF1" w14:textId="28BC13C6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</w:t>
            </w:r>
          </w:p>
        </w:tc>
        <w:tc>
          <w:tcPr>
            <w:tcW w:w="877" w:type="dxa"/>
          </w:tcPr>
          <w:p w14:paraId="700CDE70" w14:textId="4A6BC5FD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</w:t>
            </w:r>
          </w:p>
        </w:tc>
        <w:tc>
          <w:tcPr>
            <w:tcW w:w="811" w:type="dxa"/>
          </w:tcPr>
          <w:p w14:paraId="38BE727D" w14:textId="02D9D60D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</w:p>
        </w:tc>
        <w:tc>
          <w:tcPr>
            <w:tcW w:w="758" w:type="dxa"/>
          </w:tcPr>
          <w:p w14:paraId="7D3AEC5D" w14:textId="55BE6DF3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</w:t>
            </w:r>
          </w:p>
        </w:tc>
        <w:tc>
          <w:tcPr>
            <w:tcW w:w="756" w:type="dxa"/>
          </w:tcPr>
          <w:p w14:paraId="588AAC83" w14:textId="0C166B04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</w:t>
            </w:r>
          </w:p>
        </w:tc>
      </w:tr>
      <w:tr w:rsidR="00EB3FFC" w:rsidRPr="00291A8A" w14:paraId="09EF5EB3" w14:textId="77777777" w:rsidTr="009226AA">
        <w:trPr>
          <w:gridAfter w:val="1"/>
          <w:wAfter w:w="9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</w:tcPr>
          <w:p w14:paraId="02650480" w14:textId="77777777" w:rsidR="00EB3FFC" w:rsidRPr="00291A8A" w:rsidRDefault="00EB3FFC" w:rsidP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</w:p>
        </w:tc>
        <w:tc>
          <w:tcPr>
            <w:tcW w:w="995" w:type="dxa"/>
          </w:tcPr>
          <w:p w14:paraId="786A44BD" w14:textId="553A33AE" w:rsidR="00BE605E" w:rsidRPr="00291A8A" w:rsidRDefault="00CB77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Кількість</w:t>
            </w:r>
          </w:p>
        </w:tc>
        <w:tc>
          <w:tcPr>
            <w:tcW w:w="724" w:type="dxa"/>
          </w:tcPr>
          <w:p w14:paraId="1FDC073E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1976</w:t>
            </w:r>
          </w:p>
        </w:tc>
        <w:tc>
          <w:tcPr>
            <w:tcW w:w="758" w:type="dxa"/>
          </w:tcPr>
          <w:p w14:paraId="570E9463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1974</w:t>
            </w:r>
          </w:p>
        </w:tc>
        <w:tc>
          <w:tcPr>
            <w:tcW w:w="758" w:type="dxa"/>
          </w:tcPr>
          <w:p w14:paraId="655F8303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1974</w:t>
            </w:r>
          </w:p>
        </w:tc>
        <w:tc>
          <w:tcPr>
            <w:tcW w:w="758" w:type="dxa"/>
          </w:tcPr>
          <w:p w14:paraId="1C31FD42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1975</w:t>
            </w:r>
          </w:p>
        </w:tc>
        <w:tc>
          <w:tcPr>
            <w:tcW w:w="758" w:type="dxa"/>
          </w:tcPr>
          <w:p w14:paraId="44CD876C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1973</w:t>
            </w:r>
          </w:p>
        </w:tc>
        <w:tc>
          <w:tcPr>
            <w:tcW w:w="877" w:type="dxa"/>
          </w:tcPr>
          <w:p w14:paraId="1BD107CA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1974</w:t>
            </w:r>
          </w:p>
        </w:tc>
        <w:tc>
          <w:tcPr>
            <w:tcW w:w="811" w:type="dxa"/>
          </w:tcPr>
          <w:p w14:paraId="3D2483C9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1975</w:t>
            </w:r>
          </w:p>
        </w:tc>
        <w:tc>
          <w:tcPr>
            <w:tcW w:w="758" w:type="dxa"/>
          </w:tcPr>
          <w:p w14:paraId="3CE080B9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1975</w:t>
            </w:r>
          </w:p>
        </w:tc>
        <w:tc>
          <w:tcPr>
            <w:tcW w:w="756" w:type="dxa"/>
          </w:tcPr>
          <w:p w14:paraId="0BB716B9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1975</w:t>
            </w:r>
          </w:p>
        </w:tc>
      </w:tr>
      <w:tr w:rsidR="00EB3FFC" w:rsidRPr="00291A8A" w14:paraId="0921975C" w14:textId="77777777" w:rsidTr="009226A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</w:tcPr>
          <w:p w14:paraId="3F10A1F0" w14:textId="1E9D1A01" w:rsidR="00BE605E" w:rsidRPr="00291A8A" w:rsidRDefault="00A43920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До 50 працівників</w:t>
            </w:r>
          </w:p>
        </w:tc>
        <w:tc>
          <w:tcPr>
            <w:tcW w:w="995" w:type="dxa"/>
          </w:tcPr>
          <w:p w14:paraId="7C2154C4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Середнє значення</w:t>
            </w:r>
          </w:p>
        </w:tc>
        <w:tc>
          <w:tcPr>
            <w:tcW w:w="724" w:type="dxa"/>
          </w:tcPr>
          <w:p w14:paraId="25BDE894" w14:textId="49B7C62F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122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</w:t>
            </w:r>
          </w:p>
        </w:tc>
        <w:tc>
          <w:tcPr>
            <w:tcW w:w="758" w:type="dxa"/>
          </w:tcPr>
          <w:p w14:paraId="01903589" w14:textId="2B58C819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55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</w:p>
        </w:tc>
        <w:tc>
          <w:tcPr>
            <w:tcW w:w="758" w:type="dxa"/>
          </w:tcPr>
          <w:p w14:paraId="14626BFD" w14:textId="31C5BF2F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25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</w:t>
            </w:r>
          </w:p>
        </w:tc>
        <w:tc>
          <w:tcPr>
            <w:tcW w:w="758" w:type="dxa"/>
          </w:tcPr>
          <w:p w14:paraId="1ED58AA0" w14:textId="7911A778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</w:t>
            </w:r>
          </w:p>
        </w:tc>
        <w:tc>
          <w:tcPr>
            <w:tcW w:w="758" w:type="dxa"/>
          </w:tcPr>
          <w:p w14:paraId="0133E692" w14:textId="3DDE7CFB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</w:t>
            </w:r>
          </w:p>
        </w:tc>
        <w:tc>
          <w:tcPr>
            <w:tcW w:w="877" w:type="dxa"/>
          </w:tcPr>
          <w:p w14:paraId="3F2120FB" w14:textId="4FE15609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13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</w:p>
        </w:tc>
        <w:tc>
          <w:tcPr>
            <w:tcW w:w="811" w:type="dxa"/>
          </w:tcPr>
          <w:p w14:paraId="74FB0646" w14:textId="4C4C8D4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15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</w:t>
            </w:r>
          </w:p>
        </w:tc>
        <w:tc>
          <w:tcPr>
            <w:tcW w:w="758" w:type="dxa"/>
          </w:tcPr>
          <w:p w14:paraId="5D2CAB42" w14:textId="110178E9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8</w:t>
            </w:r>
          </w:p>
        </w:tc>
        <w:tc>
          <w:tcPr>
            <w:tcW w:w="756" w:type="dxa"/>
          </w:tcPr>
          <w:p w14:paraId="15B2D853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11</w:t>
            </w:r>
          </w:p>
        </w:tc>
      </w:tr>
      <w:tr w:rsidR="00EB3FFC" w:rsidRPr="00291A8A" w14:paraId="104BFE2F" w14:textId="77777777" w:rsidTr="009226AA">
        <w:trPr>
          <w:gridAfter w:val="1"/>
          <w:wAfter w:w="9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</w:tcPr>
          <w:p w14:paraId="68B86888" w14:textId="77777777" w:rsidR="00EB3FFC" w:rsidRPr="00291A8A" w:rsidRDefault="00EB3FFC" w:rsidP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</w:p>
        </w:tc>
        <w:tc>
          <w:tcPr>
            <w:tcW w:w="995" w:type="dxa"/>
          </w:tcPr>
          <w:p w14:paraId="058F0785" w14:textId="31C4E559" w:rsidR="00BE605E" w:rsidRPr="00291A8A" w:rsidRDefault="00CB77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Кількість</w:t>
            </w:r>
          </w:p>
        </w:tc>
        <w:tc>
          <w:tcPr>
            <w:tcW w:w="724" w:type="dxa"/>
          </w:tcPr>
          <w:p w14:paraId="5B203230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895</w:t>
            </w:r>
          </w:p>
        </w:tc>
        <w:tc>
          <w:tcPr>
            <w:tcW w:w="758" w:type="dxa"/>
          </w:tcPr>
          <w:p w14:paraId="7D32301A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887</w:t>
            </w:r>
          </w:p>
        </w:tc>
        <w:tc>
          <w:tcPr>
            <w:tcW w:w="758" w:type="dxa"/>
          </w:tcPr>
          <w:p w14:paraId="096C5F64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885</w:t>
            </w:r>
          </w:p>
        </w:tc>
        <w:tc>
          <w:tcPr>
            <w:tcW w:w="758" w:type="dxa"/>
          </w:tcPr>
          <w:p w14:paraId="1D94423E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893</w:t>
            </w:r>
          </w:p>
        </w:tc>
        <w:tc>
          <w:tcPr>
            <w:tcW w:w="758" w:type="dxa"/>
          </w:tcPr>
          <w:p w14:paraId="5BBDFFDE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893</w:t>
            </w:r>
          </w:p>
        </w:tc>
        <w:tc>
          <w:tcPr>
            <w:tcW w:w="877" w:type="dxa"/>
          </w:tcPr>
          <w:p w14:paraId="230DBC18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886</w:t>
            </w:r>
          </w:p>
        </w:tc>
        <w:tc>
          <w:tcPr>
            <w:tcW w:w="811" w:type="dxa"/>
          </w:tcPr>
          <w:p w14:paraId="60F5B364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891</w:t>
            </w:r>
          </w:p>
        </w:tc>
        <w:tc>
          <w:tcPr>
            <w:tcW w:w="758" w:type="dxa"/>
          </w:tcPr>
          <w:p w14:paraId="4CEFF8E4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893</w:t>
            </w:r>
          </w:p>
        </w:tc>
        <w:tc>
          <w:tcPr>
            <w:tcW w:w="756" w:type="dxa"/>
          </w:tcPr>
          <w:p w14:paraId="2D2C1C72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892</w:t>
            </w:r>
          </w:p>
        </w:tc>
      </w:tr>
      <w:tr w:rsidR="00EB3FFC" w:rsidRPr="00291A8A" w14:paraId="7703926C" w14:textId="77777777" w:rsidTr="009226A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</w:tcPr>
          <w:p w14:paraId="4E631077" w14:textId="30CDC382" w:rsidR="00BE605E" w:rsidRPr="00291A8A" w:rsidRDefault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Понад 50 </w:t>
            </w:r>
            <w:r w:rsidR="001872D2"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працівників</w:t>
            </w:r>
          </w:p>
        </w:tc>
        <w:tc>
          <w:tcPr>
            <w:tcW w:w="995" w:type="dxa"/>
          </w:tcPr>
          <w:p w14:paraId="497B7255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Середнє значення</w:t>
            </w:r>
          </w:p>
        </w:tc>
        <w:tc>
          <w:tcPr>
            <w:tcW w:w="724" w:type="dxa"/>
          </w:tcPr>
          <w:p w14:paraId="1FDDFD33" w14:textId="06CD1B34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400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8</w:t>
            </w:r>
          </w:p>
        </w:tc>
        <w:tc>
          <w:tcPr>
            <w:tcW w:w="758" w:type="dxa"/>
          </w:tcPr>
          <w:p w14:paraId="22474A99" w14:textId="62FDE60E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213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</w:t>
            </w:r>
          </w:p>
        </w:tc>
        <w:tc>
          <w:tcPr>
            <w:tcW w:w="758" w:type="dxa"/>
          </w:tcPr>
          <w:p w14:paraId="2405847C" w14:textId="71FD5443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88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</w:t>
            </w:r>
          </w:p>
        </w:tc>
        <w:tc>
          <w:tcPr>
            <w:tcW w:w="758" w:type="dxa"/>
          </w:tcPr>
          <w:p w14:paraId="02B845AB" w14:textId="0FCD88EC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</w:p>
        </w:tc>
        <w:tc>
          <w:tcPr>
            <w:tcW w:w="758" w:type="dxa"/>
          </w:tcPr>
          <w:p w14:paraId="72556292" w14:textId="3A1B5256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</w:p>
        </w:tc>
        <w:tc>
          <w:tcPr>
            <w:tcW w:w="877" w:type="dxa"/>
          </w:tcPr>
          <w:p w14:paraId="50B376BF" w14:textId="3C613A3A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41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</w:t>
            </w:r>
          </w:p>
        </w:tc>
        <w:tc>
          <w:tcPr>
            <w:tcW w:w="811" w:type="dxa"/>
          </w:tcPr>
          <w:p w14:paraId="0FDF69F6" w14:textId="19DB5180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35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</w:t>
            </w:r>
          </w:p>
        </w:tc>
        <w:tc>
          <w:tcPr>
            <w:tcW w:w="758" w:type="dxa"/>
          </w:tcPr>
          <w:p w14:paraId="08F0BD6A" w14:textId="5BB8F5A0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</w:t>
            </w:r>
          </w:p>
        </w:tc>
        <w:tc>
          <w:tcPr>
            <w:tcW w:w="756" w:type="dxa"/>
          </w:tcPr>
          <w:p w14:paraId="169F4415" w14:textId="4B3D168F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27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</w:t>
            </w:r>
          </w:p>
        </w:tc>
      </w:tr>
      <w:tr w:rsidR="00EB3FFC" w:rsidRPr="00291A8A" w14:paraId="2E07C75A" w14:textId="77777777" w:rsidTr="009226AA">
        <w:trPr>
          <w:gridAfter w:val="1"/>
          <w:wAfter w:w="9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</w:tcPr>
          <w:p w14:paraId="5F152D4C" w14:textId="77777777" w:rsidR="00EB3FFC" w:rsidRPr="00291A8A" w:rsidRDefault="00EB3FFC" w:rsidP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</w:p>
        </w:tc>
        <w:tc>
          <w:tcPr>
            <w:tcW w:w="995" w:type="dxa"/>
          </w:tcPr>
          <w:p w14:paraId="4A77A462" w14:textId="21AA8ECE" w:rsidR="00BE605E" w:rsidRPr="00291A8A" w:rsidRDefault="00CB77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Кількість</w:t>
            </w:r>
          </w:p>
        </w:tc>
        <w:tc>
          <w:tcPr>
            <w:tcW w:w="724" w:type="dxa"/>
          </w:tcPr>
          <w:p w14:paraId="6AEA3364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75</w:t>
            </w:r>
          </w:p>
        </w:tc>
        <w:tc>
          <w:tcPr>
            <w:tcW w:w="758" w:type="dxa"/>
          </w:tcPr>
          <w:p w14:paraId="35C283D5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74</w:t>
            </w:r>
          </w:p>
        </w:tc>
        <w:tc>
          <w:tcPr>
            <w:tcW w:w="758" w:type="dxa"/>
          </w:tcPr>
          <w:p w14:paraId="024849A4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75</w:t>
            </w:r>
          </w:p>
        </w:tc>
        <w:tc>
          <w:tcPr>
            <w:tcW w:w="758" w:type="dxa"/>
          </w:tcPr>
          <w:p w14:paraId="2A3DC217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75</w:t>
            </w:r>
          </w:p>
        </w:tc>
        <w:tc>
          <w:tcPr>
            <w:tcW w:w="758" w:type="dxa"/>
          </w:tcPr>
          <w:p w14:paraId="1E4BB7F6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75</w:t>
            </w:r>
          </w:p>
        </w:tc>
        <w:tc>
          <w:tcPr>
            <w:tcW w:w="877" w:type="dxa"/>
          </w:tcPr>
          <w:p w14:paraId="59DD2D69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75</w:t>
            </w:r>
          </w:p>
        </w:tc>
        <w:tc>
          <w:tcPr>
            <w:tcW w:w="811" w:type="dxa"/>
          </w:tcPr>
          <w:p w14:paraId="1523F535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74</w:t>
            </w:r>
          </w:p>
        </w:tc>
        <w:tc>
          <w:tcPr>
            <w:tcW w:w="758" w:type="dxa"/>
          </w:tcPr>
          <w:p w14:paraId="1F82A07D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74</w:t>
            </w:r>
          </w:p>
        </w:tc>
        <w:tc>
          <w:tcPr>
            <w:tcW w:w="756" w:type="dxa"/>
          </w:tcPr>
          <w:p w14:paraId="715391A8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75</w:t>
            </w:r>
          </w:p>
        </w:tc>
      </w:tr>
      <w:tr w:rsidR="00EB3FFC" w:rsidRPr="00291A8A" w14:paraId="5B2E4AC9" w14:textId="77777777" w:rsidTr="009226A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</w:tcPr>
          <w:p w14:paraId="7B77A221" w14:textId="77777777" w:rsidR="00BE605E" w:rsidRPr="00291A8A" w:rsidRDefault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Всього</w:t>
            </w:r>
          </w:p>
        </w:tc>
        <w:tc>
          <w:tcPr>
            <w:tcW w:w="995" w:type="dxa"/>
          </w:tcPr>
          <w:p w14:paraId="3793D568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Середнє значення</w:t>
            </w:r>
          </w:p>
        </w:tc>
        <w:tc>
          <w:tcPr>
            <w:tcW w:w="724" w:type="dxa"/>
          </w:tcPr>
          <w:p w14:paraId="3D6ED5B7" w14:textId="213540E3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73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</w:t>
            </w:r>
          </w:p>
        </w:tc>
        <w:tc>
          <w:tcPr>
            <w:tcW w:w="758" w:type="dxa"/>
          </w:tcPr>
          <w:p w14:paraId="6009ACA3" w14:textId="10E94D1E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33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</w:p>
        </w:tc>
        <w:tc>
          <w:tcPr>
            <w:tcW w:w="758" w:type="dxa"/>
          </w:tcPr>
          <w:p w14:paraId="6E30DD47" w14:textId="797A3930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15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</w:t>
            </w:r>
          </w:p>
        </w:tc>
        <w:tc>
          <w:tcPr>
            <w:tcW w:w="758" w:type="dxa"/>
          </w:tcPr>
          <w:p w14:paraId="63A5D47E" w14:textId="16903EF3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</w:p>
        </w:tc>
        <w:tc>
          <w:tcPr>
            <w:tcW w:w="758" w:type="dxa"/>
          </w:tcPr>
          <w:p w14:paraId="6BD5CE99" w14:textId="3E0B0CA3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</w:t>
            </w:r>
          </w:p>
        </w:tc>
        <w:tc>
          <w:tcPr>
            <w:tcW w:w="877" w:type="dxa"/>
          </w:tcPr>
          <w:p w14:paraId="0463A1D9" w14:textId="53F0F325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9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</w:t>
            </w:r>
          </w:p>
        </w:tc>
        <w:tc>
          <w:tcPr>
            <w:tcW w:w="811" w:type="dxa"/>
          </w:tcPr>
          <w:p w14:paraId="7D44A26C" w14:textId="437CC1C9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8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</w:p>
        </w:tc>
        <w:tc>
          <w:tcPr>
            <w:tcW w:w="758" w:type="dxa"/>
          </w:tcPr>
          <w:p w14:paraId="4D1809F6" w14:textId="7288B964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</w:t>
            </w:r>
          </w:p>
        </w:tc>
        <w:tc>
          <w:tcPr>
            <w:tcW w:w="756" w:type="dxa"/>
          </w:tcPr>
          <w:p w14:paraId="2E42FE9B" w14:textId="7EEA3403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</w:t>
            </w:r>
          </w:p>
        </w:tc>
      </w:tr>
      <w:tr w:rsidR="00EB3FFC" w:rsidRPr="00291A8A" w14:paraId="48E81C9E" w14:textId="77777777" w:rsidTr="009226AA">
        <w:trPr>
          <w:gridAfter w:val="1"/>
          <w:wAfter w:w="9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</w:tcPr>
          <w:p w14:paraId="19F7EFFE" w14:textId="77777777" w:rsidR="00EB3FFC" w:rsidRPr="00291A8A" w:rsidRDefault="00EB3FFC" w:rsidP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</w:p>
        </w:tc>
        <w:tc>
          <w:tcPr>
            <w:tcW w:w="995" w:type="dxa"/>
          </w:tcPr>
          <w:p w14:paraId="57BE971F" w14:textId="41B0C4AF" w:rsidR="00BE605E" w:rsidRPr="00291A8A" w:rsidRDefault="00CB77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Кількість</w:t>
            </w:r>
          </w:p>
        </w:tc>
        <w:tc>
          <w:tcPr>
            <w:tcW w:w="724" w:type="dxa"/>
          </w:tcPr>
          <w:p w14:paraId="45B874C6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2946</w:t>
            </w:r>
          </w:p>
        </w:tc>
        <w:tc>
          <w:tcPr>
            <w:tcW w:w="758" w:type="dxa"/>
          </w:tcPr>
          <w:p w14:paraId="5064BB14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2935</w:t>
            </w:r>
          </w:p>
        </w:tc>
        <w:tc>
          <w:tcPr>
            <w:tcW w:w="758" w:type="dxa"/>
          </w:tcPr>
          <w:p w14:paraId="4369BE5D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2934</w:t>
            </w:r>
          </w:p>
        </w:tc>
        <w:tc>
          <w:tcPr>
            <w:tcW w:w="758" w:type="dxa"/>
          </w:tcPr>
          <w:p w14:paraId="4AB8D64B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2943</w:t>
            </w:r>
          </w:p>
        </w:tc>
        <w:tc>
          <w:tcPr>
            <w:tcW w:w="758" w:type="dxa"/>
          </w:tcPr>
          <w:p w14:paraId="3001D34A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2941</w:t>
            </w:r>
          </w:p>
        </w:tc>
        <w:tc>
          <w:tcPr>
            <w:tcW w:w="877" w:type="dxa"/>
          </w:tcPr>
          <w:p w14:paraId="511381C4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2935</w:t>
            </w:r>
          </w:p>
        </w:tc>
        <w:tc>
          <w:tcPr>
            <w:tcW w:w="811" w:type="dxa"/>
          </w:tcPr>
          <w:p w14:paraId="74662BC5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2940</w:t>
            </w:r>
          </w:p>
        </w:tc>
        <w:tc>
          <w:tcPr>
            <w:tcW w:w="758" w:type="dxa"/>
          </w:tcPr>
          <w:p w14:paraId="0EAA102B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2942</w:t>
            </w:r>
          </w:p>
        </w:tc>
        <w:tc>
          <w:tcPr>
            <w:tcW w:w="756" w:type="dxa"/>
          </w:tcPr>
          <w:p w14:paraId="2D3AEECE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2942</w:t>
            </w:r>
          </w:p>
        </w:tc>
      </w:tr>
      <w:tr w:rsidR="00EB3FFC" w:rsidRPr="00291A8A" w14:paraId="62603C0E" w14:textId="77777777" w:rsidTr="00DF4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8" w:type="dxa"/>
            <w:gridSpan w:val="12"/>
          </w:tcPr>
          <w:p w14:paraId="0B9EB3B1" w14:textId="77777777" w:rsidR="00BE605E" w:rsidRPr="00291A8A" w:rsidRDefault="00DF44DC">
            <w:pPr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b/>
                <w:bCs w:val="0"/>
                <w:kern w:val="2"/>
                <w:szCs w:val="18"/>
                <w:lang w:val="uk-UA"/>
              </w:rPr>
              <w:lastRenderedPageBreak/>
              <w:t>Юридична форма</w:t>
            </w:r>
          </w:p>
        </w:tc>
      </w:tr>
      <w:tr w:rsidR="000736B6" w:rsidRPr="00291A8A" w14:paraId="15ADF1D1" w14:textId="77777777" w:rsidTr="009226AA">
        <w:trPr>
          <w:gridAfter w:val="1"/>
          <w:wAfter w:w="9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</w:tcPr>
          <w:p w14:paraId="20ECCC1D" w14:textId="77777777" w:rsidR="00BE605E" w:rsidRPr="00291A8A" w:rsidRDefault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Фізична особа-підприємець, без найманих працівників</w:t>
            </w:r>
          </w:p>
        </w:tc>
        <w:tc>
          <w:tcPr>
            <w:tcW w:w="995" w:type="dxa"/>
          </w:tcPr>
          <w:p w14:paraId="375F4502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Середнє значення</w:t>
            </w:r>
          </w:p>
        </w:tc>
        <w:tc>
          <w:tcPr>
            <w:tcW w:w="724" w:type="dxa"/>
          </w:tcPr>
          <w:p w14:paraId="5CE73AB6" w14:textId="471A6F18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26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</w:t>
            </w:r>
          </w:p>
        </w:tc>
        <w:tc>
          <w:tcPr>
            <w:tcW w:w="758" w:type="dxa"/>
          </w:tcPr>
          <w:p w14:paraId="2DC441EB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11</w:t>
            </w:r>
          </w:p>
        </w:tc>
        <w:tc>
          <w:tcPr>
            <w:tcW w:w="758" w:type="dxa"/>
          </w:tcPr>
          <w:p w14:paraId="5D219A21" w14:textId="07B0A82A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</w:t>
            </w:r>
          </w:p>
        </w:tc>
        <w:tc>
          <w:tcPr>
            <w:tcW w:w="758" w:type="dxa"/>
          </w:tcPr>
          <w:p w14:paraId="6D22C1F2" w14:textId="0DD8CA7E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8</w:t>
            </w:r>
          </w:p>
        </w:tc>
        <w:tc>
          <w:tcPr>
            <w:tcW w:w="758" w:type="dxa"/>
          </w:tcPr>
          <w:p w14:paraId="69775893" w14:textId="49FA4D6B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</w:t>
            </w:r>
          </w:p>
        </w:tc>
        <w:tc>
          <w:tcPr>
            <w:tcW w:w="877" w:type="dxa"/>
          </w:tcPr>
          <w:p w14:paraId="228DDC64" w14:textId="13469322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</w:t>
            </w:r>
          </w:p>
        </w:tc>
        <w:tc>
          <w:tcPr>
            <w:tcW w:w="811" w:type="dxa"/>
          </w:tcPr>
          <w:p w14:paraId="374CABC4" w14:textId="028154FB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</w:p>
        </w:tc>
        <w:tc>
          <w:tcPr>
            <w:tcW w:w="758" w:type="dxa"/>
          </w:tcPr>
          <w:p w14:paraId="136643F7" w14:textId="1104BE48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</w:t>
            </w:r>
          </w:p>
        </w:tc>
        <w:tc>
          <w:tcPr>
            <w:tcW w:w="756" w:type="dxa"/>
          </w:tcPr>
          <w:p w14:paraId="554A1254" w14:textId="0F6881F3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</w:t>
            </w:r>
          </w:p>
        </w:tc>
      </w:tr>
      <w:tr w:rsidR="00EB3FFC" w:rsidRPr="00291A8A" w14:paraId="4F8D25FC" w14:textId="77777777" w:rsidTr="009226A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</w:tcPr>
          <w:p w14:paraId="4D229579" w14:textId="77777777" w:rsidR="00EB3FFC" w:rsidRPr="00291A8A" w:rsidRDefault="00EB3FFC" w:rsidP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</w:p>
        </w:tc>
        <w:tc>
          <w:tcPr>
            <w:tcW w:w="995" w:type="dxa"/>
          </w:tcPr>
          <w:p w14:paraId="42CD25CA" w14:textId="1802C3A3" w:rsidR="00BE605E" w:rsidRPr="00291A8A" w:rsidRDefault="00CB77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Кількість</w:t>
            </w:r>
          </w:p>
        </w:tc>
        <w:tc>
          <w:tcPr>
            <w:tcW w:w="724" w:type="dxa"/>
          </w:tcPr>
          <w:p w14:paraId="532F8043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1963</w:t>
            </w:r>
          </w:p>
        </w:tc>
        <w:tc>
          <w:tcPr>
            <w:tcW w:w="758" w:type="dxa"/>
          </w:tcPr>
          <w:p w14:paraId="605867EC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1961</w:t>
            </w:r>
          </w:p>
        </w:tc>
        <w:tc>
          <w:tcPr>
            <w:tcW w:w="758" w:type="dxa"/>
          </w:tcPr>
          <w:p w14:paraId="3A97C3EB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1961</w:t>
            </w:r>
          </w:p>
        </w:tc>
        <w:tc>
          <w:tcPr>
            <w:tcW w:w="758" w:type="dxa"/>
          </w:tcPr>
          <w:p w14:paraId="6B43D986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1962</w:t>
            </w:r>
          </w:p>
        </w:tc>
        <w:tc>
          <w:tcPr>
            <w:tcW w:w="758" w:type="dxa"/>
          </w:tcPr>
          <w:p w14:paraId="24FCCAA4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1960</w:t>
            </w:r>
          </w:p>
        </w:tc>
        <w:tc>
          <w:tcPr>
            <w:tcW w:w="877" w:type="dxa"/>
          </w:tcPr>
          <w:p w14:paraId="10F6AADB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1961</w:t>
            </w:r>
          </w:p>
        </w:tc>
        <w:tc>
          <w:tcPr>
            <w:tcW w:w="811" w:type="dxa"/>
          </w:tcPr>
          <w:p w14:paraId="62054CA7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1962</w:t>
            </w:r>
          </w:p>
        </w:tc>
        <w:tc>
          <w:tcPr>
            <w:tcW w:w="758" w:type="dxa"/>
          </w:tcPr>
          <w:p w14:paraId="005A8C3F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1962</w:t>
            </w:r>
          </w:p>
        </w:tc>
        <w:tc>
          <w:tcPr>
            <w:tcW w:w="756" w:type="dxa"/>
          </w:tcPr>
          <w:p w14:paraId="2CC2FDBE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1962</w:t>
            </w:r>
          </w:p>
        </w:tc>
      </w:tr>
      <w:tr w:rsidR="000736B6" w:rsidRPr="00291A8A" w14:paraId="6562A678" w14:textId="77777777" w:rsidTr="009226AA">
        <w:trPr>
          <w:gridAfter w:val="1"/>
          <w:wAfter w:w="9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</w:tcPr>
          <w:p w14:paraId="74F7131A" w14:textId="77777777" w:rsidR="00BE605E" w:rsidRPr="00291A8A" w:rsidRDefault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Фізична особа-підприємець з найманими працівниками</w:t>
            </w:r>
          </w:p>
        </w:tc>
        <w:tc>
          <w:tcPr>
            <w:tcW w:w="995" w:type="dxa"/>
          </w:tcPr>
          <w:p w14:paraId="45A4D57D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Середнє значення</w:t>
            </w:r>
          </w:p>
        </w:tc>
        <w:tc>
          <w:tcPr>
            <w:tcW w:w="724" w:type="dxa"/>
          </w:tcPr>
          <w:p w14:paraId="5F9EFECA" w14:textId="43F022ED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14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</w:t>
            </w:r>
          </w:p>
        </w:tc>
        <w:tc>
          <w:tcPr>
            <w:tcW w:w="758" w:type="dxa"/>
          </w:tcPr>
          <w:p w14:paraId="71A1782D" w14:textId="278E8B5D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10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</w:t>
            </w:r>
          </w:p>
        </w:tc>
        <w:tc>
          <w:tcPr>
            <w:tcW w:w="758" w:type="dxa"/>
          </w:tcPr>
          <w:p w14:paraId="5A8C4CA8" w14:textId="69C22786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</w:t>
            </w:r>
          </w:p>
        </w:tc>
        <w:tc>
          <w:tcPr>
            <w:tcW w:w="758" w:type="dxa"/>
          </w:tcPr>
          <w:p w14:paraId="5365C20A" w14:textId="5827559E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</w:t>
            </w:r>
          </w:p>
        </w:tc>
        <w:tc>
          <w:tcPr>
            <w:tcW w:w="758" w:type="dxa"/>
          </w:tcPr>
          <w:p w14:paraId="01D1E0E3" w14:textId="110D268E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</w:p>
        </w:tc>
        <w:tc>
          <w:tcPr>
            <w:tcW w:w="877" w:type="dxa"/>
          </w:tcPr>
          <w:p w14:paraId="6BAD237A" w14:textId="77D0110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</w:t>
            </w:r>
          </w:p>
        </w:tc>
        <w:tc>
          <w:tcPr>
            <w:tcW w:w="811" w:type="dxa"/>
          </w:tcPr>
          <w:p w14:paraId="6C36F64E" w14:textId="625AED1E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</w:t>
            </w:r>
          </w:p>
        </w:tc>
        <w:tc>
          <w:tcPr>
            <w:tcW w:w="758" w:type="dxa"/>
          </w:tcPr>
          <w:p w14:paraId="13941057" w14:textId="30B81346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</w:p>
        </w:tc>
        <w:tc>
          <w:tcPr>
            <w:tcW w:w="756" w:type="dxa"/>
          </w:tcPr>
          <w:p w14:paraId="324392C7" w14:textId="3ABC6940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</w:p>
        </w:tc>
      </w:tr>
      <w:tr w:rsidR="00EB3FFC" w:rsidRPr="00291A8A" w14:paraId="42165360" w14:textId="77777777" w:rsidTr="009226A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</w:tcPr>
          <w:p w14:paraId="1499430E" w14:textId="77777777" w:rsidR="00EB3FFC" w:rsidRPr="00291A8A" w:rsidRDefault="00EB3FFC" w:rsidP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</w:p>
        </w:tc>
        <w:tc>
          <w:tcPr>
            <w:tcW w:w="995" w:type="dxa"/>
          </w:tcPr>
          <w:p w14:paraId="56AE346B" w14:textId="5C242BDC" w:rsidR="00BE605E" w:rsidRPr="00291A8A" w:rsidRDefault="00CB77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Кількість</w:t>
            </w:r>
          </w:p>
        </w:tc>
        <w:tc>
          <w:tcPr>
            <w:tcW w:w="724" w:type="dxa"/>
          </w:tcPr>
          <w:p w14:paraId="741DDFE2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331</w:t>
            </w:r>
          </w:p>
        </w:tc>
        <w:tc>
          <w:tcPr>
            <w:tcW w:w="758" w:type="dxa"/>
          </w:tcPr>
          <w:p w14:paraId="3922DA56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330</w:t>
            </w:r>
          </w:p>
        </w:tc>
        <w:tc>
          <w:tcPr>
            <w:tcW w:w="758" w:type="dxa"/>
          </w:tcPr>
          <w:p w14:paraId="091EEB30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329</w:t>
            </w:r>
          </w:p>
        </w:tc>
        <w:tc>
          <w:tcPr>
            <w:tcW w:w="758" w:type="dxa"/>
          </w:tcPr>
          <w:p w14:paraId="02315108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331</w:t>
            </w:r>
          </w:p>
        </w:tc>
        <w:tc>
          <w:tcPr>
            <w:tcW w:w="758" w:type="dxa"/>
          </w:tcPr>
          <w:p w14:paraId="38FE430C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331</w:t>
            </w:r>
          </w:p>
        </w:tc>
        <w:tc>
          <w:tcPr>
            <w:tcW w:w="877" w:type="dxa"/>
          </w:tcPr>
          <w:p w14:paraId="0D5F0479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331</w:t>
            </w:r>
          </w:p>
        </w:tc>
        <w:tc>
          <w:tcPr>
            <w:tcW w:w="811" w:type="dxa"/>
          </w:tcPr>
          <w:p w14:paraId="113B49A9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331</w:t>
            </w:r>
          </w:p>
        </w:tc>
        <w:tc>
          <w:tcPr>
            <w:tcW w:w="758" w:type="dxa"/>
          </w:tcPr>
          <w:p w14:paraId="2A85989C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331</w:t>
            </w:r>
          </w:p>
        </w:tc>
        <w:tc>
          <w:tcPr>
            <w:tcW w:w="756" w:type="dxa"/>
          </w:tcPr>
          <w:p w14:paraId="623C65B2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331</w:t>
            </w:r>
          </w:p>
        </w:tc>
      </w:tr>
      <w:tr w:rsidR="000736B6" w:rsidRPr="00291A8A" w14:paraId="79791265" w14:textId="77777777" w:rsidTr="009226AA">
        <w:trPr>
          <w:gridAfter w:val="1"/>
          <w:wAfter w:w="9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</w:tcPr>
          <w:p w14:paraId="6D89716C" w14:textId="77777777" w:rsidR="00BE605E" w:rsidRPr="00291A8A" w:rsidRDefault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Юридична особа</w:t>
            </w:r>
          </w:p>
        </w:tc>
        <w:tc>
          <w:tcPr>
            <w:tcW w:w="995" w:type="dxa"/>
          </w:tcPr>
          <w:p w14:paraId="4CD13D7C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Середнє значення</w:t>
            </w:r>
          </w:p>
        </w:tc>
        <w:tc>
          <w:tcPr>
            <w:tcW w:w="724" w:type="dxa"/>
          </w:tcPr>
          <w:p w14:paraId="1230A4A0" w14:textId="557F2161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211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</w:t>
            </w:r>
          </w:p>
        </w:tc>
        <w:tc>
          <w:tcPr>
            <w:tcW w:w="758" w:type="dxa"/>
          </w:tcPr>
          <w:p w14:paraId="6F285B26" w14:textId="227AB311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95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9</w:t>
            </w:r>
          </w:p>
        </w:tc>
        <w:tc>
          <w:tcPr>
            <w:tcW w:w="758" w:type="dxa"/>
          </w:tcPr>
          <w:p w14:paraId="7A3DB684" w14:textId="69871AD4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46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</w:p>
        </w:tc>
        <w:tc>
          <w:tcPr>
            <w:tcW w:w="758" w:type="dxa"/>
          </w:tcPr>
          <w:p w14:paraId="2C8FCD95" w14:textId="1B91F6E9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</w:p>
        </w:tc>
        <w:tc>
          <w:tcPr>
            <w:tcW w:w="758" w:type="dxa"/>
          </w:tcPr>
          <w:p w14:paraId="23CE88B3" w14:textId="01B62428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</w:t>
            </w:r>
          </w:p>
        </w:tc>
        <w:tc>
          <w:tcPr>
            <w:tcW w:w="877" w:type="dxa"/>
          </w:tcPr>
          <w:p w14:paraId="455EFE03" w14:textId="6646F0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22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8</w:t>
            </w:r>
          </w:p>
        </w:tc>
        <w:tc>
          <w:tcPr>
            <w:tcW w:w="811" w:type="dxa"/>
          </w:tcPr>
          <w:p w14:paraId="6843A1C3" w14:textId="4247CDBC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26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</w:p>
        </w:tc>
        <w:tc>
          <w:tcPr>
            <w:tcW w:w="758" w:type="dxa"/>
          </w:tcPr>
          <w:p w14:paraId="05A1AC88" w14:textId="0E965EE6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</w:t>
            </w:r>
          </w:p>
        </w:tc>
        <w:tc>
          <w:tcPr>
            <w:tcW w:w="756" w:type="dxa"/>
          </w:tcPr>
          <w:p w14:paraId="26648618" w14:textId="18302D3E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19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</w:p>
        </w:tc>
      </w:tr>
      <w:tr w:rsidR="00EB3FFC" w:rsidRPr="00291A8A" w14:paraId="004B8E8D" w14:textId="77777777" w:rsidTr="009226A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</w:tcPr>
          <w:p w14:paraId="34C39811" w14:textId="77777777" w:rsidR="00EB3FFC" w:rsidRPr="00291A8A" w:rsidRDefault="00EB3FFC" w:rsidP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</w:p>
        </w:tc>
        <w:tc>
          <w:tcPr>
            <w:tcW w:w="995" w:type="dxa"/>
          </w:tcPr>
          <w:p w14:paraId="4EAD82E4" w14:textId="696F9535" w:rsidR="00BE605E" w:rsidRPr="00291A8A" w:rsidRDefault="00CB77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Кількість</w:t>
            </w:r>
          </w:p>
        </w:tc>
        <w:tc>
          <w:tcPr>
            <w:tcW w:w="724" w:type="dxa"/>
          </w:tcPr>
          <w:p w14:paraId="71833FF0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706</w:t>
            </w:r>
          </w:p>
        </w:tc>
        <w:tc>
          <w:tcPr>
            <w:tcW w:w="758" w:type="dxa"/>
          </w:tcPr>
          <w:p w14:paraId="5338D598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694</w:t>
            </w:r>
          </w:p>
        </w:tc>
        <w:tc>
          <w:tcPr>
            <w:tcW w:w="758" w:type="dxa"/>
          </w:tcPr>
          <w:p w14:paraId="4667085A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695</w:t>
            </w:r>
          </w:p>
        </w:tc>
        <w:tc>
          <w:tcPr>
            <w:tcW w:w="758" w:type="dxa"/>
          </w:tcPr>
          <w:p w14:paraId="79B84041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703</w:t>
            </w:r>
          </w:p>
        </w:tc>
        <w:tc>
          <w:tcPr>
            <w:tcW w:w="758" w:type="dxa"/>
          </w:tcPr>
          <w:p w14:paraId="2C85FC78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704</w:t>
            </w:r>
          </w:p>
        </w:tc>
        <w:tc>
          <w:tcPr>
            <w:tcW w:w="877" w:type="dxa"/>
          </w:tcPr>
          <w:p w14:paraId="2B334F01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694</w:t>
            </w:r>
          </w:p>
        </w:tc>
        <w:tc>
          <w:tcPr>
            <w:tcW w:w="811" w:type="dxa"/>
          </w:tcPr>
          <w:p w14:paraId="6A6A90CF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699</w:t>
            </w:r>
          </w:p>
        </w:tc>
        <w:tc>
          <w:tcPr>
            <w:tcW w:w="758" w:type="dxa"/>
          </w:tcPr>
          <w:p w14:paraId="15423EED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703</w:t>
            </w:r>
          </w:p>
        </w:tc>
        <w:tc>
          <w:tcPr>
            <w:tcW w:w="756" w:type="dxa"/>
          </w:tcPr>
          <w:p w14:paraId="2974C8E4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703</w:t>
            </w:r>
          </w:p>
        </w:tc>
      </w:tr>
      <w:tr w:rsidR="000736B6" w:rsidRPr="00291A8A" w14:paraId="1307DBAB" w14:textId="77777777" w:rsidTr="009226AA">
        <w:trPr>
          <w:gridAfter w:val="1"/>
          <w:wAfter w:w="9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</w:tcPr>
          <w:p w14:paraId="6DA861C8" w14:textId="77777777" w:rsidR="00BE605E" w:rsidRPr="00291A8A" w:rsidRDefault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Всього</w:t>
            </w:r>
          </w:p>
        </w:tc>
        <w:tc>
          <w:tcPr>
            <w:tcW w:w="995" w:type="dxa"/>
          </w:tcPr>
          <w:p w14:paraId="6FBC1616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Середнє значення</w:t>
            </w:r>
          </w:p>
        </w:tc>
        <w:tc>
          <w:tcPr>
            <w:tcW w:w="724" w:type="dxa"/>
          </w:tcPr>
          <w:p w14:paraId="1DA84FE4" w14:textId="56A819BC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73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</w:t>
            </w:r>
          </w:p>
        </w:tc>
        <w:tc>
          <w:tcPr>
            <w:tcW w:w="758" w:type="dxa"/>
          </w:tcPr>
          <w:p w14:paraId="5D0DA815" w14:textId="5A5F4A1F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33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</w:p>
        </w:tc>
        <w:tc>
          <w:tcPr>
            <w:tcW w:w="758" w:type="dxa"/>
          </w:tcPr>
          <w:p w14:paraId="6FF607B1" w14:textId="0D2C1A75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15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</w:t>
            </w:r>
          </w:p>
        </w:tc>
        <w:tc>
          <w:tcPr>
            <w:tcW w:w="758" w:type="dxa"/>
          </w:tcPr>
          <w:p w14:paraId="4C91F7E1" w14:textId="4035172C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</w:p>
        </w:tc>
        <w:tc>
          <w:tcPr>
            <w:tcW w:w="758" w:type="dxa"/>
          </w:tcPr>
          <w:p w14:paraId="16DF3FD8" w14:textId="19700388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</w:t>
            </w:r>
          </w:p>
        </w:tc>
        <w:tc>
          <w:tcPr>
            <w:tcW w:w="877" w:type="dxa"/>
          </w:tcPr>
          <w:p w14:paraId="0DA0F16D" w14:textId="4B426182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9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</w:t>
            </w:r>
          </w:p>
        </w:tc>
        <w:tc>
          <w:tcPr>
            <w:tcW w:w="811" w:type="dxa"/>
          </w:tcPr>
          <w:p w14:paraId="725A9FA9" w14:textId="3C664DFC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8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</w:p>
        </w:tc>
        <w:tc>
          <w:tcPr>
            <w:tcW w:w="758" w:type="dxa"/>
          </w:tcPr>
          <w:p w14:paraId="19AC1806" w14:textId="631E067C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</w:t>
            </w:r>
          </w:p>
        </w:tc>
        <w:tc>
          <w:tcPr>
            <w:tcW w:w="756" w:type="dxa"/>
          </w:tcPr>
          <w:p w14:paraId="7A225AF1" w14:textId="1880F009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</w:t>
            </w:r>
            <w:r w:rsid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</w:t>
            </w:r>
          </w:p>
        </w:tc>
      </w:tr>
      <w:tr w:rsidR="00EB3FFC" w:rsidRPr="00291A8A" w14:paraId="0BF7BE26" w14:textId="77777777" w:rsidTr="009226A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</w:tcPr>
          <w:p w14:paraId="2F82FC60" w14:textId="77777777" w:rsidR="00EB3FFC" w:rsidRPr="00291A8A" w:rsidRDefault="00EB3FFC" w:rsidP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</w:p>
        </w:tc>
        <w:tc>
          <w:tcPr>
            <w:tcW w:w="995" w:type="dxa"/>
          </w:tcPr>
          <w:p w14:paraId="4F18ACC4" w14:textId="5FBB7F97" w:rsidR="00BE605E" w:rsidRPr="00291A8A" w:rsidRDefault="00CB77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Кількість</w:t>
            </w:r>
          </w:p>
        </w:tc>
        <w:tc>
          <w:tcPr>
            <w:tcW w:w="724" w:type="dxa"/>
          </w:tcPr>
          <w:p w14:paraId="00A8B665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3000</w:t>
            </w:r>
          </w:p>
        </w:tc>
        <w:tc>
          <w:tcPr>
            <w:tcW w:w="758" w:type="dxa"/>
          </w:tcPr>
          <w:p w14:paraId="6369F657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2985</w:t>
            </w:r>
          </w:p>
        </w:tc>
        <w:tc>
          <w:tcPr>
            <w:tcW w:w="758" w:type="dxa"/>
          </w:tcPr>
          <w:p w14:paraId="731C438A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2985</w:t>
            </w:r>
          </w:p>
        </w:tc>
        <w:tc>
          <w:tcPr>
            <w:tcW w:w="758" w:type="dxa"/>
          </w:tcPr>
          <w:p w14:paraId="1E580BEE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2996</w:t>
            </w:r>
          </w:p>
        </w:tc>
        <w:tc>
          <w:tcPr>
            <w:tcW w:w="758" w:type="dxa"/>
          </w:tcPr>
          <w:p w14:paraId="32CE7A9C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2995</w:t>
            </w:r>
          </w:p>
        </w:tc>
        <w:tc>
          <w:tcPr>
            <w:tcW w:w="877" w:type="dxa"/>
          </w:tcPr>
          <w:p w14:paraId="364281A6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2986</w:t>
            </w:r>
          </w:p>
        </w:tc>
        <w:tc>
          <w:tcPr>
            <w:tcW w:w="811" w:type="dxa"/>
          </w:tcPr>
          <w:p w14:paraId="30748204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2992</w:t>
            </w:r>
          </w:p>
        </w:tc>
        <w:tc>
          <w:tcPr>
            <w:tcW w:w="758" w:type="dxa"/>
          </w:tcPr>
          <w:p w14:paraId="00AC9C96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2996</w:t>
            </w:r>
          </w:p>
        </w:tc>
        <w:tc>
          <w:tcPr>
            <w:tcW w:w="756" w:type="dxa"/>
          </w:tcPr>
          <w:p w14:paraId="78FFE4C1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2996</w:t>
            </w:r>
          </w:p>
        </w:tc>
      </w:tr>
    </w:tbl>
    <w:p w14:paraId="3A466463" w14:textId="77777777" w:rsidR="00EB3FFC" w:rsidRPr="00291A8A" w:rsidRDefault="00EB3FFC" w:rsidP="00EB3FFC">
      <w:pPr>
        <w:rPr>
          <w:b/>
          <w:bCs/>
          <w:lang w:val="uk-UA"/>
        </w:rPr>
      </w:pPr>
    </w:p>
    <w:p w14:paraId="1A48C15B" w14:textId="365FAC33" w:rsidR="00BE605E" w:rsidRPr="00C244BF" w:rsidRDefault="00C244BF" w:rsidP="00C244BF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 w:rsidRPr="00C244BF">
        <w:rPr>
          <w:b/>
          <w:bCs/>
          <w:lang w:val="uk-UA"/>
        </w:rPr>
        <w:t xml:space="preserve">Хоча підприємства повідомляють, що </w:t>
      </w:r>
      <w:r>
        <w:rPr>
          <w:b/>
          <w:bCs/>
          <w:lang w:val="uk-UA"/>
        </w:rPr>
        <w:t>в</w:t>
      </w:r>
      <w:r w:rsidRPr="00291A8A">
        <w:rPr>
          <w:b/>
          <w:bCs/>
          <w:lang w:val="uk-UA"/>
        </w:rPr>
        <w:t>итрати на дотримання податкового законодавства в грошовому еквіваленті зростають зі</w:t>
      </w:r>
      <w:r w:rsidRPr="00C244BF">
        <w:rPr>
          <w:b/>
          <w:bCs/>
          <w:lang w:val="uk-UA"/>
        </w:rPr>
        <w:t xml:space="preserve"> збільшенням розміру бізнесу, у відсотковому відношенні до доходу вони є найбільш обтяжливими для малих підприємств</w:t>
      </w:r>
      <w:r>
        <w:rPr>
          <w:b/>
          <w:bCs/>
          <w:lang w:val="uk-UA"/>
        </w:rPr>
        <w:t>.</w:t>
      </w:r>
      <w:r w:rsidRPr="00C244BF">
        <w:rPr>
          <w:b/>
          <w:bCs/>
          <w:lang w:val="uk-UA"/>
        </w:rPr>
        <w:t xml:space="preserve"> </w:t>
      </w:r>
      <w:r w:rsidR="00EB3FFC" w:rsidRPr="00C244BF">
        <w:rPr>
          <w:lang w:val="uk-UA"/>
        </w:rPr>
        <w:t xml:space="preserve">Малі підприємства, особливо з оборотом менше 1 млн. грн., несуть середні витрати на дотримання податкового законодавства в розмірі 31 698 грн. на рік, що становить приблизно 3% від їхнього загального обороту (Таблиця </w:t>
      </w:r>
      <w:r>
        <w:rPr>
          <w:lang w:val="uk-UA"/>
        </w:rPr>
        <w:t>5</w:t>
      </w:r>
      <w:r w:rsidR="00EB3FFC" w:rsidRPr="00C244BF">
        <w:rPr>
          <w:lang w:val="uk-UA"/>
        </w:rPr>
        <w:t xml:space="preserve">). Розбивка цих витрат </w:t>
      </w:r>
      <w:r w:rsidR="00F044D2" w:rsidRPr="00C244BF">
        <w:rPr>
          <w:lang w:val="uk-UA"/>
        </w:rPr>
        <w:t>свідчить</w:t>
      </w:r>
      <w:r w:rsidR="00EB3FFC" w:rsidRPr="00C244BF">
        <w:rPr>
          <w:lang w:val="uk-UA"/>
        </w:rPr>
        <w:t xml:space="preserve">, що 38% від загальної суми витрачається на ведення діловодства, 21% - на подання податкових документів і 17% - на інші дії, пов'язані з оподаткуванням. Для підприємств з оборотом понад 80 млн. грн. середні витрати становлять 643 747 грн. на рік, що </w:t>
      </w:r>
      <w:r w:rsidR="00A43920" w:rsidRPr="00C244BF">
        <w:rPr>
          <w:lang w:val="uk-UA"/>
        </w:rPr>
        <w:t xml:space="preserve">є </w:t>
      </w:r>
      <w:r w:rsidR="008C7C62">
        <w:rPr>
          <w:lang w:val="uk-UA"/>
        </w:rPr>
        <w:t>менше</w:t>
      </w:r>
      <w:r w:rsidR="00A43920" w:rsidRPr="00C244BF">
        <w:rPr>
          <w:lang w:val="uk-UA"/>
        </w:rPr>
        <w:t xml:space="preserve"> ніж</w:t>
      </w:r>
      <w:r w:rsidR="00EB3FFC" w:rsidRPr="00C244BF">
        <w:rPr>
          <w:lang w:val="uk-UA"/>
        </w:rPr>
        <w:t xml:space="preserve"> 0,8% від обороту. Для підприємств з оборотом від 8 до 80 мільйонів гривень середні витрати на дотримання податкового законодавства </w:t>
      </w:r>
      <w:r w:rsidR="008C7C62">
        <w:rPr>
          <w:lang w:val="uk-UA"/>
        </w:rPr>
        <w:t xml:space="preserve">складають         </w:t>
      </w:r>
      <w:r w:rsidR="00EB3FFC" w:rsidRPr="00C244BF">
        <w:rPr>
          <w:lang w:val="uk-UA"/>
        </w:rPr>
        <w:t xml:space="preserve">383 638 гривень, що становить від 0,8 до 4,8 відсотка від обороту, залежно від того, </w:t>
      </w:r>
      <w:r w:rsidR="00F044D2" w:rsidRPr="00C244BF">
        <w:rPr>
          <w:lang w:val="uk-UA"/>
        </w:rPr>
        <w:t xml:space="preserve">де саме </w:t>
      </w:r>
      <w:r w:rsidR="00EB3FFC" w:rsidRPr="00C244BF">
        <w:rPr>
          <w:lang w:val="uk-UA"/>
        </w:rPr>
        <w:t xml:space="preserve">в </w:t>
      </w:r>
      <w:r w:rsidR="00F044D2" w:rsidRPr="00C244BF">
        <w:rPr>
          <w:lang w:val="uk-UA"/>
        </w:rPr>
        <w:t>цьому</w:t>
      </w:r>
      <w:r w:rsidR="00EB3FFC" w:rsidRPr="00C244BF">
        <w:rPr>
          <w:lang w:val="uk-UA"/>
        </w:rPr>
        <w:t xml:space="preserve"> діапазоні знаходиться оборот. Для компаній з оборотом від 1 до 8 мільйонів гривень середньорічні витрати </w:t>
      </w:r>
      <w:r w:rsidR="008C7C62">
        <w:rPr>
          <w:lang w:val="uk-UA"/>
        </w:rPr>
        <w:t xml:space="preserve">складають </w:t>
      </w:r>
      <w:r w:rsidR="00EB3FFC" w:rsidRPr="00C244BF">
        <w:rPr>
          <w:lang w:val="uk-UA"/>
        </w:rPr>
        <w:t xml:space="preserve">74 844 гривень, що становить від 0,9 до 7 відсотків їхнього обороту. </w:t>
      </w:r>
      <w:r>
        <w:rPr>
          <w:lang w:val="uk-UA"/>
        </w:rPr>
        <w:t xml:space="preserve">Опитування </w:t>
      </w:r>
      <w:r w:rsidR="00EB3FFC" w:rsidRPr="00C244BF">
        <w:rPr>
          <w:lang w:val="uk-UA"/>
        </w:rPr>
        <w:t>свідчить про те, що компанії з оборотом трохи вище порогових значень 1 млн. грн. та 8 млн. грн. несуть найбільший тягар податкового навантаження, головним чином через офісну роботу</w:t>
      </w:r>
      <w:r>
        <w:rPr>
          <w:lang w:val="uk-UA"/>
        </w:rPr>
        <w:t xml:space="preserve"> (діловодство)</w:t>
      </w:r>
      <w:r w:rsidR="00EB3FFC" w:rsidRPr="00C244BF">
        <w:rPr>
          <w:lang w:val="uk-UA"/>
        </w:rPr>
        <w:t>, пов'язану з веденням податкового обліку та поданням податкових форм.</w:t>
      </w:r>
    </w:p>
    <w:p w14:paraId="65F3D927" w14:textId="77777777" w:rsidR="00C244BF" w:rsidRDefault="00C244BF" w:rsidP="00C244BF">
      <w:pPr>
        <w:jc w:val="both"/>
        <w:rPr>
          <w:rFonts w:cstheme="minorHAnsi"/>
          <w:lang w:val="uk-UA"/>
        </w:rPr>
      </w:pPr>
    </w:p>
    <w:p w14:paraId="2415441F" w14:textId="77777777" w:rsidR="00C244BF" w:rsidRDefault="00C244BF" w:rsidP="00C244BF">
      <w:pPr>
        <w:jc w:val="both"/>
        <w:rPr>
          <w:rFonts w:cstheme="minorHAnsi"/>
          <w:lang w:val="uk-UA"/>
        </w:rPr>
      </w:pPr>
    </w:p>
    <w:p w14:paraId="4C54A7D1" w14:textId="77777777" w:rsidR="00C244BF" w:rsidRDefault="00C244BF" w:rsidP="00C244BF">
      <w:pPr>
        <w:jc w:val="both"/>
        <w:rPr>
          <w:rFonts w:cstheme="minorHAnsi"/>
          <w:lang w:val="uk-UA"/>
        </w:rPr>
      </w:pPr>
    </w:p>
    <w:p w14:paraId="0F9C0BE7" w14:textId="77777777" w:rsidR="00C244BF" w:rsidRPr="00C244BF" w:rsidRDefault="00C244BF" w:rsidP="00C244BF">
      <w:pPr>
        <w:jc w:val="both"/>
        <w:rPr>
          <w:rFonts w:cstheme="minorHAnsi"/>
          <w:lang w:val="uk-UA"/>
        </w:rPr>
      </w:pPr>
    </w:p>
    <w:p w14:paraId="742E7687" w14:textId="09166FD1" w:rsidR="00BE605E" w:rsidRPr="00291A8A" w:rsidRDefault="00DF44DC">
      <w:pPr>
        <w:jc w:val="both"/>
        <w:rPr>
          <w:b/>
          <w:bCs/>
          <w:lang w:val="uk-UA"/>
        </w:rPr>
      </w:pPr>
      <w:r w:rsidRPr="00291A8A">
        <w:rPr>
          <w:b/>
          <w:bCs/>
          <w:lang w:val="uk-UA"/>
        </w:rPr>
        <w:lastRenderedPageBreak/>
        <w:t xml:space="preserve">Таблиця </w:t>
      </w:r>
      <w:r w:rsidR="00C244BF">
        <w:rPr>
          <w:b/>
          <w:bCs/>
          <w:lang w:val="uk-UA"/>
        </w:rPr>
        <w:t>5</w:t>
      </w:r>
      <w:r w:rsidRPr="00291A8A">
        <w:rPr>
          <w:b/>
          <w:bCs/>
          <w:lang w:val="uk-UA"/>
        </w:rPr>
        <w:t xml:space="preserve">. </w:t>
      </w:r>
      <w:r w:rsidR="00F044D2" w:rsidRPr="00291A8A">
        <w:rPr>
          <w:b/>
          <w:bCs/>
          <w:lang w:val="uk-UA"/>
        </w:rPr>
        <w:t>Р</w:t>
      </w:r>
      <w:r w:rsidRPr="00291A8A">
        <w:rPr>
          <w:b/>
          <w:bCs/>
          <w:lang w:val="uk-UA"/>
        </w:rPr>
        <w:t>ічні</w:t>
      </w:r>
      <w:r w:rsidR="00F044D2">
        <w:rPr>
          <w:b/>
          <w:bCs/>
          <w:lang w:val="uk-UA"/>
        </w:rPr>
        <w:t xml:space="preserve"> </w:t>
      </w:r>
      <w:r w:rsidRPr="00291A8A">
        <w:rPr>
          <w:b/>
          <w:bCs/>
          <w:lang w:val="uk-UA"/>
        </w:rPr>
        <w:t xml:space="preserve">витрати на процедури </w:t>
      </w:r>
      <w:r w:rsidR="00F044D2" w:rsidRPr="00291A8A">
        <w:rPr>
          <w:b/>
          <w:bCs/>
          <w:lang w:val="uk-UA"/>
        </w:rPr>
        <w:t>дотримання податкового законодавства</w:t>
      </w:r>
      <w:r w:rsidRPr="00291A8A">
        <w:rPr>
          <w:b/>
          <w:bCs/>
          <w:lang w:val="uk-UA"/>
        </w:rPr>
        <w:t>, грн.</w:t>
      </w:r>
    </w:p>
    <w:tbl>
      <w:tblPr>
        <w:tblStyle w:val="GridTable4Accent1"/>
        <w:tblW w:w="9786" w:type="dxa"/>
        <w:tblLayout w:type="fixed"/>
        <w:tblLook w:val="04A0" w:firstRow="1" w:lastRow="0" w:firstColumn="1" w:lastColumn="0" w:noHBand="0" w:noVBand="1"/>
      </w:tblPr>
      <w:tblGrid>
        <w:gridCol w:w="1555"/>
        <w:gridCol w:w="1019"/>
        <w:gridCol w:w="842"/>
        <w:gridCol w:w="899"/>
        <w:gridCol w:w="901"/>
        <w:gridCol w:w="787"/>
        <w:gridCol w:w="679"/>
        <w:gridCol w:w="826"/>
        <w:gridCol w:w="795"/>
        <w:gridCol w:w="56"/>
        <w:gridCol w:w="625"/>
        <w:gridCol w:w="802"/>
      </w:tblGrid>
      <w:tr w:rsidR="00F044D2" w:rsidRPr="00291A8A" w14:paraId="2143C8A4" w14:textId="77777777" w:rsidTr="001666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938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extDirection w:val="tbRl"/>
          </w:tcPr>
          <w:p w14:paraId="35861B45" w14:textId="77777777" w:rsidR="00F044D2" w:rsidRPr="00291A8A" w:rsidRDefault="00F044D2" w:rsidP="00F044D2">
            <w:pPr>
              <w:ind w:left="113" w:right="113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</w:p>
        </w:tc>
        <w:tc>
          <w:tcPr>
            <w:tcW w:w="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extDirection w:val="tbRl"/>
          </w:tcPr>
          <w:p w14:paraId="74D0F437" w14:textId="09716330" w:rsidR="00F044D2" w:rsidRPr="00291A8A" w:rsidRDefault="00F044D2" w:rsidP="00F044D2">
            <w:pPr>
              <w:ind w:left="113" w:right="11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Всього</w:t>
            </w:r>
          </w:p>
        </w:tc>
        <w:tc>
          <w:tcPr>
            <w:tcW w:w="8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extDirection w:val="tbRl"/>
          </w:tcPr>
          <w:p w14:paraId="0F35CD22" w14:textId="62EC4B57" w:rsidR="00F044D2" w:rsidRPr="00291A8A" w:rsidRDefault="00F044D2" w:rsidP="00F044D2">
            <w:pPr>
              <w:ind w:left="113" w:right="11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Діловодство</w:t>
            </w:r>
          </w:p>
        </w:tc>
        <w:tc>
          <w:tcPr>
            <w:tcW w:w="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extDirection w:val="tbRl"/>
          </w:tcPr>
          <w:p w14:paraId="1E0B3B3D" w14:textId="6347B11B" w:rsidR="00F044D2" w:rsidRPr="00291A8A" w:rsidRDefault="00F044D2" w:rsidP="00F044D2">
            <w:pPr>
              <w:ind w:left="113" w:right="11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Подання податкових документів </w:t>
            </w:r>
          </w:p>
        </w:tc>
        <w:tc>
          <w:tcPr>
            <w:tcW w:w="7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extDirection w:val="tbRl"/>
          </w:tcPr>
          <w:p w14:paraId="2FEC5B3E" w14:textId="6304330D" w:rsidR="00F044D2" w:rsidRPr="00291A8A" w:rsidRDefault="00F044D2" w:rsidP="00F044D2">
            <w:pPr>
              <w:ind w:left="113" w:right="11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Поїздки до податкової</w:t>
            </w:r>
            <w:r w:rsidRP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інспекції</w:t>
            </w:r>
          </w:p>
        </w:tc>
        <w:tc>
          <w:tcPr>
            <w:tcW w:w="6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extDirection w:val="tbRl"/>
          </w:tcPr>
          <w:p w14:paraId="19752953" w14:textId="0A0D86D6" w:rsidR="00F044D2" w:rsidRPr="00291A8A" w:rsidRDefault="00F044D2" w:rsidP="00F044D2">
            <w:pPr>
              <w:ind w:left="113" w:right="11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Поїздки до банку</w:t>
            </w: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для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сплати податк</w:t>
            </w: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ів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extDirection w:val="tbRl"/>
          </w:tcPr>
          <w:p w14:paraId="3EBF19C9" w14:textId="7BDAC93A" w:rsidR="00F044D2" w:rsidRPr="00291A8A" w:rsidRDefault="00F044D2" w:rsidP="00F044D2">
            <w:pPr>
              <w:ind w:left="113" w:right="11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Час</w:t>
            </w: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витрачений на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електронн</w:t>
            </w: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ий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proofErr w:type="spellStart"/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банкінг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extDirection w:val="tbRl"/>
          </w:tcPr>
          <w:p w14:paraId="444D1C8B" w14:textId="63D92ADD" w:rsidR="00F044D2" w:rsidRPr="00291A8A" w:rsidRDefault="00F044D2" w:rsidP="00F044D2">
            <w:pPr>
              <w:ind w:left="113" w:right="11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Інша діяльність, пов'язана з оподаткуванням</w:t>
            </w:r>
          </w:p>
        </w:tc>
        <w:tc>
          <w:tcPr>
            <w:tcW w:w="6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extDirection w:val="tbRl"/>
          </w:tcPr>
          <w:p w14:paraId="5D4CE93F" w14:textId="62909050" w:rsidR="00F044D2" w:rsidRPr="00291A8A" w:rsidRDefault="00F044D2" w:rsidP="00F044D2">
            <w:pPr>
              <w:ind w:left="113" w:right="11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Візити для подання податкової звітності</w:t>
            </w:r>
          </w:p>
        </w:tc>
        <w:tc>
          <w:tcPr>
            <w:tcW w:w="8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extDirection w:val="tbRl"/>
          </w:tcPr>
          <w:p w14:paraId="6A9CED2D" w14:textId="34A9F0F9" w:rsidR="00F044D2" w:rsidRPr="00291A8A" w:rsidRDefault="00F044D2" w:rsidP="00F044D2">
            <w:pPr>
              <w:ind w:left="113" w:right="11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9226A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Податкові перевірки</w:t>
            </w:r>
          </w:p>
        </w:tc>
      </w:tr>
      <w:tr w:rsidR="00EB3FFC" w:rsidRPr="00291A8A" w14:paraId="64B29356" w14:textId="77777777" w:rsidTr="00DF4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6" w:type="dxa"/>
            <w:gridSpan w:val="12"/>
            <w:tcBorders>
              <w:top w:val="single" w:sz="4" w:space="0" w:color="FFFFFF"/>
            </w:tcBorders>
          </w:tcPr>
          <w:p w14:paraId="407507A1" w14:textId="77777777" w:rsidR="00BE605E" w:rsidRPr="00291A8A" w:rsidRDefault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b/>
                <w:kern w:val="2"/>
                <w:szCs w:val="18"/>
                <w:lang w:val="uk-UA"/>
              </w:rPr>
              <w:t>Оборот</w:t>
            </w:r>
          </w:p>
        </w:tc>
      </w:tr>
      <w:tr w:rsidR="00EB3FFC" w:rsidRPr="00291A8A" w14:paraId="27D7B524" w14:textId="77777777" w:rsidTr="0016665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</w:tcPr>
          <w:p w14:paraId="31CB4101" w14:textId="77777777" w:rsidR="00BE605E" w:rsidRPr="00291A8A" w:rsidRDefault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Менше 1 мільйона гривень</w:t>
            </w:r>
          </w:p>
        </w:tc>
        <w:tc>
          <w:tcPr>
            <w:tcW w:w="1019" w:type="dxa"/>
          </w:tcPr>
          <w:p w14:paraId="5D899961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Середнє значення</w:t>
            </w:r>
          </w:p>
        </w:tc>
        <w:tc>
          <w:tcPr>
            <w:tcW w:w="842" w:type="dxa"/>
          </w:tcPr>
          <w:p w14:paraId="02CE0C2A" w14:textId="60C86658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698 </w:t>
            </w:r>
          </w:p>
        </w:tc>
        <w:tc>
          <w:tcPr>
            <w:tcW w:w="899" w:type="dxa"/>
          </w:tcPr>
          <w:p w14:paraId="35B54647" w14:textId="5D100130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12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079 </w:t>
            </w:r>
          </w:p>
        </w:tc>
        <w:tc>
          <w:tcPr>
            <w:tcW w:w="901" w:type="dxa"/>
          </w:tcPr>
          <w:p w14:paraId="0655F348" w14:textId="0D0FEBCE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649 </w:t>
            </w:r>
          </w:p>
        </w:tc>
        <w:tc>
          <w:tcPr>
            <w:tcW w:w="787" w:type="dxa"/>
          </w:tcPr>
          <w:p w14:paraId="2A62C156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729 </w:t>
            </w:r>
          </w:p>
        </w:tc>
        <w:tc>
          <w:tcPr>
            <w:tcW w:w="679" w:type="dxa"/>
          </w:tcPr>
          <w:p w14:paraId="299FD237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247 </w:t>
            </w:r>
          </w:p>
        </w:tc>
        <w:tc>
          <w:tcPr>
            <w:tcW w:w="826" w:type="dxa"/>
          </w:tcPr>
          <w:p w14:paraId="735056E1" w14:textId="4BC7B701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811 </w:t>
            </w:r>
          </w:p>
        </w:tc>
        <w:tc>
          <w:tcPr>
            <w:tcW w:w="795" w:type="dxa"/>
          </w:tcPr>
          <w:p w14:paraId="6C21D9D7" w14:textId="5A7A6BBF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330 </w:t>
            </w:r>
          </w:p>
        </w:tc>
        <w:tc>
          <w:tcPr>
            <w:tcW w:w="681" w:type="dxa"/>
            <w:gridSpan w:val="2"/>
          </w:tcPr>
          <w:p w14:paraId="69AF00B8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337 </w:t>
            </w:r>
          </w:p>
        </w:tc>
        <w:tc>
          <w:tcPr>
            <w:tcW w:w="802" w:type="dxa"/>
          </w:tcPr>
          <w:p w14:paraId="79BB772B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670 </w:t>
            </w:r>
          </w:p>
        </w:tc>
      </w:tr>
      <w:tr w:rsidR="00EB3FFC" w:rsidRPr="00291A8A" w14:paraId="6D41B171" w14:textId="77777777" w:rsidTr="00166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</w:tcPr>
          <w:p w14:paraId="194CFE1F" w14:textId="77777777" w:rsidR="00EB3FFC" w:rsidRPr="00291A8A" w:rsidRDefault="00EB3FFC" w:rsidP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</w:p>
        </w:tc>
        <w:tc>
          <w:tcPr>
            <w:tcW w:w="1019" w:type="dxa"/>
          </w:tcPr>
          <w:p w14:paraId="39BDAF26" w14:textId="178754A5" w:rsidR="00BE605E" w:rsidRPr="00291A8A" w:rsidRDefault="00CB77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Кількість</w:t>
            </w:r>
          </w:p>
        </w:tc>
        <w:tc>
          <w:tcPr>
            <w:tcW w:w="842" w:type="dxa"/>
          </w:tcPr>
          <w:p w14:paraId="3CF50E03" w14:textId="6475557F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263 </w:t>
            </w:r>
          </w:p>
        </w:tc>
        <w:tc>
          <w:tcPr>
            <w:tcW w:w="899" w:type="dxa"/>
          </w:tcPr>
          <w:p w14:paraId="20274E53" w14:textId="1C587F22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297 </w:t>
            </w:r>
          </w:p>
        </w:tc>
        <w:tc>
          <w:tcPr>
            <w:tcW w:w="901" w:type="dxa"/>
          </w:tcPr>
          <w:p w14:paraId="1EF499B3" w14:textId="6E237FC1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298 </w:t>
            </w:r>
          </w:p>
        </w:tc>
        <w:tc>
          <w:tcPr>
            <w:tcW w:w="787" w:type="dxa"/>
          </w:tcPr>
          <w:p w14:paraId="28B92FCF" w14:textId="1DA7DA18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303 </w:t>
            </w:r>
          </w:p>
        </w:tc>
        <w:tc>
          <w:tcPr>
            <w:tcW w:w="679" w:type="dxa"/>
          </w:tcPr>
          <w:p w14:paraId="636BF27C" w14:textId="39AA4BCE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303 </w:t>
            </w:r>
          </w:p>
        </w:tc>
        <w:tc>
          <w:tcPr>
            <w:tcW w:w="826" w:type="dxa"/>
          </w:tcPr>
          <w:p w14:paraId="3F427A87" w14:textId="6CDC9479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299 </w:t>
            </w:r>
          </w:p>
        </w:tc>
        <w:tc>
          <w:tcPr>
            <w:tcW w:w="795" w:type="dxa"/>
          </w:tcPr>
          <w:p w14:paraId="74637411" w14:textId="51BA71E3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301 </w:t>
            </w:r>
          </w:p>
        </w:tc>
        <w:tc>
          <w:tcPr>
            <w:tcW w:w="681" w:type="dxa"/>
            <w:gridSpan w:val="2"/>
          </w:tcPr>
          <w:p w14:paraId="2668A704" w14:textId="10307D85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303 </w:t>
            </w:r>
          </w:p>
        </w:tc>
        <w:tc>
          <w:tcPr>
            <w:tcW w:w="802" w:type="dxa"/>
          </w:tcPr>
          <w:p w14:paraId="17DBFB3A" w14:textId="13CB1979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303 </w:t>
            </w:r>
          </w:p>
        </w:tc>
      </w:tr>
      <w:tr w:rsidR="00EB3FFC" w:rsidRPr="00291A8A" w14:paraId="5BDA12D3" w14:textId="77777777" w:rsidTr="0016665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</w:tcPr>
          <w:p w14:paraId="0C411FEF" w14:textId="77777777" w:rsidR="00BE605E" w:rsidRPr="00291A8A" w:rsidRDefault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 млн грн - 8 млн грн</w:t>
            </w:r>
          </w:p>
        </w:tc>
        <w:tc>
          <w:tcPr>
            <w:tcW w:w="1019" w:type="dxa"/>
          </w:tcPr>
          <w:p w14:paraId="3972CC3F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Середнє значення</w:t>
            </w:r>
          </w:p>
        </w:tc>
        <w:tc>
          <w:tcPr>
            <w:tcW w:w="842" w:type="dxa"/>
          </w:tcPr>
          <w:p w14:paraId="04125E1D" w14:textId="2C1F72E5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74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844 </w:t>
            </w:r>
          </w:p>
        </w:tc>
        <w:tc>
          <w:tcPr>
            <w:tcW w:w="899" w:type="dxa"/>
          </w:tcPr>
          <w:p w14:paraId="4FB12E1D" w14:textId="620ECC60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128 </w:t>
            </w:r>
          </w:p>
        </w:tc>
        <w:tc>
          <w:tcPr>
            <w:tcW w:w="901" w:type="dxa"/>
          </w:tcPr>
          <w:p w14:paraId="5B42F57C" w14:textId="1E6B67EE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18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851 </w:t>
            </w:r>
          </w:p>
        </w:tc>
        <w:tc>
          <w:tcPr>
            <w:tcW w:w="787" w:type="dxa"/>
          </w:tcPr>
          <w:p w14:paraId="32D085EA" w14:textId="30EC657B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002 </w:t>
            </w:r>
          </w:p>
        </w:tc>
        <w:tc>
          <w:tcPr>
            <w:tcW w:w="679" w:type="dxa"/>
          </w:tcPr>
          <w:p w14:paraId="04AE431E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228 </w:t>
            </w:r>
          </w:p>
        </w:tc>
        <w:tc>
          <w:tcPr>
            <w:tcW w:w="826" w:type="dxa"/>
          </w:tcPr>
          <w:p w14:paraId="2C5198F6" w14:textId="62AE3A21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552 </w:t>
            </w:r>
          </w:p>
        </w:tc>
        <w:tc>
          <w:tcPr>
            <w:tcW w:w="795" w:type="dxa"/>
          </w:tcPr>
          <w:p w14:paraId="5165DEA5" w14:textId="79933AF5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001 </w:t>
            </w:r>
          </w:p>
        </w:tc>
        <w:tc>
          <w:tcPr>
            <w:tcW w:w="681" w:type="dxa"/>
            <w:gridSpan w:val="2"/>
          </w:tcPr>
          <w:p w14:paraId="4C1B5282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642 </w:t>
            </w:r>
          </w:p>
        </w:tc>
        <w:tc>
          <w:tcPr>
            <w:tcW w:w="802" w:type="dxa"/>
          </w:tcPr>
          <w:p w14:paraId="4F3914A6" w14:textId="46BC2A6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13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328 </w:t>
            </w:r>
          </w:p>
        </w:tc>
      </w:tr>
      <w:tr w:rsidR="00EB3FFC" w:rsidRPr="00291A8A" w14:paraId="7D17638D" w14:textId="77777777" w:rsidTr="00166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</w:tcPr>
          <w:p w14:paraId="5810FF6B" w14:textId="77777777" w:rsidR="00EB3FFC" w:rsidRPr="00291A8A" w:rsidRDefault="00EB3FFC" w:rsidP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</w:p>
        </w:tc>
        <w:tc>
          <w:tcPr>
            <w:tcW w:w="1019" w:type="dxa"/>
          </w:tcPr>
          <w:p w14:paraId="1F2392C0" w14:textId="13762F90" w:rsidR="00BE605E" w:rsidRPr="00291A8A" w:rsidRDefault="00CB77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Кількість</w:t>
            </w:r>
          </w:p>
        </w:tc>
        <w:tc>
          <w:tcPr>
            <w:tcW w:w="842" w:type="dxa"/>
          </w:tcPr>
          <w:p w14:paraId="32C1924A" w14:textId="7079A596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001 </w:t>
            </w:r>
          </w:p>
        </w:tc>
        <w:tc>
          <w:tcPr>
            <w:tcW w:w="899" w:type="dxa"/>
          </w:tcPr>
          <w:p w14:paraId="4715DFBF" w14:textId="74D37979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033 </w:t>
            </w:r>
          </w:p>
        </w:tc>
        <w:tc>
          <w:tcPr>
            <w:tcW w:w="901" w:type="dxa"/>
          </w:tcPr>
          <w:p w14:paraId="2D358B70" w14:textId="35ECF04B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032 </w:t>
            </w:r>
          </w:p>
        </w:tc>
        <w:tc>
          <w:tcPr>
            <w:tcW w:w="787" w:type="dxa"/>
          </w:tcPr>
          <w:p w14:paraId="7A33147C" w14:textId="5B6FDD48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033 </w:t>
            </w:r>
          </w:p>
        </w:tc>
        <w:tc>
          <w:tcPr>
            <w:tcW w:w="679" w:type="dxa"/>
          </w:tcPr>
          <w:p w14:paraId="14A5E038" w14:textId="3C0C60E0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033 </w:t>
            </w:r>
          </w:p>
        </w:tc>
        <w:tc>
          <w:tcPr>
            <w:tcW w:w="826" w:type="dxa"/>
          </w:tcPr>
          <w:p w14:paraId="3A9791E5" w14:textId="44DBEC23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032 </w:t>
            </w:r>
          </w:p>
        </w:tc>
        <w:tc>
          <w:tcPr>
            <w:tcW w:w="795" w:type="dxa"/>
          </w:tcPr>
          <w:p w14:paraId="63C4D7F4" w14:textId="24F03D72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034 </w:t>
            </w:r>
          </w:p>
        </w:tc>
        <w:tc>
          <w:tcPr>
            <w:tcW w:w="681" w:type="dxa"/>
            <w:gridSpan w:val="2"/>
          </w:tcPr>
          <w:p w14:paraId="119D9CB6" w14:textId="44956441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035 </w:t>
            </w:r>
          </w:p>
        </w:tc>
        <w:tc>
          <w:tcPr>
            <w:tcW w:w="802" w:type="dxa"/>
          </w:tcPr>
          <w:p w14:paraId="6691A943" w14:textId="0D274F74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034 </w:t>
            </w:r>
          </w:p>
        </w:tc>
      </w:tr>
      <w:tr w:rsidR="00EB3FFC" w:rsidRPr="00291A8A" w14:paraId="219697CA" w14:textId="77777777" w:rsidTr="0016665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</w:tcPr>
          <w:p w14:paraId="05530DDD" w14:textId="77777777" w:rsidR="00BE605E" w:rsidRPr="00291A8A" w:rsidRDefault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8 мільйонів гривень - 80 мільйонів гривень</w:t>
            </w:r>
          </w:p>
        </w:tc>
        <w:tc>
          <w:tcPr>
            <w:tcW w:w="1019" w:type="dxa"/>
          </w:tcPr>
          <w:p w14:paraId="5E4791A7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Середнє значення</w:t>
            </w:r>
          </w:p>
        </w:tc>
        <w:tc>
          <w:tcPr>
            <w:tcW w:w="842" w:type="dxa"/>
          </w:tcPr>
          <w:p w14:paraId="7AABA09C" w14:textId="377F9A23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383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638 </w:t>
            </w:r>
          </w:p>
        </w:tc>
        <w:tc>
          <w:tcPr>
            <w:tcW w:w="899" w:type="dxa"/>
          </w:tcPr>
          <w:p w14:paraId="253D84EC" w14:textId="4F90EAF6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183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526 </w:t>
            </w:r>
          </w:p>
        </w:tc>
        <w:tc>
          <w:tcPr>
            <w:tcW w:w="901" w:type="dxa"/>
          </w:tcPr>
          <w:p w14:paraId="44211C23" w14:textId="6B72D9EB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83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665 </w:t>
            </w:r>
          </w:p>
        </w:tc>
        <w:tc>
          <w:tcPr>
            <w:tcW w:w="787" w:type="dxa"/>
          </w:tcPr>
          <w:p w14:paraId="454152B7" w14:textId="3293F0C1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382 </w:t>
            </w:r>
          </w:p>
        </w:tc>
        <w:tc>
          <w:tcPr>
            <w:tcW w:w="679" w:type="dxa"/>
          </w:tcPr>
          <w:p w14:paraId="760F14D0" w14:textId="282D6342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213 </w:t>
            </w:r>
          </w:p>
        </w:tc>
        <w:tc>
          <w:tcPr>
            <w:tcW w:w="826" w:type="dxa"/>
          </w:tcPr>
          <w:p w14:paraId="3B9E63B4" w14:textId="3A79272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34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190 </w:t>
            </w:r>
          </w:p>
        </w:tc>
        <w:tc>
          <w:tcPr>
            <w:tcW w:w="795" w:type="dxa"/>
          </w:tcPr>
          <w:p w14:paraId="4663B8D9" w14:textId="2C5959F3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35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716 </w:t>
            </w:r>
          </w:p>
        </w:tc>
        <w:tc>
          <w:tcPr>
            <w:tcW w:w="681" w:type="dxa"/>
            <w:gridSpan w:val="2"/>
          </w:tcPr>
          <w:p w14:paraId="7AB7291B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590 </w:t>
            </w:r>
          </w:p>
        </w:tc>
        <w:tc>
          <w:tcPr>
            <w:tcW w:w="802" w:type="dxa"/>
          </w:tcPr>
          <w:p w14:paraId="5FB0ED90" w14:textId="7ADCB1B9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49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431 </w:t>
            </w:r>
          </w:p>
        </w:tc>
      </w:tr>
      <w:tr w:rsidR="00EB3FFC" w:rsidRPr="00291A8A" w14:paraId="7C3BB16E" w14:textId="77777777" w:rsidTr="00166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</w:tcPr>
          <w:p w14:paraId="2949D822" w14:textId="77777777" w:rsidR="00EB3FFC" w:rsidRPr="00291A8A" w:rsidRDefault="00EB3FFC" w:rsidP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</w:p>
        </w:tc>
        <w:tc>
          <w:tcPr>
            <w:tcW w:w="1019" w:type="dxa"/>
          </w:tcPr>
          <w:p w14:paraId="10F5493A" w14:textId="2A611E1F" w:rsidR="00BE605E" w:rsidRPr="00291A8A" w:rsidRDefault="00CB77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Кількість</w:t>
            </w:r>
          </w:p>
        </w:tc>
        <w:tc>
          <w:tcPr>
            <w:tcW w:w="842" w:type="dxa"/>
          </w:tcPr>
          <w:p w14:paraId="2D06E461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 224 </w:t>
            </w:r>
          </w:p>
        </w:tc>
        <w:tc>
          <w:tcPr>
            <w:tcW w:w="899" w:type="dxa"/>
          </w:tcPr>
          <w:p w14:paraId="7C741A74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220 </w:t>
            </w:r>
          </w:p>
        </w:tc>
        <w:tc>
          <w:tcPr>
            <w:tcW w:w="901" w:type="dxa"/>
          </w:tcPr>
          <w:p w14:paraId="0D27BD58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221 </w:t>
            </w:r>
          </w:p>
        </w:tc>
        <w:tc>
          <w:tcPr>
            <w:tcW w:w="787" w:type="dxa"/>
          </w:tcPr>
          <w:p w14:paraId="48978D58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225 </w:t>
            </w:r>
          </w:p>
        </w:tc>
        <w:tc>
          <w:tcPr>
            <w:tcW w:w="679" w:type="dxa"/>
          </w:tcPr>
          <w:p w14:paraId="79164188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 224 </w:t>
            </w:r>
          </w:p>
        </w:tc>
        <w:tc>
          <w:tcPr>
            <w:tcW w:w="826" w:type="dxa"/>
          </w:tcPr>
          <w:p w14:paraId="65DCF311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221 </w:t>
            </w:r>
          </w:p>
        </w:tc>
        <w:tc>
          <w:tcPr>
            <w:tcW w:w="795" w:type="dxa"/>
          </w:tcPr>
          <w:p w14:paraId="6865CC55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224 </w:t>
            </w:r>
          </w:p>
        </w:tc>
        <w:tc>
          <w:tcPr>
            <w:tcW w:w="681" w:type="dxa"/>
            <w:gridSpan w:val="2"/>
          </w:tcPr>
          <w:p w14:paraId="245CCE12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224 </w:t>
            </w:r>
          </w:p>
        </w:tc>
        <w:tc>
          <w:tcPr>
            <w:tcW w:w="802" w:type="dxa"/>
          </w:tcPr>
          <w:p w14:paraId="175A3F51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223 </w:t>
            </w:r>
          </w:p>
        </w:tc>
      </w:tr>
      <w:tr w:rsidR="00EB3FFC" w:rsidRPr="00291A8A" w14:paraId="4D462FD1" w14:textId="77777777" w:rsidTr="0016665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</w:tcPr>
          <w:p w14:paraId="1912D335" w14:textId="77777777" w:rsidR="00BE605E" w:rsidRPr="00291A8A" w:rsidRDefault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Понад 80 мільйонів гривень</w:t>
            </w:r>
          </w:p>
        </w:tc>
        <w:tc>
          <w:tcPr>
            <w:tcW w:w="1019" w:type="dxa"/>
          </w:tcPr>
          <w:p w14:paraId="023D50AE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Середнє значення</w:t>
            </w:r>
          </w:p>
        </w:tc>
        <w:tc>
          <w:tcPr>
            <w:tcW w:w="842" w:type="dxa"/>
          </w:tcPr>
          <w:p w14:paraId="054CCE13" w14:textId="79D03633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643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474 </w:t>
            </w:r>
          </w:p>
        </w:tc>
        <w:tc>
          <w:tcPr>
            <w:tcW w:w="899" w:type="dxa"/>
          </w:tcPr>
          <w:p w14:paraId="6E8A5E7B" w14:textId="25287669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344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970 </w:t>
            </w:r>
          </w:p>
        </w:tc>
        <w:tc>
          <w:tcPr>
            <w:tcW w:w="901" w:type="dxa"/>
          </w:tcPr>
          <w:p w14:paraId="4D5792A1" w14:textId="46BB118F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99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581 </w:t>
            </w:r>
          </w:p>
        </w:tc>
        <w:tc>
          <w:tcPr>
            <w:tcW w:w="787" w:type="dxa"/>
          </w:tcPr>
          <w:p w14:paraId="33A10215" w14:textId="5EEFAE10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360 </w:t>
            </w:r>
          </w:p>
        </w:tc>
        <w:tc>
          <w:tcPr>
            <w:tcW w:w="679" w:type="dxa"/>
          </w:tcPr>
          <w:p w14:paraId="42D9A011" w14:textId="072A45BE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790 </w:t>
            </w:r>
          </w:p>
        </w:tc>
        <w:tc>
          <w:tcPr>
            <w:tcW w:w="826" w:type="dxa"/>
          </w:tcPr>
          <w:p w14:paraId="31DE8E1C" w14:textId="667900C3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52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179 </w:t>
            </w:r>
          </w:p>
        </w:tc>
        <w:tc>
          <w:tcPr>
            <w:tcW w:w="795" w:type="dxa"/>
          </w:tcPr>
          <w:p w14:paraId="41FE8B28" w14:textId="07E7AC28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63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622 </w:t>
            </w:r>
          </w:p>
        </w:tc>
        <w:tc>
          <w:tcPr>
            <w:tcW w:w="681" w:type="dxa"/>
            <w:gridSpan w:val="2"/>
          </w:tcPr>
          <w:p w14:paraId="5D2D6634" w14:textId="479C31A0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729 </w:t>
            </w:r>
          </w:p>
        </w:tc>
        <w:tc>
          <w:tcPr>
            <w:tcW w:w="802" w:type="dxa"/>
          </w:tcPr>
          <w:p w14:paraId="31B6CF94" w14:textId="093AE3D1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55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946 </w:t>
            </w:r>
          </w:p>
        </w:tc>
      </w:tr>
      <w:tr w:rsidR="00EB3FFC" w:rsidRPr="00291A8A" w14:paraId="7C2D49B2" w14:textId="77777777" w:rsidTr="00166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</w:tcPr>
          <w:p w14:paraId="18A5309B" w14:textId="77777777" w:rsidR="00EB3FFC" w:rsidRPr="00291A8A" w:rsidRDefault="00EB3FFC" w:rsidP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</w:p>
        </w:tc>
        <w:tc>
          <w:tcPr>
            <w:tcW w:w="1019" w:type="dxa"/>
          </w:tcPr>
          <w:p w14:paraId="14466F52" w14:textId="60C9D4DD" w:rsidR="00BE605E" w:rsidRPr="00291A8A" w:rsidRDefault="00CB77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Кількість</w:t>
            </w:r>
          </w:p>
        </w:tc>
        <w:tc>
          <w:tcPr>
            <w:tcW w:w="842" w:type="dxa"/>
          </w:tcPr>
          <w:p w14:paraId="6D295B6D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117 </w:t>
            </w:r>
          </w:p>
        </w:tc>
        <w:tc>
          <w:tcPr>
            <w:tcW w:w="899" w:type="dxa"/>
          </w:tcPr>
          <w:p w14:paraId="66A55F1A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119 </w:t>
            </w:r>
          </w:p>
        </w:tc>
        <w:tc>
          <w:tcPr>
            <w:tcW w:w="901" w:type="dxa"/>
          </w:tcPr>
          <w:p w14:paraId="713E680C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119 </w:t>
            </w:r>
          </w:p>
        </w:tc>
        <w:tc>
          <w:tcPr>
            <w:tcW w:w="787" w:type="dxa"/>
          </w:tcPr>
          <w:p w14:paraId="022A7B04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118 </w:t>
            </w:r>
          </w:p>
        </w:tc>
        <w:tc>
          <w:tcPr>
            <w:tcW w:w="679" w:type="dxa"/>
          </w:tcPr>
          <w:p w14:paraId="32BDF63C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118 </w:t>
            </w:r>
          </w:p>
        </w:tc>
        <w:tc>
          <w:tcPr>
            <w:tcW w:w="826" w:type="dxa"/>
          </w:tcPr>
          <w:p w14:paraId="3C9C34F7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117 </w:t>
            </w:r>
          </w:p>
        </w:tc>
        <w:tc>
          <w:tcPr>
            <w:tcW w:w="795" w:type="dxa"/>
          </w:tcPr>
          <w:p w14:paraId="4FA8B80E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118 </w:t>
            </w:r>
          </w:p>
        </w:tc>
        <w:tc>
          <w:tcPr>
            <w:tcW w:w="681" w:type="dxa"/>
            <w:gridSpan w:val="2"/>
          </w:tcPr>
          <w:p w14:paraId="16A9C023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118 </w:t>
            </w:r>
          </w:p>
        </w:tc>
        <w:tc>
          <w:tcPr>
            <w:tcW w:w="802" w:type="dxa"/>
          </w:tcPr>
          <w:p w14:paraId="093CCA65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119 </w:t>
            </w:r>
          </w:p>
        </w:tc>
      </w:tr>
      <w:tr w:rsidR="00EB3FFC" w:rsidRPr="00291A8A" w14:paraId="4445B925" w14:textId="77777777" w:rsidTr="0016665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</w:tcPr>
          <w:p w14:paraId="70713D07" w14:textId="77777777" w:rsidR="00BE605E" w:rsidRPr="00291A8A" w:rsidRDefault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Всього</w:t>
            </w:r>
            <w:r w:rsidRPr="00291A8A">
              <w:rPr>
                <w:rStyle w:val="a3"/>
                <w:rFonts w:asciiTheme="minorHAnsi" w:hAnsiTheme="minorHAnsi" w:cstheme="minorHAnsi"/>
                <w:kern w:val="2"/>
                <w:szCs w:val="18"/>
                <w:lang w:val="uk-UA"/>
              </w:rPr>
              <w:footnoteReference w:id="5"/>
            </w:r>
          </w:p>
        </w:tc>
        <w:tc>
          <w:tcPr>
            <w:tcW w:w="1019" w:type="dxa"/>
          </w:tcPr>
          <w:p w14:paraId="433F300D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Середнє значення</w:t>
            </w:r>
          </w:p>
        </w:tc>
        <w:tc>
          <w:tcPr>
            <w:tcW w:w="842" w:type="dxa"/>
          </w:tcPr>
          <w:p w14:paraId="6A233BF6" w14:textId="1AD8F401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103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290 </w:t>
            </w:r>
          </w:p>
        </w:tc>
        <w:tc>
          <w:tcPr>
            <w:tcW w:w="899" w:type="dxa"/>
          </w:tcPr>
          <w:p w14:paraId="64C03304" w14:textId="2463E8F3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43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340 </w:t>
            </w:r>
          </w:p>
        </w:tc>
        <w:tc>
          <w:tcPr>
            <w:tcW w:w="901" w:type="dxa"/>
          </w:tcPr>
          <w:p w14:paraId="3C721AD0" w14:textId="37C57836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480 </w:t>
            </w:r>
          </w:p>
        </w:tc>
        <w:tc>
          <w:tcPr>
            <w:tcW w:w="787" w:type="dxa"/>
          </w:tcPr>
          <w:p w14:paraId="007B68CB" w14:textId="272935F0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032 </w:t>
            </w:r>
          </w:p>
        </w:tc>
        <w:tc>
          <w:tcPr>
            <w:tcW w:w="679" w:type="dxa"/>
          </w:tcPr>
          <w:p w14:paraId="196FF550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379 </w:t>
            </w:r>
          </w:p>
        </w:tc>
        <w:tc>
          <w:tcPr>
            <w:tcW w:w="826" w:type="dxa"/>
          </w:tcPr>
          <w:p w14:paraId="7722AF10" w14:textId="70B02F32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9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848 </w:t>
            </w:r>
          </w:p>
        </w:tc>
        <w:tc>
          <w:tcPr>
            <w:tcW w:w="795" w:type="dxa"/>
          </w:tcPr>
          <w:p w14:paraId="08A2FC94" w14:textId="191222DD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12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411 </w:t>
            </w:r>
          </w:p>
        </w:tc>
        <w:tc>
          <w:tcPr>
            <w:tcW w:w="681" w:type="dxa"/>
            <w:gridSpan w:val="2"/>
          </w:tcPr>
          <w:p w14:paraId="6FC06A17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572 </w:t>
            </w:r>
          </w:p>
        </w:tc>
        <w:tc>
          <w:tcPr>
            <w:tcW w:w="802" w:type="dxa"/>
          </w:tcPr>
          <w:p w14:paraId="43B2FAA1" w14:textId="3C9B166E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762 </w:t>
            </w:r>
          </w:p>
        </w:tc>
      </w:tr>
      <w:tr w:rsidR="00EB3FFC" w:rsidRPr="00291A8A" w14:paraId="63766965" w14:textId="77777777" w:rsidTr="00166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</w:tcPr>
          <w:p w14:paraId="41DCA54C" w14:textId="77777777" w:rsidR="00EB3FFC" w:rsidRPr="00291A8A" w:rsidRDefault="00EB3FFC" w:rsidP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</w:p>
        </w:tc>
        <w:tc>
          <w:tcPr>
            <w:tcW w:w="1019" w:type="dxa"/>
          </w:tcPr>
          <w:p w14:paraId="48BE1AD1" w14:textId="7A761EF3" w:rsidR="00BE605E" w:rsidRPr="00291A8A" w:rsidRDefault="00CB77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Кількість</w:t>
            </w:r>
          </w:p>
        </w:tc>
        <w:tc>
          <w:tcPr>
            <w:tcW w:w="842" w:type="dxa"/>
          </w:tcPr>
          <w:p w14:paraId="4017A555" w14:textId="4BE72E80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605 </w:t>
            </w:r>
          </w:p>
        </w:tc>
        <w:tc>
          <w:tcPr>
            <w:tcW w:w="899" w:type="dxa"/>
          </w:tcPr>
          <w:p w14:paraId="662E8CD0" w14:textId="508AE893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669 </w:t>
            </w:r>
          </w:p>
        </w:tc>
        <w:tc>
          <w:tcPr>
            <w:tcW w:w="901" w:type="dxa"/>
          </w:tcPr>
          <w:p w14:paraId="22DCE6B9" w14:textId="0937A1E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670 </w:t>
            </w:r>
          </w:p>
        </w:tc>
        <w:tc>
          <w:tcPr>
            <w:tcW w:w="787" w:type="dxa"/>
          </w:tcPr>
          <w:p w14:paraId="0F8C14E9" w14:textId="6ED14AE1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679 </w:t>
            </w:r>
          </w:p>
        </w:tc>
        <w:tc>
          <w:tcPr>
            <w:tcW w:w="679" w:type="dxa"/>
          </w:tcPr>
          <w:p w14:paraId="0C0AEFFC" w14:textId="22EFEAD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678 </w:t>
            </w:r>
          </w:p>
        </w:tc>
        <w:tc>
          <w:tcPr>
            <w:tcW w:w="826" w:type="dxa"/>
          </w:tcPr>
          <w:p w14:paraId="1AA55903" w14:textId="4A8572A5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669 </w:t>
            </w:r>
          </w:p>
        </w:tc>
        <w:tc>
          <w:tcPr>
            <w:tcW w:w="795" w:type="dxa"/>
          </w:tcPr>
          <w:p w14:paraId="54547FFC" w14:textId="20F2BA93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677 </w:t>
            </w:r>
          </w:p>
        </w:tc>
        <w:tc>
          <w:tcPr>
            <w:tcW w:w="681" w:type="dxa"/>
            <w:gridSpan w:val="2"/>
          </w:tcPr>
          <w:p w14:paraId="48BED3B8" w14:textId="7659A4E4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680 </w:t>
            </w:r>
          </w:p>
        </w:tc>
        <w:tc>
          <w:tcPr>
            <w:tcW w:w="802" w:type="dxa"/>
          </w:tcPr>
          <w:p w14:paraId="5BCD0645" w14:textId="6F7EC4E1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679 </w:t>
            </w:r>
          </w:p>
        </w:tc>
      </w:tr>
      <w:tr w:rsidR="00EB3FFC" w:rsidRPr="00291A8A" w14:paraId="777041B8" w14:textId="77777777" w:rsidTr="00DF44D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6" w:type="dxa"/>
            <w:gridSpan w:val="12"/>
          </w:tcPr>
          <w:p w14:paraId="50B629D9" w14:textId="77777777" w:rsidR="00BE605E" w:rsidRPr="00291A8A" w:rsidRDefault="00DF44DC">
            <w:pPr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b/>
                <w:bCs w:val="0"/>
                <w:kern w:val="2"/>
                <w:szCs w:val="18"/>
                <w:lang w:val="uk-UA"/>
              </w:rPr>
              <w:t> Всього працівників</w:t>
            </w:r>
          </w:p>
        </w:tc>
      </w:tr>
      <w:tr w:rsidR="00EB3FFC" w:rsidRPr="00291A8A" w14:paraId="48AA846D" w14:textId="77777777" w:rsidTr="00166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</w:tcPr>
          <w:p w14:paraId="28963285" w14:textId="686FB430" w:rsidR="00BE605E" w:rsidRPr="00291A8A" w:rsidRDefault="0079783A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Без найманих працівників</w:t>
            </w:r>
          </w:p>
        </w:tc>
        <w:tc>
          <w:tcPr>
            <w:tcW w:w="1019" w:type="dxa"/>
          </w:tcPr>
          <w:p w14:paraId="251CE9C4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Середнє значення</w:t>
            </w:r>
          </w:p>
        </w:tc>
        <w:tc>
          <w:tcPr>
            <w:tcW w:w="842" w:type="dxa"/>
          </w:tcPr>
          <w:p w14:paraId="6140C8B0" w14:textId="4461D2D2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20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971 </w:t>
            </w:r>
          </w:p>
        </w:tc>
        <w:tc>
          <w:tcPr>
            <w:tcW w:w="899" w:type="dxa"/>
          </w:tcPr>
          <w:p w14:paraId="0D5FE287" w14:textId="276E55CC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8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575 </w:t>
            </w:r>
          </w:p>
        </w:tc>
        <w:tc>
          <w:tcPr>
            <w:tcW w:w="901" w:type="dxa"/>
          </w:tcPr>
          <w:p w14:paraId="32821FAC" w14:textId="3E66788A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241 </w:t>
            </w:r>
          </w:p>
        </w:tc>
        <w:tc>
          <w:tcPr>
            <w:tcW w:w="787" w:type="dxa"/>
          </w:tcPr>
          <w:p w14:paraId="4505E007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562 </w:t>
            </w:r>
          </w:p>
        </w:tc>
        <w:tc>
          <w:tcPr>
            <w:tcW w:w="679" w:type="dxa"/>
          </w:tcPr>
          <w:p w14:paraId="0D703E85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291 </w:t>
            </w:r>
          </w:p>
        </w:tc>
        <w:tc>
          <w:tcPr>
            <w:tcW w:w="826" w:type="dxa"/>
          </w:tcPr>
          <w:p w14:paraId="261B1CDB" w14:textId="1DCCA140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066 </w:t>
            </w:r>
          </w:p>
        </w:tc>
        <w:tc>
          <w:tcPr>
            <w:tcW w:w="795" w:type="dxa"/>
          </w:tcPr>
          <w:p w14:paraId="792EBB4C" w14:textId="5D2BC98C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595 </w:t>
            </w:r>
          </w:p>
        </w:tc>
        <w:tc>
          <w:tcPr>
            <w:tcW w:w="681" w:type="dxa"/>
            <w:gridSpan w:val="2"/>
          </w:tcPr>
          <w:p w14:paraId="10D4463A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332 </w:t>
            </w:r>
          </w:p>
        </w:tc>
        <w:tc>
          <w:tcPr>
            <w:tcW w:w="802" w:type="dxa"/>
          </w:tcPr>
          <w:p w14:paraId="3A96DD09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394 </w:t>
            </w:r>
          </w:p>
        </w:tc>
      </w:tr>
      <w:tr w:rsidR="00EB3FFC" w:rsidRPr="00291A8A" w14:paraId="0F2CB182" w14:textId="77777777" w:rsidTr="0016665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</w:tcPr>
          <w:p w14:paraId="50A7217D" w14:textId="77777777" w:rsidR="00EB3FFC" w:rsidRPr="00291A8A" w:rsidRDefault="00EB3FFC" w:rsidP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</w:p>
        </w:tc>
        <w:tc>
          <w:tcPr>
            <w:tcW w:w="1019" w:type="dxa"/>
          </w:tcPr>
          <w:p w14:paraId="36BC94B9" w14:textId="0B373886" w:rsidR="00BE605E" w:rsidRPr="00291A8A" w:rsidRDefault="00CB77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Кількість</w:t>
            </w:r>
          </w:p>
        </w:tc>
        <w:tc>
          <w:tcPr>
            <w:tcW w:w="842" w:type="dxa"/>
          </w:tcPr>
          <w:p w14:paraId="7BA24EA7" w14:textId="6CFD41B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896 </w:t>
            </w:r>
          </w:p>
        </w:tc>
        <w:tc>
          <w:tcPr>
            <w:tcW w:w="899" w:type="dxa"/>
          </w:tcPr>
          <w:p w14:paraId="1CB04785" w14:textId="01ADE79B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973 </w:t>
            </w:r>
          </w:p>
        </w:tc>
        <w:tc>
          <w:tcPr>
            <w:tcW w:w="901" w:type="dxa"/>
          </w:tcPr>
          <w:p w14:paraId="31B46DB1" w14:textId="57A42969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973 </w:t>
            </w:r>
          </w:p>
        </w:tc>
        <w:tc>
          <w:tcPr>
            <w:tcW w:w="787" w:type="dxa"/>
          </w:tcPr>
          <w:p w14:paraId="71E0F7DD" w14:textId="50425883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974 </w:t>
            </w:r>
          </w:p>
        </w:tc>
        <w:tc>
          <w:tcPr>
            <w:tcW w:w="679" w:type="dxa"/>
          </w:tcPr>
          <w:p w14:paraId="5E91CDF2" w14:textId="6E386045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972 </w:t>
            </w:r>
          </w:p>
        </w:tc>
        <w:tc>
          <w:tcPr>
            <w:tcW w:w="826" w:type="dxa"/>
          </w:tcPr>
          <w:p w14:paraId="1A96B613" w14:textId="30A53A93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973 </w:t>
            </w:r>
          </w:p>
        </w:tc>
        <w:tc>
          <w:tcPr>
            <w:tcW w:w="795" w:type="dxa"/>
          </w:tcPr>
          <w:p w14:paraId="22D3C5BB" w14:textId="18247E28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974 </w:t>
            </w:r>
          </w:p>
        </w:tc>
        <w:tc>
          <w:tcPr>
            <w:tcW w:w="681" w:type="dxa"/>
            <w:gridSpan w:val="2"/>
          </w:tcPr>
          <w:p w14:paraId="31554DB5" w14:textId="1DC8A3B9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974 </w:t>
            </w:r>
          </w:p>
        </w:tc>
        <w:tc>
          <w:tcPr>
            <w:tcW w:w="802" w:type="dxa"/>
          </w:tcPr>
          <w:p w14:paraId="3092EA21" w14:textId="190ADEC2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974 </w:t>
            </w:r>
          </w:p>
        </w:tc>
      </w:tr>
      <w:tr w:rsidR="00EB3FFC" w:rsidRPr="00291A8A" w14:paraId="11200645" w14:textId="77777777" w:rsidTr="00166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</w:tcPr>
          <w:p w14:paraId="40A28093" w14:textId="29E6D82F" w:rsidR="00BE605E" w:rsidRPr="00291A8A" w:rsidRDefault="00A43920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До 50 працівників</w:t>
            </w:r>
          </w:p>
        </w:tc>
        <w:tc>
          <w:tcPr>
            <w:tcW w:w="1019" w:type="dxa"/>
          </w:tcPr>
          <w:p w14:paraId="352B51A8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Середнє значення</w:t>
            </w:r>
          </w:p>
        </w:tc>
        <w:tc>
          <w:tcPr>
            <w:tcW w:w="842" w:type="dxa"/>
          </w:tcPr>
          <w:p w14:paraId="59E87418" w14:textId="7E8B9B7D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163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634 </w:t>
            </w:r>
          </w:p>
        </w:tc>
        <w:tc>
          <w:tcPr>
            <w:tcW w:w="899" w:type="dxa"/>
          </w:tcPr>
          <w:p w14:paraId="45BAA34C" w14:textId="3E5C10A4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64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475 </w:t>
            </w:r>
          </w:p>
        </w:tc>
        <w:tc>
          <w:tcPr>
            <w:tcW w:w="901" w:type="dxa"/>
          </w:tcPr>
          <w:p w14:paraId="241767A3" w14:textId="6335AC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35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202 </w:t>
            </w:r>
          </w:p>
        </w:tc>
        <w:tc>
          <w:tcPr>
            <w:tcW w:w="787" w:type="dxa"/>
          </w:tcPr>
          <w:p w14:paraId="30EFA791" w14:textId="5E9F4891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650 </w:t>
            </w:r>
          </w:p>
        </w:tc>
        <w:tc>
          <w:tcPr>
            <w:tcW w:w="679" w:type="dxa"/>
          </w:tcPr>
          <w:p w14:paraId="74FC26DC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350 </w:t>
            </w:r>
          </w:p>
        </w:tc>
        <w:tc>
          <w:tcPr>
            <w:tcW w:w="826" w:type="dxa"/>
          </w:tcPr>
          <w:p w14:paraId="086BC72D" w14:textId="38D0ACB9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14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608 </w:t>
            </w:r>
          </w:p>
        </w:tc>
        <w:tc>
          <w:tcPr>
            <w:tcW w:w="795" w:type="dxa"/>
          </w:tcPr>
          <w:p w14:paraId="29C4C990" w14:textId="7BD8E364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24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162 </w:t>
            </w:r>
          </w:p>
        </w:tc>
        <w:tc>
          <w:tcPr>
            <w:tcW w:w="681" w:type="dxa"/>
            <w:gridSpan w:val="2"/>
          </w:tcPr>
          <w:p w14:paraId="7D756656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803 </w:t>
            </w:r>
          </w:p>
        </w:tc>
        <w:tc>
          <w:tcPr>
            <w:tcW w:w="802" w:type="dxa"/>
          </w:tcPr>
          <w:p w14:paraId="1BE3E6F5" w14:textId="56F96A1E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22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749 </w:t>
            </w:r>
          </w:p>
        </w:tc>
      </w:tr>
      <w:tr w:rsidR="00EB3FFC" w:rsidRPr="00291A8A" w14:paraId="01D6C3B7" w14:textId="77777777" w:rsidTr="0016665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</w:tcPr>
          <w:p w14:paraId="149D4090" w14:textId="77777777" w:rsidR="00EB3FFC" w:rsidRPr="00291A8A" w:rsidRDefault="00EB3FFC" w:rsidP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</w:p>
        </w:tc>
        <w:tc>
          <w:tcPr>
            <w:tcW w:w="1019" w:type="dxa"/>
          </w:tcPr>
          <w:p w14:paraId="6FC29054" w14:textId="31133109" w:rsidR="00BE605E" w:rsidRPr="00291A8A" w:rsidRDefault="00CB77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Кількість</w:t>
            </w:r>
          </w:p>
        </w:tc>
        <w:tc>
          <w:tcPr>
            <w:tcW w:w="842" w:type="dxa"/>
          </w:tcPr>
          <w:p w14:paraId="1627D350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891 </w:t>
            </w:r>
          </w:p>
        </w:tc>
        <w:tc>
          <w:tcPr>
            <w:tcW w:w="899" w:type="dxa"/>
          </w:tcPr>
          <w:p w14:paraId="10E27404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887 </w:t>
            </w:r>
          </w:p>
        </w:tc>
        <w:tc>
          <w:tcPr>
            <w:tcW w:w="901" w:type="dxa"/>
          </w:tcPr>
          <w:p w14:paraId="5A8969A9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885 </w:t>
            </w:r>
          </w:p>
        </w:tc>
        <w:tc>
          <w:tcPr>
            <w:tcW w:w="787" w:type="dxa"/>
          </w:tcPr>
          <w:p w14:paraId="64A758AD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893 </w:t>
            </w:r>
          </w:p>
        </w:tc>
        <w:tc>
          <w:tcPr>
            <w:tcW w:w="679" w:type="dxa"/>
          </w:tcPr>
          <w:p w14:paraId="0301CE5A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893 </w:t>
            </w:r>
          </w:p>
        </w:tc>
        <w:tc>
          <w:tcPr>
            <w:tcW w:w="826" w:type="dxa"/>
          </w:tcPr>
          <w:p w14:paraId="7755FC94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886 </w:t>
            </w:r>
          </w:p>
        </w:tc>
        <w:tc>
          <w:tcPr>
            <w:tcW w:w="795" w:type="dxa"/>
          </w:tcPr>
          <w:p w14:paraId="38C7A837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891 </w:t>
            </w:r>
          </w:p>
        </w:tc>
        <w:tc>
          <w:tcPr>
            <w:tcW w:w="681" w:type="dxa"/>
            <w:gridSpan w:val="2"/>
          </w:tcPr>
          <w:p w14:paraId="5E8D067E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893 </w:t>
            </w:r>
          </w:p>
        </w:tc>
        <w:tc>
          <w:tcPr>
            <w:tcW w:w="802" w:type="dxa"/>
          </w:tcPr>
          <w:p w14:paraId="633EF8AC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892 </w:t>
            </w:r>
          </w:p>
        </w:tc>
      </w:tr>
      <w:tr w:rsidR="00EB3FFC" w:rsidRPr="00291A8A" w14:paraId="0B023B3A" w14:textId="77777777" w:rsidTr="00166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</w:tcPr>
          <w:p w14:paraId="271F062B" w14:textId="4DD28529" w:rsidR="00BE605E" w:rsidRPr="00291A8A" w:rsidRDefault="00CB774E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Понад 50 працівників</w:t>
            </w:r>
          </w:p>
        </w:tc>
        <w:tc>
          <w:tcPr>
            <w:tcW w:w="1019" w:type="dxa"/>
          </w:tcPr>
          <w:p w14:paraId="6C3C6C6C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Середнє значення</w:t>
            </w:r>
          </w:p>
        </w:tc>
        <w:tc>
          <w:tcPr>
            <w:tcW w:w="842" w:type="dxa"/>
          </w:tcPr>
          <w:p w14:paraId="6518630B" w14:textId="05BF004B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884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405 </w:t>
            </w:r>
          </w:p>
        </w:tc>
        <w:tc>
          <w:tcPr>
            <w:tcW w:w="899" w:type="dxa"/>
          </w:tcPr>
          <w:p w14:paraId="739C87EA" w14:textId="07F009AF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508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306 </w:t>
            </w:r>
          </w:p>
        </w:tc>
        <w:tc>
          <w:tcPr>
            <w:tcW w:w="901" w:type="dxa"/>
          </w:tcPr>
          <w:p w14:paraId="571723ED" w14:textId="66C5222E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186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227 </w:t>
            </w:r>
          </w:p>
        </w:tc>
        <w:tc>
          <w:tcPr>
            <w:tcW w:w="787" w:type="dxa"/>
          </w:tcPr>
          <w:p w14:paraId="2DCA281F" w14:textId="7AD36ED4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156 </w:t>
            </w:r>
          </w:p>
        </w:tc>
        <w:tc>
          <w:tcPr>
            <w:tcW w:w="679" w:type="dxa"/>
          </w:tcPr>
          <w:p w14:paraId="3F71EBC1" w14:textId="37F3DA81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623 </w:t>
            </w:r>
          </w:p>
        </w:tc>
        <w:tc>
          <w:tcPr>
            <w:tcW w:w="826" w:type="dxa"/>
          </w:tcPr>
          <w:p w14:paraId="106E1153" w14:textId="5984C604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86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430 </w:t>
            </w:r>
          </w:p>
        </w:tc>
        <w:tc>
          <w:tcPr>
            <w:tcW w:w="795" w:type="dxa"/>
          </w:tcPr>
          <w:p w14:paraId="699B5832" w14:textId="7C11F705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58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894 </w:t>
            </w:r>
          </w:p>
        </w:tc>
        <w:tc>
          <w:tcPr>
            <w:tcW w:w="681" w:type="dxa"/>
            <w:gridSpan w:val="2"/>
          </w:tcPr>
          <w:p w14:paraId="0793551A" w14:textId="704FDD25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326 </w:t>
            </w:r>
          </w:p>
        </w:tc>
        <w:tc>
          <w:tcPr>
            <w:tcW w:w="802" w:type="dxa"/>
          </w:tcPr>
          <w:p w14:paraId="3A347F3E" w14:textId="3639D41B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60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689 </w:t>
            </w:r>
          </w:p>
        </w:tc>
      </w:tr>
      <w:tr w:rsidR="00EB3FFC" w:rsidRPr="00291A8A" w14:paraId="12B23C90" w14:textId="77777777" w:rsidTr="0016665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</w:tcPr>
          <w:p w14:paraId="6FA6E168" w14:textId="77777777" w:rsidR="00EB3FFC" w:rsidRPr="00291A8A" w:rsidRDefault="00EB3FFC" w:rsidP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</w:p>
        </w:tc>
        <w:tc>
          <w:tcPr>
            <w:tcW w:w="1019" w:type="dxa"/>
          </w:tcPr>
          <w:p w14:paraId="70223B9A" w14:textId="4D9C9D3F" w:rsidR="00BE605E" w:rsidRPr="00291A8A" w:rsidRDefault="00CB77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Кількість</w:t>
            </w:r>
          </w:p>
        </w:tc>
        <w:tc>
          <w:tcPr>
            <w:tcW w:w="842" w:type="dxa"/>
          </w:tcPr>
          <w:p w14:paraId="6C5587A4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75 </w:t>
            </w:r>
          </w:p>
        </w:tc>
        <w:tc>
          <w:tcPr>
            <w:tcW w:w="899" w:type="dxa"/>
          </w:tcPr>
          <w:p w14:paraId="284192CB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74 </w:t>
            </w:r>
          </w:p>
        </w:tc>
        <w:tc>
          <w:tcPr>
            <w:tcW w:w="901" w:type="dxa"/>
          </w:tcPr>
          <w:p w14:paraId="76A94518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75 </w:t>
            </w:r>
          </w:p>
        </w:tc>
        <w:tc>
          <w:tcPr>
            <w:tcW w:w="787" w:type="dxa"/>
          </w:tcPr>
          <w:p w14:paraId="56CC9145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75 </w:t>
            </w:r>
          </w:p>
        </w:tc>
        <w:tc>
          <w:tcPr>
            <w:tcW w:w="679" w:type="dxa"/>
          </w:tcPr>
          <w:p w14:paraId="00EDDF1C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75 </w:t>
            </w:r>
          </w:p>
        </w:tc>
        <w:tc>
          <w:tcPr>
            <w:tcW w:w="826" w:type="dxa"/>
          </w:tcPr>
          <w:p w14:paraId="4094DCE2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75 </w:t>
            </w:r>
          </w:p>
        </w:tc>
        <w:tc>
          <w:tcPr>
            <w:tcW w:w="795" w:type="dxa"/>
          </w:tcPr>
          <w:p w14:paraId="29EAAE49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74 </w:t>
            </w:r>
          </w:p>
        </w:tc>
        <w:tc>
          <w:tcPr>
            <w:tcW w:w="681" w:type="dxa"/>
            <w:gridSpan w:val="2"/>
          </w:tcPr>
          <w:p w14:paraId="2B2CDFD7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74 </w:t>
            </w:r>
          </w:p>
        </w:tc>
        <w:tc>
          <w:tcPr>
            <w:tcW w:w="802" w:type="dxa"/>
          </w:tcPr>
          <w:p w14:paraId="73941338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75 </w:t>
            </w:r>
          </w:p>
        </w:tc>
      </w:tr>
      <w:tr w:rsidR="00EB3FFC" w:rsidRPr="00291A8A" w14:paraId="6F062AA3" w14:textId="77777777" w:rsidTr="00166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</w:tcPr>
          <w:p w14:paraId="5ACA2578" w14:textId="77777777" w:rsidR="00BE605E" w:rsidRPr="00291A8A" w:rsidRDefault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Всього</w:t>
            </w:r>
          </w:p>
        </w:tc>
        <w:tc>
          <w:tcPr>
            <w:tcW w:w="1019" w:type="dxa"/>
          </w:tcPr>
          <w:p w14:paraId="180C5F89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Середнє значення</w:t>
            </w:r>
          </w:p>
        </w:tc>
        <w:tc>
          <w:tcPr>
            <w:tcW w:w="842" w:type="dxa"/>
          </w:tcPr>
          <w:p w14:paraId="2DB9D6AC" w14:textId="608915A0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101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665 </w:t>
            </w:r>
          </w:p>
        </w:tc>
        <w:tc>
          <w:tcPr>
            <w:tcW w:w="899" w:type="dxa"/>
          </w:tcPr>
          <w:p w14:paraId="4D6D5E66" w14:textId="1C993BCA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43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238 </w:t>
            </w:r>
          </w:p>
        </w:tc>
        <w:tc>
          <w:tcPr>
            <w:tcW w:w="901" w:type="dxa"/>
          </w:tcPr>
          <w:p w14:paraId="77CB47B1" w14:textId="76B43ADB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129 </w:t>
            </w:r>
          </w:p>
        </w:tc>
        <w:tc>
          <w:tcPr>
            <w:tcW w:w="787" w:type="dxa"/>
          </w:tcPr>
          <w:p w14:paraId="4C8A4CEF" w14:textId="4DEC7B3F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023 </w:t>
            </w:r>
          </w:p>
        </w:tc>
        <w:tc>
          <w:tcPr>
            <w:tcW w:w="679" w:type="dxa"/>
          </w:tcPr>
          <w:p w14:paraId="70B63B92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378 </w:t>
            </w:r>
          </w:p>
        </w:tc>
        <w:tc>
          <w:tcPr>
            <w:tcW w:w="826" w:type="dxa"/>
          </w:tcPr>
          <w:p w14:paraId="1A184C93" w14:textId="4DD58DEE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10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381 </w:t>
            </w:r>
          </w:p>
        </w:tc>
        <w:tc>
          <w:tcPr>
            <w:tcW w:w="795" w:type="dxa"/>
          </w:tcPr>
          <w:p w14:paraId="313E52AF" w14:textId="26E4525B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854 </w:t>
            </w:r>
          </w:p>
        </w:tc>
        <w:tc>
          <w:tcPr>
            <w:tcW w:w="681" w:type="dxa"/>
            <w:gridSpan w:val="2"/>
          </w:tcPr>
          <w:p w14:paraId="3EF6CEA7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541 </w:t>
            </w:r>
          </w:p>
        </w:tc>
        <w:tc>
          <w:tcPr>
            <w:tcW w:w="802" w:type="dxa"/>
          </w:tcPr>
          <w:p w14:paraId="1D62B6A9" w14:textId="266CE09D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10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666 </w:t>
            </w:r>
          </w:p>
        </w:tc>
      </w:tr>
      <w:tr w:rsidR="00EB3FFC" w:rsidRPr="00291A8A" w14:paraId="21AC0619" w14:textId="77777777" w:rsidTr="0016665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</w:tcPr>
          <w:p w14:paraId="5A9EA6B9" w14:textId="77777777" w:rsidR="00EB3FFC" w:rsidRPr="00291A8A" w:rsidRDefault="00EB3FFC" w:rsidP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</w:p>
        </w:tc>
        <w:tc>
          <w:tcPr>
            <w:tcW w:w="1019" w:type="dxa"/>
          </w:tcPr>
          <w:p w14:paraId="136EFC9F" w14:textId="770C167C" w:rsidR="00BE605E" w:rsidRPr="00291A8A" w:rsidRDefault="00CB77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Кількість</w:t>
            </w:r>
          </w:p>
        </w:tc>
        <w:tc>
          <w:tcPr>
            <w:tcW w:w="842" w:type="dxa"/>
          </w:tcPr>
          <w:p w14:paraId="23DE2B71" w14:textId="06D80D36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862 </w:t>
            </w:r>
          </w:p>
        </w:tc>
        <w:tc>
          <w:tcPr>
            <w:tcW w:w="899" w:type="dxa"/>
          </w:tcPr>
          <w:p w14:paraId="1D355310" w14:textId="1C06DDE0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934 </w:t>
            </w:r>
          </w:p>
        </w:tc>
        <w:tc>
          <w:tcPr>
            <w:tcW w:w="901" w:type="dxa"/>
          </w:tcPr>
          <w:p w14:paraId="21C04B74" w14:textId="51D6D0E1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933 </w:t>
            </w:r>
          </w:p>
        </w:tc>
        <w:tc>
          <w:tcPr>
            <w:tcW w:w="787" w:type="dxa"/>
          </w:tcPr>
          <w:p w14:paraId="691B7548" w14:textId="6F53EAD9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942 </w:t>
            </w:r>
          </w:p>
        </w:tc>
        <w:tc>
          <w:tcPr>
            <w:tcW w:w="679" w:type="dxa"/>
          </w:tcPr>
          <w:p w14:paraId="5D6F4AAF" w14:textId="2B681F25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940 </w:t>
            </w:r>
          </w:p>
        </w:tc>
        <w:tc>
          <w:tcPr>
            <w:tcW w:w="826" w:type="dxa"/>
          </w:tcPr>
          <w:p w14:paraId="1190FB43" w14:textId="3C8DBBB0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934 </w:t>
            </w:r>
          </w:p>
        </w:tc>
        <w:tc>
          <w:tcPr>
            <w:tcW w:w="795" w:type="dxa"/>
          </w:tcPr>
          <w:p w14:paraId="0203EB19" w14:textId="7F763D9B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939 </w:t>
            </w:r>
          </w:p>
        </w:tc>
        <w:tc>
          <w:tcPr>
            <w:tcW w:w="681" w:type="dxa"/>
            <w:gridSpan w:val="2"/>
          </w:tcPr>
          <w:p w14:paraId="6B5EC292" w14:textId="3A2345FF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941 </w:t>
            </w:r>
          </w:p>
        </w:tc>
        <w:tc>
          <w:tcPr>
            <w:tcW w:w="802" w:type="dxa"/>
          </w:tcPr>
          <w:p w14:paraId="2D5B467D" w14:textId="387DBBB9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941 </w:t>
            </w:r>
          </w:p>
        </w:tc>
      </w:tr>
      <w:tr w:rsidR="00EB3FFC" w:rsidRPr="00291A8A" w14:paraId="4F7D11F8" w14:textId="77777777" w:rsidTr="00DF4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6" w:type="dxa"/>
            <w:gridSpan w:val="12"/>
          </w:tcPr>
          <w:p w14:paraId="5F72BB02" w14:textId="77777777" w:rsidR="00BE605E" w:rsidRPr="00291A8A" w:rsidRDefault="00DF44DC">
            <w:pPr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b/>
                <w:kern w:val="2"/>
                <w:szCs w:val="18"/>
                <w:lang w:val="uk-UA"/>
              </w:rPr>
              <w:t>Юридична форма</w:t>
            </w:r>
          </w:p>
        </w:tc>
      </w:tr>
      <w:tr w:rsidR="00EB3FFC" w:rsidRPr="00291A8A" w14:paraId="05C044A7" w14:textId="77777777" w:rsidTr="0016665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</w:tcPr>
          <w:p w14:paraId="0C27338F" w14:textId="77777777" w:rsidR="00BE605E" w:rsidRPr="00291A8A" w:rsidRDefault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Фізична особа-підприємець без найманих працівників</w:t>
            </w:r>
          </w:p>
        </w:tc>
        <w:tc>
          <w:tcPr>
            <w:tcW w:w="1019" w:type="dxa"/>
          </w:tcPr>
          <w:p w14:paraId="56F1ADF8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Середнє значення</w:t>
            </w:r>
          </w:p>
        </w:tc>
        <w:tc>
          <w:tcPr>
            <w:tcW w:w="842" w:type="dxa"/>
          </w:tcPr>
          <w:p w14:paraId="10ABE5B4" w14:textId="2E84F924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260 </w:t>
            </w:r>
          </w:p>
        </w:tc>
        <w:tc>
          <w:tcPr>
            <w:tcW w:w="899" w:type="dxa"/>
          </w:tcPr>
          <w:p w14:paraId="2D97DF5E" w14:textId="1C4FF1EE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8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688 </w:t>
            </w:r>
          </w:p>
        </w:tc>
        <w:tc>
          <w:tcPr>
            <w:tcW w:w="901" w:type="dxa"/>
          </w:tcPr>
          <w:p w14:paraId="3660DCBC" w14:textId="39054211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297 </w:t>
            </w:r>
          </w:p>
        </w:tc>
        <w:tc>
          <w:tcPr>
            <w:tcW w:w="787" w:type="dxa"/>
          </w:tcPr>
          <w:p w14:paraId="3D00EBFE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570 </w:t>
            </w:r>
          </w:p>
        </w:tc>
        <w:tc>
          <w:tcPr>
            <w:tcW w:w="679" w:type="dxa"/>
          </w:tcPr>
          <w:p w14:paraId="676A44FD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295 </w:t>
            </w:r>
          </w:p>
        </w:tc>
        <w:tc>
          <w:tcPr>
            <w:tcW w:w="826" w:type="dxa"/>
          </w:tcPr>
          <w:p w14:paraId="72E59651" w14:textId="1BD2A014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119 </w:t>
            </w:r>
          </w:p>
        </w:tc>
        <w:tc>
          <w:tcPr>
            <w:tcW w:w="795" w:type="dxa"/>
          </w:tcPr>
          <w:p w14:paraId="6CC49DA8" w14:textId="7F077AD4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616 </w:t>
            </w:r>
          </w:p>
        </w:tc>
        <w:tc>
          <w:tcPr>
            <w:tcW w:w="681" w:type="dxa"/>
            <w:gridSpan w:val="2"/>
          </w:tcPr>
          <w:p w14:paraId="4DE1162A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337 </w:t>
            </w:r>
          </w:p>
        </w:tc>
        <w:tc>
          <w:tcPr>
            <w:tcW w:w="802" w:type="dxa"/>
          </w:tcPr>
          <w:p w14:paraId="4F1C24E5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399 </w:t>
            </w:r>
          </w:p>
        </w:tc>
      </w:tr>
      <w:tr w:rsidR="00306E39" w:rsidRPr="00291A8A" w14:paraId="1A6A4210" w14:textId="77777777" w:rsidTr="00166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</w:tcPr>
          <w:p w14:paraId="3C167DE1" w14:textId="77777777" w:rsidR="00EB3FFC" w:rsidRPr="00291A8A" w:rsidRDefault="00EB3FFC" w:rsidP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</w:p>
        </w:tc>
        <w:tc>
          <w:tcPr>
            <w:tcW w:w="1019" w:type="dxa"/>
          </w:tcPr>
          <w:p w14:paraId="45E7F7F4" w14:textId="7420F34D" w:rsidR="00BE605E" w:rsidRPr="00291A8A" w:rsidRDefault="00CB77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Кількість</w:t>
            </w:r>
          </w:p>
        </w:tc>
        <w:tc>
          <w:tcPr>
            <w:tcW w:w="842" w:type="dxa"/>
          </w:tcPr>
          <w:p w14:paraId="6F2035F6" w14:textId="64B331AE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883 </w:t>
            </w:r>
          </w:p>
        </w:tc>
        <w:tc>
          <w:tcPr>
            <w:tcW w:w="899" w:type="dxa"/>
          </w:tcPr>
          <w:p w14:paraId="41C314E7" w14:textId="2BA0E67D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960 </w:t>
            </w:r>
          </w:p>
        </w:tc>
        <w:tc>
          <w:tcPr>
            <w:tcW w:w="901" w:type="dxa"/>
          </w:tcPr>
          <w:p w14:paraId="7405C98A" w14:textId="49858ECB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960 </w:t>
            </w:r>
          </w:p>
        </w:tc>
        <w:tc>
          <w:tcPr>
            <w:tcW w:w="787" w:type="dxa"/>
          </w:tcPr>
          <w:p w14:paraId="1D11BB5B" w14:textId="2DC2E489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961 </w:t>
            </w:r>
          </w:p>
        </w:tc>
        <w:tc>
          <w:tcPr>
            <w:tcW w:w="679" w:type="dxa"/>
          </w:tcPr>
          <w:p w14:paraId="4C4D4E3A" w14:textId="525A8903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959 </w:t>
            </w:r>
          </w:p>
        </w:tc>
        <w:tc>
          <w:tcPr>
            <w:tcW w:w="826" w:type="dxa"/>
          </w:tcPr>
          <w:p w14:paraId="4CBEDB70" w14:textId="22CC2380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960 </w:t>
            </w:r>
          </w:p>
        </w:tc>
        <w:tc>
          <w:tcPr>
            <w:tcW w:w="795" w:type="dxa"/>
          </w:tcPr>
          <w:p w14:paraId="50F545C2" w14:textId="5A7E901F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961 </w:t>
            </w:r>
          </w:p>
        </w:tc>
        <w:tc>
          <w:tcPr>
            <w:tcW w:w="681" w:type="dxa"/>
            <w:gridSpan w:val="2"/>
          </w:tcPr>
          <w:p w14:paraId="6C81F6CB" w14:textId="7BA0B450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961 </w:t>
            </w:r>
          </w:p>
        </w:tc>
        <w:tc>
          <w:tcPr>
            <w:tcW w:w="802" w:type="dxa"/>
          </w:tcPr>
          <w:p w14:paraId="50E5C959" w14:textId="2C84EB89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961 </w:t>
            </w:r>
          </w:p>
        </w:tc>
      </w:tr>
      <w:tr w:rsidR="00EB3FFC" w:rsidRPr="00291A8A" w14:paraId="6D8CA2A6" w14:textId="77777777" w:rsidTr="0016665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</w:tcPr>
          <w:p w14:paraId="79751469" w14:textId="77777777" w:rsidR="00BE605E" w:rsidRPr="00291A8A" w:rsidRDefault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lastRenderedPageBreak/>
              <w:t>Фізична особа-підприємець з найманими працівниками</w:t>
            </w:r>
          </w:p>
        </w:tc>
        <w:tc>
          <w:tcPr>
            <w:tcW w:w="1019" w:type="dxa"/>
          </w:tcPr>
          <w:p w14:paraId="1B9CED9E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Середнє значення</w:t>
            </w:r>
          </w:p>
        </w:tc>
        <w:tc>
          <w:tcPr>
            <w:tcW w:w="842" w:type="dxa"/>
          </w:tcPr>
          <w:p w14:paraId="6E548868" w14:textId="5360EB0B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8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143 </w:t>
            </w:r>
            <w:r w:rsidRPr="00291A8A">
              <w:rPr>
                <w:rStyle w:val="a3"/>
                <w:rFonts w:asciiTheme="minorHAnsi" w:hAnsiTheme="minorHAnsi" w:cstheme="minorHAnsi"/>
                <w:kern w:val="2"/>
                <w:szCs w:val="18"/>
                <w:lang w:val="uk-UA"/>
              </w:rPr>
              <w:footnoteReference w:id="6"/>
            </w:r>
          </w:p>
        </w:tc>
        <w:tc>
          <w:tcPr>
            <w:tcW w:w="899" w:type="dxa"/>
          </w:tcPr>
          <w:p w14:paraId="3C01FEF5" w14:textId="72CB1EEB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544 </w:t>
            </w:r>
          </w:p>
        </w:tc>
        <w:tc>
          <w:tcPr>
            <w:tcW w:w="901" w:type="dxa"/>
          </w:tcPr>
          <w:p w14:paraId="339EDC8A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797 </w:t>
            </w:r>
          </w:p>
        </w:tc>
        <w:tc>
          <w:tcPr>
            <w:tcW w:w="787" w:type="dxa"/>
          </w:tcPr>
          <w:p w14:paraId="707F644F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130 </w:t>
            </w:r>
          </w:p>
        </w:tc>
        <w:tc>
          <w:tcPr>
            <w:tcW w:w="679" w:type="dxa"/>
          </w:tcPr>
          <w:p w14:paraId="62382428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83 </w:t>
            </w:r>
          </w:p>
        </w:tc>
        <w:tc>
          <w:tcPr>
            <w:tcW w:w="826" w:type="dxa"/>
          </w:tcPr>
          <w:p w14:paraId="1ECFFD4E" w14:textId="1C09E6CF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114 </w:t>
            </w:r>
          </w:p>
        </w:tc>
        <w:tc>
          <w:tcPr>
            <w:tcW w:w="795" w:type="dxa"/>
          </w:tcPr>
          <w:p w14:paraId="2C356CF5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285 </w:t>
            </w:r>
          </w:p>
        </w:tc>
        <w:tc>
          <w:tcPr>
            <w:tcW w:w="681" w:type="dxa"/>
            <w:gridSpan w:val="2"/>
          </w:tcPr>
          <w:p w14:paraId="18A1C1C2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37 </w:t>
            </w:r>
          </w:p>
        </w:tc>
        <w:tc>
          <w:tcPr>
            <w:tcW w:w="802" w:type="dxa"/>
          </w:tcPr>
          <w:p w14:paraId="1092DF49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149 </w:t>
            </w:r>
          </w:p>
        </w:tc>
      </w:tr>
      <w:tr w:rsidR="00306E39" w:rsidRPr="00291A8A" w14:paraId="68C1926C" w14:textId="77777777" w:rsidTr="00166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</w:tcPr>
          <w:p w14:paraId="47489DCF" w14:textId="77777777" w:rsidR="00EB3FFC" w:rsidRPr="00291A8A" w:rsidRDefault="00EB3FFC" w:rsidP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</w:p>
        </w:tc>
        <w:tc>
          <w:tcPr>
            <w:tcW w:w="1019" w:type="dxa"/>
          </w:tcPr>
          <w:p w14:paraId="47DAF06E" w14:textId="65F61AB6" w:rsidR="00BE605E" w:rsidRPr="00291A8A" w:rsidRDefault="00CB77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Кількість</w:t>
            </w:r>
          </w:p>
        </w:tc>
        <w:tc>
          <w:tcPr>
            <w:tcW w:w="842" w:type="dxa"/>
          </w:tcPr>
          <w:p w14:paraId="35468AD2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330 </w:t>
            </w:r>
          </w:p>
        </w:tc>
        <w:tc>
          <w:tcPr>
            <w:tcW w:w="899" w:type="dxa"/>
          </w:tcPr>
          <w:p w14:paraId="6E48727A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330 </w:t>
            </w:r>
          </w:p>
        </w:tc>
        <w:tc>
          <w:tcPr>
            <w:tcW w:w="901" w:type="dxa"/>
          </w:tcPr>
          <w:p w14:paraId="6C5CAA81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329 </w:t>
            </w:r>
          </w:p>
        </w:tc>
        <w:tc>
          <w:tcPr>
            <w:tcW w:w="787" w:type="dxa"/>
          </w:tcPr>
          <w:p w14:paraId="3A05FE31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331 </w:t>
            </w:r>
          </w:p>
        </w:tc>
        <w:tc>
          <w:tcPr>
            <w:tcW w:w="679" w:type="dxa"/>
          </w:tcPr>
          <w:p w14:paraId="12F563DD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331 </w:t>
            </w:r>
          </w:p>
        </w:tc>
        <w:tc>
          <w:tcPr>
            <w:tcW w:w="826" w:type="dxa"/>
          </w:tcPr>
          <w:p w14:paraId="6B04C264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331 </w:t>
            </w:r>
          </w:p>
        </w:tc>
        <w:tc>
          <w:tcPr>
            <w:tcW w:w="795" w:type="dxa"/>
          </w:tcPr>
          <w:p w14:paraId="30A25D81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331 </w:t>
            </w:r>
          </w:p>
        </w:tc>
        <w:tc>
          <w:tcPr>
            <w:tcW w:w="681" w:type="dxa"/>
            <w:gridSpan w:val="2"/>
          </w:tcPr>
          <w:p w14:paraId="5FE9FC59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331 </w:t>
            </w:r>
          </w:p>
        </w:tc>
        <w:tc>
          <w:tcPr>
            <w:tcW w:w="802" w:type="dxa"/>
          </w:tcPr>
          <w:p w14:paraId="2E82BE0C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331 </w:t>
            </w:r>
          </w:p>
        </w:tc>
      </w:tr>
      <w:tr w:rsidR="00EB3FFC" w:rsidRPr="00291A8A" w14:paraId="7CFACA45" w14:textId="77777777" w:rsidTr="0016665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</w:tcPr>
          <w:p w14:paraId="651B1EAF" w14:textId="77777777" w:rsidR="00BE605E" w:rsidRPr="00291A8A" w:rsidRDefault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Юридична особа</w:t>
            </w:r>
          </w:p>
        </w:tc>
        <w:tc>
          <w:tcPr>
            <w:tcW w:w="1019" w:type="dxa"/>
          </w:tcPr>
          <w:p w14:paraId="5C751D87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Середнє значення</w:t>
            </w:r>
          </w:p>
        </w:tc>
        <w:tc>
          <w:tcPr>
            <w:tcW w:w="842" w:type="dxa"/>
          </w:tcPr>
          <w:p w14:paraId="13FAAAD9" w14:textId="6425A9EE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322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983 </w:t>
            </w:r>
          </w:p>
        </w:tc>
        <w:tc>
          <w:tcPr>
            <w:tcW w:w="899" w:type="dxa"/>
          </w:tcPr>
          <w:p w14:paraId="12790267" w14:textId="3A7B0909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141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471 </w:t>
            </w:r>
          </w:p>
        </w:tc>
        <w:tc>
          <w:tcPr>
            <w:tcW w:w="901" w:type="dxa"/>
          </w:tcPr>
          <w:p w14:paraId="475DEC67" w14:textId="00DFA94C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69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708 </w:t>
            </w:r>
          </w:p>
        </w:tc>
        <w:tc>
          <w:tcPr>
            <w:tcW w:w="787" w:type="dxa"/>
          </w:tcPr>
          <w:p w14:paraId="79431417" w14:textId="6D86DF0F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527 </w:t>
            </w:r>
          </w:p>
        </w:tc>
        <w:tc>
          <w:tcPr>
            <w:tcW w:w="679" w:type="dxa"/>
          </w:tcPr>
          <w:p w14:paraId="1D66AD0B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717 </w:t>
            </w:r>
          </w:p>
        </w:tc>
        <w:tc>
          <w:tcPr>
            <w:tcW w:w="826" w:type="dxa"/>
          </w:tcPr>
          <w:p w14:paraId="07094E0D" w14:textId="2293C4EB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29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527 </w:t>
            </w:r>
          </w:p>
        </w:tc>
        <w:tc>
          <w:tcPr>
            <w:tcW w:w="795" w:type="dxa"/>
          </w:tcPr>
          <w:p w14:paraId="0B03EE0A" w14:textId="172621AA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40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769 </w:t>
            </w:r>
          </w:p>
        </w:tc>
        <w:tc>
          <w:tcPr>
            <w:tcW w:w="681" w:type="dxa"/>
            <w:gridSpan w:val="2"/>
          </w:tcPr>
          <w:p w14:paraId="30CFBAA5" w14:textId="1592EA1A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270 </w:t>
            </w:r>
          </w:p>
        </w:tc>
        <w:tc>
          <w:tcPr>
            <w:tcW w:w="802" w:type="dxa"/>
          </w:tcPr>
          <w:p w14:paraId="2C380A95" w14:textId="631CCA54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39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035 </w:t>
            </w:r>
          </w:p>
        </w:tc>
      </w:tr>
      <w:tr w:rsidR="00306E39" w:rsidRPr="00291A8A" w14:paraId="1C4A4FAF" w14:textId="77777777" w:rsidTr="00166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</w:tcPr>
          <w:p w14:paraId="3C2EB898" w14:textId="77777777" w:rsidR="00EB3FFC" w:rsidRPr="00291A8A" w:rsidRDefault="00EB3FFC" w:rsidP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</w:p>
        </w:tc>
        <w:tc>
          <w:tcPr>
            <w:tcW w:w="1019" w:type="dxa"/>
          </w:tcPr>
          <w:p w14:paraId="676C7F0D" w14:textId="1494411E" w:rsidR="00BE605E" w:rsidRPr="00291A8A" w:rsidRDefault="00CB77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Кількість</w:t>
            </w:r>
          </w:p>
        </w:tc>
        <w:tc>
          <w:tcPr>
            <w:tcW w:w="842" w:type="dxa"/>
          </w:tcPr>
          <w:p w14:paraId="4852FBC6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700 </w:t>
            </w:r>
          </w:p>
        </w:tc>
        <w:tc>
          <w:tcPr>
            <w:tcW w:w="899" w:type="dxa"/>
          </w:tcPr>
          <w:p w14:paraId="3291C3E8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694 </w:t>
            </w:r>
          </w:p>
        </w:tc>
        <w:tc>
          <w:tcPr>
            <w:tcW w:w="901" w:type="dxa"/>
          </w:tcPr>
          <w:p w14:paraId="1D15611E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695 </w:t>
            </w:r>
          </w:p>
        </w:tc>
        <w:tc>
          <w:tcPr>
            <w:tcW w:w="787" w:type="dxa"/>
          </w:tcPr>
          <w:p w14:paraId="583B7A76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703 </w:t>
            </w:r>
          </w:p>
        </w:tc>
        <w:tc>
          <w:tcPr>
            <w:tcW w:w="679" w:type="dxa"/>
          </w:tcPr>
          <w:p w14:paraId="7CD5F467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704 </w:t>
            </w:r>
          </w:p>
        </w:tc>
        <w:tc>
          <w:tcPr>
            <w:tcW w:w="826" w:type="dxa"/>
          </w:tcPr>
          <w:p w14:paraId="370E1711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694 </w:t>
            </w:r>
          </w:p>
        </w:tc>
        <w:tc>
          <w:tcPr>
            <w:tcW w:w="795" w:type="dxa"/>
          </w:tcPr>
          <w:p w14:paraId="3297C690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699 </w:t>
            </w:r>
          </w:p>
        </w:tc>
        <w:tc>
          <w:tcPr>
            <w:tcW w:w="681" w:type="dxa"/>
            <w:gridSpan w:val="2"/>
          </w:tcPr>
          <w:p w14:paraId="03A93E8F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703 </w:t>
            </w:r>
          </w:p>
        </w:tc>
        <w:tc>
          <w:tcPr>
            <w:tcW w:w="802" w:type="dxa"/>
          </w:tcPr>
          <w:p w14:paraId="0ED1A8ED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703 </w:t>
            </w:r>
          </w:p>
        </w:tc>
      </w:tr>
      <w:tr w:rsidR="00EB3FFC" w:rsidRPr="00291A8A" w14:paraId="05CD1251" w14:textId="77777777" w:rsidTr="0016665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</w:tcPr>
          <w:p w14:paraId="69DFC044" w14:textId="77777777" w:rsidR="00BE605E" w:rsidRPr="00291A8A" w:rsidRDefault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Всього</w:t>
            </w:r>
          </w:p>
        </w:tc>
        <w:tc>
          <w:tcPr>
            <w:tcW w:w="1019" w:type="dxa"/>
          </w:tcPr>
          <w:p w14:paraId="47DFECC9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Середнє значення</w:t>
            </w:r>
          </w:p>
        </w:tc>
        <w:tc>
          <w:tcPr>
            <w:tcW w:w="842" w:type="dxa"/>
          </w:tcPr>
          <w:p w14:paraId="748BAD10" w14:textId="05020439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100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819 </w:t>
            </w:r>
          </w:p>
        </w:tc>
        <w:tc>
          <w:tcPr>
            <w:tcW w:w="899" w:type="dxa"/>
          </w:tcPr>
          <w:p w14:paraId="2D7B3B0C" w14:textId="0057A8F3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42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981 </w:t>
            </w:r>
          </w:p>
        </w:tc>
        <w:tc>
          <w:tcPr>
            <w:tcW w:w="901" w:type="dxa"/>
          </w:tcPr>
          <w:p w14:paraId="6B94F520" w14:textId="19191B13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20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950 </w:t>
            </w:r>
          </w:p>
        </w:tc>
        <w:tc>
          <w:tcPr>
            <w:tcW w:w="787" w:type="dxa"/>
          </w:tcPr>
          <w:p w14:paraId="4C8CCE8D" w14:textId="2472E44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008 </w:t>
            </w:r>
          </w:p>
        </w:tc>
        <w:tc>
          <w:tcPr>
            <w:tcW w:w="679" w:type="dxa"/>
          </w:tcPr>
          <w:p w14:paraId="50DCCFDD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370 </w:t>
            </w:r>
          </w:p>
        </w:tc>
        <w:tc>
          <w:tcPr>
            <w:tcW w:w="826" w:type="dxa"/>
          </w:tcPr>
          <w:p w14:paraId="421F268E" w14:textId="7A37D75E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10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291 </w:t>
            </w:r>
          </w:p>
        </w:tc>
        <w:tc>
          <w:tcPr>
            <w:tcW w:w="795" w:type="dxa"/>
          </w:tcPr>
          <w:p w14:paraId="4016E430" w14:textId="10B427DC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732 </w:t>
            </w:r>
          </w:p>
        </w:tc>
        <w:tc>
          <w:tcPr>
            <w:tcW w:w="681" w:type="dxa"/>
            <w:gridSpan w:val="2"/>
          </w:tcPr>
          <w:p w14:paraId="493CCDAB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533 </w:t>
            </w:r>
          </w:p>
        </w:tc>
        <w:tc>
          <w:tcPr>
            <w:tcW w:w="802" w:type="dxa"/>
          </w:tcPr>
          <w:p w14:paraId="3CAAF6DB" w14:textId="7C18D8C8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10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587 </w:t>
            </w:r>
          </w:p>
        </w:tc>
      </w:tr>
      <w:tr w:rsidR="00306E39" w:rsidRPr="00291A8A" w14:paraId="1E687919" w14:textId="77777777" w:rsidTr="00166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</w:tcPr>
          <w:p w14:paraId="27447057" w14:textId="77777777" w:rsidR="00EB3FFC" w:rsidRPr="00291A8A" w:rsidRDefault="00EB3FFC" w:rsidP="00DF44DC">
            <w:pPr>
              <w:rPr>
                <w:rFonts w:asciiTheme="minorHAnsi" w:hAnsiTheme="minorHAnsi" w:cstheme="minorHAnsi"/>
                <w:kern w:val="2"/>
                <w:szCs w:val="18"/>
                <w:lang w:val="uk-UA"/>
              </w:rPr>
            </w:pPr>
          </w:p>
        </w:tc>
        <w:tc>
          <w:tcPr>
            <w:tcW w:w="1019" w:type="dxa"/>
          </w:tcPr>
          <w:p w14:paraId="079674F4" w14:textId="18A34DA1" w:rsidR="00BE605E" w:rsidRPr="00291A8A" w:rsidRDefault="00CB77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Кількість</w:t>
            </w:r>
          </w:p>
        </w:tc>
        <w:tc>
          <w:tcPr>
            <w:tcW w:w="842" w:type="dxa"/>
          </w:tcPr>
          <w:p w14:paraId="321162B9" w14:textId="46717DAD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913 </w:t>
            </w:r>
          </w:p>
        </w:tc>
        <w:tc>
          <w:tcPr>
            <w:tcW w:w="899" w:type="dxa"/>
          </w:tcPr>
          <w:p w14:paraId="600521E1" w14:textId="14C8E754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984 </w:t>
            </w:r>
          </w:p>
        </w:tc>
        <w:tc>
          <w:tcPr>
            <w:tcW w:w="901" w:type="dxa"/>
          </w:tcPr>
          <w:p w14:paraId="3FF1AA4D" w14:textId="32E815C8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984 </w:t>
            </w:r>
          </w:p>
        </w:tc>
        <w:tc>
          <w:tcPr>
            <w:tcW w:w="787" w:type="dxa"/>
          </w:tcPr>
          <w:p w14:paraId="351F2596" w14:textId="4D0FBDC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995 </w:t>
            </w:r>
          </w:p>
        </w:tc>
        <w:tc>
          <w:tcPr>
            <w:tcW w:w="679" w:type="dxa"/>
          </w:tcPr>
          <w:p w14:paraId="06F1CEA0" w14:textId="724987A8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994 </w:t>
            </w:r>
          </w:p>
        </w:tc>
        <w:tc>
          <w:tcPr>
            <w:tcW w:w="826" w:type="dxa"/>
          </w:tcPr>
          <w:p w14:paraId="05908F85" w14:textId="61279A9C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985 </w:t>
            </w:r>
          </w:p>
        </w:tc>
        <w:tc>
          <w:tcPr>
            <w:tcW w:w="795" w:type="dxa"/>
          </w:tcPr>
          <w:p w14:paraId="15DE880F" w14:textId="4524F2F0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991 </w:t>
            </w:r>
          </w:p>
        </w:tc>
        <w:tc>
          <w:tcPr>
            <w:tcW w:w="681" w:type="dxa"/>
            <w:gridSpan w:val="2"/>
          </w:tcPr>
          <w:p w14:paraId="15165768" w14:textId="5C250E90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995 </w:t>
            </w:r>
          </w:p>
        </w:tc>
        <w:tc>
          <w:tcPr>
            <w:tcW w:w="802" w:type="dxa"/>
          </w:tcPr>
          <w:p w14:paraId="1523EDDA" w14:textId="3C619ACB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995 </w:t>
            </w:r>
          </w:p>
        </w:tc>
      </w:tr>
    </w:tbl>
    <w:p w14:paraId="28FA70B3" w14:textId="77777777" w:rsidR="00EB3FFC" w:rsidRPr="00291A8A" w:rsidRDefault="00EB3FFC" w:rsidP="00EB3FFC">
      <w:pPr>
        <w:rPr>
          <w:b/>
          <w:bCs/>
          <w:lang w:val="uk-UA"/>
        </w:rPr>
      </w:pPr>
    </w:p>
    <w:p w14:paraId="2AC25AD8" w14:textId="1E16E285" w:rsidR="00BE605E" w:rsidRPr="00291A8A" w:rsidRDefault="00DF44DC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 w:rsidRPr="00291A8A">
        <w:rPr>
          <w:b/>
          <w:bCs/>
          <w:lang w:val="uk-UA"/>
        </w:rPr>
        <w:t>Більшість підприємств</w:t>
      </w:r>
      <w:r w:rsidR="00130E91" w:rsidRPr="00291A8A">
        <w:rPr>
          <w:b/>
          <w:bCs/>
          <w:lang w:val="uk-UA"/>
        </w:rPr>
        <w:t xml:space="preserve">, </w:t>
      </w:r>
      <w:r w:rsidR="00C244BF">
        <w:rPr>
          <w:b/>
          <w:bCs/>
          <w:lang w:val="uk-UA"/>
        </w:rPr>
        <w:t xml:space="preserve">які </w:t>
      </w:r>
      <w:r w:rsidR="00130E91" w:rsidRPr="00291A8A">
        <w:rPr>
          <w:b/>
          <w:bCs/>
          <w:lang w:val="uk-UA"/>
        </w:rPr>
        <w:t>мають найманих працівників</w:t>
      </w:r>
      <w:r w:rsidRPr="00291A8A">
        <w:rPr>
          <w:b/>
          <w:bCs/>
          <w:lang w:val="uk-UA"/>
        </w:rPr>
        <w:t xml:space="preserve">, </w:t>
      </w:r>
      <w:r w:rsidR="00C244BF">
        <w:rPr>
          <w:b/>
          <w:bCs/>
          <w:lang w:val="uk-UA"/>
        </w:rPr>
        <w:t xml:space="preserve">заявляють, що </w:t>
      </w:r>
      <w:r w:rsidRPr="00291A8A">
        <w:rPr>
          <w:b/>
          <w:bCs/>
          <w:lang w:val="uk-UA"/>
        </w:rPr>
        <w:t xml:space="preserve">сплачують ПДВ. </w:t>
      </w:r>
      <w:r w:rsidRPr="00291A8A">
        <w:rPr>
          <w:lang w:val="uk-UA"/>
        </w:rPr>
        <w:t xml:space="preserve">Існує значна різниця між фізичними особами-підприємцями та юридичними особами: 86% юридичних осіб сплачують ПДВ порівняно з 44,2% фізичних осіб-підприємців. Лише 33,9% підприємств без найманих працівників сплачували ПДВ порівняно з понад 80% підприємств з найманими працівниками. </w:t>
      </w:r>
    </w:p>
    <w:p w14:paraId="7D23E5CF" w14:textId="02B09533" w:rsidR="00BE605E" w:rsidRPr="00291A8A" w:rsidRDefault="00DF44DC" w:rsidP="004A58B1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 w:rsidRPr="00291A8A">
        <w:rPr>
          <w:b/>
          <w:bCs/>
          <w:lang w:val="uk-UA"/>
        </w:rPr>
        <w:t>Серед усіх підприємств</w:t>
      </w:r>
      <w:r w:rsidRPr="00291A8A">
        <w:rPr>
          <w:rStyle w:val="a3"/>
          <w:b/>
          <w:bCs/>
          <w:lang w:val="uk-UA"/>
        </w:rPr>
        <w:footnoteReference w:id="7"/>
      </w:r>
      <w:r w:rsidRPr="00291A8A">
        <w:rPr>
          <w:b/>
          <w:bCs/>
          <w:lang w:val="uk-UA"/>
        </w:rPr>
        <w:t xml:space="preserve"> ПДВ виявився найдорожчим податком </w:t>
      </w:r>
      <w:r w:rsidR="004A58B1">
        <w:rPr>
          <w:b/>
          <w:bCs/>
          <w:lang w:val="uk-UA"/>
        </w:rPr>
        <w:t xml:space="preserve">з точки зору </w:t>
      </w:r>
      <w:proofErr w:type="spellStart"/>
      <w:r w:rsidR="004A58B1">
        <w:rPr>
          <w:b/>
          <w:bCs/>
          <w:lang w:val="uk-UA"/>
        </w:rPr>
        <w:t>комплаєнсу</w:t>
      </w:r>
      <w:proofErr w:type="spellEnd"/>
      <w:r w:rsidR="004A58B1">
        <w:rPr>
          <w:b/>
          <w:bCs/>
          <w:lang w:val="uk-UA"/>
        </w:rPr>
        <w:t xml:space="preserve"> </w:t>
      </w:r>
      <w:r w:rsidRPr="00291A8A">
        <w:rPr>
          <w:b/>
          <w:bCs/>
          <w:lang w:val="uk-UA"/>
        </w:rPr>
        <w:t>- в середньому 121 050 грн. на підприємство</w:t>
      </w:r>
      <w:r w:rsidRPr="00291A8A">
        <w:rPr>
          <w:lang w:val="uk-UA"/>
        </w:rPr>
        <w:t xml:space="preserve">. В середньому українські </w:t>
      </w:r>
      <w:r w:rsidR="00F94DDE" w:rsidRPr="00291A8A">
        <w:rPr>
          <w:lang w:val="uk-UA"/>
        </w:rPr>
        <w:t>підприємства</w:t>
      </w:r>
      <w:r w:rsidRPr="00291A8A">
        <w:rPr>
          <w:lang w:val="uk-UA"/>
        </w:rPr>
        <w:t xml:space="preserve">, зареєстровані платниками ПДВ, </w:t>
      </w:r>
      <w:r w:rsidR="0016665C">
        <w:rPr>
          <w:lang w:val="uk-UA"/>
        </w:rPr>
        <w:t xml:space="preserve">витрачали </w:t>
      </w:r>
      <w:r w:rsidRPr="00291A8A">
        <w:rPr>
          <w:lang w:val="uk-UA"/>
        </w:rPr>
        <w:t xml:space="preserve">близько 120 000 грн. на виконання вимог щодо сплати ПДВ (Таблиця </w:t>
      </w:r>
      <w:r w:rsidR="00C244BF">
        <w:rPr>
          <w:lang w:val="uk-UA"/>
        </w:rPr>
        <w:t>6</w:t>
      </w:r>
      <w:r w:rsidRPr="00291A8A">
        <w:rPr>
          <w:lang w:val="uk-UA"/>
        </w:rPr>
        <w:t xml:space="preserve">). Ця цифра еквівалентна найму бухгалтера на повну ставку </w:t>
      </w:r>
      <w:r w:rsidR="004A58B1">
        <w:rPr>
          <w:lang w:val="uk-UA"/>
        </w:rPr>
        <w:t xml:space="preserve">протягом </w:t>
      </w:r>
      <w:r w:rsidRPr="00291A8A">
        <w:rPr>
          <w:lang w:val="uk-UA"/>
        </w:rPr>
        <w:t>приблизно 8</w:t>
      </w:r>
      <w:r w:rsidR="004A58B1">
        <w:rPr>
          <w:lang w:val="uk-UA"/>
        </w:rPr>
        <w:t>-ми</w:t>
      </w:r>
      <w:r w:rsidRPr="00291A8A">
        <w:rPr>
          <w:lang w:val="uk-UA"/>
        </w:rPr>
        <w:t xml:space="preserve"> місяців щороку для </w:t>
      </w:r>
      <w:r w:rsidR="004A58B1">
        <w:rPr>
          <w:lang w:val="uk-UA"/>
        </w:rPr>
        <w:t xml:space="preserve">виконання </w:t>
      </w:r>
      <w:r w:rsidRPr="00291A8A">
        <w:rPr>
          <w:lang w:val="uk-UA"/>
        </w:rPr>
        <w:t xml:space="preserve">вимог щодо сплати ПДВ. </w:t>
      </w:r>
    </w:p>
    <w:p w14:paraId="65343221" w14:textId="67C994A7" w:rsidR="00BE605E" w:rsidRPr="00291A8A" w:rsidRDefault="00DF44DC">
      <w:pPr>
        <w:spacing w:before="120" w:after="120"/>
        <w:rPr>
          <w:b/>
          <w:bCs/>
          <w:lang w:val="uk-UA"/>
        </w:rPr>
      </w:pPr>
      <w:r w:rsidRPr="00291A8A">
        <w:rPr>
          <w:b/>
          <w:bCs/>
          <w:lang w:val="uk-UA"/>
        </w:rPr>
        <w:t xml:space="preserve">Таблиця </w:t>
      </w:r>
      <w:r w:rsidR="004A58B1">
        <w:rPr>
          <w:b/>
          <w:bCs/>
          <w:lang w:val="uk-UA"/>
        </w:rPr>
        <w:t>6</w:t>
      </w:r>
      <w:r w:rsidRPr="00291A8A">
        <w:rPr>
          <w:b/>
          <w:bCs/>
          <w:lang w:val="uk-UA"/>
        </w:rPr>
        <w:t>. Середні витрати на облік окремих податків і зборів в Україні у 2023 році, грн.</w:t>
      </w:r>
    </w:p>
    <w:tbl>
      <w:tblPr>
        <w:tblStyle w:val="GridTable4Accent1"/>
        <w:tblW w:w="9682" w:type="dxa"/>
        <w:tblLayout w:type="fixed"/>
        <w:tblLook w:val="04A0" w:firstRow="1" w:lastRow="0" w:firstColumn="1" w:lastColumn="0" w:noHBand="0" w:noVBand="1"/>
      </w:tblPr>
      <w:tblGrid>
        <w:gridCol w:w="1413"/>
        <w:gridCol w:w="1192"/>
        <w:gridCol w:w="901"/>
        <w:gridCol w:w="1309"/>
        <w:gridCol w:w="992"/>
        <w:gridCol w:w="1229"/>
        <w:gridCol w:w="879"/>
        <w:gridCol w:w="811"/>
        <w:gridCol w:w="956"/>
      </w:tblGrid>
      <w:tr w:rsidR="00EB3FFC" w:rsidRPr="00291A8A" w14:paraId="6255B925" w14:textId="77777777" w:rsidTr="001666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E74069D" w14:textId="77777777" w:rsidR="00BE605E" w:rsidRPr="00291A8A" w:rsidRDefault="00DF44DC">
            <w:pPr>
              <w:rPr>
                <w:rFonts w:asciiTheme="minorHAnsi" w:hAnsiTheme="minorHAnsi" w:cstheme="minorHAnsi"/>
                <w:b w:val="0"/>
                <w:bCs w:val="0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Податки та збори</w:t>
            </w:r>
          </w:p>
          <w:p w14:paraId="642E7AB7" w14:textId="77777777" w:rsidR="00EB3FFC" w:rsidRPr="00291A8A" w:rsidRDefault="00EB3FFC" w:rsidP="00DF44DC">
            <w:pPr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 </w:t>
            </w:r>
          </w:p>
        </w:tc>
        <w:tc>
          <w:tcPr>
            <w:tcW w:w="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626BBD5" w14:textId="77777777" w:rsidR="00BE605E" w:rsidRPr="00291A8A" w:rsidRDefault="00DF44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ПДВ</w:t>
            </w:r>
          </w:p>
        </w:tc>
        <w:tc>
          <w:tcPr>
            <w:tcW w:w="13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700D628" w14:textId="77777777" w:rsidR="00BE605E" w:rsidRPr="00291A8A" w:rsidRDefault="00DF44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Податок на прибуток підприємств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624BF6E" w14:textId="10A2C7C6" w:rsidR="00BE605E" w:rsidRPr="00291A8A" w:rsidRDefault="001666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Єдиний</w:t>
            </w: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соц</w:t>
            </w:r>
            <w:proofErr w:type="spellEnd"/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.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внесок</w:t>
            </w:r>
          </w:p>
        </w:tc>
        <w:tc>
          <w:tcPr>
            <w:tcW w:w="12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AD0C562" w14:textId="77777777" w:rsidR="00BE605E" w:rsidRPr="00291A8A" w:rsidRDefault="00DF44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Податок на доходи фізичних осіб</w:t>
            </w:r>
          </w:p>
        </w:tc>
        <w:tc>
          <w:tcPr>
            <w:tcW w:w="8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6314C7E" w14:textId="77777777" w:rsidR="00BE605E" w:rsidRPr="00291A8A" w:rsidRDefault="00DF44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Єдиний податок</w:t>
            </w:r>
          </w:p>
        </w:tc>
        <w:tc>
          <w:tcPr>
            <w:tcW w:w="8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C505C69" w14:textId="77777777" w:rsidR="00BE605E" w:rsidRPr="00291A8A" w:rsidRDefault="00DF44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Плата за землю</w:t>
            </w:r>
          </w:p>
        </w:tc>
        <w:tc>
          <w:tcPr>
            <w:tcW w:w="9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1F5EB6E" w14:textId="77777777" w:rsidR="00BE605E" w:rsidRPr="00291A8A" w:rsidRDefault="00DF44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Інше</w:t>
            </w:r>
          </w:p>
        </w:tc>
      </w:tr>
      <w:tr w:rsidR="00EB3FFC" w:rsidRPr="00291A8A" w14:paraId="3381D87E" w14:textId="77777777" w:rsidTr="00DF4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2" w:type="dxa"/>
            <w:gridSpan w:val="9"/>
            <w:tcBorders>
              <w:top w:val="single" w:sz="4" w:space="0" w:color="FFFFFF"/>
            </w:tcBorders>
          </w:tcPr>
          <w:p w14:paraId="0DACA6A6" w14:textId="77777777" w:rsidR="00BE605E" w:rsidRPr="00291A8A" w:rsidRDefault="00DF44DC">
            <w:pPr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b/>
                <w:kern w:val="2"/>
                <w:szCs w:val="18"/>
                <w:lang w:val="uk-UA"/>
              </w:rPr>
              <w:t>Оборот</w:t>
            </w:r>
          </w:p>
        </w:tc>
      </w:tr>
      <w:tr w:rsidR="00EB3FFC" w:rsidRPr="00291A8A" w14:paraId="501AA11B" w14:textId="77777777" w:rsidTr="0016665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</w:tcPr>
          <w:p w14:paraId="175B175E" w14:textId="77777777" w:rsidR="00BE605E" w:rsidRPr="00291A8A" w:rsidRDefault="00DF44DC">
            <w:pPr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Менше 1 мільйона гривень</w:t>
            </w:r>
          </w:p>
        </w:tc>
        <w:tc>
          <w:tcPr>
            <w:tcW w:w="1192" w:type="dxa"/>
          </w:tcPr>
          <w:p w14:paraId="1C9C3077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Середнє значення</w:t>
            </w:r>
          </w:p>
        </w:tc>
        <w:tc>
          <w:tcPr>
            <w:tcW w:w="901" w:type="dxa"/>
          </w:tcPr>
          <w:p w14:paraId="2EFC0B5D" w14:textId="18878E25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73942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</w:t>
            </w:r>
          </w:p>
        </w:tc>
        <w:tc>
          <w:tcPr>
            <w:tcW w:w="1309" w:type="dxa"/>
          </w:tcPr>
          <w:p w14:paraId="164CC93A" w14:textId="6DEFF10D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17339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</w:p>
        </w:tc>
        <w:tc>
          <w:tcPr>
            <w:tcW w:w="992" w:type="dxa"/>
          </w:tcPr>
          <w:p w14:paraId="1AD072C4" w14:textId="68F0460D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12812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</w:t>
            </w:r>
          </w:p>
        </w:tc>
        <w:tc>
          <w:tcPr>
            <w:tcW w:w="1229" w:type="dxa"/>
          </w:tcPr>
          <w:p w14:paraId="49CF81A0" w14:textId="28F6603F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11952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</w:t>
            </w:r>
          </w:p>
        </w:tc>
        <w:tc>
          <w:tcPr>
            <w:tcW w:w="879" w:type="dxa"/>
          </w:tcPr>
          <w:p w14:paraId="38ACA859" w14:textId="6DC5E7CD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11958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</w:t>
            </w:r>
          </w:p>
        </w:tc>
        <w:tc>
          <w:tcPr>
            <w:tcW w:w="811" w:type="dxa"/>
          </w:tcPr>
          <w:p w14:paraId="52C33446" w14:textId="1CAA9125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7489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</w:t>
            </w:r>
          </w:p>
        </w:tc>
        <w:tc>
          <w:tcPr>
            <w:tcW w:w="956" w:type="dxa"/>
          </w:tcPr>
          <w:p w14:paraId="25B94862" w14:textId="476460DB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8627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8</w:t>
            </w:r>
          </w:p>
        </w:tc>
      </w:tr>
      <w:tr w:rsidR="00EB3FFC" w:rsidRPr="00291A8A" w14:paraId="16CE8C92" w14:textId="77777777" w:rsidTr="00166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28A369EB" w14:textId="77777777" w:rsidR="00EB3FFC" w:rsidRPr="00291A8A" w:rsidRDefault="00EB3FFC" w:rsidP="00DF44DC">
            <w:pPr>
              <w:rPr>
                <w:rFonts w:asciiTheme="minorHAnsi" w:hAnsiTheme="minorHAnsi" w:cstheme="minorHAnsi"/>
                <w:szCs w:val="18"/>
                <w:lang w:val="uk-UA"/>
              </w:rPr>
            </w:pPr>
          </w:p>
        </w:tc>
        <w:tc>
          <w:tcPr>
            <w:tcW w:w="1192" w:type="dxa"/>
          </w:tcPr>
          <w:p w14:paraId="20231F6F" w14:textId="4A2B8EF2" w:rsidR="00BE605E" w:rsidRPr="00291A8A" w:rsidRDefault="00CB77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Кількість</w:t>
            </w:r>
          </w:p>
        </w:tc>
        <w:tc>
          <w:tcPr>
            <w:tcW w:w="901" w:type="dxa"/>
          </w:tcPr>
          <w:p w14:paraId="7E79AE9A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38</w:t>
            </w:r>
          </w:p>
        </w:tc>
        <w:tc>
          <w:tcPr>
            <w:tcW w:w="1309" w:type="dxa"/>
          </w:tcPr>
          <w:p w14:paraId="1D2C3C83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43</w:t>
            </w:r>
          </w:p>
        </w:tc>
        <w:tc>
          <w:tcPr>
            <w:tcW w:w="992" w:type="dxa"/>
          </w:tcPr>
          <w:p w14:paraId="451A3D17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93</w:t>
            </w:r>
          </w:p>
        </w:tc>
        <w:tc>
          <w:tcPr>
            <w:tcW w:w="1229" w:type="dxa"/>
          </w:tcPr>
          <w:p w14:paraId="1AA66A7B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93</w:t>
            </w:r>
          </w:p>
        </w:tc>
        <w:tc>
          <w:tcPr>
            <w:tcW w:w="879" w:type="dxa"/>
          </w:tcPr>
          <w:p w14:paraId="7D4FC353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51</w:t>
            </w:r>
          </w:p>
        </w:tc>
        <w:tc>
          <w:tcPr>
            <w:tcW w:w="811" w:type="dxa"/>
          </w:tcPr>
          <w:p w14:paraId="780554C4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31</w:t>
            </w:r>
          </w:p>
        </w:tc>
        <w:tc>
          <w:tcPr>
            <w:tcW w:w="956" w:type="dxa"/>
          </w:tcPr>
          <w:p w14:paraId="7F91C8BA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30</w:t>
            </w:r>
          </w:p>
        </w:tc>
      </w:tr>
      <w:tr w:rsidR="00EB3FFC" w:rsidRPr="00291A8A" w14:paraId="5903325E" w14:textId="77777777" w:rsidTr="0016665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</w:tcPr>
          <w:p w14:paraId="0CF38067" w14:textId="77777777" w:rsidR="00BE605E" w:rsidRPr="00291A8A" w:rsidRDefault="00DF44DC">
            <w:pPr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1 - 8 мільйонів гривень</w:t>
            </w:r>
          </w:p>
        </w:tc>
        <w:tc>
          <w:tcPr>
            <w:tcW w:w="1192" w:type="dxa"/>
          </w:tcPr>
          <w:p w14:paraId="7491AE34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Середнє значення</w:t>
            </w:r>
          </w:p>
        </w:tc>
        <w:tc>
          <w:tcPr>
            <w:tcW w:w="901" w:type="dxa"/>
          </w:tcPr>
          <w:p w14:paraId="13D50957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119755</w:t>
            </w:r>
          </w:p>
        </w:tc>
        <w:tc>
          <w:tcPr>
            <w:tcW w:w="1309" w:type="dxa"/>
          </w:tcPr>
          <w:p w14:paraId="6ED3F93D" w14:textId="0D4B5CA2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33880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</w:t>
            </w:r>
          </w:p>
        </w:tc>
        <w:tc>
          <w:tcPr>
            <w:tcW w:w="992" w:type="dxa"/>
          </w:tcPr>
          <w:p w14:paraId="550D808F" w14:textId="2AB30216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17954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</w:t>
            </w:r>
          </w:p>
        </w:tc>
        <w:tc>
          <w:tcPr>
            <w:tcW w:w="1229" w:type="dxa"/>
          </w:tcPr>
          <w:p w14:paraId="0209E145" w14:textId="01D1089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17334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</w:t>
            </w:r>
          </w:p>
        </w:tc>
        <w:tc>
          <w:tcPr>
            <w:tcW w:w="879" w:type="dxa"/>
          </w:tcPr>
          <w:p w14:paraId="5013B615" w14:textId="6DE15561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5903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8</w:t>
            </w:r>
          </w:p>
        </w:tc>
        <w:tc>
          <w:tcPr>
            <w:tcW w:w="811" w:type="dxa"/>
          </w:tcPr>
          <w:p w14:paraId="1F3D2F4E" w14:textId="130DD1AC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4229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</w:p>
        </w:tc>
        <w:tc>
          <w:tcPr>
            <w:tcW w:w="956" w:type="dxa"/>
          </w:tcPr>
          <w:p w14:paraId="094C8E7E" w14:textId="4630BE13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5430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8</w:t>
            </w:r>
          </w:p>
        </w:tc>
      </w:tr>
      <w:tr w:rsidR="00EB3FFC" w:rsidRPr="00291A8A" w14:paraId="68900F42" w14:textId="77777777" w:rsidTr="00166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6AB01BA2" w14:textId="77777777" w:rsidR="00EB3FFC" w:rsidRPr="00291A8A" w:rsidRDefault="00EB3FFC" w:rsidP="00DF44DC">
            <w:pPr>
              <w:rPr>
                <w:rFonts w:asciiTheme="minorHAnsi" w:hAnsiTheme="minorHAnsi" w:cstheme="minorHAnsi"/>
                <w:szCs w:val="18"/>
                <w:lang w:val="uk-UA"/>
              </w:rPr>
            </w:pPr>
          </w:p>
        </w:tc>
        <w:tc>
          <w:tcPr>
            <w:tcW w:w="1192" w:type="dxa"/>
          </w:tcPr>
          <w:p w14:paraId="01210DBE" w14:textId="1C0A2848" w:rsidR="00BE605E" w:rsidRPr="00291A8A" w:rsidRDefault="00CB77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Кількість</w:t>
            </w:r>
          </w:p>
        </w:tc>
        <w:tc>
          <w:tcPr>
            <w:tcW w:w="901" w:type="dxa"/>
          </w:tcPr>
          <w:p w14:paraId="6C18D71C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130</w:t>
            </w:r>
          </w:p>
        </w:tc>
        <w:tc>
          <w:tcPr>
            <w:tcW w:w="1309" w:type="dxa"/>
          </w:tcPr>
          <w:p w14:paraId="10014A02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99</w:t>
            </w:r>
          </w:p>
        </w:tc>
        <w:tc>
          <w:tcPr>
            <w:tcW w:w="992" w:type="dxa"/>
          </w:tcPr>
          <w:p w14:paraId="1C80DEE8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171</w:t>
            </w:r>
          </w:p>
        </w:tc>
        <w:tc>
          <w:tcPr>
            <w:tcW w:w="1229" w:type="dxa"/>
          </w:tcPr>
          <w:p w14:paraId="16F43C41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172</w:t>
            </w:r>
          </w:p>
        </w:tc>
        <w:tc>
          <w:tcPr>
            <w:tcW w:w="879" w:type="dxa"/>
          </w:tcPr>
          <w:p w14:paraId="32B85884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75</w:t>
            </w:r>
          </w:p>
        </w:tc>
        <w:tc>
          <w:tcPr>
            <w:tcW w:w="811" w:type="dxa"/>
          </w:tcPr>
          <w:p w14:paraId="65287DB1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55</w:t>
            </w:r>
          </w:p>
        </w:tc>
        <w:tc>
          <w:tcPr>
            <w:tcW w:w="956" w:type="dxa"/>
          </w:tcPr>
          <w:p w14:paraId="5D6AE2EA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59</w:t>
            </w:r>
          </w:p>
        </w:tc>
      </w:tr>
      <w:tr w:rsidR="00EB3FFC" w:rsidRPr="00291A8A" w14:paraId="381D5700" w14:textId="77777777" w:rsidTr="0016665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</w:tcPr>
          <w:p w14:paraId="79A65886" w14:textId="77777777" w:rsidR="00BE605E" w:rsidRPr="00291A8A" w:rsidRDefault="00DF44DC">
            <w:pPr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 xml:space="preserve">8 - 80 мільйонів 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lastRenderedPageBreak/>
              <w:t>гривень</w:t>
            </w:r>
          </w:p>
        </w:tc>
        <w:tc>
          <w:tcPr>
            <w:tcW w:w="1192" w:type="dxa"/>
          </w:tcPr>
          <w:p w14:paraId="7D9F0F0D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lastRenderedPageBreak/>
              <w:t>Середнє значення</w:t>
            </w:r>
          </w:p>
        </w:tc>
        <w:tc>
          <w:tcPr>
            <w:tcW w:w="901" w:type="dxa"/>
          </w:tcPr>
          <w:p w14:paraId="5A116806" w14:textId="1DF3ECC9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106363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</w:t>
            </w:r>
          </w:p>
        </w:tc>
        <w:tc>
          <w:tcPr>
            <w:tcW w:w="1309" w:type="dxa"/>
          </w:tcPr>
          <w:p w14:paraId="68D08339" w14:textId="04B6D780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36200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</w:t>
            </w:r>
          </w:p>
        </w:tc>
        <w:tc>
          <w:tcPr>
            <w:tcW w:w="992" w:type="dxa"/>
          </w:tcPr>
          <w:p w14:paraId="224701C4" w14:textId="49462233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40381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</w:t>
            </w:r>
          </w:p>
        </w:tc>
        <w:tc>
          <w:tcPr>
            <w:tcW w:w="1229" w:type="dxa"/>
          </w:tcPr>
          <w:p w14:paraId="191B90CD" w14:textId="2B9346FE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47217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</w:p>
        </w:tc>
        <w:tc>
          <w:tcPr>
            <w:tcW w:w="879" w:type="dxa"/>
          </w:tcPr>
          <w:p w14:paraId="518EBEB8" w14:textId="32F30C5E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22044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</w:t>
            </w:r>
          </w:p>
        </w:tc>
        <w:tc>
          <w:tcPr>
            <w:tcW w:w="811" w:type="dxa"/>
          </w:tcPr>
          <w:p w14:paraId="6C378629" w14:textId="58317A10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6641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</w:t>
            </w:r>
          </w:p>
        </w:tc>
        <w:tc>
          <w:tcPr>
            <w:tcW w:w="956" w:type="dxa"/>
          </w:tcPr>
          <w:p w14:paraId="2922D3A0" w14:textId="022AA05B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10908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</w:t>
            </w:r>
          </w:p>
        </w:tc>
      </w:tr>
      <w:tr w:rsidR="00EB3FFC" w:rsidRPr="00291A8A" w14:paraId="207B6772" w14:textId="77777777" w:rsidTr="00166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589F657A" w14:textId="77777777" w:rsidR="00EB3FFC" w:rsidRPr="00291A8A" w:rsidRDefault="00EB3FFC" w:rsidP="00DF44DC">
            <w:pPr>
              <w:rPr>
                <w:rFonts w:asciiTheme="minorHAnsi" w:hAnsiTheme="minorHAnsi" w:cstheme="minorHAnsi"/>
                <w:szCs w:val="18"/>
                <w:lang w:val="uk-UA"/>
              </w:rPr>
            </w:pPr>
          </w:p>
        </w:tc>
        <w:tc>
          <w:tcPr>
            <w:tcW w:w="1192" w:type="dxa"/>
          </w:tcPr>
          <w:p w14:paraId="7604E849" w14:textId="4A1910E5" w:rsidR="00BE605E" w:rsidRPr="00291A8A" w:rsidRDefault="00CB77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Кількість</w:t>
            </w:r>
          </w:p>
        </w:tc>
        <w:tc>
          <w:tcPr>
            <w:tcW w:w="901" w:type="dxa"/>
          </w:tcPr>
          <w:p w14:paraId="35503919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163</w:t>
            </w:r>
          </w:p>
        </w:tc>
        <w:tc>
          <w:tcPr>
            <w:tcW w:w="1309" w:type="dxa"/>
          </w:tcPr>
          <w:p w14:paraId="61AB423B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142</w:t>
            </w:r>
          </w:p>
        </w:tc>
        <w:tc>
          <w:tcPr>
            <w:tcW w:w="992" w:type="dxa"/>
          </w:tcPr>
          <w:p w14:paraId="0218BC96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167</w:t>
            </w:r>
          </w:p>
        </w:tc>
        <w:tc>
          <w:tcPr>
            <w:tcW w:w="1229" w:type="dxa"/>
          </w:tcPr>
          <w:p w14:paraId="0A07703B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173</w:t>
            </w:r>
          </w:p>
        </w:tc>
        <w:tc>
          <w:tcPr>
            <w:tcW w:w="879" w:type="dxa"/>
          </w:tcPr>
          <w:p w14:paraId="5A694194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30</w:t>
            </w:r>
          </w:p>
        </w:tc>
        <w:tc>
          <w:tcPr>
            <w:tcW w:w="811" w:type="dxa"/>
          </w:tcPr>
          <w:p w14:paraId="1305B9CE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48</w:t>
            </w:r>
          </w:p>
        </w:tc>
        <w:tc>
          <w:tcPr>
            <w:tcW w:w="956" w:type="dxa"/>
          </w:tcPr>
          <w:p w14:paraId="5DB5BF5E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69</w:t>
            </w:r>
          </w:p>
        </w:tc>
      </w:tr>
      <w:tr w:rsidR="00EB3FFC" w:rsidRPr="00291A8A" w14:paraId="34993DA7" w14:textId="77777777" w:rsidTr="0016665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</w:tcPr>
          <w:p w14:paraId="393C4247" w14:textId="77777777" w:rsidR="00BE605E" w:rsidRPr="00291A8A" w:rsidRDefault="00DF44DC">
            <w:pPr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lastRenderedPageBreak/>
              <w:t>Понад 80 мільйонів гривень</w:t>
            </w:r>
          </w:p>
        </w:tc>
        <w:tc>
          <w:tcPr>
            <w:tcW w:w="1192" w:type="dxa"/>
          </w:tcPr>
          <w:p w14:paraId="57C76AAB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Середнє значення</w:t>
            </w:r>
          </w:p>
        </w:tc>
        <w:tc>
          <w:tcPr>
            <w:tcW w:w="901" w:type="dxa"/>
          </w:tcPr>
          <w:p w14:paraId="185409E6" w14:textId="699525DA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216179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</w:t>
            </w:r>
          </w:p>
        </w:tc>
        <w:tc>
          <w:tcPr>
            <w:tcW w:w="1309" w:type="dxa"/>
          </w:tcPr>
          <w:p w14:paraId="6B0C85FB" w14:textId="5F60A826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112966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</w:p>
        </w:tc>
        <w:tc>
          <w:tcPr>
            <w:tcW w:w="992" w:type="dxa"/>
          </w:tcPr>
          <w:p w14:paraId="5A7CEEAF" w14:textId="496A075D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80927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</w:t>
            </w:r>
          </w:p>
        </w:tc>
        <w:tc>
          <w:tcPr>
            <w:tcW w:w="1229" w:type="dxa"/>
          </w:tcPr>
          <w:p w14:paraId="05DD9D33" w14:textId="10124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84111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</w:t>
            </w:r>
          </w:p>
        </w:tc>
        <w:tc>
          <w:tcPr>
            <w:tcW w:w="879" w:type="dxa"/>
          </w:tcPr>
          <w:p w14:paraId="21E4570A" w14:textId="16EB8D9F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25754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</w:t>
            </w:r>
          </w:p>
        </w:tc>
        <w:tc>
          <w:tcPr>
            <w:tcW w:w="811" w:type="dxa"/>
          </w:tcPr>
          <w:p w14:paraId="4FEBE63C" w14:textId="7EEAF93F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45816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</w:t>
            </w:r>
          </w:p>
        </w:tc>
        <w:tc>
          <w:tcPr>
            <w:tcW w:w="956" w:type="dxa"/>
          </w:tcPr>
          <w:p w14:paraId="27EC7034" w14:textId="2FBCE1C1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62495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</w:t>
            </w:r>
          </w:p>
        </w:tc>
      </w:tr>
      <w:tr w:rsidR="00EB3FFC" w:rsidRPr="00291A8A" w14:paraId="184523A5" w14:textId="77777777" w:rsidTr="00166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75DF036F" w14:textId="77777777" w:rsidR="00EB3FFC" w:rsidRPr="00291A8A" w:rsidRDefault="00EB3FFC" w:rsidP="00DF44DC">
            <w:pPr>
              <w:rPr>
                <w:rFonts w:asciiTheme="minorHAnsi" w:hAnsiTheme="minorHAnsi" w:cstheme="minorHAnsi"/>
                <w:szCs w:val="18"/>
                <w:lang w:val="uk-UA"/>
              </w:rPr>
            </w:pPr>
          </w:p>
        </w:tc>
        <w:tc>
          <w:tcPr>
            <w:tcW w:w="1192" w:type="dxa"/>
          </w:tcPr>
          <w:p w14:paraId="0793BC61" w14:textId="1AB40C36" w:rsidR="00BE605E" w:rsidRPr="00291A8A" w:rsidRDefault="00CB77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Кількість</w:t>
            </w:r>
          </w:p>
        </w:tc>
        <w:tc>
          <w:tcPr>
            <w:tcW w:w="901" w:type="dxa"/>
          </w:tcPr>
          <w:p w14:paraId="49AE7CE0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65</w:t>
            </w:r>
          </w:p>
        </w:tc>
        <w:tc>
          <w:tcPr>
            <w:tcW w:w="1309" w:type="dxa"/>
          </w:tcPr>
          <w:p w14:paraId="45F97A96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63</w:t>
            </w:r>
          </w:p>
        </w:tc>
        <w:tc>
          <w:tcPr>
            <w:tcW w:w="992" w:type="dxa"/>
          </w:tcPr>
          <w:p w14:paraId="0EE0A4D6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69</w:t>
            </w:r>
          </w:p>
        </w:tc>
        <w:tc>
          <w:tcPr>
            <w:tcW w:w="1229" w:type="dxa"/>
          </w:tcPr>
          <w:p w14:paraId="5B205F23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73</w:t>
            </w:r>
          </w:p>
        </w:tc>
        <w:tc>
          <w:tcPr>
            <w:tcW w:w="879" w:type="dxa"/>
          </w:tcPr>
          <w:p w14:paraId="03EEA0CE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10</w:t>
            </w:r>
          </w:p>
        </w:tc>
        <w:tc>
          <w:tcPr>
            <w:tcW w:w="811" w:type="dxa"/>
          </w:tcPr>
          <w:p w14:paraId="749B9F34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34</w:t>
            </w:r>
          </w:p>
        </w:tc>
        <w:tc>
          <w:tcPr>
            <w:tcW w:w="956" w:type="dxa"/>
          </w:tcPr>
          <w:p w14:paraId="113779B7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44</w:t>
            </w:r>
          </w:p>
        </w:tc>
      </w:tr>
      <w:tr w:rsidR="00EB3FFC" w:rsidRPr="00291A8A" w14:paraId="7EF1E7BA" w14:textId="77777777" w:rsidTr="0016665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</w:tcPr>
          <w:p w14:paraId="2F753354" w14:textId="77777777" w:rsidR="00BE605E" w:rsidRPr="00291A8A" w:rsidRDefault="00DF44DC">
            <w:pPr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Всього</w:t>
            </w:r>
            <w:r w:rsidRPr="00291A8A">
              <w:rPr>
                <w:rStyle w:val="a3"/>
                <w:rFonts w:asciiTheme="minorHAnsi" w:hAnsiTheme="minorHAnsi" w:cstheme="minorHAnsi"/>
                <w:kern w:val="2"/>
                <w:szCs w:val="18"/>
                <w:lang w:val="uk-UA"/>
              </w:rPr>
              <w:footnoteReference w:id="8"/>
            </w:r>
          </w:p>
        </w:tc>
        <w:tc>
          <w:tcPr>
            <w:tcW w:w="1192" w:type="dxa"/>
          </w:tcPr>
          <w:p w14:paraId="3E3EF4CF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Середнє значення</w:t>
            </w:r>
          </w:p>
        </w:tc>
        <w:tc>
          <w:tcPr>
            <w:tcW w:w="901" w:type="dxa"/>
          </w:tcPr>
          <w:p w14:paraId="10427421" w14:textId="77594F94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121050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</w:t>
            </w:r>
          </w:p>
        </w:tc>
        <w:tc>
          <w:tcPr>
            <w:tcW w:w="1309" w:type="dxa"/>
          </w:tcPr>
          <w:p w14:paraId="606DE20A" w14:textId="45139C19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44391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</w:t>
            </w:r>
          </w:p>
        </w:tc>
        <w:tc>
          <w:tcPr>
            <w:tcW w:w="992" w:type="dxa"/>
          </w:tcPr>
          <w:p w14:paraId="7285817B" w14:textId="038F29EF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30623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9</w:t>
            </w:r>
          </w:p>
        </w:tc>
        <w:tc>
          <w:tcPr>
            <w:tcW w:w="1229" w:type="dxa"/>
          </w:tcPr>
          <w:p w14:paraId="06C54273" w14:textId="41FCAC28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32988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</w:t>
            </w:r>
          </w:p>
        </w:tc>
        <w:tc>
          <w:tcPr>
            <w:tcW w:w="879" w:type="dxa"/>
          </w:tcPr>
          <w:p w14:paraId="5892E581" w14:textId="7777777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12030</w:t>
            </w:r>
          </w:p>
        </w:tc>
        <w:tc>
          <w:tcPr>
            <w:tcW w:w="811" w:type="dxa"/>
          </w:tcPr>
          <w:p w14:paraId="167B7AC1" w14:textId="68CA900E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11724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</w:t>
            </w:r>
          </w:p>
        </w:tc>
        <w:tc>
          <w:tcPr>
            <w:tcW w:w="956" w:type="dxa"/>
          </w:tcPr>
          <w:p w14:paraId="1A20FF61" w14:textId="6F82BA9D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18513</w:t>
            </w:r>
            <w:r w:rsidR="0016665C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8</w:t>
            </w:r>
          </w:p>
        </w:tc>
      </w:tr>
      <w:tr w:rsidR="00EB3FFC" w:rsidRPr="00291A8A" w14:paraId="25ADDB80" w14:textId="77777777" w:rsidTr="00166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2153D351" w14:textId="77777777" w:rsidR="00EB3FFC" w:rsidRPr="00291A8A" w:rsidRDefault="00EB3FFC" w:rsidP="00DF44DC">
            <w:pPr>
              <w:rPr>
                <w:rFonts w:asciiTheme="minorHAnsi" w:hAnsiTheme="minorHAnsi" w:cstheme="minorHAnsi"/>
                <w:szCs w:val="18"/>
                <w:lang w:val="uk-UA"/>
              </w:rPr>
            </w:pPr>
          </w:p>
        </w:tc>
        <w:tc>
          <w:tcPr>
            <w:tcW w:w="1192" w:type="dxa"/>
          </w:tcPr>
          <w:p w14:paraId="27DE90EF" w14:textId="5F333E50" w:rsidR="00BE605E" w:rsidRPr="00291A8A" w:rsidRDefault="00CB77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Кількість</w:t>
            </w:r>
          </w:p>
        </w:tc>
        <w:tc>
          <w:tcPr>
            <w:tcW w:w="901" w:type="dxa"/>
          </w:tcPr>
          <w:p w14:paraId="206AF7BE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396</w:t>
            </w:r>
          </w:p>
        </w:tc>
        <w:tc>
          <w:tcPr>
            <w:tcW w:w="1309" w:type="dxa"/>
          </w:tcPr>
          <w:p w14:paraId="42AF0279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347</w:t>
            </w:r>
          </w:p>
        </w:tc>
        <w:tc>
          <w:tcPr>
            <w:tcW w:w="992" w:type="dxa"/>
          </w:tcPr>
          <w:p w14:paraId="4EFEBC9D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500</w:t>
            </w:r>
          </w:p>
        </w:tc>
        <w:tc>
          <w:tcPr>
            <w:tcW w:w="1229" w:type="dxa"/>
          </w:tcPr>
          <w:p w14:paraId="1D96B904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511</w:t>
            </w:r>
          </w:p>
        </w:tc>
        <w:tc>
          <w:tcPr>
            <w:tcW w:w="879" w:type="dxa"/>
          </w:tcPr>
          <w:p w14:paraId="3A448A19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166</w:t>
            </w:r>
          </w:p>
        </w:tc>
        <w:tc>
          <w:tcPr>
            <w:tcW w:w="811" w:type="dxa"/>
          </w:tcPr>
          <w:p w14:paraId="7272AB09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168</w:t>
            </w:r>
          </w:p>
        </w:tc>
        <w:tc>
          <w:tcPr>
            <w:tcW w:w="956" w:type="dxa"/>
          </w:tcPr>
          <w:p w14:paraId="34185CD3" w14:textId="77777777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202</w:t>
            </w:r>
          </w:p>
        </w:tc>
      </w:tr>
      <w:tr w:rsidR="00EB3FFC" w:rsidRPr="00291A8A" w14:paraId="0C0E56ED" w14:textId="77777777" w:rsidTr="00DF44D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2" w:type="dxa"/>
            <w:gridSpan w:val="9"/>
          </w:tcPr>
          <w:p w14:paraId="19CA96F8" w14:textId="77777777" w:rsidR="00BE605E" w:rsidRPr="00291A8A" w:rsidRDefault="00DF44DC">
            <w:pPr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b/>
                <w:bCs w:val="0"/>
                <w:kern w:val="2"/>
                <w:szCs w:val="18"/>
                <w:lang w:val="uk-UA"/>
              </w:rPr>
              <w:t> Всього працівників</w:t>
            </w:r>
          </w:p>
        </w:tc>
      </w:tr>
      <w:tr w:rsidR="0016665C" w:rsidRPr="00291A8A" w14:paraId="2DB2E157" w14:textId="77777777" w:rsidTr="00166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</w:tcPr>
          <w:p w14:paraId="1D2989BB" w14:textId="30883239" w:rsidR="0016665C" w:rsidRPr="00291A8A" w:rsidRDefault="0016665C" w:rsidP="0016665C">
            <w:pPr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Без найманих працівників</w:t>
            </w:r>
          </w:p>
        </w:tc>
        <w:tc>
          <w:tcPr>
            <w:tcW w:w="1192" w:type="dxa"/>
          </w:tcPr>
          <w:p w14:paraId="5D959749" w14:textId="77777777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Середнє значення</w:t>
            </w:r>
          </w:p>
        </w:tc>
        <w:tc>
          <w:tcPr>
            <w:tcW w:w="901" w:type="dxa"/>
          </w:tcPr>
          <w:p w14:paraId="4ED9A8E1" w14:textId="1284BCE9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AB2DC9">
              <w:rPr>
                <w:rFonts w:asciiTheme="minorHAnsi" w:hAnsiTheme="minorHAnsi" w:cstheme="minorHAnsi"/>
                <w:kern w:val="2"/>
                <w:szCs w:val="18"/>
              </w:rPr>
              <w:t>.</w:t>
            </w:r>
          </w:p>
        </w:tc>
        <w:tc>
          <w:tcPr>
            <w:tcW w:w="1309" w:type="dxa"/>
          </w:tcPr>
          <w:p w14:paraId="0F30A605" w14:textId="5C567C18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AB2DC9">
              <w:rPr>
                <w:rFonts w:asciiTheme="minorHAnsi" w:hAnsiTheme="minorHAnsi" w:cstheme="minorHAnsi"/>
                <w:kern w:val="2"/>
                <w:szCs w:val="18"/>
              </w:rPr>
              <w:t>.</w:t>
            </w:r>
          </w:p>
        </w:tc>
        <w:tc>
          <w:tcPr>
            <w:tcW w:w="992" w:type="dxa"/>
          </w:tcPr>
          <w:p w14:paraId="585DBEF8" w14:textId="3EABE36C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AB2DC9">
              <w:rPr>
                <w:rFonts w:asciiTheme="minorHAnsi" w:hAnsiTheme="minorHAnsi" w:cstheme="minorHAnsi"/>
                <w:kern w:val="2"/>
                <w:szCs w:val="18"/>
              </w:rPr>
              <w:t>.</w:t>
            </w:r>
          </w:p>
        </w:tc>
        <w:tc>
          <w:tcPr>
            <w:tcW w:w="1229" w:type="dxa"/>
          </w:tcPr>
          <w:p w14:paraId="1F740FEE" w14:textId="3D6F9FB6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AB2DC9">
              <w:rPr>
                <w:rFonts w:asciiTheme="minorHAnsi" w:hAnsiTheme="minorHAnsi" w:cstheme="minorHAnsi"/>
                <w:kern w:val="2"/>
                <w:szCs w:val="18"/>
              </w:rPr>
              <w:t>.</w:t>
            </w:r>
          </w:p>
        </w:tc>
        <w:tc>
          <w:tcPr>
            <w:tcW w:w="879" w:type="dxa"/>
          </w:tcPr>
          <w:p w14:paraId="4293DD26" w14:textId="3331E501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AB2DC9">
              <w:rPr>
                <w:rFonts w:asciiTheme="minorHAnsi" w:hAnsiTheme="minorHAnsi" w:cstheme="minorHAnsi"/>
                <w:kern w:val="2"/>
                <w:szCs w:val="18"/>
              </w:rPr>
              <w:t>.</w:t>
            </w:r>
          </w:p>
        </w:tc>
        <w:tc>
          <w:tcPr>
            <w:tcW w:w="811" w:type="dxa"/>
          </w:tcPr>
          <w:p w14:paraId="3D97E3C8" w14:textId="3F986EBC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AB2DC9">
              <w:rPr>
                <w:rFonts w:asciiTheme="minorHAnsi" w:hAnsiTheme="minorHAnsi" w:cstheme="minorHAnsi"/>
                <w:kern w:val="2"/>
                <w:szCs w:val="18"/>
              </w:rPr>
              <w:t>.</w:t>
            </w:r>
          </w:p>
        </w:tc>
        <w:tc>
          <w:tcPr>
            <w:tcW w:w="956" w:type="dxa"/>
          </w:tcPr>
          <w:p w14:paraId="070A357E" w14:textId="1B654982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AB2DC9">
              <w:rPr>
                <w:rFonts w:asciiTheme="minorHAnsi" w:hAnsiTheme="minorHAnsi" w:cstheme="minorHAnsi"/>
                <w:kern w:val="2"/>
                <w:szCs w:val="18"/>
              </w:rPr>
              <w:t>.</w:t>
            </w:r>
          </w:p>
        </w:tc>
      </w:tr>
      <w:tr w:rsidR="0016665C" w:rsidRPr="00291A8A" w14:paraId="4471A2E7" w14:textId="77777777" w:rsidTr="0016665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427B93C8" w14:textId="77777777" w:rsidR="0016665C" w:rsidRPr="00291A8A" w:rsidRDefault="0016665C" w:rsidP="0016665C">
            <w:pPr>
              <w:rPr>
                <w:rFonts w:asciiTheme="minorHAnsi" w:hAnsiTheme="minorHAnsi" w:cstheme="minorHAnsi"/>
                <w:szCs w:val="18"/>
                <w:lang w:val="uk-UA"/>
              </w:rPr>
            </w:pPr>
          </w:p>
        </w:tc>
        <w:tc>
          <w:tcPr>
            <w:tcW w:w="1192" w:type="dxa"/>
          </w:tcPr>
          <w:p w14:paraId="19E13CF2" w14:textId="7B482113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Кількість</w:t>
            </w:r>
          </w:p>
        </w:tc>
        <w:tc>
          <w:tcPr>
            <w:tcW w:w="901" w:type="dxa"/>
          </w:tcPr>
          <w:p w14:paraId="70EBC8DB" w14:textId="77777777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</w:p>
        </w:tc>
        <w:tc>
          <w:tcPr>
            <w:tcW w:w="1309" w:type="dxa"/>
          </w:tcPr>
          <w:p w14:paraId="20857B90" w14:textId="77777777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</w:p>
        </w:tc>
        <w:tc>
          <w:tcPr>
            <w:tcW w:w="992" w:type="dxa"/>
          </w:tcPr>
          <w:p w14:paraId="3BE1FC7C" w14:textId="77777777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</w:p>
        </w:tc>
        <w:tc>
          <w:tcPr>
            <w:tcW w:w="1229" w:type="dxa"/>
          </w:tcPr>
          <w:p w14:paraId="679FEB39" w14:textId="77777777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</w:p>
        </w:tc>
        <w:tc>
          <w:tcPr>
            <w:tcW w:w="879" w:type="dxa"/>
          </w:tcPr>
          <w:p w14:paraId="7D0FE32A" w14:textId="77777777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</w:p>
        </w:tc>
        <w:tc>
          <w:tcPr>
            <w:tcW w:w="811" w:type="dxa"/>
          </w:tcPr>
          <w:p w14:paraId="658AACF4" w14:textId="77777777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</w:p>
        </w:tc>
        <w:tc>
          <w:tcPr>
            <w:tcW w:w="956" w:type="dxa"/>
          </w:tcPr>
          <w:p w14:paraId="1419FFA9" w14:textId="77777777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</w:p>
        </w:tc>
      </w:tr>
      <w:tr w:rsidR="0016665C" w:rsidRPr="00291A8A" w14:paraId="498A987E" w14:textId="77777777" w:rsidTr="00166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</w:tcPr>
          <w:p w14:paraId="56834DB6" w14:textId="6EE03636" w:rsidR="0016665C" w:rsidRPr="00291A8A" w:rsidRDefault="00A43920" w:rsidP="0016665C">
            <w:pPr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Д</w:t>
            </w:r>
            <w:r w:rsidR="0016665C"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о 50 працівників</w:t>
            </w:r>
          </w:p>
        </w:tc>
        <w:tc>
          <w:tcPr>
            <w:tcW w:w="1192" w:type="dxa"/>
          </w:tcPr>
          <w:p w14:paraId="06491823" w14:textId="77777777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Середнє значення</w:t>
            </w:r>
          </w:p>
        </w:tc>
        <w:tc>
          <w:tcPr>
            <w:tcW w:w="901" w:type="dxa"/>
          </w:tcPr>
          <w:p w14:paraId="3D2FA219" w14:textId="3BBE6E5A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95792</w:t>
            </w: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</w:t>
            </w:r>
          </w:p>
        </w:tc>
        <w:tc>
          <w:tcPr>
            <w:tcW w:w="1309" w:type="dxa"/>
          </w:tcPr>
          <w:p w14:paraId="676A7970" w14:textId="77777777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32868</w:t>
            </w:r>
          </w:p>
        </w:tc>
        <w:tc>
          <w:tcPr>
            <w:tcW w:w="992" w:type="dxa"/>
          </w:tcPr>
          <w:p w14:paraId="7AC1AE27" w14:textId="6B6535A4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21586</w:t>
            </w: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</w:t>
            </w:r>
          </w:p>
        </w:tc>
        <w:tc>
          <w:tcPr>
            <w:tcW w:w="1229" w:type="dxa"/>
          </w:tcPr>
          <w:p w14:paraId="734300A8" w14:textId="1FB6BFCA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24149</w:t>
            </w: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</w:t>
            </w:r>
          </w:p>
        </w:tc>
        <w:tc>
          <w:tcPr>
            <w:tcW w:w="879" w:type="dxa"/>
          </w:tcPr>
          <w:p w14:paraId="6C7D1BD9" w14:textId="2FEA5822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9544</w:t>
            </w: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</w:t>
            </w:r>
          </w:p>
        </w:tc>
        <w:tc>
          <w:tcPr>
            <w:tcW w:w="811" w:type="dxa"/>
          </w:tcPr>
          <w:p w14:paraId="16A2468D" w14:textId="64A189CA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6313</w:t>
            </w: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</w:t>
            </w:r>
          </w:p>
        </w:tc>
        <w:tc>
          <w:tcPr>
            <w:tcW w:w="956" w:type="dxa"/>
          </w:tcPr>
          <w:p w14:paraId="6A79464B" w14:textId="5FBA2931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7794</w:t>
            </w: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</w:t>
            </w:r>
          </w:p>
        </w:tc>
      </w:tr>
      <w:tr w:rsidR="0016665C" w:rsidRPr="00291A8A" w14:paraId="6ACACF73" w14:textId="77777777" w:rsidTr="0016665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6508ED2B" w14:textId="77777777" w:rsidR="0016665C" w:rsidRPr="00291A8A" w:rsidRDefault="0016665C" w:rsidP="0016665C">
            <w:pPr>
              <w:rPr>
                <w:rFonts w:asciiTheme="minorHAnsi" w:hAnsiTheme="minorHAnsi" w:cstheme="minorHAnsi"/>
                <w:szCs w:val="18"/>
                <w:lang w:val="uk-UA"/>
              </w:rPr>
            </w:pPr>
          </w:p>
        </w:tc>
        <w:tc>
          <w:tcPr>
            <w:tcW w:w="1192" w:type="dxa"/>
          </w:tcPr>
          <w:p w14:paraId="227F6AD5" w14:textId="74D6BDD3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Кількість</w:t>
            </w:r>
          </w:p>
        </w:tc>
        <w:tc>
          <w:tcPr>
            <w:tcW w:w="901" w:type="dxa"/>
          </w:tcPr>
          <w:p w14:paraId="0D32298D" w14:textId="77777777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349</w:t>
            </w:r>
          </w:p>
        </w:tc>
        <w:tc>
          <w:tcPr>
            <w:tcW w:w="1309" w:type="dxa"/>
          </w:tcPr>
          <w:p w14:paraId="5870B43A" w14:textId="77777777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320</w:t>
            </w:r>
          </w:p>
        </w:tc>
        <w:tc>
          <w:tcPr>
            <w:tcW w:w="992" w:type="dxa"/>
          </w:tcPr>
          <w:p w14:paraId="76BF0323" w14:textId="77777777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458</w:t>
            </w:r>
          </w:p>
        </w:tc>
        <w:tc>
          <w:tcPr>
            <w:tcW w:w="1229" w:type="dxa"/>
          </w:tcPr>
          <w:p w14:paraId="18E84F67" w14:textId="77777777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467</w:t>
            </w:r>
          </w:p>
        </w:tc>
        <w:tc>
          <w:tcPr>
            <w:tcW w:w="879" w:type="dxa"/>
          </w:tcPr>
          <w:p w14:paraId="233AD54C" w14:textId="77777777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161</w:t>
            </w:r>
          </w:p>
        </w:tc>
        <w:tc>
          <w:tcPr>
            <w:tcW w:w="811" w:type="dxa"/>
          </w:tcPr>
          <w:p w14:paraId="231584E6" w14:textId="77777777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122</w:t>
            </w:r>
          </w:p>
        </w:tc>
        <w:tc>
          <w:tcPr>
            <w:tcW w:w="956" w:type="dxa"/>
          </w:tcPr>
          <w:p w14:paraId="0B983F8E" w14:textId="77777777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152</w:t>
            </w:r>
          </w:p>
        </w:tc>
      </w:tr>
      <w:tr w:rsidR="0016665C" w:rsidRPr="00291A8A" w14:paraId="4ADD40C9" w14:textId="77777777" w:rsidTr="00166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</w:tcPr>
          <w:p w14:paraId="018556B5" w14:textId="6B190D1A" w:rsidR="0016665C" w:rsidRPr="00291A8A" w:rsidRDefault="0016665C" w:rsidP="0016665C">
            <w:pPr>
              <w:rPr>
                <w:rFonts w:asciiTheme="minorHAnsi" w:hAnsiTheme="minorHAnsi" w:cstheme="minorHAnsi"/>
                <w:szCs w:val="18"/>
                <w:lang w:val="uk-UA"/>
              </w:rPr>
            </w:pP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Понад 50 працівників</w:t>
            </w:r>
          </w:p>
        </w:tc>
        <w:tc>
          <w:tcPr>
            <w:tcW w:w="1192" w:type="dxa"/>
          </w:tcPr>
          <w:p w14:paraId="735C0ED4" w14:textId="77777777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Середнє значення</w:t>
            </w:r>
          </w:p>
        </w:tc>
        <w:tc>
          <w:tcPr>
            <w:tcW w:w="901" w:type="dxa"/>
          </w:tcPr>
          <w:p w14:paraId="2DB1DA3F" w14:textId="23B72627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236167</w:t>
            </w: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</w:p>
        </w:tc>
        <w:tc>
          <w:tcPr>
            <w:tcW w:w="1309" w:type="dxa"/>
          </w:tcPr>
          <w:p w14:paraId="1B0E723D" w14:textId="52134A6D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146774</w:t>
            </w: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9</w:t>
            </w:r>
          </w:p>
        </w:tc>
        <w:tc>
          <w:tcPr>
            <w:tcW w:w="992" w:type="dxa"/>
          </w:tcPr>
          <w:p w14:paraId="14414F5A" w14:textId="77777777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127863</w:t>
            </w:r>
          </w:p>
        </w:tc>
        <w:tc>
          <w:tcPr>
            <w:tcW w:w="1229" w:type="dxa"/>
          </w:tcPr>
          <w:p w14:paraId="288DE439" w14:textId="2E5928C9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124449</w:t>
            </w: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</w:t>
            </w:r>
          </w:p>
        </w:tc>
        <w:tc>
          <w:tcPr>
            <w:tcW w:w="879" w:type="dxa"/>
          </w:tcPr>
          <w:p w14:paraId="66791ED8" w14:textId="645CA08E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67390</w:t>
            </w: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</w:t>
            </w:r>
          </w:p>
        </w:tc>
        <w:tc>
          <w:tcPr>
            <w:tcW w:w="811" w:type="dxa"/>
          </w:tcPr>
          <w:p w14:paraId="4FA130E4" w14:textId="19F479B9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30992</w:t>
            </w: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</w:t>
            </w:r>
          </w:p>
        </w:tc>
        <w:tc>
          <w:tcPr>
            <w:tcW w:w="956" w:type="dxa"/>
          </w:tcPr>
          <w:p w14:paraId="75DD6E4C" w14:textId="21DDBD71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60012</w:t>
            </w: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</w:p>
        </w:tc>
      </w:tr>
      <w:tr w:rsidR="0016665C" w:rsidRPr="00291A8A" w14:paraId="1E51A777" w14:textId="77777777" w:rsidTr="0016665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250B3D82" w14:textId="77777777" w:rsidR="0016665C" w:rsidRPr="00291A8A" w:rsidRDefault="0016665C" w:rsidP="0016665C">
            <w:pPr>
              <w:rPr>
                <w:rFonts w:asciiTheme="minorHAnsi" w:hAnsiTheme="minorHAnsi" w:cstheme="minorHAnsi"/>
                <w:szCs w:val="18"/>
                <w:lang w:val="uk-UA"/>
              </w:rPr>
            </w:pPr>
          </w:p>
        </w:tc>
        <w:tc>
          <w:tcPr>
            <w:tcW w:w="1192" w:type="dxa"/>
          </w:tcPr>
          <w:p w14:paraId="3B435993" w14:textId="6400029C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Кількість</w:t>
            </w:r>
          </w:p>
        </w:tc>
        <w:tc>
          <w:tcPr>
            <w:tcW w:w="901" w:type="dxa"/>
          </w:tcPr>
          <w:p w14:paraId="21D042D5" w14:textId="77777777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69</w:t>
            </w:r>
          </w:p>
        </w:tc>
        <w:tc>
          <w:tcPr>
            <w:tcW w:w="1309" w:type="dxa"/>
          </w:tcPr>
          <w:p w14:paraId="4DA0A478" w14:textId="77777777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52</w:t>
            </w:r>
          </w:p>
        </w:tc>
        <w:tc>
          <w:tcPr>
            <w:tcW w:w="992" w:type="dxa"/>
          </w:tcPr>
          <w:p w14:paraId="26D26730" w14:textId="77777777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68</w:t>
            </w:r>
          </w:p>
        </w:tc>
        <w:tc>
          <w:tcPr>
            <w:tcW w:w="1229" w:type="dxa"/>
          </w:tcPr>
          <w:p w14:paraId="70CD5CE0" w14:textId="77777777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73</w:t>
            </w:r>
          </w:p>
        </w:tc>
        <w:tc>
          <w:tcPr>
            <w:tcW w:w="879" w:type="dxa"/>
          </w:tcPr>
          <w:p w14:paraId="1170DF4F" w14:textId="77777777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8</w:t>
            </w:r>
          </w:p>
        </w:tc>
        <w:tc>
          <w:tcPr>
            <w:tcW w:w="811" w:type="dxa"/>
          </w:tcPr>
          <w:p w14:paraId="32339CC3" w14:textId="77777777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49</w:t>
            </w:r>
          </w:p>
        </w:tc>
        <w:tc>
          <w:tcPr>
            <w:tcW w:w="956" w:type="dxa"/>
          </w:tcPr>
          <w:p w14:paraId="0111AE20" w14:textId="77777777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59</w:t>
            </w:r>
          </w:p>
        </w:tc>
      </w:tr>
      <w:tr w:rsidR="0016665C" w:rsidRPr="00291A8A" w14:paraId="1B3899D0" w14:textId="77777777" w:rsidTr="00166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</w:tcPr>
          <w:p w14:paraId="3D924FA8" w14:textId="77777777" w:rsidR="0016665C" w:rsidRPr="00291A8A" w:rsidRDefault="0016665C" w:rsidP="0016665C">
            <w:pPr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Всього</w:t>
            </w:r>
          </w:p>
        </w:tc>
        <w:tc>
          <w:tcPr>
            <w:tcW w:w="1192" w:type="dxa"/>
          </w:tcPr>
          <w:p w14:paraId="3106B3B1" w14:textId="77777777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Середнє значення</w:t>
            </w:r>
          </w:p>
        </w:tc>
        <w:tc>
          <w:tcPr>
            <w:tcW w:w="901" w:type="dxa"/>
          </w:tcPr>
          <w:p w14:paraId="69284C63" w14:textId="2C0E8F23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119676</w:t>
            </w: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9</w:t>
            </w:r>
          </w:p>
        </w:tc>
        <w:tc>
          <w:tcPr>
            <w:tcW w:w="1309" w:type="dxa"/>
          </w:tcPr>
          <w:p w14:paraId="4A076FEB" w14:textId="77777777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46238</w:t>
            </w:r>
          </w:p>
        </w:tc>
        <w:tc>
          <w:tcPr>
            <w:tcW w:w="992" w:type="dxa"/>
          </w:tcPr>
          <w:p w14:paraId="1A5D712D" w14:textId="23F36A0D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34147</w:t>
            </w: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</w:p>
        </w:tc>
        <w:tc>
          <w:tcPr>
            <w:tcW w:w="1229" w:type="dxa"/>
          </w:tcPr>
          <w:p w14:paraId="0DCB86EB" w14:textId="2367C750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36647</w:t>
            </w: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</w:p>
        </w:tc>
        <w:tc>
          <w:tcPr>
            <w:tcW w:w="879" w:type="dxa"/>
          </w:tcPr>
          <w:p w14:paraId="5403A85B" w14:textId="007A507D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11974</w:t>
            </w: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</w:t>
            </w:r>
          </w:p>
        </w:tc>
        <w:tc>
          <w:tcPr>
            <w:tcW w:w="811" w:type="dxa"/>
          </w:tcPr>
          <w:p w14:paraId="2B5E93BC" w14:textId="7F3CE2A8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12412</w:t>
            </w: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</w:t>
            </w:r>
          </w:p>
        </w:tc>
        <w:tc>
          <w:tcPr>
            <w:tcW w:w="956" w:type="dxa"/>
          </w:tcPr>
          <w:p w14:paraId="6656639E" w14:textId="1B075203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19857</w:t>
            </w: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8</w:t>
            </w:r>
          </w:p>
        </w:tc>
      </w:tr>
      <w:tr w:rsidR="0016665C" w:rsidRPr="00291A8A" w14:paraId="12F73B53" w14:textId="77777777" w:rsidTr="0016665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65718C3D" w14:textId="77777777" w:rsidR="0016665C" w:rsidRPr="00291A8A" w:rsidRDefault="0016665C" w:rsidP="0016665C">
            <w:pPr>
              <w:rPr>
                <w:rFonts w:asciiTheme="minorHAnsi" w:hAnsiTheme="minorHAnsi" w:cstheme="minorHAnsi"/>
                <w:szCs w:val="18"/>
                <w:lang w:val="uk-UA"/>
              </w:rPr>
            </w:pPr>
          </w:p>
        </w:tc>
        <w:tc>
          <w:tcPr>
            <w:tcW w:w="1192" w:type="dxa"/>
          </w:tcPr>
          <w:p w14:paraId="501DEB88" w14:textId="5EB3F0FB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Кількість</w:t>
            </w:r>
          </w:p>
        </w:tc>
        <w:tc>
          <w:tcPr>
            <w:tcW w:w="901" w:type="dxa"/>
          </w:tcPr>
          <w:p w14:paraId="26E1A569" w14:textId="77777777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418</w:t>
            </w:r>
          </w:p>
        </w:tc>
        <w:tc>
          <w:tcPr>
            <w:tcW w:w="1309" w:type="dxa"/>
          </w:tcPr>
          <w:p w14:paraId="3993814A" w14:textId="77777777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372</w:t>
            </w:r>
          </w:p>
        </w:tc>
        <w:tc>
          <w:tcPr>
            <w:tcW w:w="992" w:type="dxa"/>
          </w:tcPr>
          <w:p w14:paraId="6AD3CD0C" w14:textId="77777777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526</w:t>
            </w:r>
          </w:p>
        </w:tc>
        <w:tc>
          <w:tcPr>
            <w:tcW w:w="1229" w:type="dxa"/>
          </w:tcPr>
          <w:p w14:paraId="5A6E250B" w14:textId="77777777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540</w:t>
            </w:r>
          </w:p>
        </w:tc>
        <w:tc>
          <w:tcPr>
            <w:tcW w:w="879" w:type="dxa"/>
          </w:tcPr>
          <w:p w14:paraId="4E8FEF30" w14:textId="77777777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169</w:t>
            </w:r>
          </w:p>
        </w:tc>
        <w:tc>
          <w:tcPr>
            <w:tcW w:w="811" w:type="dxa"/>
          </w:tcPr>
          <w:p w14:paraId="02D7D643" w14:textId="77777777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171</w:t>
            </w:r>
          </w:p>
        </w:tc>
        <w:tc>
          <w:tcPr>
            <w:tcW w:w="956" w:type="dxa"/>
          </w:tcPr>
          <w:p w14:paraId="2D43894E" w14:textId="77777777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211</w:t>
            </w:r>
          </w:p>
        </w:tc>
      </w:tr>
      <w:tr w:rsidR="0016665C" w:rsidRPr="00291A8A" w14:paraId="1F97CB7B" w14:textId="77777777" w:rsidTr="00DF4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2" w:type="dxa"/>
            <w:gridSpan w:val="9"/>
          </w:tcPr>
          <w:p w14:paraId="31AB9C4C" w14:textId="77777777" w:rsidR="0016665C" w:rsidRPr="00291A8A" w:rsidRDefault="0016665C" w:rsidP="0016665C">
            <w:pPr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b/>
                <w:kern w:val="2"/>
                <w:szCs w:val="18"/>
                <w:lang w:val="uk-UA"/>
              </w:rPr>
              <w:t>Юридична форма</w:t>
            </w:r>
          </w:p>
        </w:tc>
      </w:tr>
      <w:tr w:rsidR="0016665C" w:rsidRPr="00291A8A" w14:paraId="18E371D4" w14:textId="77777777" w:rsidTr="0016665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</w:tcPr>
          <w:p w14:paraId="1D65E62F" w14:textId="77777777" w:rsidR="0016665C" w:rsidRPr="00291A8A" w:rsidRDefault="0016665C" w:rsidP="0016665C">
            <w:pPr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Фізична особа-підприємець без найманих працівників</w:t>
            </w:r>
          </w:p>
        </w:tc>
        <w:tc>
          <w:tcPr>
            <w:tcW w:w="1192" w:type="dxa"/>
          </w:tcPr>
          <w:p w14:paraId="693C4AE6" w14:textId="77777777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Середнє значення</w:t>
            </w:r>
          </w:p>
        </w:tc>
        <w:tc>
          <w:tcPr>
            <w:tcW w:w="901" w:type="dxa"/>
          </w:tcPr>
          <w:p w14:paraId="491251BD" w14:textId="30353D20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AB2DC9">
              <w:rPr>
                <w:rFonts w:asciiTheme="minorHAnsi" w:hAnsiTheme="minorHAnsi" w:cstheme="minorHAnsi"/>
                <w:kern w:val="2"/>
                <w:szCs w:val="18"/>
              </w:rPr>
              <w:t>.</w:t>
            </w:r>
          </w:p>
        </w:tc>
        <w:tc>
          <w:tcPr>
            <w:tcW w:w="1309" w:type="dxa"/>
          </w:tcPr>
          <w:p w14:paraId="5ED6A6FC" w14:textId="3512FF7F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AB2DC9">
              <w:rPr>
                <w:rFonts w:asciiTheme="minorHAnsi" w:hAnsiTheme="minorHAnsi" w:cstheme="minorHAnsi"/>
                <w:kern w:val="2"/>
                <w:szCs w:val="18"/>
              </w:rPr>
              <w:t>.</w:t>
            </w:r>
          </w:p>
        </w:tc>
        <w:tc>
          <w:tcPr>
            <w:tcW w:w="992" w:type="dxa"/>
          </w:tcPr>
          <w:p w14:paraId="6BD0FDE4" w14:textId="251C43C4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AB2DC9">
              <w:rPr>
                <w:rFonts w:asciiTheme="minorHAnsi" w:hAnsiTheme="minorHAnsi" w:cstheme="minorHAnsi"/>
                <w:kern w:val="2"/>
                <w:szCs w:val="18"/>
              </w:rPr>
              <w:t>.</w:t>
            </w:r>
          </w:p>
        </w:tc>
        <w:tc>
          <w:tcPr>
            <w:tcW w:w="1229" w:type="dxa"/>
          </w:tcPr>
          <w:p w14:paraId="4BA906B1" w14:textId="37204A2C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AB2DC9">
              <w:rPr>
                <w:rFonts w:asciiTheme="minorHAnsi" w:hAnsiTheme="minorHAnsi" w:cstheme="minorHAnsi"/>
                <w:kern w:val="2"/>
                <w:szCs w:val="18"/>
              </w:rPr>
              <w:t>.</w:t>
            </w:r>
          </w:p>
        </w:tc>
        <w:tc>
          <w:tcPr>
            <w:tcW w:w="879" w:type="dxa"/>
          </w:tcPr>
          <w:p w14:paraId="2E729FAD" w14:textId="25BFDCB4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AB2DC9">
              <w:rPr>
                <w:rFonts w:asciiTheme="minorHAnsi" w:hAnsiTheme="minorHAnsi" w:cstheme="minorHAnsi"/>
                <w:kern w:val="2"/>
                <w:szCs w:val="18"/>
              </w:rPr>
              <w:t>.</w:t>
            </w:r>
          </w:p>
        </w:tc>
        <w:tc>
          <w:tcPr>
            <w:tcW w:w="811" w:type="dxa"/>
          </w:tcPr>
          <w:p w14:paraId="7E646E7C" w14:textId="49630BFE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AB2DC9">
              <w:rPr>
                <w:rFonts w:asciiTheme="minorHAnsi" w:hAnsiTheme="minorHAnsi" w:cstheme="minorHAnsi"/>
                <w:kern w:val="2"/>
                <w:szCs w:val="18"/>
              </w:rPr>
              <w:t>.</w:t>
            </w:r>
          </w:p>
        </w:tc>
        <w:tc>
          <w:tcPr>
            <w:tcW w:w="956" w:type="dxa"/>
          </w:tcPr>
          <w:p w14:paraId="6DEF858D" w14:textId="7E7F4B95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AB2DC9">
              <w:rPr>
                <w:rFonts w:asciiTheme="minorHAnsi" w:hAnsiTheme="minorHAnsi" w:cstheme="minorHAnsi"/>
                <w:kern w:val="2"/>
                <w:szCs w:val="18"/>
              </w:rPr>
              <w:t>.</w:t>
            </w:r>
          </w:p>
        </w:tc>
      </w:tr>
      <w:tr w:rsidR="0016665C" w:rsidRPr="00291A8A" w14:paraId="44248C57" w14:textId="77777777" w:rsidTr="00166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68929260" w14:textId="77777777" w:rsidR="0016665C" w:rsidRPr="00291A8A" w:rsidRDefault="0016665C" w:rsidP="0016665C">
            <w:pPr>
              <w:rPr>
                <w:rFonts w:asciiTheme="minorHAnsi" w:hAnsiTheme="minorHAnsi" w:cstheme="minorHAnsi"/>
                <w:szCs w:val="18"/>
                <w:lang w:val="uk-UA"/>
              </w:rPr>
            </w:pPr>
          </w:p>
        </w:tc>
        <w:tc>
          <w:tcPr>
            <w:tcW w:w="1192" w:type="dxa"/>
          </w:tcPr>
          <w:p w14:paraId="5A066E33" w14:textId="3EA3D5EB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Кількість</w:t>
            </w:r>
          </w:p>
        </w:tc>
        <w:tc>
          <w:tcPr>
            <w:tcW w:w="901" w:type="dxa"/>
          </w:tcPr>
          <w:p w14:paraId="43BE87FF" w14:textId="77777777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</w:p>
        </w:tc>
        <w:tc>
          <w:tcPr>
            <w:tcW w:w="1309" w:type="dxa"/>
          </w:tcPr>
          <w:p w14:paraId="7F7429EF" w14:textId="77777777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</w:p>
        </w:tc>
        <w:tc>
          <w:tcPr>
            <w:tcW w:w="992" w:type="dxa"/>
          </w:tcPr>
          <w:p w14:paraId="2679B009" w14:textId="77777777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</w:p>
        </w:tc>
        <w:tc>
          <w:tcPr>
            <w:tcW w:w="1229" w:type="dxa"/>
          </w:tcPr>
          <w:p w14:paraId="256306A3" w14:textId="77777777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</w:p>
        </w:tc>
        <w:tc>
          <w:tcPr>
            <w:tcW w:w="879" w:type="dxa"/>
          </w:tcPr>
          <w:p w14:paraId="63026BFC" w14:textId="77777777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</w:p>
        </w:tc>
        <w:tc>
          <w:tcPr>
            <w:tcW w:w="811" w:type="dxa"/>
          </w:tcPr>
          <w:p w14:paraId="6EF59B67" w14:textId="77777777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</w:p>
        </w:tc>
        <w:tc>
          <w:tcPr>
            <w:tcW w:w="956" w:type="dxa"/>
          </w:tcPr>
          <w:p w14:paraId="5F57BE18" w14:textId="77777777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0</w:t>
            </w:r>
          </w:p>
        </w:tc>
      </w:tr>
      <w:tr w:rsidR="0016665C" w:rsidRPr="00291A8A" w14:paraId="28E4441D" w14:textId="77777777" w:rsidTr="0016665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</w:tcPr>
          <w:p w14:paraId="4928B57B" w14:textId="77777777" w:rsidR="0016665C" w:rsidRPr="00291A8A" w:rsidRDefault="0016665C" w:rsidP="0016665C">
            <w:pPr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Фізична особа-підприємець з найманими працівниками</w:t>
            </w:r>
          </w:p>
        </w:tc>
        <w:tc>
          <w:tcPr>
            <w:tcW w:w="1192" w:type="dxa"/>
          </w:tcPr>
          <w:p w14:paraId="39C6FB49" w14:textId="77777777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Середнє значення</w:t>
            </w:r>
          </w:p>
        </w:tc>
        <w:tc>
          <w:tcPr>
            <w:tcW w:w="901" w:type="dxa"/>
          </w:tcPr>
          <w:p w14:paraId="21A303ED" w14:textId="52B987FA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17812</w:t>
            </w: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</w:t>
            </w:r>
          </w:p>
        </w:tc>
        <w:tc>
          <w:tcPr>
            <w:tcW w:w="1309" w:type="dxa"/>
          </w:tcPr>
          <w:p w14:paraId="05DA5DDD" w14:textId="77777777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30296</w:t>
            </w:r>
          </w:p>
        </w:tc>
        <w:tc>
          <w:tcPr>
            <w:tcW w:w="992" w:type="dxa"/>
          </w:tcPr>
          <w:p w14:paraId="254F94B2" w14:textId="1D12CC7F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7639</w:t>
            </w: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8</w:t>
            </w:r>
          </w:p>
        </w:tc>
        <w:tc>
          <w:tcPr>
            <w:tcW w:w="1229" w:type="dxa"/>
          </w:tcPr>
          <w:p w14:paraId="790826FC" w14:textId="1477EBF3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6966</w:t>
            </w: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</w:p>
        </w:tc>
        <w:tc>
          <w:tcPr>
            <w:tcW w:w="879" w:type="dxa"/>
          </w:tcPr>
          <w:p w14:paraId="48CC85D6" w14:textId="391AA593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3815</w:t>
            </w: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9</w:t>
            </w:r>
          </w:p>
        </w:tc>
        <w:tc>
          <w:tcPr>
            <w:tcW w:w="811" w:type="dxa"/>
          </w:tcPr>
          <w:p w14:paraId="693738FC" w14:textId="40602C25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3461</w:t>
            </w: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</w:p>
        </w:tc>
        <w:tc>
          <w:tcPr>
            <w:tcW w:w="956" w:type="dxa"/>
          </w:tcPr>
          <w:p w14:paraId="0691F803" w14:textId="0B5B5D7D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5036</w:t>
            </w: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</w:t>
            </w:r>
          </w:p>
        </w:tc>
      </w:tr>
      <w:tr w:rsidR="0016665C" w:rsidRPr="00291A8A" w14:paraId="6B9451C3" w14:textId="77777777" w:rsidTr="00166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5815C8C7" w14:textId="77777777" w:rsidR="0016665C" w:rsidRPr="00291A8A" w:rsidRDefault="0016665C" w:rsidP="0016665C">
            <w:pPr>
              <w:rPr>
                <w:rFonts w:asciiTheme="minorHAnsi" w:hAnsiTheme="minorHAnsi" w:cstheme="minorHAnsi"/>
                <w:szCs w:val="18"/>
                <w:lang w:val="uk-UA"/>
              </w:rPr>
            </w:pPr>
          </w:p>
        </w:tc>
        <w:tc>
          <w:tcPr>
            <w:tcW w:w="1192" w:type="dxa"/>
          </w:tcPr>
          <w:p w14:paraId="56C455A1" w14:textId="2D5E82FF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Кількість</w:t>
            </w:r>
          </w:p>
        </w:tc>
        <w:tc>
          <w:tcPr>
            <w:tcW w:w="901" w:type="dxa"/>
          </w:tcPr>
          <w:p w14:paraId="4515EB70" w14:textId="77777777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</w:t>
            </w:r>
          </w:p>
        </w:tc>
        <w:tc>
          <w:tcPr>
            <w:tcW w:w="1309" w:type="dxa"/>
          </w:tcPr>
          <w:p w14:paraId="74F5FB61" w14:textId="77777777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</w:t>
            </w:r>
          </w:p>
        </w:tc>
        <w:tc>
          <w:tcPr>
            <w:tcW w:w="992" w:type="dxa"/>
          </w:tcPr>
          <w:p w14:paraId="1BB9B452" w14:textId="77777777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35</w:t>
            </w:r>
          </w:p>
        </w:tc>
        <w:tc>
          <w:tcPr>
            <w:tcW w:w="1229" w:type="dxa"/>
          </w:tcPr>
          <w:p w14:paraId="3E477FD6" w14:textId="77777777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35</w:t>
            </w:r>
          </w:p>
        </w:tc>
        <w:tc>
          <w:tcPr>
            <w:tcW w:w="879" w:type="dxa"/>
          </w:tcPr>
          <w:p w14:paraId="58000A9C" w14:textId="77777777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29</w:t>
            </w:r>
          </w:p>
        </w:tc>
        <w:tc>
          <w:tcPr>
            <w:tcW w:w="811" w:type="dxa"/>
          </w:tcPr>
          <w:p w14:paraId="14A3E2A8" w14:textId="77777777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13</w:t>
            </w:r>
          </w:p>
        </w:tc>
        <w:tc>
          <w:tcPr>
            <w:tcW w:w="956" w:type="dxa"/>
          </w:tcPr>
          <w:p w14:paraId="6E3B14A8" w14:textId="77777777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15</w:t>
            </w:r>
          </w:p>
        </w:tc>
      </w:tr>
      <w:tr w:rsidR="0016665C" w:rsidRPr="00291A8A" w14:paraId="72E8AC57" w14:textId="77777777" w:rsidTr="0016665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</w:tcPr>
          <w:p w14:paraId="341192DD" w14:textId="77777777" w:rsidR="0016665C" w:rsidRPr="00291A8A" w:rsidRDefault="0016665C" w:rsidP="0016665C">
            <w:pPr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Юридична особа</w:t>
            </w:r>
          </w:p>
        </w:tc>
        <w:tc>
          <w:tcPr>
            <w:tcW w:w="1192" w:type="dxa"/>
          </w:tcPr>
          <w:p w14:paraId="213BE6DA" w14:textId="77777777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Середнє значення</w:t>
            </w:r>
          </w:p>
        </w:tc>
        <w:tc>
          <w:tcPr>
            <w:tcW w:w="901" w:type="dxa"/>
          </w:tcPr>
          <w:p w14:paraId="12140660" w14:textId="607E1AB5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122561</w:t>
            </w: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7</w:t>
            </w:r>
          </w:p>
        </w:tc>
        <w:tc>
          <w:tcPr>
            <w:tcW w:w="1309" w:type="dxa"/>
          </w:tcPr>
          <w:p w14:paraId="254547CD" w14:textId="29777C08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45725</w:t>
            </w: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</w:t>
            </w:r>
          </w:p>
        </w:tc>
        <w:tc>
          <w:tcPr>
            <w:tcW w:w="992" w:type="dxa"/>
          </w:tcPr>
          <w:p w14:paraId="6DE03C6A" w14:textId="4B1B0F14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35647</w:t>
            </w: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</w:p>
        </w:tc>
        <w:tc>
          <w:tcPr>
            <w:tcW w:w="1229" w:type="dxa"/>
          </w:tcPr>
          <w:p w14:paraId="4E7AB082" w14:textId="77777777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38358</w:t>
            </w:r>
          </w:p>
        </w:tc>
        <w:tc>
          <w:tcPr>
            <w:tcW w:w="879" w:type="dxa"/>
          </w:tcPr>
          <w:p w14:paraId="53D24AC2" w14:textId="70A1D3B7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13794</w:t>
            </w: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9</w:t>
            </w:r>
          </w:p>
        </w:tc>
        <w:tc>
          <w:tcPr>
            <w:tcW w:w="811" w:type="dxa"/>
          </w:tcPr>
          <w:p w14:paraId="458AE505" w14:textId="4B864B69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13235</w:t>
            </w: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8</w:t>
            </w:r>
          </w:p>
        </w:tc>
        <w:tc>
          <w:tcPr>
            <w:tcW w:w="956" w:type="dxa"/>
          </w:tcPr>
          <w:p w14:paraId="7C80C3E9" w14:textId="1990F893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22012</w:t>
            </w: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</w:t>
            </w:r>
          </w:p>
        </w:tc>
      </w:tr>
      <w:tr w:rsidR="0016665C" w:rsidRPr="00291A8A" w14:paraId="4BBFE4E0" w14:textId="77777777" w:rsidTr="00166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6328789E" w14:textId="77777777" w:rsidR="0016665C" w:rsidRPr="00291A8A" w:rsidRDefault="0016665C" w:rsidP="0016665C">
            <w:pPr>
              <w:rPr>
                <w:rFonts w:asciiTheme="minorHAnsi" w:hAnsiTheme="minorHAnsi" w:cstheme="minorHAnsi"/>
                <w:szCs w:val="18"/>
                <w:lang w:val="uk-UA"/>
              </w:rPr>
            </w:pPr>
          </w:p>
        </w:tc>
        <w:tc>
          <w:tcPr>
            <w:tcW w:w="1192" w:type="dxa"/>
          </w:tcPr>
          <w:p w14:paraId="22A83EB6" w14:textId="71152033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Кількість</w:t>
            </w:r>
          </w:p>
        </w:tc>
        <w:tc>
          <w:tcPr>
            <w:tcW w:w="901" w:type="dxa"/>
          </w:tcPr>
          <w:p w14:paraId="2B7A8284" w14:textId="77777777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426</w:t>
            </w:r>
          </w:p>
        </w:tc>
        <w:tc>
          <w:tcPr>
            <w:tcW w:w="1309" w:type="dxa"/>
          </w:tcPr>
          <w:p w14:paraId="15EDD6DA" w14:textId="77777777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376</w:t>
            </w:r>
          </w:p>
        </w:tc>
        <w:tc>
          <w:tcPr>
            <w:tcW w:w="992" w:type="dxa"/>
          </w:tcPr>
          <w:p w14:paraId="605814F4" w14:textId="77777777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511</w:t>
            </w:r>
          </w:p>
        </w:tc>
        <w:tc>
          <w:tcPr>
            <w:tcW w:w="1229" w:type="dxa"/>
          </w:tcPr>
          <w:p w14:paraId="2E28B17A" w14:textId="77777777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524</w:t>
            </w:r>
          </w:p>
        </w:tc>
        <w:tc>
          <w:tcPr>
            <w:tcW w:w="879" w:type="dxa"/>
          </w:tcPr>
          <w:p w14:paraId="6A2D712E" w14:textId="77777777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149</w:t>
            </w:r>
          </w:p>
        </w:tc>
        <w:tc>
          <w:tcPr>
            <w:tcW w:w="811" w:type="dxa"/>
          </w:tcPr>
          <w:p w14:paraId="6C5BE612" w14:textId="77777777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168</w:t>
            </w:r>
          </w:p>
        </w:tc>
        <w:tc>
          <w:tcPr>
            <w:tcW w:w="956" w:type="dxa"/>
          </w:tcPr>
          <w:p w14:paraId="1C96441E" w14:textId="77777777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206</w:t>
            </w:r>
          </w:p>
        </w:tc>
      </w:tr>
      <w:tr w:rsidR="0016665C" w:rsidRPr="00291A8A" w14:paraId="6F05D3F5" w14:textId="77777777" w:rsidTr="0016665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</w:tcPr>
          <w:p w14:paraId="1BBC4523" w14:textId="77777777" w:rsidR="0016665C" w:rsidRPr="00291A8A" w:rsidRDefault="0016665C" w:rsidP="0016665C">
            <w:pPr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Всього</w:t>
            </w:r>
          </w:p>
        </w:tc>
        <w:tc>
          <w:tcPr>
            <w:tcW w:w="1192" w:type="dxa"/>
          </w:tcPr>
          <w:p w14:paraId="20B50870" w14:textId="77777777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Середнє значення</w:t>
            </w:r>
          </w:p>
        </w:tc>
        <w:tc>
          <w:tcPr>
            <w:tcW w:w="901" w:type="dxa"/>
          </w:tcPr>
          <w:p w14:paraId="5C11776B" w14:textId="42EDB568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120548</w:t>
            </w: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8</w:t>
            </w:r>
          </w:p>
        </w:tc>
        <w:tc>
          <w:tcPr>
            <w:tcW w:w="1309" w:type="dxa"/>
          </w:tcPr>
          <w:p w14:paraId="251F2FB2" w14:textId="4398D109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45339</w:t>
            </w: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</w:p>
        </w:tc>
        <w:tc>
          <w:tcPr>
            <w:tcW w:w="992" w:type="dxa"/>
          </w:tcPr>
          <w:p w14:paraId="387581C0" w14:textId="61030D99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33298</w:t>
            </w: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6</w:t>
            </w:r>
          </w:p>
        </w:tc>
        <w:tc>
          <w:tcPr>
            <w:tcW w:w="1229" w:type="dxa"/>
          </w:tcPr>
          <w:p w14:paraId="0EFF8489" w14:textId="68959F05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35738</w:t>
            </w: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</w:t>
            </w:r>
          </w:p>
        </w:tc>
        <w:tc>
          <w:tcPr>
            <w:tcW w:w="879" w:type="dxa"/>
          </w:tcPr>
          <w:p w14:paraId="7B8C30D1" w14:textId="2D8332D6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12023</w:t>
            </w: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9</w:t>
            </w:r>
          </w:p>
        </w:tc>
        <w:tc>
          <w:tcPr>
            <w:tcW w:w="811" w:type="dxa"/>
          </w:tcPr>
          <w:p w14:paraId="4C39B2D8" w14:textId="08DBA27B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12242</w:t>
            </w: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</w:t>
            </w:r>
          </w:p>
        </w:tc>
        <w:tc>
          <w:tcPr>
            <w:tcW w:w="956" w:type="dxa"/>
          </w:tcPr>
          <w:p w14:paraId="5C8ED81E" w14:textId="0D58041F" w:rsidR="0016665C" w:rsidRPr="00291A8A" w:rsidRDefault="0016665C" w:rsidP="00166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20268</w:t>
            </w: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8</w:t>
            </w:r>
          </w:p>
        </w:tc>
      </w:tr>
      <w:tr w:rsidR="0016665C" w:rsidRPr="00291A8A" w14:paraId="0586D8BE" w14:textId="77777777" w:rsidTr="00166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4DA14EC5" w14:textId="77777777" w:rsidR="0016665C" w:rsidRPr="00291A8A" w:rsidRDefault="0016665C" w:rsidP="0016665C">
            <w:pPr>
              <w:rPr>
                <w:rFonts w:asciiTheme="minorHAnsi" w:hAnsiTheme="minorHAnsi" w:cstheme="minorHAnsi"/>
                <w:szCs w:val="18"/>
                <w:lang w:val="uk-UA"/>
              </w:rPr>
            </w:pPr>
          </w:p>
        </w:tc>
        <w:tc>
          <w:tcPr>
            <w:tcW w:w="1192" w:type="dxa"/>
          </w:tcPr>
          <w:p w14:paraId="4057C3A4" w14:textId="44984749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Кількість</w:t>
            </w:r>
          </w:p>
        </w:tc>
        <w:tc>
          <w:tcPr>
            <w:tcW w:w="901" w:type="dxa"/>
          </w:tcPr>
          <w:p w14:paraId="01F94FE3" w14:textId="77777777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433</w:t>
            </w:r>
          </w:p>
        </w:tc>
        <w:tc>
          <w:tcPr>
            <w:tcW w:w="1309" w:type="dxa"/>
          </w:tcPr>
          <w:p w14:paraId="547A5AC1" w14:textId="77777777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382</w:t>
            </w:r>
          </w:p>
        </w:tc>
        <w:tc>
          <w:tcPr>
            <w:tcW w:w="992" w:type="dxa"/>
          </w:tcPr>
          <w:p w14:paraId="74F88D28" w14:textId="77777777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546</w:t>
            </w:r>
          </w:p>
        </w:tc>
        <w:tc>
          <w:tcPr>
            <w:tcW w:w="1229" w:type="dxa"/>
          </w:tcPr>
          <w:p w14:paraId="7E4C2FB6" w14:textId="77777777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559</w:t>
            </w:r>
          </w:p>
        </w:tc>
        <w:tc>
          <w:tcPr>
            <w:tcW w:w="879" w:type="dxa"/>
          </w:tcPr>
          <w:p w14:paraId="4BCF66CE" w14:textId="77777777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178</w:t>
            </w:r>
          </w:p>
        </w:tc>
        <w:tc>
          <w:tcPr>
            <w:tcW w:w="811" w:type="dxa"/>
          </w:tcPr>
          <w:p w14:paraId="6EA7D941" w14:textId="77777777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181</w:t>
            </w:r>
          </w:p>
        </w:tc>
        <w:tc>
          <w:tcPr>
            <w:tcW w:w="956" w:type="dxa"/>
          </w:tcPr>
          <w:p w14:paraId="38468C73" w14:textId="77777777" w:rsidR="0016665C" w:rsidRPr="00291A8A" w:rsidRDefault="0016665C" w:rsidP="00166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szCs w:val="18"/>
                <w:lang w:val="uk-UA"/>
              </w:rPr>
              <w:t>221</w:t>
            </w:r>
          </w:p>
        </w:tc>
      </w:tr>
    </w:tbl>
    <w:p w14:paraId="2135B702" w14:textId="77777777" w:rsidR="00EB3FFC" w:rsidRPr="00291A8A" w:rsidRDefault="00EB3FFC" w:rsidP="00EB3FFC">
      <w:pPr>
        <w:rPr>
          <w:b/>
          <w:bCs/>
          <w:lang w:val="uk-UA"/>
        </w:rPr>
      </w:pPr>
    </w:p>
    <w:p w14:paraId="24BA943B" w14:textId="334A7626" w:rsidR="00BE605E" w:rsidRPr="00291A8A" w:rsidRDefault="00DF44DC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 w:rsidRPr="00291A8A">
        <w:rPr>
          <w:b/>
          <w:bCs/>
          <w:lang w:val="uk-UA"/>
        </w:rPr>
        <w:t xml:space="preserve">Більшість </w:t>
      </w:r>
      <w:r w:rsidR="00C244BF">
        <w:rPr>
          <w:b/>
          <w:bCs/>
          <w:lang w:val="uk-UA"/>
        </w:rPr>
        <w:t>підприємств зазначили, що</w:t>
      </w:r>
      <w:r w:rsidRPr="00291A8A">
        <w:rPr>
          <w:b/>
          <w:bCs/>
          <w:lang w:val="uk-UA"/>
        </w:rPr>
        <w:t xml:space="preserve"> подавали податкову та фінансову звітність в електронному вигляді через Електронний кабінет платника податків (74,6%</w:t>
      </w:r>
      <w:r w:rsidRPr="004A58B1">
        <w:rPr>
          <w:b/>
          <w:bCs/>
          <w:lang w:val="uk-UA"/>
        </w:rPr>
        <w:t>)</w:t>
      </w:r>
      <w:r w:rsidRPr="00291A8A">
        <w:rPr>
          <w:lang w:val="uk-UA"/>
        </w:rPr>
        <w:t xml:space="preserve"> (Рисунок </w:t>
      </w:r>
      <w:r w:rsidR="00C244BF">
        <w:rPr>
          <w:lang w:val="uk-UA"/>
        </w:rPr>
        <w:t>8</w:t>
      </w:r>
      <w:r w:rsidRPr="00291A8A">
        <w:rPr>
          <w:lang w:val="uk-UA"/>
        </w:rPr>
        <w:t>). Переважно Електронним кабінетом платника податків користувалися підприємства, які не мають найманих працівників (84,0%), тоді як серед тих, хто має до 50 працівників</w:t>
      </w:r>
      <w:r w:rsidR="00BF5883" w:rsidRPr="00291A8A">
        <w:rPr>
          <w:lang w:val="uk-UA"/>
        </w:rPr>
        <w:t>, Електронним кабінетом користувалися лише 63,4%</w:t>
      </w:r>
      <w:r w:rsidRPr="00291A8A">
        <w:rPr>
          <w:lang w:val="uk-UA"/>
        </w:rPr>
        <w:t xml:space="preserve">. </w:t>
      </w:r>
    </w:p>
    <w:p w14:paraId="24D5605F" w14:textId="60048C8F" w:rsidR="00BE605E" w:rsidRPr="00291A8A" w:rsidRDefault="00DF44DC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 w:rsidRPr="00291A8A">
        <w:rPr>
          <w:b/>
          <w:bCs/>
          <w:lang w:val="uk-UA"/>
        </w:rPr>
        <w:t xml:space="preserve">У 2021 та 2023 роках бізнес </w:t>
      </w:r>
      <w:r w:rsidR="00AF2219">
        <w:rPr>
          <w:b/>
          <w:bCs/>
          <w:lang w:val="uk-UA"/>
        </w:rPr>
        <w:t xml:space="preserve">інформував </w:t>
      </w:r>
      <w:r w:rsidRPr="00291A8A">
        <w:rPr>
          <w:b/>
          <w:bCs/>
          <w:lang w:val="uk-UA"/>
        </w:rPr>
        <w:t xml:space="preserve">про свої витрати в </w:t>
      </w:r>
      <w:r w:rsidR="00AF2219">
        <w:rPr>
          <w:b/>
          <w:bCs/>
          <w:lang w:val="uk-UA"/>
        </w:rPr>
        <w:t>гривні</w:t>
      </w:r>
      <w:r w:rsidRPr="00291A8A">
        <w:rPr>
          <w:b/>
          <w:bCs/>
          <w:lang w:val="uk-UA"/>
        </w:rPr>
        <w:t xml:space="preserve"> на різні види діяльності та статті, пов'язані з оподаткуванням</w:t>
      </w:r>
      <w:r w:rsidRPr="00291A8A">
        <w:rPr>
          <w:lang w:val="uk-UA"/>
        </w:rPr>
        <w:t xml:space="preserve">. Витрати на податкову літературу, інформаційні системи та </w:t>
      </w:r>
      <w:r w:rsidRPr="00291A8A">
        <w:rPr>
          <w:lang w:val="uk-UA"/>
        </w:rPr>
        <w:lastRenderedPageBreak/>
        <w:t xml:space="preserve">навчання зросли з 10 677 грн до 11 526 грн; на придбання, обслуговування, продовження ліцензій та оновлення спеціалізованого програмного забезпечення для податкового обліку зменшилися з 12 865 грн до 12 469 грн; на придбання та використання касових апаратів (РРО) та програмних реєстраторів розрахункових операцій (ПРРО) разом із супутніми витратами зменшилися з 13 983 грн. до 8 149 грн., а на придбання ліцензій на </w:t>
      </w:r>
      <w:r w:rsidR="00B66C21">
        <w:rPr>
          <w:lang w:val="uk-UA"/>
        </w:rPr>
        <w:t>здійснення господарської діяльності</w:t>
      </w:r>
      <w:r w:rsidRPr="00291A8A">
        <w:rPr>
          <w:lang w:val="uk-UA"/>
        </w:rPr>
        <w:t xml:space="preserve"> (для ліцензованих видів діяльності) - збільшилися з 8 693 грн. до 13 151 грн. </w:t>
      </w:r>
    </w:p>
    <w:p w14:paraId="0A21B7DE" w14:textId="6D4A0F36" w:rsidR="006E74DD" w:rsidRDefault="00C65DC8">
      <w:pPr>
        <w:rPr>
          <w:b/>
          <w:bCs/>
          <w:noProof/>
          <w:lang w:val="uk-UA"/>
        </w:rPr>
      </w:pPr>
      <w:r w:rsidRPr="00C65DC8">
        <w:rPr>
          <w:b/>
          <w:bCs/>
          <w:lang w:val="uk-UA"/>
        </w:rPr>
        <w:t>Рисунок 8</w:t>
      </w:r>
      <w:r w:rsidR="00DF44DC" w:rsidRPr="00291A8A">
        <w:rPr>
          <w:b/>
          <w:bCs/>
          <w:lang w:val="uk-UA"/>
        </w:rPr>
        <w:t xml:space="preserve">. </w:t>
      </w:r>
      <w:r w:rsidR="00463946">
        <w:rPr>
          <w:b/>
          <w:bCs/>
          <w:lang w:val="uk-UA"/>
        </w:rPr>
        <w:t xml:space="preserve">В якій спосіб </w:t>
      </w:r>
      <w:r w:rsidR="00DF44DC" w:rsidRPr="00291A8A">
        <w:rPr>
          <w:b/>
          <w:bCs/>
          <w:lang w:val="uk-UA"/>
        </w:rPr>
        <w:t xml:space="preserve">подавалися податкові звіти та фінансова звітність до податкових органів у 2023 </w:t>
      </w:r>
      <w:r w:rsidR="00DF44DC" w:rsidRPr="00463946">
        <w:rPr>
          <w:b/>
          <w:bCs/>
          <w:noProof/>
          <w:lang w:val="uk-UA"/>
        </w:rPr>
        <w:t>році?</w:t>
      </w:r>
    </w:p>
    <w:p w14:paraId="28DED42F" w14:textId="0EF2D585" w:rsidR="00BE605E" w:rsidRPr="00291A8A" w:rsidRDefault="006E74DD" w:rsidP="006E74DD">
      <w:pPr>
        <w:ind w:left="720"/>
        <w:jc w:val="right"/>
        <w:rPr>
          <w:b/>
          <w:bCs/>
          <w:lang w:val="uk-UA"/>
        </w:rPr>
      </w:pPr>
      <w:r w:rsidRPr="000D47A3">
        <w:rPr>
          <w:noProof/>
          <w:lang w:val="uk-UA" w:eastAsia="uk-UA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7474AA0" wp14:editId="48D38EA5">
                <wp:simplePos x="0" y="0"/>
                <wp:positionH relativeFrom="column">
                  <wp:posOffset>42227</wp:posOffset>
                </wp:positionH>
                <wp:positionV relativeFrom="paragraph">
                  <wp:posOffset>140970</wp:posOffset>
                </wp:positionV>
                <wp:extent cx="1938337" cy="2490470"/>
                <wp:effectExtent l="0" t="0" r="5080" b="5080"/>
                <wp:wrapNone/>
                <wp:docPr id="10831073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337" cy="2490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DCAA4B" w14:textId="77777777" w:rsidR="006E74DD" w:rsidRDefault="006E74DD" w:rsidP="006E74DD">
                            <w:pPr>
                              <w:pStyle w:val="83"/>
                              <w:spacing w:line="214" w:lineRule="auto"/>
                              <w:ind w:left="260"/>
                              <w:rPr>
                                <w:color w:val="828282"/>
                                <w:sz w:val="15"/>
                                <w:szCs w:val="15"/>
                                <w:lang w:val="uk-UA"/>
                              </w:rPr>
                            </w:pPr>
                            <w:r w:rsidRPr="00C579BF">
                              <w:rPr>
                                <w:color w:val="828282"/>
                                <w:sz w:val="15"/>
                                <w:szCs w:val="15"/>
                                <w:lang w:val="uk-UA"/>
                              </w:rPr>
                              <w:t xml:space="preserve">В електронному вигляді, через Електронний кабінет платника податків </w:t>
                            </w:r>
                          </w:p>
                          <w:p w14:paraId="011B4A16" w14:textId="3517BDE4" w:rsidR="006E74DD" w:rsidRPr="00C579BF" w:rsidRDefault="006E74DD" w:rsidP="006E74DD">
                            <w:pPr>
                              <w:pStyle w:val="83"/>
                              <w:spacing w:line="214" w:lineRule="auto"/>
                              <w:ind w:left="260"/>
                              <w:rPr>
                                <w:sz w:val="15"/>
                                <w:szCs w:val="15"/>
                                <w:lang w:val="uk-UA"/>
                              </w:rPr>
                            </w:pPr>
                            <w:r w:rsidRPr="00C579BF">
                              <w:rPr>
                                <w:color w:val="828282"/>
                                <w:sz w:val="15"/>
                                <w:szCs w:val="15"/>
                                <w:lang w:val="uk-UA"/>
                              </w:rPr>
                              <w:t>В електронному вигляді, з використанням інших інструментів, ніж зазначені вище</w:t>
                            </w:r>
                          </w:p>
                          <w:p w14:paraId="0EF5D63B" w14:textId="77777777" w:rsidR="006E74DD" w:rsidRPr="00C579BF" w:rsidRDefault="006E74DD" w:rsidP="006E74DD">
                            <w:pPr>
                              <w:pStyle w:val="83"/>
                              <w:spacing w:line="206" w:lineRule="auto"/>
                              <w:ind w:left="260"/>
                              <w:rPr>
                                <w:sz w:val="15"/>
                                <w:szCs w:val="15"/>
                                <w:lang w:val="uk-UA"/>
                              </w:rPr>
                            </w:pPr>
                            <w:r w:rsidRPr="00C579BF">
                              <w:rPr>
                                <w:color w:val="828282"/>
                                <w:sz w:val="15"/>
                                <w:szCs w:val="15"/>
                                <w:lang w:val="uk-UA"/>
                              </w:rPr>
                              <w:t>В електронному вигляді через розділ "Мої податки" в Дії</w:t>
                            </w:r>
                          </w:p>
                          <w:p w14:paraId="5A55F13D" w14:textId="77777777" w:rsidR="006E74DD" w:rsidRDefault="006E74DD" w:rsidP="006E74DD">
                            <w:pPr>
                              <w:pStyle w:val="83"/>
                              <w:spacing w:after="160" w:line="214" w:lineRule="auto"/>
                              <w:rPr>
                                <w:color w:val="828282"/>
                                <w:sz w:val="15"/>
                                <w:szCs w:val="15"/>
                                <w:lang w:val="uk-UA"/>
                              </w:rPr>
                            </w:pPr>
                            <w:r w:rsidRPr="00C579BF">
                              <w:rPr>
                                <w:color w:val="828282"/>
                                <w:sz w:val="15"/>
                                <w:szCs w:val="15"/>
                                <w:lang w:val="uk-UA"/>
                              </w:rPr>
                              <w:t xml:space="preserve">Подання до податкового органу безпосередньо на паперових носіях </w:t>
                            </w:r>
                          </w:p>
                          <w:p w14:paraId="08285DAB" w14:textId="17029D36" w:rsidR="006E74DD" w:rsidRPr="00C579BF" w:rsidRDefault="006E74DD" w:rsidP="006E74DD">
                            <w:pPr>
                              <w:pStyle w:val="83"/>
                              <w:spacing w:after="160" w:line="214" w:lineRule="auto"/>
                              <w:rPr>
                                <w:sz w:val="15"/>
                                <w:szCs w:val="15"/>
                                <w:lang w:val="uk-UA"/>
                              </w:rPr>
                            </w:pPr>
                            <w:r w:rsidRPr="00C579BF">
                              <w:rPr>
                                <w:color w:val="828282"/>
                                <w:sz w:val="15"/>
                                <w:szCs w:val="15"/>
                                <w:lang w:val="uk-UA"/>
                              </w:rPr>
                              <w:t>Подання до податкового органу в електронному вигляді за допомогою...</w:t>
                            </w:r>
                          </w:p>
                          <w:p w14:paraId="0F9E2BFF" w14:textId="05F500A7" w:rsidR="006E74DD" w:rsidRPr="00C579BF" w:rsidRDefault="006E74DD" w:rsidP="006E74DD">
                            <w:pPr>
                              <w:pStyle w:val="83"/>
                              <w:spacing w:after="300" w:line="214" w:lineRule="auto"/>
                              <w:rPr>
                                <w:sz w:val="15"/>
                                <w:szCs w:val="15"/>
                                <w:lang w:val="uk-UA"/>
                              </w:rPr>
                            </w:pPr>
                            <w:r>
                              <w:rPr>
                                <w:color w:val="828282"/>
                                <w:sz w:val="15"/>
                                <w:szCs w:val="15"/>
                                <w:lang w:val="uk-UA"/>
                              </w:rPr>
                              <w:t>В</w:t>
                            </w:r>
                            <w:r w:rsidRPr="00C579BF">
                              <w:rPr>
                                <w:color w:val="828282"/>
                                <w:sz w:val="15"/>
                                <w:szCs w:val="15"/>
                                <w:lang w:val="uk-UA"/>
                              </w:rPr>
                              <w:t xml:space="preserve"> основн</w:t>
                            </w:r>
                            <w:r>
                              <w:rPr>
                                <w:color w:val="828282"/>
                                <w:sz w:val="15"/>
                                <w:szCs w:val="15"/>
                                <w:lang w:val="uk-UA"/>
                              </w:rPr>
                              <w:t xml:space="preserve">ому </w:t>
                            </w:r>
                            <w:r w:rsidRPr="00C579BF">
                              <w:rPr>
                                <w:color w:val="828282"/>
                                <w:sz w:val="15"/>
                                <w:szCs w:val="15"/>
                                <w:lang w:val="uk-UA"/>
                              </w:rPr>
                              <w:t>в паперовому вигляді</w:t>
                            </w:r>
                          </w:p>
                          <w:p w14:paraId="420AA0AD" w14:textId="3CA26107" w:rsidR="006E74DD" w:rsidRPr="00C579BF" w:rsidRDefault="006E74DD" w:rsidP="006E74DD">
                            <w:pPr>
                              <w:pStyle w:val="83"/>
                              <w:spacing w:after="300" w:line="214" w:lineRule="auto"/>
                              <w:rPr>
                                <w:sz w:val="15"/>
                                <w:szCs w:val="15"/>
                                <w:lang w:val="uk-UA"/>
                              </w:rPr>
                            </w:pPr>
                            <w:r w:rsidRPr="00C579BF">
                              <w:rPr>
                                <w:color w:val="828282"/>
                                <w:sz w:val="15"/>
                                <w:szCs w:val="15"/>
                                <w:lang w:val="uk-UA"/>
                              </w:rPr>
                              <w:t>Не зна</w:t>
                            </w:r>
                            <w:r w:rsidR="004A58B1">
                              <w:rPr>
                                <w:color w:val="828282"/>
                                <w:sz w:val="15"/>
                                <w:szCs w:val="15"/>
                                <w:lang w:val="uk-UA"/>
                              </w:rPr>
                              <w:t>ють</w:t>
                            </w:r>
                          </w:p>
                          <w:p w14:paraId="6D06EF0C" w14:textId="40FD1EE7" w:rsidR="001C77E3" w:rsidRPr="000D47A3" w:rsidRDefault="006E74DD" w:rsidP="006E74DD">
                            <w:pPr>
                              <w:pStyle w:val="83"/>
                              <w:spacing w:after="0" w:line="214" w:lineRule="auto"/>
                              <w:rPr>
                                <w:lang w:val="ru-RU"/>
                              </w:rPr>
                            </w:pPr>
                            <w:r w:rsidRPr="00C579BF">
                              <w:rPr>
                                <w:color w:val="828282"/>
                                <w:sz w:val="15"/>
                                <w:szCs w:val="15"/>
                                <w:lang w:val="uk-UA"/>
                              </w:rPr>
                              <w:t>Відмови</w:t>
                            </w:r>
                            <w:r>
                              <w:rPr>
                                <w:color w:val="828282"/>
                                <w:sz w:val="15"/>
                                <w:szCs w:val="15"/>
                                <w:lang w:val="uk-UA"/>
                              </w:rPr>
                              <w:t>лись відповісти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7474AA0" id="_x0000_s1035" type="#_x0000_t202" style="position:absolute;left:0;text-align:left;margin-left:3.3pt;margin-top:11.1pt;width:152.6pt;height:196.1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" stroked="f">
                <v:textbox>
                  <w:txbxContent>
                    <w:p w14:paraId="6ADCAA4B" w14:textId="77777777" w:rsidR="006E74DD" w:rsidRDefault="006E74DD" w:rsidP="006E74DD">
                      <w:pPr>
                        <w:pStyle w:val="80"/>
                        <w:spacing w:line="214" w:lineRule="auto"/>
                        <w:ind w:left="260"/>
                        <w:rPr>
                          <w:color w:val="828282"/>
                          <w:sz w:val="15"/>
                          <w:szCs w:val="15"/>
                          <w:lang w:val="uk-UA"/>
                        </w:rPr>
                      </w:pPr>
                      <w:r w:rsidRPr="00C579BF">
                        <w:rPr>
                          <w:color w:val="828282"/>
                          <w:sz w:val="15"/>
                          <w:szCs w:val="15"/>
                          <w:lang w:val="uk-UA"/>
                        </w:rPr>
                        <w:t xml:space="preserve">В електронному вигляді, через Електронний кабінет платника податків </w:t>
                      </w:r>
                    </w:p>
                    <w:p w14:paraId="011B4A16" w14:textId="3517BDE4" w:rsidR="006E74DD" w:rsidRPr="00C579BF" w:rsidRDefault="006E74DD" w:rsidP="006E74DD">
                      <w:pPr>
                        <w:pStyle w:val="80"/>
                        <w:spacing w:line="214" w:lineRule="auto"/>
                        <w:ind w:left="260"/>
                        <w:rPr>
                          <w:sz w:val="15"/>
                          <w:szCs w:val="15"/>
                          <w:lang w:val="uk-UA"/>
                        </w:rPr>
                      </w:pPr>
                      <w:r w:rsidRPr="00C579BF">
                        <w:rPr>
                          <w:color w:val="828282"/>
                          <w:sz w:val="15"/>
                          <w:szCs w:val="15"/>
                          <w:lang w:val="uk-UA"/>
                        </w:rPr>
                        <w:t>В електронному вигляді, з використанням інших інструментів, ніж зазначені вище</w:t>
                      </w:r>
                    </w:p>
                    <w:p w14:paraId="0EF5D63B" w14:textId="77777777" w:rsidR="006E74DD" w:rsidRPr="00C579BF" w:rsidRDefault="006E74DD" w:rsidP="006E74DD">
                      <w:pPr>
                        <w:pStyle w:val="80"/>
                        <w:spacing w:line="206" w:lineRule="auto"/>
                        <w:ind w:left="260"/>
                        <w:rPr>
                          <w:sz w:val="15"/>
                          <w:szCs w:val="15"/>
                          <w:lang w:val="uk-UA"/>
                        </w:rPr>
                      </w:pPr>
                      <w:r w:rsidRPr="00C579BF">
                        <w:rPr>
                          <w:color w:val="828282"/>
                          <w:sz w:val="15"/>
                          <w:szCs w:val="15"/>
                          <w:lang w:val="uk-UA"/>
                        </w:rPr>
                        <w:t>В електронному вигляді через розділ "Мої податки" в Дії</w:t>
                      </w:r>
                    </w:p>
                    <w:p w14:paraId="5A55F13D" w14:textId="77777777" w:rsidR="006E74DD" w:rsidRDefault="006E74DD" w:rsidP="006E74DD">
                      <w:pPr>
                        <w:pStyle w:val="80"/>
                        <w:spacing w:after="160" w:line="214" w:lineRule="auto"/>
                        <w:rPr>
                          <w:color w:val="828282"/>
                          <w:sz w:val="15"/>
                          <w:szCs w:val="15"/>
                          <w:lang w:val="uk-UA"/>
                        </w:rPr>
                      </w:pPr>
                      <w:r w:rsidRPr="00C579BF">
                        <w:rPr>
                          <w:color w:val="828282"/>
                          <w:sz w:val="15"/>
                          <w:szCs w:val="15"/>
                          <w:lang w:val="uk-UA"/>
                        </w:rPr>
                        <w:t xml:space="preserve">Подання до податкового органу безпосередньо на паперових носіях </w:t>
                      </w:r>
                    </w:p>
                    <w:p w14:paraId="08285DAB" w14:textId="17029D36" w:rsidR="006E74DD" w:rsidRPr="00C579BF" w:rsidRDefault="006E74DD" w:rsidP="006E74DD">
                      <w:pPr>
                        <w:pStyle w:val="80"/>
                        <w:spacing w:after="160" w:line="214" w:lineRule="auto"/>
                        <w:rPr>
                          <w:sz w:val="15"/>
                          <w:szCs w:val="15"/>
                          <w:lang w:val="uk-UA"/>
                        </w:rPr>
                      </w:pPr>
                      <w:r w:rsidRPr="00C579BF">
                        <w:rPr>
                          <w:color w:val="828282"/>
                          <w:sz w:val="15"/>
                          <w:szCs w:val="15"/>
                          <w:lang w:val="uk-UA"/>
                        </w:rPr>
                        <w:t>Подання до податкового органу в електронному вигляді за допомогою...</w:t>
                      </w:r>
                    </w:p>
                    <w:p w14:paraId="0F9E2BFF" w14:textId="05F500A7" w:rsidR="006E74DD" w:rsidRPr="00C579BF" w:rsidRDefault="006E74DD" w:rsidP="006E74DD">
                      <w:pPr>
                        <w:pStyle w:val="80"/>
                        <w:spacing w:after="300" w:line="214" w:lineRule="auto"/>
                        <w:rPr>
                          <w:sz w:val="15"/>
                          <w:szCs w:val="15"/>
                          <w:lang w:val="uk-UA"/>
                        </w:rPr>
                      </w:pPr>
                      <w:r>
                        <w:rPr>
                          <w:color w:val="828282"/>
                          <w:sz w:val="15"/>
                          <w:szCs w:val="15"/>
                          <w:lang w:val="uk-UA"/>
                        </w:rPr>
                        <w:t>В</w:t>
                      </w:r>
                      <w:r w:rsidRPr="00C579BF">
                        <w:rPr>
                          <w:color w:val="828282"/>
                          <w:sz w:val="15"/>
                          <w:szCs w:val="15"/>
                          <w:lang w:val="uk-UA"/>
                        </w:rPr>
                        <w:t xml:space="preserve"> основн</w:t>
                      </w:r>
                      <w:r>
                        <w:rPr>
                          <w:color w:val="828282"/>
                          <w:sz w:val="15"/>
                          <w:szCs w:val="15"/>
                          <w:lang w:val="uk-UA"/>
                        </w:rPr>
                        <w:t xml:space="preserve">ому </w:t>
                      </w:r>
                      <w:r w:rsidRPr="00C579BF">
                        <w:rPr>
                          <w:color w:val="828282"/>
                          <w:sz w:val="15"/>
                          <w:szCs w:val="15"/>
                          <w:lang w:val="uk-UA"/>
                        </w:rPr>
                        <w:t>в паперовому вигляді</w:t>
                      </w:r>
                    </w:p>
                    <w:p w14:paraId="420AA0AD" w14:textId="3CA26107" w:rsidR="006E74DD" w:rsidRPr="00C579BF" w:rsidRDefault="006E74DD" w:rsidP="006E74DD">
                      <w:pPr>
                        <w:pStyle w:val="80"/>
                        <w:spacing w:after="300" w:line="214" w:lineRule="auto"/>
                        <w:rPr>
                          <w:sz w:val="15"/>
                          <w:szCs w:val="15"/>
                          <w:lang w:val="uk-UA"/>
                        </w:rPr>
                      </w:pPr>
                      <w:r w:rsidRPr="00C579BF">
                        <w:rPr>
                          <w:color w:val="828282"/>
                          <w:sz w:val="15"/>
                          <w:szCs w:val="15"/>
                          <w:lang w:val="uk-UA"/>
                        </w:rPr>
                        <w:t>Не зна</w:t>
                      </w:r>
                      <w:r w:rsidR="004A58B1">
                        <w:rPr>
                          <w:color w:val="828282"/>
                          <w:sz w:val="15"/>
                          <w:szCs w:val="15"/>
                          <w:lang w:val="uk-UA"/>
                        </w:rPr>
                        <w:t>ють</w:t>
                      </w:r>
                    </w:p>
                    <w:p w14:paraId="6D06EF0C" w14:textId="40FD1EE7" w:rsidR="001C77E3" w:rsidRPr="000D47A3" w:rsidRDefault="006E74DD" w:rsidP="006E74DD">
                      <w:pPr>
                        <w:pStyle w:val="80"/>
                        <w:spacing w:after="0" w:line="214" w:lineRule="auto"/>
                        <w:rPr>
                          <w:lang w:val="ru-RU"/>
                        </w:rPr>
                      </w:pPr>
                      <w:r w:rsidRPr="00C579BF">
                        <w:rPr>
                          <w:color w:val="828282"/>
                          <w:sz w:val="15"/>
                          <w:szCs w:val="15"/>
                          <w:lang w:val="uk-UA"/>
                        </w:rPr>
                        <w:t>Відмови</w:t>
                      </w:r>
                      <w:r>
                        <w:rPr>
                          <w:color w:val="828282"/>
                          <w:sz w:val="15"/>
                          <w:szCs w:val="15"/>
                          <w:lang w:val="uk-UA"/>
                        </w:rPr>
                        <w:t>лись відповісти</w:t>
                      </w:r>
                    </w:p>
                  </w:txbxContent>
                </v:textbox>
              </v:shape>
            </w:pict>
          </mc:Fallback>
        </mc:AlternateContent>
      </w:r>
      <w:r w:rsidR="00DF44DC" w:rsidRPr="00291A8A">
        <w:rPr>
          <w:noProof/>
          <w:lang w:val="uk-UA"/>
        </w:rPr>
        <w:t xml:space="preserve"> </w:t>
      </w:r>
      <w:r w:rsidR="00DF44DC" w:rsidRPr="00291A8A">
        <w:rPr>
          <w:noProof/>
          <w:lang w:val="uk-UA" w:eastAsia="uk-UA"/>
        </w:rPr>
        <w:drawing>
          <wp:inline distT="0" distB="0" distL="0" distR="0" wp14:anchorId="15ED76DB" wp14:editId="47AEDF36">
            <wp:extent cx="5170487" cy="2823755"/>
            <wp:effectExtent l="0" t="0" r="0" b="0"/>
            <wp:docPr id="33" name="Image15" descr="A green bar graph with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5" descr="A green bar graph with number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0"/>
                    <a:srcRect t="-1724" r="5728" b="-1724"/>
                    <a:stretch/>
                  </pic:blipFill>
                  <pic:spPr bwMode="auto">
                    <a:xfrm>
                      <a:off x="0" y="0"/>
                      <a:ext cx="5217725" cy="28495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7EE758" w14:textId="77777777" w:rsidR="00BE605E" w:rsidRPr="00291A8A" w:rsidRDefault="00DF44DC">
      <w:pPr>
        <w:pStyle w:val="3"/>
        <w:rPr>
          <w:lang w:val="uk-UA"/>
        </w:rPr>
      </w:pPr>
      <w:bookmarkStart w:id="12" w:name="_Toc176253271"/>
      <w:bookmarkStart w:id="13" w:name="_Toc185882877"/>
      <w:r w:rsidRPr="00291A8A">
        <w:rPr>
          <w:lang w:val="uk-UA"/>
        </w:rPr>
        <w:t xml:space="preserve">Неофіційні </w:t>
      </w:r>
      <w:r w:rsidR="00EB3FFC" w:rsidRPr="00291A8A">
        <w:rPr>
          <w:lang w:val="uk-UA"/>
        </w:rPr>
        <w:t>платежі</w:t>
      </w:r>
      <w:bookmarkEnd w:id="12"/>
      <w:bookmarkEnd w:id="13"/>
    </w:p>
    <w:p w14:paraId="2A7DCD66" w14:textId="0257E0AB" w:rsidR="00BE605E" w:rsidRPr="00291A8A" w:rsidRDefault="00DF44DC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 w:rsidRPr="00291A8A">
        <w:rPr>
          <w:b/>
          <w:bCs/>
          <w:lang w:val="uk-UA"/>
        </w:rPr>
        <w:t>Нео</w:t>
      </w:r>
      <w:r w:rsidR="00463946">
        <w:rPr>
          <w:b/>
          <w:bCs/>
          <w:lang w:val="uk-UA"/>
        </w:rPr>
        <w:t xml:space="preserve">фіційні </w:t>
      </w:r>
      <w:r w:rsidRPr="00291A8A">
        <w:rPr>
          <w:b/>
          <w:bCs/>
          <w:lang w:val="uk-UA"/>
        </w:rPr>
        <w:t xml:space="preserve">платежі третім особам за допомогу або послуги з </w:t>
      </w:r>
      <w:r w:rsidR="00200856" w:rsidRPr="00291A8A">
        <w:rPr>
          <w:b/>
          <w:bCs/>
          <w:lang w:val="uk-UA"/>
        </w:rPr>
        <w:t xml:space="preserve">мінімізації </w:t>
      </w:r>
      <w:r w:rsidRPr="00291A8A">
        <w:rPr>
          <w:b/>
          <w:bCs/>
          <w:lang w:val="uk-UA"/>
        </w:rPr>
        <w:t xml:space="preserve">податкового навантаження чи </w:t>
      </w:r>
      <w:r w:rsidR="00200856" w:rsidRPr="00291A8A">
        <w:rPr>
          <w:b/>
          <w:bCs/>
          <w:lang w:val="uk-UA"/>
        </w:rPr>
        <w:t xml:space="preserve">усунення </w:t>
      </w:r>
      <w:r w:rsidRPr="00291A8A">
        <w:rPr>
          <w:b/>
          <w:bCs/>
          <w:lang w:val="uk-UA"/>
        </w:rPr>
        <w:t xml:space="preserve">перешкод у веденні бізнесу зменшилися з 25 226 грн у 2021 році до 23 912 грн у 2023 році. </w:t>
      </w:r>
      <w:r w:rsidRPr="00291A8A">
        <w:rPr>
          <w:lang w:val="uk-UA"/>
        </w:rPr>
        <w:t xml:space="preserve">Для підприємств з більшими оборотами, зокрема від 8 до 80 млн грн, середній розмір </w:t>
      </w:r>
      <w:r w:rsidR="00463946">
        <w:rPr>
          <w:lang w:val="uk-UA"/>
        </w:rPr>
        <w:t xml:space="preserve">неофіційних </w:t>
      </w:r>
      <w:r w:rsidRPr="00291A8A">
        <w:rPr>
          <w:lang w:val="uk-UA"/>
        </w:rPr>
        <w:t>платежів збільшився з 68 926 грн до 113 807 грн. Підприємства з оборотом до 1 мільйона гривень повідомили про зменшення - з 15 161 до 10 542 гривень.</w:t>
      </w:r>
    </w:p>
    <w:p w14:paraId="373D7EE6" w14:textId="0D528E71" w:rsidR="00BE605E" w:rsidRPr="00291A8A" w:rsidRDefault="00DF44DC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 w:rsidRPr="00291A8A">
        <w:rPr>
          <w:b/>
          <w:bCs/>
          <w:lang w:val="uk-UA"/>
        </w:rPr>
        <w:t xml:space="preserve">Причини </w:t>
      </w:r>
      <w:r w:rsidR="00463946" w:rsidRPr="00463946">
        <w:rPr>
          <w:b/>
          <w:bCs/>
          <w:lang w:val="uk-UA"/>
        </w:rPr>
        <w:t>неофіційних</w:t>
      </w:r>
      <w:r w:rsidRPr="00291A8A">
        <w:rPr>
          <w:b/>
          <w:bCs/>
          <w:lang w:val="uk-UA"/>
        </w:rPr>
        <w:t xml:space="preserve"> платежів серед підприємств різнилися між різними категоріями. </w:t>
      </w:r>
      <w:r w:rsidRPr="00291A8A">
        <w:rPr>
          <w:lang w:val="uk-UA"/>
        </w:rPr>
        <w:t xml:space="preserve">Найпоширенішою причиною для </w:t>
      </w:r>
      <w:proofErr w:type="spellStart"/>
      <w:r w:rsidRPr="00291A8A">
        <w:rPr>
          <w:lang w:val="uk-UA"/>
        </w:rPr>
        <w:t>ФОПів</w:t>
      </w:r>
      <w:proofErr w:type="spellEnd"/>
      <w:r w:rsidRPr="00291A8A">
        <w:rPr>
          <w:lang w:val="uk-UA"/>
        </w:rPr>
        <w:t xml:space="preserve"> був брак знань про податковий облік та процедури подання звітності, тоді як </w:t>
      </w:r>
      <w:r w:rsidR="00CE42CD" w:rsidRPr="00291A8A">
        <w:rPr>
          <w:lang w:val="uk-UA"/>
        </w:rPr>
        <w:t xml:space="preserve">більші компанії повідомляли </w:t>
      </w:r>
      <w:r w:rsidRPr="00291A8A">
        <w:rPr>
          <w:lang w:val="uk-UA"/>
        </w:rPr>
        <w:t xml:space="preserve">про скорочення бюрократичної тяганини та </w:t>
      </w:r>
      <w:r w:rsidR="008C6A4A" w:rsidRPr="00291A8A">
        <w:rPr>
          <w:lang w:val="uk-UA"/>
        </w:rPr>
        <w:t xml:space="preserve">усунення </w:t>
      </w:r>
      <w:r w:rsidRPr="00291A8A">
        <w:rPr>
          <w:lang w:val="uk-UA"/>
        </w:rPr>
        <w:t xml:space="preserve">перешкод у веденні бізнесу </w:t>
      </w:r>
      <w:r w:rsidR="008C6A4A" w:rsidRPr="00291A8A">
        <w:rPr>
          <w:lang w:val="uk-UA"/>
        </w:rPr>
        <w:t xml:space="preserve">як причини </w:t>
      </w:r>
      <w:r w:rsidR="00463946">
        <w:rPr>
          <w:lang w:val="uk-UA"/>
        </w:rPr>
        <w:t>неофіційних</w:t>
      </w:r>
      <w:r w:rsidR="008C6A4A" w:rsidRPr="00291A8A">
        <w:rPr>
          <w:lang w:val="uk-UA"/>
        </w:rPr>
        <w:t xml:space="preserve"> платежів </w:t>
      </w:r>
      <w:r w:rsidRPr="00291A8A">
        <w:rPr>
          <w:lang w:val="uk-UA"/>
        </w:rPr>
        <w:t xml:space="preserve">(Рисунок </w:t>
      </w:r>
      <w:r w:rsidR="00C65DC8">
        <w:rPr>
          <w:lang w:val="uk-UA"/>
        </w:rPr>
        <w:t>9</w:t>
      </w:r>
      <w:r w:rsidRPr="00291A8A">
        <w:rPr>
          <w:lang w:val="uk-UA"/>
        </w:rPr>
        <w:t xml:space="preserve">). </w:t>
      </w:r>
    </w:p>
    <w:p w14:paraId="25EBEE3D" w14:textId="77777777" w:rsidR="008D1879" w:rsidRDefault="008D1879">
      <w:pPr>
        <w:suppressAutoHyphens w:val="0"/>
        <w:rPr>
          <w:b/>
          <w:bCs/>
          <w:lang w:val="uk-UA"/>
        </w:rPr>
      </w:pPr>
      <w:r>
        <w:rPr>
          <w:b/>
          <w:bCs/>
          <w:lang w:val="uk-UA"/>
        </w:rPr>
        <w:br w:type="page"/>
      </w:r>
    </w:p>
    <w:p w14:paraId="4D3A03E9" w14:textId="78DBDE4B" w:rsidR="00BE605E" w:rsidRPr="00291A8A" w:rsidRDefault="00DF44DC">
      <w:pPr>
        <w:rPr>
          <w:b/>
          <w:bCs/>
          <w:lang w:val="uk-UA"/>
        </w:rPr>
      </w:pPr>
      <w:r w:rsidRPr="00291A8A">
        <w:rPr>
          <w:b/>
          <w:bCs/>
          <w:lang w:val="uk-UA"/>
        </w:rPr>
        <w:lastRenderedPageBreak/>
        <w:t xml:space="preserve">Рисунок 14. Причини </w:t>
      </w:r>
      <w:r w:rsidR="00463946" w:rsidRPr="00463946">
        <w:rPr>
          <w:b/>
          <w:bCs/>
          <w:lang w:val="uk-UA"/>
        </w:rPr>
        <w:t>неофіційних</w:t>
      </w:r>
      <w:r w:rsidRPr="00291A8A">
        <w:rPr>
          <w:b/>
          <w:bCs/>
          <w:lang w:val="uk-UA"/>
        </w:rPr>
        <w:t xml:space="preserve"> платежів третім особам у 2023 році</w:t>
      </w:r>
    </w:p>
    <w:p w14:paraId="45B4F0FD" w14:textId="41310C2B" w:rsidR="00EB3FFC" w:rsidRPr="001D523D" w:rsidRDefault="006D5C2C" w:rsidP="00EB3FFC">
      <w:pPr>
        <w:rPr>
          <w:b/>
          <w:bCs/>
          <w:lang w:val="ru-RU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03050F4" wp14:editId="3FB05A46">
                <wp:simplePos x="0" y="0"/>
                <wp:positionH relativeFrom="column">
                  <wp:posOffset>50165</wp:posOffset>
                </wp:positionH>
                <wp:positionV relativeFrom="paragraph">
                  <wp:posOffset>2200219</wp:posOffset>
                </wp:positionV>
                <wp:extent cx="5101548" cy="748602"/>
                <wp:effectExtent l="0" t="0" r="4445" b="0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1548" cy="7486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8788" w:type="dxa"/>
                              <w:tblInd w:w="284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276"/>
                              <w:gridCol w:w="1417"/>
                              <w:gridCol w:w="1276"/>
                              <w:gridCol w:w="1276"/>
                              <w:gridCol w:w="1275"/>
                              <w:gridCol w:w="2268"/>
                            </w:tblGrid>
                            <w:tr w:rsidR="006D5C2C" w:rsidRPr="00C769AF" w14:paraId="360C9F9C" w14:textId="77777777" w:rsidTr="001D523D">
                              <w:trPr>
                                <w:trHeight w:hRule="exact" w:val="1735"/>
                              </w:trPr>
                              <w:tc>
                                <w:tcPr>
                                  <w:tcW w:w="1276" w:type="dxa"/>
                                  <w:shd w:val="clear" w:color="auto" w:fill="auto"/>
                                </w:tcPr>
                                <w:p w14:paraId="1B95D02A" w14:textId="77777777" w:rsidR="006D5C2C" w:rsidRPr="00C769AF" w:rsidRDefault="006D5C2C" w:rsidP="00C65DC8">
                                  <w:pPr>
                                    <w:spacing w:after="0" w:line="216" w:lineRule="auto"/>
                                    <w:jc w:val="center"/>
                                    <w:rPr>
                                      <w:sz w:val="16"/>
                                      <w:szCs w:val="16"/>
                                      <w:lang w:val="uk-UA"/>
                                    </w:rPr>
                                  </w:pPr>
                                  <w:r w:rsidRPr="00C769AF">
                                    <w:rPr>
                                      <w:sz w:val="16"/>
                                      <w:szCs w:val="16"/>
                                      <w:lang w:val="uk-UA"/>
                                    </w:rPr>
                                    <w:t>Відсутність або недостатність знань про податковий облік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auto"/>
                                </w:tcPr>
                                <w:p w14:paraId="5D5FA73C" w14:textId="016D8757" w:rsidR="006D5C2C" w:rsidRPr="00C769AF" w:rsidRDefault="006D5C2C" w:rsidP="00C65DC8">
                                  <w:pPr>
                                    <w:spacing w:after="0" w:line="216" w:lineRule="auto"/>
                                    <w:jc w:val="center"/>
                                    <w:rPr>
                                      <w:sz w:val="16"/>
                                      <w:szCs w:val="16"/>
                                      <w:lang w:val="uk-UA"/>
                                    </w:rPr>
                                  </w:pPr>
                                  <w:r w:rsidRPr="00C769AF">
                                    <w:rPr>
                                      <w:sz w:val="16"/>
                                      <w:szCs w:val="16"/>
                                      <w:lang w:val="uk-UA"/>
                                    </w:rPr>
                                    <w:t>Запобігання або  усунення формальних/ бюрократичних/</w:t>
                                  </w:r>
                                  <w:r w:rsidR="001D523D">
                                    <w:rPr>
                                      <w:sz w:val="16"/>
                                      <w:szCs w:val="16"/>
                                      <w:lang w:val="uk-UA"/>
                                    </w:rPr>
                                    <w:t xml:space="preserve"> </w:t>
                                  </w:r>
                                  <w:r w:rsidRPr="00C769AF">
                                    <w:rPr>
                                      <w:sz w:val="16"/>
                                      <w:szCs w:val="16"/>
                                      <w:lang w:val="uk-UA"/>
                                    </w:rPr>
                                    <w:t>необґрунтованих перешкод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auto"/>
                                </w:tcPr>
                                <w:p w14:paraId="399F89AE" w14:textId="77777777" w:rsidR="006D5C2C" w:rsidRPr="00C769AF" w:rsidRDefault="006D5C2C" w:rsidP="00C65DC8">
                                  <w:pPr>
                                    <w:spacing w:after="0" w:line="216" w:lineRule="auto"/>
                                    <w:jc w:val="center"/>
                                    <w:rPr>
                                      <w:sz w:val="16"/>
                                      <w:szCs w:val="16"/>
                                      <w:lang w:val="uk-UA"/>
                                    </w:rPr>
                                  </w:pPr>
                                  <w:r w:rsidRPr="00C769AF">
                                    <w:rPr>
                                      <w:sz w:val="16"/>
                                      <w:szCs w:val="16"/>
                                      <w:lang w:val="uk-UA"/>
                                    </w:rPr>
                                    <w:t>Отримання певних переваг порівняно з іншими платниками податків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auto"/>
                                </w:tcPr>
                                <w:p w14:paraId="3871ACBB" w14:textId="77777777" w:rsidR="006D5C2C" w:rsidRPr="00C769AF" w:rsidRDefault="006D5C2C" w:rsidP="00C65DC8">
                                  <w:pPr>
                                    <w:spacing w:after="0" w:line="216" w:lineRule="auto"/>
                                    <w:jc w:val="center"/>
                                    <w:rPr>
                                      <w:sz w:val="16"/>
                                      <w:szCs w:val="16"/>
                                      <w:lang w:val="uk-UA"/>
                                    </w:rPr>
                                  </w:pPr>
                                  <w:r w:rsidRPr="00C769AF">
                                    <w:rPr>
                                      <w:sz w:val="16"/>
                                      <w:szCs w:val="16"/>
                                      <w:lang w:val="uk-UA"/>
                                    </w:rPr>
                                    <w:t>Вирішення питань у  ситуації уникнення від сплати податків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auto"/>
                                </w:tcPr>
                                <w:p w14:paraId="44084AEB" w14:textId="77777777" w:rsidR="001D523D" w:rsidRPr="001D523D" w:rsidRDefault="001D523D" w:rsidP="00C65DC8">
                                  <w:pPr>
                                    <w:spacing w:after="0" w:line="216" w:lineRule="auto"/>
                                    <w:jc w:val="center"/>
                                    <w:rPr>
                                      <w:sz w:val="16"/>
                                      <w:szCs w:val="16"/>
                                      <w:lang w:val="uk-UA"/>
                                    </w:rPr>
                                  </w:pPr>
                                  <w:r w:rsidRPr="001D523D">
                                    <w:rPr>
                                      <w:sz w:val="16"/>
                                      <w:szCs w:val="16"/>
                                      <w:lang w:val="uk-UA"/>
                                    </w:rPr>
                                    <w:t>Відмовились надати відповідь</w:t>
                                  </w:r>
                                </w:p>
                                <w:p w14:paraId="7BFC5793" w14:textId="1C5A01EB" w:rsidR="006D5C2C" w:rsidRPr="00C769AF" w:rsidRDefault="006D5C2C" w:rsidP="00C65DC8">
                                  <w:pPr>
                                    <w:spacing w:after="0" w:line="216" w:lineRule="auto"/>
                                    <w:jc w:val="center"/>
                                    <w:rPr>
                                      <w:sz w:val="16"/>
                                      <w:szCs w:val="16"/>
                                      <w:lang w:val="uk-U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auto" w:fill="auto"/>
                                </w:tcPr>
                                <w:p w14:paraId="1AB893D9" w14:textId="77777777" w:rsidR="006D5C2C" w:rsidRPr="00C769AF" w:rsidRDefault="006D5C2C" w:rsidP="00C65DC8">
                                  <w:pPr>
                                    <w:spacing w:after="0" w:line="216" w:lineRule="auto"/>
                                    <w:ind w:left="-1148"/>
                                    <w:jc w:val="center"/>
                                    <w:rPr>
                                      <w:sz w:val="16"/>
                                      <w:szCs w:val="16"/>
                                      <w:lang w:val="uk-UA"/>
                                    </w:rPr>
                                  </w:pPr>
                                  <w:r w:rsidRPr="00C769AF">
                                    <w:rPr>
                                      <w:sz w:val="16"/>
                                      <w:szCs w:val="16"/>
                                      <w:lang w:val="uk-UA"/>
                                    </w:rPr>
                                    <w:t>Не знають</w:t>
                                  </w:r>
                                </w:p>
                              </w:tc>
                            </w:tr>
                          </w:tbl>
                          <w:p w14:paraId="1D53EADB" w14:textId="77777777" w:rsidR="006D5C2C" w:rsidRPr="006D5C2C" w:rsidRDefault="006D5C2C" w:rsidP="00C65DC8">
                            <w:pPr>
                              <w:spacing w:after="0" w:line="216" w:lineRule="auto"/>
                              <w:jc w:val="center"/>
                              <w:rPr>
                                <w:rFonts w:ascii="Calibri" w:eastAsia="Calibri" w:hAnsi="Calibri" w:cs="Arial"/>
                                <w:sz w:val="8"/>
                                <w:szCs w:val="8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36" type="#_x0000_t202" style="position:absolute;margin-left:3.95pt;margin-top:173.25pt;width:401.7pt;height:58.9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" stroked="f">
                <v:textbox>
                  <w:txbxContent>
                    <w:tbl>
                      <w:tblPr>
                        <w:tblW w:w="8788" w:type="dxa"/>
                        <w:tblInd w:w="284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276"/>
                        <w:gridCol w:w="1417"/>
                        <w:gridCol w:w="1276"/>
                        <w:gridCol w:w="1276"/>
                        <w:gridCol w:w="1275"/>
                        <w:gridCol w:w="2268"/>
                      </w:tblGrid>
                      <w:tr w:rsidR="006D5C2C" w:rsidRPr="00C769AF" w14:paraId="360C9F9C" w14:textId="77777777" w:rsidTr="001D523D">
                        <w:trPr>
                          <w:trHeight w:hRule="exact" w:val="1735"/>
                        </w:trPr>
                        <w:tc>
                          <w:tcPr>
                            <w:tcW w:w="1276" w:type="dxa"/>
                            <w:shd w:val="clear" w:color="auto" w:fill="auto"/>
                          </w:tcPr>
                          <w:p w14:paraId="1B95D02A" w14:textId="77777777" w:rsidR="006D5C2C" w:rsidRPr="00C769AF" w:rsidRDefault="006D5C2C" w:rsidP="00C65DC8">
                            <w:pPr>
                              <w:spacing w:after="0" w:line="216" w:lineRule="auto"/>
                              <w:jc w:val="center"/>
                              <w:rPr>
                                <w:sz w:val="16"/>
                                <w:szCs w:val="16"/>
                                <w:lang w:val="uk-UA"/>
                              </w:rPr>
                            </w:pPr>
                            <w:r w:rsidRPr="00C769AF">
                              <w:rPr>
                                <w:sz w:val="16"/>
                                <w:szCs w:val="16"/>
                                <w:lang w:val="uk-UA"/>
                              </w:rPr>
                              <w:t>Відсутність або недостатність знань про податковий облік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auto"/>
                          </w:tcPr>
                          <w:p w14:paraId="5D5FA73C" w14:textId="016D8757" w:rsidR="006D5C2C" w:rsidRPr="00C769AF" w:rsidRDefault="006D5C2C" w:rsidP="00C65DC8">
                            <w:pPr>
                              <w:spacing w:after="0" w:line="216" w:lineRule="auto"/>
                              <w:jc w:val="center"/>
                              <w:rPr>
                                <w:sz w:val="16"/>
                                <w:szCs w:val="16"/>
                                <w:lang w:val="uk-UA"/>
                              </w:rPr>
                            </w:pPr>
                            <w:r w:rsidRPr="00C769AF">
                              <w:rPr>
                                <w:sz w:val="16"/>
                                <w:szCs w:val="16"/>
                                <w:lang w:val="uk-UA"/>
                              </w:rPr>
                              <w:t>Запобігання або  усунення формальних/ бюрократичних/</w:t>
                            </w:r>
                            <w:r w:rsidR="001D523D">
                              <w:rPr>
                                <w:sz w:val="16"/>
                                <w:szCs w:val="16"/>
                                <w:lang w:val="uk-UA"/>
                              </w:rPr>
                              <w:t xml:space="preserve"> </w:t>
                            </w:r>
                            <w:r w:rsidRPr="00C769AF">
                              <w:rPr>
                                <w:sz w:val="16"/>
                                <w:szCs w:val="16"/>
                                <w:lang w:val="uk-UA"/>
                              </w:rPr>
                              <w:t>необґрунтованих перешкод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auto"/>
                          </w:tcPr>
                          <w:p w14:paraId="399F89AE" w14:textId="77777777" w:rsidR="006D5C2C" w:rsidRPr="00C769AF" w:rsidRDefault="006D5C2C" w:rsidP="00C65DC8">
                            <w:pPr>
                              <w:spacing w:after="0" w:line="216" w:lineRule="auto"/>
                              <w:jc w:val="center"/>
                              <w:rPr>
                                <w:sz w:val="16"/>
                                <w:szCs w:val="16"/>
                                <w:lang w:val="uk-UA"/>
                              </w:rPr>
                            </w:pPr>
                            <w:r w:rsidRPr="00C769AF">
                              <w:rPr>
                                <w:sz w:val="16"/>
                                <w:szCs w:val="16"/>
                                <w:lang w:val="uk-UA"/>
                              </w:rPr>
                              <w:t>Отримання певних переваг порівняно з іншими платниками податків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auto"/>
                          </w:tcPr>
                          <w:p w14:paraId="3871ACBB" w14:textId="77777777" w:rsidR="006D5C2C" w:rsidRPr="00C769AF" w:rsidRDefault="006D5C2C" w:rsidP="00C65DC8">
                            <w:pPr>
                              <w:spacing w:after="0" w:line="216" w:lineRule="auto"/>
                              <w:jc w:val="center"/>
                              <w:rPr>
                                <w:sz w:val="16"/>
                                <w:szCs w:val="16"/>
                                <w:lang w:val="uk-UA"/>
                              </w:rPr>
                            </w:pPr>
                            <w:r w:rsidRPr="00C769AF">
                              <w:rPr>
                                <w:sz w:val="16"/>
                                <w:szCs w:val="16"/>
                                <w:lang w:val="uk-UA"/>
                              </w:rPr>
                              <w:t>Вирішення питань у  ситуації уникнення від сплати податків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auto"/>
                          </w:tcPr>
                          <w:p w14:paraId="44084AEB" w14:textId="77777777" w:rsidR="001D523D" w:rsidRPr="001D523D" w:rsidRDefault="001D523D" w:rsidP="00C65DC8">
                            <w:pPr>
                              <w:spacing w:after="0" w:line="216" w:lineRule="auto"/>
                              <w:jc w:val="center"/>
                              <w:rPr>
                                <w:sz w:val="16"/>
                                <w:szCs w:val="16"/>
                                <w:lang w:val="uk-UA"/>
                              </w:rPr>
                            </w:pPr>
                            <w:r w:rsidRPr="001D523D">
                              <w:rPr>
                                <w:sz w:val="16"/>
                                <w:szCs w:val="16"/>
                                <w:lang w:val="uk-UA"/>
                              </w:rPr>
                              <w:t>Відмовились надати відповідь</w:t>
                            </w:r>
                          </w:p>
                          <w:p w14:paraId="7BFC5793" w14:textId="1C5A01EB" w:rsidR="006D5C2C" w:rsidRPr="00C769AF" w:rsidRDefault="006D5C2C" w:rsidP="00C65DC8">
                            <w:pPr>
                              <w:spacing w:after="0" w:line="216" w:lineRule="auto"/>
                              <w:jc w:val="center"/>
                              <w:rPr>
                                <w:sz w:val="16"/>
                                <w:szCs w:val="16"/>
                                <w:lang w:val="uk-UA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shd w:val="clear" w:color="auto" w:fill="auto"/>
                          </w:tcPr>
                          <w:p w14:paraId="1AB893D9" w14:textId="77777777" w:rsidR="006D5C2C" w:rsidRPr="00C769AF" w:rsidRDefault="006D5C2C" w:rsidP="00C65DC8">
                            <w:pPr>
                              <w:spacing w:after="0" w:line="216" w:lineRule="auto"/>
                              <w:ind w:left="-1148"/>
                              <w:jc w:val="center"/>
                              <w:rPr>
                                <w:sz w:val="16"/>
                                <w:szCs w:val="16"/>
                                <w:lang w:val="uk-UA"/>
                              </w:rPr>
                            </w:pPr>
                            <w:r w:rsidRPr="00C769AF">
                              <w:rPr>
                                <w:sz w:val="16"/>
                                <w:szCs w:val="16"/>
                                <w:lang w:val="uk-UA"/>
                              </w:rPr>
                              <w:t>Не знають</w:t>
                            </w:r>
                          </w:p>
                        </w:tc>
                      </w:tr>
                    </w:tbl>
                    <w:p w14:paraId="1D53EADB" w14:textId="77777777" w:rsidR="006D5C2C" w:rsidRPr="006D5C2C" w:rsidRDefault="006D5C2C" w:rsidP="00C65DC8">
                      <w:pPr>
                        <w:spacing w:after="0" w:line="216" w:lineRule="auto"/>
                        <w:jc w:val="center"/>
                        <w:rPr>
                          <w:rFonts w:ascii="Calibri" w:eastAsia="Calibri" w:hAnsi="Calibri" w:cs="Arial"/>
                          <w:sz w:val="8"/>
                          <w:szCs w:val="8"/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B3FFC" w:rsidRPr="00291A8A">
        <w:rPr>
          <w:noProof/>
          <w:lang w:val="uk-UA" w:eastAsia="uk-UA"/>
        </w:rPr>
        <w:drawing>
          <wp:inline distT="0" distB="0" distL="0" distR="0" wp14:anchorId="4CE26D95" wp14:editId="7B9ABBDD">
            <wp:extent cx="5212080" cy="3186333"/>
            <wp:effectExtent l="0" t="0" r="7620" b="14605"/>
            <wp:docPr id="41" name="Object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498DF09A" w14:textId="5D9BE871" w:rsidR="00BE605E" w:rsidRPr="00291A8A" w:rsidRDefault="00DF44DC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 w:rsidRPr="00291A8A">
        <w:rPr>
          <w:b/>
          <w:bCs/>
          <w:lang w:val="uk-UA"/>
        </w:rPr>
        <w:t xml:space="preserve">Причини здійснення </w:t>
      </w:r>
      <w:r w:rsidR="00463946" w:rsidRPr="00463946">
        <w:rPr>
          <w:b/>
          <w:bCs/>
          <w:lang w:val="uk-UA"/>
        </w:rPr>
        <w:t>неофіційних</w:t>
      </w:r>
      <w:r w:rsidRPr="00291A8A">
        <w:rPr>
          <w:b/>
          <w:bCs/>
          <w:lang w:val="uk-UA"/>
        </w:rPr>
        <w:t xml:space="preserve"> платежів змінилися </w:t>
      </w:r>
      <w:r w:rsidR="00463946">
        <w:rPr>
          <w:b/>
          <w:bCs/>
          <w:lang w:val="uk-UA"/>
        </w:rPr>
        <w:t xml:space="preserve">у період </w:t>
      </w:r>
      <w:r w:rsidRPr="00291A8A">
        <w:rPr>
          <w:b/>
          <w:bCs/>
          <w:lang w:val="uk-UA"/>
        </w:rPr>
        <w:t xml:space="preserve"> </w:t>
      </w:r>
      <w:r w:rsidR="00463946">
        <w:rPr>
          <w:b/>
          <w:bCs/>
          <w:lang w:val="uk-UA"/>
        </w:rPr>
        <w:t xml:space="preserve">між </w:t>
      </w:r>
      <w:r w:rsidRPr="00291A8A">
        <w:rPr>
          <w:b/>
          <w:bCs/>
          <w:lang w:val="uk-UA"/>
        </w:rPr>
        <w:t>2021 та 2023 роками</w:t>
      </w:r>
      <w:r w:rsidRPr="00291A8A">
        <w:rPr>
          <w:lang w:val="uk-UA"/>
        </w:rPr>
        <w:t xml:space="preserve">. Відсоток респондентів, які вказали "Відсутність або недостатність знань щодо податкового обліку, заповнення та подання звітності тощо" як причину здійснення </w:t>
      </w:r>
      <w:r w:rsidR="00463946">
        <w:rPr>
          <w:lang w:val="uk-UA"/>
        </w:rPr>
        <w:t>неофіційних</w:t>
      </w:r>
      <w:r w:rsidRPr="00291A8A">
        <w:rPr>
          <w:lang w:val="uk-UA"/>
        </w:rPr>
        <w:t xml:space="preserve"> платежів, збільшився з 62,4% у 2021 році до 68,7% у 2023 році. Натомість у категорії "Запобігання або усунення формальних/бюрократичних/необґрунтованих перешкод у веденні бізнесу" кількість відповідей зменшилася з 46,6% у 2021 році до 41,2% у 2023 році. </w:t>
      </w:r>
    </w:p>
    <w:p w14:paraId="655423DA" w14:textId="6B83FE67" w:rsidR="00BE605E" w:rsidRPr="00291A8A" w:rsidRDefault="00DF44DC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 w:rsidRPr="00291A8A">
        <w:rPr>
          <w:b/>
          <w:bCs/>
          <w:lang w:val="uk-UA"/>
        </w:rPr>
        <w:t xml:space="preserve">Понад 10% платників ПДВ визнали, що знають про неофіційні платежі, які здійснюються для отримання відшкодування ПДВ. </w:t>
      </w:r>
      <w:r w:rsidRPr="00291A8A">
        <w:rPr>
          <w:lang w:val="uk-UA"/>
        </w:rPr>
        <w:t xml:space="preserve">Цей </w:t>
      </w:r>
      <w:r w:rsidR="008C6A4A" w:rsidRPr="00291A8A">
        <w:rPr>
          <w:lang w:val="uk-UA"/>
        </w:rPr>
        <w:t xml:space="preserve">показник </w:t>
      </w:r>
      <w:r w:rsidRPr="00291A8A">
        <w:rPr>
          <w:lang w:val="uk-UA"/>
        </w:rPr>
        <w:t xml:space="preserve">був вищим серед юридичних осіб </w:t>
      </w:r>
      <w:r w:rsidR="008C6A4A" w:rsidRPr="00291A8A">
        <w:rPr>
          <w:lang w:val="uk-UA"/>
        </w:rPr>
        <w:t>(</w:t>
      </w:r>
      <w:r w:rsidRPr="00291A8A">
        <w:rPr>
          <w:lang w:val="uk-UA"/>
        </w:rPr>
        <w:t xml:space="preserve">13,6%) і нижчим серед фізичних осіб-підприємців </w:t>
      </w:r>
      <w:r w:rsidR="008C6A4A" w:rsidRPr="00291A8A">
        <w:rPr>
          <w:lang w:val="uk-UA"/>
        </w:rPr>
        <w:t>(</w:t>
      </w:r>
      <w:r w:rsidRPr="00291A8A">
        <w:rPr>
          <w:lang w:val="uk-UA"/>
        </w:rPr>
        <w:t>8,8%). У галузевому розрізі найвищий рівень обізнаності продемонстрували будівельна галузь</w:t>
      </w:r>
      <w:r w:rsidR="00463946">
        <w:rPr>
          <w:lang w:val="uk-UA"/>
        </w:rPr>
        <w:t xml:space="preserve"> і</w:t>
      </w:r>
      <w:r w:rsidRPr="00291A8A">
        <w:rPr>
          <w:lang w:val="uk-UA"/>
        </w:rPr>
        <w:t xml:space="preserve"> </w:t>
      </w:r>
      <w:r w:rsidR="00463946" w:rsidRPr="00291A8A">
        <w:rPr>
          <w:lang w:val="uk-UA"/>
        </w:rPr>
        <w:t xml:space="preserve">галузь </w:t>
      </w:r>
      <w:r w:rsidRPr="00291A8A">
        <w:rPr>
          <w:lang w:val="uk-UA"/>
        </w:rPr>
        <w:t xml:space="preserve">постачання електроенергії, газу, пари та кондиційованого повітря: 17,6% та 17,4% респондентів, відповідно, визнали наявність такої практики. Натомість у таких секторах, як охорона здоров'я та освіта, рівень обізнаності був дуже низьким - лише 1,1% та 5,2% відповідно. </w:t>
      </w:r>
    </w:p>
    <w:p w14:paraId="67F04F37" w14:textId="03D3C524" w:rsidR="00BE605E" w:rsidRPr="00291A8A" w:rsidRDefault="00DF44DC" w:rsidP="00C65DC8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 w:rsidRPr="00291A8A">
        <w:rPr>
          <w:b/>
          <w:bCs/>
          <w:lang w:val="uk-UA"/>
        </w:rPr>
        <w:t>Респондентів, які знають про неформальні платежі, попросили оцінити відсоток або конкретні суми, які вони сплачують, щоб "залагодити справи" під час проходження митниці, сплати податків, отримання ліцензій, дозволів та послуг</w:t>
      </w:r>
      <w:r w:rsidRPr="00291A8A">
        <w:rPr>
          <w:lang w:val="uk-UA"/>
        </w:rPr>
        <w:t>. Загалом, серед усіх респондентів</w:t>
      </w:r>
      <w:r w:rsidR="00C65DC8">
        <w:rPr>
          <w:lang w:val="uk-UA"/>
        </w:rPr>
        <w:t>,</w:t>
      </w:r>
      <w:r w:rsidRPr="00291A8A">
        <w:rPr>
          <w:lang w:val="uk-UA"/>
        </w:rPr>
        <w:t xml:space="preserve"> </w:t>
      </w:r>
      <w:r w:rsidR="00C65DC8" w:rsidRPr="00291A8A">
        <w:rPr>
          <w:lang w:val="uk-UA"/>
        </w:rPr>
        <w:t>середній грошовий еквівалент</w:t>
      </w:r>
      <w:r w:rsidRPr="00291A8A">
        <w:rPr>
          <w:lang w:val="uk-UA"/>
        </w:rPr>
        <w:t xml:space="preserve">, сплачений у вигляді неформальних платежів, становив 32 797,1 грн. </w:t>
      </w:r>
      <w:r w:rsidR="00906EE9" w:rsidRPr="00291A8A">
        <w:rPr>
          <w:lang w:val="uk-UA"/>
        </w:rPr>
        <w:t xml:space="preserve">У </w:t>
      </w:r>
      <w:r w:rsidR="005C4D92" w:rsidRPr="00291A8A">
        <w:rPr>
          <w:lang w:val="uk-UA"/>
        </w:rPr>
        <w:t xml:space="preserve">2023 році 78,8% </w:t>
      </w:r>
      <w:r w:rsidR="004E2C35" w:rsidRPr="00291A8A">
        <w:rPr>
          <w:lang w:val="uk-UA"/>
        </w:rPr>
        <w:t xml:space="preserve">підприємств повідомили, що </w:t>
      </w:r>
      <w:r w:rsidR="005C4D92" w:rsidRPr="00291A8A">
        <w:rPr>
          <w:lang w:val="uk-UA"/>
        </w:rPr>
        <w:t xml:space="preserve">вони здійснювали неформальні платежі </w:t>
      </w:r>
      <w:r w:rsidR="0050183A" w:rsidRPr="00291A8A">
        <w:rPr>
          <w:lang w:val="uk-UA"/>
        </w:rPr>
        <w:t xml:space="preserve">для подолання </w:t>
      </w:r>
      <w:r w:rsidRPr="00291A8A">
        <w:rPr>
          <w:lang w:val="uk-UA"/>
        </w:rPr>
        <w:t>формальної бюрократії та необґрунтованих перешкод</w:t>
      </w:r>
      <w:r w:rsidR="00E867AB" w:rsidRPr="00291A8A">
        <w:rPr>
          <w:lang w:val="uk-UA"/>
        </w:rPr>
        <w:t xml:space="preserve">, що </w:t>
      </w:r>
      <w:r w:rsidR="003B348E">
        <w:rPr>
          <w:lang w:val="uk-UA"/>
        </w:rPr>
        <w:t xml:space="preserve">є </w:t>
      </w:r>
      <w:r w:rsidR="00E867AB" w:rsidRPr="00291A8A">
        <w:rPr>
          <w:lang w:val="uk-UA"/>
        </w:rPr>
        <w:t>дещо більш</w:t>
      </w:r>
      <w:r w:rsidR="003B348E">
        <w:rPr>
          <w:lang w:val="uk-UA"/>
        </w:rPr>
        <w:t>им</w:t>
      </w:r>
      <w:r w:rsidR="00E867AB" w:rsidRPr="00291A8A">
        <w:rPr>
          <w:lang w:val="uk-UA"/>
        </w:rPr>
        <w:t>, ніж 77,8% у 2021 році</w:t>
      </w:r>
      <w:r w:rsidRPr="00291A8A">
        <w:rPr>
          <w:lang w:val="uk-UA"/>
        </w:rPr>
        <w:t xml:space="preserve">. </w:t>
      </w:r>
    </w:p>
    <w:p w14:paraId="4080A3AF" w14:textId="77777777" w:rsidR="00BE605E" w:rsidRPr="00291A8A" w:rsidRDefault="00DF44DC">
      <w:pPr>
        <w:pStyle w:val="3"/>
        <w:rPr>
          <w:lang w:val="uk-UA"/>
        </w:rPr>
      </w:pPr>
      <w:bookmarkStart w:id="14" w:name="_Toc185882878"/>
      <w:r w:rsidRPr="00291A8A">
        <w:rPr>
          <w:lang w:val="uk-UA"/>
        </w:rPr>
        <w:t>Податкові перевірки</w:t>
      </w:r>
      <w:bookmarkEnd w:id="14"/>
    </w:p>
    <w:p w14:paraId="22144F83" w14:textId="23636E09" w:rsidR="00BE605E" w:rsidRPr="00291A8A" w:rsidRDefault="007B4088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 w:rsidRPr="00291A8A">
        <w:rPr>
          <w:rStyle w:val="ad"/>
          <w:lang w:val="uk-UA"/>
        </w:rPr>
        <w:t xml:space="preserve">Частка </w:t>
      </w:r>
      <w:r w:rsidRPr="00291A8A">
        <w:rPr>
          <w:b/>
          <w:lang w:val="uk-UA"/>
        </w:rPr>
        <w:t>підприємств</w:t>
      </w:r>
      <w:r w:rsidRPr="00291A8A">
        <w:rPr>
          <w:rStyle w:val="ad"/>
          <w:lang w:val="uk-UA"/>
        </w:rPr>
        <w:t xml:space="preserve">, які зазнали податкових перевірок, </w:t>
      </w:r>
      <w:r w:rsidR="00910FAA">
        <w:rPr>
          <w:rStyle w:val="ad"/>
          <w:lang w:val="uk-UA"/>
        </w:rPr>
        <w:t>суттєво не змінилась у</w:t>
      </w:r>
      <w:r w:rsidR="00F33370" w:rsidRPr="00291A8A">
        <w:rPr>
          <w:rStyle w:val="ad"/>
          <w:lang w:val="uk-UA"/>
        </w:rPr>
        <w:t xml:space="preserve"> період між 2021 </w:t>
      </w:r>
      <w:r w:rsidR="00F33370" w:rsidRPr="003B348E">
        <w:rPr>
          <w:rStyle w:val="ad"/>
          <w:lang w:val="uk-UA"/>
        </w:rPr>
        <w:t xml:space="preserve">та 2023 </w:t>
      </w:r>
      <w:r w:rsidR="00D04DF6" w:rsidRPr="003B348E">
        <w:rPr>
          <w:rStyle w:val="ad"/>
          <w:lang w:val="uk-UA"/>
        </w:rPr>
        <w:t>роками</w:t>
      </w:r>
      <w:r w:rsidR="00910FAA">
        <w:rPr>
          <w:rStyle w:val="ad"/>
          <w:lang w:val="uk-UA"/>
        </w:rPr>
        <w:t>.</w:t>
      </w:r>
      <w:r w:rsidR="00D04DF6" w:rsidRPr="00291A8A">
        <w:rPr>
          <w:rStyle w:val="ad"/>
          <w:b w:val="0"/>
          <w:bCs w:val="0"/>
          <w:lang w:val="uk-UA"/>
        </w:rPr>
        <w:t xml:space="preserve"> </w:t>
      </w:r>
      <w:r w:rsidR="00910FAA" w:rsidRPr="00910FAA">
        <w:rPr>
          <w:rStyle w:val="ad"/>
          <w:b w:val="0"/>
          <w:bCs w:val="0"/>
          <w:lang w:val="uk-UA"/>
        </w:rPr>
        <w:t>14% підприємств повідомили, що їх перевіряли у 2021 році</w:t>
      </w:r>
      <w:r w:rsidR="00910FAA">
        <w:rPr>
          <w:rStyle w:val="ad"/>
          <w:b w:val="0"/>
          <w:bCs w:val="0"/>
          <w:lang w:val="uk-UA"/>
        </w:rPr>
        <w:t>,</w:t>
      </w:r>
      <w:r w:rsidR="00910FAA" w:rsidRPr="00910FAA">
        <w:rPr>
          <w:rStyle w:val="ad"/>
          <w:b w:val="0"/>
          <w:bCs w:val="0"/>
          <w:lang w:val="uk-UA"/>
        </w:rPr>
        <w:t xml:space="preserve"> та 13,8% - у 2023 році (Таблиця 7).</w:t>
      </w:r>
      <w:r w:rsidRPr="00291A8A">
        <w:rPr>
          <w:lang w:val="uk-UA"/>
        </w:rPr>
        <w:t xml:space="preserve"> Частка підприємств, які не пройшли перевірку, зросла з 73,</w:t>
      </w:r>
      <w:r w:rsidR="00F10F69" w:rsidRPr="00291A8A">
        <w:rPr>
          <w:lang w:val="uk-UA"/>
        </w:rPr>
        <w:t xml:space="preserve">2% </w:t>
      </w:r>
      <w:r w:rsidRPr="00291A8A">
        <w:rPr>
          <w:lang w:val="uk-UA"/>
        </w:rPr>
        <w:t>до 75</w:t>
      </w:r>
      <w:r w:rsidR="00F10F69" w:rsidRPr="00291A8A">
        <w:rPr>
          <w:lang w:val="uk-UA"/>
        </w:rPr>
        <w:t>,</w:t>
      </w:r>
      <w:r w:rsidRPr="00291A8A">
        <w:rPr>
          <w:lang w:val="uk-UA"/>
        </w:rPr>
        <w:t xml:space="preserve">3% </w:t>
      </w:r>
      <w:r w:rsidR="00E56902" w:rsidRPr="00291A8A">
        <w:rPr>
          <w:lang w:val="uk-UA"/>
        </w:rPr>
        <w:lastRenderedPageBreak/>
        <w:t>(решта не знають або відмовилися відповідати</w:t>
      </w:r>
      <w:r w:rsidRPr="00291A8A">
        <w:rPr>
          <w:lang w:val="uk-UA"/>
        </w:rPr>
        <w:t xml:space="preserve">). </w:t>
      </w:r>
      <w:r w:rsidR="00FF3AAB">
        <w:rPr>
          <w:lang w:val="uk-UA"/>
        </w:rPr>
        <w:t>Крупніші</w:t>
      </w:r>
      <w:r w:rsidRPr="00291A8A">
        <w:rPr>
          <w:lang w:val="uk-UA"/>
        </w:rPr>
        <w:t xml:space="preserve"> підприємства стикаються з більшою кількістю перевірок, причому рівень перевірок для компаній з кількістю працівників понад 50 осіб </w:t>
      </w:r>
      <w:r w:rsidR="00FF3AAB">
        <w:rPr>
          <w:lang w:val="uk-UA"/>
        </w:rPr>
        <w:t>зріс</w:t>
      </w:r>
      <w:r w:rsidRPr="00291A8A">
        <w:rPr>
          <w:lang w:val="uk-UA"/>
        </w:rPr>
        <w:t xml:space="preserve"> </w:t>
      </w:r>
      <w:r w:rsidR="00FF3AAB">
        <w:rPr>
          <w:lang w:val="uk-UA"/>
        </w:rPr>
        <w:t>і</w:t>
      </w:r>
      <w:r w:rsidRPr="00291A8A">
        <w:rPr>
          <w:lang w:val="uk-UA"/>
        </w:rPr>
        <w:t>з 37,</w:t>
      </w:r>
      <w:r w:rsidR="00F10F69" w:rsidRPr="00291A8A">
        <w:rPr>
          <w:lang w:val="uk-UA"/>
        </w:rPr>
        <w:t xml:space="preserve">2% </w:t>
      </w:r>
      <w:r w:rsidRPr="00291A8A">
        <w:rPr>
          <w:lang w:val="uk-UA"/>
        </w:rPr>
        <w:t>до 49,</w:t>
      </w:r>
      <w:r w:rsidR="00F10F69" w:rsidRPr="00291A8A">
        <w:rPr>
          <w:lang w:val="uk-UA"/>
        </w:rPr>
        <w:t>1%</w:t>
      </w:r>
      <w:r w:rsidRPr="00291A8A">
        <w:rPr>
          <w:lang w:val="uk-UA"/>
        </w:rPr>
        <w:t xml:space="preserve"> у </w:t>
      </w:r>
      <w:r w:rsidR="00DE0104" w:rsidRPr="00291A8A">
        <w:rPr>
          <w:lang w:val="uk-UA"/>
        </w:rPr>
        <w:t>період між 2021 та 2023 роками</w:t>
      </w:r>
      <w:r w:rsidR="006B1C8D" w:rsidRPr="00291A8A">
        <w:rPr>
          <w:lang w:val="uk-UA"/>
        </w:rPr>
        <w:t>.</w:t>
      </w:r>
      <w:bookmarkStart w:id="15" w:name="_Ref175222600"/>
      <w:r w:rsidR="00910FAA">
        <w:rPr>
          <w:lang w:val="uk-UA"/>
        </w:rPr>
        <w:t xml:space="preserve"> </w:t>
      </w:r>
      <w:r w:rsidR="00910FAA" w:rsidRPr="00291A8A">
        <w:rPr>
          <w:lang w:val="uk-UA"/>
        </w:rPr>
        <w:t>Регіональні відмінності зберігаються: у Вінницькій області у 2023 році найвищий показник перевірок - 30,2%, а найнижчий - 8,6% - у Сумській області.</w:t>
      </w:r>
    </w:p>
    <w:p w14:paraId="003B0D64" w14:textId="413FDE48" w:rsidR="00BE605E" w:rsidRPr="00291A8A" w:rsidRDefault="00DF44DC">
      <w:pPr>
        <w:jc w:val="both"/>
        <w:rPr>
          <w:b/>
          <w:bCs/>
          <w:lang w:val="uk-UA"/>
        </w:rPr>
      </w:pPr>
      <w:r w:rsidRPr="00291A8A">
        <w:rPr>
          <w:b/>
          <w:bCs/>
          <w:lang w:val="uk-UA"/>
        </w:rPr>
        <w:t>Таблиця</w:t>
      </w:r>
      <w:bookmarkEnd w:id="15"/>
      <w:r w:rsidRPr="00291A8A">
        <w:rPr>
          <w:b/>
          <w:bCs/>
          <w:lang w:val="uk-UA"/>
        </w:rPr>
        <w:t xml:space="preserve"> </w:t>
      </w:r>
      <w:r w:rsidR="00910FAA">
        <w:rPr>
          <w:b/>
          <w:bCs/>
          <w:lang w:val="uk-UA"/>
        </w:rPr>
        <w:t>7</w:t>
      </w:r>
      <w:r w:rsidRPr="00291A8A">
        <w:rPr>
          <w:b/>
          <w:bCs/>
          <w:lang w:val="uk-UA"/>
        </w:rPr>
        <w:t>. Відсоток підприємств, які повідомили про проходження податкових перевірок у 2021 та 2023 роках</w:t>
      </w:r>
    </w:p>
    <w:tbl>
      <w:tblPr>
        <w:tblStyle w:val="GridTable4Accent1"/>
        <w:tblW w:w="9350" w:type="dxa"/>
        <w:tblLayout w:type="fixed"/>
        <w:tblLook w:val="04A0" w:firstRow="1" w:lastRow="0" w:firstColumn="1" w:lastColumn="0" w:noHBand="0" w:noVBand="1"/>
      </w:tblPr>
      <w:tblGrid>
        <w:gridCol w:w="7499"/>
        <w:gridCol w:w="926"/>
        <w:gridCol w:w="925"/>
      </w:tblGrid>
      <w:tr w:rsidR="009F121D" w:rsidRPr="00291A8A" w14:paraId="0C285DF3" w14:textId="77777777" w:rsidTr="00DF44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9" w:type="dxa"/>
            <w:tcBorders>
              <w:top w:val="single" w:sz="4" w:space="0" w:color="549E39"/>
              <w:left w:val="single" w:sz="4" w:space="0" w:color="549E39"/>
              <w:bottom w:val="single" w:sz="4" w:space="0" w:color="549E39"/>
              <w:right w:val="single" w:sz="4" w:space="0" w:color="549E39"/>
            </w:tcBorders>
          </w:tcPr>
          <w:p w14:paraId="747D5CAA" w14:textId="5756204F" w:rsidR="00BE605E" w:rsidRPr="00291A8A" w:rsidRDefault="00F10F69" w:rsidP="0045748A">
            <w:pPr>
              <w:tabs>
                <w:tab w:val="left" w:pos="4897"/>
              </w:tabs>
              <w:rPr>
                <w:rFonts w:asciiTheme="minorHAnsi" w:hAnsiTheme="minorHAnsi" w:cstheme="minorHAnsi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 xml:space="preserve">Відсоток </w:t>
            </w:r>
            <w:r w:rsidR="009F121D" w:rsidRPr="00291A8A">
              <w:rPr>
                <w:rFonts w:asciiTheme="minorHAnsi" w:hAnsiTheme="minorHAnsi" w:cstheme="minorHAnsi"/>
                <w:kern w:val="2"/>
                <w:lang w:val="uk-UA"/>
              </w:rPr>
              <w:t>підприємств, які повідомили про проходження податкових перевірок у:</w:t>
            </w:r>
          </w:p>
        </w:tc>
        <w:tc>
          <w:tcPr>
            <w:tcW w:w="926" w:type="dxa"/>
            <w:tcBorders>
              <w:top w:val="single" w:sz="4" w:space="0" w:color="549E39"/>
              <w:left w:val="single" w:sz="4" w:space="0" w:color="549E39"/>
              <w:bottom w:val="single" w:sz="4" w:space="0" w:color="549E39"/>
              <w:right w:val="single" w:sz="4" w:space="0" w:color="549E39"/>
            </w:tcBorders>
          </w:tcPr>
          <w:p w14:paraId="0858CD77" w14:textId="0F45DD3F" w:rsidR="00BE605E" w:rsidRPr="00291A8A" w:rsidRDefault="00DF44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2021</w:t>
            </w:r>
            <w:r w:rsidR="003B348E">
              <w:rPr>
                <w:rFonts w:asciiTheme="minorHAnsi" w:hAnsiTheme="minorHAnsi" w:cstheme="minorHAnsi"/>
                <w:kern w:val="2"/>
                <w:lang w:val="uk-UA"/>
              </w:rPr>
              <w:t xml:space="preserve"> р.</w:t>
            </w:r>
          </w:p>
        </w:tc>
        <w:tc>
          <w:tcPr>
            <w:tcW w:w="925" w:type="dxa"/>
            <w:tcBorders>
              <w:top w:val="single" w:sz="4" w:space="0" w:color="549E39"/>
              <w:left w:val="single" w:sz="4" w:space="0" w:color="549E39"/>
              <w:bottom w:val="single" w:sz="4" w:space="0" w:color="549E39"/>
              <w:right w:val="single" w:sz="4" w:space="0" w:color="549E39"/>
            </w:tcBorders>
          </w:tcPr>
          <w:p w14:paraId="51CEF8B7" w14:textId="633AF0EE" w:rsidR="00BE605E" w:rsidRPr="00291A8A" w:rsidRDefault="00DF44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2023</w:t>
            </w:r>
            <w:r w:rsidR="003B348E">
              <w:rPr>
                <w:rFonts w:asciiTheme="minorHAnsi" w:hAnsiTheme="minorHAnsi" w:cstheme="minorHAnsi"/>
                <w:kern w:val="2"/>
                <w:lang w:val="uk-UA"/>
              </w:rPr>
              <w:t xml:space="preserve"> р.</w:t>
            </w:r>
          </w:p>
        </w:tc>
      </w:tr>
      <w:tr w:rsidR="009F121D" w:rsidRPr="00291A8A" w14:paraId="4D5818CD" w14:textId="77777777" w:rsidTr="00DF4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9" w:type="dxa"/>
          </w:tcPr>
          <w:p w14:paraId="03A8E21D" w14:textId="11C9C2DE" w:rsidR="00BE605E" w:rsidRPr="00291A8A" w:rsidRDefault="0079783A">
            <w:pPr>
              <w:rPr>
                <w:rFonts w:asciiTheme="minorHAnsi" w:hAnsiTheme="minorHAnsi" w:cstheme="minorHAnsi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 xml:space="preserve">Без найманих працівників </w:t>
            </w:r>
          </w:p>
        </w:tc>
        <w:tc>
          <w:tcPr>
            <w:tcW w:w="926" w:type="dxa"/>
          </w:tcPr>
          <w:p w14:paraId="00F713CF" w14:textId="3013AE1D" w:rsidR="00BE605E" w:rsidRPr="00291A8A" w:rsidRDefault="00DF44DC" w:rsidP="003B3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7</w:t>
            </w:r>
            <w:r w:rsidR="003B348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4</w:t>
            </w:r>
          </w:p>
        </w:tc>
        <w:tc>
          <w:tcPr>
            <w:tcW w:w="925" w:type="dxa"/>
          </w:tcPr>
          <w:p w14:paraId="21BF9231" w14:textId="15CCE6C4" w:rsidR="00BE605E" w:rsidRPr="00291A8A" w:rsidRDefault="00DF44DC" w:rsidP="003B3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6</w:t>
            </w:r>
            <w:r w:rsidR="003B348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</w:t>
            </w:r>
          </w:p>
        </w:tc>
      </w:tr>
      <w:tr w:rsidR="009F121D" w:rsidRPr="00291A8A" w14:paraId="531A1513" w14:textId="77777777" w:rsidTr="00DF4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9" w:type="dxa"/>
          </w:tcPr>
          <w:p w14:paraId="47BC3BE3" w14:textId="18A04C4C" w:rsidR="00BE605E" w:rsidRPr="00291A8A" w:rsidRDefault="00F84FC8">
            <w:pPr>
              <w:rPr>
                <w:rFonts w:asciiTheme="minorHAnsi" w:hAnsiTheme="minorHAnsi" w:cstheme="minorHAnsi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 xml:space="preserve">До 50 працівників </w:t>
            </w:r>
          </w:p>
        </w:tc>
        <w:tc>
          <w:tcPr>
            <w:tcW w:w="926" w:type="dxa"/>
          </w:tcPr>
          <w:p w14:paraId="1B5259AB" w14:textId="38876554" w:rsidR="00BE605E" w:rsidRPr="00291A8A" w:rsidRDefault="00DF44DC" w:rsidP="003B34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20</w:t>
            </w:r>
            <w:r w:rsidR="003B348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7</w:t>
            </w:r>
          </w:p>
        </w:tc>
        <w:tc>
          <w:tcPr>
            <w:tcW w:w="925" w:type="dxa"/>
          </w:tcPr>
          <w:p w14:paraId="4146C5AB" w14:textId="6B958036" w:rsidR="00BE605E" w:rsidRPr="00291A8A" w:rsidRDefault="00DF44DC" w:rsidP="003B34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23</w:t>
            </w:r>
            <w:r w:rsidR="003B348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</w:t>
            </w:r>
          </w:p>
        </w:tc>
      </w:tr>
      <w:tr w:rsidR="009F121D" w:rsidRPr="00291A8A" w14:paraId="5B91CE6C" w14:textId="77777777" w:rsidTr="00DF4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9" w:type="dxa"/>
          </w:tcPr>
          <w:p w14:paraId="2AA75F95" w14:textId="3058B759" w:rsidR="00BE605E" w:rsidRPr="00291A8A" w:rsidRDefault="00F84FC8">
            <w:pPr>
              <w:rPr>
                <w:rFonts w:asciiTheme="minorHAnsi" w:hAnsiTheme="minorHAnsi" w:cstheme="minorHAnsi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Понад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 xml:space="preserve">50 працівників </w:t>
            </w:r>
          </w:p>
        </w:tc>
        <w:tc>
          <w:tcPr>
            <w:tcW w:w="926" w:type="dxa"/>
          </w:tcPr>
          <w:p w14:paraId="720A9D42" w14:textId="6B3DE3BE" w:rsidR="00BE605E" w:rsidRPr="00291A8A" w:rsidRDefault="00DF44DC" w:rsidP="003B3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37</w:t>
            </w:r>
            <w:r w:rsidR="003B348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</w:t>
            </w:r>
          </w:p>
        </w:tc>
        <w:tc>
          <w:tcPr>
            <w:tcW w:w="925" w:type="dxa"/>
          </w:tcPr>
          <w:p w14:paraId="1C3FEDC8" w14:textId="5D17CE9E" w:rsidR="00BE605E" w:rsidRPr="00291A8A" w:rsidRDefault="00DF44DC" w:rsidP="003B3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49</w:t>
            </w:r>
            <w:r w:rsidR="003B348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</w:t>
            </w:r>
          </w:p>
        </w:tc>
      </w:tr>
      <w:tr w:rsidR="009F121D" w:rsidRPr="00291A8A" w14:paraId="23CF3F37" w14:textId="77777777" w:rsidTr="00DF4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9" w:type="dxa"/>
          </w:tcPr>
          <w:p w14:paraId="03A8EAFE" w14:textId="77777777" w:rsidR="00BE605E" w:rsidRPr="00291A8A" w:rsidRDefault="00DF44DC">
            <w:pPr>
              <w:rPr>
                <w:rFonts w:asciiTheme="minorHAnsi" w:hAnsiTheme="minorHAnsi" w:cstheme="minorHAnsi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 xml:space="preserve">Загалом </w:t>
            </w:r>
          </w:p>
        </w:tc>
        <w:tc>
          <w:tcPr>
            <w:tcW w:w="926" w:type="dxa"/>
          </w:tcPr>
          <w:p w14:paraId="024BB904" w14:textId="44562EDA" w:rsidR="00BE605E" w:rsidRPr="00291A8A" w:rsidRDefault="00DF44DC" w:rsidP="003B34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14</w:t>
            </w:r>
            <w:r w:rsidR="003B348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0</w:t>
            </w:r>
          </w:p>
        </w:tc>
        <w:tc>
          <w:tcPr>
            <w:tcW w:w="925" w:type="dxa"/>
          </w:tcPr>
          <w:p w14:paraId="2E057E69" w14:textId="56BED0E3" w:rsidR="00BE605E" w:rsidRPr="00291A8A" w:rsidRDefault="00DF44DC" w:rsidP="003B34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13</w:t>
            </w:r>
            <w:r w:rsidR="003B348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7</w:t>
            </w:r>
          </w:p>
        </w:tc>
      </w:tr>
    </w:tbl>
    <w:p w14:paraId="60B8ECE2" w14:textId="77777777" w:rsidR="00B127F6" w:rsidRPr="00291A8A" w:rsidRDefault="00B127F6" w:rsidP="00B127F6">
      <w:pPr>
        <w:pStyle w:val="a7"/>
        <w:ind w:left="360"/>
        <w:jc w:val="both"/>
        <w:rPr>
          <w:rFonts w:cstheme="minorHAnsi"/>
          <w:lang w:val="uk-UA"/>
        </w:rPr>
      </w:pPr>
    </w:p>
    <w:p w14:paraId="31647404" w14:textId="38C2B44B" w:rsidR="00BE605E" w:rsidRPr="00291A8A" w:rsidRDefault="00307516" w:rsidP="00307516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 w:rsidRPr="00307516">
        <w:rPr>
          <w:b/>
          <w:bCs/>
          <w:lang w:val="uk-UA"/>
        </w:rPr>
        <w:t xml:space="preserve">Існують відмінності у частці підприємств </w:t>
      </w:r>
      <w:r>
        <w:rPr>
          <w:b/>
          <w:bCs/>
          <w:lang w:val="uk-UA"/>
        </w:rPr>
        <w:t>у</w:t>
      </w:r>
      <w:r w:rsidRPr="00307516">
        <w:rPr>
          <w:b/>
          <w:bCs/>
          <w:lang w:val="uk-UA"/>
        </w:rPr>
        <w:t xml:space="preserve"> різних </w:t>
      </w:r>
      <w:r>
        <w:rPr>
          <w:b/>
          <w:bCs/>
          <w:lang w:val="uk-UA"/>
        </w:rPr>
        <w:t>галузях</w:t>
      </w:r>
      <w:r w:rsidRPr="00307516">
        <w:rPr>
          <w:b/>
          <w:bCs/>
          <w:lang w:val="uk-UA"/>
        </w:rPr>
        <w:t>, які повідомляють про перевірки</w:t>
      </w:r>
      <w:r w:rsidR="00DF44DC" w:rsidRPr="00307516">
        <w:rPr>
          <w:lang w:val="uk-UA"/>
        </w:rPr>
        <w:t xml:space="preserve">. Сектор постачання електроенергії, газу, пари та кондиційованого повітря </w:t>
      </w:r>
      <w:r w:rsidR="00DF44DC" w:rsidRPr="00291A8A">
        <w:rPr>
          <w:lang w:val="uk-UA"/>
        </w:rPr>
        <w:t>стикався з найвищими показниками перевірок, які дещо знизилися з 46,</w:t>
      </w:r>
      <w:r w:rsidR="00F10F69" w:rsidRPr="00291A8A">
        <w:rPr>
          <w:lang w:val="uk-UA"/>
        </w:rPr>
        <w:t xml:space="preserve">2% </w:t>
      </w:r>
      <w:r w:rsidR="00DF44DC" w:rsidRPr="00291A8A">
        <w:rPr>
          <w:lang w:val="uk-UA"/>
        </w:rPr>
        <w:t>у 2021 році до 45,</w:t>
      </w:r>
      <w:r w:rsidR="00F10F69" w:rsidRPr="00291A8A">
        <w:rPr>
          <w:lang w:val="uk-UA"/>
        </w:rPr>
        <w:t xml:space="preserve">1% </w:t>
      </w:r>
      <w:r w:rsidR="00DF44DC" w:rsidRPr="00291A8A">
        <w:rPr>
          <w:lang w:val="uk-UA"/>
        </w:rPr>
        <w:t>у 2023 році. У переробній промисловості кількість перевірок помітно зросла з 16,</w:t>
      </w:r>
      <w:r w:rsidR="00F10F69" w:rsidRPr="00291A8A">
        <w:rPr>
          <w:lang w:val="uk-UA"/>
        </w:rPr>
        <w:t xml:space="preserve">6% </w:t>
      </w:r>
      <w:r w:rsidR="00DF44DC" w:rsidRPr="00291A8A">
        <w:rPr>
          <w:lang w:val="uk-UA"/>
        </w:rPr>
        <w:t>до 22,</w:t>
      </w:r>
      <w:r w:rsidR="00F10F69" w:rsidRPr="00291A8A">
        <w:rPr>
          <w:lang w:val="uk-UA"/>
        </w:rPr>
        <w:t xml:space="preserve">0% </w:t>
      </w:r>
      <w:r w:rsidR="00DF44DC" w:rsidRPr="00291A8A">
        <w:rPr>
          <w:lang w:val="uk-UA"/>
        </w:rPr>
        <w:t xml:space="preserve">за той самий період, тоді як фінансова </w:t>
      </w:r>
      <w:r w:rsidR="003B348E">
        <w:rPr>
          <w:lang w:val="uk-UA"/>
        </w:rPr>
        <w:t xml:space="preserve">і </w:t>
      </w:r>
      <w:r w:rsidR="00DF44DC" w:rsidRPr="00291A8A">
        <w:rPr>
          <w:lang w:val="uk-UA"/>
        </w:rPr>
        <w:t xml:space="preserve">страхова діяльність </w:t>
      </w:r>
      <w:r w:rsidR="00C944B3" w:rsidRPr="00291A8A">
        <w:rPr>
          <w:lang w:val="uk-UA"/>
        </w:rPr>
        <w:t xml:space="preserve">також </w:t>
      </w:r>
      <w:r w:rsidR="00DF44DC" w:rsidRPr="00291A8A">
        <w:rPr>
          <w:lang w:val="uk-UA"/>
        </w:rPr>
        <w:t>зазнала посиленого контролю, досягнувши 25,</w:t>
      </w:r>
      <w:r w:rsidR="00F10F69" w:rsidRPr="00291A8A">
        <w:rPr>
          <w:lang w:val="uk-UA"/>
        </w:rPr>
        <w:t xml:space="preserve">7% </w:t>
      </w:r>
      <w:r w:rsidR="00DF44DC" w:rsidRPr="00291A8A">
        <w:rPr>
          <w:lang w:val="uk-UA"/>
        </w:rPr>
        <w:t>у 2023 році. На противагу цьому, такі сектори, як державне управління та оборона, залишилися практично вільними від перевірок</w:t>
      </w:r>
      <w:r w:rsidR="006B1C8D" w:rsidRPr="00291A8A">
        <w:rPr>
          <w:lang w:val="uk-UA"/>
        </w:rPr>
        <w:t>.</w:t>
      </w:r>
    </w:p>
    <w:p w14:paraId="26A717A9" w14:textId="63FE3C30" w:rsidR="006B1C8D" w:rsidRPr="00291A8A" w:rsidRDefault="00307516" w:rsidP="00307516">
      <w:pPr>
        <w:pStyle w:val="a7"/>
        <w:numPr>
          <w:ilvl w:val="0"/>
          <w:numId w:val="15"/>
        </w:numPr>
        <w:jc w:val="both"/>
        <w:rPr>
          <w:lang w:val="uk-UA"/>
        </w:rPr>
      </w:pPr>
      <w:r>
        <w:rPr>
          <w:rStyle w:val="ad"/>
          <w:lang w:val="uk-UA"/>
        </w:rPr>
        <w:t>Підприємства свідчать про з</w:t>
      </w:r>
      <w:r w:rsidR="00DF44DC" w:rsidRPr="00291A8A">
        <w:rPr>
          <w:rStyle w:val="ad"/>
          <w:lang w:val="uk-UA"/>
        </w:rPr>
        <w:t>роста</w:t>
      </w:r>
      <w:r>
        <w:rPr>
          <w:rStyle w:val="ad"/>
          <w:lang w:val="uk-UA"/>
        </w:rPr>
        <w:t xml:space="preserve">ння </w:t>
      </w:r>
      <w:r w:rsidR="00DF44DC" w:rsidRPr="00291A8A">
        <w:rPr>
          <w:rStyle w:val="ad"/>
          <w:lang w:val="uk-UA"/>
        </w:rPr>
        <w:t>залежн</w:t>
      </w:r>
      <w:r>
        <w:rPr>
          <w:rStyle w:val="ad"/>
          <w:lang w:val="uk-UA"/>
        </w:rPr>
        <w:t xml:space="preserve">ості </w:t>
      </w:r>
      <w:r w:rsidR="00DF44DC" w:rsidRPr="00291A8A">
        <w:rPr>
          <w:rStyle w:val="ad"/>
          <w:lang w:val="uk-UA"/>
        </w:rPr>
        <w:t xml:space="preserve">від зовнішньої підтримки при проведенні перевірок. </w:t>
      </w:r>
      <w:r w:rsidR="00DF44DC" w:rsidRPr="00291A8A">
        <w:rPr>
          <w:lang w:val="uk-UA"/>
        </w:rPr>
        <w:t>У 2023 році майже чверть респондентів (23,</w:t>
      </w:r>
      <w:r w:rsidR="00F10F69" w:rsidRPr="00291A8A">
        <w:rPr>
          <w:lang w:val="uk-UA"/>
        </w:rPr>
        <w:t>9%</w:t>
      </w:r>
      <w:r w:rsidR="00DF44DC" w:rsidRPr="00291A8A">
        <w:rPr>
          <w:lang w:val="uk-UA"/>
        </w:rPr>
        <w:t xml:space="preserve">) залучали зовнішніх фахівців </w:t>
      </w:r>
      <w:r>
        <w:rPr>
          <w:lang w:val="uk-UA"/>
        </w:rPr>
        <w:t>при</w:t>
      </w:r>
      <w:r w:rsidR="00DF44DC" w:rsidRPr="00291A8A">
        <w:rPr>
          <w:lang w:val="uk-UA"/>
        </w:rPr>
        <w:t xml:space="preserve"> про</w:t>
      </w:r>
      <w:r>
        <w:rPr>
          <w:lang w:val="uk-UA"/>
        </w:rPr>
        <w:t xml:space="preserve">ходженні </w:t>
      </w:r>
      <w:r w:rsidR="00DF44DC" w:rsidRPr="00291A8A">
        <w:rPr>
          <w:lang w:val="uk-UA"/>
        </w:rPr>
        <w:t xml:space="preserve">податкових перевірок, що відображає реакцію на сприйняття складності або </w:t>
      </w:r>
      <w:r>
        <w:rPr>
          <w:lang w:val="uk-UA"/>
        </w:rPr>
        <w:t>збільшення</w:t>
      </w:r>
      <w:r w:rsidR="00DF44DC" w:rsidRPr="00291A8A">
        <w:rPr>
          <w:lang w:val="uk-UA"/>
        </w:rPr>
        <w:t xml:space="preserve"> </w:t>
      </w:r>
      <w:r>
        <w:rPr>
          <w:lang w:val="uk-UA"/>
        </w:rPr>
        <w:t xml:space="preserve">прискіпливості </w:t>
      </w:r>
      <w:r w:rsidR="00DF44DC" w:rsidRPr="00291A8A">
        <w:rPr>
          <w:lang w:val="uk-UA"/>
        </w:rPr>
        <w:t>з боку органів влади</w:t>
      </w:r>
      <w:r w:rsidRPr="00307516">
        <w:rPr>
          <w:lang w:val="uk-UA"/>
        </w:rPr>
        <w:t>.</w:t>
      </w:r>
      <w:r w:rsidR="00DF44DC" w:rsidRPr="00291A8A">
        <w:rPr>
          <w:lang w:val="uk-UA"/>
        </w:rPr>
        <w:t xml:space="preserve"> </w:t>
      </w:r>
    </w:p>
    <w:p w14:paraId="520E22E7" w14:textId="3F077824" w:rsidR="003A4D19" w:rsidRPr="003A4D19" w:rsidRDefault="00307516" w:rsidP="00554E1C">
      <w:pPr>
        <w:pStyle w:val="a7"/>
        <w:numPr>
          <w:ilvl w:val="0"/>
          <w:numId w:val="15"/>
        </w:numPr>
        <w:jc w:val="both"/>
        <w:rPr>
          <w:b/>
          <w:bCs/>
          <w:lang w:val="uk-UA"/>
        </w:rPr>
      </w:pPr>
      <w:r w:rsidRPr="003A4D19">
        <w:rPr>
          <w:rStyle w:val="ad"/>
          <w:lang w:val="uk-UA"/>
        </w:rPr>
        <w:t>Підприємства</w:t>
      </w:r>
      <w:r w:rsidRPr="003A4D19">
        <w:rPr>
          <w:b/>
          <w:bCs/>
          <w:lang w:val="uk-UA"/>
        </w:rPr>
        <w:t xml:space="preserve"> повідомляють про відмінності у частоті пред'явлення офіційного наказу на проведення перевірки під час податкових перевірок</w:t>
      </w:r>
      <w:r w:rsidR="006B1C8D" w:rsidRPr="003A4D19">
        <w:rPr>
          <w:b/>
          <w:bCs/>
          <w:lang w:val="uk-UA"/>
        </w:rPr>
        <w:t xml:space="preserve">. </w:t>
      </w:r>
      <w:r w:rsidR="006B1C8D" w:rsidRPr="003A4D19">
        <w:rPr>
          <w:lang w:val="uk-UA"/>
        </w:rPr>
        <w:t>Загалом 54,</w:t>
      </w:r>
      <w:r w:rsidR="00F10F69" w:rsidRPr="003A4D19">
        <w:rPr>
          <w:lang w:val="uk-UA"/>
        </w:rPr>
        <w:t xml:space="preserve">6% </w:t>
      </w:r>
      <w:r w:rsidR="006B1C8D" w:rsidRPr="003A4D19">
        <w:rPr>
          <w:lang w:val="uk-UA"/>
        </w:rPr>
        <w:t>респондентів підтвердили, що їм пред'являли офіційн</w:t>
      </w:r>
      <w:r w:rsidR="003B348E" w:rsidRPr="003A4D19">
        <w:rPr>
          <w:lang w:val="uk-UA"/>
        </w:rPr>
        <w:t>ий</w:t>
      </w:r>
      <w:r w:rsidR="006B1C8D" w:rsidRPr="003A4D19">
        <w:rPr>
          <w:lang w:val="uk-UA"/>
        </w:rPr>
        <w:t xml:space="preserve"> </w:t>
      </w:r>
      <w:r w:rsidRPr="003A4D19">
        <w:rPr>
          <w:lang w:val="uk-UA"/>
        </w:rPr>
        <w:t>наказ</w:t>
      </w:r>
      <w:r w:rsidR="003B348E" w:rsidRPr="003A4D19">
        <w:rPr>
          <w:lang w:val="uk-UA"/>
        </w:rPr>
        <w:t xml:space="preserve"> </w:t>
      </w:r>
      <w:r w:rsidRPr="003A4D19">
        <w:rPr>
          <w:lang w:val="uk-UA"/>
        </w:rPr>
        <w:t>на</w:t>
      </w:r>
      <w:r w:rsidR="003B348E" w:rsidRPr="003A4D19">
        <w:rPr>
          <w:lang w:val="uk-UA"/>
        </w:rPr>
        <w:t xml:space="preserve"> проведення перевірки</w:t>
      </w:r>
      <w:r w:rsidR="006B1C8D" w:rsidRPr="003A4D19">
        <w:rPr>
          <w:lang w:val="uk-UA"/>
        </w:rPr>
        <w:t>, тоді як 30,</w:t>
      </w:r>
      <w:r w:rsidR="00F10F69" w:rsidRPr="003A4D19">
        <w:rPr>
          <w:lang w:val="uk-UA"/>
        </w:rPr>
        <w:t xml:space="preserve">8% </w:t>
      </w:r>
      <w:r w:rsidR="006B1C8D" w:rsidRPr="003A4D19">
        <w:rPr>
          <w:lang w:val="uk-UA"/>
        </w:rPr>
        <w:t xml:space="preserve">сказали, що не </w:t>
      </w:r>
      <w:r w:rsidR="003B348E" w:rsidRPr="003A4D19">
        <w:rPr>
          <w:lang w:val="uk-UA"/>
        </w:rPr>
        <w:t>бачили такого</w:t>
      </w:r>
      <w:r w:rsidR="006B1C8D" w:rsidRPr="003A4D19">
        <w:rPr>
          <w:lang w:val="uk-UA"/>
        </w:rPr>
        <w:t xml:space="preserve">. </w:t>
      </w:r>
      <w:bookmarkStart w:id="16" w:name="_Ref175227893"/>
      <w:r w:rsidR="00DF44DC" w:rsidRPr="003A4D19">
        <w:rPr>
          <w:lang w:val="uk-UA"/>
        </w:rPr>
        <w:t xml:space="preserve">Підприємства з кількістю працівників понад 50 осіб повідомили про отримання офіційного </w:t>
      </w:r>
      <w:r w:rsidRPr="003A4D19">
        <w:rPr>
          <w:lang w:val="uk-UA"/>
        </w:rPr>
        <w:t>наказу</w:t>
      </w:r>
      <w:r w:rsidR="00DF44DC" w:rsidRPr="003A4D19">
        <w:rPr>
          <w:lang w:val="uk-UA"/>
        </w:rPr>
        <w:t xml:space="preserve"> на проведення перевірки у 81,0% випадків, порівняно з 33,3% </w:t>
      </w:r>
      <w:r w:rsidR="0045748A">
        <w:rPr>
          <w:lang w:val="uk-UA"/>
        </w:rPr>
        <w:t>серед</w:t>
      </w:r>
      <w:r w:rsidR="00DF44DC" w:rsidRPr="003A4D19">
        <w:rPr>
          <w:lang w:val="uk-UA"/>
        </w:rPr>
        <w:t xml:space="preserve"> </w:t>
      </w:r>
      <w:r w:rsidR="003A4D19" w:rsidRPr="003A4D19">
        <w:rPr>
          <w:lang w:val="uk-UA"/>
        </w:rPr>
        <w:t xml:space="preserve">підприємств меншого розміру або тих, що не мають </w:t>
      </w:r>
      <w:r w:rsidR="003B348E" w:rsidRPr="003A4D19">
        <w:rPr>
          <w:lang w:val="uk-UA"/>
        </w:rPr>
        <w:t xml:space="preserve">найманих </w:t>
      </w:r>
      <w:r w:rsidR="00DF44DC" w:rsidRPr="003A4D19">
        <w:rPr>
          <w:lang w:val="uk-UA"/>
        </w:rPr>
        <w:t xml:space="preserve">працівників (Таблиця </w:t>
      </w:r>
      <w:r w:rsidR="003A4D19" w:rsidRPr="003A4D19">
        <w:rPr>
          <w:lang w:val="uk-UA"/>
        </w:rPr>
        <w:t>8</w:t>
      </w:r>
      <w:r w:rsidR="00DF44DC" w:rsidRPr="003A4D19">
        <w:rPr>
          <w:lang w:val="uk-UA"/>
        </w:rPr>
        <w:t xml:space="preserve">). </w:t>
      </w:r>
      <w:r w:rsidR="003A4D19" w:rsidRPr="003A4D19">
        <w:rPr>
          <w:lang w:val="uk-UA"/>
        </w:rPr>
        <w:t>Подібним чином</w:t>
      </w:r>
      <w:r w:rsidR="00DF44DC" w:rsidRPr="003A4D19">
        <w:rPr>
          <w:lang w:val="uk-UA"/>
        </w:rPr>
        <w:t xml:space="preserve">, </w:t>
      </w:r>
      <w:r w:rsidR="003A4D19" w:rsidRPr="003A4D19">
        <w:rPr>
          <w:lang w:val="uk-UA"/>
        </w:rPr>
        <w:t xml:space="preserve">більша частка юридичних осіб повідомила, що їм було пред'явлено офіційний наказ (63,0%), у порівнянні з часткою фізичних осіб-підприємців (47,1%). </w:t>
      </w:r>
    </w:p>
    <w:p w14:paraId="19E6F37B" w14:textId="4DC4B17A" w:rsidR="00BE605E" w:rsidRPr="003A4D19" w:rsidRDefault="00DF44DC" w:rsidP="003A4D19">
      <w:pPr>
        <w:jc w:val="both"/>
        <w:rPr>
          <w:b/>
          <w:bCs/>
          <w:lang w:val="uk-UA"/>
        </w:rPr>
      </w:pPr>
      <w:r w:rsidRPr="003A4D19">
        <w:rPr>
          <w:b/>
          <w:bCs/>
          <w:lang w:val="uk-UA"/>
        </w:rPr>
        <w:t>Таблиця</w:t>
      </w:r>
      <w:bookmarkEnd w:id="16"/>
      <w:r w:rsidR="00147FCB" w:rsidRPr="003A4D19">
        <w:rPr>
          <w:b/>
          <w:bCs/>
          <w:lang w:val="uk-UA"/>
        </w:rPr>
        <w:t xml:space="preserve"> </w:t>
      </w:r>
      <w:r w:rsidR="003A4D19">
        <w:rPr>
          <w:b/>
          <w:bCs/>
          <w:lang w:val="uk-UA"/>
        </w:rPr>
        <w:t>8</w:t>
      </w:r>
      <w:r w:rsidR="00CB7AFA" w:rsidRPr="003A4D19">
        <w:rPr>
          <w:b/>
          <w:bCs/>
          <w:lang w:val="uk-UA"/>
        </w:rPr>
        <w:t xml:space="preserve">. </w:t>
      </w:r>
      <w:r w:rsidRPr="003A4D19">
        <w:rPr>
          <w:b/>
          <w:bCs/>
          <w:lang w:val="uk-UA"/>
        </w:rPr>
        <w:t xml:space="preserve"> </w:t>
      </w:r>
      <w:r w:rsidR="003A4D19" w:rsidRPr="003A4D19">
        <w:rPr>
          <w:b/>
          <w:bCs/>
          <w:lang w:val="uk-UA"/>
        </w:rPr>
        <w:t>Ч</w:t>
      </w:r>
      <w:r w:rsidR="003B348E" w:rsidRPr="003A4D19">
        <w:rPr>
          <w:b/>
          <w:bCs/>
          <w:lang w:val="uk-UA"/>
        </w:rPr>
        <w:t>и</w:t>
      </w:r>
      <w:r w:rsidR="003A4D19">
        <w:rPr>
          <w:b/>
          <w:bCs/>
          <w:lang w:val="uk-UA"/>
        </w:rPr>
        <w:t xml:space="preserve"> </w:t>
      </w:r>
      <w:r w:rsidR="003B348E" w:rsidRPr="003A4D19">
        <w:rPr>
          <w:b/>
          <w:bCs/>
          <w:lang w:val="uk-UA"/>
        </w:rPr>
        <w:t xml:space="preserve">податковий інспектор </w:t>
      </w:r>
      <w:r w:rsidRPr="003A4D19">
        <w:rPr>
          <w:b/>
          <w:bCs/>
          <w:lang w:val="uk-UA"/>
        </w:rPr>
        <w:t xml:space="preserve">пред'явив вам офіційний </w:t>
      </w:r>
      <w:r w:rsidR="003A4D19">
        <w:rPr>
          <w:b/>
          <w:bCs/>
          <w:lang w:val="uk-UA"/>
        </w:rPr>
        <w:t xml:space="preserve">наказ на </w:t>
      </w:r>
      <w:r w:rsidRPr="003A4D19">
        <w:rPr>
          <w:b/>
          <w:bCs/>
          <w:lang w:val="uk-UA"/>
        </w:rPr>
        <w:t>проведення перевірки</w:t>
      </w:r>
      <w:r w:rsidR="003A4D19">
        <w:rPr>
          <w:b/>
          <w:bCs/>
          <w:lang w:val="uk-UA"/>
        </w:rPr>
        <w:t xml:space="preserve"> під</w:t>
      </w:r>
      <w:r w:rsidR="003A4D19" w:rsidRPr="003A4D19">
        <w:rPr>
          <w:b/>
          <w:bCs/>
          <w:lang w:val="uk-UA"/>
        </w:rPr>
        <w:t xml:space="preserve"> час останньої податкової перевірки у 2023 році</w:t>
      </w:r>
      <w:r w:rsidRPr="003A4D19">
        <w:rPr>
          <w:b/>
          <w:bCs/>
          <w:lang w:val="uk-UA"/>
        </w:rPr>
        <w:t>?</w:t>
      </w:r>
    </w:p>
    <w:tbl>
      <w:tblPr>
        <w:tblStyle w:val="GridTable4Accent1"/>
        <w:tblW w:w="9350" w:type="dxa"/>
        <w:tblLayout w:type="fixed"/>
        <w:tblLook w:val="04A0" w:firstRow="1" w:lastRow="0" w:firstColumn="1" w:lastColumn="0" w:noHBand="0" w:noVBand="1"/>
      </w:tblPr>
      <w:tblGrid>
        <w:gridCol w:w="3330"/>
        <w:gridCol w:w="1204"/>
        <w:gridCol w:w="1205"/>
        <w:gridCol w:w="1204"/>
        <w:gridCol w:w="1203"/>
        <w:gridCol w:w="1204"/>
      </w:tblGrid>
      <w:tr w:rsidR="006B1C8D" w:rsidRPr="00291A8A" w14:paraId="0B0B9047" w14:textId="77777777" w:rsidTr="00DF44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9" w:type="dxa"/>
            <w:tcBorders>
              <w:top w:val="single" w:sz="4" w:space="0" w:color="549E39"/>
              <w:left w:val="single" w:sz="4" w:space="0" w:color="549E39"/>
              <w:bottom w:val="single" w:sz="4" w:space="0" w:color="549E39"/>
              <w:right w:val="single" w:sz="4" w:space="0" w:color="549E39"/>
            </w:tcBorders>
          </w:tcPr>
          <w:p w14:paraId="4C1762DD" w14:textId="77777777" w:rsidR="00BE605E" w:rsidRPr="00291A8A" w:rsidRDefault="00DF44DC">
            <w:pPr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Всього працівників</w:t>
            </w:r>
          </w:p>
        </w:tc>
        <w:tc>
          <w:tcPr>
            <w:tcW w:w="1204" w:type="dxa"/>
            <w:tcBorders>
              <w:top w:val="single" w:sz="4" w:space="0" w:color="549E39"/>
              <w:left w:val="single" w:sz="4" w:space="0" w:color="549E39"/>
              <w:bottom w:val="single" w:sz="4" w:space="0" w:color="549E39"/>
              <w:right w:val="single" w:sz="4" w:space="0" w:color="549E39"/>
            </w:tcBorders>
          </w:tcPr>
          <w:p w14:paraId="3838A66E" w14:textId="6D92F5B1" w:rsidR="00BE605E" w:rsidRPr="00291A8A" w:rsidRDefault="00DF44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Так</w:t>
            </w:r>
          </w:p>
        </w:tc>
        <w:tc>
          <w:tcPr>
            <w:tcW w:w="1205" w:type="dxa"/>
            <w:tcBorders>
              <w:top w:val="single" w:sz="4" w:space="0" w:color="549E39"/>
              <w:left w:val="single" w:sz="4" w:space="0" w:color="549E39"/>
              <w:bottom w:val="single" w:sz="4" w:space="0" w:color="549E39"/>
              <w:right w:val="single" w:sz="4" w:space="0" w:color="549E39"/>
            </w:tcBorders>
          </w:tcPr>
          <w:p w14:paraId="7055A43F" w14:textId="26BA8799" w:rsidR="00BE605E" w:rsidRPr="00291A8A" w:rsidRDefault="00DF44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Ні</w:t>
            </w:r>
            <w:r w:rsidR="003B348E">
              <w:rPr>
                <w:rFonts w:asciiTheme="minorHAnsi" w:hAnsiTheme="minorHAnsi" w:cstheme="minorHAnsi"/>
                <w:kern w:val="2"/>
                <w:lang w:val="uk-UA"/>
              </w:rPr>
              <w:tab/>
            </w:r>
          </w:p>
        </w:tc>
        <w:tc>
          <w:tcPr>
            <w:tcW w:w="1204" w:type="dxa"/>
            <w:tcBorders>
              <w:top w:val="single" w:sz="4" w:space="0" w:color="549E39"/>
              <w:left w:val="single" w:sz="4" w:space="0" w:color="549E39"/>
              <w:bottom w:val="single" w:sz="4" w:space="0" w:color="549E39"/>
              <w:right w:val="single" w:sz="4" w:space="0" w:color="549E39"/>
            </w:tcBorders>
          </w:tcPr>
          <w:p w14:paraId="208B005F" w14:textId="77777777" w:rsidR="00BE605E" w:rsidRPr="00291A8A" w:rsidRDefault="00DF44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Не знає</w:t>
            </w:r>
          </w:p>
        </w:tc>
        <w:tc>
          <w:tcPr>
            <w:tcW w:w="1203" w:type="dxa"/>
            <w:tcBorders>
              <w:top w:val="single" w:sz="4" w:space="0" w:color="549E39"/>
              <w:left w:val="single" w:sz="4" w:space="0" w:color="549E39"/>
              <w:bottom w:val="single" w:sz="4" w:space="0" w:color="549E39"/>
              <w:right w:val="single" w:sz="4" w:space="0" w:color="549E39"/>
            </w:tcBorders>
          </w:tcPr>
          <w:p w14:paraId="0F99FD2E" w14:textId="77777777" w:rsidR="00BE605E" w:rsidRPr="00291A8A" w:rsidRDefault="00DF44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Відмовився відповідати</w:t>
            </w:r>
          </w:p>
        </w:tc>
        <w:tc>
          <w:tcPr>
            <w:tcW w:w="1204" w:type="dxa"/>
            <w:tcBorders>
              <w:top w:val="single" w:sz="4" w:space="0" w:color="549E39"/>
              <w:left w:val="single" w:sz="4" w:space="0" w:color="549E39"/>
              <w:bottom w:val="single" w:sz="4" w:space="0" w:color="549E39"/>
              <w:right w:val="single" w:sz="4" w:space="0" w:color="549E39"/>
            </w:tcBorders>
          </w:tcPr>
          <w:p w14:paraId="219277D3" w14:textId="77777777" w:rsidR="00BE605E" w:rsidRPr="00291A8A" w:rsidRDefault="00DF44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Всього</w:t>
            </w:r>
          </w:p>
        </w:tc>
      </w:tr>
      <w:tr w:rsidR="006B1C8D" w:rsidRPr="00291A8A" w14:paraId="6AC8B8C6" w14:textId="77777777" w:rsidTr="00DF4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9" w:type="dxa"/>
          </w:tcPr>
          <w:p w14:paraId="55AAB73A" w14:textId="765211A4" w:rsidR="00BE605E" w:rsidRPr="00291A8A" w:rsidRDefault="0079783A">
            <w:pPr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Без найманих працівників</w:t>
            </w:r>
          </w:p>
        </w:tc>
        <w:tc>
          <w:tcPr>
            <w:tcW w:w="1204" w:type="dxa"/>
          </w:tcPr>
          <w:p w14:paraId="11441832" w14:textId="1A80D08B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33</w:t>
            </w:r>
            <w:r w:rsidR="003B348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</w:t>
            </w:r>
          </w:p>
        </w:tc>
        <w:tc>
          <w:tcPr>
            <w:tcW w:w="1205" w:type="dxa"/>
          </w:tcPr>
          <w:p w14:paraId="7C60EDC2" w14:textId="0A8A8CB5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46</w:t>
            </w:r>
            <w:r w:rsidR="003B348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4</w:t>
            </w:r>
          </w:p>
        </w:tc>
        <w:tc>
          <w:tcPr>
            <w:tcW w:w="1204" w:type="dxa"/>
          </w:tcPr>
          <w:p w14:paraId="2D8E2323" w14:textId="68000536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16</w:t>
            </w:r>
            <w:r w:rsidR="003B348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</w:t>
            </w:r>
          </w:p>
        </w:tc>
        <w:tc>
          <w:tcPr>
            <w:tcW w:w="1203" w:type="dxa"/>
          </w:tcPr>
          <w:p w14:paraId="40E6D2B3" w14:textId="79CF4206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4</w:t>
            </w:r>
            <w:r w:rsidR="003B348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0</w:t>
            </w:r>
          </w:p>
        </w:tc>
        <w:tc>
          <w:tcPr>
            <w:tcW w:w="1204" w:type="dxa"/>
          </w:tcPr>
          <w:p w14:paraId="722E06D3" w14:textId="663F3012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100</w:t>
            </w:r>
            <w:r w:rsidR="003B348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0</w:t>
            </w:r>
          </w:p>
        </w:tc>
      </w:tr>
      <w:tr w:rsidR="006B1C8D" w:rsidRPr="00291A8A" w14:paraId="43328C0A" w14:textId="77777777" w:rsidTr="00DF4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9" w:type="dxa"/>
          </w:tcPr>
          <w:p w14:paraId="316561F7" w14:textId="39E5A5AE" w:rsidR="00BE605E" w:rsidRPr="00291A8A" w:rsidRDefault="00401D64">
            <w:pPr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До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50 працівників</w:t>
            </w:r>
          </w:p>
        </w:tc>
        <w:tc>
          <w:tcPr>
            <w:tcW w:w="1204" w:type="dxa"/>
          </w:tcPr>
          <w:p w14:paraId="196C1913" w14:textId="009DD87D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60</w:t>
            </w:r>
            <w:r w:rsidR="003B348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8</w:t>
            </w:r>
          </w:p>
        </w:tc>
        <w:tc>
          <w:tcPr>
            <w:tcW w:w="1205" w:type="dxa"/>
          </w:tcPr>
          <w:p w14:paraId="630AA74C" w14:textId="49046A4A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25</w:t>
            </w:r>
            <w:r w:rsidR="003B348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6</w:t>
            </w:r>
          </w:p>
        </w:tc>
        <w:tc>
          <w:tcPr>
            <w:tcW w:w="1204" w:type="dxa"/>
          </w:tcPr>
          <w:p w14:paraId="2AC0EDB2" w14:textId="2D11766F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9</w:t>
            </w:r>
            <w:r w:rsidR="003B348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</w:t>
            </w:r>
          </w:p>
        </w:tc>
        <w:tc>
          <w:tcPr>
            <w:tcW w:w="1203" w:type="dxa"/>
          </w:tcPr>
          <w:p w14:paraId="466B8C65" w14:textId="21DD3EC8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4</w:t>
            </w:r>
            <w:r w:rsidR="003B348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</w:t>
            </w:r>
          </w:p>
        </w:tc>
        <w:tc>
          <w:tcPr>
            <w:tcW w:w="1204" w:type="dxa"/>
          </w:tcPr>
          <w:p w14:paraId="26F5EA84" w14:textId="02CEE367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100</w:t>
            </w:r>
            <w:r w:rsidR="003B348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0</w:t>
            </w:r>
          </w:p>
        </w:tc>
      </w:tr>
      <w:tr w:rsidR="006B1C8D" w:rsidRPr="00291A8A" w14:paraId="73BA216E" w14:textId="77777777" w:rsidTr="00DF4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9" w:type="dxa"/>
          </w:tcPr>
          <w:p w14:paraId="05333D6B" w14:textId="35CB2EAF" w:rsidR="00BE605E" w:rsidRPr="00291A8A" w:rsidRDefault="00CB774E">
            <w:pPr>
              <w:rPr>
                <w:rFonts w:asciiTheme="minorHAnsi" w:hAnsiTheme="minorHAnsi" w:cstheme="minorHAnsi"/>
                <w:kern w:val="2"/>
                <w:lang w:val="uk-UA"/>
              </w:rPr>
            </w:pPr>
            <w:r>
              <w:rPr>
                <w:rFonts w:asciiTheme="minorHAnsi" w:hAnsiTheme="minorHAnsi" w:cstheme="minorHAnsi"/>
                <w:kern w:val="2"/>
                <w:lang w:val="uk-UA"/>
              </w:rPr>
              <w:t>Понад 50 працівників</w:t>
            </w:r>
          </w:p>
        </w:tc>
        <w:tc>
          <w:tcPr>
            <w:tcW w:w="1204" w:type="dxa"/>
          </w:tcPr>
          <w:p w14:paraId="19C7E6EC" w14:textId="6E2A9281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81</w:t>
            </w:r>
            <w:r w:rsidR="003B348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0</w:t>
            </w:r>
          </w:p>
        </w:tc>
        <w:tc>
          <w:tcPr>
            <w:tcW w:w="1205" w:type="dxa"/>
          </w:tcPr>
          <w:p w14:paraId="24F2B64A" w14:textId="1C0213C1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13</w:t>
            </w:r>
            <w:r w:rsidR="003B348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7</w:t>
            </w:r>
          </w:p>
        </w:tc>
        <w:tc>
          <w:tcPr>
            <w:tcW w:w="1204" w:type="dxa"/>
          </w:tcPr>
          <w:p w14:paraId="0E480476" w14:textId="591CA52F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</w:t>
            </w:r>
            <w:r w:rsidR="003B348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8</w:t>
            </w:r>
          </w:p>
        </w:tc>
        <w:tc>
          <w:tcPr>
            <w:tcW w:w="1203" w:type="dxa"/>
          </w:tcPr>
          <w:p w14:paraId="7BDFD298" w14:textId="1CBB8D41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</w:t>
            </w:r>
            <w:r w:rsidR="003B348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6</w:t>
            </w:r>
          </w:p>
        </w:tc>
        <w:tc>
          <w:tcPr>
            <w:tcW w:w="1204" w:type="dxa"/>
          </w:tcPr>
          <w:p w14:paraId="549F061B" w14:textId="7FFC0A2A" w:rsidR="00BE605E" w:rsidRPr="00291A8A" w:rsidRDefault="00DF4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100</w:t>
            </w:r>
            <w:r w:rsidR="003B348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0</w:t>
            </w:r>
          </w:p>
        </w:tc>
      </w:tr>
      <w:tr w:rsidR="006B1C8D" w:rsidRPr="00291A8A" w14:paraId="3154D3B0" w14:textId="77777777" w:rsidTr="00DF4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9" w:type="dxa"/>
          </w:tcPr>
          <w:p w14:paraId="46A1812E" w14:textId="77777777" w:rsidR="00BE605E" w:rsidRPr="00291A8A" w:rsidRDefault="00DF44DC">
            <w:pPr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Всього</w:t>
            </w:r>
          </w:p>
        </w:tc>
        <w:tc>
          <w:tcPr>
            <w:tcW w:w="1204" w:type="dxa"/>
          </w:tcPr>
          <w:p w14:paraId="3CE5A43E" w14:textId="513B7FA3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55</w:t>
            </w:r>
            <w:r w:rsidR="003B348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</w:t>
            </w:r>
          </w:p>
        </w:tc>
        <w:tc>
          <w:tcPr>
            <w:tcW w:w="1205" w:type="dxa"/>
          </w:tcPr>
          <w:p w14:paraId="50DAB2E4" w14:textId="7430742F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30</w:t>
            </w:r>
            <w:r w:rsidR="003B348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</w:t>
            </w:r>
          </w:p>
        </w:tc>
        <w:tc>
          <w:tcPr>
            <w:tcW w:w="1204" w:type="dxa"/>
          </w:tcPr>
          <w:p w14:paraId="710DC2E5" w14:textId="733B305F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10</w:t>
            </w:r>
            <w:r w:rsidR="003B348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7</w:t>
            </w:r>
          </w:p>
        </w:tc>
        <w:tc>
          <w:tcPr>
            <w:tcW w:w="1203" w:type="dxa"/>
          </w:tcPr>
          <w:p w14:paraId="37FAC4E0" w14:textId="7696A280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</w:t>
            </w:r>
            <w:r w:rsidR="003B348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9</w:t>
            </w:r>
          </w:p>
        </w:tc>
        <w:tc>
          <w:tcPr>
            <w:tcW w:w="1204" w:type="dxa"/>
          </w:tcPr>
          <w:p w14:paraId="2A5F9E9E" w14:textId="6BBF9C3E" w:rsidR="00BE605E" w:rsidRPr="00291A8A" w:rsidRDefault="00DF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100</w:t>
            </w:r>
            <w:r w:rsidR="003B348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0</w:t>
            </w:r>
          </w:p>
        </w:tc>
      </w:tr>
    </w:tbl>
    <w:p w14:paraId="1E49DAEF" w14:textId="77777777" w:rsidR="00147FCB" w:rsidRPr="00291A8A" w:rsidRDefault="00147FCB" w:rsidP="006B1C8D">
      <w:pPr>
        <w:jc w:val="both"/>
        <w:rPr>
          <w:rStyle w:val="ad"/>
          <w:lang w:val="uk-UA"/>
        </w:rPr>
      </w:pPr>
    </w:p>
    <w:p w14:paraId="1260CE0E" w14:textId="48F2F14F" w:rsidR="00BE605E" w:rsidRPr="003A4D19" w:rsidRDefault="003A4D19" w:rsidP="00D208D1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 w:rsidRPr="003A4D19">
        <w:rPr>
          <w:rStyle w:val="ad"/>
          <w:lang w:val="uk-UA"/>
        </w:rPr>
        <w:lastRenderedPageBreak/>
        <w:t>Підприємства зазначили, що с</w:t>
      </w:r>
      <w:r w:rsidR="00DF44DC" w:rsidRPr="003A4D19">
        <w:rPr>
          <w:rStyle w:val="ad"/>
          <w:lang w:val="uk-UA"/>
        </w:rPr>
        <w:t xml:space="preserve">ередня тривалість </w:t>
      </w:r>
      <w:r w:rsidR="00F33370" w:rsidRPr="003A4D19">
        <w:rPr>
          <w:rStyle w:val="ad"/>
          <w:lang w:val="uk-UA"/>
        </w:rPr>
        <w:t xml:space="preserve">виїзної </w:t>
      </w:r>
      <w:r w:rsidR="00DF44DC" w:rsidRPr="003A4D19">
        <w:rPr>
          <w:rStyle w:val="ad"/>
          <w:lang w:val="uk-UA"/>
        </w:rPr>
        <w:t xml:space="preserve">податкової перевірки </w:t>
      </w:r>
      <w:r w:rsidR="00F33370" w:rsidRPr="003A4D19">
        <w:rPr>
          <w:rStyle w:val="ad"/>
          <w:lang w:val="uk-UA"/>
        </w:rPr>
        <w:t xml:space="preserve">становила 6,2 години, з деякими відмінностями залежно від </w:t>
      </w:r>
      <w:r w:rsidR="00DF44DC" w:rsidRPr="003A4D19">
        <w:rPr>
          <w:rStyle w:val="ad"/>
          <w:lang w:val="uk-UA"/>
        </w:rPr>
        <w:t xml:space="preserve">регіону, розміру </w:t>
      </w:r>
      <w:r w:rsidRPr="003A4D19">
        <w:rPr>
          <w:rStyle w:val="ad"/>
          <w:lang w:val="uk-UA"/>
        </w:rPr>
        <w:t>і</w:t>
      </w:r>
      <w:r w:rsidR="00DF44DC" w:rsidRPr="003A4D19">
        <w:rPr>
          <w:rStyle w:val="ad"/>
          <w:lang w:val="uk-UA"/>
        </w:rPr>
        <w:t xml:space="preserve"> типу компанії. </w:t>
      </w:r>
      <w:r w:rsidRPr="003A4D19">
        <w:rPr>
          <w:lang w:val="uk-UA"/>
        </w:rPr>
        <w:t xml:space="preserve">Підприємства з чисельністю працівників понад 50 осіб повідомили, що середня тривалість податкових перевірок становила 14,2 години порівняно з 6,3 години для підприємств з чисельністю працівників до 50 осіб і лише 3,8 години для підприємств без найманих працівників (Таблиця 9). Юридичні особи повідомили, що середня тривалість перевірки становила 8,2 години порівняно з 4,5 годинами для фізичних осіб-підприємців. Волинська область повідомила про найбільшу середню тривалість перевірки - 14,0 годин, за нею йдуть Хмельницька (12,9 годин) та Житомирська (12,4 години), тоді як Чернігівська область повідомила про найкоротшу тривалість перевірки - лише 1,5 години, а Закарпатська і Чернівецька області </w:t>
      </w:r>
      <w:r w:rsidR="00A7710F" w:rsidRPr="003A4D19">
        <w:rPr>
          <w:lang w:val="uk-UA"/>
        </w:rPr>
        <w:t>йдуть з невеликим відставанням - 2,3 години.</w:t>
      </w:r>
    </w:p>
    <w:p w14:paraId="26CDB0A6" w14:textId="13CF4CB6" w:rsidR="00BE605E" w:rsidRDefault="00DF44DC">
      <w:pPr>
        <w:jc w:val="both"/>
        <w:rPr>
          <w:b/>
          <w:bCs/>
          <w:lang w:val="uk-UA"/>
        </w:rPr>
      </w:pPr>
      <w:r w:rsidRPr="00291A8A">
        <w:rPr>
          <w:b/>
          <w:bCs/>
          <w:lang w:val="uk-UA"/>
        </w:rPr>
        <w:t xml:space="preserve">Таблиця </w:t>
      </w:r>
      <w:r w:rsidR="003A4D19">
        <w:rPr>
          <w:b/>
          <w:bCs/>
          <w:lang w:val="uk-UA"/>
        </w:rPr>
        <w:t>9</w:t>
      </w:r>
      <w:r w:rsidR="00225E50" w:rsidRPr="00291A8A">
        <w:rPr>
          <w:b/>
          <w:bCs/>
          <w:lang w:val="uk-UA"/>
        </w:rPr>
        <w:t>.</w:t>
      </w:r>
      <w:r w:rsidRPr="00291A8A">
        <w:rPr>
          <w:b/>
          <w:bCs/>
          <w:lang w:val="uk-UA"/>
        </w:rPr>
        <w:t xml:space="preserve"> Час, проведений податковими інспекторами </w:t>
      </w:r>
      <w:r w:rsidR="003A4D19">
        <w:rPr>
          <w:b/>
          <w:bCs/>
          <w:lang w:val="uk-UA"/>
        </w:rPr>
        <w:t>на місцях</w:t>
      </w:r>
      <w:r w:rsidRPr="00291A8A">
        <w:rPr>
          <w:b/>
          <w:bCs/>
          <w:lang w:val="uk-UA"/>
        </w:rPr>
        <w:t xml:space="preserve"> під час останніх виїзних перевірок у 2023 році</w:t>
      </w:r>
    </w:p>
    <w:tbl>
      <w:tblPr>
        <w:tblStyle w:val="GridTable4Accent1"/>
        <w:tblW w:w="5100" w:type="dxa"/>
        <w:tblLayout w:type="fixed"/>
        <w:tblLook w:val="04A0" w:firstRow="1" w:lastRow="0" w:firstColumn="1" w:lastColumn="0" w:noHBand="0" w:noVBand="1"/>
      </w:tblPr>
      <w:tblGrid>
        <w:gridCol w:w="3761"/>
        <w:gridCol w:w="1339"/>
      </w:tblGrid>
      <w:tr w:rsidR="0045748A" w:rsidRPr="003918BE" w14:paraId="275A63D9" w14:textId="77777777" w:rsidTr="004574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1" w:type="dxa"/>
            <w:tcBorders>
              <w:top w:val="single" w:sz="4" w:space="0" w:color="549E39"/>
              <w:left w:val="single" w:sz="4" w:space="0" w:color="549E39"/>
              <w:bottom w:val="single" w:sz="4" w:space="0" w:color="549E39"/>
              <w:right w:val="single" w:sz="4" w:space="0" w:color="549E39"/>
            </w:tcBorders>
          </w:tcPr>
          <w:p w14:paraId="10572319" w14:textId="1016B7A3" w:rsidR="0045748A" w:rsidRPr="003918BE" w:rsidRDefault="0045748A" w:rsidP="0045748A">
            <w:pPr>
              <w:rPr>
                <w:rFonts w:asciiTheme="minorHAnsi" w:hAnsiTheme="minorHAnsi" w:cstheme="minorHAnsi"/>
                <w:kern w:val="2"/>
              </w:rPr>
            </w:pPr>
            <w:r w:rsidRPr="00291A8A">
              <w:rPr>
                <w:kern w:val="2"/>
                <w:lang w:val="uk-UA"/>
              </w:rPr>
              <w:t>Всього працівників</w:t>
            </w:r>
          </w:p>
        </w:tc>
        <w:tc>
          <w:tcPr>
            <w:tcW w:w="1339" w:type="dxa"/>
            <w:tcBorders>
              <w:top w:val="single" w:sz="4" w:space="0" w:color="549E39"/>
              <w:left w:val="single" w:sz="4" w:space="0" w:color="549E39"/>
              <w:bottom w:val="single" w:sz="4" w:space="0" w:color="549E39"/>
              <w:right w:val="single" w:sz="4" w:space="0" w:color="549E39"/>
            </w:tcBorders>
          </w:tcPr>
          <w:p w14:paraId="79EA2A01" w14:textId="6AF87F99" w:rsidR="0045748A" w:rsidRPr="003918BE" w:rsidRDefault="0045748A" w:rsidP="0045748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</w:rPr>
            </w:pPr>
            <w:r w:rsidRPr="00291A8A">
              <w:rPr>
                <w:kern w:val="2"/>
                <w:lang w:val="uk-UA"/>
              </w:rPr>
              <w:t>Годин</w:t>
            </w:r>
          </w:p>
        </w:tc>
      </w:tr>
      <w:tr w:rsidR="0045748A" w:rsidRPr="003918BE" w14:paraId="685DD1A8" w14:textId="77777777" w:rsidTr="004574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1" w:type="dxa"/>
          </w:tcPr>
          <w:p w14:paraId="51B53C7F" w14:textId="7F7E69C3" w:rsidR="0045748A" w:rsidRPr="003918BE" w:rsidRDefault="0045748A" w:rsidP="0045748A">
            <w:pPr>
              <w:rPr>
                <w:rFonts w:asciiTheme="minorHAnsi" w:hAnsiTheme="minorHAnsi" w:cstheme="minorHAnsi"/>
                <w:kern w:val="2"/>
              </w:rPr>
            </w:pPr>
            <w:r w:rsidRPr="00291A8A">
              <w:rPr>
                <w:kern w:val="2"/>
                <w:lang w:val="uk-UA"/>
              </w:rPr>
              <w:t xml:space="preserve">Без найманих працівників </w:t>
            </w:r>
          </w:p>
        </w:tc>
        <w:tc>
          <w:tcPr>
            <w:tcW w:w="1339" w:type="dxa"/>
          </w:tcPr>
          <w:p w14:paraId="30DEA49C" w14:textId="0144CD78" w:rsidR="0045748A" w:rsidRPr="003918BE" w:rsidRDefault="0045748A" w:rsidP="004574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</w:rPr>
            </w:pPr>
            <w:r w:rsidRPr="00291A8A">
              <w:rPr>
                <w:kern w:val="2"/>
                <w:lang w:val="uk-UA"/>
              </w:rPr>
              <w:t>3</w:t>
            </w:r>
            <w:r>
              <w:rPr>
                <w:kern w:val="2"/>
                <w:lang w:val="uk-UA"/>
              </w:rPr>
              <w:t>,</w:t>
            </w:r>
            <w:r w:rsidRPr="00291A8A">
              <w:rPr>
                <w:kern w:val="2"/>
                <w:lang w:val="uk-UA"/>
              </w:rPr>
              <w:t>8</w:t>
            </w:r>
          </w:p>
        </w:tc>
      </w:tr>
      <w:tr w:rsidR="0045748A" w:rsidRPr="003918BE" w14:paraId="0DD6C4C1" w14:textId="77777777" w:rsidTr="0045748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1" w:type="dxa"/>
          </w:tcPr>
          <w:p w14:paraId="724103D4" w14:textId="428F9510" w:rsidR="0045748A" w:rsidRPr="003918BE" w:rsidRDefault="0045748A" w:rsidP="0045748A">
            <w:pPr>
              <w:rPr>
                <w:rFonts w:asciiTheme="minorHAnsi" w:hAnsiTheme="minorHAnsi" w:cstheme="minorHAnsi"/>
                <w:kern w:val="2"/>
              </w:rPr>
            </w:pPr>
            <w:r w:rsidRPr="00291A8A">
              <w:rPr>
                <w:kern w:val="2"/>
                <w:lang w:val="uk-UA"/>
              </w:rPr>
              <w:t>До</w:t>
            </w:r>
            <w:r>
              <w:rPr>
                <w:kern w:val="2"/>
                <w:lang w:val="uk-UA"/>
              </w:rPr>
              <w:t xml:space="preserve"> </w:t>
            </w:r>
            <w:r w:rsidRPr="00291A8A">
              <w:rPr>
                <w:kern w:val="2"/>
                <w:lang w:val="uk-UA"/>
              </w:rPr>
              <w:t xml:space="preserve">50 працівників </w:t>
            </w:r>
          </w:p>
        </w:tc>
        <w:tc>
          <w:tcPr>
            <w:tcW w:w="1339" w:type="dxa"/>
          </w:tcPr>
          <w:p w14:paraId="433CC823" w14:textId="221CF476" w:rsidR="0045748A" w:rsidRPr="003918BE" w:rsidRDefault="0045748A" w:rsidP="004574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</w:rPr>
            </w:pPr>
            <w:r w:rsidRPr="00291A8A">
              <w:rPr>
                <w:kern w:val="2"/>
                <w:lang w:val="uk-UA"/>
              </w:rPr>
              <w:t>6</w:t>
            </w:r>
            <w:r>
              <w:rPr>
                <w:kern w:val="2"/>
                <w:lang w:val="uk-UA"/>
              </w:rPr>
              <w:t>,</w:t>
            </w:r>
            <w:r w:rsidRPr="00291A8A">
              <w:rPr>
                <w:kern w:val="2"/>
                <w:lang w:val="uk-UA"/>
              </w:rPr>
              <w:t>3</w:t>
            </w:r>
          </w:p>
        </w:tc>
      </w:tr>
      <w:tr w:rsidR="0045748A" w:rsidRPr="003918BE" w14:paraId="778979BA" w14:textId="77777777" w:rsidTr="004574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1" w:type="dxa"/>
          </w:tcPr>
          <w:p w14:paraId="0346D205" w14:textId="30F5FCF2" w:rsidR="0045748A" w:rsidRPr="003918BE" w:rsidRDefault="0045748A" w:rsidP="0045748A">
            <w:pPr>
              <w:rPr>
                <w:rFonts w:asciiTheme="minorHAnsi" w:hAnsiTheme="minorHAnsi" w:cstheme="minorHAnsi"/>
                <w:kern w:val="2"/>
              </w:rPr>
            </w:pPr>
            <w:r w:rsidRPr="00291A8A">
              <w:rPr>
                <w:kern w:val="2"/>
                <w:lang w:val="uk-UA"/>
              </w:rPr>
              <w:t xml:space="preserve">Понад 50 працівників </w:t>
            </w:r>
          </w:p>
        </w:tc>
        <w:tc>
          <w:tcPr>
            <w:tcW w:w="1339" w:type="dxa"/>
          </w:tcPr>
          <w:p w14:paraId="4EF3BC3E" w14:textId="55CBEACD" w:rsidR="0045748A" w:rsidRPr="003918BE" w:rsidRDefault="0045748A" w:rsidP="004574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</w:rPr>
            </w:pPr>
            <w:r w:rsidRPr="00291A8A">
              <w:rPr>
                <w:kern w:val="2"/>
                <w:lang w:val="uk-UA"/>
              </w:rPr>
              <w:t>14</w:t>
            </w:r>
            <w:r>
              <w:rPr>
                <w:kern w:val="2"/>
                <w:lang w:val="uk-UA"/>
              </w:rPr>
              <w:t>,</w:t>
            </w:r>
            <w:r w:rsidRPr="00291A8A">
              <w:rPr>
                <w:kern w:val="2"/>
                <w:lang w:val="uk-UA"/>
              </w:rPr>
              <w:t>2</w:t>
            </w:r>
          </w:p>
        </w:tc>
      </w:tr>
      <w:tr w:rsidR="0045748A" w:rsidRPr="0045748A" w14:paraId="2AE99BAD" w14:textId="77777777" w:rsidTr="0045748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0" w:type="dxa"/>
            <w:gridSpan w:val="2"/>
            <w:shd w:val="clear" w:color="auto" w:fill="4472C4" w:themeFill="accent1"/>
          </w:tcPr>
          <w:p w14:paraId="700FD84B" w14:textId="3AB522C9" w:rsidR="0045748A" w:rsidRPr="0045748A" w:rsidRDefault="0045748A" w:rsidP="0045748A">
            <w:pPr>
              <w:rPr>
                <w:b/>
                <w:color w:val="FFFFFF" w:themeColor="background1"/>
                <w:kern w:val="2"/>
                <w:lang w:val="uk-UA"/>
              </w:rPr>
            </w:pPr>
            <w:r w:rsidRPr="0045748A">
              <w:rPr>
                <w:b/>
                <w:color w:val="FFFFFF" w:themeColor="background1"/>
                <w:kern w:val="2"/>
                <w:lang w:val="uk-UA"/>
              </w:rPr>
              <w:t>Категорі</w:t>
            </w:r>
            <w:r>
              <w:rPr>
                <w:b/>
                <w:color w:val="FFFFFF" w:themeColor="background1"/>
                <w:kern w:val="2"/>
                <w:lang w:val="uk-UA"/>
              </w:rPr>
              <w:t xml:space="preserve">я </w:t>
            </w:r>
            <w:r w:rsidRPr="0045748A">
              <w:rPr>
                <w:b/>
                <w:color w:val="FFFFFF" w:themeColor="background1"/>
                <w:kern w:val="2"/>
                <w:lang w:val="uk-UA"/>
              </w:rPr>
              <w:t>суб’єкт</w:t>
            </w:r>
            <w:r>
              <w:rPr>
                <w:b/>
                <w:color w:val="FFFFFF" w:themeColor="background1"/>
                <w:kern w:val="2"/>
                <w:lang w:val="uk-UA"/>
              </w:rPr>
              <w:t>а</w:t>
            </w:r>
            <w:r w:rsidRPr="0045748A">
              <w:rPr>
                <w:b/>
                <w:color w:val="FFFFFF" w:themeColor="background1"/>
                <w:kern w:val="2"/>
                <w:lang w:val="uk-UA"/>
              </w:rPr>
              <w:t xml:space="preserve"> господарської діяльності </w:t>
            </w:r>
          </w:p>
        </w:tc>
      </w:tr>
      <w:tr w:rsidR="0045748A" w:rsidRPr="003918BE" w14:paraId="340342FC" w14:textId="77777777" w:rsidTr="004574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1" w:type="dxa"/>
          </w:tcPr>
          <w:p w14:paraId="5F05FB03" w14:textId="5DDDA48E" w:rsidR="0045748A" w:rsidRPr="003918BE" w:rsidRDefault="0045748A" w:rsidP="0045748A">
            <w:pPr>
              <w:rPr>
                <w:rFonts w:asciiTheme="minorHAnsi" w:hAnsiTheme="minorHAnsi" w:cstheme="minorHAnsi"/>
                <w:kern w:val="2"/>
              </w:rPr>
            </w:pPr>
            <w:r w:rsidRPr="00291A8A">
              <w:rPr>
                <w:kern w:val="2"/>
                <w:lang w:val="uk-UA"/>
              </w:rPr>
              <w:t xml:space="preserve">Фізичні особи-підприємці </w:t>
            </w:r>
          </w:p>
        </w:tc>
        <w:tc>
          <w:tcPr>
            <w:tcW w:w="1339" w:type="dxa"/>
          </w:tcPr>
          <w:p w14:paraId="037B80A7" w14:textId="3A7711C4" w:rsidR="0045748A" w:rsidRPr="003918BE" w:rsidRDefault="0045748A" w:rsidP="004574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</w:rPr>
            </w:pPr>
            <w:r w:rsidRPr="00291A8A">
              <w:rPr>
                <w:kern w:val="2"/>
                <w:lang w:val="uk-UA"/>
              </w:rPr>
              <w:t>4</w:t>
            </w:r>
            <w:r>
              <w:rPr>
                <w:kern w:val="2"/>
                <w:lang w:val="uk-UA"/>
              </w:rPr>
              <w:t>,</w:t>
            </w:r>
            <w:r w:rsidRPr="00291A8A">
              <w:rPr>
                <w:kern w:val="2"/>
                <w:lang w:val="uk-UA"/>
              </w:rPr>
              <w:t>5</w:t>
            </w:r>
          </w:p>
        </w:tc>
      </w:tr>
      <w:tr w:rsidR="0045748A" w:rsidRPr="003918BE" w14:paraId="0D563E54" w14:textId="77777777" w:rsidTr="0045748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1" w:type="dxa"/>
          </w:tcPr>
          <w:p w14:paraId="7C2D9FD9" w14:textId="3D997203" w:rsidR="0045748A" w:rsidRPr="003918BE" w:rsidRDefault="0045748A" w:rsidP="0045748A">
            <w:pPr>
              <w:rPr>
                <w:rFonts w:asciiTheme="minorHAnsi" w:hAnsiTheme="minorHAnsi" w:cstheme="minorHAnsi"/>
                <w:kern w:val="2"/>
              </w:rPr>
            </w:pPr>
            <w:r w:rsidRPr="00291A8A">
              <w:rPr>
                <w:kern w:val="2"/>
                <w:lang w:val="uk-UA"/>
              </w:rPr>
              <w:t xml:space="preserve">Юридичні особи </w:t>
            </w:r>
          </w:p>
        </w:tc>
        <w:tc>
          <w:tcPr>
            <w:tcW w:w="1339" w:type="dxa"/>
          </w:tcPr>
          <w:p w14:paraId="7D5A5405" w14:textId="1AFD70A3" w:rsidR="0045748A" w:rsidRPr="003918BE" w:rsidRDefault="0045748A" w:rsidP="004574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</w:rPr>
            </w:pPr>
            <w:r w:rsidRPr="00291A8A">
              <w:rPr>
                <w:kern w:val="2"/>
                <w:lang w:val="uk-UA"/>
              </w:rPr>
              <w:t>8</w:t>
            </w:r>
            <w:r>
              <w:rPr>
                <w:kern w:val="2"/>
                <w:lang w:val="uk-UA"/>
              </w:rPr>
              <w:t>,</w:t>
            </w:r>
            <w:r w:rsidRPr="00291A8A">
              <w:rPr>
                <w:kern w:val="2"/>
                <w:lang w:val="uk-UA"/>
              </w:rPr>
              <w:t>2</w:t>
            </w:r>
          </w:p>
        </w:tc>
      </w:tr>
      <w:tr w:rsidR="0045748A" w:rsidRPr="003918BE" w14:paraId="3DBE122E" w14:textId="77777777" w:rsidTr="004574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1" w:type="dxa"/>
          </w:tcPr>
          <w:p w14:paraId="40A1CF64" w14:textId="5AF93AF7" w:rsidR="0045748A" w:rsidRPr="003918BE" w:rsidRDefault="0045748A" w:rsidP="0045748A">
            <w:pPr>
              <w:rPr>
                <w:rFonts w:asciiTheme="minorHAnsi" w:hAnsiTheme="minorHAnsi" w:cstheme="minorHAnsi"/>
                <w:b/>
                <w:bCs w:val="0"/>
              </w:rPr>
            </w:pPr>
            <w:r w:rsidRPr="00291A8A">
              <w:rPr>
                <w:b/>
                <w:kern w:val="2"/>
                <w:lang w:val="uk-UA"/>
              </w:rPr>
              <w:t xml:space="preserve">Всього </w:t>
            </w:r>
          </w:p>
        </w:tc>
        <w:tc>
          <w:tcPr>
            <w:tcW w:w="1339" w:type="dxa"/>
          </w:tcPr>
          <w:p w14:paraId="1A9E15FC" w14:textId="1A099D9F" w:rsidR="0045748A" w:rsidRPr="003918BE" w:rsidRDefault="0045748A" w:rsidP="004574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 w:rsidRPr="00291A8A">
              <w:rPr>
                <w:b/>
                <w:kern w:val="2"/>
                <w:lang w:val="uk-UA"/>
              </w:rPr>
              <w:t>6</w:t>
            </w:r>
            <w:r>
              <w:rPr>
                <w:b/>
                <w:kern w:val="2"/>
                <w:lang w:val="uk-UA"/>
              </w:rPr>
              <w:t>,</w:t>
            </w:r>
            <w:r w:rsidRPr="00291A8A">
              <w:rPr>
                <w:b/>
                <w:kern w:val="2"/>
                <w:lang w:val="uk-UA"/>
              </w:rPr>
              <w:t>2</w:t>
            </w:r>
          </w:p>
        </w:tc>
      </w:tr>
    </w:tbl>
    <w:p w14:paraId="6CC2242F" w14:textId="77777777" w:rsidR="0045748A" w:rsidRDefault="0045748A">
      <w:pPr>
        <w:jc w:val="both"/>
        <w:rPr>
          <w:b/>
          <w:bCs/>
          <w:lang w:val="uk-UA"/>
        </w:rPr>
      </w:pPr>
    </w:p>
    <w:p w14:paraId="699E742D" w14:textId="327F3D88" w:rsidR="00BE605E" w:rsidRPr="00291A8A" w:rsidRDefault="007B4DBF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 w:rsidRPr="007B4DBF">
        <w:rPr>
          <w:b/>
          <w:bCs/>
          <w:lang w:val="uk-UA"/>
        </w:rPr>
        <w:t xml:space="preserve">Підприємства повідомляють, що </w:t>
      </w:r>
      <w:r>
        <w:rPr>
          <w:b/>
          <w:bCs/>
          <w:lang w:val="uk-UA"/>
        </w:rPr>
        <w:t>нарахування ш</w:t>
      </w:r>
      <w:r w:rsidRPr="00291A8A">
        <w:rPr>
          <w:b/>
          <w:bCs/>
          <w:lang w:val="uk-UA"/>
        </w:rPr>
        <w:t>траф</w:t>
      </w:r>
      <w:r>
        <w:rPr>
          <w:b/>
          <w:bCs/>
          <w:lang w:val="uk-UA"/>
        </w:rPr>
        <w:t>ів</w:t>
      </w:r>
      <w:r w:rsidRPr="00291A8A">
        <w:rPr>
          <w:b/>
          <w:bCs/>
          <w:lang w:val="uk-UA"/>
        </w:rPr>
        <w:t xml:space="preserve"> </w:t>
      </w:r>
      <w:r>
        <w:rPr>
          <w:b/>
          <w:bCs/>
          <w:lang w:val="uk-UA"/>
        </w:rPr>
        <w:t xml:space="preserve">і </w:t>
      </w:r>
      <w:r w:rsidRPr="00291A8A">
        <w:rPr>
          <w:b/>
          <w:bCs/>
          <w:lang w:val="uk-UA"/>
        </w:rPr>
        <w:t>пен</w:t>
      </w:r>
      <w:r>
        <w:rPr>
          <w:b/>
          <w:bCs/>
          <w:lang w:val="uk-UA"/>
        </w:rPr>
        <w:t>і</w:t>
      </w:r>
      <w:r w:rsidRPr="007B4DBF">
        <w:rPr>
          <w:b/>
          <w:bCs/>
          <w:lang w:val="uk-UA"/>
        </w:rPr>
        <w:t xml:space="preserve"> </w:t>
      </w:r>
      <w:r>
        <w:rPr>
          <w:b/>
          <w:bCs/>
          <w:lang w:val="uk-UA"/>
        </w:rPr>
        <w:t xml:space="preserve">було частим </w:t>
      </w:r>
      <w:r w:rsidRPr="00291A8A">
        <w:rPr>
          <w:b/>
          <w:bCs/>
          <w:lang w:val="uk-UA"/>
        </w:rPr>
        <w:t>наслідком</w:t>
      </w:r>
      <w:r w:rsidRPr="007B4DBF">
        <w:rPr>
          <w:b/>
          <w:bCs/>
          <w:lang w:val="uk-UA"/>
        </w:rPr>
        <w:t xml:space="preserve"> податкових перевірок для підприємств усіх розмірів, але більші компанії частіше оскаржують збільшення своїх податкових зобов'язань</w:t>
      </w:r>
      <w:r w:rsidR="007724BB" w:rsidRPr="00291A8A">
        <w:rPr>
          <w:b/>
          <w:bCs/>
          <w:lang w:val="uk-UA"/>
        </w:rPr>
        <w:t xml:space="preserve">. </w:t>
      </w:r>
      <w:r w:rsidR="007724BB" w:rsidRPr="00291A8A">
        <w:rPr>
          <w:lang w:val="uk-UA"/>
        </w:rPr>
        <w:t>Про штрафи повідомили 63,</w:t>
      </w:r>
      <w:r w:rsidR="00F10F69" w:rsidRPr="00291A8A">
        <w:rPr>
          <w:lang w:val="uk-UA"/>
        </w:rPr>
        <w:t xml:space="preserve">1% </w:t>
      </w:r>
      <w:r w:rsidR="007724BB" w:rsidRPr="00291A8A">
        <w:rPr>
          <w:lang w:val="uk-UA"/>
        </w:rPr>
        <w:t>підприємств з кількістю працівників до 50 осіб, 52,</w:t>
      </w:r>
      <w:r w:rsidR="00F10F69" w:rsidRPr="00291A8A">
        <w:rPr>
          <w:lang w:val="uk-UA"/>
        </w:rPr>
        <w:t>4%</w:t>
      </w:r>
      <w:r w:rsidR="007724BB" w:rsidRPr="00291A8A">
        <w:rPr>
          <w:lang w:val="uk-UA"/>
        </w:rPr>
        <w:t xml:space="preserve"> підприємств з кількістю працівників понад 50 осіб та </w:t>
      </w:r>
      <w:r w:rsidR="00F10F69" w:rsidRPr="00291A8A">
        <w:rPr>
          <w:lang w:val="uk-UA"/>
        </w:rPr>
        <w:t xml:space="preserve">51% </w:t>
      </w:r>
      <w:r w:rsidR="007724BB" w:rsidRPr="00291A8A">
        <w:rPr>
          <w:lang w:val="uk-UA"/>
        </w:rPr>
        <w:t xml:space="preserve">підприємств, які не </w:t>
      </w:r>
      <w:r w:rsidR="007724BB">
        <w:rPr>
          <w:lang w:val="uk-UA"/>
        </w:rPr>
        <w:t>мають найманих працівників</w:t>
      </w:r>
      <w:r w:rsidR="007724BB" w:rsidRPr="00291A8A">
        <w:rPr>
          <w:lang w:val="uk-UA"/>
        </w:rPr>
        <w:t xml:space="preserve"> </w:t>
      </w:r>
      <w:r w:rsidR="00DA00AA" w:rsidRPr="00291A8A">
        <w:rPr>
          <w:lang w:val="uk-UA"/>
        </w:rPr>
        <w:t xml:space="preserve">(Таблиця </w:t>
      </w:r>
      <w:r w:rsidR="003A4D19">
        <w:rPr>
          <w:lang w:val="uk-UA"/>
        </w:rPr>
        <w:t>10</w:t>
      </w:r>
      <w:r w:rsidR="00DA00AA" w:rsidRPr="00291A8A">
        <w:rPr>
          <w:lang w:val="uk-UA"/>
        </w:rPr>
        <w:t>)</w:t>
      </w:r>
      <w:r w:rsidR="007724BB" w:rsidRPr="00291A8A">
        <w:rPr>
          <w:lang w:val="uk-UA"/>
        </w:rPr>
        <w:t xml:space="preserve">. </w:t>
      </w:r>
      <w:bookmarkStart w:id="17" w:name="_Ref175230422"/>
    </w:p>
    <w:p w14:paraId="7EDBC43D" w14:textId="7E700FD5" w:rsidR="00BE605E" w:rsidRPr="00291A8A" w:rsidRDefault="00DF44DC">
      <w:pPr>
        <w:jc w:val="both"/>
        <w:rPr>
          <w:b/>
          <w:bCs/>
          <w:lang w:val="uk-UA"/>
        </w:rPr>
      </w:pPr>
      <w:r w:rsidRPr="00291A8A">
        <w:rPr>
          <w:b/>
          <w:bCs/>
          <w:lang w:val="uk-UA"/>
        </w:rPr>
        <w:t>Таблиця</w:t>
      </w:r>
      <w:bookmarkEnd w:id="17"/>
      <w:r w:rsidR="00DA00AA" w:rsidRPr="00291A8A">
        <w:rPr>
          <w:b/>
          <w:bCs/>
          <w:lang w:val="uk-UA"/>
        </w:rPr>
        <w:t xml:space="preserve"> 1</w:t>
      </w:r>
      <w:r w:rsidR="007B4DBF">
        <w:rPr>
          <w:b/>
          <w:bCs/>
          <w:lang w:val="uk-UA"/>
        </w:rPr>
        <w:t>0</w:t>
      </w:r>
      <w:r w:rsidRPr="00291A8A">
        <w:rPr>
          <w:b/>
          <w:bCs/>
          <w:lang w:val="uk-UA"/>
        </w:rPr>
        <w:t>. Чи призвела остання податкова перевірка у 2023 році до якихось із наведених нижче негативних наслідків?</w:t>
      </w:r>
      <w:r w:rsidRPr="00291A8A">
        <w:rPr>
          <w:b/>
          <w:bCs/>
          <w:vertAlign w:val="superscript"/>
          <w:lang w:val="uk-UA"/>
        </w:rPr>
        <w:footnoteReference w:id="9"/>
      </w:r>
    </w:p>
    <w:tbl>
      <w:tblPr>
        <w:tblStyle w:val="GridTable4Accent1"/>
        <w:tblW w:w="9350" w:type="dxa"/>
        <w:tblLayout w:type="fixed"/>
        <w:tblLook w:val="04A0" w:firstRow="1" w:lastRow="0" w:firstColumn="1" w:lastColumn="0" w:noHBand="0" w:noVBand="1"/>
      </w:tblPr>
      <w:tblGrid>
        <w:gridCol w:w="4017"/>
        <w:gridCol w:w="1334"/>
        <w:gridCol w:w="1333"/>
        <w:gridCol w:w="1332"/>
        <w:gridCol w:w="1334"/>
      </w:tblGrid>
      <w:tr w:rsidR="006B1C8D" w:rsidRPr="00291A8A" w14:paraId="70893AFD" w14:textId="77777777" w:rsidTr="00BF58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549E39"/>
              <w:left w:val="single" w:sz="4" w:space="0" w:color="549E39"/>
              <w:bottom w:val="single" w:sz="4" w:space="0" w:color="549E39"/>
              <w:right w:val="single" w:sz="4" w:space="0" w:color="549E39"/>
            </w:tcBorders>
          </w:tcPr>
          <w:p w14:paraId="5004513E" w14:textId="77777777" w:rsidR="006B1C8D" w:rsidRPr="00291A8A" w:rsidRDefault="006B1C8D" w:rsidP="00DF44DC">
            <w:pPr>
              <w:rPr>
                <w:rFonts w:asciiTheme="minorHAnsi" w:hAnsiTheme="minorHAnsi" w:cstheme="minorHAnsi"/>
                <w:kern w:val="2"/>
                <w:lang w:val="uk-UA"/>
              </w:rPr>
            </w:pPr>
          </w:p>
        </w:tc>
        <w:tc>
          <w:tcPr>
            <w:tcW w:w="0" w:type="dxa"/>
            <w:tcBorders>
              <w:top w:val="single" w:sz="4" w:space="0" w:color="549E39"/>
              <w:left w:val="single" w:sz="4" w:space="0" w:color="549E39"/>
              <w:bottom w:val="single" w:sz="4" w:space="0" w:color="549E39"/>
              <w:right w:val="single" w:sz="4" w:space="0" w:color="549E39"/>
            </w:tcBorders>
          </w:tcPr>
          <w:p w14:paraId="50ADA5BE" w14:textId="15F452DC" w:rsidR="00BE605E" w:rsidRPr="00291A8A" w:rsidRDefault="008F2708" w:rsidP="008F2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>
              <w:rPr>
                <w:rFonts w:asciiTheme="minorHAnsi" w:hAnsiTheme="minorHAnsi" w:cstheme="minorHAnsi"/>
                <w:kern w:val="2"/>
                <w:lang w:val="uk-UA"/>
              </w:rPr>
              <w:t xml:space="preserve">Без найманих 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працівників</w:t>
            </w:r>
          </w:p>
        </w:tc>
        <w:tc>
          <w:tcPr>
            <w:tcW w:w="0" w:type="dxa"/>
            <w:tcBorders>
              <w:top w:val="single" w:sz="4" w:space="0" w:color="549E39"/>
              <w:left w:val="single" w:sz="4" w:space="0" w:color="549E39"/>
              <w:bottom w:val="single" w:sz="4" w:space="0" w:color="549E39"/>
              <w:right w:val="single" w:sz="4" w:space="0" w:color="549E39"/>
            </w:tcBorders>
          </w:tcPr>
          <w:p w14:paraId="30BC4B48" w14:textId="22A9DC9B" w:rsidR="00BE605E" w:rsidRPr="00291A8A" w:rsidRDefault="008F2708" w:rsidP="008F2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До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 xml:space="preserve"> 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50 працівників</w:t>
            </w:r>
          </w:p>
        </w:tc>
        <w:tc>
          <w:tcPr>
            <w:tcW w:w="0" w:type="dxa"/>
            <w:tcBorders>
              <w:top w:val="single" w:sz="4" w:space="0" w:color="549E39"/>
              <w:left w:val="single" w:sz="4" w:space="0" w:color="549E39"/>
              <w:bottom w:val="single" w:sz="4" w:space="0" w:color="549E39"/>
              <w:right w:val="single" w:sz="4" w:space="0" w:color="549E39"/>
            </w:tcBorders>
          </w:tcPr>
          <w:p w14:paraId="42A0DA27" w14:textId="0C850677" w:rsidR="00BE605E" w:rsidRPr="00291A8A" w:rsidRDefault="00CB774E" w:rsidP="008F2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>
              <w:rPr>
                <w:rFonts w:asciiTheme="minorHAnsi" w:hAnsiTheme="minorHAnsi" w:cstheme="minorHAnsi"/>
                <w:kern w:val="2"/>
                <w:lang w:val="uk-UA"/>
              </w:rPr>
              <w:t>Понад 50 працівників</w:t>
            </w:r>
          </w:p>
        </w:tc>
        <w:tc>
          <w:tcPr>
            <w:tcW w:w="0" w:type="dxa"/>
            <w:tcBorders>
              <w:top w:val="single" w:sz="4" w:space="0" w:color="549E39"/>
              <w:left w:val="single" w:sz="4" w:space="0" w:color="549E39"/>
              <w:bottom w:val="single" w:sz="4" w:space="0" w:color="549E39"/>
              <w:right w:val="single" w:sz="4" w:space="0" w:color="549E39"/>
            </w:tcBorders>
          </w:tcPr>
          <w:p w14:paraId="2FDDF192" w14:textId="77777777" w:rsidR="00BE605E" w:rsidRPr="00291A8A" w:rsidRDefault="00DF44DC" w:rsidP="008F2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Загалом</w:t>
            </w:r>
          </w:p>
        </w:tc>
      </w:tr>
      <w:tr w:rsidR="006B1C8D" w:rsidRPr="00291A8A" w14:paraId="0F64452D" w14:textId="77777777" w:rsidTr="00DF4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7" w:type="dxa"/>
          </w:tcPr>
          <w:p w14:paraId="5BA8EAA7" w14:textId="17ABBFBC" w:rsidR="00BE605E" w:rsidRPr="00291A8A" w:rsidRDefault="00DF44DC">
            <w:pPr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 xml:space="preserve">Збільшення податків, які потрібно сплачувати, </w:t>
            </w:r>
            <w:r w:rsidR="008F2708">
              <w:rPr>
                <w:rFonts w:asciiTheme="minorHAnsi" w:hAnsiTheme="minorHAnsi" w:cstheme="minorHAnsi"/>
                <w:kern w:val="2"/>
                <w:lang w:val="uk-UA"/>
              </w:rPr>
              <w:t xml:space="preserve">і це 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не виклик</w:t>
            </w:r>
            <w:r w:rsidR="008F2708">
              <w:rPr>
                <w:rFonts w:asciiTheme="minorHAnsi" w:hAnsiTheme="minorHAnsi" w:cstheme="minorHAnsi"/>
                <w:kern w:val="2"/>
                <w:lang w:val="uk-UA"/>
              </w:rPr>
              <w:t xml:space="preserve">ало 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заперечень</w:t>
            </w:r>
          </w:p>
        </w:tc>
        <w:tc>
          <w:tcPr>
            <w:tcW w:w="1334" w:type="dxa"/>
          </w:tcPr>
          <w:p w14:paraId="7A3EF47D" w14:textId="77777777" w:rsidR="00BE605E" w:rsidRPr="00291A8A" w:rsidRDefault="00DF44DC" w:rsidP="008F2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4</w:t>
            </w:r>
          </w:p>
        </w:tc>
        <w:tc>
          <w:tcPr>
            <w:tcW w:w="1333" w:type="dxa"/>
          </w:tcPr>
          <w:p w14:paraId="5C3647DC" w14:textId="00C235C4" w:rsidR="00BE605E" w:rsidRPr="00291A8A" w:rsidRDefault="00DF44DC" w:rsidP="008F2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12</w:t>
            </w:r>
            <w:r w:rsidR="008F2708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8</w:t>
            </w:r>
          </w:p>
        </w:tc>
        <w:tc>
          <w:tcPr>
            <w:tcW w:w="1332" w:type="dxa"/>
          </w:tcPr>
          <w:p w14:paraId="296FA4DB" w14:textId="3E2ADB34" w:rsidR="00BE605E" w:rsidRPr="00291A8A" w:rsidRDefault="00DF44DC" w:rsidP="008F2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17</w:t>
            </w:r>
            <w:r w:rsidR="008F2708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9</w:t>
            </w:r>
          </w:p>
        </w:tc>
        <w:tc>
          <w:tcPr>
            <w:tcW w:w="1334" w:type="dxa"/>
          </w:tcPr>
          <w:p w14:paraId="3B14288C" w14:textId="570E045E" w:rsidR="00BE605E" w:rsidRPr="00291A8A" w:rsidRDefault="00DF44DC" w:rsidP="008F2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12</w:t>
            </w:r>
            <w:r w:rsidR="008F2708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</w:t>
            </w:r>
          </w:p>
        </w:tc>
      </w:tr>
      <w:tr w:rsidR="006B1C8D" w:rsidRPr="00291A8A" w14:paraId="0D7CD53B" w14:textId="77777777" w:rsidTr="00373D19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7" w:type="dxa"/>
          </w:tcPr>
          <w:p w14:paraId="14BE794F" w14:textId="77777777" w:rsidR="00BE605E" w:rsidRPr="00291A8A" w:rsidRDefault="00DF44DC">
            <w:pPr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Збільшення податків, які необхідно сплачувати, і триває процедура оскарження</w:t>
            </w:r>
          </w:p>
        </w:tc>
        <w:tc>
          <w:tcPr>
            <w:tcW w:w="1334" w:type="dxa"/>
          </w:tcPr>
          <w:p w14:paraId="6A409ABF" w14:textId="2475DB0C" w:rsidR="00BE605E" w:rsidRPr="00291A8A" w:rsidRDefault="00DF44DC" w:rsidP="008F2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10</w:t>
            </w:r>
            <w:r w:rsidR="008F2708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</w:t>
            </w:r>
          </w:p>
        </w:tc>
        <w:tc>
          <w:tcPr>
            <w:tcW w:w="1333" w:type="dxa"/>
          </w:tcPr>
          <w:p w14:paraId="4B7D836D" w14:textId="2106DC72" w:rsidR="00BE605E" w:rsidRPr="00291A8A" w:rsidRDefault="00DF44DC" w:rsidP="008F2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13</w:t>
            </w:r>
            <w:r w:rsidR="008F2708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9</w:t>
            </w:r>
          </w:p>
        </w:tc>
        <w:tc>
          <w:tcPr>
            <w:tcW w:w="1332" w:type="dxa"/>
          </w:tcPr>
          <w:p w14:paraId="2927D7F9" w14:textId="08D1E334" w:rsidR="00BE605E" w:rsidRPr="00291A8A" w:rsidRDefault="00DF44DC" w:rsidP="008F2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24</w:t>
            </w:r>
            <w:r w:rsidR="008F2708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</w:t>
            </w:r>
          </w:p>
        </w:tc>
        <w:tc>
          <w:tcPr>
            <w:tcW w:w="1334" w:type="dxa"/>
          </w:tcPr>
          <w:p w14:paraId="78952A18" w14:textId="3B0A642A" w:rsidR="00BE605E" w:rsidRPr="00291A8A" w:rsidRDefault="00DF44DC" w:rsidP="008F2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13</w:t>
            </w:r>
            <w:r w:rsidR="008F2708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6</w:t>
            </w:r>
          </w:p>
        </w:tc>
      </w:tr>
      <w:tr w:rsidR="006B1C8D" w:rsidRPr="00291A8A" w14:paraId="79BD6075" w14:textId="77777777" w:rsidTr="00DF4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7" w:type="dxa"/>
          </w:tcPr>
          <w:p w14:paraId="090CEB50" w14:textId="59931C0B" w:rsidR="00BE605E" w:rsidRPr="00291A8A" w:rsidRDefault="00DF44DC">
            <w:pPr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Штрафи, пен</w:t>
            </w:r>
            <w:r w:rsidR="007724BB">
              <w:rPr>
                <w:rFonts w:asciiTheme="minorHAnsi" w:hAnsiTheme="minorHAnsi" w:cstheme="minorHAnsi"/>
                <w:kern w:val="2"/>
                <w:lang w:val="uk-UA"/>
              </w:rPr>
              <w:t>я</w:t>
            </w:r>
          </w:p>
        </w:tc>
        <w:tc>
          <w:tcPr>
            <w:tcW w:w="1334" w:type="dxa"/>
          </w:tcPr>
          <w:p w14:paraId="4FAC1C5A" w14:textId="77777777" w:rsidR="00BE605E" w:rsidRPr="00291A8A" w:rsidRDefault="00DF44DC" w:rsidP="008F2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51</w:t>
            </w:r>
          </w:p>
        </w:tc>
        <w:tc>
          <w:tcPr>
            <w:tcW w:w="1333" w:type="dxa"/>
          </w:tcPr>
          <w:p w14:paraId="18C87CB1" w14:textId="6C377D7A" w:rsidR="00BE605E" w:rsidRPr="00291A8A" w:rsidRDefault="00DF44DC" w:rsidP="008F2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63</w:t>
            </w:r>
            <w:r w:rsidR="008F2708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</w:t>
            </w:r>
          </w:p>
        </w:tc>
        <w:tc>
          <w:tcPr>
            <w:tcW w:w="1332" w:type="dxa"/>
          </w:tcPr>
          <w:p w14:paraId="5E645D87" w14:textId="46EF2E24" w:rsidR="00BE605E" w:rsidRPr="00291A8A" w:rsidRDefault="00DF44DC" w:rsidP="008F2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52</w:t>
            </w:r>
            <w:r w:rsidR="008F2708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4</w:t>
            </w:r>
          </w:p>
        </w:tc>
        <w:tc>
          <w:tcPr>
            <w:tcW w:w="1334" w:type="dxa"/>
          </w:tcPr>
          <w:p w14:paraId="4B64EBF8" w14:textId="3E6C910D" w:rsidR="00BE605E" w:rsidRPr="00291A8A" w:rsidRDefault="00DF44DC" w:rsidP="008F2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58</w:t>
            </w:r>
            <w:r w:rsidR="008F2708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6</w:t>
            </w:r>
          </w:p>
        </w:tc>
      </w:tr>
      <w:tr w:rsidR="006B1C8D" w:rsidRPr="00291A8A" w14:paraId="79949C39" w14:textId="77777777" w:rsidTr="00373D19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7" w:type="dxa"/>
          </w:tcPr>
          <w:p w14:paraId="712A60C3" w14:textId="77777777" w:rsidR="00BE605E" w:rsidRPr="00291A8A" w:rsidRDefault="00DF44DC">
            <w:pPr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Тимчасове призупинення діяльності компанії</w:t>
            </w:r>
          </w:p>
        </w:tc>
        <w:tc>
          <w:tcPr>
            <w:tcW w:w="1334" w:type="dxa"/>
          </w:tcPr>
          <w:p w14:paraId="01CF0737" w14:textId="7CE9E5E7" w:rsidR="00BE605E" w:rsidRPr="00291A8A" w:rsidRDefault="00DF44DC" w:rsidP="008F2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6</w:t>
            </w:r>
            <w:r w:rsidR="008F2708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</w:t>
            </w:r>
          </w:p>
        </w:tc>
        <w:tc>
          <w:tcPr>
            <w:tcW w:w="1333" w:type="dxa"/>
          </w:tcPr>
          <w:p w14:paraId="7E546B85" w14:textId="26882C77" w:rsidR="00BE605E" w:rsidRPr="00291A8A" w:rsidRDefault="00DF44DC" w:rsidP="008F2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7</w:t>
            </w:r>
            <w:r w:rsidR="008F2708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4</w:t>
            </w:r>
          </w:p>
        </w:tc>
        <w:tc>
          <w:tcPr>
            <w:tcW w:w="1332" w:type="dxa"/>
          </w:tcPr>
          <w:p w14:paraId="07ADC369" w14:textId="77777777" w:rsidR="00BE605E" w:rsidRPr="00291A8A" w:rsidRDefault="00DF44DC" w:rsidP="008F2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0</w:t>
            </w:r>
          </w:p>
        </w:tc>
        <w:tc>
          <w:tcPr>
            <w:tcW w:w="1334" w:type="dxa"/>
          </w:tcPr>
          <w:p w14:paraId="302E4187" w14:textId="1EAFD912" w:rsidR="00BE605E" w:rsidRPr="00291A8A" w:rsidRDefault="00DF44DC" w:rsidP="008F2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6</w:t>
            </w:r>
            <w:r w:rsidR="008F2708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9</w:t>
            </w:r>
          </w:p>
        </w:tc>
      </w:tr>
      <w:tr w:rsidR="006B1C8D" w:rsidRPr="00291A8A" w14:paraId="727DF20B" w14:textId="77777777" w:rsidTr="00DF4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7" w:type="dxa"/>
          </w:tcPr>
          <w:p w14:paraId="553A4226" w14:textId="77777777" w:rsidR="00BE605E" w:rsidRPr="00291A8A" w:rsidRDefault="00DF44DC">
            <w:pPr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Неофіційні платежі готівкою або в натуральній формі</w:t>
            </w:r>
          </w:p>
        </w:tc>
        <w:tc>
          <w:tcPr>
            <w:tcW w:w="1334" w:type="dxa"/>
          </w:tcPr>
          <w:p w14:paraId="370886FE" w14:textId="0BE1B0B0" w:rsidR="00BE605E" w:rsidRPr="00291A8A" w:rsidRDefault="00DF44DC" w:rsidP="008F2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7</w:t>
            </w:r>
            <w:r w:rsidR="008F2708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4</w:t>
            </w:r>
          </w:p>
        </w:tc>
        <w:tc>
          <w:tcPr>
            <w:tcW w:w="1333" w:type="dxa"/>
          </w:tcPr>
          <w:p w14:paraId="5D2F9A49" w14:textId="091B617C" w:rsidR="00BE605E" w:rsidRPr="00291A8A" w:rsidRDefault="00DF44DC" w:rsidP="008F2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6</w:t>
            </w:r>
            <w:r w:rsidR="008F2708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</w:t>
            </w:r>
          </w:p>
        </w:tc>
        <w:tc>
          <w:tcPr>
            <w:tcW w:w="1332" w:type="dxa"/>
          </w:tcPr>
          <w:p w14:paraId="063EBE76" w14:textId="55E87BBF" w:rsidR="00BE605E" w:rsidRPr="00291A8A" w:rsidRDefault="00DF44DC" w:rsidP="008F2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4</w:t>
            </w:r>
            <w:r w:rsidR="008F2708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9</w:t>
            </w:r>
          </w:p>
        </w:tc>
        <w:tc>
          <w:tcPr>
            <w:tcW w:w="1334" w:type="dxa"/>
          </w:tcPr>
          <w:p w14:paraId="301D6379" w14:textId="0022E054" w:rsidR="00BE605E" w:rsidRPr="00291A8A" w:rsidRDefault="00DF44DC" w:rsidP="008F2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6</w:t>
            </w:r>
            <w:r w:rsidR="008F2708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5</w:t>
            </w:r>
          </w:p>
        </w:tc>
      </w:tr>
      <w:tr w:rsidR="006B1C8D" w:rsidRPr="00291A8A" w14:paraId="1491FCA0" w14:textId="77777777" w:rsidTr="00DF4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7" w:type="dxa"/>
          </w:tcPr>
          <w:p w14:paraId="64BB8F13" w14:textId="77777777" w:rsidR="00BE605E" w:rsidRPr="00291A8A" w:rsidRDefault="00DF44DC">
            <w:pPr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lastRenderedPageBreak/>
              <w:t>Конфіскація товарів або майна</w:t>
            </w:r>
          </w:p>
        </w:tc>
        <w:tc>
          <w:tcPr>
            <w:tcW w:w="1334" w:type="dxa"/>
          </w:tcPr>
          <w:p w14:paraId="0A6CA825" w14:textId="77777777" w:rsidR="00BE605E" w:rsidRPr="00291A8A" w:rsidRDefault="00DF44DC" w:rsidP="008F2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0</w:t>
            </w:r>
          </w:p>
        </w:tc>
        <w:tc>
          <w:tcPr>
            <w:tcW w:w="1333" w:type="dxa"/>
          </w:tcPr>
          <w:p w14:paraId="057B3790" w14:textId="2D90173E" w:rsidR="00BE605E" w:rsidRPr="00291A8A" w:rsidRDefault="00DF44DC" w:rsidP="008F2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0</w:t>
            </w:r>
            <w:r w:rsidR="008F2708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</w:t>
            </w:r>
          </w:p>
        </w:tc>
        <w:tc>
          <w:tcPr>
            <w:tcW w:w="1332" w:type="dxa"/>
          </w:tcPr>
          <w:p w14:paraId="630F318E" w14:textId="77777777" w:rsidR="00BE605E" w:rsidRPr="00291A8A" w:rsidRDefault="00DF44DC" w:rsidP="008F2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0</w:t>
            </w:r>
          </w:p>
        </w:tc>
        <w:tc>
          <w:tcPr>
            <w:tcW w:w="1334" w:type="dxa"/>
          </w:tcPr>
          <w:p w14:paraId="58ECEECC" w14:textId="0B056B2F" w:rsidR="00BE605E" w:rsidRPr="00291A8A" w:rsidRDefault="00DF44DC" w:rsidP="008F2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0</w:t>
            </w:r>
            <w:r w:rsidR="008F2708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</w:t>
            </w:r>
          </w:p>
        </w:tc>
      </w:tr>
      <w:tr w:rsidR="006B1C8D" w:rsidRPr="00291A8A" w14:paraId="65C49FD5" w14:textId="77777777" w:rsidTr="00373D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7" w:type="dxa"/>
          </w:tcPr>
          <w:p w14:paraId="3F954AE9" w14:textId="7B659811" w:rsidR="00BE605E" w:rsidRPr="00291A8A" w:rsidRDefault="00DF44DC">
            <w:pPr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Менше часу для виконання повсякденної роботи</w:t>
            </w:r>
            <w:r w:rsidR="0094734B">
              <w:rPr>
                <w:rFonts w:asciiTheme="minorHAnsi" w:hAnsiTheme="minorHAnsi" w:cstheme="minorHAnsi"/>
                <w:kern w:val="2"/>
                <w:lang w:val="uk-UA"/>
              </w:rPr>
              <w:t xml:space="preserve"> через</w:t>
            </w:r>
            <w:r w:rsidR="0094734B" w:rsidRPr="00291A8A">
              <w:rPr>
                <w:rFonts w:asciiTheme="minorHAnsi" w:hAnsiTheme="minorHAnsi" w:cstheme="minorHAnsi"/>
                <w:kern w:val="2"/>
                <w:lang w:val="uk-UA"/>
              </w:rPr>
              <w:t xml:space="preserve"> спілкування з інспекторами</w:t>
            </w:r>
          </w:p>
        </w:tc>
        <w:tc>
          <w:tcPr>
            <w:tcW w:w="1334" w:type="dxa"/>
          </w:tcPr>
          <w:p w14:paraId="5D679CBE" w14:textId="5F0F15DF" w:rsidR="00BE605E" w:rsidRPr="00291A8A" w:rsidRDefault="00DF44DC" w:rsidP="008F2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13</w:t>
            </w:r>
            <w:r w:rsidR="008F2708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</w:t>
            </w:r>
          </w:p>
        </w:tc>
        <w:tc>
          <w:tcPr>
            <w:tcW w:w="1333" w:type="dxa"/>
          </w:tcPr>
          <w:p w14:paraId="6AF50587" w14:textId="4BC292F8" w:rsidR="00BE605E" w:rsidRPr="00291A8A" w:rsidRDefault="00DF44DC" w:rsidP="008F2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18</w:t>
            </w:r>
            <w:r w:rsidR="008F2708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5</w:t>
            </w:r>
          </w:p>
        </w:tc>
        <w:tc>
          <w:tcPr>
            <w:tcW w:w="1332" w:type="dxa"/>
          </w:tcPr>
          <w:p w14:paraId="54E20A72" w14:textId="76513308" w:rsidR="00BE605E" w:rsidRPr="00291A8A" w:rsidRDefault="00DF44DC" w:rsidP="008F2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21</w:t>
            </w:r>
            <w:r w:rsidR="008F2708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9</w:t>
            </w:r>
          </w:p>
        </w:tc>
        <w:tc>
          <w:tcPr>
            <w:tcW w:w="1334" w:type="dxa"/>
          </w:tcPr>
          <w:p w14:paraId="7EB7A1BC" w14:textId="6D8D4B5D" w:rsidR="00BE605E" w:rsidRPr="00291A8A" w:rsidRDefault="00DF44DC" w:rsidP="008F2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17</w:t>
            </w:r>
            <w:r w:rsidR="008F2708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7</w:t>
            </w:r>
          </w:p>
        </w:tc>
      </w:tr>
      <w:tr w:rsidR="006B1C8D" w:rsidRPr="00291A8A" w14:paraId="009747B6" w14:textId="77777777" w:rsidTr="00373D19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7" w:type="dxa"/>
          </w:tcPr>
          <w:p w14:paraId="43349601" w14:textId="77777777" w:rsidR="00BE605E" w:rsidRPr="00291A8A" w:rsidRDefault="00DF44DC">
            <w:pPr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Підтверджено правильність ведення податкового обліку</w:t>
            </w:r>
          </w:p>
        </w:tc>
        <w:tc>
          <w:tcPr>
            <w:tcW w:w="1334" w:type="dxa"/>
          </w:tcPr>
          <w:p w14:paraId="536B8638" w14:textId="3D5CCABA" w:rsidR="00BE605E" w:rsidRPr="00291A8A" w:rsidRDefault="00DF44DC" w:rsidP="008F2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22</w:t>
            </w:r>
            <w:r w:rsidR="008F2708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8</w:t>
            </w:r>
          </w:p>
        </w:tc>
        <w:tc>
          <w:tcPr>
            <w:tcW w:w="1333" w:type="dxa"/>
          </w:tcPr>
          <w:p w14:paraId="5F08F4B9" w14:textId="6B0C6949" w:rsidR="00BE605E" w:rsidRPr="00291A8A" w:rsidRDefault="00DF44DC" w:rsidP="008F2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14</w:t>
            </w:r>
            <w:r w:rsidR="008F2708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8</w:t>
            </w:r>
          </w:p>
        </w:tc>
        <w:tc>
          <w:tcPr>
            <w:tcW w:w="1332" w:type="dxa"/>
          </w:tcPr>
          <w:p w14:paraId="75A14A00" w14:textId="0C681B46" w:rsidR="00BE605E" w:rsidRPr="00291A8A" w:rsidRDefault="00DF44DC" w:rsidP="008F2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17</w:t>
            </w:r>
            <w:r w:rsidR="008F2708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6</w:t>
            </w:r>
          </w:p>
        </w:tc>
        <w:tc>
          <w:tcPr>
            <w:tcW w:w="1334" w:type="dxa"/>
          </w:tcPr>
          <w:p w14:paraId="47A0D850" w14:textId="2117E816" w:rsidR="00BE605E" w:rsidRPr="00291A8A" w:rsidRDefault="00DF44DC" w:rsidP="008F2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16</w:t>
            </w:r>
            <w:r w:rsidR="008F2708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9</w:t>
            </w:r>
          </w:p>
        </w:tc>
      </w:tr>
      <w:tr w:rsidR="006B1C8D" w:rsidRPr="00291A8A" w14:paraId="0D8C4D14" w14:textId="77777777" w:rsidTr="00373D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7" w:type="dxa"/>
          </w:tcPr>
          <w:p w14:paraId="46A6D201" w14:textId="083B295F" w:rsidR="00BE605E" w:rsidRPr="00291A8A" w:rsidRDefault="00DF44DC">
            <w:pPr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 xml:space="preserve">Виправлено помилки податкового обліку, які могли </w:t>
            </w:r>
            <w:r w:rsidR="0094734B">
              <w:rPr>
                <w:rFonts w:asciiTheme="minorHAnsi" w:hAnsiTheme="minorHAnsi" w:cstheme="minorHAnsi"/>
                <w:kern w:val="2"/>
                <w:lang w:val="uk-UA"/>
              </w:rPr>
              <w:t xml:space="preserve">б 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призвести до негативних наслідків у майбутньому</w:t>
            </w:r>
          </w:p>
        </w:tc>
        <w:tc>
          <w:tcPr>
            <w:tcW w:w="1334" w:type="dxa"/>
          </w:tcPr>
          <w:p w14:paraId="08D355BF" w14:textId="0D08D369" w:rsidR="00BE605E" w:rsidRPr="00291A8A" w:rsidRDefault="00DF44DC" w:rsidP="008F2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18</w:t>
            </w:r>
            <w:r w:rsidR="008F2708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</w:t>
            </w:r>
          </w:p>
        </w:tc>
        <w:tc>
          <w:tcPr>
            <w:tcW w:w="1333" w:type="dxa"/>
          </w:tcPr>
          <w:p w14:paraId="2E8D361D" w14:textId="5BCCAABB" w:rsidR="00BE605E" w:rsidRPr="00291A8A" w:rsidRDefault="00DF44DC" w:rsidP="008F2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15</w:t>
            </w:r>
            <w:r w:rsidR="008F2708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</w:t>
            </w:r>
          </w:p>
        </w:tc>
        <w:tc>
          <w:tcPr>
            <w:tcW w:w="1332" w:type="dxa"/>
          </w:tcPr>
          <w:p w14:paraId="7A61B313" w14:textId="1005BB70" w:rsidR="00BE605E" w:rsidRPr="00291A8A" w:rsidRDefault="00DF44DC" w:rsidP="008F2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9</w:t>
            </w:r>
            <w:r w:rsidR="008F2708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4</w:t>
            </w:r>
          </w:p>
        </w:tc>
        <w:tc>
          <w:tcPr>
            <w:tcW w:w="1334" w:type="dxa"/>
          </w:tcPr>
          <w:p w14:paraId="111FD71E" w14:textId="2A529556" w:rsidR="00BE605E" w:rsidRPr="00291A8A" w:rsidRDefault="00DF44DC" w:rsidP="008F2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15</w:t>
            </w:r>
            <w:r w:rsidR="008F2708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6</w:t>
            </w:r>
          </w:p>
        </w:tc>
      </w:tr>
      <w:tr w:rsidR="006B1C8D" w:rsidRPr="00291A8A" w14:paraId="43F475E0" w14:textId="77777777" w:rsidTr="00DF4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7" w:type="dxa"/>
          </w:tcPr>
          <w:p w14:paraId="5A75AE10" w14:textId="77777777" w:rsidR="00BE605E" w:rsidRPr="00291A8A" w:rsidRDefault="00DF44DC">
            <w:pPr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Інше</w:t>
            </w:r>
          </w:p>
        </w:tc>
        <w:tc>
          <w:tcPr>
            <w:tcW w:w="1334" w:type="dxa"/>
          </w:tcPr>
          <w:p w14:paraId="6FA385AF" w14:textId="77777777" w:rsidR="00BE605E" w:rsidRPr="00291A8A" w:rsidRDefault="00DF44DC" w:rsidP="008F2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0</w:t>
            </w:r>
          </w:p>
        </w:tc>
        <w:tc>
          <w:tcPr>
            <w:tcW w:w="1333" w:type="dxa"/>
          </w:tcPr>
          <w:p w14:paraId="6F4C7DA9" w14:textId="207E1DC4" w:rsidR="00BE605E" w:rsidRPr="00291A8A" w:rsidRDefault="00DF44DC" w:rsidP="008F2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</w:t>
            </w:r>
            <w:r w:rsidR="008F2708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</w:t>
            </w:r>
          </w:p>
        </w:tc>
        <w:tc>
          <w:tcPr>
            <w:tcW w:w="1332" w:type="dxa"/>
          </w:tcPr>
          <w:p w14:paraId="647DBC98" w14:textId="77777777" w:rsidR="00BE605E" w:rsidRPr="00291A8A" w:rsidRDefault="00DF44DC" w:rsidP="008F2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0</w:t>
            </w:r>
          </w:p>
        </w:tc>
        <w:tc>
          <w:tcPr>
            <w:tcW w:w="1334" w:type="dxa"/>
          </w:tcPr>
          <w:p w14:paraId="46B90B54" w14:textId="7941571D" w:rsidR="00BE605E" w:rsidRPr="00291A8A" w:rsidRDefault="00DF44DC" w:rsidP="008F2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</w:t>
            </w:r>
            <w:r w:rsidR="008F2708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</w:t>
            </w:r>
          </w:p>
        </w:tc>
      </w:tr>
      <w:tr w:rsidR="006B1C8D" w:rsidRPr="00291A8A" w14:paraId="09C68F77" w14:textId="77777777" w:rsidTr="00DF4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7" w:type="dxa"/>
          </w:tcPr>
          <w:p w14:paraId="145ADC7B" w14:textId="77777777" w:rsidR="00BE605E" w:rsidRPr="00291A8A" w:rsidRDefault="00DF44DC">
            <w:pPr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Не знає</w:t>
            </w:r>
          </w:p>
        </w:tc>
        <w:tc>
          <w:tcPr>
            <w:tcW w:w="1334" w:type="dxa"/>
          </w:tcPr>
          <w:p w14:paraId="7CC926CF" w14:textId="5C2E60EE" w:rsidR="00BE605E" w:rsidRPr="00291A8A" w:rsidRDefault="00DF44DC" w:rsidP="008F2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7</w:t>
            </w:r>
            <w:r w:rsidR="008F2708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</w:t>
            </w:r>
          </w:p>
        </w:tc>
        <w:tc>
          <w:tcPr>
            <w:tcW w:w="1333" w:type="dxa"/>
          </w:tcPr>
          <w:p w14:paraId="4BE2C205" w14:textId="6C2F546D" w:rsidR="00BE605E" w:rsidRPr="00291A8A" w:rsidRDefault="00DF44DC" w:rsidP="008F2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4</w:t>
            </w:r>
            <w:r w:rsidR="008F2708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</w:t>
            </w:r>
          </w:p>
        </w:tc>
        <w:tc>
          <w:tcPr>
            <w:tcW w:w="1332" w:type="dxa"/>
          </w:tcPr>
          <w:p w14:paraId="553A062B" w14:textId="5D6AA18C" w:rsidR="00BE605E" w:rsidRPr="00291A8A" w:rsidRDefault="00DF44DC" w:rsidP="008F2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12</w:t>
            </w:r>
            <w:r w:rsidR="008F2708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7</w:t>
            </w:r>
          </w:p>
        </w:tc>
        <w:tc>
          <w:tcPr>
            <w:tcW w:w="1334" w:type="dxa"/>
          </w:tcPr>
          <w:p w14:paraId="2E0B7CFC" w14:textId="2D1A4AB8" w:rsidR="00BE605E" w:rsidRPr="00291A8A" w:rsidRDefault="00DF44DC" w:rsidP="008F2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5</w:t>
            </w:r>
            <w:r w:rsidR="008F2708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7</w:t>
            </w:r>
          </w:p>
        </w:tc>
      </w:tr>
      <w:tr w:rsidR="006B1C8D" w:rsidRPr="00291A8A" w14:paraId="70CA2140" w14:textId="77777777" w:rsidTr="00DF4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7" w:type="dxa"/>
          </w:tcPr>
          <w:p w14:paraId="217A7963" w14:textId="77777777" w:rsidR="00BE605E" w:rsidRPr="00291A8A" w:rsidRDefault="00DF44DC">
            <w:pPr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Відмовився відповідати</w:t>
            </w:r>
          </w:p>
        </w:tc>
        <w:tc>
          <w:tcPr>
            <w:tcW w:w="1334" w:type="dxa"/>
          </w:tcPr>
          <w:p w14:paraId="728F846F" w14:textId="7C78970B" w:rsidR="00BE605E" w:rsidRPr="00291A8A" w:rsidRDefault="00DF44DC" w:rsidP="008F2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4</w:t>
            </w:r>
            <w:r w:rsidR="008F2708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4</w:t>
            </w:r>
          </w:p>
        </w:tc>
        <w:tc>
          <w:tcPr>
            <w:tcW w:w="1333" w:type="dxa"/>
          </w:tcPr>
          <w:p w14:paraId="06D87C61" w14:textId="055728BF" w:rsidR="00BE605E" w:rsidRPr="00291A8A" w:rsidRDefault="00DF44DC" w:rsidP="008F2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</w:t>
            </w:r>
            <w:r w:rsidR="008F2708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5</w:t>
            </w:r>
          </w:p>
        </w:tc>
        <w:tc>
          <w:tcPr>
            <w:tcW w:w="1332" w:type="dxa"/>
          </w:tcPr>
          <w:p w14:paraId="3A285800" w14:textId="77777777" w:rsidR="00BE605E" w:rsidRPr="00291A8A" w:rsidRDefault="00DF44DC" w:rsidP="008F2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0</w:t>
            </w:r>
          </w:p>
        </w:tc>
        <w:tc>
          <w:tcPr>
            <w:tcW w:w="1334" w:type="dxa"/>
          </w:tcPr>
          <w:p w14:paraId="38C4CBC5" w14:textId="7D5601D3" w:rsidR="00BE605E" w:rsidRPr="00291A8A" w:rsidRDefault="00DF44DC" w:rsidP="008F2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</w:t>
            </w:r>
            <w:r w:rsidR="008F2708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9</w:t>
            </w:r>
          </w:p>
        </w:tc>
      </w:tr>
    </w:tbl>
    <w:p w14:paraId="156A888B" w14:textId="77777777" w:rsidR="00921045" w:rsidRDefault="00921045" w:rsidP="006B1C8D">
      <w:pPr>
        <w:spacing w:after="0" w:line="240" w:lineRule="auto"/>
        <w:rPr>
          <w:lang w:val="uk-UA"/>
        </w:rPr>
      </w:pPr>
    </w:p>
    <w:p w14:paraId="2C948FF9" w14:textId="4BDA94B5" w:rsidR="00C43844" w:rsidRPr="00B54C3B" w:rsidRDefault="00B54C3B" w:rsidP="001E14ED">
      <w:pPr>
        <w:pStyle w:val="3"/>
        <w:rPr>
          <w:lang w:val="uk-UA"/>
        </w:rPr>
      </w:pPr>
      <w:bookmarkStart w:id="18" w:name="_Toc185882879"/>
      <w:r>
        <w:rPr>
          <w:lang w:val="uk-UA"/>
        </w:rPr>
        <w:t>Штрафні санкції та о</w:t>
      </w:r>
      <w:proofErr w:type="spellStart"/>
      <w:r w:rsidR="00C43844" w:rsidRPr="001E14ED">
        <w:t>скарження</w:t>
      </w:r>
      <w:bookmarkEnd w:id="18"/>
      <w:proofErr w:type="spellEnd"/>
      <w:r>
        <w:rPr>
          <w:lang w:val="uk-UA"/>
        </w:rPr>
        <w:t xml:space="preserve"> </w:t>
      </w:r>
    </w:p>
    <w:p w14:paraId="480FF7B3" w14:textId="3AC58FB6" w:rsidR="001E14ED" w:rsidRPr="007B4DBF" w:rsidRDefault="00C43844" w:rsidP="00D70254">
      <w:pPr>
        <w:pStyle w:val="a7"/>
        <w:numPr>
          <w:ilvl w:val="0"/>
          <w:numId w:val="15"/>
        </w:numPr>
        <w:jc w:val="both"/>
        <w:rPr>
          <w:b/>
          <w:bCs/>
          <w:lang w:val="uk-UA"/>
        </w:rPr>
      </w:pPr>
      <w:r w:rsidRPr="007B4DBF">
        <w:rPr>
          <w:b/>
          <w:bCs/>
          <w:lang w:val="uk-UA"/>
        </w:rPr>
        <w:t>Частота нарахування штрафів, пені та додаткових податкових вимог суттєво відрізнялася залежно від регіону, розміру підприємства та галузі</w:t>
      </w:r>
      <w:r w:rsidRPr="007B4DBF">
        <w:rPr>
          <w:lang w:val="uk-UA"/>
        </w:rPr>
        <w:t xml:space="preserve">. Загалом, 28,9% респондентів повідомили, що були оштрафовані, тоді як 67,8% </w:t>
      </w:r>
      <w:r w:rsidR="001E14ED" w:rsidRPr="007B4DBF">
        <w:rPr>
          <w:lang w:val="uk-UA"/>
        </w:rPr>
        <w:t xml:space="preserve">оштрафовані </w:t>
      </w:r>
      <w:r w:rsidRPr="007B4DBF">
        <w:rPr>
          <w:lang w:val="uk-UA"/>
        </w:rPr>
        <w:t xml:space="preserve">не були. </w:t>
      </w:r>
      <w:r w:rsidR="007B4DBF" w:rsidRPr="007B4DBF">
        <w:rPr>
          <w:lang w:val="uk-UA"/>
        </w:rPr>
        <w:t>К</w:t>
      </w:r>
      <w:r w:rsidRPr="007B4DBF">
        <w:rPr>
          <w:lang w:val="uk-UA"/>
        </w:rPr>
        <w:t>омпанії</w:t>
      </w:r>
      <w:r w:rsidR="007B4DBF" w:rsidRPr="007B4DBF">
        <w:rPr>
          <w:lang w:val="uk-UA"/>
        </w:rPr>
        <w:t xml:space="preserve"> </w:t>
      </w:r>
      <w:r w:rsidRPr="007B4DBF">
        <w:rPr>
          <w:lang w:val="uk-UA"/>
        </w:rPr>
        <w:t xml:space="preserve">з кількістю працівників понад 50 осіб стикалися зі штрафами частіше (72,2%) ніж ті, що не </w:t>
      </w:r>
      <w:r w:rsidR="007724BB" w:rsidRPr="007B4DBF">
        <w:rPr>
          <w:lang w:val="uk-UA"/>
        </w:rPr>
        <w:t>мають найманих працівників</w:t>
      </w:r>
      <w:r w:rsidRPr="007B4DBF">
        <w:rPr>
          <w:lang w:val="uk-UA"/>
        </w:rPr>
        <w:t xml:space="preserve"> (17,0%) (Рисунок </w:t>
      </w:r>
      <w:r w:rsidR="007B4DBF" w:rsidRPr="007B4DBF">
        <w:rPr>
          <w:lang w:val="uk-UA"/>
        </w:rPr>
        <w:t>10</w:t>
      </w:r>
      <w:r w:rsidRPr="007B4DBF">
        <w:rPr>
          <w:lang w:val="uk-UA"/>
        </w:rPr>
        <w:t xml:space="preserve">). Юридичні особи також повідомили про </w:t>
      </w:r>
      <w:r w:rsidR="001E14ED" w:rsidRPr="007B4DBF">
        <w:rPr>
          <w:lang w:val="uk-UA"/>
        </w:rPr>
        <w:t>більшу</w:t>
      </w:r>
      <w:r w:rsidRPr="007B4DBF">
        <w:rPr>
          <w:lang w:val="uk-UA"/>
        </w:rPr>
        <w:t xml:space="preserve"> частоту накладання штрафів (49,8%) порівняно з фізичними особами-підприємцями (21,8%).</w:t>
      </w:r>
    </w:p>
    <w:p w14:paraId="323B0F03" w14:textId="1B9F4EBE" w:rsidR="00C707BA" w:rsidRPr="00291A8A" w:rsidRDefault="001E14ED">
      <w:pPr>
        <w:rPr>
          <w:b/>
          <w:bCs/>
          <w:lang w:val="uk-UA"/>
        </w:rPr>
      </w:pPr>
      <w:r w:rsidRPr="001E14ED">
        <w:rPr>
          <w:b/>
          <w:bCs/>
          <w:lang w:val="uk-UA"/>
        </w:rPr>
        <w:t>Рисунок 1</w:t>
      </w:r>
      <w:r w:rsidR="007B4DBF">
        <w:rPr>
          <w:b/>
          <w:bCs/>
          <w:lang w:val="uk-UA"/>
        </w:rPr>
        <w:t>0</w:t>
      </w:r>
      <w:r w:rsidRPr="001E14ED">
        <w:rPr>
          <w:b/>
          <w:bCs/>
          <w:lang w:val="uk-UA"/>
        </w:rPr>
        <w:t xml:space="preserve">. Відсоток підприємств, на які податкові органи наклали штраф, нарахували пеню </w:t>
      </w:r>
      <w:r>
        <w:rPr>
          <w:b/>
          <w:bCs/>
          <w:lang w:val="uk-UA"/>
        </w:rPr>
        <w:t xml:space="preserve">або </w:t>
      </w:r>
      <w:r w:rsidRPr="001E14ED">
        <w:rPr>
          <w:b/>
          <w:bCs/>
          <w:lang w:val="uk-UA"/>
        </w:rPr>
        <w:t>виставили додаткові податкові вимоги у вигляді податків, зборів або платежів у 2023 році.</w:t>
      </w:r>
    </w:p>
    <w:p w14:paraId="1EBBA9AD" w14:textId="77777777" w:rsidR="00C707BA" w:rsidRPr="00291A8A" w:rsidRDefault="00C707BA" w:rsidP="006B1C8D">
      <w:pPr>
        <w:keepNext/>
        <w:jc w:val="both"/>
        <w:rPr>
          <w:lang w:val="uk-UA"/>
        </w:rPr>
      </w:pPr>
      <w:r w:rsidRPr="00291A8A">
        <w:rPr>
          <w:noProof/>
          <w:lang w:val="uk-UA" w:eastAsia="uk-UA"/>
        </w:rPr>
        <w:drawing>
          <wp:inline distT="0" distB="0" distL="0" distR="0" wp14:anchorId="3328D779" wp14:editId="6E42D675">
            <wp:extent cx="5391150" cy="1997050"/>
            <wp:effectExtent l="0" t="0" r="0" b="3810"/>
            <wp:docPr id="52" name="Object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2069258B" w14:textId="77777777" w:rsidR="00C707BA" w:rsidRPr="00291A8A" w:rsidRDefault="00C707BA" w:rsidP="000D6C4D">
      <w:pPr>
        <w:spacing w:after="0" w:line="240" w:lineRule="auto"/>
        <w:jc w:val="both"/>
        <w:rPr>
          <w:b/>
          <w:bCs/>
          <w:lang w:val="uk-UA"/>
        </w:rPr>
      </w:pPr>
    </w:p>
    <w:p w14:paraId="7CD21B36" w14:textId="281F1613" w:rsidR="00C707BA" w:rsidRPr="00291A8A" w:rsidRDefault="00C707BA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 w:rsidRPr="00291A8A">
        <w:rPr>
          <w:b/>
          <w:bCs/>
          <w:lang w:val="uk-UA"/>
        </w:rPr>
        <w:t xml:space="preserve">Третина підприємств, оштрафованих у 2023 році, вирішили оскаржити рішення. </w:t>
      </w:r>
      <w:r w:rsidRPr="00291A8A">
        <w:rPr>
          <w:lang w:val="uk-UA"/>
        </w:rPr>
        <w:t>33,8% підприємств оскаржили штрафи або додаткові податкові вимоги, 43,3% вирішили не оскаржувати</w:t>
      </w:r>
      <w:r w:rsidR="001E14ED">
        <w:rPr>
          <w:lang w:val="uk-UA"/>
        </w:rPr>
        <w:t xml:space="preserve"> їх</w:t>
      </w:r>
      <w:r w:rsidRPr="00291A8A">
        <w:rPr>
          <w:lang w:val="uk-UA"/>
        </w:rPr>
        <w:t>, а 20,0% подали позов</w:t>
      </w:r>
      <w:r w:rsidR="001E14ED">
        <w:rPr>
          <w:lang w:val="uk-UA"/>
        </w:rPr>
        <w:t>и</w:t>
      </w:r>
      <w:r w:rsidRPr="00291A8A">
        <w:rPr>
          <w:lang w:val="uk-UA"/>
        </w:rPr>
        <w:t xml:space="preserve"> до суду. Малі підприємства, особливо ті, що не мають найманих працівників, були більш схильні звертатися до Державної податкової служби, але менш схильні використовувати судову систему. </w:t>
      </w:r>
      <w:r w:rsidR="007B4DBF" w:rsidRPr="00291A8A">
        <w:rPr>
          <w:lang w:val="uk-UA"/>
        </w:rPr>
        <w:t>Б</w:t>
      </w:r>
      <w:r w:rsidRPr="00291A8A">
        <w:rPr>
          <w:lang w:val="uk-UA"/>
        </w:rPr>
        <w:t>ільші</w:t>
      </w:r>
      <w:r w:rsidR="007B4DBF">
        <w:rPr>
          <w:lang w:val="uk-UA"/>
        </w:rPr>
        <w:t xml:space="preserve"> </w:t>
      </w:r>
      <w:r w:rsidRPr="00291A8A">
        <w:rPr>
          <w:lang w:val="uk-UA"/>
        </w:rPr>
        <w:t xml:space="preserve">компанії з кількістю працівників понад 50 осіб надавали перевагу оскарженню в суді </w:t>
      </w:r>
      <w:r w:rsidR="007B4DBF">
        <w:rPr>
          <w:lang w:val="uk-UA"/>
        </w:rPr>
        <w:t>й</w:t>
      </w:r>
      <w:r w:rsidRPr="00291A8A">
        <w:rPr>
          <w:lang w:val="uk-UA"/>
        </w:rPr>
        <w:t xml:space="preserve"> були найменш схильні </w:t>
      </w:r>
      <w:r w:rsidR="007B4DBF" w:rsidRPr="00291A8A">
        <w:rPr>
          <w:lang w:val="uk-UA"/>
        </w:rPr>
        <w:t xml:space="preserve">взагалі </w:t>
      </w:r>
      <w:r w:rsidRPr="00291A8A">
        <w:rPr>
          <w:lang w:val="uk-UA"/>
        </w:rPr>
        <w:t xml:space="preserve">уникати оскарження. Підприємства без </w:t>
      </w:r>
      <w:r w:rsidR="001E14ED" w:rsidRPr="00291A8A">
        <w:rPr>
          <w:lang w:val="uk-UA"/>
        </w:rPr>
        <w:t xml:space="preserve">найманих </w:t>
      </w:r>
      <w:r w:rsidRPr="00291A8A">
        <w:rPr>
          <w:lang w:val="uk-UA"/>
        </w:rPr>
        <w:t xml:space="preserve">працівників </w:t>
      </w:r>
      <w:r w:rsidR="007B4DBF">
        <w:rPr>
          <w:lang w:val="uk-UA"/>
        </w:rPr>
        <w:t xml:space="preserve">повідомили, що вони </w:t>
      </w:r>
      <w:r w:rsidRPr="00291A8A">
        <w:rPr>
          <w:lang w:val="uk-UA"/>
        </w:rPr>
        <w:t xml:space="preserve">найчастіше утримувалися від оскарження </w:t>
      </w:r>
      <w:r w:rsidR="007B4DBF">
        <w:rPr>
          <w:lang w:val="uk-UA"/>
        </w:rPr>
        <w:t xml:space="preserve">у порівнянні з крупнішими компаніями </w:t>
      </w:r>
      <w:r w:rsidR="007B4DBF" w:rsidRPr="00291A8A">
        <w:rPr>
          <w:lang w:val="uk-UA"/>
        </w:rPr>
        <w:t xml:space="preserve">(Рисунок </w:t>
      </w:r>
      <w:r w:rsidR="007B4DBF">
        <w:rPr>
          <w:lang w:val="uk-UA"/>
        </w:rPr>
        <w:t>11</w:t>
      </w:r>
      <w:r w:rsidR="007B4DBF" w:rsidRPr="00291A8A">
        <w:rPr>
          <w:lang w:val="uk-UA"/>
        </w:rPr>
        <w:t>)</w:t>
      </w:r>
      <w:r w:rsidRPr="00291A8A">
        <w:rPr>
          <w:lang w:val="uk-UA"/>
        </w:rPr>
        <w:t>.</w:t>
      </w:r>
    </w:p>
    <w:p w14:paraId="236ADF07" w14:textId="77777777" w:rsidR="00C707BA" w:rsidRPr="00291A8A" w:rsidRDefault="00C707BA" w:rsidP="006B1C8D">
      <w:pPr>
        <w:spacing w:after="0" w:line="240" w:lineRule="auto"/>
        <w:jc w:val="both"/>
        <w:rPr>
          <w:lang w:val="uk-UA"/>
        </w:rPr>
      </w:pPr>
    </w:p>
    <w:p w14:paraId="55FAE57C" w14:textId="25A0D234" w:rsidR="00C707BA" w:rsidRPr="00291A8A" w:rsidRDefault="00C707BA">
      <w:pPr>
        <w:rPr>
          <w:b/>
          <w:bCs/>
          <w:lang w:val="uk-UA"/>
        </w:rPr>
      </w:pPr>
      <w:r w:rsidRPr="00291A8A">
        <w:rPr>
          <w:b/>
          <w:bCs/>
          <w:lang w:val="uk-UA"/>
        </w:rPr>
        <w:t xml:space="preserve">Рисунок </w:t>
      </w:r>
      <w:r w:rsidR="002505AC">
        <w:rPr>
          <w:b/>
          <w:bCs/>
          <w:lang w:val="uk-UA"/>
        </w:rPr>
        <w:t>11</w:t>
      </w:r>
      <w:r w:rsidRPr="00291A8A">
        <w:rPr>
          <w:b/>
          <w:bCs/>
          <w:lang w:val="uk-UA"/>
        </w:rPr>
        <w:t>. Відсоток підприємств, які оскаржують податкові рішення</w:t>
      </w:r>
    </w:p>
    <w:p w14:paraId="1542AD00" w14:textId="3F05E0AB" w:rsidR="00C707BA" w:rsidRPr="00291A8A" w:rsidRDefault="00C707BA" w:rsidP="006B1C8D">
      <w:pPr>
        <w:keepNext/>
        <w:spacing w:after="0" w:line="240" w:lineRule="auto"/>
        <w:jc w:val="both"/>
        <w:rPr>
          <w:lang w:val="uk-UA"/>
        </w:rPr>
      </w:pPr>
      <w:r w:rsidRPr="00291A8A">
        <w:rPr>
          <w:noProof/>
          <w:lang w:val="uk-UA" w:eastAsia="uk-UA"/>
        </w:rPr>
        <w:drawing>
          <wp:inline distT="0" distB="0" distL="0" distR="0" wp14:anchorId="4860AE74" wp14:editId="5F88D863">
            <wp:extent cx="5662246" cy="2700997"/>
            <wp:effectExtent l="0" t="0" r="15240" b="4445"/>
            <wp:docPr id="54" name="Object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39F3A281" w14:textId="77777777" w:rsidR="00C707BA" w:rsidRPr="00291A8A" w:rsidRDefault="00C707BA" w:rsidP="006B1C8D">
      <w:pPr>
        <w:spacing w:after="0" w:line="240" w:lineRule="auto"/>
        <w:jc w:val="both"/>
        <w:rPr>
          <w:rStyle w:val="ad"/>
          <w:lang w:val="uk-UA"/>
        </w:rPr>
      </w:pPr>
    </w:p>
    <w:p w14:paraId="52AE0FF8" w14:textId="78F0060D" w:rsidR="00C707BA" w:rsidRPr="00291A8A" w:rsidRDefault="00C707BA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 w:rsidRPr="00291A8A">
        <w:rPr>
          <w:rStyle w:val="ad"/>
          <w:lang w:val="uk-UA"/>
        </w:rPr>
        <w:t>Підприємства</w:t>
      </w:r>
      <w:r w:rsidR="007540F9">
        <w:rPr>
          <w:rStyle w:val="ad"/>
          <w:lang w:val="uk-UA"/>
        </w:rPr>
        <w:t xml:space="preserve"> зазначають, що вони</w:t>
      </w:r>
      <w:r w:rsidRPr="00291A8A">
        <w:rPr>
          <w:rStyle w:val="ad"/>
          <w:lang w:val="uk-UA"/>
        </w:rPr>
        <w:t xml:space="preserve"> часто утримуються від оскарження податкових санкцій через низькі очікування </w:t>
      </w:r>
      <w:r w:rsidR="001E14ED">
        <w:rPr>
          <w:rStyle w:val="ad"/>
          <w:lang w:val="uk-UA"/>
        </w:rPr>
        <w:t xml:space="preserve">щодо </w:t>
      </w:r>
      <w:r w:rsidRPr="00291A8A">
        <w:rPr>
          <w:rStyle w:val="ad"/>
          <w:lang w:val="uk-UA"/>
        </w:rPr>
        <w:t xml:space="preserve">успіху </w:t>
      </w:r>
      <w:r w:rsidR="001E14ED">
        <w:rPr>
          <w:rStyle w:val="ad"/>
          <w:lang w:val="uk-UA"/>
        </w:rPr>
        <w:t xml:space="preserve">таких справ і </w:t>
      </w:r>
      <w:r w:rsidRPr="00291A8A">
        <w:rPr>
          <w:rStyle w:val="ad"/>
          <w:lang w:val="uk-UA"/>
        </w:rPr>
        <w:t xml:space="preserve">страх перед майбутніми наслідками. </w:t>
      </w:r>
      <w:r w:rsidRPr="00291A8A">
        <w:rPr>
          <w:lang w:val="uk-UA"/>
        </w:rPr>
        <w:t xml:space="preserve">Основною причиною </w:t>
      </w:r>
      <w:r w:rsidR="007540F9">
        <w:rPr>
          <w:lang w:val="uk-UA"/>
        </w:rPr>
        <w:t xml:space="preserve">неподання оскарження </w:t>
      </w:r>
      <w:r w:rsidRPr="00291A8A">
        <w:rPr>
          <w:lang w:val="uk-UA"/>
        </w:rPr>
        <w:t xml:space="preserve">було переконання, що </w:t>
      </w:r>
      <w:r w:rsidR="007540F9">
        <w:rPr>
          <w:lang w:val="uk-UA"/>
        </w:rPr>
        <w:t xml:space="preserve">це </w:t>
      </w:r>
      <w:r w:rsidRPr="00291A8A">
        <w:rPr>
          <w:lang w:val="uk-UA"/>
        </w:rPr>
        <w:t xml:space="preserve">не вплине на результат (44,3%). 27% підприємств </w:t>
      </w:r>
      <w:r w:rsidR="007540F9">
        <w:rPr>
          <w:lang w:val="uk-UA"/>
        </w:rPr>
        <w:t xml:space="preserve">заявили, що вони </w:t>
      </w:r>
      <w:r w:rsidRPr="00291A8A">
        <w:rPr>
          <w:lang w:val="uk-UA"/>
        </w:rPr>
        <w:t xml:space="preserve">вирішили не </w:t>
      </w:r>
      <w:r w:rsidR="001E14ED">
        <w:rPr>
          <w:lang w:val="uk-UA"/>
        </w:rPr>
        <w:t xml:space="preserve">оскаржувати </w:t>
      </w:r>
      <w:r w:rsidR="007540F9">
        <w:rPr>
          <w:lang w:val="uk-UA"/>
        </w:rPr>
        <w:t>рішення</w:t>
      </w:r>
      <w:r w:rsidRPr="00291A8A">
        <w:rPr>
          <w:lang w:val="uk-UA"/>
        </w:rPr>
        <w:t xml:space="preserve">, </w:t>
      </w:r>
      <w:r w:rsidR="007540F9">
        <w:rPr>
          <w:lang w:val="uk-UA"/>
        </w:rPr>
        <w:t>аби</w:t>
      </w:r>
      <w:r w:rsidRPr="00291A8A">
        <w:rPr>
          <w:lang w:val="uk-UA"/>
        </w:rPr>
        <w:t xml:space="preserve"> уникнути потенційних майбутніх проблем з податковими органами (Рисунок </w:t>
      </w:r>
      <w:r w:rsidR="007540F9">
        <w:rPr>
          <w:lang w:val="uk-UA"/>
        </w:rPr>
        <w:t>12</w:t>
      </w:r>
      <w:r w:rsidRPr="00291A8A">
        <w:rPr>
          <w:lang w:val="uk-UA"/>
        </w:rPr>
        <w:t xml:space="preserve">). Брак кваліфікованого персоналу для роботи з </w:t>
      </w:r>
      <w:r w:rsidR="001E14ED">
        <w:rPr>
          <w:lang w:val="uk-UA"/>
        </w:rPr>
        <w:t xml:space="preserve">оскарженнями </w:t>
      </w:r>
      <w:r w:rsidRPr="00291A8A">
        <w:rPr>
          <w:lang w:val="uk-UA"/>
        </w:rPr>
        <w:t>був фактором, про який повідомили 15,1% підприємств. Для 12,4% респондентів фінансовий вплив штрафів був занадто малим, щоб виправдати оскарження, а 1,3% не знають, чому вони вирішили не оскаржувати штрафні санкції.</w:t>
      </w:r>
    </w:p>
    <w:p w14:paraId="7AA78684" w14:textId="77777777" w:rsidR="00C707BA" w:rsidRPr="00291A8A" w:rsidRDefault="00C707BA" w:rsidP="006B1C8D">
      <w:pPr>
        <w:spacing w:after="0" w:line="240" w:lineRule="auto"/>
        <w:jc w:val="both"/>
        <w:rPr>
          <w:lang w:val="uk-UA"/>
        </w:rPr>
      </w:pPr>
    </w:p>
    <w:p w14:paraId="07E0659A" w14:textId="058D0FCF" w:rsidR="00C707BA" w:rsidRPr="00291A8A" w:rsidRDefault="00C707BA">
      <w:pPr>
        <w:rPr>
          <w:b/>
          <w:bCs/>
          <w:lang w:val="uk-UA"/>
        </w:rPr>
      </w:pPr>
      <w:r w:rsidRPr="00291A8A">
        <w:rPr>
          <w:b/>
          <w:bCs/>
          <w:lang w:val="uk-UA"/>
        </w:rPr>
        <w:t xml:space="preserve">Рисунок </w:t>
      </w:r>
      <w:r w:rsidR="007540F9">
        <w:rPr>
          <w:b/>
          <w:bCs/>
          <w:lang w:val="uk-UA"/>
        </w:rPr>
        <w:t>12</w:t>
      </w:r>
      <w:r w:rsidRPr="00291A8A">
        <w:rPr>
          <w:b/>
          <w:bCs/>
          <w:lang w:val="uk-UA"/>
        </w:rPr>
        <w:t xml:space="preserve">. Причини неподання </w:t>
      </w:r>
      <w:r w:rsidR="007540F9">
        <w:rPr>
          <w:b/>
          <w:bCs/>
          <w:lang w:val="uk-UA"/>
        </w:rPr>
        <w:t>оскарження</w:t>
      </w:r>
      <w:r w:rsidRPr="00291A8A">
        <w:rPr>
          <w:b/>
          <w:bCs/>
          <w:lang w:val="uk-UA"/>
        </w:rPr>
        <w:t xml:space="preserve"> на рішення податкових органів </w:t>
      </w:r>
    </w:p>
    <w:p w14:paraId="46A66AEF" w14:textId="77777777" w:rsidR="00C707BA" w:rsidRPr="00291A8A" w:rsidRDefault="00C707BA" w:rsidP="006B1C8D">
      <w:pPr>
        <w:keepNext/>
        <w:spacing w:after="0" w:line="240" w:lineRule="auto"/>
        <w:jc w:val="both"/>
        <w:rPr>
          <w:lang w:val="uk-UA"/>
        </w:rPr>
      </w:pPr>
      <w:r w:rsidRPr="00291A8A">
        <w:rPr>
          <w:noProof/>
          <w:lang w:val="uk-UA" w:eastAsia="uk-UA"/>
        </w:rPr>
        <w:drawing>
          <wp:inline distT="0" distB="0" distL="0" distR="0" wp14:anchorId="7B4559B6" wp14:editId="1958E2DC">
            <wp:extent cx="5783283" cy="2398816"/>
            <wp:effectExtent l="0" t="0" r="8255" b="1905"/>
            <wp:docPr id="55" name="Object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7961302F" w14:textId="77777777" w:rsidR="00C707BA" w:rsidRPr="00291A8A" w:rsidRDefault="00C707BA" w:rsidP="006B1C8D">
      <w:pPr>
        <w:spacing w:after="0" w:line="240" w:lineRule="auto"/>
        <w:rPr>
          <w:rFonts w:eastAsiaTheme="majorEastAsia" w:cstheme="minorHAnsi"/>
          <w:b/>
          <w:bCs/>
          <w:color w:val="ED7D31" w:themeColor="accent2"/>
          <w:sz w:val="24"/>
          <w:szCs w:val="24"/>
          <w:lang w:val="uk-UA"/>
        </w:rPr>
      </w:pPr>
    </w:p>
    <w:p w14:paraId="2082615B" w14:textId="5A880971" w:rsidR="00C707BA" w:rsidRPr="00291A8A" w:rsidRDefault="007D5441">
      <w:pPr>
        <w:pStyle w:val="3"/>
        <w:rPr>
          <w:lang w:val="uk-UA"/>
        </w:rPr>
      </w:pPr>
      <w:bookmarkStart w:id="19" w:name="_Toc185882880"/>
      <w:r w:rsidRPr="007D5441">
        <w:rPr>
          <w:lang w:val="uk-UA"/>
        </w:rPr>
        <w:lastRenderedPageBreak/>
        <w:t>Якість послуг, сприйняття податкових органів та інші аспекти бізнес-середовища</w:t>
      </w:r>
      <w:bookmarkEnd w:id="19"/>
    </w:p>
    <w:p w14:paraId="031B8453" w14:textId="11B99716" w:rsidR="00C707BA" w:rsidRPr="00291A8A" w:rsidRDefault="00C707BA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 w:rsidRPr="00291A8A">
        <w:rPr>
          <w:b/>
          <w:bCs/>
          <w:lang w:val="uk-UA"/>
        </w:rPr>
        <w:t xml:space="preserve">Платники податків неоднозначно оцінюють роботу Державної податкової служби. </w:t>
      </w:r>
      <w:r w:rsidRPr="00291A8A">
        <w:rPr>
          <w:lang w:val="uk-UA"/>
        </w:rPr>
        <w:t>Хоча 63,1% респондентів оцінили ввічливість персоналу на</w:t>
      </w:r>
      <w:r w:rsidR="004137D4">
        <w:rPr>
          <w:lang w:val="uk-UA"/>
        </w:rPr>
        <w:t xml:space="preserve"> рівні </w:t>
      </w:r>
      <w:r w:rsidRPr="00291A8A">
        <w:rPr>
          <w:lang w:val="uk-UA"/>
        </w:rPr>
        <w:t>"добре", інші сфери, такі як кваліфікація, професіоналізм та ефективність, отримали більш критичні відгуки. Хоча 58,8% респондентів схвалили дистанційну взаємодію, 27% оцінили її негативно. Готовність персоналу допомогти позитивно оцінили 46,5% респондентів, але 35,7% висловили незадоволення</w:t>
      </w:r>
      <w:r w:rsidR="007540F9">
        <w:rPr>
          <w:lang w:val="uk-UA"/>
        </w:rPr>
        <w:t xml:space="preserve"> нею</w:t>
      </w:r>
      <w:r w:rsidRPr="00291A8A">
        <w:rPr>
          <w:lang w:val="uk-UA"/>
        </w:rPr>
        <w:t xml:space="preserve">. Думки щодо чесності та неупередженості розділилися: 43,3% </w:t>
      </w:r>
      <w:r w:rsidR="004137D4">
        <w:rPr>
          <w:lang w:val="uk-UA"/>
        </w:rPr>
        <w:t xml:space="preserve">оцінили це </w:t>
      </w:r>
      <w:r w:rsidRPr="00291A8A">
        <w:rPr>
          <w:lang w:val="uk-UA"/>
        </w:rPr>
        <w:t>позитивно</w:t>
      </w:r>
      <w:r w:rsidR="007540F9">
        <w:rPr>
          <w:lang w:val="uk-UA"/>
        </w:rPr>
        <w:t>,</w:t>
      </w:r>
      <w:r w:rsidRPr="00291A8A">
        <w:rPr>
          <w:lang w:val="uk-UA"/>
        </w:rPr>
        <w:t xml:space="preserve"> </w:t>
      </w:r>
      <w:r w:rsidR="007540F9">
        <w:rPr>
          <w:lang w:val="uk-UA"/>
        </w:rPr>
        <w:t>а</w:t>
      </w:r>
      <w:r w:rsidRPr="00291A8A">
        <w:rPr>
          <w:lang w:val="uk-UA"/>
        </w:rPr>
        <w:t xml:space="preserve"> 28,3% </w:t>
      </w:r>
      <w:r w:rsidR="004137D4">
        <w:rPr>
          <w:lang w:val="uk-UA"/>
        </w:rPr>
        <w:t xml:space="preserve">- </w:t>
      </w:r>
      <w:r w:rsidRPr="00291A8A">
        <w:rPr>
          <w:lang w:val="uk-UA"/>
        </w:rPr>
        <w:t xml:space="preserve">негативно. Загалом, 41,8% респондентів схвалили ефективність роботи інспекторів, але 31,4% не погодилися з цим, що свідчить про неоднозначне сприйняття ефективності роботи (Рис. </w:t>
      </w:r>
      <w:r w:rsidR="007540F9">
        <w:rPr>
          <w:lang w:val="uk-UA"/>
        </w:rPr>
        <w:t>13</w:t>
      </w:r>
      <w:r w:rsidRPr="00291A8A">
        <w:rPr>
          <w:lang w:val="uk-UA"/>
        </w:rPr>
        <w:t>).</w:t>
      </w:r>
    </w:p>
    <w:p w14:paraId="6E6AC7F0" w14:textId="7DA67FB3" w:rsidR="00C707BA" w:rsidRPr="00291A8A" w:rsidRDefault="00C707BA">
      <w:pPr>
        <w:jc w:val="both"/>
        <w:rPr>
          <w:b/>
          <w:bCs/>
          <w:lang w:val="uk-UA"/>
        </w:rPr>
      </w:pPr>
      <w:r w:rsidRPr="00291A8A">
        <w:rPr>
          <w:b/>
          <w:bCs/>
          <w:lang w:val="uk-UA"/>
        </w:rPr>
        <w:t xml:space="preserve">Рисунок </w:t>
      </w:r>
      <w:r w:rsidR="007540F9">
        <w:rPr>
          <w:b/>
          <w:bCs/>
          <w:lang w:val="uk-UA"/>
        </w:rPr>
        <w:t>13</w:t>
      </w:r>
      <w:r w:rsidRPr="00291A8A">
        <w:rPr>
          <w:b/>
          <w:bCs/>
          <w:lang w:val="uk-UA"/>
        </w:rPr>
        <w:t>. Виходячи з Вашого особистого досвіду, оцініть, будь ласка, наступні аспекти роботи персоналу та діяльності Державної податкової служби (відсоток респондентів)</w:t>
      </w:r>
    </w:p>
    <w:p w14:paraId="1185386D" w14:textId="77777777" w:rsidR="00C707BA" w:rsidRPr="00291A8A" w:rsidRDefault="00C707BA" w:rsidP="006B1C8D">
      <w:pPr>
        <w:keepNext/>
        <w:rPr>
          <w:lang w:val="uk-UA"/>
        </w:rPr>
      </w:pPr>
      <w:r w:rsidRPr="00291A8A">
        <w:rPr>
          <w:noProof/>
          <w:sz w:val="18"/>
          <w:szCs w:val="18"/>
          <w:lang w:val="uk-UA" w:eastAsia="uk-UA"/>
        </w:rPr>
        <w:drawing>
          <wp:inline distT="0" distB="0" distL="0" distR="0" wp14:anchorId="5424431B" wp14:editId="752BC2F1">
            <wp:extent cx="5981700" cy="3571875"/>
            <wp:effectExtent l="0" t="0" r="0" b="9525"/>
            <wp:docPr id="56" name="Object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2B863DAD" w14:textId="2AD7623A" w:rsidR="00C707BA" w:rsidRPr="00291A8A" w:rsidRDefault="007540F9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 w:rsidRPr="007540F9">
        <w:rPr>
          <w:b/>
          <w:bCs/>
          <w:lang w:val="uk-UA"/>
        </w:rPr>
        <w:t>Значними</w:t>
      </w:r>
      <w:r>
        <w:rPr>
          <w:b/>
          <w:bCs/>
          <w:lang w:val="uk-UA"/>
        </w:rPr>
        <w:t xml:space="preserve"> </w:t>
      </w:r>
      <w:r w:rsidRPr="007540F9">
        <w:rPr>
          <w:b/>
          <w:bCs/>
          <w:lang w:val="uk-UA"/>
        </w:rPr>
        <w:t>проблемами для бізнесу</w:t>
      </w:r>
      <w:r>
        <w:rPr>
          <w:b/>
          <w:bCs/>
          <w:lang w:val="uk-UA"/>
        </w:rPr>
        <w:t xml:space="preserve"> р</w:t>
      </w:r>
      <w:r w:rsidRPr="007540F9">
        <w:rPr>
          <w:b/>
          <w:bCs/>
          <w:lang w:val="uk-UA"/>
        </w:rPr>
        <w:t>еспонденти назвали часті зміни в податковому законодавстві та недостатню підтримку з боку Державної податкової служби (ДПС).</w:t>
      </w:r>
      <w:r w:rsidR="00C707BA" w:rsidRPr="00291A8A">
        <w:rPr>
          <w:b/>
          <w:bCs/>
          <w:lang w:val="uk-UA"/>
        </w:rPr>
        <w:t xml:space="preserve"> </w:t>
      </w:r>
      <w:r w:rsidR="00C707BA" w:rsidRPr="00291A8A">
        <w:rPr>
          <w:lang w:val="uk-UA"/>
        </w:rPr>
        <w:t>Майже 52% респондентів визначили часті зміни в податковому законодавстві як проблему, з яких майже 32% вважають її основною (</w:t>
      </w:r>
      <w:r w:rsidR="002D20C3" w:rsidRPr="00291A8A">
        <w:rPr>
          <w:lang w:val="uk-UA"/>
        </w:rPr>
        <w:t>Рисунок</w:t>
      </w:r>
      <w:r w:rsidR="00C707BA" w:rsidRPr="00291A8A">
        <w:rPr>
          <w:lang w:val="uk-UA"/>
        </w:rPr>
        <w:t xml:space="preserve"> </w:t>
      </w:r>
      <w:r>
        <w:rPr>
          <w:lang w:val="uk-UA"/>
        </w:rPr>
        <w:t>14</w:t>
      </w:r>
      <w:r w:rsidR="00C707BA" w:rsidRPr="00291A8A">
        <w:rPr>
          <w:lang w:val="uk-UA"/>
        </w:rPr>
        <w:t xml:space="preserve">). Аналогічно, 46,1 відсотка підприємств стикалися з браком якісних консультацій з боку працівників ДПС. </w:t>
      </w:r>
      <w:r w:rsidRPr="00291A8A">
        <w:rPr>
          <w:lang w:val="uk-UA"/>
        </w:rPr>
        <w:t>М</w:t>
      </w:r>
      <w:r w:rsidR="00C707BA" w:rsidRPr="00291A8A">
        <w:rPr>
          <w:lang w:val="uk-UA"/>
        </w:rPr>
        <w:t>айже</w:t>
      </w:r>
      <w:r>
        <w:rPr>
          <w:lang w:val="uk-UA"/>
        </w:rPr>
        <w:t xml:space="preserve"> </w:t>
      </w:r>
      <w:r w:rsidR="00C707BA" w:rsidRPr="00291A8A">
        <w:rPr>
          <w:lang w:val="uk-UA"/>
        </w:rPr>
        <w:t>половина респондентів відчували труднощі через складні та подекуди суперечливі законодавчі документи.</w:t>
      </w:r>
    </w:p>
    <w:p w14:paraId="57F8D05E" w14:textId="23E016D3" w:rsidR="00C707BA" w:rsidRPr="00291A8A" w:rsidRDefault="00C707BA" w:rsidP="007540F9">
      <w:pPr>
        <w:pStyle w:val="a7"/>
        <w:ind w:left="360"/>
        <w:jc w:val="both"/>
        <w:rPr>
          <w:rFonts w:cstheme="minorHAnsi"/>
          <w:lang w:val="uk-UA"/>
        </w:rPr>
      </w:pPr>
      <w:bookmarkStart w:id="20" w:name="_Ref175240659"/>
    </w:p>
    <w:p w14:paraId="7F5E7AAA" w14:textId="12641609" w:rsidR="00C707BA" w:rsidRPr="00291A8A" w:rsidRDefault="00C707BA">
      <w:pPr>
        <w:jc w:val="both"/>
        <w:rPr>
          <w:b/>
          <w:bCs/>
          <w:lang w:val="uk-UA"/>
        </w:rPr>
      </w:pPr>
      <w:r w:rsidRPr="00291A8A">
        <w:rPr>
          <w:noProof/>
          <w:lang w:val="uk-UA" w:eastAsia="uk-UA"/>
        </w:rPr>
        <w:lastRenderedPageBreak/>
        <w:drawing>
          <wp:anchor distT="0" distB="0" distL="114300" distR="114300" simplePos="0" relativeHeight="251664384" behindDoc="0" locked="0" layoutInCell="1" allowOverlap="1" wp14:anchorId="488C3791" wp14:editId="3403FC6E">
            <wp:simplePos x="0" y="0"/>
            <wp:positionH relativeFrom="margin">
              <wp:posOffset>-164465</wp:posOffset>
            </wp:positionH>
            <wp:positionV relativeFrom="paragraph">
              <wp:posOffset>549275</wp:posOffset>
            </wp:positionV>
            <wp:extent cx="6537960" cy="4254500"/>
            <wp:effectExtent l="0" t="0" r="15240" b="12700"/>
            <wp:wrapTopAndBottom/>
            <wp:docPr id="64" name="Object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1A8A">
        <w:rPr>
          <w:b/>
          <w:bCs/>
          <w:lang w:val="uk-UA"/>
        </w:rPr>
        <w:t>Рисунок</w:t>
      </w:r>
      <w:bookmarkEnd w:id="20"/>
      <w:r w:rsidRPr="00291A8A">
        <w:rPr>
          <w:b/>
          <w:bCs/>
          <w:lang w:val="uk-UA"/>
        </w:rPr>
        <w:t xml:space="preserve"> </w:t>
      </w:r>
      <w:r w:rsidR="007540F9">
        <w:rPr>
          <w:b/>
          <w:bCs/>
          <w:lang w:val="uk-UA"/>
        </w:rPr>
        <w:t>14</w:t>
      </w:r>
      <w:r w:rsidRPr="00291A8A">
        <w:rPr>
          <w:b/>
          <w:bCs/>
          <w:lang w:val="uk-UA"/>
        </w:rPr>
        <w:t xml:space="preserve">. Наскільки окремі аспекти системи податкового </w:t>
      </w:r>
      <w:proofErr w:type="spellStart"/>
      <w:r w:rsidRPr="00291A8A">
        <w:rPr>
          <w:b/>
          <w:bCs/>
          <w:lang w:val="uk-UA"/>
        </w:rPr>
        <w:t>комплаєнсу</w:t>
      </w:r>
      <w:proofErr w:type="spellEnd"/>
      <w:r w:rsidRPr="00291A8A">
        <w:rPr>
          <w:b/>
          <w:bCs/>
          <w:lang w:val="uk-UA"/>
        </w:rPr>
        <w:t xml:space="preserve"> створювали проблеми для бізнесу </w:t>
      </w:r>
      <w:r w:rsidR="00F931A2">
        <w:rPr>
          <w:b/>
          <w:bCs/>
          <w:lang w:val="uk-UA"/>
        </w:rPr>
        <w:t>в</w:t>
      </w:r>
      <w:r w:rsidRPr="00291A8A">
        <w:rPr>
          <w:b/>
          <w:bCs/>
          <w:lang w:val="uk-UA"/>
        </w:rPr>
        <w:t xml:space="preserve"> 2023 році (відсоток респондентів)</w:t>
      </w:r>
    </w:p>
    <w:p w14:paraId="6FC44616" w14:textId="24AE068D" w:rsidR="00C707BA" w:rsidRPr="00291A8A" w:rsidRDefault="00C707BA" w:rsidP="007540F9">
      <w:pPr>
        <w:pStyle w:val="a7"/>
        <w:ind w:left="360"/>
        <w:jc w:val="both"/>
        <w:rPr>
          <w:rFonts w:cstheme="minorHAnsi"/>
          <w:lang w:val="uk-UA"/>
        </w:rPr>
      </w:pPr>
    </w:p>
    <w:p w14:paraId="57C1BFD0" w14:textId="77C8EE34" w:rsidR="00C707BA" w:rsidRPr="00291A8A" w:rsidRDefault="00C707BA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 w:rsidRPr="00291A8A">
        <w:rPr>
          <w:b/>
          <w:bCs/>
          <w:lang w:val="uk-UA"/>
        </w:rPr>
        <w:t xml:space="preserve">Бізнес схвалює </w:t>
      </w:r>
      <w:r w:rsidR="007540F9">
        <w:rPr>
          <w:b/>
          <w:bCs/>
          <w:lang w:val="uk-UA"/>
        </w:rPr>
        <w:t xml:space="preserve">відгукується про </w:t>
      </w:r>
      <w:r w:rsidRPr="00291A8A">
        <w:rPr>
          <w:b/>
          <w:bCs/>
          <w:lang w:val="uk-UA"/>
        </w:rPr>
        <w:t xml:space="preserve">цифрові сервіси, які пропонують українські податкові органи. </w:t>
      </w:r>
      <w:r w:rsidRPr="00291A8A">
        <w:rPr>
          <w:lang w:val="uk-UA"/>
        </w:rPr>
        <w:t xml:space="preserve">Особливо високу оцінку отримала електронна подача податкової звітності: 81,8% респондентів оцінили її на </w:t>
      </w:r>
      <w:r w:rsidR="005669D2">
        <w:rPr>
          <w:lang w:val="uk-UA"/>
        </w:rPr>
        <w:t xml:space="preserve">рівні </w:t>
      </w:r>
      <w:r w:rsidRPr="00291A8A">
        <w:rPr>
          <w:lang w:val="uk-UA"/>
        </w:rPr>
        <w:t>"добре", і лише 11,1% висловили незадоволення. Аналогічно, Електронний кабінет</w:t>
      </w:r>
      <w:r w:rsidR="005669D2">
        <w:rPr>
          <w:lang w:val="uk-UA"/>
        </w:rPr>
        <w:t xml:space="preserve"> платника податків (</w:t>
      </w:r>
      <w:hyperlink r:id="rId27" w:tgtFrame="_new" w:history="1">
        <w:r w:rsidR="005669D2" w:rsidRPr="009C71DF">
          <w:rPr>
            <w:rStyle w:val="afff0"/>
          </w:rPr>
          <w:t>https</w:t>
        </w:r>
        <w:r w:rsidR="005669D2" w:rsidRPr="005669D2">
          <w:rPr>
            <w:rStyle w:val="afff0"/>
            <w:lang w:val="ru-RU"/>
          </w:rPr>
          <w:t>://</w:t>
        </w:r>
        <w:r w:rsidR="005669D2" w:rsidRPr="009C71DF">
          <w:rPr>
            <w:rStyle w:val="afff0"/>
          </w:rPr>
          <w:t>cabinet</w:t>
        </w:r>
        <w:r w:rsidR="005669D2" w:rsidRPr="005669D2">
          <w:rPr>
            <w:rStyle w:val="afff0"/>
            <w:lang w:val="ru-RU"/>
          </w:rPr>
          <w:t>.</w:t>
        </w:r>
        <w:r w:rsidR="005669D2" w:rsidRPr="009C71DF">
          <w:rPr>
            <w:rStyle w:val="afff0"/>
          </w:rPr>
          <w:t>tax</w:t>
        </w:r>
        <w:r w:rsidR="005669D2" w:rsidRPr="005669D2">
          <w:rPr>
            <w:rStyle w:val="afff0"/>
            <w:lang w:val="ru-RU"/>
          </w:rPr>
          <w:t>.</w:t>
        </w:r>
        <w:proofErr w:type="spellStart"/>
        <w:r w:rsidR="005669D2" w:rsidRPr="009C71DF">
          <w:rPr>
            <w:rStyle w:val="afff0"/>
          </w:rPr>
          <w:t>gov</w:t>
        </w:r>
        <w:proofErr w:type="spellEnd"/>
        <w:r w:rsidR="005669D2" w:rsidRPr="005669D2">
          <w:rPr>
            <w:rStyle w:val="afff0"/>
            <w:lang w:val="ru-RU"/>
          </w:rPr>
          <w:t>.</w:t>
        </w:r>
        <w:proofErr w:type="spellStart"/>
        <w:r w:rsidR="005669D2" w:rsidRPr="009C71DF">
          <w:rPr>
            <w:rStyle w:val="afff0"/>
          </w:rPr>
          <w:t>ua</w:t>
        </w:r>
        <w:proofErr w:type="spellEnd"/>
        <w:r w:rsidR="005669D2" w:rsidRPr="005669D2">
          <w:rPr>
            <w:rStyle w:val="afff0"/>
            <w:lang w:val="ru-RU"/>
          </w:rPr>
          <w:t>/</w:t>
        </w:r>
      </w:hyperlink>
      <w:r w:rsidR="005669D2" w:rsidRPr="005669D2">
        <w:rPr>
          <w:lang w:val="ru-RU"/>
        </w:rPr>
        <w:t>)</w:t>
      </w:r>
      <w:r w:rsidRPr="00291A8A">
        <w:rPr>
          <w:lang w:val="uk-UA"/>
        </w:rPr>
        <w:t xml:space="preserve"> позитивно оцінили 78,3 відсотка користувачів, хоча 15,7 відсотка вважають, що він потребує вдосконалення (див. Рисунок </w:t>
      </w:r>
      <w:r w:rsidR="00C12811">
        <w:rPr>
          <w:lang w:val="uk-UA"/>
        </w:rPr>
        <w:t>15</w:t>
      </w:r>
      <w:r w:rsidRPr="00291A8A">
        <w:rPr>
          <w:lang w:val="uk-UA"/>
        </w:rPr>
        <w:t>).</w:t>
      </w:r>
    </w:p>
    <w:p w14:paraId="3EE87849" w14:textId="48B6B8DB" w:rsidR="00C707BA" w:rsidRPr="00291A8A" w:rsidRDefault="00C707BA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 w:rsidRPr="00291A8A">
        <w:rPr>
          <w:b/>
          <w:bCs/>
          <w:lang w:val="uk-UA"/>
        </w:rPr>
        <w:t xml:space="preserve">Відгуки про інші послуги були неоднозначними, багато респондентів не впевнені в їхній якості. </w:t>
      </w:r>
      <w:r w:rsidRPr="00291A8A">
        <w:rPr>
          <w:lang w:val="uk-UA"/>
        </w:rPr>
        <w:t>Загальнодоступний інформаційно-довідковий ресурс "ЗІР</w:t>
      </w:r>
      <w:r w:rsidR="005669D2">
        <w:rPr>
          <w:lang w:val="uk-UA"/>
        </w:rPr>
        <w:t xml:space="preserve">" </w:t>
      </w:r>
      <w:r w:rsidR="005669D2" w:rsidRPr="005669D2">
        <w:rPr>
          <w:lang w:val="ru-RU"/>
        </w:rPr>
        <w:t>(</w:t>
      </w:r>
      <w:hyperlink r:id="rId28" w:tgtFrame="_new" w:history="1">
        <w:r w:rsidR="005669D2" w:rsidRPr="009C71DF">
          <w:rPr>
            <w:rStyle w:val="afff0"/>
          </w:rPr>
          <w:t>https</w:t>
        </w:r>
        <w:r w:rsidR="005669D2" w:rsidRPr="005669D2">
          <w:rPr>
            <w:rStyle w:val="afff0"/>
            <w:lang w:val="ru-RU"/>
          </w:rPr>
          <w:t>://</w:t>
        </w:r>
        <w:proofErr w:type="spellStart"/>
        <w:r w:rsidR="005669D2" w:rsidRPr="009C71DF">
          <w:rPr>
            <w:rStyle w:val="afff0"/>
          </w:rPr>
          <w:t>zir</w:t>
        </w:r>
        <w:proofErr w:type="spellEnd"/>
        <w:r w:rsidR="005669D2" w:rsidRPr="005669D2">
          <w:rPr>
            <w:rStyle w:val="afff0"/>
            <w:lang w:val="ru-RU"/>
          </w:rPr>
          <w:t>.</w:t>
        </w:r>
        <w:r w:rsidR="005669D2" w:rsidRPr="009C71DF">
          <w:rPr>
            <w:rStyle w:val="afff0"/>
          </w:rPr>
          <w:t>tax</w:t>
        </w:r>
        <w:r w:rsidR="005669D2" w:rsidRPr="005669D2">
          <w:rPr>
            <w:rStyle w:val="afff0"/>
            <w:lang w:val="ru-RU"/>
          </w:rPr>
          <w:t>.</w:t>
        </w:r>
        <w:proofErr w:type="spellStart"/>
        <w:r w:rsidR="005669D2" w:rsidRPr="009C71DF">
          <w:rPr>
            <w:rStyle w:val="afff0"/>
          </w:rPr>
          <w:t>gov</w:t>
        </w:r>
        <w:proofErr w:type="spellEnd"/>
        <w:r w:rsidR="005669D2" w:rsidRPr="005669D2">
          <w:rPr>
            <w:rStyle w:val="afff0"/>
            <w:lang w:val="ru-RU"/>
          </w:rPr>
          <w:t>.</w:t>
        </w:r>
        <w:proofErr w:type="spellStart"/>
        <w:r w:rsidR="005669D2" w:rsidRPr="009C71DF">
          <w:rPr>
            <w:rStyle w:val="afff0"/>
          </w:rPr>
          <w:t>ua</w:t>
        </w:r>
        <w:proofErr w:type="spellEnd"/>
        <w:r w:rsidR="005669D2" w:rsidRPr="005669D2">
          <w:rPr>
            <w:rStyle w:val="afff0"/>
            <w:lang w:val="ru-RU"/>
          </w:rPr>
          <w:t>/</w:t>
        </w:r>
      </w:hyperlink>
      <w:r w:rsidR="005669D2" w:rsidRPr="005669D2">
        <w:rPr>
          <w:lang w:val="ru-RU"/>
        </w:rPr>
        <w:t>)</w:t>
      </w:r>
      <w:r w:rsidRPr="00291A8A">
        <w:rPr>
          <w:lang w:val="uk-UA"/>
        </w:rPr>
        <w:t xml:space="preserve"> позитивно оцінили 35,2 відсотка підприємств, негативно - 17,8 відсотка, а 46,8 відсотка або не знають про цю послугу, або не визначилися щодо неї. Аналогічно, роль Державної податкової служби як постачальника електронних довірчих послуг отримала схвалення</w:t>
      </w:r>
      <w:r w:rsidR="0065006A">
        <w:rPr>
          <w:lang w:val="uk-UA"/>
        </w:rPr>
        <w:t xml:space="preserve"> на рівні </w:t>
      </w:r>
      <w:r w:rsidR="0065006A" w:rsidRPr="00291A8A">
        <w:rPr>
          <w:lang w:val="uk-UA"/>
        </w:rPr>
        <w:t>45,4%</w:t>
      </w:r>
      <w:r w:rsidRPr="00291A8A">
        <w:rPr>
          <w:lang w:val="uk-UA"/>
        </w:rPr>
        <w:t xml:space="preserve">, але 43,8% респондентів або не користувалися нею, або утрималися від оцінки її якості. Інформаційні послуги Контакт-центру також отримали неоднозначну оцінку: 32,3% респондентів оцінили їх позитивно, 26% - негативно, а 41,7% респондентів або не користувалися послугами, або не висловили власної думки. </w:t>
      </w:r>
      <w:r w:rsidR="00AA449B">
        <w:rPr>
          <w:lang w:val="uk-UA"/>
        </w:rPr>
        <w:t xml:space="preserve">І, нарешті, </w:t>
      </w:r>
      <w:r w:rsidRPr="00291A8A">
        <w:rPr>
          <w:lang w:val="uk-UA"/>
        </w:rPr>
        <w:t xml:space="preserve"> чат-бот та електронна пошта </w:t>
      </w:r>
      <w:proofErr w:type="spellStart"/>
      <w:r w:rsidRPr="00291A8A">
        <w:rPr>
          <w:lang w:val="uk-UA"/>
        </w:rPr>
        <w:t>кол</w:t>
      </w:r>
      <w:proofErr w:type="spellEnd"/>
      <w:r w:rsidRPr="00291A8A">
        <w:rPr>
          <w:lang w:val="uk-UA"/>
        </w:rPr>
        <w:t xml:space="preserve">-центру </w:t>
      </w:r>
      <w:r w:rsidR="005669D2">
        <w:rPr>
          <w:lang w:val="uk-UA"/>
        </w:rPr>
        <w:t>не були активно задіяні</w:t>
      </w:r>
      <w:r w:rsidRPr="00291A8A">
        <w:rPr>
          <w:lang w:val="uk-UA"/>
        </w:rPr>
        <w:t xml:space="preserve">: лише 29,1% оцінили їх позитивно, 20,4% висловили незадоволення, а 50,5% не використовували та не оцінювали ці канали зв'язку. </w:t>
      </w:r>
    </w:p>
    <w:p w14:paraId="071BD4F7" w14:textId="77777777" w:rsidR="00AA449B" w:rsidRDefault="00AA449B">
      <w:pPr>
        <w:jc w:val="both"/>
        <w:rPr>
          <w:b/>
          <w:bCs/>
          <w:lang w:val="uk-UA"/>
        </w:rPr>
      </w:pPr>
    </w:p>
    <w:p w14:paraId="775B6DAB" w14:textId="24DE8187" w:rsidR="00C707BA" w:rsidRPr="00291A8A" w:rsidRDefault="00C707BA">
      <w:pPr>
        <w:jc w:val="both"/>
        <w:rPr>
          <w:b/>
          <w:bCs/>
          <w:lang w:val="uk-UA"/>
        </w:rPr>
      </w:pPr>
      <w:r w:rsidRPr="00291A8A">
        <w:rPr>
          <w:b/>
          <w:bCs/>
          <w:lang w:val="uk-UA"/>
        </w:rPr>
        <w:t xml:space="preserve">Рисунок </w:t>
      </w:r>
      <w:r w:rsidR="00C12811">
        <w:rPr>
          <w:b/>
          <w:bCs/>
          <w:lang w:val="uk-UA"/>
        </w:rPr>
        <w:t>15</w:t>
      </w:r>
      <w:r w:rsidRPr="00291A8A">
        <w:rPr>
          <w:b/>
          <w:bCs/>
          <w:lang w:val="uk-UA"/>
        </w:rPr>
        <w:t xml:space="preserve">. Оцінка якості надання послуг податковими органами та їх </w:t>
      </w:r>
      <w:proofErr w:type="spellStart"/>
      <w:r w:rsidRPr="00291A8A">
        <w:rPr>
          <w:b/>
          <w:bCs/>
          <w:lang w:val="uk-UA"/>
        </w:rPr>
        <w:t>клієнтоорієнтованості</w:t>
      </w:r>
      <w:proofErr w:type="spellEnd"/>
    </w:p>
    <w:p w14:paraId="098B4192" w14:textId="77777777" w:rsidR="00C707BA" w:rsidRPr="00291A8A" w:rsidRDefault="00C707BA" w:rsidP="006B1C8D">
      <w:pPr>
        <w:keepNext/>
        <w:jc w:val="both"/>
        <w:rPr>
          <w:lang w:val="uk-UA"/>
        </w:rPr>
      </w:pPr>
      <w:r w:rsidRPr="00291A8A">
        <w:rPr>
          <w:noProof/>
          <w:lang w:val="uk-UA" w:eastAsia="uk-UA"/>
        </w:rPr>
        <w:drawing>
          <wp:inline distT="0" distB="0" distL="0" distR="0" wp14:anchorId="1CD62711" wp14:editId="1814C0D1">
            <wp:extent cx="5962650" cy="2991485"/>
            <wp:effectExtent l="0" t="0" r="0" b="18415"/>
            <wp:docPr id="73" name="Object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67575B40" w14:textId="0BF90C4B" w:rsidR="00C707BA" w:rsidRPr="00291A8A" w:rsidRDefault="00C707BA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 w:rsidRPr="00291A8A">
        <w:rPr>
          <w:rStyle w:val="ad"/>
          <w:lang w:val="uk-UA"/>
        </w:rPr>
        <w:t xml:space="preserve">Українські платники податків вважають сплату податків корисною, але дорожнеча послуг та складні процедури залишаються основними проблемами, що викликають занепокоєння. </w:t>
      </w:r>
      <w:r w:rsidRPr="00291A8A">
        <w:rPr>
          <w:lang w:val="uk-UA"/>
        </w:rPr>
        <w:t xml:space="preserve">Більшість респондентів (42,2%) повністю згодні з тим, що сплата податків створює позитивну ділову історію, а 39,9% вважають, що всі компанії повинні сплачувати податки незалежно від прибутку. Думки щодо податкових ставок розділилися: 31,4% повністю згодні з тим, що вони є обґрунтованими, а 31,8% - скоріше згодні, ніж ні. Високі витрати на професійні податкові послуги є помітною проблемою, оскільки 38,0% та 39,7% "повністю згодні" з тим, що послуги бухгалтерів та податкових бухгалтерів коштують надто дорого. Довіра до справедливості податкових органів є низькою: лише 7,8% повністю згодні з цим, і лише 9,6% вважають податкові процедури простими та зрозумілими, тоді як 31,5% не згодні з цим. 40,0% </w:t>
      </w:r>
      <w:r w:rsidR="000230CD">
        <w:rPr>
          <w:lang w:val="uk-UA"/>
        </w:rPr>
        <w:t xml:space="preserve">респондентів </w:t>
      </w:r>
      <w:r w:rsidRPr="00291A8A">
        <w:rPr>
          <w:lang w:val="uk-UA"/>
        </w:rPr>
        <w:t>погоджуються з тим, що податкова інформація є загальнодоступною</w:t>
      </w:r>
      <w:r w:rsidR="000230CD">
        <w:rPr>
          <w:lang w:val="uk-UA"/>
        </w:rPr>
        <w:t xml:space="preserve"> </w:t>
      </w:r>
      <w:r w:rsidRPr="00291A8A">
        <w:rPr>
          <w:lang w:val="uk-UA"/>
        </w:rPr>
        <w:t>(</w:t>
      </w:r>
      <w:r w:rsidR="000230CD">
        <w:rPr>
          <w:lang w:val="uk-UA"/>
        </w:rPr>
        <w:t>Рисунок 1</w:t>
      </w:r>
      <w:r w:rsidRPr="00291A8A">
        <w:rPr>
          <w:lang w:val="uk-UA"/>
        </w:rPr>
        <w:t xml:space="preserve">6).  </w:t>
      </w:r>
    </w:p>
    <w:p w14:paraId="3A9EB1E7" w14:textId="77777777" w:rsidR="00AA449B" w:rsidRDefault="00AA449B">
      <w:pPr>
        <w:suppressAutoHyphens w:val="0"/>
        <w:rPr>
          <w:b/>
          <w:bCs/>
          <w:lang w:val="uk-UA"/>
        </w:rPr>
      </w:pPr>
      <w:r>
        <w:rPr>
          <w:b/>
          <w:bCs/>
          <w:lang w:val="uk-UA"/>
        </w:rPr>
        <w:br w:type="page"/>
      </w:r>
    </w:p>
    <w:p w14:paraId="495D8BE9" w14:textId="545777E0" w:rsidR="00C707BA" w:rsidRPr="00291A8A" w:rsidRDefault="00C707BA">
      <w:pPr>
        <w:rPr>
          <w:b/>
          <w:bCs/>
          <w:i/>
          <w:iCs/>
          <w:lang w:val="uk-UA"/>
        </w:rPr>
      </w:pPr>
      <w:r w:rsidRPr="00291A8A">
        <w:rPr>
          <w:b/>
          <w:bCs/>
          <w:lang w:val="uk-UA"/>
        </w:rPr>
        <w:lastRenderedPageBreak/>
        <w:t xml:space="preserve">Рисунок </w:t>
      </w:r>
      <w:r w:rsidR="000230CD">
        <w:rPr>
          <w:b/>
          <w:bCs/>
          <w:lang w:val="uk-UA"/>
        </w:rPr>
        <w:t>1</w:t>
      </w:r>
      <w:r w:rsidRPr="00291A8A">
        <w:rPr>
          <w:b/>
          <w:bCs/>
          <w:lang w:val="uk-UA"/>
        </w:rPr>
        <w:t>6. Думки українських платників податків про податкову систему</w:t>
      </w:r>
      <w:r w:rsidRPr="00291A8A">
        <w:rPr>
          <w:b/>
          <w:bCs/>
          <w:vertAlign w:val="superscript"/>
          <w:lang w:val="uk-UA"/>
        </w:rPr>
        <w:footnoteReference w:id="10"/>
      </w:r>
    </w:p>
    <w:p w14:paraId="24CD444F" w14:textId="760E99D6" w:rsidR="00C707BA" w:rsidRPr="00291A8A" w:rsidRDefault="003A1504" w:rsidP="006B1C8D">
      <w:pPr>
        <w:keepNext/>
        <w:rPr>
          <w:lang w:val="uk-UA"/>
        </w:rPr>
      </w:pPr>
      <w:r w:rsidRPr="000D47A3">
        <w:rPr>
          <w:noProof/>
          <w:lang w:val="uk-UA" w:eastAsia="uk-UA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29309F4E" wp14:editId="6D63D4E6">
                <wp:simplePos x="0" y="0"/>
                <wp:positionH relativeFrom="column">
                  <wp:posOffset>-73998</wp:posOffset>
                </wp:positionH>
                <wp:positionV relativeFrom="paragraph">
                  <wp:posOffset>3159584</wp:posOffset>
                </wp:positionV>
                <wp:extent cx="1992333" cy="3277040"/>
                <wp:effectExtent l="0" t="0" r="8255" b="0"/>
                <wp:wrapNone/>
                <wp:docPr id="16876468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2333" cy="327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976"/>
                            </w:tblGrid>
                            <w:tr w:rsidR="003A1504" w:rsidRPr="00A54448" w14:paraId="52DD11FB" w14:textId="77777777" w:rsidTr="00CA784C">
                              <w:trPr>
                                <w:trHeight w:hRule="exact" w:val="715"/>
                              </w:trPr>
                              <w:tc>
                                <w:tcPr>
                                  <w:tcW w:w="297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14:paraId="25F8BFA6" w14:textId="77777777" w:rsidR="003A1504" w:rsidRPr="00C579BF" w:rsidRDefault="003A1504" w:rsidP="003A1504">
                                  <w:pPr>
                                    <w:pStyle w:val="afff2"/>
                                    <w:spacing w:after="0" w:line="314" w:lineRule="auto"/>
                                    <w:rPr>
                                      <w:sz w:val="15"/>
                                      <w:szCs w:val="15"/>
                                      <w:lang w:val="uk-UA"/>
                                    </w:rPr>
                                  </w:pPr>
                                  <w:r w:rsidRPr="00C579BF">
                                    <w:rPr>
                                      <w:rFonts w:ascii="Arial" w:eastAsia="Arial" w:hAnsi="Arial" w:cs="Arial"/>
                                      <w:color w:val="000000"/>
                                      <w:sz w:val="15"/>
                                      <w:szCs w:val="15"/>
                                      <w:lang w:val="uk-UA"/>
                                    </w:rPr>
                                    <w:t xml:space="preserve">**G5a. Податкові </w:t>
                                  </w:r>
                                  <w:r w:rsidRPr="00C579BF">
                                    <w:rPr>
                                      <w:rFonts w:ascii="Arial" w:eastAsia="Arial" w:hAnsi="Arial" w:cs="Arial"/>
                                      <w:color w:val="0A0F29"/>
                                      <w:sz w:val="15"/>
                                      <w:szCs w:val="15"/>
                                      <w:lang w:val="uk-UA"/>
                                    </w:rPr>
                                    <w:t xml:space="preserve">органи </w:t>
                                  </w:r>
                                  <w:r w:rsidRPr="00C579BF">
                                    <w:rPr>
                                      <w:rFonts w:ascii="Arial" w:eastAsia="Arial" w:hAnsi="Arial" w:cs="Arial"/>
                                      <w:color w:val="000000"/>
                                      <w:sz w:val="15"/>
                                      <w:szCs w:val="15"/>
                                      <w:lang w:val="uk-UA"/>
                                    </w:rPr>
                                    <w:t xml:space="preserve">надавали </w:t>
                                  </w:r>
                                  <w:r w:rsidRPr="00C579BF">
                                    <w:rPr>
                                      <w:rFonts w:ascii="Arial" w:eastAsia="Arial" w:hAnsi="Arial" w:cs="Arial"/>
                                      <w:color w:val="0A0F29"/>
                                      <w:sz w:val="15"/>
                                      <w:szCs w:val="15"/>
                                      <w:lang w:val="uk-UA"/>
                                    </w:rPr>
                                    <w:t xml:space="preserve">бізнесу </w:t>
                                  </w:r>
                                  <w:r w:rsidRPr="00C579BF">
                                    <w:rPr>
                                      <w:rFonts w:ascii="Arial" w:eastAsia="Arial" w:hAnsi="Arial" w:cs="Arial"/>
                                      <w:color w:val="000000"/>
                                      <w:sz w:val="15"/>
                                      <w:szCs w:val="15"/>
                                      <w:lang w:val="uk-UA"/>
                                    </w:rPr>
                                    <w:t xml:space="preserve">послуги, передбачені </w:t>
                                  </w:r>
                                  <w:r w:rsidRPr="00C579BF">
                                    <w:rPr>
                                      <w:rFonts w:ascii="Arial" w:eastAsia="Arial" w:hAnsi="Arial" w:cs="Arial"/>
                                      <w:color w:val="0A0F29"/>
                                      <w:sz w:val="15"/>
                                      <w:szCs w:val="15"/>
                                      <w:lang w:val="uk-UA"/>
                                    </w:rPr>
                                    <w:t>законо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A0F29"/>
                                      <w:sz w:val="15"/>
                                      <w:szCs w:val="15"/>
                                      <w:lang w:val="uk-UA"/>
                                    </w:rPr>
                                    <w:t>м і нормами</w:t>
                                  </w:r>
                                  <w:r w:rsidRPr="00C579BF">
                                    <w:rPr>
                                      <w:rFonts w:ascii="Arial" w:eastAsia="Arial" w:hAnsi="Arial" w:cs="Arial"/>
                                      <w:color w:val="0A0F29"/>
                                      <w:sz w:val="15"/>
                                      <w:szCs w:val="15"/>
                                      <w:lang w:val="uk-UA"/>
                                    </w:rPr>
                                    <w:t>**</w:t>
                                  </w:r>
                                </w:p>
                              </w:tc>
                            </w:tr>
                            <w:tr w:rsidR="003A1504" w:rsidRPr="00A54448" w14:paraId="6C941E37" w14:textId="77777777" w:rsidTr="00CA784C">
                              <w:trPr>
                                <w:trHeight w:hRule="exact" w:val="720"/>
                              </w:trPr>
                              <w:tc>
                                <w:tcPr>
                                  <w:tcW w:w="297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6079963" w14:textId="77777777" w:rsidR="003A1504" w:rsidRPr="00C579BF" w:rsidRDefault="003A1504" w:rsidP="003A1504">
                                  <w:pPr>
                                    <w:pStyle w:val="afff2"/>
                                    <w:spacing w:after="0" w:line="314" w:lineRule="auto"/>
                                    <w:rPr>
                                      <w:sz w:val="15"/>
                                      <w:szCs w:val="15"/>
                                      <w:lang w:val="uk-UA"/>
                                    </w:rPr>
                                  </w:pPr>
                                  <w:r w:rsidRPr="00C579BF">
                                    <w:rPr>
                                      <w:rFonts w:ascii="Arial" w:eastAsia="Arial" w:hAnsi="Arial" w:cs="Arial"/>
                                      <w:color w:val="000000"/>
                                      <w:sz w:val="15"/>
                                      <w:szCs w:val="15"/>
                                      <w:lang w:val="uk-UA"/>
                                    </w:rPr>
                                    <w:t>**G5b. Сплата податків створює позитивну податкову історію бізнесу**</w:t>
                                  </w:r>
                                </w:p>
                              </w:tc>
                            </w:tr>
                            <w:tr w:rsidR="003A1504" w:rsidRPr="00A54448" w14:paraId="1115A301" w14:textId="77777777" w:rsidTr="00CA784C">
                              <w:trPr>
                                <w:trHeight w:hRule="exact" w:val="720"/>
                              </w:trPr>
                              <w:tc>
                                <w:tcPr>
                                  <w:tcW w:w="297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958071D" w14:textId="77777777" w:rsidR="003A1504" w:rsidRPr="00C579BF" w:rsidRDefault="003A1504" w:rsidP="003A1504">
                                  <w:pPr>
                                    <w:pStyle w:val="afff2"/>
                                    <w:spacing w:after="0" w:line="314" w:lineRule="auto"/>
                                    <w:rPr>
                                      <w:sz w:val="15"/>
                                      <w:szCs w:val="15"/>
                                      <w:lang w:val="uk-UA"/>
                                    </w:rPr>
                                  </w:pPr>
                                  <w:r w:rsidRPr="00C579BF">
                                    <w:rPr>
                                      <w:rFonts w:ascii="Arial" w:eastAsia="Arial" w:hAnsi="Arial" w:cs="Arial"/>
                                      <w:color w:val="000000"/>
                                      <w:sz w:val="15"/>
                                      <w:szCs w:val="15"/>
                                      <w:lang w:val="uk-UA"/>
                                    </w:rPr>
                                    <w:t>**G5c. Податкові ставки для бізнесу</w:t>
                                  </w:r>
                                  <w:r w:rsidRPr="00C579BF">
                                    <w:rPr>
                                      <w:rFonts w:ascii="Arial" w:eastAsia="Arial" w:hAnsi="Arial" w:cs="Arial"/>
                                      <w:color w:val="041D48"/>
                                      <w:sz w:val="15"/>
                                      <w:szCs w:val="15"/>
                                      <w:lang w:val="uk-UA"/>
                                    </w:rPr>
                                    <w:t xml:space="preserve">, подібного </w:t>
                                  </w:r>
                                  <w:r w:rsidRPr="00C579BF">
                                    <w:rPr>
                                      <w:rFonts w:ascii="Arial" w:eastAsia="Arial" w:hAnsi="Arial" w:cs="Arial"/>
                                      <w:color w:val="000000"/>
                                      <w:sz w:val="15"/>
                                      <w:szCs w:val="15"/>
                                      <w:lang w:val="uk-UA"/>
                                    </w:rPr>
                                    <w:t>до вашого, є обґрунтованими**</w:t>
                                  </w:r>
                                </w:p>
                              </w:tc>
                            </w:tr>
                            <w:tr w:rsidR="003A1504" w:rsidRPr="00A54448" w14:paraId="568483BC" w14:textId="77777777" w:rsidTr="00CA784C">
                              <w:trPr>
                                <w:trHeight w:hRule="exact" w:val="730"/>
                              </w:trPr>
                              <w:tc>
                                <w:tcPr>
                                  <w:tcW w:w="297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61B0B13" w14:textId="77777777" w:rsidR="003A1504" w:rsidRPr="00C579BF" w:rsidRDefault="003A1504" w:rsidP="003A1504">
                                  <w:pPr>
                                    <w:pStyle w:val="afff2"/>
                                    <w:spacing w:after="0" w:line="314" w:lineRule="auto"/>
                                    <w:rPr>
                                      <w:sz w:val="15"/>
                                      <w:szCs w:val="15"/>
                                      <w:lang w:val="uk-UA"/>
                                    </w:rPr>
                                  </w:pPr>
                                  <w:r w:rsidRPr="00C579BF">
                                    <w:rPr>
                                      <w:rFonts w:ascii="Arial" w:eastAsia="Arial" w:hAnsi="Arial" w:cs="Arial"/>
                                      <w:color w:val="000000"/>
                                      <w:sz w:val="15"/>
                                      <w:szCs w:val="15"/>
                                      <w:lang w:val="uk-UA"/>
                                    </w:rPr>
                                    <w:t xml:space="preserve">**G5d. Як тільки компанія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15"/>
                                      <w:szCs w:val="15"/>
                                      <w:lang w:val="uk-UA"/>
                                    </w:rPr>
                                    <w:t>за</w:t>
                                  </w:r>
                                  <w:r w:rsidRPr="00C579BF">
                                    <w:rPr>
                                      <w:rFonts w:ascii="Arial" w:eastAsia="Arial" w:hAnsi="Arial" w:cs="Arial"/>
                                      <w:color w:val="000000"/>
                                      <w:sz w:val="15"/>
                                      <w:szCs w:val="15"/>
                                      <w:lang w:val="uk-UA"/>
                                    </w:rPr>
                                    <w:t>реєстру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15"/>
                                      <w:szCs w:val="15"/>
                                      <w:lang w:val="uk-UA"/>
                                    </w:rPr>
                                    <w:t>валась</w:t>
                                  </w:r>
                                  <w:r w:rsidRPr="00C579BF">
                                    <w:rPr>
                                      <w:rFonts w:ascii="Arial" w:eastAsia="Arial" w:hAnsi="Arial" w:cs="Arial"/>
                                      <w:color w:val="0A0F29"/>
                                      <w:sz w:val="15"/>
                                      <w:szCs w:val="15"/>
                                      <w:lang w:val="uk-UA"/>
                                    </w:rPr>
                                    <w:t>, вона ста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A0F29"/>
                                      <w:sz w:val="15"/>
                                      <w:szCs w:val="15"/>
                                      <w:lang w:val="uk-UA"/>
                                    </w:rPr>
                                    <w:t xml:space="preserve">ла </w:t>
                                  </w:r>
                                  <w:r w:rsidRPr="00C579BF">
                                    <w:rPr>
                                      <w:rFonts w:ascii="Arial" w:eastAsia="Arial" w:hAnsi="Arial" w:cs="Arial"/>
                                      <w:color w:val="000000"/>
                                      <w:sz w:val="15"/>
                                      <w:szCs w:val="15"/>
                                      <w:lang w:val="uk-UA"/>
                                    </w:rPr>
                                    <w:t>об'єктом податкових перевірок**</w:t>
                                  </w:r>
                                </w:p>
                              </w:tc>
                            </w:tr>
                            <w:tr w:rsidR="003A1504" w:rsidRPr="00A54448" w14:paraId="111D6831" w14:textId="77777777" w:rsidTr="00CA784C">
                              <w:trPr>
                                <w:trHeight w:hRule="exact" w:val="720"/>
                              </w:trPr>
                              <w:tc>
                                <w:tcPr>
                                  <w:tcW w:w="297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4BEA71A" w14:textId="77777777" w:rsidR="003A1504" w:rsidRPr="00C579BF" w:rsidRDefault="003A1504" w:rsidP="003A1504">
                                  <w:pPr>
                                    <w:pStyle w:val="afff2"/>
                                    <w:spacing w:after="0" w:line="307" w:lineRule="auto"/>
                                    <w:rPr>
                                      <w:sz w:val="15"/>
                                      <w:szCs w:val="15"/>
                                      <w:lang w:val="uk-UA"/>
                                    </w:rPr>
                                  </w:pPr>
                                  <w:r w:rsidRPr="00C579BF">
                                    <w:rPr>
                                      <w:rFonts w:ascii="Arial" w:eastAsia="Arial" w:hAnsi="Arial" w:cs="Arial"/>
                                      <w:color w:val="000000"/>
                                      <w:sz w:val="15"/>
                                      <w:szCs w:val="15"/>
                                      <w:lang w:val="uk-UA"/>
                                    </w:rPr>
                                    <w:t xml:space="preserve">**G5e. Податковий облік вимагає додаткового часу та грошових </w:t>
                                  </w:r>
                                  <w:r w:rsidRPr="00C579BF">
                                    <w:rPr>
                                      <w:rFonts w:ascii="Arial" w:eastAsia="Arial" w:hAnsi="Arial" w:cs="Arial"/>
                                      <w:color w:val="0A0F29"/>
                                      <w:sz w:val="15"/>
                                      <w:szCs w:val="15"/>
                                      <w:lang w:val="uk-UA"/>
                                    </w:rPr>
                                    <w:t>витрат**</w:t>
                                  </w:r>
                                </w:p>
                              </w:tc>
                            </w:tr>
                            <w:tr w:rsidR="003A1504" w:rsidRPr="00A54448" w14:paraId="27285041" w14:textId="77777777" w:rsidTr="00CA784C">
                              <w:trPr>
                                <w:trHeight w:hRule="exact" w:val="720"/>
                              </w:trPr>
                              <w:tc>
                                <w:tcPr>
                                  <w:tcW w:w="297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032C7D0" w14:textId="77777777" w:rsidR="003A1504" w:rsidRPr="00C579BF" w:rsidRDefault="003A1504" w:rsidP="003A1504">
                                  <w:pPr>
                                    <w:pStyle w:val="afff2"/>
                                    <w:spacing w:after="0" w:line="307" w:lineRule="auto"/>
                                    <w:rPr>
                                      <w:sz w:val="15"/>
                                      <w:szCs w:val="15"/>
                                      <w:lang w:val="uk-UA"/>
                                    </w:rPr>
                                  </w:pPr>
                                  <w:r w:rsidRPr="00C579BF">
                                    <w:rPr>
                                      <w:rFonts w:ascii="Arial" w:eastAsia="Arial" w:hAnsi="Arial" w:cs="Arial"/>
                                      <w:color w:val="000000"/>
                                      <w:sz w:val="15"/>
                                      <w:szCs w:val="15"/>
                                      <w:lang w:val="uk-UA"/>
                                    </w:rPr>
                                    <w:t>**G5f. Професійні бухгалтери занадто дорогі для нашого бізнесу**</w:t>
                                  </w:r>
                                </w:p>
                              </w:tc>
                            </w:tr>
                            <w:tr w:rsidR="003A1504" w:rsidRPr="00A54448" w14:paraId="7B23E4F6" w14:textId="77777777" w:rsidTr="00CA784C">
                              <w:trPr>
                                <w:trHeight w:hRule="exact" w:val="542"/>
                              </w:trPr>
                              <w:tc>
                                <w:tcPr>
                                  <w:tcW w:w="297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14:paraId="509B9159" w14:textId="77777777" w:rsidR="003A1504" w:rsidRPr="00C579BF" w:rsidRDefault="003A1504" w:rsidP="003A1504">
                                  <w:pPr>
                                    <w:pStyle w:val="afff2"/>
                                    <w:spacing w:after="0" w:line="307" w:lineRule="auto"/>
                                    <w:rPr>
                                      <w:sz w:val="15"/>
                                      <w:szCs w:val="15"/>
                                      <w:lang w:val="uk-UA"/>
                                    </w:rPr>
                                  </w:pPr>
                                  <w:r w:rsidRPr="00C579BF">
                                    <w:rPr>
                                      <w:rFonts w:ascii="Arial" w:eastAsia="Arial" w:hAnsi="Arial" w:cs="Arial"/>
                                      <w:color w:val="000000"/>
                                      <w:sz w:val="15"/>
                                      <w:szCs w:val="15"/>
                                      <w:lang w:val="uk-UA"/>
                                    </w:rPr>
                                    <w:t>**G5g. Професійні податкові бухгалтери занадто дорогі для нашого бізнесу**</w:t>
                                  </w:r>
                                </w:p>
                              </w:tc>
                            </w:tr>
                          </w:tbl>
                          <w:p w14:paraId="51925689" w14:textId="77777777" w:rsidR="003A1504" w:rsidRPr="00DC4C6A" w:rsidRDefault="003A1504" w:rsidP="003A1504">
                            <w:pPr>
                              <w:rPr>
                                <w:sz w:val="14"/>
                                <w:szCs w:val="14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-5.85pt;margin-top:248.8pt;width:156.9pt;height:258.0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" stroked="f">
                <v:textbox>
                  <w:txbxContent>
                    <w:tbl>
                      <w:tblPr>
                        <w:tblOverlap w:val="never"/>
                        <w:tblW w:w="0" w:type="auto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976"/>
                      </w:tblGrid>
                      <w:tr w:rsidR="003A1504" w:rsidRPr="00A54448" w14:paraId="52DD11FB" w14:textId="77777777" w:rsidTr="00CA784C">
                        <w:trPr>
                          <w:trHeight w:hRule="exact" w:val="715"/>
                        </w:trPr>
                        <w:tc>
                          <w:tcPr>
                            <w:tcW w:w="2976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  <w:vAlign w:val="bottom"/>
                          </w:tcPr>
                          <w:p w14:paraId="25F8BFA6" w14:textId="77777777" w:rsidR="003A1504" w:rsidRPr="00C579BF" w:rsidRDefault="003A1504" w:rsidP="003A1504">
                            <w:pPr>
                              <w:pStyle w:val="afff2"/>
                              <w:spacing w:after="0" w:line="314" w:lineRule="auto"/>
                              <w:rPr>
                                <w:sz w:val="15"/>
                                <w:szCs w:val="15"/>
                                <w:lang w:val="uk-UA"/>
                              </w:rPr>
                            </w:pPr>
                            <w:r w:rsidRPr="00C579BF">
                              <w:rPr>
                                <w:rFonts w:ascii="Arial" w:eastAsia="Arial" w:hAnsi="Arial" w:cs="Arial"/>
                                <w:color w:val="000000"/>
                                <w:sz w:val="15"/>
                                <w:szCs w:val="15"/>
                                <w:lang w:val="uk-UA"/>
                              </w:rPr>
                              <w:t xml:space="preserve">**G5a. Податкові </w:t>
                            </w:r>
                            <w:r w:rsidRPr="00C579BF">
                              <w:rPr>
                                <w:rFonts w:ascii="Arial" w:eastAsia="Arial" w:hAnsi="Arial" w:cs="Arial"/>
                                <w:color w:val="0A0F29"/>
                                <w:sz w:val="15"/>
                                <w:szCs w:val="15"/>
                                <w:lang w:val="uk-UA"/>
                              </w:rPr>
                              <w:t xml:space="preserve">органи </w:t>
                            </w:r>
                            <w:r w:rsidRPr="00C579BF">
                              <w:rPr>
                                <w:rFonts w:ascii="Arial" w:eastAsia="Arial" w:hAnsi="Arial" w:cs="Arial"/>
                                <w:color w:val="000000"/>
                                <w:sz w:val="15"/>
                                <w:szCs w:val="15"/>
                                <w:lang w:val="uk-UA"/>
                              </w:rPr>
                              <w:t xml:space="preserve">надавали </w:t>
                            </w:r>
                            <w:r w:rsidRPr="00C579BF">
                              <w:rPr>
                                <w:rFonts w:ascii="Arial" w:eastAsia="Arial" w:hAnsi="Arial" w:cs="Arial"/>
                                <w:color w:val="0A0F29"/>
                                <w:sz w:val="15"/>
                                <w:szCs w:val="15"/>
                                <w:lang w:val="uk-UA"/>
                              </w:rPr>
                              <w:t xml:space="preserve">бізнесу </w:t>
                            </w:r>
                            <w:r w:rsidRPr="00C579BF">
                              <w:rPr>
                                <w:rFonts w:ascii="Arial" w:eastAsia="Arial" w:hAnsi="Arial" w:cs="Arial"/>
                                <w:color w:val="000000"/>
                                <w:sz w:val="15"/>
                                <w:szCs w:val="15"/>
                                <w:lang w:val="uk-UA"/>
                              </w:rPr>
                              <w:t xml:space="preserve">послуги, передбачені </w:t>
                            </w:r>
                            <w:r w:rsidRPr="00C579BF">
                              <w:rPr>
                                <w:rFonts w:ascii="Arial" w:eastAsia="Arial" w:hAnsi="Arial" w:cs="Arial"/>
                                <w:color w:val="0A0F29"/>
                                <w:sz w:val="15"/>
                                <w:szCs w:val="15"/>
                                <w:lang w:val="uk-UA"/>
                              </w:rPr>
                              <w:t>законо</w:t>
                            </w:r>
                            <w:r>
                              <w:rPr>
                                <w:rFonts w:ascii="Arial" w:eastAsia="Arial" w:hAnsi="Arial" w:cs="Arial"/>
                                <w:color w:val="0A0F29"/>
                                <w:sz w:val="15"/>
                                <w:szCs w:val="15"/>
                                <w:lang w:val="uk-UA"/>
                              </w:rPr>
                              <w:t>м і нормами</w:t>
                            </w:r>
                            <w:r w:rsidRPr="00C579BF">
                              <w:rPr>
                                <w:rFonts w:ascii="Arial" w:eastAsia="Arial" w:hAnsi="Arial" w:cs="Arial"/>
                                <w:color w:val="0A0F29"/>
                                <w:sz w:val="15"/>
                                <w:szCs w:val="15"/>
                                <w:lang w:val="uk-UA"/>
                              </w:rPr>
                              <w:t>**</w:t>
                            </w:r>
                          </w:p>
                        </w:tc>
                      </w:tr>
                      <w:tr w:rsidR="003A1504" w:rsidRPr="00A54448" w14:paraId="6C941E37" w14:textId="77777777" w:rsidTr="00CA784C">
                        <w:trPr>
                          <w:trHeight w:hRule="exact" w:val="720"/>
                        </w:trPr>
                        <w:tc>
                          <w:tcPr>
                            <w:tcW w:w="2976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06079963" w14:textId="77777777" w:rsidR="003A1504" w:rsidRPr="00C579BF" w:rsidRDefault="003A1504" w:rsidP="003A1504">
                            <w:pPr>
                              <w:pStyle w:val="afff2"/>
                              <w:spacing w:after="0" w:line="314" w:lineRule="auto"/>
                              <w:rPr>
                                <w:sz w:val="15"/>
                                <w:szCs w:val="15"/>
                                <w:lang w:val="uk-UA"/>
                              </w:rPr>
                            </w:pPr>
                            <w:r w:rsidRPr="00C579BF">
                              <w:rPr>
                                <w:rFonts w:ascii="Arial" w:eastAsia="Arial" w:hAnsi="Arial" w:cs="Arial"/>
                                <w:color w:val="000000"/>
                                <w:sz w:val="15"/>
                                <w:szCs w:val="15"/>
                                <w:lang w:val="uk-UA"/>
                              </w:rPr>
                              <w:t>**G5b. Сплата податків створює позитивну податкову історію бізнесу**</w:t>
                            </w:r>
                          </w:p>
                        </w:tc>
                      </w:tr>
                      <w:tr w:rsidR="003A1504" w:rsidRPr="00A54448" w14:paraId="1115A301" w14:textId="77777777" w:rsidTr="00CA784C">
                        <w:trPr>
                          <w:trHeight w:hRule="exact" w:val="720"/>
                        </w:trPr>
                        <w:tc>
                          <w:tcPr>
                            <w:tcW w:w="2976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0958071D" w14:textId="77777777" w:rsidR="003A1504" w:rsidRPr="00C579BF" w:rsidRDefault="003A1504" w:rsidP="003A1504">
                            <w:pPr>
                              <w:pStyle w:val="afff2"/>
                              <w:spacing w:after="0" w:line="314" w:lineRule="auto"/>
                              <w:rPr>
                                <w:sz w:val="15"/>
                                <w:szCs w:val="15"/>
                                <w:lang w:val="uk-UA"/>
                              </w:rPr>
                            </w:pPr>
                            <w:r w:rsidRPr="00C579BF">
                              <w:rPr>
                                <w:rFonts w:ascii="Arial" w:eastAsia="Arial" w:hAnsi="Arial" w:cs="Arial"/>
                                <w:color w:val="000000"/>
                                <w:sz w:val="15"/>
                                <w:szCs w:val="15"/>
                                <w:lang w:val="uk-UA"/>
                              </w:rPr>
                              <w:t>**G5c. Податкові ставки для бізнесу</w:t>
                            </w:r>
                            <w:r w:rsidRPr="00C579BF">
                              <w:rPr>
                                <w:rFonts w:ascii="Arial" w:eastAsia="Arial" w:hAnsi="Arial" w:cs="Arial"/>
                                <w:color w:val="041D48"/>
                                <w:sz w:val="15"/>
                                <w:szCs w:val="15"/>
                                <w:lang w:val="uk-UA"/>
                              </w:rPr>
                              <w:t xml:space="preserve">, подібного </w:t>
                            </w:r>
                            <w:r w:rsidRPr="00C579BF">
                              <w:rPr>
                                <w:rFonts w:ascii="Arial" w:eastAsia="Arial" w:hAnsi="Arial" w:cs="Arial"/>
                                <w:color w:val="000000"/>
                                <w:sz w:val="15"/>
                                <w:szCs w:val="15"/>
                                <w:lang w:val="uk-UA"/>
                              </w:rPr>
                              <w:t>до вашого, є обґрунтованими**</w:t>
                            </w:r>
                          </w:p>
                        </w:tc>
                      </w:tr>
                      <w:tr w:rsidR="003A1504" w:rsidRPr="00A54448" w14:paraId="568483BC" w14:textId="77777777" w:rsidTr="00CA784C">
                        <w:trPr>
                          <w:trHeight w:hRule="exact" w:val="730"/>
                        </w:trPr>
                        <w:tc>
                          <w:tcPr>
                            <w:tcW w:w="2976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061B0B13" w14:textId="77777777" w:rsidR="003A1504" w:rsidRPr="00C579BF" w:rsidRDefault="003A1504" w:rsidP="003A1504">
                            <w:pPr>
                              <w:pStyle w:val="afff2"/>
                              <w:spacing w:after="0" w:line="314" w:lineRule="auto"/>
                              <w:rPr>
                                <w:sz w:val="15"/>
                                <w:szCs w:val="15"/>
                                <w:lang w:val="uk-UA"/>
                              </w:rPr>
                            </w:pPr>
                            <w:r w:rsidRPr="00C579BF">
                              <w:rPr>
                                <w:rFonts w:ascii="Arial" w:eastAsia="Arial" w:hAnsi="Arial" w:cs="Arial"/>
                                <w:color w:val="000000"/>
                                <w:sz w:val="15"/>
                                <w:szCs w:val="15"/>
                                <w:lang w:val="uk-UA"/>
                              </w:rPr>
                              <w:t xml:space="preserve">**G5d. Як тільки компанія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5"/>
                                <w:szCs w:val="15"/>
                                <w:lang w:val="uk-UA"/>
                              </w:rPr>
                              <w:t>за</w:t>
                            </w:r>
                            <w:r w:rsidRPr="00C579BF">
                              <w:rPr>
                                <w:rFonts w:ascii="Arial" w:eastAsia="Arial" w:hAnsi="Arial" w:cs="Arial"/>
                                <w:color w:val="000000"/>
                                <w:sz w:val="15"/>
                                <w:szCs w:val="15"/>
                                <w:lang w:val="uk-UA"/>
                              </w:rPr>
                              <w:t>реєстру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5"/>
                                <w:szCs w:val="15"/>
                                <w:lang w:val="uk-UA"/>
                              </w:rPr>
                              <w:t>валась</w:t>
                            </w:r>
                            <w:r w:rsidRPr="00C579BF">
                              <w:rPr>
                                <w:rFonts w:ascii="Arial" w:eastAsia="Arial" w:hAnsi="Arial" w:cs="Arial"/>
                                <w:color w:val="0A0F29"/>
                                <w:sz w:val="15"/>
                                <w:szCs w:val="15"/>
                                <w:lang w:val="uk-UA"/>
                              </w:rPr>
                              <w:t>, вона ста</w:t>
                            </w:r>
                            <w:r>
                              <w:rPr>
                                <w:rFonts w:ascii="Arial" w:eastAsia="Arial" w:hAnsi="Arial" w:cs="Arial"/>
                                <w:color w:val="0A0F29"/>
                                <w:sz w:val="15"/>
                                <w:szCs w:val="15"/>
                                <w:lang w:val="uk-UA"/>
                              </w:rPr>
                              <w:t xml:space="preserve">ла </w:t>
                            </w:r>
                            <w:r w:rsidRPr="00C579BF">
                              <w:rPr>
                                <w:rFonts w:ascii="Arial" w:eastAsia="Arial" w:hAnsi="Arial" w:cs="Arial"/>
                                <w:color w:val="000000"/>
                                <w:sz w:val="15"/>
                                <w:szCs w:val="15"/>
                                <w:lang w:val="uk-UA"/>
                              </w:rPr>
                              <w:t>об'єктом податкових перевірок**</w:t>
                            </w:r>
                          </w:p>
                        </w:tc>
                      </w:tr>
                      <w:tr w:rsidR="003A1504" w:rsidRPr="00A54448" w14:paraId="111D6831" w14:textId="77777777" w:rsidTr="00CA784C">
                        <w:trPr>
                          <w:trHeight w:hRule="exact" w:val="720"/>
                        </w:trPr>
                        <w:tc>
                          <w:tcPr>
                            <w:tcW w:w="2976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4BEA71A" w14:textId="77777777" w:rsidR="003A1504" w:rsidRPr="00C579BF" w:rsidRDefault="003A1504" w:rsidP="003A1504">
                            <w:pPr>
                              <w:pStyle w:val="afff2"/>
                              <w:spacing w:after="0" w:line="307" w:lineRule="auto"/>
                              <w:rPr>
                                <w:sz w:val="15"/>
                                <w:szCs w:val="15"/>
                                <w:lang w:val="uk-UA"/>
                              </w:rPr>
                            </w:pPr>
                            <w:r w:rsidRPr="00C579BF">
                              <w:rPr>
                                <w:rFonts w:ascii="Arial" w:eastAsia="Arial" w:hAnsi="Arial" w:cs="Arial"/>
                                <w:color w:val="000000"/>
                                <w:sz w:val="15"/>
                                <w:szCs w:val="15"/>
                                <w:lang w:val="uk-UA"/>
                              </w:rPr>
                              <w:t xml:space="preserve">**G5e. Податковий облік вимагає додаткового часу та грошових </w:t>
                            </w:r>
                            <w:r w:rsidRPr="00C579BF">
                              <w:rPr>
                                <w:rFonts w:ascii="Arial" w:eastAsia="Arial" w:hAnsi="Arial" w:cs="Arial"/>
                                <w:color w:val="0A0F29"/>
                                <w:sz w:val="15"/>
                                <w:szCs w:val="15"/>
                                <w:lang w:val="uk-UA"/>
                              </w:rPr>
                              <w:t>витрат**</w:t>
                            </w:r>
                          </w:p>
                        </w:tc>
                      </w:tr>
                      <w:tr w:rsidR="003A1504" w:rsidRPr="00A54448" w14:paraId="27285041" w14:textId="77777777" w:rsidTr="00CA784C">
                        <w:trPr>
                          <w:trHeight w:hRule="exact" w:val="720"/>
                        </w:trPr>
                        <w:tc>
                          <w:tcPr>
                            <w:tcW w:w="2976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032C7D0" w14:textId="77777777" w:rsidR="003A1504" w:rsidRPr="00C579BF" w:rsidRDefault="003A1504" w:rsidP="003A1504">
                            <w:pPr>
                              <w:pStyle w:val="afff2"/>
                              <w:spacing w:after="0" w:line="307" w:lineRule="auto"/>
                              <w:rPr>
                                <w:sz w:val="15"/>
                                <w:szCs w:val="15"/>
                                <w:lang w:val="uk-UA"/>
                              </w:rPr>
                            </w:pPr>
                            <w:r w:rsidRPr="00C579BF">
                              <w:rPr>
                                <w:rFonts w:ascii="Arial" w:eastAsia="Arial" w:hAnsi="Arial" w:cs="Arial"/>
                                <w:color w:val="000000"/>
                                <w:sz w:val="15"/>
                                <w:szCs w:val="15"/>
                                <w:lang w:val="uk-UA"/>
                              </w:rPr>
                              <w:t>**G5f. Професійні бухгалтери занадто дорогі для нашого бізнесу**</w:t>
                            </w:r>
                          </w:p>
                        </w:tc>
                      </w:tr>
                      <w:tr w:rsidR="003A1504" w:rsidRPr="00A54448" w14:paraId="7B23E4F6" w14:textId="77777777" w:rsidTr="00CA784C">
                        <w:trPr>
                          <w:trHeight w:hRule="exact" w:val="542"/>
                        </w:trPr>
                        <w:tc>
                          <w:tcPr>
                            <w:tcW w:w="2976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  <w:vAlign w:val="bottom"/>
                          </w:tcPr>
                          <w:p w14:paraId="509B9159" w14:textId="77777777" w:rsidR="003A1504" w:rsidRPr="00C579BF" w:rsidRDefault="003A1504" w:rsidP="003A1504">
                            <w:pPr>
                              <w:pStyle w:val="afff2"/>
                              <w:spacing w:after="0" w:line="307" w:lineRule="auto"/>
                              <w:rPr>
                                <w:sz w:val="15"/>
                                <w:szCs w:val="15"/>
                                <w:lang w:val="uk-UA"/>
                              </w:rPr>
                            </w:pPr>
                            <w:r w:rsidRPr="00C579BF">
                              <w:rPr>
                                <w:rFonts w:ascii="Arial" w:eastAsia="Arial" w:hAnsi="Arial" w:cs="Arial"/>
                                <w:color w:val="000000"/>
                                <w:sz w:val="15"/>
                                <w:szCs w:val="15"/>
                                <w:lang w:val="uk-UA"/>
                              </w:rPr>
                              <w:t>**G5g. Професійні податкові бухгалтери занадто дорогі для нашого бізнесу**</w:t>
                            </w:r>
                          </w:p>
                        </w:tc>
                      </w:tr>
                    </w:tbl>
                    <w:p w14:paraId="51925689" w14:textId="77777777" w:rsidR="003A1504" w:rsidRPr="00DC4C6A" w:rsidRDefault="003A1504" w:rsidP="003A1504">
                      <w:pPr>
                        <w:rPr>
                          <w:sz w:val="14"/>
                          <w:szCs w:val="14"/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C4C6A" w:rsidRPr="000D47A3">
        <w:rPr>
          <w:noProof/>
          <w:lang w:val="uk-UA" w:eastAsia="uk-UA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0CEFA7A0" wp14:editId="71C7C834">
                <wp:simplePos x="0" y="0"/>
                <wp:positionH relativeFrom="column">
                  <wp:posOffset>-73998</wp:posOffset>
                </wp:positionH>
                <wp:positionV relativeFrom="paragraph">
                  <wp:posOffset>169138</wp:posOffset>
                </wp:positionV>
                <wp:extent cx="1992333" cy="2912337"/>
                <wp:effectExtent l="0" t="0" r="8255" b="0"/>
                <wp:wrapNone/>
                <wp:docPr id="21434209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2333" cy="29123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976"/>
                            </w:tblGrid>
                            <w:tr w:rsidR="00DC4C6A" w:rsidRPr="000230CD" w14:paraId="61141CB6" w14:textId="77777777" w:rsidTr="00CA784C">
                              <w:trPr>
                                <w:trHeight w:hRule="exact" w:val="706"/>
                              </w:trPr>
                              <w:tc>
                                <w:tcPr>
                                  <w:tcW w:w="297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15E7DFD" w14:textId="77777777" w:rsidR="00DC4C6A" w:rsidRPr="000230CD" w:rsidRDefault="00DC4C6A" w:rsidP="00DC4C6A">
                                  <w:pPr>
                                    <w:pStyle w:val="afff2"/>
                                    <w:spacing w:after="0"/>
                                    <w:rPr>
                                      <w:sz w:val="15"/>
                                      <w:szCs w:val="15"/>
                                      <w:lang w:val="uk-UA"/>
                                    </w:rPr>
                                  </w:pPr>
                                  <w:r w:rsidRPr="000230CD">
                                    <w:rPr>
                                      <w:rFonts w:ascii="Arial" w:eastAsia="Arial" w:hAnsi="Arial" w:cs="Arial"/>
                                      <w:color w:val="000000"/>
                                      <w:sz w:val="15"/>
                                      <w:szCs w:val="15"/>
                                      <w:lang w:val="uk-UA"/>
                                    </w:rPr>
                                    <w:t>**G5h. Податкові органи справедливі**</w:t>
                                  </w:r>
                                </w:p>
                              </w:tc>
                            </w:tr>
                            <w:tr w:rsidR="00DC4C6A" w:rsidRPr="00A54448" w14:paraId="6818EB05" w14:textId="77777777" w:rsidTr="00CA784C">
                              <w:trPr>
                                <w:trHeight w:hRule="exact" w:val="758"/>
                              </w:trPr>
                              <w:tc>
                                <w:tcPr>
                                  <w:tcW w:w="297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B9E6F19" w14:textId="77777777" w:rsidR="00DC4C6A" w:rsidRPr="000230CD" w:rsidRDefault="00DC4C6A" w:rsidP="00DC4C6A">
                                  <w:pPr>
                                    <w:pStyle w:val="afff2"/>
                                    <w:spacing w:after="0" w:line="331" w:lineRule="auto"/>
                                    <w:rPr>
                                      <w:sz w:val="15"/>
                                      <w:szCs w:val="15"/>
                                      <w:lang w:val="uk-UA"/>
                                    </w:rPr>
                                  </w:pPr>
                                  <w:r w:rsidRPr="000230CD">
                                    <w:rPr>
                                      <w:rFonts w:ascii="Arial" w:eastAsia="Arial" w:hAnsi="Arial" w:cs="Arial"/>
                                      <w:color w:val="000000"/>
                                      <w:sz w:val="15"/>
                                      <w:szCs w:val="15"/>
                                      <w:lang w:val="uk-UA"/>
                                    </w:rPr>
                                    <w:t>**G5i. Всі компанії повинні сплачувати податки, незалежно від їхнього прибутку та обороту**</w:t>
                                  </w:r>
                                </w:p>
                              </w:tc>
                            </w:tr>
                            <w:tr w:rsidR="00DC4C6A" w:rsidRPr="00A54448" w14:paraId="6D5A0E7B" w14:textId="77777777" w:rsidTr="00CA784C">
                              <w:trPr>
                                <w:trHeight w:hRule="exact" w:val="763"/>
                              </w:trPr>
                              <w:tc>
                                <w:tcPr>
                                  <w:tcW w:w="297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EFD0FF6" w14:textId="77777777" w:rsidR="00DC4C6A" w:rsidRPr="000230CD" w:rsidRDefault="00DC4C6A" w:rsidP="00DC4C6A">
                                  <w:pPr>
                                    <w:pStyle w:val="afff2"/>
                                    <w:spacing w:after="0" w:line="324" w:lineRule="auto"/>
                                    <w:rPr>
                                      <w:sz w:val="15"/>
                                      <w:szCs w:val="15"/>
                                      <w:lang w:val="uk-UA"/>
                                    </w:rPr>
                                  </w:pPr>
                                  <w:r w:rsidRPr="000230CD">
                                    <w:rPr>
                                      <w:rFonts w:ascii="Arial" w:eastAsia="Arial" w:hAnsi="Arial" w:cs="Arial"/>
                                      <w:color w:val="000000"/>
                                      <w:sz w:val="15"/>
                                      <w:szCs w:val="15"/>
                                      <w:lang w:val="uk-UA"/>
                                    </w:rPr>
                                    <w:t>**G5j. Податкові процедури прості та зрозумілі**</w:t>
                                  </w:r>
                                </w:p>
                              </w:tc>
                            </w:tr>
                            <w:tr w:rsidR="00DC4C6A" w:rsidRPr="00A54448" w14:paraId="678EC5F1" w14:textId="77777777" w:rsidTr="00CA784C">
                              <w:trPr>
                                <w:trHeight w:hRule="exact" w:val="763"/>
                              </w:trPr>
                              <w:tc>
                                <w:tcPr>
                                  <w:tcW w:w="297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2EA74C7" w14:textId="77777777" w:rsidR="00DC4C6A" w:rsidRPr="000230CD" w:rsidRDefault="00DC4C6A" w:rsidP="00DC4C6A">
                                  <w:pPr>
                                    <w:pStyle w:val="afff2"/>
                                    <w:spacing w:after="0" w:line="324" w:lineRule="auto"/>
                                    <w:rPr>
                                      <w:sz w:val="15"/>
                                      <w:szCs w:val="15"/>
                                      <w:lang w:val="uk-UA"/>
                                    </w:rPr>
                                  </w:pPr>
                                  <w:r w:rsidRPr="000230CD">
                                    <w:rPr>
                                      <w:rFonts w:ascii="Arial" w:eastAsia="Arial" w:hAnsi="Arial" w:cs="Arial"/>
                                      <w:color w:val="000000"/>
                                      <w:sz w:val="15"/>
                                      <w:szCs w:val="15"/>
                                      <w:lang w:val="uk-UA"/>
                                    </w:rPr>
                                    <w:t xml:space="preserve">**G5k. Розбіжності </w:t>
                                  </w:r>
                                  <w:r w:rsidRPr="000230CD">
                                    <w:rPr>
                                      <w:rFonts w:ascii="Arial" w:eastAsia="Arial" w:hAnsi="Arial" w:cs="Arial"/>
                                      <w:color w:val="0A0F29"/>
                                      <w:sz w:val="15"/>
                                      <w:szCs w:val="15"/>
                                      <w:lang w:val="uk-UA"/>
                                    </w:rPr>
                                    <w:t xml:space="preserve">з </w:t>
                                  </w:r>
                                  <w:r w:rsidRPr="000230CD">
                                    <w:rPr>
                                      <w:rFonts w:ascii="Arial" w:eastAsia="Arial" w:hAnsi="Arial" w:cs="Arial"/>
                                      <w:color w:val="000000"/>
                                      <w:sz w:val="15"/>
                                      <w:szCs w:val="15"/>
                                      <w:lang w:val="uk-UA"/>
                                    </w:rPr>
                                    <w:t>інспекторами ДПС легко вирішити, запропонувавши неофіційний платіж або подарунок**</w:t>
                                  </w:r>
                                </w:p>
                              </w:tc>
                            </w:tr>
                            <w:tr w:rsidR="00DC4C6A" w:rsidRPr="00A54448" w14:paraId="7294D070" w14:textId="77777777" w:rsidTr="00CA784C">
                              <w:trPr>
                                <w:trHeight w:hRule="exact" w:val="758"/>
                              </w:trPr>
                              <w:tc>
                                <w:tcPr>
                                  <w:tcW w:w="297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B4C8B9C" w14:textId="77777777" w:rsidR="00DC4C6A" w:rsidRPr="000230CD" w:rsidRDefault="00DC4C6A" w:rsidP="00DC4C6A">
                                  <w:pPr>
                                    <w:pStyle w:val="afff2"/>
                                    <w:spacing w:after="0" w:line="324" w:lineRule="auto"/>
                                    <w:rPr>
                                      <w:sz w:val="15"/>
                                      <w:szCs w:val="15"/>
                                      <w:lang w:val="uk-UA"/>
                                    </w:rPr>
                                  </w:pPr>
                                  <w:r w:rsidRPr="000230CD">
                                    <w:rPr>
                                      <w:rFonts w:ascii="Arial" w:eastAsia="Arial" w:hAnsi="Arial" w:cs="Arial"/>
                                      <w:color w:val="000000"/>
                                      <w:sz w:val="15"/>
                                      <w:szCs w:val="15"/>
                                      <w:lang w:val="uk-UA"/>
                                    </w:rPr>
                                    <w:t>**G5</w:t>
                                  </w:r>
                                  <w:r w:rsidRPr="000230CD">
                                    <w:rPr>
                                      <w:rFonts w:ascii="Arial" w:eastAsia="Arial" w:hAnsi="Arial" w:cs="Arial"/>
                                      <w:color w:val="000000"/>
                                      <w:sz w:val="15"/>
                                      <w:szCs w:val="15"/>
                                    </w:rPr>
                                    <w:t>l</w:t>
                                  </w:r>
                                  <w:r w:rsidRPr="000230CD">
                                    <w:rPr>
                                      <w:rFonts w:ascii="Arial" w:eastAsia="Arial" w:hAnsi="Arial" w:cs="Arial"/>
                                      <w:color w:val="000000"/>
                                      <w:sz w:val="15"/>
                                      <w:szCs w:val="15"/>
                                      <w:lang w:val="ru-RU"/>
                                    </w:rPr>
                                    <w:t>.</w:t>
                                  </w:r>
                                  <w:r w:rsidRPr="000230CD">
                                    <w:rPr>
                                      <w:rFonts w:ascii="Arial" w:eastAsia="Arial" w:hAnsi="Arial" w:cs="Arial"/>
                                      <w:color w:val="000000"/>
                                      <w:sz w:val="15"/>
                                      <w:szCs w:val="15"/>
                                      <w:lang w:val="uk-UA"/>
                                    </w:rPr>
                                    <w:t xml:space="preserve"> Інформація про податкове законодавство є загальнодоступною**</w:t>
                                  </w:r>
                                </w:p>
                              </w:tc>
                            </w:tr>
                            <w:tr w:rsidR="00DC4C6A" w:rsidRPr="00A54448" w14:paraId="617A5E37" w14:textId="77777777" w:rsidTr="00CA784C">
                              <w:trPr>
                                <w:trHeight w:hRule="exact" w:val="758"/>
                              </w:trPr>
                              <w:tc>
                                <w:tcPr>
                                  <w:tcW w:w="297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20D40C3" w14:textId="77777777" w:rsidR="00DC4C6A" w:rsidRPr="000230CD" w:rsidRDefault="00DC4C6A" w:rsidP="00DC4C6A">
                                  <w:pPr>
                                    <w:pStyle w:val="afff2"/>
                                    <w:spacing w:after="0" w:line="324" w:lineRule="auto"/>
                                    <w:rPr>
                                      <w:sz w:val="15"/>
                                      <w:szCs w:val="15"/>
                                      <w:lang w:val="uk-UA"/>
                                    </w:rPr>
                                  </w:pPr>
                                  <w:r w:rsidRPr="000230CD">
                                    <w:rPr>
                                      <w:rFonts w:ascii="Arial" w:eastAsia="Arial" w:hAnsi="Arial" w:cs="Arial"/>
                                      <w:color w:val="000000"/>
                                      <w:sz w:val="15"/>
                                      <w:szCs w:val="15"/>
                                      <w:lang w:val="uk-UA"/>
                                    </w:rPr>
                                    <w:t>**G5</w:t>
                                  </w:r>
                                  <w:r w:rsidRPr="000230CD">
                                    <w:rPr>
                                      <w:rFonts w:ascii="Arial" w:eastAsia="Arial" w:hAnsi="Arial" w:cs="Arial"/>
                                      <w:color w:val="000000"/>
                                      <w:sz w:val="15"/>
                                      <w:szCs w:val="15"/>
                                    </w:rPr>
                                    <w:t>m</w:t>
                                  </w:r>
                                  <w:r w:rsidRPr="000230CD">
                                    <w:rPr>
                                      <w:rFonts w:ascii="Arial" w:eastAsia="Arial" w:hAnsi="Arial" w:cs="Arial"/>
                                      <w:color w:val="000000"/>
                                      <w:sz w:val="15"/>
                                      <w:szCs w:val="15"/>
                                      <w:lang w:val="uk-UA"/>
                                    </w:rPr>
                                    <w:t xml:space="preserve">. Рівень контролю з боку податкових органів </w:t>
                                  </w:r>
                                  <w:r w:rsidRPr="000230CD">
                                    <w:rPr>
                                      <w:rFonts w:ascii="Arial" w:eastAsia="Arial" w:hAnsi="Arial" w:cs="Arial"/>
                                      <w:color w:val="182D54"/>
                                      <w:sz w:val="15"/>
                                      <w:szCs w:val="15"/>
                                      <w:lang w:val="uk-UA"/>
                                    </w:rPr>
                                    <w:t xml:space="preserve">є </w:t>
                                  </w:r>
                                  <w:r w:rsidRPr="000230CD">
                                    <w:rPr>
                                      <w:rFonts w:ascii="Arial" w:eastAsia="Arial" w:hAnsi="Arial" w:cs="Arial"/>
                                      <w:color w:val="000000"/>
                                      <w:sz w:val="15"/>
                                      <w:szCs w:val="15"/>
                                      <w:lang w:val="uk-UA"/>
                                    </w:rPr>
                                    <w:t>надмірним**</w:t>
                                  </w:r>
                                </w:p>
                              </w:tc>
                            </w:tr>
                          </w:tbl>
                          <w:p w14:paraId="73FDD01B" w14:textId="52091459" w:rsidR="001C77E3" w:rsidRPr="000230CD" w:rsidRDefault="001C77E3" w:rsidP="001C77E3">
                            <w:pPr>
                              <w:rPr>
                                <w:sz w:val="16"/>
                                <w:szCs w:val="16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-5.85pt;margin-top:13.3pt;width:156.9pt;height:229.3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" stroked="f">
                <v:textbox>
                  <w:txbxContent>
                    <w:tbl>
                      <w:tblPr>
                        <w:tblOverlap w:val="never"/>
                        <w:tblW w:w="0" w:type="auto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976"/>
                      </w:tblGrid>
                      <w:tr w:rsidR="00DC4C6A" w:rsidRPr="000230CD" w14:paraId="61141CB6" w14:textId="77777777" w:rsidTr="00CA784C">
                        <w:trPr>
                          <w:trHeight w:hRule="exact" w:val="706"/>
                        </w:trPr>
                        <w:tc>
                          <w:tcPr>
                            <w:tcW w:w="2976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15E7DFD" w14:textId="77777777" w:rsidR="00DC4C6A" w:rsidRPr="000230CD" w:rsidRDefault="00DC4C6A" w:rsidP="00DC4C6A">
                            <w:pPr>
                              <w:pStyle w:val="afff2"/>
                              <w:spacing w:after="0"/>
                              <w:rPr>
                                <w:sz w:val="15"/>
                                <w:szCs w:val="15"/>
                                <w:lang w:val="uk-UA"/>
                              </w:rPr>
                            </w:pPr>
                            <w:r w:rsidRPr="000230CD">
                              <w:rPr>
                                <w:rFonts w:ascii="Arial" w:eastAsia="Arial" w:hAnsi="Arial" w:cs="Arial"/>
                                <w:color w:val="000000"/>
                                <w:sz w:val="15"/>
                                <w:szCs w:val="15"/>
                                <w:lang w:val="uk-UA"/>
                              </w:rPr>
                              <w:t>**G5h. Податкові органи справедливі**</w:t>
                            </w:r>
                          </w:p>
                        </w:tc>
                      </w:tr>
                      <w:tr w:rsidR="00DC4C6A" w:rsidRPr="00A54448" w14:paraId="6818EB05" w14:textId="77777777" w:rsidTr="00CA784C">
                        <w:trPr>
                          <w:trHeight w:hRule="exact" w:val="758"/>
                        </w:trPr>
                        <w:tc>
                          <w:tcPr>
                            <w:tcW w:w="2976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5B9E6F19" w14:textId="77777777" w:rsidR="00DC4C6A" w:rsidRPr="000230CD" w:rsidRDefault="00DC4C6A" w:rsidP="00DC4C6A">
                            <w:pPr>
                              <w:pStyle w:val="afff2"/>
                              <w:spacing w:after="0" w:line="331" w:lineRule="auto"/>
                              <w:rPr>
                                <w:sz w:val="15"/>
                                <w:szCs w:val="15"/>
                                <w:lang w:val="uk-UA"/>
                              </w:rPr>
                            </w:pPr>
                            <w:r w:rsidRPr="000230CD">
                              <w:rPr>
                                <w:rFonts w:ascii="Arial" w:eastAsia="Arial" w:hAnsi="Arial" w:cs="Arial"/>
                                <w:color w:val="000000"/>
                                <w:sz w:val="15"/>
                                <w:szCs w:val="15"/>
                                <w:lang w:val="uk-UA"/>
                              </w:rPr>
                              <w:t>**G5i. Всі компанії повинні сплачувати податки, незалежно від їхнього прибутку та обороту**</w:t>
                            </w:r>
                          </w:p>
                        </w:tc>
                      </w:tr>
                      <w:tr w:rsidR="00DC4C6A" w:rsidRPr="00A54448" w14:paraId="6D5A0E7B" w14:textId="77777777" w:rsidTr="00CA784C">
                        <w:trPr>
                          <w:trHeight w:hRule="exact" w:val="763"/>
                        </w:trPr>
                        <w:tc>
                          <w:tcPr>
                            <w:tcW w:w="2976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EFD0FF6" w14:textId="77777777" w:rsidR="00DC4C6A" w:rsidRPr="000230CD" w:rsidRDefault="00DC4C6A" w:rsidP="00DC4C6A">
                            <w:pPr>
                              <w:pStyle w:val="afff2"/>
                              <w:spacing w:after="0" w:line="324" w:lineRule="auto"/>
                              <w:rPr>
                                <w:sz w:val="15"/>
                                <w:szCs w:val="15"/>
                                <w:lang w:val="uk-UA"/>
                              </w:rPr>
                            </w:pPr>
                            <w:r w:rsidRPr="000230CD">
                              <w:rPr>
                                <w:rFonts w:ascii="Arial" w:eastAsia="Arial" w:hAnsi="Arial" w:cs="Arial"/>
                                <w:color w:val="000000"/>
                                <w:sz w:val="15"/>
                                <w:szCs w:val="15"/>
                                <w:lang w:val="uk-UA"/>
                              </w:rPr>
                              <w:t>**G5j. Податкові процедури прості та зрозумілі**</w:t>
                            </w:r>
                          </w:p>
                        </w:tc>
                      </w:tr>
                      <w:tr w:rsidR="00DC4C6A" w:rsidRPr="00A54448" w14:paraId="678EC5F1" w14:textId="77777777" w:rsidTr="00CA784C">
                        <w:trPr>
                          <w:trHeight w:hRule="exact" w:val="763"/>
                        </w:trPr>
                        <w:tc>
                          <w:tcPr>
                            <w:tcW w:w="2976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2EA74C7" w14:textId="77777777" w:rsidR="00DC4C6A" w:rsidRPr="000230CD" w:rsidRDefault="00DC4C6A" w:rsidP="00DC4C6A">
                            <w:pPr>
                              <w:pStyle w:val="afff2"/>
                              <w:spacing w:after="0" w:line="324" w:lineRule="auto"/>
                              <w:rPr>
                                <w:sz w:val="15"/>
                                <w:szCs w:val="15"/>
                                <w:lang w:val="uk-UA"/>
                              </w:rPr>
                            </w:pPr>
                            <w:r w:rsidRPr="000230CD">
                              <w:rPr>
                                <w:rFonts w:ascii="Arial" w:eastAsia="Arial" w:hAnsi="Arial" w:cs="Arial"/>
                                <w:color w:val="000000"/>
                                <w:sz w:val="15"/>
                                <w:szCs w:val="15"/>
                                <w:lang w:val="uk-UA"/>
                              </w:rPr>
                              <w:t xml:space="preserve">**G5k. Розбіжності </w:t>
                            </w:r>
                            <w:r w:rsidRPr="000230CD">
                              <w:rPr>
                                <w:rFonts w:ascii="Arial" w:eastAsia="Arial" w:hAnsi="Arial" w:cs="Arial"/>
                                <w:color w:val="0A0F29"/>
                                <w:sz w:val="15"/>
                                <w:szCs w:val="15"/>
                                <w:lang w:val="uk-UA"/>
                              </w:rPr>
                              <w:t xml:space="preserve">з </w:t>
                            </w:r>
                            <w:r w:rsidRPr="000230CD">
                              <w:rPr>
                                <w:rFonts w:ascii="Arial" w:eastAsia="Arial" w:hAnsi="Arial" w:cs="Arial"/>
                                <w:color w:val="000000"/>
                                <w:sz w:val="15"/>
                                <w:szCs w:val="15"/>
                                <w:lang w:val="uk-UA"/>
                              </w:rPr>
                              <w:t>інспекторами ДПС легко вирішити, запропонувавши неофіційний платіж або подарунок**</w:t>
                            </w:r>
                          </w:p>
                        </w:tc>
                      </w:tr>
                      <w:tr w:rsidR="00DC4C6A" w:rsidRPr="00A54448" w14:paraId="7294D070" w14:textId="77777777" w:rsidTr="00CA784C">
                        <w:trPr>
                          <w:trHeight w:hRule="exact" w:val="758"/>
                        </w:trPr>
                        <w:tc>
                          <w:tcPr>
                            <w:tcW w:w="2976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6B4C8B9C" w14:textId="77777777" w:rsidR="00DC4C6A" w:rsidRPr="000230CD" w:rsidRDefault="00DC4C6A" w:rsidP="00DC4C6A">
                            <w:pPr>
                              <w:pStyle w:val="afff2"/>
                              <w:spacing w:after="0" w:line="324" w:lineRule="auto"/>
                              <w:rPr>
                                <w:sz w:val="15"/>
                                <w:szCs w:val="15"/>
                                <w:lang w:val="uk-UA"/>
                              </w:rPr>
                            </w:pPr>
                            <w:r w:rsidRPr="000230CD">
                              <w:rPr>
                                <w:rFonts w:ascii="Arial" w:eastAsia="Arial" w:hAnsi="Arial" w:cs="Arial"/>
                                <w:color w:val="000000"/>
                                <w:sz w:val="15"/>
                                <w:szCs w:val="15"/>
                                <w:lang w:val="uk-UA"/>
                              </w:rPr>
                              <w:t>**G5</w:t>
                            </w:r>
                            <w:r w:rsidRPr="000230CD">
                              <w:rPr>
                                <w:rFonts w:ascii="Arial" w:eastAsia="Arial" w:hAnsi="Arial" w:cs="Arial"/>
                                <w:color w:val="000000"/>
                                <w:sz w:val="15"/>
                                <w:szCs w:val="15"/>
                              </w:rPr>
                              <w:t>l</w:t>
                            </w:r>
                            <w:r w:rsidRPr="000230CD">
                              <w:rPr>
                                <w:rFonts w:ascii="Arial" w:eastAsia="Arial" w:hAnsi="Arial" w:cs="Arial"/>
                                <w:color w:val="000000"/>
                                <w:sz w:val="15"/>
                                <w:szCs w:val="15"/>
                                <w:lang w:val="ru-RU"/>
                              </w:rPr>
                              <w:t>.</w:t>
                            </w:r>
                            <w:r w:rsidRPr="000230CD">
                              <w:rPr>
                                <w:rFonts w:ascii="Arial" w:eastAsia="Arial" w:hAnsi="Arial" w:cs="Arial"/>
                                <w:color w:val="000000"/>
                                <w:sz w:val="15"/>
                                <w:szCs w:val="15"/>
                                <w:lang w:val="uk-UA"/>
                              </w:rPr>
                              <w:t xml:space="preserve"> Інформація про податкове законодавство є загальнодоступною**</w:t>
                            </w:r>
                          </w:p>
                        </w:tc>
                      </w:tr>
                      <w:tr w:rsidR="00DC4C6A" w:rsidRPr="00A54448" w14:paraId="617A5E37" w14:textId="77777777" w:rsidTr="00CA784C">
                        <w:trPr>
                          <w:trHeight w:hRule="exact" w:val="758"/>
                        </w:trPr>
                        <w:tc>
                          <w:tcPr>
                            <w:tcW w:w="2976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520D40C3" w14:textId="77777777" w:rsidR="00DC4C6A" w:rsidRPr="000230CD" w:rsidRDefault="00DC4C6A" w:rsidP="00DC4C6A">
                            <w:pPr>
                              <w:pStyle w:val="afff2"/>
                              <w:spacing w:after="0" w:line="324" w:lineRule="auto"/>
                              <w:rPr>
                                <w:sz w:val="15"/>
                                <w:szCs w:val="15"/>
                                <w:lang w:val="uk-UA"/>
                              </w:rPr>
                            </w:pPr>
                            <w:r w:rsidRPr="000230CD">
                              <w:rPr>
                                <w:rFonts w:ascii="Arial" w:eastAsia="Arial" w:hAnsi="Arial" w:cs="Arial"/>
                                <w:color w:val="000000"/>
                                <w:sz w:val="15"/>
                                <w:szCs w:val="15"/>
                                <w:lang w:val="uk-UA"/>
                              </w:rPr>
                              <w:t>**G5</w:t>
                            </w:r>
                            <w:r w:rsidRPr="000230CD">
                              <w:rPr>
                                <w:rFonts w:ascii="Arial" w:eastAsia="Arial" w:hAnsi="Arial" w:cs="Arial"/>
                                <w:color w:val="000000"/>
                                <w:sz w:val="15"/>
                                <w:szCs w:val="15"/>
                              </w:rPr>
                              <w:t>m</w:t>
                            </w:r>
                            <w:r w:rsidRPr="000230CD">
                              <w:rPr>
                                <w:rFonts w:ascii="Arial" w:eastAsia="Arial" w:hAnsi="Arial" w:cs="Arial"/>
                                <w:color w:val="000000"/>
                                <w:sz w:val="15"/>
                                <w:szCs w:val="15"/>
                                <w:lang w:val="uk-UA"/>
                              </w:rPr>
                              <w:t xml:space="preserve">. Рівень контролю з боку податкових органів </w:t>
                            </w:r>
                            <w:r w:rsidRPr="000230CD">
                              <w:rPr>
                                <w:rFonts w:ascii="Arial" w:eastAsia="Arial" w:hAnsi="Arial" w:cs="Arial"/>
                                <w:color w:val="182D54"/>
                                <w:sz w:val="15"/>
                                <w:szCs w:val="15"/>
                                <w:lang w:val="uk-UA"/>
                              </w:rPr>
                              <w:t xml:space="preserve">є </w:t>
                            </w:r>
                            <w:r w:rsidRPr="000230CD">
                              <w:rPr>
                                <w:rFonts w:ascii="Arial" w:eastAsia="Arial" w:hAnsi="Arial" w:cs="Arial"/>
                                <w:color w:val="000000"/>
                                <w:sz w:val="15"/>
                                <w:szCs w:val="15"/>
                                <w:lang w:val="uk-UA"/>
                              </w:rPr>
                              <w:t>надмірним**</w:t>
                            </w:r>
                          </w:p>
                        </w:tc>
                      </w:tr>
                    </w:tbl>
                    <w:p w14:paraId="73FDD01B" w14:textId="52091459" w:rsidR="001C77E3" w:rsidRPr="000230CD" w:rsidRDefault="001C77E3" w:rsidP="001C77E3">
                      <w:pPr>
                        <w:rPr>
                          <w:sz w:val="16"/>
                          <w:szCs w:val="16"/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C4C6A" w:rsidRPr="000D47A3">
        <w:rPr>
          <w:noProof/>
          <w:lang w:val="uk-UA" w:eastAsia="uk-UA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3AE19D87" wp14:editId="47B411F0">
                <wp:simplePos x="0" y="0"/>
                <wp:positionH relativeFrom="column">
                  <wp:posOffset>0</wp:posOffset>
                </wp:positionH>
                <wp:positionV relativeFrom="paragraph">
                  <wp:posOffset>-36999</wp:posOffset>
                </wp:positionV>
                <wp:extent cx="6754932" cy="206136"/>
                <wp:effectExtent l="0" t="0" r="8255" b="3810"/>
                <wp:wrapNone/>
                <wp:docPr id="11599115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4932" cy="2061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CD7C0F" w14:textId="705D7002" w:rsidR="00DC4C6A" w:rsidRPr="00DC4C6A" w:rsidRDefault="00DC4C6A" w:rsidP="00DC4C6A">
                            <w:pPr>
                              <w:pStyle w:val="121"/>
                              <w:tabs>
                                <w:tab w:val="left" w:pos="1968"/>
                              </w:tabs>
                              <w:spacing w:line="240" w:lineRule="auto"/>
                              <w:ind w:left="0"/>
                              <w:rPr>
                                <w:sz w:val="14"/>
                                <w:szCs w:val="14"/>
                                <w:lang w:val="uk-UA"/>
                              </w:rPr>
                            </w:pPr>
                            <w:r w:rsidRPr="00DC4C6A">
                              <w:rPr>
                                <w:color w:val="1170AA"/>
                                <w:sz w:val="14"/>
                                <w:szCs w:val="14"/>
                                <w:lang w:val="uk-UA" w:eastAsia="uk-UA" w:bidi="uk-UA"/>
                              </w:rPr>
                              <w:t xml:space="preserve">■ </w:t>
                            </w:r>
                            <w:r w:rsidRPr="00DC4C6A">
                              <w:rPr>
                                <w:sz w:val="14"/>
                                <w:szCs w:val="14"/>
                                <w:lang w:val="uk-UA"/>
                              </w:rPr>
                              <w:t xml:space="preserve">Повністю згоден </w:t>
                            </w:r>
                            <w:r w:rsidRPr="00DC4C6A">
                              <w:rPr>
                                <w:sz w:val="14"/>
                                <w:szCs w:val="14"/>
                                <w:lang w:val="uk-UA"/>
                              </w:rPr>
                              <w:tab/>
                            </w:r>
                            <w:r w:rsidRPr="00DC4C6A">
                              <w:rPr>
                                <w:color w:val="A3CCE8"/>
                                <w:sz w:val="14"/>
                                <w:szCs w:val="14"/>
                                <w:lang w:val="uk-UA"/>
                              </w:rPr>
                              <w:t xml:space="preserve">■ </w:t>
                            </w:r>
                            <w:r w:rsidRPr="00DC4C6A">
                              <w:rPr>
                                <w:sz w:val="14"/>
                                <w:szCs w:val="14"/>
                                <w:lang w:val="uk-UA"/>
                              </w:rPr>
                              <w:t>Скоріше згоден, ніж не згоден</w:t>
                            </w:r>
                            <w:r w:rsidRPr="00DC4C6A">
                              <w:rPr>
                                <w:sz w:val="14"/>
                                <w:szCs w:val="14"/>
                                <w:lang w:val="uk-UA"/>
                              </w:rPr>
                              <w:tab/>
                            </w:r>
                            <w:r>
                              <w:rPr>
                                <w:sz w:val="14"/>
                                <w:szCs w:val="14"/>
                                <w:lang w:val="uk-UA"/>
                              </w:rPr>
                              <w:t xml:space="preserve">   </w:t>
                            </w:r>
                            <w:r w:rsidRPr="00DC4C6A">
                              <w:rPr>
                                <w:color w:val="FC7D0C"/>
                                <w:sz w:val="14"/>
                                <w:szCs w:val="14"/>
                                <w:lang w:val="uk-UA"/>
                              </w:rPr>
                              <w:t xml:space="preserve">■ </w:t>
                            </w:r>
                            <w:r w:rsidRPr="00DC4C6A">
                              <w:rPr>
                                <w:sz w:val="14"/>
                                <w:szCs w:val="14"/>
                                <w:lang w:val="uk-UA"/>
                              </w:rPr>
                              <w:t xml:space="preserve"> Скоріше не згоден, ніж згоден</w:t>
                            </w:r>
                            <w:r>
                              <w:rPr>
                                <w:color w:val="3E1716"/>
                                <w:sz w:val="14"/>
                                <w:szCs w:val="14"/>
                                <w:lang w:val="uk-UA"/>
                              </w:rPr>
                              <w:tab/>
                            </w:r>
                            <w:r w:rsidRPr="00DC4C6A">
                              <w:rPr>
                                <w:color w:val="C95200"/>
                                <w:sz w:val="14"/>
                                <w:szCs w:val="14"/>
                                <w:lang w:val="uk-UA"/>
                              </w:rPr>
                              <w:t xml:space="preserve">■ </w:t>
                            </w:r>
                            <w:r w:rsidRPr="00DC4C6A">
                              <w:rPr>
                                <w:sz w:val="14"/>
                                <w:szCs w:val="14"/>
                                <w:lang w:val="uk-UA"/>
                              </w:rPr>
                              <w:t xml:space="preserve"> Повністю не згоден</w:t>
                            </w:r>
                          </w:p>
                          <w:p w14:paraId="5E0D5061" w14:textId="0519D358" w:rsidR="001C77E3" w:rsidRPr="00DC4C6A" w:rsidRDefault="001C77E3" w:rsidP="001C77E3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AE19D87" id="_x0000_s1039" type="#_x0000_t202" style="position:absolute;margin-left:0;margin-top:-2.9pt;width:531.9pt;height:16.2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" stroked="f">
                <v:textbox>
                  <w:txbxContent>
                    <w:p w14:paraId="4ACD7C0F" w14:textId="705D7002" w:rsidR="00DC4C6A" w:rsidRPr="00DC4C6A" w:rsidRDefault="00DC4C6A" w:rsidP="00DC4C6A">
                      <w:pPr>
                        <w:pStyle w:val="120"/>
                        <w:tabs>
                          <w:tab w:val="left" w:pos="1968"/>
                        </w:tabs>
                        <w:spacing w:line="240" w:lineRule="auto"/>
                        <w:ind w:left="0"/>
                        <w:rPr>
                          <w:sz w:val="14"/>
                          <w:szCs w:val="14"/>
                          <w:lang w:val="uk-UA"/>
                        </w:rPr>
                      </w:pPr>
                      <w:r w:rsidRPr="00DC4C6A">
                        <w:rPr>
                          <w:color w:val="1170AA"/>
                          <w:sz w:val="14"/>
                          <w:szCs w:val="14"/>
                          <w:lang w:val="uk-UA" w:eastAsia="uk-UA" w:bidi="uk-UA"/>
                        </w:rPr>
                        <w:t xml:space="preserve">■ </w:t>
                      </w:r>
                      <w:r w:rsidRPr="00DC4C6A">
                        <w:rPr>
                          <w:sz w:val="14"/>
                          <w:szCs w:val="14"/>
                          <w:lang w:val="uk-UA"/>
                        </w:rPr>
                        <w:t xml:space="preserve">Повністю згоден </w:t>
                      </w:r>
                      <w:r w:rsidRPr="00DC4C6A">
                        <w:rPr>
                          <w:sz w:val="14"/>
                          <w:szCs w:val="14"/>
                          <w:lang w:val="uk-UA"/>
                        </w:rPr>
                        <w:tab/>
                      </w:r>
                      <w:r w:rsidRPr="00DC4C6A">
                        <w:rPr>
                          <w:color w:val="A3CCE8"/>
                          <w:sz w:val="14"/>
                          <w:szCs w:val="14"/>
                          <w:lang w:val="uk-UA"/>
                        </w:rPr>
                        <w:t xml:space="preserve">■ </w:t>
                      </w:r>
                      <w:r w:rsidRPr="00DC4C6A">
                        <w:rPr>
                          <w:sz w:val="14"/>
                          <w:szCs w:val="14"/>
                          <w:lang w:val="uk-UA"/>
                        </w:rPr>
                        <w:t>Скоріше згоден, ніж не згоден</w:t>
                      </w:r>
                      <w:r w:rsidRPr="00DC4C6A">
                        <w:rPr>
                          <w:sz w:val="14"/>
                          <w:szCs w:val="14"/>
                          <w:lang w:val="uk-UA"/>
                        </w:rPr>
                        <w:tab/>
                      </w:r>
                      <w:r>
                        <w:rPr>
                          <w:sz w:val="14"/>
                          <w:szCs w:val="14"/>
                          <w:lang w:val="uk-UA"/>
                        </w:rPr>
                        <w:t xml:space="preserve">   </w:t>
                      </w:r>
                      <w:r w:rsidRPr="00DC4C6A">
                        <w:rPr>
                          <w:color w:val="FC7D0C"/>
                          <w:sz w:val="14"/>
                          <w:szCs w:val="14"/>
                          <w:lang w:val="uk-UA"/>
                        </w:rPr>
                        <w:t xml:space="preserve">■ </w:t>
                      </w:r>
                      <w:r w:rsidRPr="00DC4C6A">
                        <w:rPr>
                          <w:sz w:val="14"/>
                          <w:szCs w:val="14"/>
                          <w:lang w:val="uk-UA"/>
                        </w:rPr>
                        <w:t xml:space="preserve"> Скоріше не згоден, ніж згоден</w:t>
                      </w:r>
                      <w:r>
                        <w:rPr>
                          <w:color w:val="3E1716"/>
                          <w:sz w:val="14"/>
                          <w:szCs w:val="14"/>
                          <w:lang w:val="uk-UA"/>
                        </w:rPr>
                        <w:tab/>
                      </w:r>
                      <w:r w:rsidRPr="00DC4C6A">
                        <w:rPr>
                          <w:color w:val="C95200"/>
                          <w:sz w:val="14"/>
                          <w:szCs w:val="14"/>
                          <w:lang w:val="uk-UA"/>
                        </w:rPr>
                        <w:t xml:space="preserve">■ </w:t>
                      </w:r>
                      <w:r w:rsidRPr="00DC4C6A">
                        <w:rPr>
                          <w:sz w:val="14"/>
                          <w:szCs w:val="14"/>
                          <w:lang w:val="uk-UA"/>
                        </w:rPr>
                        <w:t xml:space="preserve"> Повністю не згоден</w:t>
                      </w:r>
                    </w:p>
                    <w:p w14:paraId="5E0D5061" w14:textId="0519D358" w:rsidR="001C77E3" w:rsidRPr="00DC4C6A" w:rsidRDefault="001C77E3" w:rsidP="001C77E3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707BA" w:rsidRPr="00291A8A">
        <w:rPr>
          <w:noProof/>
          <w:lang w:val="uk-UA" w:eastAsia="uk-UA"/>
        </w:rPr>
        <w:drawing>
          <wp:inline distT="0" distB="0" distL="0" distR="0" wp14:anchorId="15B6FF30" wp14:editId="286892C8">
            <wp:extent cx="5943600" cy="3143885"/>
            <wp:effectExtent l="0" t="0" r="0" b="0"/>
            <wp:docPr id="78" name="Image23" descr="Dashboar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23" descr="Dashboard 4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4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07BA" w:rsidRPr="00291A8A">
        <w:rPr>
          <w:noProof/>
          <w:lang w:val="uk-UA" w:eastAsia="uk-UA"/>
        </w:rPr>
        <w:drawing>
          <wp:inline distT="0" distB="0" distL="0" distR="0" wp14:anchorId="4ED3BAED" wp14:editId="47BE383E">
            <wp:extent cx="5943600" cy="3143885"/>
            <wp:effectExtent l="0" t="0" r="0" b="0"/>
            <wp:docPr id="77" name="Image22" descr="Dashboar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22" descr="Dashboard 3"/>
                    <pic:cNvPicPr>
                      <a:picLocks noChangeAspect="1" noChangeArrowheads="1"/>
                    </pic:cNvPicPr>
                  </pic:nvPicPr>
                  <pic:blipFill rotWithShape="1">
                    <a:blip r:embed="rId31"/>
                    <a:srcRect t="4761" b="4761"/>
                    <a:stretch/>
                  </pic:blipFill>
                  <pic:spPr bwMode="auto">
                    <a:xfrm>
                      <a:off x="0" y="0"/>
                      <a:ext cx="5943600" cy="314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D3ABC" w14:textId="77777777" w:rsidR="000230CD" w:rsidRPr="000230CD" w:rsidRDefault="00C707BA" w:rsidP="000230CD">
      <w:pPr>
        <w:pStyle w:val="a7"/>
        <w:numPr>
          <w:ilvl w:val="0"/>
          <w:numId w:val="15"/>
        </w:numPr>
        <w:jc w:val="both"/>
        <w:rPr>
          <w:lang w:val="uk-UA"/>
        </w:rPr>
      </w:pPr>
      <w:r w:rsidRPr="00291A8A">
        <w:rPr>
          <w:b/>
          <w:bCs/>
          <w:lang w:val="uk-UA"/>
        </w:rPr>
        <w:t xml:space="preserve">Платники податків </w:t>
      </w:r>
      <w:r w:rsidR="000230CD">
        <w:rPr>
          <w:b/>
          <w:bCs/>
          <w:lang w:val="uk-UA"/>
        </w:rPr>
        <w:t xml:space="preserve">повідомили, що вони </w:t>
      </w:r>
      <w:r w:rsidRPr="00291A8A">
        <w:rPr>
          <w:b/>
          <w:bCs/>
          <w:lang w:val="uk-UA"/>
        </w:rPr>
        <w:t xml:space="preserve">використовують веб-портал ДПС переважно для подання звітності та отримання інформації про податкове законодавство </w:t>
      </w:r>
      <w:r w:rsidRPr="00291A8A">
        <w:rPr>
          <w:lang w:val="uk-UA"/>
        </w:rPr>
        <w:t xml:space="preserve">(Рисунок </w:t>
      </w:r>
      <w:r w:rsidR="000230CD">
        <w:rPr>
          <w:lang w:val="uk-UA"/>
        </w:rPr>
        <w:t>17</w:t>
      </w:r>
      <w:r w:rsidRPr="00291A8A">
        <w:rPr>
          <w:lang w:val="uk-UA"/>
        </w:rPr>
        <w:t xml:space="preserve">). </w:t>
      </w:r>
      <w:r w:rsidR="000230CD" w:rsidRPr="00291A8A">
        <w:rPr>
          <w:lang w:val="uk-UA"/>
        </w:rPr>
        <w:t>М</w:t>
      </w:r>
      <w:r w:rsidRPr="00291A8A">
        <w:rPr>
          <w:lang w:val="uk-UA"/>
        </w:rPr>
        <w:t>айже</w:t>
      </w:r>
      <w:r w:rsidR="000230CD">
        <w:rPr>
          <w:lang w:val="uk-UA"/>
        </w:rPr>
        <w:t xml:space="preserve"> </w:t>
      </w:r>
      <w:r w:rsidRPr="00291A8A">
        <w:rPr>
          <w:lang w:val="uk-UA"/>
        </w:rPr>
        <w:t xml:space="preserve">три чверті (73%) українських платників податків користувалися порталом для подання звітності. Ще 45,9 відсотка відвідували портал, </w:t>
      </w:r>
      <w:r w:rsidR="005669D2">
        <w:rPr>
          <w:lang w:val="uk-UA"/>
        </w:rPr>
        <w:t>аби</w:t>
      </w:r>
      <w:r w:rsidRPr="00291A8A">
        <w:rPr>
          <w:lang w:val="uk-UA"/>
        </w:rPr>
        <w:t xml:space="preserve"> знайти новини та оновлення податкового законодавства, що підкреслює роль порталу як джерела актуальної інформації.</w:t>
      </w:r>
      <w:r w:rsidR="000230CD">
        <w:rPr>
          <w:lang w:val="uk-UA"/>
        </w:rPr>
        <w:t xml:space="preserve"> </w:t>
      </w:r>
      <w:r w:rsidR="000230CD" w:rsidRPr="000230CD">
        <w:rPr>
          <w:lang w:val="uk-UA"/>
        </w:rPr>
        <w:t xml:space="preserve">33,7% </w:t>
      </w:r>
      <w:r w:rsidR="000230CD" w:rsidRPr="000230CD">
        <w:rPr>
          <w:lang w:val="uk-UA"/>
        </w:rPr>
        <w:lastRenderedPageBreak/>
        <w:t xml:space="preserve">респондентів повідомили, що використовували веб-портал ДПС для отримання таких послуг для платників податків, як оплата та перевірка податкового статусу; 25% - для завантаження податкових форм; 28,8% - для пошуку відповідей на запитання в інформаційних розділах; 10,2% - для пошуку логістичної інформації, наприклад, інформації про місцезнаходження центрів обслуговування або черги в них. Фізичні особи-підприємці повідомили, що вони частіше, ніж юридичні особи, використовують портал для подання звітності (78,6%), доступу до сервісів для платників податків (37,4%), тоді як юридичні особи лідирують у використанні порталу для отримання інформації про податкове законодавство (60,5%), а також для отримання відповідей від ресурсу «ЗІР» або </w:t>
      </w:r>
      <w:proofErr w:type="spellStart"/>
      <w:r w:rsidR="000230CD" w:rsidRPr="000230CD">
        <w:rPr>
          <w:lang w:val="uk-UA"/>
        </w:rPr>
        <w:t>кол</w:t>
      </w:r>
      <w:proofErr w:type="spellEnd"/>
      <w:r w:rsidR="000230CD" w:rsidRPr="000230CD">
        <w:rPr>
          <w:lang w:val="uk-UA"/>
        </w:rPr>
        <w:t>-центру (43%).</w:t>
      </w:r>
    </w:p>
    <w:p w14:paraId="3D716031" w14:textId="3D45B884" w:rsidR="00C707BA" w:rsidRPr="00291A8A" w:rsidRDefault="00C707BA">
      <w:pPr>
        <w:jc w:val="both"/>
        <w:rPr>
          <w:b/>
          <w:bCs/>
          <w:lang w:val="uk-UA"/>
        </w:rPr>
      </w:pPr>
      <w:r w:rsidRPr="00291A8A">
        <w:rPr>
          <w:b/>
          <w:bCs/>
          <w:lang w:val="uk-UA"/>
        </w:rPr>
        <w:t xml:space="preserve">Рисунок </w:t>
      </w:r>
      <w:r w:rsidR="000230CD">
        <w:rPr>
          <w:b/>
          <w:bCs/>
          <w:lang w:val="uk-UA"/>
        </w:rPr>
        <w:t>17</w:t>
      </w:r>
      <w:r w:rsidRPr="00291A8A">
        <w:rPr>
          <w:b/>
          <w:bCs/>
          <w:lang w:val="uk-UA"/>
        </w:rPr>
        <w:t>. Причини відвідування веб-порталу ДПС (відсоток респондентів)</w:t>
      </w:r>
    </w:p>
    <w:p w14:paraId="41840594" w14:textId="77777777" w:rsidR="00C707BA" w:rsidRPr="00291A8A" w:rsidRDefault="00C707BA" w:rsidP="006B1C8D">
      <w:pPr>
        <w:keepNext/>
        <w:rPr>
          <w:lang w:val="uk-UA"/>
        </w:rPr>
      </w:pPr>
      <w:r w:rsidRPr="00291A8A">
        <w:rPr>
          <w:noProof/>
          <w:lang w:val="uk-UA" w:eastAsia="uk-UA"/>
        </w:rPr>
        <w:drawing>
          <wp:inline distT="0" distB="0" distL="0" distR="0" wp14:anchorId="5F557B73" wp14:editId="76022C0F">
            <wp:extent cx="5695950" cy="3619500"/>
            <wp:effectExtent l="0" t="0" r="0" b="0"/>
            <wp:docPr id="85" name="Object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669E96C4" w14:textId="7133E169" w:rsidR="008D0857" w:rsidRPr="008D0857" w:rsidRDefault="000230CD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>
        <w:rPr>
          <w:b/>
          <w:bCs/>
          <w:lang w:val="uk-UA"/>
        </w:rPr>
        <w:t>Респонденти зазначили, що о</w:t>
      </w:r>
      <w:r w:rsidR="00C707BA" w:rsidRPr="00291A8A">
        <w:rPr>
          <w:b/>
          <w:bCs/>
          <w:lang w:val="uk-UA"/>
        </w:rPr>
        <w:t xml:space="preserve">сновним джерелом інформації </w:t>
      </w:r>
      <w:r w:rsidR="00BA3CC3">
        <w:rPr>
          <w:b/>
          <w:bCs/>
          <w:lang w:val="uk-UA"/>
        </w:rPr>
        <w:t xml:space="preserve">про податки </w:t>
      </w:r>
      <w:r w:rsidR="00C707BA" w:rsidRPr="00291A8A">
        <w:rPr>
          <w:b/>
          <w:bCs/>
          <w:lang w:val="uk-UA"/>
        </w:rPr>
        <w:t xml:space="preserve">для українських платників податків </w:t>
      </w:r>
      <w:r w:rsidR="00BA3CC3">
        <w:rPr>
          <w:b/>
          <w:bCs/>
          <w:lang w:val="uk-UA"/>
        </w:rPr>
        <w:t>були ц</w:t>
      </w:r>
      <w:r w:rsidR="00BA3CC3" w:rsidRPr="00291A8A">
        <w:rPr>
          <w:b/>
          <w:bCs/>
          <w:lang w:val="uk-UA"/>
        </w:rPr>
        <w:t>ифрові платформи</w:t>
      </w:r>
      <w:r w:rsidR="00C707BA" w:rsidRPr="00291A8A">
        <w:rPr>
          <w:b/>
          <w:bCs/>
          <w:lang w:val="uk-UA"/>
        </w:rPr>
        <w:t xml:space="preserve">. </w:t>
      </w:r>
      <w:r w:rsidR="00591504" w:rsidRPr="00591504">
        <w:rPr>
          <w:lang w:val="uk-UA"/>
        </w:rPr>
        <w:t>Н</w:t>
      </w:r>
      <w:r w:rsidR="00C707BA" w:rsidRPr="00591504">
        <w:rPr>
          <w:lang w:val="uk-UA"/>
        </w:rPr>
        <w:t>айбільш</w:t>
      </w:r>
      <w:r w:rsidR="00591504" w:rsidRPr="00591504">
        <w:rPr>
          <w:lang w:val="ru-RU"/>
        </w:rPr>
        <w:t xml:space="preserve"> </w:t>
      </w:r>
      <w:r w:rsidR="00C707BA" w:rsidRPr="00591504">
        <w:rPr>
          <w:lang w:val="uk-UA"/>
        </w:rPr>
        <w:t>використовуваним ресурсом</w:t>
      </w:r>
      <w:r w:rsidR="00591504" w:rsidRPr="00591504">
        <w:rPr>
          <w:lang w:val="ru-RU"/>
        </w:rPr>
        <w:t xml:space="preserve"> </w:t>
      </w:r>
      <w:r w:rsidR="008E151D">
        <w:rPr>
          <w:lang w:val="ru-RU"/>
        </w:rPr>
        <w:t>став</w:t>
      </w:r>
      <w:r w:rsidR="00591504">
        <w:rPr>
          <w:lang w:val="ru-RU"/>
        </w:rPr>
        <w:t xml:space="preserve"> </w:t>
      </w:r>
      <w:r w:rsidR="008E151D">
        <w:rPr>
          <w:lang w:val="ru-RU"/>
        </w:rPr>
        <w:t>Е</w:t>
      </w:r>
      <w:proofErr w:type="spellStart"/>
      <w:r w:rsidR="008E151D" w:rsidRPr="00591504">
        <w:rPr>
          <w:lang w:val="uk-UA"/>
        </w:rPr>
        <w:t>лектронний</w:t>
      </w:r>
      <w:proofErr w:type="spellEnd"/>
      <w:r w:rsidR="008E151D">
        <w:rPr>
          <w:lang w:val="uk-UA"/>
        </w:rPr>
        <w:t xml:space="preserve"> </w:t>
      </w:r>
      <w:r w:rsidR="00591504" w:rsidRPr="00591504">
        <w:rPr>
          <w:lang w:val="uk-UA"/>
        </w:rPr>
        <w:t xml:space="preserve">кабінет </w:t>
      </w:r>
      <w:r w:rsidR="00591504">
        <w:rPr>
          <w:lang w:val="uk-UA"/>
        </w:rPr>
        <w:t>платника податків</w:t>
      </w:r>
      <w:r w:rsidR="00D91414">
        <w:rPr>
          <w:lang w:val="uk-UA"/>
        </w:rPr>
        <w:t>:</w:t>
      </w:r>
      <w:r w:rsidR="00591504">
        <w:rPr>
          <w:lang w:val="uk-UA"/>
        </w:rPr>
        <w:t xml:space="preserve"> </w:t>
      </w:r>
      <w:r w:rsidR="00C707BA" w:rsidRPr="00591504">
        <w:rPr>
          <w:lang w:val="uk-UA"/>
        </w:rPr>
        <w:t>78,8% респондентів пок</w:t>
      </w:r>
      <w:r w:rsidR="00C707BA" w:rsidRPr="00291A8A">
        <w:rPr>
          <w:lang w:val="uk-UA"/>
        </w:rPr>
        <w:t>ладалися на нього для отримання податкової інформації. Інтернет-форуми та інші онлайн-платформи були наступними за популярністю джерелами, якими користувалися 49,4% платників податків, що підкреслює важливість цифрових спільнот у доступі до податкового контенту (</w:t>
      </w:r>
      <w:r w:rsidR="002D20C3" w:rsidRPr="00291A8A">
        <w:rPr>
          <w:lang w:val="uk-UA"/>
        </w:rPr>
        <w:t>Рисунок</w:t>
      </w:r>
      <w:r w:rsidR="00C707BA" w:rsidRPr="00291A8A">
        <w:rPr>
          <w:lang w:val="uk-UA"/>
        </w:rPr>
        <w:t xml:space="preserve"> </w:t>
      </w:r>
      <w:r w:rsidR="008D0857">
        <w:rPr>
          <w:lang w:val="uk-UA"/>
        </w:rPr>
        <w:t>18</w:t>
      </w:r>
      <w:r w:rsidR="00C707BA" w:rsidRPr="00291A8A">
        <w:rPr>
          <w:lang w:val="uk-UA"/>
        </w:rPr>
        <w:t xml:space="preserve">). </w:t>
      </w:r>
      <w:r w:rsidR="008D0857" w:rsidRPr="008D0857">
        <w:rPr>
          <w:lang w:val="uk-UA"/>
        </w:rPr>
        <w:t xml:space="preserve">36,3% респондентів використовували офіційний веб-сайт ДПС як основне джерело інформації; 25,2% запитували офіційні листи; 28,5% зверталися до баз даних нормативно-правових актів; 21,5% запитували спеціалізовані друковані видання та користувалися розділом «Мої податки» на веб-сайті ДПС; 18,8% користувалися </w:t>
      </w:r>
      <w:proofErr w:type="spellStart"/>
      <w:r w:rsidR="008D0857" w:rsidRPr="008D0857">
        <w:rPr>
          <w:lang w:val="uk-UA"/>
        </w:rPr>
        <w:t>Telegram</w:t>
      </w:r>
      <w:proofErr w:type="spellEnd"/>
      <w:r w:rsidR="008D0857" w:rsidRPr="008D0857">
        <w:rPr>
          <w:lang w:val="uk-UA"/>
        </w:rPr>
        <w:t xml:space="preserve">-каналом ДПС; 13,4% використовували Загальнодоступний інформаційний ресурс «ЗІР»; 11,7% зверталися до підприємницьких асоціацій. Респонденти повідомляють, що </w:t>
      </w:r>
      <w:r w:rsidR="008D0857" w:rsidRPr="00291A8A">
        <w:rPr>
          <w:lang w:val="uk-UA"/>
        </w:rPr>
        <w:t xml:space="preserve">сторінка ДПС у </w:t>
      </w:r>
      <w:proofErr w:type="spellStart"/>
      <w:r w:rsidR="008D0857" w:rsidRPr="00291A8A">
        <w:rPr>
          <w:lang w:val="uk-UA"/>
        </w:rPr>
        <w:t>Facebook</w:t>
      </w:r>
      <w:proofErr w:type="spellEnd"/>
      <w:r w:rsidR="008D0857" w:rsidRPr="00291A8A">
        <w:rPr>
          <w:lang w:val="uk-UA"/>
        </w:rPr>
        <w:t xml:space="preserve"> (2,7%), чат-бот </w:t>
      </w:r>
      <w:r w:rsidR="008E151D">
        <w:rPr>
          <w:lang w:val="uk-UA"/>
        </w:rPr>
        <w:t>«</w:t>
      </w:r>
      <w:proofErr w:type="spellStart"/>
      <w:r w:rsidR="008D0857" w:rsidRPr="00591504">
        <w:rPr>
          <w:lang w:val="uk-UA"/>
        </w:rPr>
        <w:t>InfoTAX</w:t>
      </w:r>
      <w:proofErr w:type="spellEnd"/>
      <w:r w:rsidR="008E151D">
        <w:rPr>
          <w:lang w:val="uk-UA"/>
        </w:rPr>
        <w:t>»</w:t>
      </w:r>
      <w:r w:rsidR="008D0857" w:rsidRPr="00291A8A">
        <w:rPr>
          <w:lang w:val="uk-UA"/>
        </w:rPr>
        <w:t xml:space="preserve"> (7,9%) та канал ДПС на </w:t>
      </w:r>
      <w:proofErr w:type="spellStart"/>
      <w:r w:rsidR="008D0857" w:rsidRPr="00291A8A">
        <w:rPr>
          <w:lang w:val="uk-UA"/>
        </w:rPr>
        <w:t>YouTube</w:t>
      </w:r>
      <w:proofErr w:type="spellEnd"/>
      <w:r w:rsidR="008D0857" w:rsidRPr="00291A8A">
        <w:rPr>
          <w:lang w:val="uk-UA"/>
        </w:rPr>
        <w:t xml:space="preserve"> (5,2%) майже не використовувалися</w:t>
      </w:r>
      <w:r w:rsidR="008D0857" w:rsidRPr="008D0857">
        <w:rPr>
          <w:lang w:val="uk-UA"/>
        </w:rPr>
        <w:t>.</w:t>
      </w:r>
      <w:r w:rsidR="008D0857">
        <w:rPr>
          <w:lang w:val="uk-UA"/>
        </w:rPr>
        <w:t xml:space="preserve"> </w:t>
      </w:r>
    </w:p>
    <w:p w14:paraId="4A9FE23E" w14:textId="77777777" w:rsidR="00C707BA" w:rsidRPr="00291A8A" w:rsidRDefault="00C707BA" w:rsidP="006B1C8D">
      <w:pPr>
        <w:jc w:val="both"/>
        <w:rPr>
          <w:lang w:val="uk-UA"/>
        </w:rPr>
        <w:sectPr w:rsidR="00C707BA" w:rsidRPr="00291A8A" w:rsidSect="00C707BA">
          <w:footerReference w:type="default" r:id="rId33"/>
          <w:headerReference w:type="first" r:id="rId34"/>
          <w:footerReference w:type="first" r:id="rId35"/>
          <w:pgSz w:w="12240" w:h="15840"/>
          <w:pgMar w:top="1440" w:right="1440" w:bottom="1440" w:left="1440" w:header="720" w:footer="720" w:gutter="0"/>
          <w:pgNumType w:start="0"/>
          <w:cols w:space="720"/>
          <w:formProt w:val="0"/>
          <w:titlePg/>
          <w:docGrid w:linePitch="360"/>
        </w:sectPr>
      </w:pPr>
    </w:p>
    <w:p w14:paraId="72B74328" w14:textId="77777777" w:rsidR="00C707BA" w:rsidRPr="00291A8A" w:rsidRDefault="00C707BA">
      <w:pPr>
        <w:pStyle w:val="caption1"/>
        <w:rPr>
          <w:b/>
          <w:bCs/>
          <w:i w:val="0"/>
          <w:iCs w:val="0"/>
          <w:color w:val="auto"/>
          <w:sz w:val="22"/>
          <w:szCs w:val="22"/>
          <w:lang w:val="uk-UA"/>
        </w:rPr>
      </w:pPr>
      <w:bookmarkStart w:id="21" w:name="_Ref175303299"/>
      <w:r w:rsidRPr="00291A8A">
        <w:rPr>
          <w:b/>
          <w:bCs/>
          <w:i w:val="0"/>
          <w:iCs w:val="0"/>
          <w:color w:val="auto"/>
          <w:sz w:val="22"/>
          <w:szCs w:val="22"/>
          <w:lang w:val="uk-UA"/>
        </w:rPr>
        <w:lastRenderedPageBreak/>
        <w:t>Малюнок</w:t>
      </w:r>
      <w:bookmarkEnd w:id="21"/>
      <w:r w:rsidRPr="00291A8A">
        <w:rPr>
          <w:b/>
          <w:bCs/>
          <w:i w:val="0"/>
          <w:iCs w:val="0"/>
          <w:color w:val="auto"/>
          <w:sz w:val="22"/>
          <w:szCs w:val="22"/>
          <w:lang w:val="uk-UA"/>
        </w:rPr>
        <w:t xml:space="preserve"> 30. Будь ласка, перелічіть усі джерела інформації про податки та податкове законодавство, якими ви користуєтесь</w:t>
      </w:r>
      <w:r w:rsidRPr="00291A8A">
        <w:rPr>
          <w:rStyle w:val="a3"/>
          <w:lang w:val="uk-UA"/>
        </w:rPr>
        <w:footnoteReference w:id="11"/>
      </w:r>
    </w:p>
    <w:p w14:paraId="7B984AA4" w14:textId="45F88FCA" w:rsidR="00C707BA" w:rsidRPr="00291A8A" w:rsidRDefault="001C77E3" w:rsidP="00B135A8">
      <w:pPr>
        <w:rPr>
          <w:lang w:val="uk-UA"/>
        </w:rPr>
        <w:sectPr w:rsidR="00C707BA" w:rsidRPr="00291A8A" w:rsidSect="00C707BA">
          <w:headerReference w:type="even" r:id="rId36"/>
          <w:headerReference w:type="default" r:id="rId37"/>
          <w:footerReference w:type="even" r:id="rId38"/>
          <w:footerReference w:type="default" r:id="rId39"/>
          <w:headerReference w:type="first" r:id="rId40"/>
          <w:footerReference w:type="first" r:id="rId41"/>
          <w:pgSz w:w="15840" w:h="12240" w:orient="landscape"/>
          <w:pgMar w:top="1440" w:right="1440" w:bottom="1440" w:left="1440" w:header="720" w:footer="720" w:gutter="0"/>
          <w:cols w:space="720"/>
          <w:formProt w:val="0"/>
          <w:titlePg/>
          <w:docGrid w:linePitch="360"/>
        </w:sectPr>
      </w:pPr>
      <w:r w:rsidRPr="000D47A3">
        <w:rPr>
          <w:noProof/>
          <w:lang w:val="uk-UA" w:eastAsia="uk-UA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6BB118AA" wp14:editId="20FF484B">
                <wp:simplePos x="0" y="0"/>
                <wp:positionH relativeFrom="column">
                  <wp:posOffset>-281354</wp:posOffset>
                </wp:positionH>
                <wp:positionV relativeFrom="paragraph">
                  <wp:posOffset>164409</wp:posOffset>
                </wp:positionV>
                <wp:extent cx="3773491" cy="3988580"/>
                <wp:effectExtent l="0" t="0" r="0" b="0"/>
                <wp:wrapNone/>
                <wp:docPr id="15553624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3491" cy="3988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AD21DD" w14:textId="77777777" w:rsidR="004D462A" w:rsidRPr="004D462A" w:rsidRDefault="004D462A" w:rsidP="004D462A">
                            <w:pPr>
                              <w:pStyle w:val="121"/>
                              <w:tabs>
                                <w:tab w:val="left" w:pos="5954"/>
                              </w:tabs>
                              <w:ind w:left="0" w:right="-36"/>
                              <w:jc w:val="right"/>
                              <w:rPr>
                                <w:sz w:val="17"/>
                                <w:szCs w:val="17"/>
                                <w:lang w:val="uk-UA"/>
                              </w:rPr>
                            </w:pPr>
                            <w:r w:rsidRPr="004D462A">
                              <w:rPr>
                                <w:sz w:val="17"/>
                                <w:szCs w:val="17"/>
                                <w:lang w:val="uk-UA"/>
                              </w:rPr>
                              <w:t>Онлайн-ресурси ДПС: електронний кабінет</w:t>
                            </w:r>
                            <w:r w:rsidRPr="004D462A">
                              <w:rPr>
                                <w:sz w:val="17"/>
                                <w:szCs w:val="17"/>
                                <w:lang w:val="uk-UA"/>
                              </w:rPr>
                              <w:br/>
                              <w:t>Інтернет-форуми та інші інтернет-ресурси</w:t>
                            </w:r>
                          </w:p>
                          <w:p w14:paraId="4BF8F679" w14:textId="77777777" w:rsidR="004D462A" w:rsidRPr="004D462A" w:rsidRDefault="004D462A" w:rsidP="004D462A">
                            <w:pPr>
                              <w:pStyle w:val="121"/>
                              <w:tabs>
                                <w:tab w:val="left" w:pos="5954"/>
                              </w:tabs>
                              <w:ind w:left="0" w:right="-36"/>
                              <w:jc w:val="right"/>
                              <w:rPr>
                                <w:sz w:val="17"/>
                                <w:szCs w:val="17"/>
                                <w:lang w:val="uk-UA"/>
                              </w:rPr>
                            </w:pPr>
                            <w:r w:rsidRPr="004D462A">
                              <w:rPr>
                                <w:sz w:val="17"/>
                                <w:szCs w:val="17"/>
                                <w:lang w:val="uk-UA"/>
                              </w:rPr>
                              <w:t>Онлайн-ресурси ДПС: офіційний веб-сайт</w:t>
                            </w:r>
                          </w:p>
                          <w:p w14:paraId="29145BF8" w14:textId="77777777" w:rsidR="004D462A" w:rsidRPr="004D462A" w:rsidRDefault="004D462A" w:rsidP="004D462A">
                            <w:pPr>
                              <w:pStyle w:val="121"/>
                              <w:tabs>
                                <w:tab w:val="left" w:pos="5954"/>
                              </w:tabs>
                              <w:ind w:left="0" w:right="-36"/>
                              <w:jc w:val="right"/>
                              <w:rPr>
                                <w:sz w:val="17"/>
                                <w:szCs w:val="17"/>
                                <w:lang w:val="uk-UA"/>
                              </w:rPr>
                            </w:pPr>
                            <w:r w:rsidRPr="004D462A">
                              <w:rPr>
                                <w:sz w:val="17"/>
                                <w:szCs w:val="17"/>
                                <w:lang w:val="uk-UA"/>
                              </w:rPr>
                              <w:t>Бази даних нормативно-правових актів</w:t>
                            </w:r>
                          </w:p>
                          <w:p w14:paraId="0D191509" w14:textId="77777777" w:rsidR="004D462A" w:rsidRPr="004D462A" w:rsidRDefault="004D462A" w:rsidP="004D462A">
                            <w:pPr>
                              <w:pStyle w:val="121"/>
                              <w:tabs>
                                <w:tab w:val="left" w:pos="5954"/>
                              </w:tabs>
                              <w:ind w:left="0" w:right="-36"/>
                              <w:jc w:val="right"/>
                              <w:rPr>
                                <w:sz w:val="17"/>
                                <w:szCs w:val="17"/>
                                <w:lang w:val="uk-UA"/>
                              </w:rPr>
                            </w:pPr>
                            <w:r w:rsidRPr="004D462A">
                              <w:rPr>
                                <w:sz w:val="17"/>
                                <w:szCs w:val="17"/>
                                <w:lang w:val="uk-UA"/>
                              </w:rPr>
                              <w:t>Листи від податкових органів на ваш запит</w:t>
                            </w:r>
                          </w:p>
                          <w:p w14:paraId="1648A8E1" w14:textId="488E9A12" w:rsidR="004D462A" w:rsidRPr="004D462A" w:rsidRDefault="004D462A" w:rsidP="004D462A">
                            <w:pPr>
                              <w:pStyle w:val="121"/>
                              <w:tabs>
                                <w:tab w:val="left" w:pos="5954"/>
                              </w:tabs>
                              <w:ind w:left="0" w:right="-36"/>
                              <w:jc w:val="right"/>
                              <w:rPr>
                                <w:sz w:val="17"/>
                                <w:szCs w:val="17"/>
                                <w:lang w:val="uk-UA"/>
                              </w:rPr>
                            </w:pPr>
                            <w:r w:rsidRPr="004D462A">
                              <w:rPr>
                                <w:sz w:val="17"/>
                                <w:szCs w:val="17"/>
                                <w:lang w:val="uk-UA"/>
                              </w:rPr>
                              <w:t>Спеціалізовані друковані видання для бухгалтерів</w:t>
                            </w:r>
                            <w:r w:rsidRPr="004D462A">
                              <w:rPr>
                                <w:sz w:val="17"/>
                                <w:szCs w:val="17"/>
                                <w:lang w:val="uk-UA"/>
                              </w:rPr>
                              <w:br/>
                              <w:t>Онлайн-ресурси ДПС: Розділ «Мої податки»</w:t>
                            </w:r>
                            <w:r w:rsidRPr="004D462A">
                              <w:rPr>
                                <w:sz w:val="17"/>
                                <w:szCs w:val="17"/>
                                <w:lang w:val="uk-UA"/>
                              </w:rPr>
                              <w:br/>
                              <w:t>Офіційні роз'яснення податкового законодавства та інші питання</w:t>
                            </w:r>
                            <w:r w:rsidRPr="004D462A">
                              <w:rPr>
                                <w:sz w:val="17"/>
                                <w:szCs w:val="17"/>
                                <w:lang w:val="uk-UA"/>
                              </w:rPr>
                              <w:br/>
                              <w:t xml:space="preserve">Онлайн-ресурси ДПС: канал ДПС у </w:t>
                            </w:r>
                            <w:proofErr w:type="spellStart"/>
                            <w:r w:rsidRPr="004D462A">
                              <w:rPr>
                                <w:sz w:val="17"/>
                                <w:szCs w:val="17"/>
                                <w:lang w:val="uk-UA"/>
                              </w:rPr>
                              <w:t>Telegram</w:t>
                            </w:r>
                            <w:proofErr w:type="spellEnd"/>
                          </w:p>
                          <w:p w14:paraId="7C837276" w14:textId="77777777" w:rsidR="004D462A" w:rsidRPr="004D462A" w:rsidRDefault="004D462A" w:rsidP="004D462A">
                            <w:pPr>
                              <w:pStyle w:val="121"/>
                              <w:tabs>
                                <w:tab w:val="left" w:pos="5954"/>
                              </w:tabs>
                              <w:ind w:left="0" w:right="-36"/>
                              <w:jc w:val="right"/>
                              <w:rPr>
                                <w:sz w:val="17"/>
                                <w:szCs w:val="17"/>
                                <w:lang w:val="uk-UA"/>
                              </w:rPr>
                            </w:pPr>
                            <w:r w:rsidRPr="004D462A">
                              <w:rPr>
                                <w:sz w:val="17"/>
                                <w:szCs w:val="17"/>
                                <w:lang w:val="uk-UA"/>
                              </w:rPr>
                              <w:t xml:space="preserve">Онлайн-ресурси ДПС: </w:t>
                            </w:r>
                            <w:proofErr w:type="spellStart"/>
                            <w:r w:rsidRPr="004D462A">
                              <w:rPr>
                                <w:sz w:val="17"/>
                                <w:szCs w:val="17"/>
                                <w:lang w:val="uk-UA"/>
                              </w:rPr>
                              <w:t>кол</w:t>
                            </w:r>
                            <w:proofErr w:type="spellEnd"/>
                            <w:r w:rsidRPr="004D462A">
                              <w:rPr>
                                <w:sz w:val="17"/>
                                <w:szCs w:val="17"/>
                                <w:lang w:val="uk-UA"/>
                              </w:rPr>
                              <w:t>-центр ДПС</w:t>
                            </w:r>
                          </w:p>
                          <w:p w14:paraId="59CB17F2" w14:textId="0C3F0823" w:rsidR="004D462A" w:rsidRPr="004D462A" w:rsidRDefault="004D462A" w:rsidP="004D462A">
                            <w:pPr>
                              <w:pStyle w:val="121"/>
                              <w:tabs>
                                <w:tab w:val="left" w:pos="5954"/>
                              </w:tabs>
                              <w:ind w:left="0" w:right="-36"/>
                              <w:jc w:val="right"/>
                              <w:rPr>
                                <w:sz w:val="17"/>
                                <w:szCs w:val="17"/>
                                <w:lang w:val="uk-UA"/>
                              </w:rPr>
                            </w:pPr>
                            <w:r w:rsidRPr="004D462A">
                              <w:rPr>
                                <w:sz w:val="17"/>
                                <w:szCs w:val="17"/>
                                <w:lang w:val="uk-UA"/>
                              </w:rPr>
                              <w:t xml:space="preserve">Онлайн-ресурси ДПС: Загальнодоступний інформаційний ресурс </w:t>
                            </w:r>
                            <w:r w:rsidR="008D0857">
                              <w:rPr>
                                <w:sz w:val="17"/>
                                <w:szCs w:val="17"/>
                                <w:lang w:val="uk-UA"/>
                              </w:rPr>
                              <w:t>«</w:t>
                            </w:r>
                            <w:r w:rsidRPr="004D462A">
                              <w:rPr>
                                <w:sz w:val="17"/>
                                <w:szCs w:val="17"/>
                                <w:lang w:val="uk-UA"/>
                              </w:rPr>
                              <w:t>ЗІР</w:t>
                            </w:r>
                            <w:r w:rsidR="008D0857">
                              <w:rPr>
                                <w:sz w:val="17"/>
                                <w:szCs w:val="17"/>
                                <w:lang w:val="uk-UA"/>
                              </w:rPr>
                              <w:t>»</w:t>
                            </w:r>
                          </w:p>
                          <w:p w14:paraId="5F627B26" w14:textId="21B986FF" w:rsidR="004D462A" w:rsidRPr="004D462A" w:rsidRDefault="004D462A" w:rsidP="004D462A">
                            <w:pPr>
                              <w:pStyle w:val="121"/>
                              <w:tabs>
                                <w:tab w:val="left" w:pos="5954"/>
                              </w:tabs>
                              <w:ind w:left="0" w:right="-36"/>
                              <w:jc w:val="right"/>
                              <w:rPr>
                                <w:sz w:val="17"/>
                                <w:szCs w:val="17"/>
                                <w:lang w:val="uk-UA"/>
                              </w:rPr>
                            </w:pPr>
                            <w:r w:rsidRPr="004D462A">
                              <w:rPr>
                                <w:sz w:val="17"/>
                                <w:szCs w:val="17"/>
                                <w:lang w:val="uk-UA"/>
                              </w:rPr>
                              <w:t>Асоціації, об'єднання підприємців</w:t>
                            </w:r>
                          </w:p>
                          <w:p w14:paraId="601B51A5" w14:textId="77777777" w:rsidR="004D462A" w:rsidRPr="004D462A" w:rsidRDefault="004D462A" w:rsidP="004D462A">
                            <w:pPr>
                              <w:pStyle w:val="121"/>
                              <w:tabs>
                                <w:tab w:val="left" w:pos="5954"/>
                              </w:tabs>
                              <w:ind w:left="0" w:right="-36"/>
                              <w:jc w:val="right"/>
                              <w:rPr>
                                <w:sz w:val="17"/>
                                <w:szCs w:val="17"/>
                                <w:lang w:val="uk-UA"/>
                              </w:rPr>
                            </w:pPr>
                            <w:r w:rsidRPr="004D462A">
                              <w:rPr>
                                <w:sz w:val="17"/>
                                <w:szCs w:val="17"/>
                                <w:lang w:val="uk-UA"/>
                              </w:rPr>
                              <w:t>Онлайн-ресурси ДПС: консультації, опубліковані на сайті</w:t>
                            </w:r>
                          </w:p>
                          <w:p w14:paraId="131815EA" w14:textId="77777777" w:rsidR="004D462A" w:rsidRPr="004D462A" w:rsidRDefault="004D462A" w:rsidP="004D462A">
                            <w:pPr>
                              <w:pStyle w:val="121"/>
                              <w:tabs>
                                <w:tab w:val="left" w:pos="5954"/>
                              </w:tabs>
                              <w:ind w:left="0" w:right="-36"/>
                              <w:jc w:val="right"/>
                              <w:rPr>
                                <w:sz w:val="17"/>
                                <w:szCs w:val="17"/>
                                <w:lang w:val="uk-UA"/>
                              </w:rPr>
                            </w:pPr>
                            <w:r w:rsidRPr="004D462A">
                              <w:rPr>
                                <w:sz w:val="17"/>
                                <w:szCs w:val="17"/>
                                <w:lang w:val="uk-UA"/>
                              </w:rPr>
                              <w:t>Онлайн-ресурси ДПС: консультації на індивідуальні запити</w:t>
                            </w:r>
                          </w:p>
                          <w:p w14:paraId="1E0D65DC" w14:textId="4F6C21A2" w:rsidR="004D462A" w:rsidRPr="004D462A" w:rsidRDefault="004D462A" w:rsidP="004D462A">
                            <w:pPr>
                              <w:pStyle w:val="121"/>
                              <w:tabs>
                                <w:tab w:val="left" w:pos="5954"/>
                              </w:tabs>
                              <w:ind w:left="0" w:right="-36"/>
                              <w:jc w:val="right"/>
                              <w:rPr>
                                <w:sz w:val="17"/>
                                <w:szCs w:val="17"/>
                                <w:lang w:val="uk-UA"/>
                              </w:rPr>
                            </w:pPr>
                            <w:r w:rsidRPr="004D462A">
                              <w:rPr>
                                <w:sz w:val="17"/>
                                <w:szCs w:val="17"/>
                                <w:lang w:val="uk-UA"/>
                              </w:rPr>
                              <w:t>Онлайн-ресурси ДПС: чат-бот «</w:t>
                            </w:r>
                            <w:proofErr w:type="spellStart"/>
                            <w:r w:rsidRPr="004D462A">
                              <w:rPr>
                                <w:sz w:val="17"/>
                                <w:szCs w:val="17"/>
                              </w:rPr>
                              <w:t>InfoTAX</w:t>
                            </w:r>
                            <w:proofErr w:type="spellEnd"/>
                            <w:r w:rsidRPr="004D462A">
                              <w:rPr>
                                <w:sz w:val="17"/>
                                <w:szCs w:val="17"/>
                                <w:lang w:val="uk-UA"/>
                              </w:rPr>
                              <w:t>»</w:t>
                            </w:r>
                            <w:r w:rsidRPr="004D462A">
                              <w:rPr>
                                <w:sz w:val="17"/>
                                <w:szCs w:val="17"/>
                                <w:lang w:val="uk-UA"/>
                              </w:rPr>
                              <w:br/>
                              <w:t>Онлайн-ресурси ДПС: електронна скринька</w:t>
                            </w:r>
                          </w:p>
                          <w:p w14:paraId="03097713" w14:textId="3C6BEF7C" w:rsidR="004D462A" w:rsidRPr="004D462A" w:rsidRDefault="004D462A" w:rsidP="004D462A">
                            <w:pPr>
                              <w:pStyle w:val="121"/>
                              <w:tabs>
                                <w:tab w:val="left" w:pos="5954"/>
                              </w:tabs>
                              <w:ind w:left="0" w:right="-36"/>
                              <w:jc w:val="right"/>
                              <w:rPr>
                                <w:sz w:val="17"/>
                                <w:szCs w:val="17"/>
                                <w:lang w:val="uk-UA"/>
                              </w:rPr>
                            </w:pPr>
                            <w:r w:rsidRPr="004D462A">
                              <w:rPr>
                                <w:sz w:val="17"/>
                                <w:szCs w:val="17"/>
                                <w:lang w:val="uk-UA"/>
                              </w:rPr>
                              <w:t>ТБ</w:t>
                            </w:r>
                          </w:p>
                          <w:p w14:paraId="1D29D8B0" w14:textId="77777777" w:rsidR="004D462A" w:rsidRPr="004D462A" w:rsidRDefault="004D462A" w:rsidP="004D462A">
                            <w:pPr>
                              <w:pStyle w:val="121"/>
                              <w:tabs>
                                <w:tab w:val="left" w:pos="5954"/>
                              </w:tabs>
                              <w:ind w:left="0" w:right="-36"/>
                              <w:jc w:val="right"/>
                              <w:rPr>
                                <w:sz w:val="17"/>
                                <w:szCs w:val="17"/>
                                <w:lang w:val="uk-UA"/>
                              </w:rPr>
                            </w:pPr>
                            <w:r w:rsidRPr="004D462A">
                              <w:rPr>
                                <w:sz w:val="17"/>
                                <w:szCs w:val="17"/>
                                <w:lang w:val="uk-UA"/>
                              </w:rPr>
                              <w:t xml:space="preserve">Онлайн-ресурси ДПС: канал ДПС на </w:t>
                            </w:r>
                            <w:proofErr w:type="spellStart"/>
                            <w:r w:rsidRPr="004D462A">
                              <w:rPr>
                                <w:sz w:val="17"/>
                                <w:szCs w:val="17"/>
                                <w:lang w:val="uk-UA"/>
                              </w:rPr>
                              <w:t>YouTube</w:t>
                            </w:r>
                            <w:proofErr w:type="spellEnd"/>
                            <w:r w:rsidRPr="004D462A">
                              <w:rPr>
                                <w:sz w:val="17"/>
                                <w:szCs w:val="17"/>
                                <w:lang w:val="uk-UA"/>
                              </w:rPr>
                              <w:br/>
                              <w:t>Онлайн-ресурси ДПС: семінари, що проводяться ДПС</w:t>
                            </w:r>
                            <w:r w:rsidRPr="004D462A">
                              <w:rPr>
                                <w:sz w:val="17"/>
                                <w:szCs w:val="17"/>
                                <w:lang w:val="uk-UA"/>
                              </w:rPr>
                              <w:br/>
                              <w:t>Онлайн-ресурси ДПС: Чат з ДПС</w:t>
                            </w:r>
                          </w:p>
                          <w:p w14:paraId="5B3144E8" w14:textId="696AA809" w:rsidR="001C77E3" w:rsidRPr="004D462A" w:rsidRDefault="004D462A" w:rsidP="004D462A">
                            <w:pPr>
                              <w:pStyle w:val="121"/>
                              <w:tabs>
                                <w:tab w:val="left" w:pos="5954"/>
                              </w:tabs>
                              <w:ind w:left="0" w:right="-36"/>
                              <w:jc w:val="right"/>
                              <w:rPr>
                                <w:sz w:val="17"/>
                                <w:szCs w:val="17"/>
                                <w:lang w:val="uk-UA"/>
                              </w:rPr>
                            </w:pPr>
                            <w:r w:rsidRPr="004D462A">
                              <w:rPr>
                                <w:sz w:val="17"/>
                                <w:szCs w:val="17"/>
                                <w:lang w:val="uk-UA"/>
                              </w:rPr>
                              <w:t xml:space="preserve">Онлайн-ресурси ДПС: сторінка ДПС у </w:t>
                            </w:r>
                            <w:proofErr w:type="spellStart"/>
                            <w:r w:rsidRPr="004D462A">
                              <w:rPr>
                                <w:sz w:val="17"/>
                                <w:szCs w:val="17"/>
                                <w:lang w:val="uk-UA"/>
                              </w:rPr>
                              <w:t>Facebook</w:t>
                            </w:r>
                            <w:proofErr w:type="spellEnd"/>
                            <w:r w:rsidRPr="004D462A">
                              <w:rPr>
                                <w:sz w:val="17"/>
                                <w:szCs w:val="17"/>
                                <w:lang w:val="uk-UA"/>
                              </w:rPr>
                              <w:br/>
                              <w:t>Інше (вкажіть)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BB118AA" id="_x0000_s1040" type="#_x0000_t202" style="position:absolute;margin-left:-22.15pt;margin-top:12.95pt;width:297.15pt;height:314.0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" stroked="f">
                <v:textbox>
                  <w:txbxContent>
                    <w:p w14:paraId="4BAD21DD" w14:textId="77777777" w:rsidR="004D462A" w:rsidRPr="004D462A" w:rsidRDefault="004D462A" w:rsidP="004D462A">
                      <w:pPr>
                        <w:pStyle w:val="120"/>
                        <w:tabs>
                          <w:tab w:val="left" w:pos="5954"/>
                        </w:tabs>
                        <w:ind w:left="0" w:right="-36"/>
                        <w:jc w:val="right"/>
                        <w:rPr>
                          <w:sz w:val="17"/>
                          <w:szCs w:val="17"/>
                          <w:lang w:val="uk-UA"/>
                        </w:rPr>
                      </w:pPr>
                      <w:r w:rsidRPr="004D462A">
                        <w:rPr>
                          <w:sz w:val="17"/>
                          <w:szCs w:val="17"/>
                          <w:lang w:val="uk-UA"/>
                        </w:rPr>
                        <w:t>Онлайн-ресурси ДПС: електронний кабінет</w:t>
                      </w:r>
                      <w:r w:rsidRPr="004D462A">
                        <w:rPr>
                          <w:sz w:val="17"/>
                          <w:szCs w:val="17"/>
                          <w:lang w:val="uk-UA"/>
                        </w:rPr>
                        <w:br/>
                        <w:t>Інтернет-форуми та інші інтернет-ресурси</w:t>
                      </w:r>
                    </w:p>
                    <w:p w14:paraId="4BF8F679" w14:textId="77777777" w:rsidR="004D462A" w:rsidRPr="004D462A" w:rsidRDefault="004D462A" w:rsidP="004D462A">
                      <w:pPr>
                        <w:pStyle w:val="120"/>
                        <w:tabs>
                          <w:tab w:val="left" w:pos="5954"/>
                        </w:tabs>
                        <w:ind w:left="0" w:right="-36"/>
                        <w:jc w:val="right"/>
                        <w:rPr>
                          <w:sz w:val="17"/>
                          <w:szCs w:val="17"/>
                          <w:lang w:val="uk-UA"/>
                        </w:rPr>
                      </w:pPr>
                      <w:r w:rsidRPr="004D462A">
                        <w:rPr>
                          <w:sz w:val="17"/>
                          <w:szCs w:val="17"/>
                          <w:lang w:val="uk-UA"/>
                        </w:rPr>
                        <w:t>Онлайн-ресурси ДПС: офіційний веб-сайт</w:t>
                      </w:r>
                    </w:p>
                    <w:p w14:paraId="29145BF8" w14:textId="77777777" w:rsidR="004D462A" w:rsidRPr="004D462A" w:rsidRDefault="004D462A" w:rsidP="004D462A">
                      <w:pPr>
                        <w:pStyle w:val="120"/>
                        <w:tabs>
                          <w:tab w:val="left" w:pos="5954"/>
                        </w:tabs>
                        <w:ind w:left="0" w:right="-36"/>
                        <w:jc w:val="right"/>
                        <w:rPr>
                          <w:sz w:val="17"/>
                          <w:szCs w:val="17"/>
                          <w:lang w:val="uk-UA"/>
                        </w:rPr>
                      </w:pPr>
                      <w:r w:rsidRPr="004D462A">
                        <w:rPr>
                          <w:sz w:val="17"/>
                          <w:szCs w:val="17"/>
                          <w:lang w:val="uk-UA"/>
                        </w:rPr>
                        <w:t>Бази даних нормативно-правових актів</w:t>
                      </w:r>
                    </w:p>
                    <w:p w14:paraId="0D191509" w14:textId="77777777" w:rsidR="004D462A" w:rsidRPr="004D462A" w:rsidRDefault="004D462A" w:rsidP="004D462A">
                      <w:pPr>
                        <w:pStyle w:val="120"/>
                        <w:tabs>
                          <w:tab w:val="left" w:pos="5954"/>
                        </w:tabs>
                        <w:ind w:left="0" w:right="-36"/>
                        <w:jc w:val="right"/>
                        <w:rPr>
                          <w:sz w:val="17"/>
                          <w:szCs w:val="17"/>
                          <w:lang w:val="uk-UA"/>
                        </w:rPr>
                      </w:pPr>
                      <w:r w:rsidRPr="004D462A">
                        <w:rPr>
                          <w:sz w:val="17"/>
                          <w:szCs w:val="17"/>
                          <w:lang w:val="uk-UA"/>
                        </w:rPr>
                        <w:t>Листи від податкових органів на ваш запит</w:t>
                      </w:r>
                    </w:p>
                    <w:p w14:paraId="1648A8E1" w14:textId="488E9A12" w:rsidR="004D462A" w:rsidRPr="004D462A" w:rsidRDefault="004D462A" w:rsidP="004D462A">
                      <w:pPr>
                        <w:pStyle w:val="120"/>
                        <w:tabs>
                          <w:tab w:val="left" w:pos="5954"/>
                        </w:tabs>
                        <w:ind w:left="0" w:right="-36"/>
                        <w:jc w:val="right"/>
                        <w:rPr>
                          <w:sz w:val="17"/>
                          <w:szCs w:val="17"/>
                          <w:lang w:val="uk-UA"/>
                        </w:rPr>
                      </w:pPr>
                      <w:r w:rsidRPr="004D462A">
                        <w:rPr>
                          <w:sz w:val="17"/>
                          <w:szCs w:val="17"/>
                          <w:lang w:val="uk-UA"/>
                        </w:rPr>
                        <w:t>Спеціалізовані друковані видання для бухгалтерів</w:t>
                      </w:r>
                      <w:r w:rsidRPr="004D462A">
                        <w:rPr>
                          <w:sz w:val="17"/>
                          <w:szCs w:val="17"/>
                          <w:lang w:val="uk-UA"/>
                        </w:rPr>
                        <w:br/>
                        <w:t>Онлайн-ресурси ДПС: Розділ «Мої податки»</w:t>
                      </w:r>
                      <w:r w:rsidRPr="004D462A">
                        <w:rPr>
                          <w:sz w:val="17"/>
                          <w:szCs w:val="17"/>
                          <w:lang w:val="uk-UA"/>
                        </w:rPr>
                        <w:br/>
                        <w:t>Офіційні роз'яснення податкового законодавства та інші питання</w:t>
                      </w:r>
                      <w:r w:rsidRPr="004D462A">
                        <w:rPr>
                          <w:sz w:val="17"/>
                          <w:szCs w:val="17"/>
                          <w:lang w:val="uk-UA"/>
                        </w:rPr>
                        <w:br/>
                        <w:t xml:space="preserve">Онлайн-ресурси ДПС: </w:t>
                      </w:r>
                      <w:r w:rsidRPr="004D462A">
                        <w:rPr>
                          <w:sz w:val="17"/>
                          <w:szCs w:val="17"/>
                          <w:lang w:val="uk-UA"/>
                        </w:rPr>
                        <w:t>канал ДПС у Telegram</w:t>
                      </w:r>
                    </w:p>
                    <w:p w14:paraId="7C837276" w14:textId="77777777" w:rsidR="004D462A" w:rsidRPr="004D462A" w:rsidRDefault="004D462A" w:rsidP="004D462A">
                      <w:pPr>
                        <w:pStyle w:val="120"/>
                        <w:tabs>
                          <w:tab w:val="left" w:pos="5954"/>
                        </w:tabs>
                        <w:ind w:left="0" w:right="-36"/>
                        <w:jc w:val="right"/>
                        <w:rPr>
                          <w:sz w:val="17"/>
                          <w:szCs w:val="17"/>
                          <w:lang w:val="uk-UA"/>
                        </w:rPr>
                      </w:pPr>
                      <w:r w:rsidRPr="004D462A">
                        <w:rPr>
                          <w:sz w:val="17"/>
                          <w:szCs w:val="17"/>
                          <w:lang w:val="uk-UA"/>
                        </w:rPr>
                        <w:t>Онлайн-ресурси ДПС: кол-центр ДПС</w:t>
                      </w:r>
                    </w:p>
                    <w:p w14:paraId="59CB17F2" w14:textId="0C3F0823" w:rsidR="004D462A" w:rsidRPr="004D462A" w:rsidRDefault="004D462A" w:rsidP="004D462A">
                      <w:pPr>
                        <w:pStyle w:val="120"/>
                        <w:tabs>
                          <w:tab w:val="left" w:pos="5954"/>
                        </w:tabs>
                        <w:ind w:left="0" w:right="-36"/>
                        <w:jc w:val="right"/>
                        <w:rPr>
                          <w:sz w:val="17"/>
                          <w:szCs w:val="17"/>
                          <w:lang w:val="uk-UA"/>
                        </w:rPr>
                      </w:pPr>
                      <w:r w:rsidRPr="004D462A">
                        <w:rPr>
                          <w:sz w:val="17"/>
                          <w:szCs w:val="17"/>
                          <w:lang w:val="uk-UA"/>
                        </w:rPr>
                        <w:t xml:space="preserve">Онлайн-ресурси ДПС: Загальнодоступний інформаційний ресурс </w:t>
                      </w:r>
                      <w:r w:rsidR="008D0857">
                        <w:rPr>
                          <w:sz w:val="17"/>
                          <w:szCs w:val="17"/>
                          <w:lang w:val="uk-UA"/>
                        </w:rPr>
                        <w:t>«</w:t>
                      </w:r>
                      <w:r w:rsidRPr="004D462A">
                        <w:rPr>
                          <w:sz w:val="17"/>
                          <w:szCs w:val="17"/>
                          <w:lang w:val="uk-UA"/>
                        </w:rPr>
                        <w:t>ЗІР</w:t>
                      </w:r>
                      <w:r w:rsidR="008D0857">
                        <w:rPr>
                          <w:sz w:val="17"/>
                          <w:szCs w:val="17"/>
                          <w:lang w:val="uk-UA"/>
                        </w:rPr>
                        <w:t>»</w:t>
                      </w:r>
                    </w:p>
                    <w:p w14:paraId="5F627B26" w14:textId="21B986FF" w:rsidR="004D462A" w:rsidRPr="004D462A" w:rsidRDefault="004D462A" w:rsidP="004D462A">
                      <w:pPr>
                        <w:pStyle w:val="120"/>
                        <w:tabs>
                          <w:tab w:val="left" w:pos="5954"/>
                        </w:tabs>
                        <w:ind w:left="0" w:right="-36"/>
                        <w:jc w:val="right"/>
                        <w:rPr>
                          <w:sz w:val="17"/>
                          <w:szCs w:val="17"/>
                          <w:lang w:val="uk-UA"/>
                        </w:rPr>
                      </w:pPr>
                      <w:r w:rsidRPr="004D462A">
                        <w:rPr>
                          <w:sz w:val="17"/>
                          <w:szCs w:val="17"/>
                          <w:lang w:val="uk-UA"/>
                        </w:rPr>
                        <w:t>Асоціації, об'єднання підприємців</w:t>
                      </w:r>
                    </w:p>
                    <w:p w14:paraId="601B51A5" w14:textId="77777777" w:rsidR="004D462A" w:rsidRPr="004D462A" w:rsidRDefault="004D462A" w:rsidP="004D462A">
                      <w:pPr>
                        <w:pStyle w:val="120"/>
                        <w:tabs>
                          <w:tab w:val="left" w:pos="5954"/>
                        </w:tabs>
                        <w:ind w:left="0" w:right="-36"/>
                        <w:jc w:val="right"/>
                        <w:rPr>
                          <w:sz w:val="17"/>
                          <w:szCs w:val="17"/>
                          <w:lang w:val="uk-UA"/>
                        </w:rPr>
                      </w:pPr>
                      <w:r w:rsidRPr="004D462A">
                        <w:rPr>
                          <w:sz w:val="17"/>
                          <w:szCs w:val="17"/>
                          <w:lang w:val="uk-UA"/>
                        </w:rPr>
                        <w:t>Онлайн-ресурси ДПС: консультації, опубліковані на сайті</w:t>
                      </w:r>
                    </w:p>
                    <w:p w14:paraId="131815EA" w14:textId="77777777" w:rsidR="004D462A" w:rsidRPr="004D462A" w:rsidRDefault="004D462A" w:rsidP="004D462A">
                      <w:pPr>
                        <w:pStyle w:val="120"/>
                        <w:tabs>
                          <w:tab w:val="left" w:pos="5954"/>
                        </w:tabs>
                        <w:ind w:left="0" w:right="-36"/>
                        <w:jc w:val="right"/>
                        <w:rPr>
                          <w:sz w:val="17"/>
                          <w:szCs w:val="17"/>
                          <w:lang w:val="uk-UA"/>
                        </w:rPr>
                      </w:pPr>
                      <w:r w:rsidRPr="004D462A">
                        <w:rPr>
                          <w:sz w:val="17"/>
                          <w:szCs w:val="17"/>
                          <w:lang w:val="uk-UA"/>
                        </w:rPr>
                        <w:t>Онлайн-ресурси ДПС: консультації на індивідуальні запити</w:t>
                      </w:r>
                    </w:p>
                    <w:p w14:paraId="1E0D65DC" w14:textId="4F6C21A2" w:rsidR="004D462A" w:rsidRPr="004D462A" w:rsidRDefault="004D462A" w:rsidP="004D462A">
                      <w:pPr>
                        <w:pStyle w:val="120"/>
                        <w:tabs>
                          <w:tab w:val="left" w:pos="5954"/>
                        </w:tabs>
                        <w:ind w:left="0" w:right="-36"/>
                        <w:jc w:val="right"/>
                        <w:rPr>
                          <w:sz w:val="17"/>
                          <w:szCs w:val="17"/>
                          <w:lang w:val="uk-UA"/>
                        </w:rPr>
                      </w:pPr>
                      <w:r w:rsidRPr="004D462A">
                        <w:rPr>
                          <w:sz w:val="17"/>
                          <w:szCs w:val="17"/>
                          <w:lang w:val="uk-UA"/>
                        </w:rPr>
                        <w:t>Онлайн-ресурси ДПС: чат-бот «</w:t>
                      </w:r>
                      <w:proofErr w:type="spellStart"/>
                      <w:r w:rsidRPr="004D462A">
                        <w:rPr>
                          <w:sz w:val="17"/>
                          <w:szCs w:val="17"/>
                        </w:rPr>
                        <w:t>InfoTAX</w:t>
                      </w:r>
                      <w:proofErr w:type="spellEnd"/>
                      <w:r w:rsidRPr="004D462A">
                        <w:rPr>
                          <w:sz w:val="17"/>
                          <w:szCs w:val="17"/>
                          <w:lang w:val="uk-UA"/>
                        </w:rPr>
                        <w:t>»</w:t>
                      </w:r>
                      <w:r w:rsidRPr="004D462A">
                        <w:rPr>
                          <w:sz w:val="17"/>
                          <w:szCs w:val="17"/>
                          <w:lang w:val="uk-UA"/>
                        </w:rPr>
                        <w:br/>
                        <w:t>Онлайн-ресурси ДПС: електронна скринька</w:t>
                      </w:r>
                    </w:p>
                    <w:p w14:paraId="03097713" w14:textId="3C6BEF7C" w:rsidR="004D462A" w:rsidRPr="004D462A" w:rsidRDefault="004D462A" w:rsidP="004D462A">
                      <w:pPr>
                        <w:pStyle w:val="120"/>
                        <w:tabs>
                          <w:tab w:val="left" w:pos="5954"/>
                        </w:tabs>
                        <w:ind w:left="0" w:right="-36"/>
                        <w:jc w:val="right"/>
                        <w:rPr>
                          <w:sz w:val="17"/>
                          <w:szCs w:val="17"/>
                          <w:lang w:val="uk-UA"/>
                        </w:rPr>
                      </w:pPr>
                      <w:r w:rsidRPr="004D462A">
                        <w:rPr>
                          <w:sz w:val="17"/>
                          <w:szCs w:val="17"/>
                          <w:lang w:val="uk-UA"/>
                        </w:rPr>
                        <w:t>ТБ</w:t>
                      </w:r>
                    </w:p>
                    <w:p w14:paraId="1D29D8B0" w14:textId="77777777" w:rsidR="004D462A" w:rsidRPr="004D462A" w:rsidRDefault="004D462A" w:rsidP="004D462A">
                      <w:pPr>
                        <w:pStyle w:val="120"/>
                        <w:tabs>
                          <w:tab w:val="left" w:pos="5954"/>
                        </w:tabs>
                        <w:ind w:left="0" w:right="-36"/>
                        <w:jc w:val="right"/>
                        <w:rPr>
                          <w:sz w:val="17"/>
                          <w:szCs w:val="17"/>
                          <w:lang w:val="uk-UA"/>
                        </w:rPr>
                      </w:pPr>
                      <w:r w:rsidRPr="004D462A">
                        <w:rPr>
                          <w:sz w:val="17"/>
                          <w:szCs w:val="17"/>
                          <w:lang w:val="uk-UA"/>
                        </w:rPr>
                        <w:t>Онлайн-ресурси ДПС: канал ДПС на YouTube</w:t>
                      </w:r>
                      <w:r w:rsidRPr="004D462A">
                        <w:rPr>
                          <w:sz w:val="17"/>
                          <w:szCs w:val="17"/>
                          <w:lang w:val="uk-UA"/>
                        </w:rPr>
                        <w:br/>
                        <w:t>Онлайн-ресурси ДПС: семінари, що проводяться ДПС</w:t>
                      </w:r>
                      <w:r w:rsidRPr="004D462A">
                        <w:rPr>
                          <w:sz w:val="17"/>
                          <w:szCs w:val="17"/>
                          <w:lang w:val="uk-UA"/>
                        </w:rPr>
                        <w:br/>
                        <w:t>Онлайн-ресурси ДПС: Чат з ДПС</w:t>
                      </w:r>
                    </w:p>
                    <w:p w14:paraId="5B3144E8" w14:textId="696AA809" w:rsidR="001C77E3" w:rsidRPr="004D462A" w:rsidRDefault="004D462A" w:rsidP="004D462A">
                      <w:pPr>
                        <w:pStyle w:val="120"/>
                        <w:tabs>
                          <w:tab w:val="left" w:pos="5954"/>
                        </w:tabs>
                        <w:ind w:left="0" w:right="-36"/>
                        <w:jc w:val="right"/>
                        <w:rPr>
                          <w:sz w:val="17"/>
                          <w:szCs w:val="17"/>
                          <w:lang w:val="uk-UA"/>
                        </w:rPr>
                      </w:pPr>
                      <w:r w:rsidRPr="004D462A">
                        <w:rPr>
                          <w:sz w:val="17"/>
                          <w:szCs w:val="17"/>
                          <w:lang w:val="uk-UA"/>
                        </w:rPr>
                        <w:t>Онлайн-ресурси ДПС: сторінка ДПС у Facebook</w:t>
                      </w:r>
                      <w:r w:rsidRPr="004D462A">
                        <w:rPr>
                          <w:sz w:val="17"/>
                          <w:szCs w:val="17"/>
                          <w:lang w:val="uk-UA"/>
                        </w:rPr>
                        <w:br/>
                        <w:t>Інше (вкажіть)</w:t>
                      </w:r>
                    </w:p>
                  </w:txbxContent>
                </v:textbox>
              </v:shape>
            </w:pict>
          </mc:Fallback>
        </mc:AlternateContent>
      </w:r>
      <w:r w:rsidR="00C707BA" w:rsidRPr="00291A8A">
        <w:rPr>
          <w:noProof/>
          <w:lang w:val="uk-UA" w:eastAsia="uk-UA"/>
        </w:rPr>
        <w:drawing>
          <wp:inline distT="0" distB="0" distL="0" distR="0" wp14:anchorId="29E872DF" wp14:editId="558B91C7">
            <wp:extent cx="8229600" cy="4320862"/>
            <wp:effectExtent l="0" t="0" r="0" b="3810"/>
            <wp:docPr id="87" name="Image25" descr="A graph with blue and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25" descr="A graph with blue and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320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A2C64" w14:textId="4B06502D" w:rsidR="008D0857" w:rsidRDefault="008D0857" w:rsidP="008D0857">
      <w:pPr>
        <w:pStyle w:val="a7"/>
        <w:numPr>
          <w:ilvl w:val="0"/>
          <w:numId w:val="15"/>
        </w:numPr>
        <w:jc w:val="both"/>
        <w:rPr>
          <w:lang w:val="uk-UA"/>
        </w:rPr>
      </w:pPr>
      <w:r>
        <w:rPr>
          <w:b/>
          <w:bCs/>
          <w:lang w:val="uk-UA"/>
        </w:rPr>
        <w:lastRenderedPageBreak/>
        <w:t>Респонденти зазначили, що</w:t>
      </w:r>
      <w:r w:rsidRPr="008D0857">
        <w:rPr>
          <w:lang w:val="ru-RU"/>
        </w:rPr>
        <w:t xml:space="preserve"> </w:t>
      </w:r>
      <w:r w:rsidRPr="008D0857">
        <w:rPr>
          <w:b/>
          <w:bCs/>
          <w:lang w:val="ru-RU"/>
        </w:rPr>
        <w:t>ресурсом</w:t>
      </w:r>
      <w:r w:rsidR="00C707BA" w:rsidRPr="00291A8A">
        <w:rPr>
          <w:rStyle w:val="ad"/>
          <w:lang w:val="uk-UA"/>
        </w:rPr>
        <w:t>, на який найбільше покладаються платники податків</w:t>
      </w:r>
      <w:r w:rsidR="00D91414">
        <w:rPr>
          <w:rStyle w:val="ad"/>
          <w:lang w:val="uk-UA"/>
        </w:rPr>
        <w:t xml:space="preserve">, є </w:t>
      </w:r>
      <w:r w:rsidR="00D91414" w:rsidRPr="00291A8A">
        <w:rPr>
          <w:rStyle w:val="ad"/>
          <w:lang w:val="uk-UA"/>
        </w:rPr>
        <w:t>Електронний кабінет платника податків</w:t>
      </w:r>
      <w:r w:rsidR="00C707BA" w:rsidRPr="00291A8A">
        <w:rPr>
          <w:rStyle w:val="ad"/>
          <w:lang w:val="uk-UA"/>
        </w:rPr>
        <w:t xml:space="preserve">. </w:t>
      </w:r>
      <w:r w:rsidR="00C707BA" w:rsidRPr="00291A8A">
        <w:rPr>
          <w:lang w:val="uk-UA"/>
        </w:rPr>
        <w:t xml:space="preserve">Підприємства, які не мають найманих працівників, значно частіше користуються </w:t>
      </w:r>
      <w:r w:rsidR="008E151D" w:rsidRPr="00291A8A">
        <w:rPr>
          <w:lang w:val="uk-UA"/>
        </w:rPr>
        <w:t xml:space="preserve">Електронним </w:t>
      </w:r>
      <w:r w:rsidR="00C707BA" w:rsidRPr="00291A8A">
        <w:rPr>
          <w:lang w:val="uk-UA"/>
        </w:rPr>
        <w:t>кабінетом платника податків (50,2%) порівняно з тими, що мають до 50 працівників (42,8%) (Таблиця 1</w:t>
      </w:r>
      <w:r>
        <w:rPr>
          <w:lang w:val="uk-UA"/>
        </w:rPr>
        <w:t>1</w:t>
      </w:r>
      <w:r w:rsidR="00C707BA" w:rsidRPr="00291A8A">
        <w:rPr>
          <w:lang w:val="uk-UA"/>
        </w:rPr>
        <w:t xml:space="preserve">). </w:t>
      </w:r>
      <w:r w:rsidRPr="008D0857">
        <w:rPr>
          <w:lang w:val="uk-UA"/>
        </w:rPr>
        <w:t xml:space="preserve">Найменші підприємства повідомили, що користуються інтернет-форумами та іншими інтернет-ресурсами більше, ніж великі. </w:t>
      </w:r>
      <w:r w:rsidRPr="00291A8A">
        <w:rPr>
          <w:lang w:val="uk-UA"/>
        </w:rPr>
        <w:t>Також</w:t>
      </w:r>
      <w:r>
        <w:rPr>
          <w:lang w:val="uk-UA"/>
        </w:rPr>
        <w:t xml:space="preserve"> і</w:t>
      </w:r>
      <w:r w:rsidRPr="00291A8A">
        <w:rPr>
          <w:lang w:val="uk-UA"/>
        </w:rPr>
        <w:t xml:space="preserve">снує </w:t>
      </w:r>
      <w:r w:rsidRPr="008D0857">
        <w:rPr>
          <w:lang w:val="uk-UA"/>
        </w:rPr>
        <w:t>невелика</w:t>
      </w:r>
      <w:r w:rsidRPr="00291A8A">
        <w:rPr>
          <w:lang w:val="uk-UA"/>
        </w:rPr>
        <w:t xml:space="preserve"> гендерна різниця</w:t>
      </w:r>
      <w:r w:rsidRPr="008D0857">
        <w:rPr>
          <w:lang w:val="uk-UA"/>
        </w:rPr>
        <w:t xml:space="preserve">: 49,6% респондентів-чоловіків повідомили, що вони користуються цією послугою, порівняно з 42,6% респондентів-жінок. </w:t>
      </w:r>
      <w:r>
        <w:rPr>
          <w:lang w:val="uk-UA"/>
        </w:rPr>
        <w:t xml:space="preserve"> </w:t>
      </w:r>
    </w:p>
    <w:p w14:paraId="3A4D519D" w14:textId="286471E7" w:rsidR="00C707BA" w:rsidRPr="00291A8A" w:rsidRDefault="00C707BA">
      <w:pPr>
        <w:pStyle w:val="caption1"/>
        <w:rPr>
          <w:b/>
          <w:bCs/>
          <w:i w:val="0"/>
          <w:iCs w:val="0"/>
          <w:color w:val="auto"/>
          <w:sz w:val="22"/>
          <w:szCs w:val="22"/>
          <w:lang w:val="uk-UA"/>
        </w:rPr>
      </w:pPr>
      <w:bookmarkStart w:id="22" w:name="_Ref175303870"/>
      <w:bookmarkStart w:id="23" w:name="_Ref175303862"/>
      <w:r w:rsidRPr="00291A8A">
        <w:rPr>
          <w:b/>
          <w:bCs/>
          <w:i w:val="0"/>
          <w:iCs w:val="0"/>
          <w:color w:val="auto"/>
          <w:sz w:val="22"/>
          <w:szCs w:val="22"/>
          <w:lang w:val="uk-UA"/>
        </w:rPr>
        <w:t>Таблиця</w:t>
      </w:r>
      <w:bookmarkEnd w:id="22"/>
      <w:r w:rsidRPr="00291A8A">
        <w:rPr>
          <w:b/>
          <w:bCs/>
          <w:i w:val="0"/>
          <w:iCs w:val="0"/>
          <w:color w:val="auto"/>
          <w:sz w:val="22"/>
          <w:szCs w:val="22"/>
          <w:lang w:val="uk-UA"/>
        </w:rPr>
        <w:t xml:space="preserve"> 1</w:t>
      </w:r>
      <w:r w:rsidR="008D0857">
        <w:rPr>
          <w:b/>
          <w:bCs/>
          <w:i w:val="0"/>
          <w:iCs w:val="0"/>
          <w:color w:val="auto"/>
          <w:sz w:val="22"/>
          <w:szCs w:val="22"/>
          <w:lang w:val="uk-UA"/>
        </w:rPr>
        <w:t>1</w:t>
      </w:r>
      <w:r w:rsidRPr="00291A8A">
        <w:rPr>
          <w:b/>
          <w:bCs/>
          <w:i w:val="0"/>
          <w:iCs w:val="0"/>
          <w:color w:val="auto"/>
          <w:sz w:val="22"/>
          <w:szCs w:val="22"/>
          <w:lang w:val="uk-UA"/>
        </w:rPr>
        <w:t xml:space="preserve">. </w:t>
      </w:r>
      <w:r w:rsidR="008D0857">
        <w:rPr>
          <w:b/>
          <w:bCs/>
          <w:i w:val="0"/>
          <w:iCs w:val="0"/>
          <w:color w:val="auto"/>
          <w:sz w:val="22"/>
          <w:szCs w:val="22"/>
          <w:lang w:val="uk-UA"/>
        </w:rPr>
        <w:t>Топ-три е</w:t>
      </w:r>
      <w:r w:rsidRPr="00291A8A">
        <w:rPr>
          <w:b/>
          <w:bCs/>
          <w:i w:val="0"/>
          <w:iCs w:val="0"/>
          <w:color w:val="auto"/>
          <w:sz w:val="22"/>
          <w:szCs w:val="22"/>
          <w:lang w:val="uk-UA"/>
        </w:rPr>
        <w:t>лектронні джерела ДПС, якими найбільше користувалися у 2023 році</w:t>
      </w:r>
      <w:bookmarkEnd w:id="23"/>
      <w:r w:rsidRPr="00291A8A">
        <w:rPr>
          <w:b/>
          <w:bCs/>
          <w:i w:val="0"/>
          <w:iCs w:val="0"/>
          <w:color w:val="auto"/>
          <w:sz w:val="22"/>
          <w:szCs w:val="22"/>
          <w:lang w:val="uk-UA"/>
        </w:rPr>
        <w:t xml:space="preserve"> (відсоток респондентів)</w:t>
      </w:r>
    </w:p>
    <w:tbl>
      <w:tblPr>
        <w:tblStyle w:val="GridTable4Accent1"/>
        <w:tblW w:w="9493" w:type="dxa"/>
        <w:tblLayout w:type="fixed"/>
        <w:tblLook w:val="04A0" w:firstRow="1" w:lastRow="0" w:firstColumn="1" w:lastColumn="0" w:noHBand="0" w:noVBand="1"/>
      </w:tblPr>
      <w:tblGrid>
        <w:gridCol w:w="5098"/>
        <w:gridCol w:w="1200"/>
        <w:gridCol w:w="1175"/>
        <w:gridCol w:w="1174"/>
        <w:gridCol w:w="846"/>
      </w:tblGrid>
      <w:tr w:rsidR="00C707BA" w:rsidRPr="00291A8A" w14:paraId="73FAE2A8" w14:textId="77777777" w:rsidTr="00D914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top w:val="single" w:sz="4" w:space="0" w:color="549E39"/>
              <w:left w:val="single" w:sz="4" w:space="0" w:color="549E39"/>
              <w:bottom w:val="single" w:sz="4" w:space="0" w:color="549E39"/>
              <w:right w:val="single" w:sz="4" w:space="0" w:color="549E39"/>
            </w:tcBorders>
          </w:tcPr>
          <w:p w14:paraId="4340B406" w14:textId="77777777" w:rsidR="00C707BA" w:rsidRPr="00291A8A" w:rsidRDefault="00C707BA" w:rsidP="00DF44DC">
            <w:pPr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 </w:t>
            </w:r>
          </w:p>
        </w:tc>
        <w:tc>
          <w:tcPr>
            <w:tcW w:w="1200" w:type="dxa"/>
            <w:tcBorders>
              <w:top w:val="single" w:sz="4" w:space="0" w:color="549E39"/>
              <w:left w:val="single" w:sz="4" w:space="0" w:color="549E39"/>
              <w:bottom w:val="single" w:sz="4" w:space="0" w:color="549E39"/>
              <w:right w:val="single" w:sz="4" w:space="0" w:color="549E39"/>
            </w:tcBorders>
          </w:tcPr>
          <w:p w14:paraId="244728AB" w14:textId="51879E01" w:rsidR="00C707BA" w:rsidRPr="00291A8A" w:rsidRDefault="007978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Без найманих працівників</w:t>
            </w:r>
            <w:r w:rsidR="00C707BA" w:rsidRPr="00291A8A">
              <w:rPr>
                <w:rFonts w:asciiTheme="minorHAnsi" w:hAnsiTheme="minorHAnsi" w:cstheme="minorHAnsi"/>
                <w:kern w:val="2"/>
                <w:lang w:val="uk-UA"/>
              </w:rPr>
              <w:t xml:space="preserve"> </w:t>
            </w:r>
          </w:p>
        </w:tc>
        <w:tc>
          <w:tcPr>
            <w:tcW w:w="1175" w:type="dxa"/>
            <w:tcBorders>
              <w:top w:val="single" w:sz="4" w:space="0" w:color="549E39"/>
              <w:left w:val="single" w:sz="4" w:space="0" w:color="549E39"/>
              <w:bottom w:val="single" w:sz="4" w:space="0" w:color="549E39"/>
              <w:right w:val="single" w:sz="4" w:space="0" w:color="549E39"/>
            </w:tcBorders>
          </w:tcPr>
          <w:p w14:paraId="58EFDD78" w14:textId="55A5C550" w:rsidR="00C707BA" w:rsidRPr="00291A8A" w:rsidRDefault="008A43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Д</w:t>
            </w:r>
            <w:r w:rsidR="00C707BA" w:rsidRPr="00291A8A">
              <w:rPr>
                <w:rFonts w:asciiTheme="minorHAnsi" w:hAnsiTheme="minorHAnsi" w:cstheme="minorHAnsi"/>
                <w:kern w:val="2"/>
                <w:lang w:val="uk-UA"/>
              </w:rPr>
              <w:t xml:space="preserve">о 50 працівників </w:t>
            </w:r>
          </w:p>
        </w:tc>
        <w:tc>
          <w:tcPr>
            <w:tcW w:w="1174" w:type="dxa"/>
            <w:tcBorders>
              <w:top w:val="single" w:sz="4" w:space="0" w:color="549E39"/>
              <w:left w:val="single" w:sz="4" w:space="0" w:color="549E39"/>
              <w:bottom w:val="single" w:sz="4" w:space="0" w:color="549E39"/>
              <w:right w:val="single" w:sz="4" w:space="0" w:color="549E39"/>
            </w:tcBorders>
          </w:tcPr>
          <w:p w14:paraId="05102B06" w14:textId="01842F44" w:rsidR="00C707BA" w:rsidRPr="00291A8A" w:rsidRDefault="00CB77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>
              <w:rPr>
                <w:rFonts w:asciiTheme="minorHAnsi" w:hAnsiTheme="minorHAnsi" w:cstheme="minorHAnsi"/>
                <w:kern w:val="2"/>
                <w:lang w:val="uk-UA"/>
              </w:rPr>
              <w:t>Понад 50 працівників</w:t>
            </w:r>
            <w:r w:rsidR="00C707BA" w:rsidRPr="00291A8A">
              <w:rPr>
                <w:rFonts w:asciiTheme="minorHAnsi" w:hAnsiTheme="minorHAnsi" w:cstheme="minorHAnsi"/>
                <w:kern w:val="2"/>
                <w:lang w:val="uk-UA"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549E39"/>
              <w:left w:val="single" w:sz="4" w:space="0" w:color="549E39"/>
              <w:bottom w:val="single" w:sz="4" w:space="0" w:color="549E39"/>
              <w:right w:val="single" w:sz="4" w:space="0" w:color="549E39"/>
            </w:tcBorders>
          </w:tcPr>
          <w:p w14:paraId="584F4445" w14:textId="77777777" w:rsidR="00C707BA" w:rsidRPr="00291A8A" w:rsidRDefault="00C707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 xml:space="preserve">Всього </w:t>
            </w:r>
          </w:p>
        </w:tc>
      </w:tr>
      <w:tr w:rsidR="00C707BA" w:rsidRPr="00291A8A" w14:paraId="5D7530F1" w14:textId="77777777" w:rsidTr="00D914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20F3201D" w14:textId="77777777" w:rsidR="00C707BA" w:rsidRPr="00291A8A" w:rsidRDefault="00C707BA">
            <w:pPr>
              <w:rPr>
                <w:rFonts w:asciiTheme="minorHAnsi" w:hAnsiTheme="minorHAnsi" w:cstheme="minorHAnsi"/>
                <w:bCs w:val="0"/>
                <w:lang w:val="uk-UA"/>
              </w:rPr>
            </w:pPr>
            <w:r w:rsidRPr="00291A8A">
              <w:rPr>
                <w:rFonts w:asciiTheme="minorHAnsi" w:hAnsiTheme="minorHAnsi" w:cstheme="minorHAnsi"/>
                <w:bCs w:val="0"/>
                <w:kern w:val="2"/>
                <w:lang w:val="uk-UA"/>
              </w:rPr>
              <w:t>Онлайн-ресурси ДПС: електронний кабінет платника податків</w:t>
            </w:r>
          </w:p>
        </w:tc>
        <w:tc>
          <w:tcPr>
            <w:tcW w:w="1200" w:type="dxa"/>
          </w:tcPr>
          <w:p w14:paraId="2A23CF4E" w14:textId="006097B4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50</w:t>
            </w:r>
            <w:r w:rsidR="00D91414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</w:t>
            </w:r>
          </w:p>
        </w:tc>
        <w:tc>
          <w:tcPr>
            <w:tcW w:w="1175" w:type="dxa"/>
          </w:tcPr>
          <w:p w14:paraId="3AD4A3DA" w14:textId="20CA3D51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42</w:t>
            </w:r>
            <w:r w:rsidR="00D91414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8</w:t>
            </w:r>
          </w:p>
        </w:tc>
        <w:tc>
          <w:tcPr>
            <w:tcW w:w="1174" w:type="dxa"/>
          </w:tcPr>
          <w:p w14:paraId="0A9EA4BC" w14:textId="33FC3872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35</w:t>
            </w:r>
            <w:r w:rsidR="00D91414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</w:t>
            </w:r>
          </w:p>
        </w:tc>
        <w:tc>
          <w:tcPr>
            <w:tcW w:w="846" w:type="dxa"/>
          </w:tcPr>
          <w:p w14:paraId="03227F2A" w14:textId="30698CFB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46</w:t>
            </w:r>
            <w:r w:rsidR="00D91414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9</w:t>
            </w:r>
          </w:p>
        </w:tc>
      </w:tr>
      <w:tr w:rsidR="008D0857" w:rsidRPr="00291A8A" w14:paraId="4A088F09" w14:textId="77777777" w:rsidTr="00D9141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10DC587F" w14:textId="465CB637" w:rsidR="008D0857" w:rsidRPr="00291A8A" w:rsidRDefault="008D0857" w:rsidP="008D0857">
            <w:pPr>
              <w:rPr>
                <w:rFonts w:asciiTheme="minorHAnsi" w:hAnsiTheme="minorHAnsi" w:cstheme="minorHAnsi"/>
                <w:bCs w:val="0"/>
                <w:lang w:val="uk-UA"/>
              </w:rPr>
            </w:pPr>
            <w:r w:rsidRPr="00291A8A">
              <w:rPr>
                <w:rFonts w:asciiTheme="minorHAnsi" w:hAnsiTheme="minorHAnsi" w:cstheme="minorHAnsi"/>
                <w:bCs w:val="0"/>
                <w:kern w:val="2"/>
                <w:lang w:val="uk-UA"/>
              </w:rPr>
              <w:t>Інтернет-форуми та інші інтернет-ресурси</w:t>
            </w:r>
          </w:p>
        </w:tc>
        <w:tc>
          <w:tcPr>
            <w:tcW w:w="1200" w:type="dxa"/>
          </w:tcPr>
          <w:p w14:paraId="703BBAF4" w14:textId="6DC74926" w:rsidR="008D0857" w:rsidRPr="00291A8A" w:rsidRDefault="008D0857" w:rsidP="008D08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20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8</w:t>
            </w:r>
          </w:p>
        </w:tc>
        <w:tc>
          <w:tcPr>
            <w:tcW w:w="1175" w:type="dxa"/>
          </w:tcPr>
          <w:p w14:paraId="3E801309" w14:textId="114E2999" w:rsidR="008D0857" w:rsidRPr="00291A8A" w:rsidRDefault="008D0857" w:rsidP="008D08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17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4</w:t>
            </w:r>
          </w:p>
        </w:tc>
        <w:tc>
          <w:tcPr>
            <w:tcW w:w="1174" w:type="dxa"/>
          </w:tcPr>
          <w:p w14:paraId="5267056D" w14:textId="7E9E908B" w:rsidR="008D0857" w:rsidRPr="00291A8A" w:rsidRDefault="008D0857" w:rsidP="008D08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9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8</w:t>
            </w:r>
          </w:p>
        </w:tc>
        <w:tc>
          <w:tcPr>
            <w:tcW w:w="846" w:type="dxa"/>
          </w:tcPr>
          <w:p w14:paraId="55481989" w14:textId="241C2D04" w:rsidR="008D0857" w:rsidRPr="00291A8A" w:rsidRDefault="008D0857" w:rsidP="008D08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19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</w:t>
            </w:r>
          </w:p>
        </w:tc>
      </w:tr>
      <w:tr w:rsidR="008D0857" w:rsidRPr="00291A8A" w14:paraId="727E0FD5" w14:textId="77777777" w:rsidTr="00D914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4564262F" w14:textId="2803D406" w:rsidR="008D0857" w:rsidRPr="00291A8A" w:rsidRDefault="008D0857" w:rsidP="008D0857">
            <w:pPr>
              <w:rPr>
                <w:rFonts w:asciiTheme="minorHAnsi" w:hAnsiTheme="minorHAnsi" w:cstheme="minorHAnsi"/>
                <w:bCs w:val="0"/>
                <w:lang w:val="uk-UA"/>
              </w:rPr>
            </w:pPr>
            <w:r w:rsidRPr="00291A8A">
              <w:rPr>
                <w:rFonts w:asciiTheme="minorHAnsi" w:hAnsiTheme="minorHAnsi" w:cstheme="minorHAnsi"/>
                <w:bCs w:val="0"/>
                <w:kern w:val="2"/>
                <w:lang w:val="uk-UA"/>
              </w:rPr>
              <w:t>Бази даних нормативно-правових актів</w:t>
            </w:r>
          </w:p>
        </w:tc>
        <w:tc>
          <w:tcPr>
            <w:tcW w:w="1200" w:type="dxa"/>
          </w:tcPr>
          <w:p w14:paraId="2E19B1B7" w14:textId="35E9A466" w:rsidR="008D0857" w:rsidRPr="00291A8A" w:rsidRDefault="008D0857" w:rsidP="008D08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5</w:t>
            </w:r>
          </w:p>
        </w:tc>
        <w:tc>
          <w:tcPr>
            <w:tcW w:w="1175" w:type="dxa"/>
          </w:tcPr>
          <w:p w14:paraId="2AC38EC0" w14:textId="5F54BC10" w:rsidR="008D0857" w:rsidRPr="00291A8A" w:rsidRDefault="008D0857" w:rsidP="008D08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8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0</w:t>
            </w:r>
          </w:p>
        </w:tc>
        <w:tc>
          <w:tcPr>
            <w:tcW w:w="1174" w:type="dxa"/>
          </w:tcPr>
          <w:p w14:paraId="2B482A5A" w14:textId="50BF97F0" w:rsidR="008D0857" w:rsidRPr="00291A8A" w:rsidRDefault="008D0857" w:rsidP="008D08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12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6</w:t>
            </w:r>
          </w:p>
        </w:tc>
        <w:tc>
          <w:tcPr>
            <w:tcW w:w="846" w:type="dxa"/>
          </w:tcPr>
          <w:p w14:paraId="0A8D86EE" w14:textId="6134C221" w:rsidR="008D0857" w:rsidRPr="00291A8A" w:rsidRDefault="008D0857" w:rsidP="008D08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5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6</w:t>
            </w:r>
          </w:p>
        </w:tc>
      </w:tr>
    </w:tbl>
    <w:p w14:paraId="512C08ED" w14:textId="77777777" w:rsidR="008D0857" w:rsidRPr="008D0857" w:rsidRDefault="008D0857" w:rsidP="008D0857">
      <w:pPr>
        <w:pStyle w:val="a7"/>
        <w:ind w:left="360"/>
        <w:jc w:val="both"/>
        <w:rPr>
          <w:rStyle w:val="ad"/>
          <w:rFonts w:cstheme="minorHAnsi"/>
          <w:b w:val="0"/>
          <w:bCs w:val="0"/>
          <w:lang w:val="uk-UA"/>
        </w:rPr>
      </w:pPr>
    </w:p>
    <w:p w14:paraId="66DF1447" w14:textId="4C3EB898" w:rsidR="00D95BF7" w:rsidRPr="00B33ADB" w:rsidRDefault="00680941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>
        <w:rPr>
          <w:b/>
          <w:bCs/>
          <w:lang w:val="uk-UA"/>
        </w:rPr>
        <w:t>Респонденти зазначили, що е</w:t>
      </w:r>
      <w:r w:rsidR="00C707BA" w:rsidRPr="00680941">
        <w:rPr>
          <w:rStyle w:val="ad"/>
          <w:lang w:val="uk-UA"/>
        </w:rPr>
        <w:t>лектронне подання податкової звітності пов'язане з численними проблемами, серед яких найбільш</w:t>
      </w:r>
      <w:r w:rsidR="00C707BA" w:rsidRPr="00291A8A">
        <w:rPr>
          <w:rStyle w:val="ad"/>
          <w:lang w:val="uk-UA"/>
        </w:rPr>
        <w:t xml:space="preserve"> значущими є логічні помилки та відсутність зворотного зв'язку з ДПС. </w:t>
      </w:r>
      <w:r w:rsidR="00C707BA" w:rsidRPr="00291A8A">
        <w:rPr>
          <w:lang w:val="uk-UA"/>
        </w:rPr>
        <w:t>Найбільш поширеною проблемою були логічні помилки при поданні нових звітів, з якими зіткнулися 46,4% респондентів</w:t>
      </w:r>
      <w:r>
        <w:rPr>
          <w:lang w:val="uk-UA"/>
        </w:rPr>
        <w:t xml:space="preserve"> (Таблиця </w:t>
      </w:r>
      <w:r w:rsidR="008E151D">
        <w:rPr>
          <w:lang w:val="uk-UA"/>
        </w:rPr>
        <w:t>1</w:t>
      </w:r>
      <w:r>
        <w:rPr>
          <w:lang w:val="uk-UA"/>
        </w:rPr>
        <w:t>2)</w:t>
      </w:r>
      <w:r w:rsidR="00C707BA" w:rsidRPr="00291A8A">
        <w:rPr>
          <w:lang w:val="uk-UA"/>
        </w:rPr>
        <w:t xml:space="preserve">. Крім того, </w:t>
      </w:r>
      <w:r w:rsidR="00D95BF7" w:rsidRPr="00D95BF7">
        <w:rPr>
          <w:lang w:val="uk-UA"/>
        </w:rPr>
        <w:t xml:space="preserve">24,7% </w:t>
      </w:r>
      <w:r w:rsidR="00D95BF7" w:rsidRPr="00291A8A">
        <w:rPr>
          <w:lang w:val="uk-UA"/>
        </w:rPr>
        <w:t xml:space="preserve">респондентів </w:t>
      </w:r>
      <w:r w:rsidR="00D95BF7">
        <w:rPr>
          <w:lang w:val="uk-UA"/>
        </w:rPr>
        <w:t>заявили</w:t>
      </w:r>
      <w:r w:rsidR="00D95BF7" w:rsidRPr="00291A8A">
        <w:rPr>
          <w:lang w:val="uk-UA"/>
        </w:rPr>
        <w:t xml:space="preserve"> </w:t>
      </w:r>
      <w:r w:rsidR="00D95BF7">
        <w:rPr>
          <w:lang w:val="uk-UA"/>
        </w:rPr>
        <w:t>про</w:t>
      </w:r>
      <w:r w:rsidR="00D95BF7" w:rsidRPr="00D95BF7">
        <w:rPr>
          <w:lang w:val="uk-UA"/>
        </w:rPr>
        <w:t xml:space="preserve"> відсутність </w:t>
      </w:r>
      <w:r w:rsidR="00D95BF7">
        <w:rPr>
          <w:lang w:val="uk-UA"/>
        </w:rPr>
        <w:t xml:space="preserve">інформування </w:t>
      </w:r>
      <w:r w:rsidR="00D95BF7" w:rsidRPr="00D95BF7">
        <w:rPr>
          <w:lang w:val="uk-UA"/>
        </w:rPr>
        <w:t>про запровадження нових форм та зміну старих форм звітності</w:t>
      </w:r>
      <w:r w:rsidR="00D95BF7">
        <w:rPr>
          <w:lang w:val="uk-UA"/>
        </w:rPr>
        <w:t xml:space="preserve"> </w:t>
      </w:r>
      <w:r w:rsidR="00D95BF7" w:rsidRPr="00D95BF7">
        <w:rPr>
          <w:lang w:val="uk-UA"/>
        </w:rPr>
        <w:t xml:space="preserve">ДПС. Інші </w:t>
      </w:r>
      <w:r w:rsidR="00D95BF7">
        <w:rPr>
          <w:lang w:val="uk-UA"/>
        </w:rPr>
        <w:t>виклики</w:t>
      </w:r>
      <w:r w:rsidR="00D95BF7" w:rsidRPr="00D95BF7">
        <w:rPr>
          <w:lang w:val="uk-UA"/>
        </w:rPr>
        <w:t>, про які повідомлялося, включали труднощі з отриманням повідомлень від ДПС (17,2%), складнощі з отриманням довідок онлайн (15%) та проблеми з тим, що електронний кабінет не зберігав заповнені форми (9,3%). Водночас 23,3% респондентів не зазначили жодних труднощів під час подання звітності в електронному вигляді.</w:t>
      </w:r>
      <w:r w:rsidR="00D95BF7">
        <w:rPr>
          <w:lang w:val="uk-UA"/>
        </w:rPr>
        <w:t xml:space="preserve"> </w:t>
      </w:r>
    </w:p>
    <w:p w14:paraId="33CBCA0A" w14:textId="77777777" w:rsidR="00B33ADB" w:rsidRDefault="00B33ADB" w:rsidP="00B33ADB">
      <w:pPr>
        <w:pStyle w:val="a7"/>
        <w:ind w:left="360"/>
        <w:jc w:val="both"/>
        <w:rPr>
          <w:b/>
          <w:bCs/>
          <w:lang w:val="uk-UA"/>
        </w:rPr>
      </w:pPr>
    </w:p>
    <w:p w14:paraId="3C61794B" w14:textId="77777777" w:rsidR="008D1879" w:rsidRDefault="008D1879">
      <w:pPr>
        <w:suppressAutoHyphens w:val="0"/>
        <w:rPr>
          <w:b/>
          <w:bCs/>
          <w:lang w:val="uk-UA"/>
        </w:rPr>
      </w:pPr>
      <w:r>
        <w:rPr>
          <w:b/>
          <w:bCs/>
          <w:lang w:val="uk-UA"/>
        </w:rPr>
        <w:br w:type="page"/>
      </w:r>
    </w:p>
    <w:p w14:paraId="51C0FDBE" w14:textId="671F71E6" w:rsidR="00B33ADB" w:rsidRPr="00291A8A" w:rsidRDefault="00B33ADB" w:rsidP="00B33ADB">
      <w:pPr>
        <w:jc w:val="both"/>
        <w:rPr>
          <w:lang w:val="uk-UA"/>
        </w:rPr>
      </w:pPr>
      <w:r w:rsidRPr="00291A8A">
        <w:rPr>
          <w:b/>
          <w:bCs/>
          <w:lang w:val="uk-UA"/>
        </w:rPr>
        <w:lastRenderedPageBreak/>
        <w:t xml:space="preserve">Таблиця </w:t>
      </w:r>
      <w:r w:rsidRPr="0086519E">
        <w:rPr>
          <w:b/>
          <w:bCs/>
          <w:lang w:val="uk-UA"/>
        </w:rPr>
        <w:t>1</w:t>
      </w:r>
      <w:r>
        <w:rPr>
          <w:b/>
          <w:bCs/>
          <w:lang w:val="uk-UA"/>
        </w:rPr>
        <w:t>2</w:t>
      </w:r>
      <w:r w:rsidRPr="0086519E">
        <w:rPr>
          <w:b/>
          <w:bCs/>
          <w:lang w:val="uk-UA"/>
        </w:rPr>
        <w:t xml:space="preserve">. </w:t>
      </w:r>
      <w:r w:rsidRPr="00291A8A">
        <w:rPr>
          <w:b/>
          <w:bCs/>
          <w:lang w:val="uk-UA"/>
        </w:rPr>
        <w:t xml:space="preserve">Проблеми, з якими стикалися під час подання </w:t>
      </w:r>
      <w:r w:rsidRPr="0086519E">
        <w:rPr>
          <w:b/>
          <w:bCs/>
          <w:lang w:val="uk-UA"/>
        </w:rPr>
        <w:t>податкової</w:t>
      </w:r>
      <w:r w:rsidRPr="00291A8A">
        <w:rPr>
          <w:b/>
          <w:bCs/>
          <w:lang w:val="uk-UA"/>
        </w:rPr>
        <w:t xml:space="preserve"> звітності </w:t>
      </w:r>
      <w:r w:rsidRPr="0086519E">
        <w:rPr>
          <w:b/>
          <w:bCs/>
          <w:lang w:val="uk-UA"/>
        </w:rPr>
        <w:t>в електронному вигляді</w:t>
      </w:r>
      <w:r>
        <w:rPr>
          <w:b/>
          <w:bCs/>
          <w:lang w:val="uk-UA"/>
        </w:rPr>
        <w:t xml:space="preserve"> у</w:t>
      </w:r>
      <w:r w:rsidRPr="0086519E">
        <w:rPr>
          <w:b/>
          <w:bCs/>
          <w:lang w:val="uk-UA"/>
        </w:rPr>
        <w:t xml:space="preserve"> 2023 р</w:t>
      </w:r>
      <w:r>
        <w:rPr>
          <w:b/>
          <w:bCs/>
          <w:lang w:val="uk-UA"/>
        </w:rPr>
        <w:t xml:space="preserve">оці </w:t>
      </w:r>
      <w:r w:rsidRPr="0086519E">
        <w:rPr>
          <w:b/>
          <w:bCs/>
          <w:lang w:val="uk-UA"/>
        </w:rPr>
        <w:t>(відсоток респондентів)</w:t>
      </w:r>
      <w:r w:rsidRPr="00291A8A">
        <w:rPr>
          <w:b/>
          <w:bCs/>
          <w:i/>
          <w:iCs/>
          <w:lang w:val="uk-UA"/>
        </w:rPr>
        <w:t xml:space="preserve"> </w:t>
      </w:r>
      <w:r w:rsidRPr="00291A8A">
        <w:rPr>
          <w:rStyle w:val="a3"/>
          <w:lang w:val="uk-UA"/>
        </w:rPr>
        <w:footnoteReference w:id="12"/>
      </w:r>
    </w:p>
    <w:tbl>
      <w:tblPr>
        <w:tblStyle w:val="GridTable4Accent1"/>
        <w:tblW w:w="9634" w:type="dxa"/>
        <w:tblLayout w:type="fixed"/>
        <w:tblLook w:val="04A0" w:firstRow="1" w:lastRow="0" w:firstColumn="1" w:lastColumn="0" w:noHBand="0" w:noVBand="1"/>
      </w:tblPr>
      <w:tblGrid>
        <w:gridCol w:w="4710"/>
        <w:gridCol w:w="1227"/>
        <w:gridCol w:w="1275"/>
        <w:gridCol w:w="1270"/>
        <w:gridCol w:w="1152"/>
      </w:tblGrid>
      <w:tr w:rsidR="00B33ADB" w:rsidRPr="00291A8A" w14:paraId="5EF7C73A" w14:textId="77777777" w:rsidTr="00756A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10" w:type="dxa"/>
            <w:tcBorders>
              <w:top w:val="single" w:sz="4" w:space="0" w:color="549E39"/>
              <w:left w:val="single" w:sz="4" w:space="0" w:color="549E39"/>
              <w:bottom w:val="single" w:sz="4" w:space="0" w:color="549E39"/>
              <w:right w:val="single" w:sz="4" w:space="0" w:color="549E39"/>
            </w:tcBorders>
          </w:tcPr>
          <w:p w14:paraId="73D33378" w14:textId="77777777" w:rsidR="00B33ADB" w:rsidRPr="00291A8A" w:rsidRDefault="00B33ADB" w:rsidP="00756A3F">
            <w:pPr>
              <w:keepNext/>
              <w:rPr>
                <w:rFonts w:asciiTheme="minorHAnsi" w:hAnsiTheme="minorHAnsi" w:cstheme="minorHAnsi"/>
                <w:kern w:val="2"/>
                <w:lang w:val="uk-UA"/>
              </w:rPr>
            </w:pPr>
          </w:p>
        </w:tc>
        <w:tc>
          <w:tcPr>
            <w:tcW w:w="1227" w:type="dxa"/>
            <w:tcBorders>
              <w:top w:val="single" w:sz="4" w:space="0" w:color="549E39"/>
              <w:left w:val="single" w:sz="4" w:space="0" w:color="549E39"/>
              <w:bottom w:val="single" w:sz="4" w:space="0" w:color="549E39"/>
              <w:right w:val="single" w:sz="4" w:space="0" w:color="549E39"/>
            </w:tcBorders>
          </w:tcPr>
          <w:p w14:paraId="086A6D72" w14:textId="77777777" w:rsidR="00B33ADB" w:rsidRPr="00291A8A" w:rsidRDefault="00B33ADB" w:rsidP="00756A3F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Без найманих працівників</w:t>
            </w:r>
          </w:p>
        </w:tc>
        <w:tc>
          <w:tcPr>
            <w:tcW w:w="1275" w:type="dxa"/>
            <w:tcBorders>
              <w:top w:val="single" w:sz="4" w:space="0" w:color="549E39"/>
              <w:left w:val="single" w:sz="4" w:space="0" w:color="549E39"/>
              <w:bottom w:val="single" w:sz="4" w:space="0" w:color="549E39"/>
              <w:right w:val="single" w:sz="4" w:space="0" w:color="549E39"/>
            </w:tcBorders>
          </w:tcPr>
          <w:p w14:paraId="75F562C9" w14:textId="77777777" w:rsidR="00B33ADB" w:rsidRPr="00291A8A" w:rsidRDefault="00B33ADB" w:rsidP="00756A3F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До 50 працівників</w:t>
            </w:r>
          </w:p>
        </w:tc>
        <w:tc>
          <w:tcPr>
            <w:tcW w:w="1270" w:type="dxa"/>
            <w:tcBorders>
              <w:top w:val="single" w:sz="4" w:space="0" w:color="549E39"/>
              <w:left w:val="single" w:sz="4" w:space="0" w:color="549E39"/>
              <w:bottom w:val="single" w:sz="4" w:space="0" w:color="549E39"/>
              <w:right w:val="single" w:sz="4" w:space="0" w:color="549E39"/>
            </w:tcBorders>
          </w:tcPr>
          <w:p w14:paraId="61DBB7F2" w14:textId="77777777" w:rsidR="00B33ADB" w:rsidRPr="00291A8A" w:rsidRDefault="00B33ADB" w:rsidP="00756A3F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>
              <w:rPr>
                <w:rFonts w:asciiTheme="minorHAnsi" w:hAnsiTheme="minorHAnsi" w:cstheme="minorHAnsi"/>
                <w:kern w:val="2"/>
                <w:lang w:val="uk-UA"/>
              </w:rPr>
              <w:t>Понад 50 працівників</w:t>
            </w:r>
          </w:p>
        </w:tc>
        <w:tc>
          <w:tcPr>
            <w:tcW w:w="1152" w:type="dxa"/>
            <w:tcBorders>
              <w:top w:val="single" w:sz="4" w:space="0" w:color="549E39"/>
              <w:left w:val="single" w:sz="4" w:space="0" w:color="549E39"/>
              <w:bottom w:val="single" w:sz="4" w:space="0" w:color="549E39"/>
              <w:right w:val="single" w:sz="4" w:space="0" w:color="549E39"/>
            </w:tcBorders>
          </w:tcPr>
          <w:p w14:paraId="452CB3BA" w14:textId="77777777" w:rsidR="00B33ADB" w:rsidRPr="00291A8A" w:rsidRDefault="00B33ADB" w:rsidP="00756A3F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Загалом</w:t>
            </w:r>
          </w:p>
        </w:tc>
      </w:tr>
      <w:tr w:rsidR="00B33ADB" w:rsidRPr="00291A8A" w14:paraId="214D304C" w14:textId="77777777" w:rsidTr="00756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10" w:type="dxa"/>
          </w:tcPr>
          <w:p w14:paraId="62A2E20C" w14:textId="77777777" w:rsidR="00B33ADB" w:rsidRPr="00291A8A" w:rsidRDefault="00B33ADB" w:rsidP="00756A3F">
            <w:pPr>
              <w:keepNext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Логічні помилки при отриманні нової форми звітності, коли необхідно повторно надсилати документ після виправлення помилок</w:t>
            </w:r>
          </w:p>
        </w:tc>
        <w:tc>
          <w:tcPr>
            <w:tcW w:w="1227" w:type="dxa"/>
          </w:tcPr>
          <w:p w14:paraId="1DC6C85E" w14:textId="77777777" w:rsidR="00B33ADB" w:rsidRPr="00291A8A" w:rsidRDefault="00B33ADB" w:rsidP="00756A3F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43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</w:t>
            </w:r>
          </w:p>
        </w:tc>
        <w:tc>
          <w:tcPr>
            <w:tcW w:w="1275" w:type="dxa"/>
          </w:tcPr>
          <w:p w14:paraId="6E01881A" w14:textId="77777777" w:rsidR="00B33ADB" w:rsidRPr="00291A8A" w:rsidRDefault="00B33ADB" w:rsidP="00756A3F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52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7</w:t>
            </w:r>
          </w:p>
        </w:tc>
        <w:tc>
          <w:tcPr>
            <w:tcW w:w="1270" w:type="dxa"/>
          </w:tcPr>
          <w:p w14:paraId="4BCF3200" w14:textId="77777777" w:rsidR="00B33ADB" w:rsidRPr="00291A8A" w:rsidRDefault="00B33ADB" w:rsidP="00756A3F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31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</w:t>
            </w:r>
          </w:p>
        </w:tc>
        <w:tc>
          <w:tcPr>
            <w:tcW w:w="1152" w:type="dxa"/>
          </w:tcPr>
          <w:p w14:paraId="66BDFAD8" w14:textId="77777777" w:rsidR="00B33ADB" w:rsidRPr="00291A8A" w:rsidRDefault="00B33ADB" w:rsidP="00756A3F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46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4</w:t>
            </w:r>
          </w:p>
        </w:tc>
      </w:tr>
      <w:tr w:rsidR="00B33ADB" w:rsidRPr="00291A8A" w14:paraId="0423322A" w14:textId="77777777" w:rsidTr="00756A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10" w:type="dxa"/>
          </w:tcPr>
          <w:p w14:paraId="2942A8CE" w14:textId="77777777" w:rsidR="00B33ADB" w:rsidRPr="00291A8A" w:rsidRDefault="00B33ADB" w:rsidP="00756A3F">
            <w:pPr>
              <w:keepNext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Інформаційні повідомлення від ДПС надходять у незручному форматі</w:t>
            </w:r>
          </w:p>
        </w:tc>
        <w:tc>
          <w:tcPr>
            <w:tcW w:w="1227" w:type="dxa"/>
          </w:tcPr>
          <w:p w14:paraId="7D52AE77" w14:textId="77777777" w:rsidR="00B33ADB" w:rsidRPr="00291A8A" w:rsidRDefault="00B33ADB" w:rsidP="00756A3F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19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</w:t>
            </w:r>
          </w:p>
        </w:tc>
        <w:tc>
          <w:tcPr>
            <w:tcW w:w="1275" w:type="dxa"/>
          </w:tcPr>
          <w:p w14:paraId="67FBFDF2" w14:textId="77777777" w:rsidR="00B33ADB" w:rsidRPr="00291A8A" w:rsidRDefault="00B33ADB" w:rsidP="00756A3F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14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7</w:t>
            </w:r>
          </w:p>
        </w:tc>
        <w:tc>
          <w:tcPr>
            <w:tcW w:w="1270" w:type="dxa"/>
          </w:tcPr>
          <w:p w14:paraId="494A0A59" w14:textId="77777777" w:rsidR="00B33ADB" w:rsidRPr="00291A8A" w:rsidRDefault="00B33ADB" w:rsidP="00756A3F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8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9</w:t>
            </w:r>
          </w:p>
        </w:tc>
        <w:tc>
          <w:tcPr>
            <w:tcW w:w="1152" w:type="dxa"/>
          </w:tcPr>
          <w:p w14:paraId="387BE594" w14:textId="77777777" w:rsidR="00B33ADB" w:rsidRPr="00291A8A" w:rsidRDefault="00B33ADB" w:rsidP="00756A3F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17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</w:t>
            </w:r>
          </w:p>
        </w:tc>
      </w:tr>
      <w:tr w:rsidR="00B33ADB" w:rsidRPr="00291A8A" w14:paraId="44CFF219" w14:textId="77777777" w:rsidTr="00756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10" w:type="dxa"/>
          </w:tcPr>
          <w:p w14:paraId="55482F1A" w14:textId="77777777" w:rsidR="00B33ADB" w:rsidRPr="00291A8A" w:rsidRDefault="00B33ADB" w:rsidP="00756A3F">
            <w:pPr>
              <w:keepNext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Відсутність інформаційних повідомлень від ДПС про зміну старих або запровадження нових форм звітності</w:t>
            </w:r>
          </w:p>
        </w:tc>
        <w:tc>
          <w:tcPr>
            <w:tcW w:w="1227" w:type="dxa"/>
          </w:tcPr>
          <w:p w14:paraId="4D43DAFA" w14:textId="77777777" w:rsidR="00B33ADB" w:rsidRPr="00291A8A" w:rsidRDefault="00B33ADB" w:rsidP="00756A3F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24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5</w:t>
            </w:r>
          </w:p>
        </w:tc>
        <w:tc>
          <w:tcPr>
            <w:tcW w:w="1275" w:type="dxa"/>
          </w:tcPr>
          <w:p w14:paraId="3F347D31" w14:textId="77777777" w:rsidR="00B33ADB" w:rsidRPr="00291A8A" w:rsidRDefault="00B33ADB" w:rsidP="00756A3F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25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</w:t>
            </w:r>
          </w:p>
        </w:tc>
        <w:tc>
          <w:tcPr>
            <w:tcW w:w="1270" w:type="dxa"/>
          </w:tcPr>
          <w:p w14:paraId="5BB38881" w14:textId="77777777" w:rsidR="00B33ADB" w:rsidRPr="00291A8A" w:rsidRDefault="00B33ADB" w:rsidP="00756A3F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23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7</w:t>
            </w:r>
          </w:p>
        </w:tc>
        <w:tc>
          <w:tcPr>
            <w:tcW w:w="1152" w:type="dxa"/>
          </w:tcPr>
          <w:p w14:paraId="1188B68D" w14:textId="77777777" w:rsidR="00B33ADB" w:rsidRPr="00291A8A" w:rsidRDefault="00B33ADB" w:rsidP="00756A3F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24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7</w:t>
            </w:r>
          </w:p>
        </w:tc>
      </w:tr>
      <w:tr w:rsidR="00B33ADB" w:rsidRPr="00291A8A" w14:paraId="3EF87AB2" w14:textId="77777777" w:rsidTr="00756A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10" w:type="dxa"/>
          </w:tcPr>
          <w:p w14:paraId="78878FBB" w14:textId="77777777" w:rsidR="00B33ADB" w:rsidRPr="00291A8A" w:rsidRDefault="00B33ADB" w:rsidP="00756A3F">
            <w:pPr>
              <w:keepNext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Електронний кабінет не зберігає заповнену форму</w:t>
            </w:r>
          </w:p>
        </w:tc>
        <w:tc>
          <w:tcPr>
            <w:tcW w:w="1227" w:type="dxa"/>
          </w:tcPr>
          <w:p w14:paraId="03A1F34C" w14:textId="77777777" w:rsidR="00B33ADB" w:rsidRPr="00291A8A" w:rsidRDefault="00B33ADB" w:rsidP="00756A3F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6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7</w:t>
            </w:r>
          </w:p>
        </w:tc>
        <w:tc>
          <w:tcPr>
            <w:tcW w:w="1275" w:type="dxa"/>
          </w:tcPr>
          <w:p w14:paraId="76FF4F8C" w14:textId="77777777" w:rsidR="00B33ADB" w:rsidRPr="00291A8A" w:rsidRDefault="00B33ADB" w:rsidP="00756A3F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13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8</w:t>
            </w:r>
          </w:p>
        </w:tc>
        <w:tc>
          <w:tcPr>
            <w:tcW w:w="1270" w:type="dxa"/>
          </w:tcPr>
          <w:p w14:paraId="3B9B9CC1" w14:textId="77777777" w:rsidR="00B33ADB" w:rsidRPr="00291A8A" w:rsidRDefault="00B33ADB" w:rsidP="00756A3F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7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7</w:t>
            </w:r>
          </w:p>
        </w:tc>
        <w:tc>
          <w:tcPr>
            <w:tcW w:w="1152" w:type="dxa"/>
          </w:tcPr>
          <w:p w14:paraId="5BD96B5B" w14:textId="77777777" w:rsidR="00B33ADB" w:rsidRPr="00291A8A" w:rsidRDefault="00B33ADB" w:rsidP="00756A3F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9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</w:t>
            </w:r>
          </w:p>
        </w:tc>
      </w:tr>
      <w:tr w:rsidR="00B33ADB" w:rsidRPr="00291A8A" w14:paraId="3D9320EE" w14:textId="77777777" w:rsidTr="00756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10" w:type="dxa"/>
          </w:tcPr>
          <w:p w14:paraId="5D87C312" w14:textId="77777777" w:rsidR="00B33ADB" w:rsidRPr="00291A8A" w:rsidRDefault="00B33ADB" w:rsidP="00756A3F">
            <w:pPr>
              <w:keepNext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 xml:space="preserve">На </w:t>
            </w:r>
            <w:r w:rsidRPr="00291A8A">
              <w:rPr>
                <w:rFonts w:cstheme="minorHAnsi"/>
                <w:bCs w:val="0"/>
                <w:kern w:val="2"/>
                <w:lang w:val="uk-UA"/>
              </w:rPr>
              <w:t xml:space="preserve">веб-порталі 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ДПС відсутні електронні форми</w:t>
            </w:r>
          </w:p>
        </w:tc>
        <w:tc>
          <w:tcPr>
            <w:tcW w:w="1227" w:type="dxa"/>
          </w:tcPr>
          <w:p w14:paraId="3C538386" w14:textId="77777777" w:rsidR="00B33ADB" w:rsidRPr="00291A8A" w:rsidRDefault="00B33ADB" w:rsidP="00756A3F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6</w:t>
            </w:r>
          </w:p>
        </w:tc>
        <w:tc>
          <w:tcPr>
            <w:tcW w:w="1275" w:type="dxa"/>
          </w:tcPr>
          <w:p w14:paraId="6AE97A6D" w14:textId="77777777" w:rsidR="00B33ADB" w:rsidRPr="00291A8A" w:rsidRDefault="00B33ADB" w:rsidP="00756A3F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4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</w:t>
            </w:r>
          </w:p>
        </w:tc>
        <w:tc>
          <w:tcPr>
            <w:tcW w:w="1270" w:type="dxa"/>
          </w:tcPr>
          <w:p w14:paraId="1A0AA422" w14:textId="77777777" w:rsidR="00B33ADB" w:rsidRPr="00291A8A" w:rsidRDefault="00B33ADB" w:rsidP="00756A3F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0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8</w:t>
            </w:r>
          </w:p>
        </w:tc>
        <w:tc>
          <w:tcPr>
            <w:tcW w:w="1152" w:type="dxa"/>
          </w:tcPr>
          <w:p w14:paraId="25475BA2" w14:textId="77777777" w:rsidR="00B33ADB" w:rsidRPr="00291A8A" w:rsidRDefault="00B33ADB" w:rsidP="00756A3F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</w:t>
            </w:r>
          </w:p>
        </w:tc>
      </w:tr>
      <w:tr w:rsidR="00B33ADB" w:rsidRPr="00291A8A" w14:paraId="61EFA21A" w14:textId="77777777" w:rsidTr="00756A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10" w:type="dxa"/>
          </w:tcPr>
          <w:p w14:paraId="50632473" w14:textId="77777777" w:rsidR="00B33ADB" w:rsidRPr="00291A8A" w:rsidRDefault="00B33ADB" w:rsidP="00756A3F">
            <w:pPr>
              <w:keepNext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 xml:space="preserve">ДПС 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>не отримує е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 xml:space="preserve">лектронні форми податкової звітності </w:t>
            </w:r>
          </w:p>
        </w:tc>
        <w:tc>
          <w:tcPr>
            <w:tcW w:w="1227" w:type="dxa"/>
          </w:tcPr>
          <w:p w14:paraId="067A2F64" w14:textId="77777777" w:rsidR="00B33ADB" w:rsidRPr="00291A8A" w:rsidRDefault="00B33ADB" w:rsidP="00756A3F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6</w:t>
            </w:r>
          </w:p>
        </w:tc>
        <w:tc>
          <w:tcPr>
            <w:tcW w:w="1275" w:type="dxa"/>
          </w:tcPr>
          <w:p w14:paraId="1878BA1D" w14:textId="77777777" w:rsidR="00B33ADB" w:rsidRPr="00291A8A" w:rsidRDefault="00B33ADB" w:rsidP="00756A3F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4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</w:t>
            </w:r>
          </w:p>
        </w:tc>
        <w:tc>
          <w:tcPr>
            <w:tcW w:w="1270" w:type="dxa"/>
          </w:tcPr>
          <w:p w14:paraId="6A88B982" w14:textId="77777777" w:rsidR="00B33ADB" w:rsidRPr="00291A8A" w:rsidRDefault="00B33ADB" w:rsidP="00756A3F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7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8</w:t>
            </w:r>
          </w:p>
        </w:tc>
        <w:tc>
          <w:tcPr>
            <w:tcW w:w="1152" w:type="dxa"/>
          </w:tcPr>
          <w:p w14:paraId="1A419B4D" w14:textId="77777777" w:rsidR="00B33ADB" w:rsidRPr="00291A8A" w:rsidRDefault="00B33ADB" w:rsidP="00756A3F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9</w:t>
            </w:r>
          </w:p>
        </w:tc>
      </w:tr>
      <w:tr w:rsidR="00B33ADB" w:rsidRPr="00291A8A" w14:paraId="6C811C1D" w14:textId="77777777" w:rsidTr="00756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10" w:type="dxa"/>
          </w:tcPr>
          <w:p w14:paraId="412AA413" w14:textId="77777777" w:rsidR="00B33ADB" w:rsidRPr="00291A8A" w:rsidRDefault="00B33ADB" w:rsidP="00756A3F">
            <w:pPr>
              <w:keepNext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Існує певна складність в отриманні онлайн-послуг</w:t>
            </w:r>
          </w:p>
        </w:tc>
        <w:tc>
          <w:tcPr>
            <w:tcW w:w="1227" w:type="dxa"/>
          </w:tcPr>
          <w:p w14:paraId="1BE54492" w14:textId="77777777" w:rsidR="00B33ADB" w:rsidRPr="00291A8A" w:rsidRDefault="00B33ADB" w:rsidP="00756A3F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15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9</w:t>
            </w:r>
          </w:p>
        </w:tc>
        <w:tc>
          <w:tcPr>
            <w:tcW w:w="1275" w:type="dxa"/>
          </w:tcPr>
          <w:p w14:paraId="45845C72" w14:textId="77777777" w:rsidR="00B33ADB" w:rsidRPr="00291A8A" w:rsidRDefault="00B33ADB" w:rsidP="00756A3F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13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7</w:t>
            </w:r>
          </w:p>
        </w:tc>
        <w:tc>
          <w:tcPr>
            <w:tcW w:w="1270" w:type="dxa"/>
          </w:tcPr>
          <w:p w14:paraId="01DB5F3A" w14:textId="77777777" w:rsidR="00B33ADB" w:rsidRPr="00291A8A" w:rsidRDefault="00B33ADB" w:rsidP="00756A3F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14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9</w:t>
            </w:r>
          </w:p>
        </w:tc>
        <w:tc>
          <w:tcPr>
            <w:tcW w:w="1152" w:type="dxa"/>
          </w:tcPr>
          <w:p w14:paraId="57E0F76E" w14:textId="77777777" w:rsidR="00B33ADB" w:rsidRPr="00291A8A" w:rsidRDefault="00B33ADB" w:rsidP="00756A3F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15</w:t>
            </w:r>
          </w:p>
        </w:tc>
      </w:tr>
      <w:tr w:rsidR="00B33ADB" w:rsidRPr="00291A8A" w14:paraId="2477AFBD" w14:textId="77777777" w:rsidTr="00756A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10" w:type="dxa"/>
          </w:tcPr>
          <w:p w14:paraId="30207D9F" w14:textId="77777777" w:rsidR="00B33ADB" w:rsidRPr="00291A8A" w:rsidRDefault="00B33ADB" w:rsidP="00756A3F">
            <w:pPr>
              <w:keepNext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Інше</w:t>
            </w:r>
          </w:p>
        </w:tc>
        <w:tc>
          <w:tcPr>
            <w:tcW w:w="1227" w:type="dxa"/>
          </w:tcPr>
          <w:p w14:paraId="6980049E" w14:textId="77777777" w:rsidR="00B33ADB" w:rsidRPr="00291A8A" w:rsidRDefault="00B33ADB" w:rsidP="00756A3F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0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9</w:t>
            </w:r>
          </w:p>
        </w:tc>
        <w:tc>
          <w:tcPr>
            <w:tcW w:w="1275" w:type="dxa"/>
          </w:tcPr>
          <w:p w14:paraId="6F3E02A7" w14:textId="77777777" w:rsidR="00B33ADB" w:rsidRPr="00291A8A" w:rsidRDefault="00B33ADB" w:rsidP="00756A3F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</w:t>
            </w:r>
          </w:p>
        </w:tc>
        <w:tc>
          <w:tcPr>
            <w:tcW w:w="1270" w:type="dxa"/>
          </w:tcPr>
          <w:p w14:paraId="38F8B808" w14:textId="77777777" w:rsidR="00B33ADB" w:rsidRPr="00291A8A" w:rsidRDefault="00B33ADB" w:rsidP="00756A3F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0</w:t>
            </w:r>
          </w:p>
        </w:tc>
        <w:tc>
          <w:tcPr>
            <w:tcW w:w="1152" w:type="dxa"/>
          </w:tcPr>
          <w:p w14:paraId="38B8CC05" w14:textId="77777777" w:rsidR="00B33ADB" w:rsidRPr="00291A8A" w:rsidRDefault="00B33ADB" w:rsidP="00756A3F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</w:t>
            </w:r>
          </w:p>
        </w:tc>
      </w:tr>
      <w:tr w:rsidR="00B33ADB" w:rsidRPr="00291A8A" w14:paraId="43FCF973" w14:textId="77777777" w:rsidTr="00756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10" w:type="dxa"/>
          </w:tcPr>
          <w:p w14:paraId="1E9DA9EC" w14:textId="77777777" w:rsidR="00B33ADB" w:rsidRPr="00291A8A" w:rsidRDefault="00B33ADB" w:rsidP="00756A3F">
            <w:pPr>
              <w:keepNext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Не стикалися з жодною із зазначених проблем</w:t>
            </w:r>
          </w:p>
        </w:tc>
        <w:tc>
          <w:tcPr>
            <w:tcW w:w="1227" w:type="dxa"/>
          </w:tcPr>
          <w:p w14:paraId="218C886B" w14:textId="77777777" w:rsidR="00B33ADB" w:rsidRPr="00291A8A" w:rsidRDefault="00B33ADB" w:rsidP="00756A3F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23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7</w:t>
            </w:r>
          </w:p>
        </w:tc>
        <w:tc>
          <w:tcPr>
            <w:tcW w:w="1275" w:type="dxa"/>
          </w:tcPr>
          <w:p w14:paraId="275A47DD" w14:textId="77777777" w:rsidR="00B33ADB" w:rsidRPr="00291A8A" w:rsidRDefault="00B33ADB" w:rsidP="00756A3F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22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6</w:t>
            </w:r>
          </w:p>
        </w:tc>
        <w:tc>
          <w:tcPr>
            <w:tcW w:w="1270" w:type="dxa"/>
          </w:tcPr>
          <w:p w14:paraId="4D83BEB4" w14:textId="77777777" w:rsidR="00B33ADB" w:rsidRPr="00291A8A" w:rsidRDefault="00B33ADB" w:rsidP="00756A3F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26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9</w:t>
            </w:r>
          </w:p>
        </w:tc>
        <w:tc>
          <w:tcPr>
            <w:tcW w:w="1152" w:type="dxa"/>
          </w:tcPr>
          <w:p w14:paraId="5237DBED" w14:textId="77777777" w:rsidR="00B33ADB" w:rsidRPr="00291A8A" w:rsidRDefault="00B33ADB" w:rsidP="00756A3F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23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4</w:t>
            </w:r>
          </w:p>
        </w:tc>
      </w:tr>
      <w:tr w:rsidR="00B33ADB" w:rsidRPr="00291A8A" w14:paraId="73484537" w14:textId="77777777" w:rsidTr="00756A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10" w:type="dxa"/>
          </w:tcPr>
          <w:p w14:paraId="5AFA8F43" w14:textId="77777777" w:rsidR="00B33ADB" w:rsidRPr="00291A8A" w:rsidRDefault="00B33ADB" w:rsidP="00756A3F">
            <w:pPr>
              <w:keepNext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Не пода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>ва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ли в електронному форматі</w:t>
            </w:r>
          </w:p>
        </w:tc>
        <w:tc>
          <w:tcPr>
            <w:tcW w:w="1227" w:type="dxa"/>
          </w:tcPr>
          <w:p w14:paraId="5956D90D" w14:textId="77777777" w:rsidR="00B33ADB" w:rsidRPr="00291A8A" w:rsidRDefault="00B33ADB" w:rsidP="00756A3F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0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7</w:t>
            </w:r>
          </w:p>
        </w:tc>
        <w:tc>
          <w:tcPr>
            <w:tcW w:w="1275" w:type="dxa"/>
          </w:tcPr>
          <w:p w14:paraId="73D1AE26" w14:textId="77777777" w:rsidR="00B33ADB" w:rsidRPr="00291A8A" w:rsidRDefault="00B33ADB" w:rsidP="00756A3F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0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</w:t>
            </w:r>
          </w:p>
        </w:tc>
        <w:tc>
          <w:tcPr>
            <w:tcW w:w="1270" w:type="dxa"/>
          </w:tcPr>
          <w:p w14:paraId="4E12CD42" w14:textId="77777777" w:rsidR="00B33ADB" w:rsidRPr="00291A8A" w:rsidRDefault="00B33ADB" w:rsidP="00756A3F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0</w:t>
            </w:r>
          </w:p>
        </w:tc>
        <w:tc>
          <w:tcPr>
            <w:tcW w:w="1152" w:type="dxa"/>
          </w:tcPr>
          <w:p w14:paraId="425934B8" w14:textId="77777777" w:rsidR="00B33ADB" w:rsidRPr="00291A8A" w:rsidRDefault="00B33ADB" w:rsidP="00756A3F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0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5</w:t>
            </w:r>
          </w:p>
        </w:tc>
      </w:tr>
      <w:tr w:rsidR="00B33ADB" w:rsidRPr="00291A8A" w14:paraId="05961914" w14:textId="77777777" w:rsidTr="00756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10" w:type="dxa"/>
          </w:tcPr>
          <w:p w14:paraId="36944F09" w14:textId="058FB87B" w:rsidR="00B33ADB" w:rsidRPr="00291A8A" w:rsidRDefault="00B33ADB" w:rsidP="00756A3F">
            <w:pPr>
              <w:keepNext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Не зна</w:t>
            </w:r>
            <w:r w:rsidR="008E151D">
              <w:rPr>
                <w:rFonts w:asciiTheme="minorHAnsi" w:hAnsiTheme="minorHAnsi" w:cstheme="minorHAnsi"/>
                <w:kern w:val="2"/>
                <w:lang w:val="uk-UA"/>
              </w:rPr>
              <w:t>ють</w:t>
            </w:r>
          </w:p>
        </w:tc>
        <w:tc>
          <w:tcPr>
            <w:tcW w:w="1227" w:type="dxa"/>
          </w:tcPr>
          <w:p w14:paraId="72A8D014" w14:textId="77777777" w:rsidR="00B33ADB" w:rsidRPr="00291A8A" w:rsidRDefault="00B33ADB" w:rsidP="00756A3F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10</w:t>
            </w:r>
          </w:p>
        </w:tc>
        <w:tc>
          <w:tcPr>
            <w:tcW w:w="1275" w:type="dxa"/>
          </w:tcPr>
          <w:p w14:paraId="514377DD" w14:textId="77777777" w:rsidR="00B33ADB" w:rsidRPr="00291A8A" w:rsidRDefault="00B33ADB" w:rsidP="00756A3F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6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7</w:t>
            </w:r>
          </w:p>
        </w:tc>
        <w:tc>
          <w:tcPr>
            <w:tcW w:w="1270" w:type="dxa"/>
          </w:tcPr>
          <w:p w14:paraId="245A4901" w14:textId="77777777" w:rsidR="00B33ADB" w:rsidRPr="00291A8A" w:rsidRDefault="00B33ADB" w:rsidP="00756A3F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8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</w:t>
            </w:r>
          </w:p>
        </w:tc>
        <w:tc>
          <w:tcPr>
            <w:tcW w:w="1152" w:type="dxa"/>
          </w:tcPr>
          <w:p w14:paraId="36AF7E89" w14:textId="77777777" w:rsidR="00B33ADB" w:rsidRPr="00291A8A" w:rsidRDefault="00B33ADB" w:rsidP="00756A3F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8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7</w:t>
            </w:r>
          </w:p>
        </w:tc>
      </w:tr>
      <w:tr w:rsidR="00B33ADB" w:rsidRPr="00291A8A" w14:paraId="55FE0884" w14:textId="77777777" w:rsidTr="00756A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10" w:type="dxa"/>
          </w:tcPr>
          <w:p w14:paraId="6A4CB66E" w14:textId="2669A3D8" w:rsidR="00B33ADB" w:rsidRPr="00291A8A" w:rsidRDefault="00B33ADB" w:rsidP="00756A3F">
            <w:pPr>
              <w:keepNext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Відмови</w:t>
            </w:r>
            <w:r w:rsidR="008E151D">
              <w:rPr>
                <w:rFonts w:asciiTheme="minorHAnsi" w:hAnsiTheme="minorHAnsi" w:cstheme="minorHAnsi"/>
                <w:kern w:val="2"/>
                <w:lang w:val="uk-UA"/>
              </w:rPr>
              <w:t xml:space="preserve">лись 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відповідати</w:t>
            </w:r>
          </w:p>
        </w:tc>
        <w:tc>
          <w:tcPr>
            <w:tcW w:w="1227" w:type="dxa"/>
          </w:tcPr>
          <w:p w14:paraId="1BFF9392" w14:textId="77777777" w:rsidR="00B33ADB" w:rsidRPr="00291A8A" w:rsidRDefault="00B33ADB" w:rsidP="00756A3F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</w:t>
            </w:r>
          </w:p>
        </w:tc>
        <w:tc>
          <w:tcPr>
            <w:tcW w:w="1275" w:type="dxa"/>
          </w:tcPr>
          <w:p w14:paraId="36CD1A50" w14:textId="77777777" w:rsidR="00B33ADB" w:rsidRPr="00291A8A" w:rsidRDefault="00B33ADB" w:rsidP="00756A3F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0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7</w:t>
            </w:r>
          </w:p>
        </w:tc>
        <w:tc>
          <w:tcPr>
            <w:tcW w:w="1270" w:type="dxa"/>
          </w:tcPr>
          <w:p w14:paraId="75773378" w14:textId="77777777" w:rsidR="00B33ADB" w:rsidRPr="00291A8A" w:rsidRDefault="00B33ADB" w:rsidP="00756A3F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0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</w:t>
            </w:r>
          </w:p>
        </w:tc>
        <w:tc>
          <w:tcPr>
            <w:tcW w:w="1152" w:type="dxa"/>
          </w:tcPr>
          <w:p w14:paraId="78FE7C93" w14:textId="77777777" w:rsidR="00B33ADB" w:rsidRPr="00291A8A" w:rsidRDefault="00B33ADB" w:rsidP="00756A3F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</w:t>
            </w:r>
          </w:p>
        </w:tc>
      </w:tr>
      <w:tr w:rsidR="00B33ADB" w:rsidRPr="00291A8A" w14:paraId="557F0E6E" w14:textId="77777777" w:rsidTr="00756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10" w:type="dxa"/>
          </w:tcPr>
          <w:p w14:paraId="0D998633" w14:textId="77777777" w:rsidR="00B33ADB" w:rsidRPr="00291A8A" w:rsidRDefault="00B33ADB" w:rsidP="00756A3F">
            <w:pPr>
              <w:keepNext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Неприйняття електронного цифрового підпису (ЕЦП) або проблеми в системі ЕЦП</w:t>
            </w:r>
          </w:p>
        </w:tc>
        <w:tc>
          <w:tcPr>
            <w:tcW w:w="1227" w:type="dxa"/>
          </w:tcPr>
          <w:p w14:paraId="55BE08A0" w14:textId="77777777" w:rsidR="00B33ADB" w:rsidRPr="00291A8A" w:rsidRDefault="00B33ADB" w:rsidP="00756A3F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</w:t>
            </w:r>
          </w:p>
        </w:tc>
        <w:tc>
          <w:tcPr>
            <w:tcW w:w="1275" w:type="dxa"/>
          </w:tcPr>
          <w:p w14:paraId="765DC181" w14:textId="77777777" w:rsidR="00B33ADB" w:rsidRPr="00291A8A" w:rsidRDefault="00B33ADB" w:rsidP="00756A3F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0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</w:t>
            </w:r>
          </w:p>
        </w:tc>
        <w:tc>
          <w:tcPr>
            <w:tcW w:w="1270" w:type="dxa"/>
          </w:tcPr>
          <w:p w14:paraId="05D57AD6" w14:textId="77777777" w:rsidR="00B33ADB" w:rsidRPr="00291A8A" w:rsidRDefault="00B33ADB" w:rsidP="00756A3F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0</w:t>
            </w:r>
          </w:p>
        </w:tc>
        <w:tc>
          <w:tcPr>
            <w:tcW w:w="1152" w:type="dxa"/>
          </w:tcPr>
          <w:p w14:paraId="69D618B7" w14:textId="77777777" w:rsidR="00B33ADB" w:rsidRPr="00291A8A" w:rsidRDefault="00B33ADB" w:rsidP="00756A3F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0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7</w:t>
            </w:r>
          </w:p>
        </w:tc>
      </w:tr>
    </w:tbl>
    <w:p w14:paraId="66EDF446" w14:textId="77777777" w:rsidR="00B33ADB" w:rsidRPr="00EF2EFF" w:rsidRDefault="00B33ADB" w:rsidP="00B33ADB">
      <w:pPr>
        <w:pStyle w:val="a7"/>
        <w:ind w:left="360"/>
        <w:jc w:val="both"/>
        <w:rPr>
          <w:rFonts w:cstheme="minorHAnsi"/>
          <w:lang w:val="uk-UA"/>
        </w:rPr>
      </w:pPr>
    </w:p>
    <w:p w14:paraId="39A9CDFA" w14:textId="77777777" w:rsidR="00B33ADB" w:rsidRPr="00291A8A" w:rsidRDefault="00B33ADB" w:rsidP="00B33ADB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 w:rsidRPr="00291A8A">
        <w:rPr>
          <w:b/>
          <w:bCs/>
          <w:lang w:val="uk-UA"/>
        </w:rPr>
        <w:t xml:space="preserve">Характер проблем, пов'язаних з електронним поданням звітності, </w:t>
      </w:r>
      <w:r>
        <w:rPr>
          <w:b/>
          <w:bCs/>
          <w:lang w:val="uk-UA"/>
        </w:rPr>
        <w:t xml:space="preserve">варіюється </w:t>
      </w:r>
      <w:r w:rsidRPr="00291A8A">
        <w:rPr>
          <w:b/>
          <w:bCs/>
          <w:lang w:val="uk-UA"/>
        </w:rPr>
        <w:t>залеж</w:t>
      </w:r>
      <w:r>
        <w:rPr>
          <w:b/>
          <w:bCs/>
          <w:lang w:val="uk-UA"/>
        </w:rPr>
        <w:t xml:space="preserve">но </w:t>
      </w:r>
      <w:r w:rsidRPr="00291A8A">
        <w:rPr>
          <w:b/>
          <w:bCs/>
          <w:lang w:val="uk-UA"/>
        </w:rPr>
        <w:t xml:space="preserve">від розміру та типу підприємства. </w:t>
      </w:r>
      <w:r w:rsidRPr="00291A8A">
        <w:rPr>
          <w:lang w:val="uk-UA"/>
        </w:rPr>
        <w:t xml:space="preserve">Малі підприємства, особливо ті, що не мають найманих працівників (43,1%) та мають до 50 працівників (52,7%), </w:t>
      </w:r>
      <w:r>
        <w:rPr>
          <w:lang w:val="uk-UA"/>
        </w:rPr>
        <w:t xml:space="preserve">заявили, що </w:t>
      </w:r>
      <w:r w:rsidRPr="00291A8A">
        <w:rPr>
          <w:lang w:val="uk-UA"/>
        </w:rPr>
        <w:t xml:space="preserve">зіткнулися з найбільшою кількістю логічних помилок, тоді як великі підприємства (понад 50 працівників) повідомили про меншу кількість логічних помилок (31,1%). Відсутність інформаційних повідомлень від ДПС більше </w:t>
      </w:r>
      <w:r>
        <w:rPr>
          <w:lang w:val="uk-UA"/>
        </w:rPr>
        <w:t xml:space="preserve">вплинула на </w:t>
      </w:r>
      <w:r w:rsidRPr="00291A8A">
        <w:rPr>
          <w:lang w:val="uk-UA"/>
        </w:rPr>
        <w:t>фізичн</w:t>
      </w:r>
      <w:r>
        <w:rPr>
          <w:lang w:val="uk-UA"/>
        </w:rPr>
        <w:t xml:space="preserve">их </w:t>
      </w:r>
      <w:r w:rsidRPr="00291A8A">
        <w:rPr>
          <w:lang w:val="uk-UA"/>
        </w:rPr>
        <w:t>ос</w:t>
      </w:r>
      <w:r>
        <w:rPr>
          <w:lang w:val="uk-UA"/>
        </w:rPr>
        <w:t>і</w:t>
      </w:r>
      <w:r w:rsidRPr="00291A8A">
        <w:rPr>
          <w:lang w:val="uk-UA"/>
        </w:rPr>
        <w:t>б</w:t>
      </w:r>
      <w:r>
        <w:rPr>
          <w:lang w:val="uk-UA"/>
        </w:rPr>
        <w:t>-</w:t>
      </w:r>
      <w:r w:rsidRPr="00291A8A">
        <w:rPr>
          <w:lang w:val="uk-UA"/>
        </w:rPr>
        <w:t>підприємці</w:t>
      </w:r>
      <w:r>
        <w:rPr>
          <w:lang w:val="uk-UA"/>
        </w:rPr>
        <w:t>в</w:t>
      </w:r>
      <w:r w:rsidRPr="00291A8A">
        <w:rPr>
          <w:lang w:val="uk-UA"/>
        </w:rPr>
        <w:t xml:space="preserve"> (20,3%) порівняно з юридичними особами (12,2%). Юридичні</w:t>
      </w:r>
      <w:r>
        <w:rPr>
          <w:lang w:val="uk-UA"/>
        </w:rPr>
        <w:t xml:space="preserve"> </w:t>
      </w:r>
      <w:r w:rsidRPr="00291A8A">
        <w:rPr>
          <w:lang w:val="uk-UA"/>
        </w:rPr>
        <w:t xml:space="preserve">особи </w:t>
      </w:r>
      <w:r>
        <w:rPr>
          <w:lang w:val="uk-UA"/>
        </w:rPr>
        <w:t>частіше</w:t>
      </w:r>
      <w:r w:rsidRPr="00291A8A">
        <w:rPr>
          <w:lang w:val="uk-UA"/>
        </w:rPr>
        <w:t xml:space="preserve"> стикалися з тим, що електронний кабінет не зберігав заповнені форми (12,6% проти 4,2% для ФОП).</w:t>
      </w:r>
    </w:p>
    <w:p w14:paraId="3B8AA190" w14:textId="5F0C01C1" w:rsidR="00B33ADB" w:rsidRPr="008D1879" w:rsidRDefault="00B33ADB" w:rsidP="007A1D52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 w:rsidRPr="008D1879">
        <w:rPr>
          <w:rFonts w:eastAsia="Calibri" w:cstheme="minorHAnsi"/>
          <w:b/>
          <w:bCs/>
          <w:lang w:val="uk-UA"/>
        </w:rPr>
        <w:t>Відносна важливість перешкод для ведення бізнесу змінилася у 2023 році порівняно з 2021 роком</w:t>
      </w:r>
      <w:r w:rsidR="00EF2EFF" w:rsidRPr="008D1879">
        <w:rPr>
          <w:rFonts w:eastAsia="Calibri" w:cstheme="minorHAnsi"/>
          <w:lang w:val="uk-UA"/>
        </w:rPr>
        <w:t xml:space="preserve">. У 2023 році найбільш критичною проблемою була низька купівельна спроможність споживачів, про що повідомили 41,8% респондентів порівняно з 29,3% у 2021 році (Рисунок </w:t>
      </w:r>
      <w:r w:rsidRPr="008D1879">
        <w:rPr>
          <w:rFonts w:eastAsia="Calibri" w:cstheme="minorHAnsi"/>
          <w:lang w:val="uk-UA"/>
        </w:rPr>
        <w:t>1</w:t>
      </w:r>
      <w:r w:rsidR="00EF2EFF" w:rsidRPr="008D1879">
        <w:rPr>
          <w:rFonts w:eastAsia="Calibri" w:cstheme="minorHAnsi"/>
          <w:lang w:val="uk-UA"/>
        </w:rPr>
        <w:t>9). Корупція в дозвільних органах і муніципальній владі залиш</w:t>
      </w:r>
      <w:r w:rsidRPr="008D1879">
        <w:rPr>
          <w:rFonts w:eastAsia="Calibri" w:cstheme="minorHAnsi"/>
          <w:lang w:val="uk-UA"/>
        </w:rPr>
        <w:t>а</w:t>
      </w:r>
      <w:r w:rsidR="00EF2EFF" w:rsidRPr="008D1879">
        <w:rPr>
          <w:rFonts w:eastAsia="Calibri" w:cstheme="minorHAnsi"/>
          <w:lang w:val="uk-UA"/>
        </w:rPr>
        <w:t xml:space="preserve">лася основною проблемою, яку відзначили 25,9% учасників (31,3% у 2021 році). Брак кваліфікованої робочої сили був перешкодою для 24,2% (15,8 у 2021 році), а складність законів та нормативно-правових актів була проблемою для 23,0% респондентів. Проблеми з електропостачанням назвали перешкодою лише 5,4 відсотка респондентів у 2021 році, тоді як у 2023 році їхня частка зросла до 29,6 відсотка. </w:t>
      </w:r>
    </w:p>
    <w:p w14:paraId="7E00E4EB" w14:textId="77777777" w:rsidR="00FE7202" w:rsidRDefault="00FE7202">
      <w:pPr>
        <w:suppressAutoHyphens w:val="0"/>
        <w:rPr>
          <w:b/>
          <w:bCs/>
          <w:lang w:val="uk-UA"/>
        </w:rPr>
      </w:pPr>
      <w:r>
        <w:rPr>
          <w:b/>
          <w:bCs/>
          <w:lang w:val="uk-UA"/>
        </w:rPr>
        <w:br w:type="page"/>
      </w:r>
    </w:p>
    <w:p w14:paraId="50A3B154" w14:textId="1613506B" w:rsidR="00B33ADB" w:rsidRPr="00B33ADB" w:rsidRDefault="00B33ADB" w:rsidP="00B33ADB">
      <w:pPr>
        <w:spacing w:after="0"/>
        <w:ind w:right="281"/>
        <w:jc w:val="both"/>
        <w:rPr>
          <w:b/>
          <w:bCs/>
          <w:lang w:val="uk-UA"/>
        </w:rPr>
      </w:pPr>
      <w:r w:rsidRPr="00B33ADB">
        <w:rPr>
          <w:b/>
          <w:bCs/>
          <w:lang w:val="uk-UA"/>
        </w:rPr>
        <w:lastRenderedPageBreak/>
        <w:t xml:space="preserve">Рисунок </w:t>
      </w:r>
      <w:r>
        <w:rPr>
          <w:b/>
          <w:bCs/>
          <w:lang w:val="uk-UA"/>
        </w:rPr>
        <w:t>1</w:t>
      </w:r>
      <w:r w:rsidRPr="00B33ADB">
        <w:rPr>
          <w:b/>
          <w:bCs/>
          <w:lang w:val="uk-UA"/>
        </w:rPr>
        <w:t>9. Найсерйозніші перешкоди для здійснення господарської діяльності в Україні у 2021 та 2023 роках</w:t>
      </w:r>
    </w:p>
    <w:p w14:paraId="3556BBF6" w14:textId="7F87A183" w:rsidR="00B33ADB" w:rsidRPr="00B33ADB" w:rsidRDefault="00B33ADB" w:rsidP="00B33ADB">
      <w:pPr>
        <w:spacing w:before="120" w:after="120"/>
        <w:ind w:right="288"/>
        <w:jc w:val="both"/>
        <w:rPr>
          <w:rFonts w:eastAsia="Calibri" w:cstheme="minorHAnsi"/>
          <w:b/>
          <w:bCs/>
          <w:lang w:val="uk-UA"/>
        </w:rPr>
      </w:pPr>
      <w:r w:rsidRPr="000D47A3">
        <w:rPr>
          <w:noProof/>
          <w:lang w:val="uk-UA" w:eastAsia="uk-UA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30454A82" wp14:editId="6D483650">
                <wp:simplePos x="0" y="0"/>
                <wp:positionH relativeFrom="column">
                  <wp:posOffset>-235841</wp:posOffset>
                </wp:positionH>
                <wp:positionV relativeFrom="paragraph">
                  <wp:posOffset>128017</wp:posOffset>
                </wp:positionV>
                <wp:extent cx="2970766" cy="2598386"/>
                <wp:effectExtent l="0" t="0" r="1270" b="0"/>
                <wp:wrapNone/>
                <wp:docPr id="16408336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0766" cy="25983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75939F" w14:textId="77777777" w:rsidR="00B33ADB" w:rsidRPr="00C579BF" w:rsidRDefault="00B33ADB" w:rsidP="00B33ADB">
                            <w:pPr>
                              <w:pStyle w:val="83"/>
                              <w:spacing w:after="160"/>
                              <w:rPr>
                                <w:sz w:val="15"/>
                                <w:szCs w:val="15"/>
                                <w:lang w:val="uk-UA"/>
                              </w:rPr>
                            </w:pPr>
                            <w:r w:rsidRPr="00C579BF">
                              <w:rPr>
                                <w:color w:val="2D2D2E"/>
                                <w:sz w:val="15"/>
                                <w:szCs w:val="15"/>
                                <w:lang w:val="uk-UA"/>
                              </w:rPr>
                              <w:t>Високі податки</w:t>
                            </w:r>
                          </w:p>
                          <w:p w14:paraId="48AD3100" w14:textId="77777777" w:rsidR="00B33ADB" w:rsidRPr="00C579BF" w:rsidRDefault="00B33ADB" w:rsidP="00B33ADB">
                            <w:pPr>
                              <w:pStyle w:val="83"/>
                              <w:spacing w:after="160" w:line="221" w:lineRule="auto"/>
                              <w:rPr>
                                <w:sz w:val="15"/>
                                <w:szCs w:val="15"/>
                                <w:lang w:val="uk-UA"/>
                              </w:rPr>
                            </w:pPr>
                            <w:r w:rsidRPr="00C579BF">
                              <w:rPr>
                                <w:color w:val="2D2D2E"/>
                                <w:sz w:val="15"/>
                                <w:szCs w:val="15"/>
                                <w:lang w:val="uk-UA"/>
                              </w:rPr>
                              <w:t>Втрата споживчого попиту на продукцію бізнесу, необхідність переорієнтації бізнесу</w:t>
                            </w:r>
                          </w:p>
                          <w:p w14:paraId="373D989A" w14:textId="77777777" w:rsidR="00B33ADB" w:rsidRPr="00C579BF" w:rsidRDefault="00B33ADB" w:rsidP="00B33ADB">
                            <w:pPr>
                              <w:pStyle w:val="83"/>
                              <w:spacing w:after="160"/>
                              <w:rPr>
                                <w:sz w:val="15"/>
                                <w:szCs w:val="15"/>
                                <w:lang w:val="uk-UA"/>
                              </w:rPr>
                            </w:pPr>
                            <w:r w:rsidRPr="00C579BF">
                              <w:rPr>
                                <w:color w:val="2D2D2E"/>
                                <w:sz w:val="15"/>
                                <w:szCs w:val="15"/>
                                <w:lang w:val="uk-UA"/>
                              </w:rPr>
                              <w:t>Труднощі з дотриманням податкового законодавства</w:t>
                            </w:r>
                          </w:p>
                          <w:p w14:paraId="51143059" w14:textId="77777777" w:rsidR="00B33ADB" w:rsidRPr="00C579BF" w:rsidRDefault="00B33ADB" w:rsidP="00B33ADB">
                            <w:pPr>
                              <w:pStyle w:val="83"/>
                              <w:spacing w:after="160"/>
                              <w:ind w:left="920"/>
                              <w:rPr>
                                <w:sz w:val="15"/>
                                <w:szCs w:val="15"/>
                                <w:lang w:val="uk-UA"/>
                              </w:rPr>
                            </w:pPr>
                            <w:r w:rsidRPr="00C579BF">
                              <w:rPr>
                                <w:color w:val="2D2D2E"/>
                                <w:sz w:val="15"/>
                                <w:szCs w:val="15"/>
                                <w:lang w:val="uk-UA"/>
                              </w:rPr>
                              <w:t>Брак коштів, труднощі з отриманням додаткового фінансування</w:t>
                            </w:r>
                          </w:p>
                          <w:p w14:paraId="0E8FAF76" w14:textId="77777777" w:rsidR="00B33ADB" w:rsidRPr="00C579BF" w:rsidRDefault="00B33ADB" w:rsidP="00B33ADB">
                            <w:pPr>
                              <w:pStyle w:val="83"/>
                              <w:spacing w:after="240"/>
                              <w:rPr>
                                <w:sz w:val="15"/>
                                <w:szCs w:val="15"/>
                                <w:lang w:val="uk-UA"/>
                              </w:rPr>
                            </w:pPr>
                            <w:r w:rsidRPr="00C579BF">
                              <w:rPr>
                                <w:color w:val="2D2D2E"/>
                                <w:sz w:val="15"/>
                                <w:szCs w:val="15"/>
                                <w:lang w:val="uk-UA"/>
                              </w:rPr>
                              <w:t>Складність законів та нормативно-правових актів</w:t>
                            </w:r>
                          </w:p>
                          <w:p w14:paraId="394AEF46" w14:textId="77777777" w:rsidR="00B33ADB" w:rsidRPr="00C579BF" w:rsidRDefault="00B33ADB" w:rsidP="00B33ADB">
                            <w:pPr>
                              <w:pStyle w:val="83"/>
                              <w:spacing w:after="160"/>
                              <w:rPr>
                                <w:sz w:val="15"/>
                                <w:szCs w:val="15"/>
                                <w:lang w:val="uk-UA"/>
                              </w:rPr>
                            </w:pPr>
                            <w:r w:rsidRPr="00C579BF">
                              <w:rPr>
                                <w:color w:val="2D2D2E"/>
                                <w:sz w:val="15"/>
                                <w:szCs w:val="15"/>
                                <w:lang w:val="uk-UA"/>
                              </w:rPr>
                              <w:t>Брак кваліфікованої робочої сили</w:t>
                            </w:r>
                          </w:p>
                          <w:p w14:paraId="0ACA2D1F" w14:textId="77777777" w:rsidR="00B33ADB" w:rsidRPr="00C579BF" w:rsidRDefault="00B33ADB" w:rsidP="00B33ADB">
                            <w:pPr>
                              <w:pStyle w:val="83"/>
                              <w:spacing w:after="60"/>
                              <w:rPr>
                                <w:sz w:val="15"/>
                                <w:szCs w:val="15"/>
                                <w:lang w:val="uk-UA"/>
                              </w:rPr>
                            </w:pPr>
                            <w:r w:rsidRPr="00C579BF">
                              <w:rPr>
                                <w:color w:val="2D2D2E"/>
                                <w:sz w:val="15"/>
                                <w:szCs w:val="15"/>
                                <w:lang w:val="uk-UA"/>
                              </w:rPr>
                              <w:t>Корупція в дозвільних органах, органах місцевого самоврядування та інших органах державної влади</w:t>
                            </w:r>
                          </w:p>
                          <w:p w14:paraId="0931A5D4" w14:textId="77777777" w:rsidR="00B33ADB" w:rsidRPr="00C579BF" w:rsidRDefault="00B33ADB" w:rsidP="00B33ADB">
                            <w:pPr>
                              <w:pStyle w:val="83"/>
                              <w:spacing w:after="160"/>
                              <w:ind w:left="920"/>
                              <w:rPr>
                                <w:sz w:val="15"/>
                                <w:szCs w:val="15"/>
                                <w:lang w:val="uk-UA"/>
                              </w:rPr>
                            </w:pPr>
                            <w:r w:rsidRPr="00C579BF">
                              <w:rPr>
                                <w:color w:val="2D2D2E"/>
                                <w:sz w:val="15"/>
                                <w:szCs w:val="15"/>
                                <w:lang w:val="uk-UA"/>
                              </w:rPr>
                              <w:t>Політичні ризики або політична нестабільність у країні чи регіоні</w:t>
                            </w:r>
                          </w:p>
                          <w:p w14:paraId="50B365E5" w14:textId="77777777" w:rsidR="00B33ADB" w:rsidRPr="00C579BF" w:rsidRDefault="00B33ADB" w:rsidP="00B33ADB">
                            <w:pPr>
                              <w:pStyle w:val="83"/>
                              <w:spacing w:after="240"/>
                              <w:rPr>
                                <w:sz w:val="15"/>
                                <w:szCs w:val="15"/>
                                <w:lang w:val="uk-UA"/>
                              </w:rPr>
                            </w:pPr>
                            <w:r w:rsidRPr="00C579BF">
                              <w:rPr>
                                <w:color w:val="2D2D2E"/>
                                <w:sz w:val="15"/>
                                <w:szCs w:val="15"/>
                                <w:lang w:val="uk-UA"/>
                              </w:rPr>
                              <w:t>Проблеми з електропостачанням</w:t>
                            </w:r>
                          </w:p>
                          <w:p w14:paraId="0D58DEA8" w14:textId="77777777" w:rsidR="00B33ADB" w:rsidRPr="000866EF" w:rsidRDefault="00B33ADB" w:rsidP="00B33ADB">
                            <w:pPr>
                              <w:pStyle w:val="83"/>
                              <w:spacing w:after="240"/>
                              <w:rPr>
                                <w:color w:val="2D2D2E"/>
                                <w:sz w:val="15"/>
                                <w:szCs w:val="15"/>
                                <w:lang w:val="uk-UA"/>
                              </w:rPr>
                            </w:pPr>
                            <w:r w:rsidRPr="00C579BF">
                              <w:rPr>
                                <w:color w:val="2D2D2E"/>
                                <w:sz w:val="15"/>
                                <w:szCs w:val="15"/>
                                <w:lang w:val="uk-UA"/>
                              </w:rPr>
                              <w:t>Низька купівельна спроможність споживачів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0454A82" id="_x0000_s1041" type="#_x0000_t202" style="position:absolute;left:0;text-align:left;margin-left:-18.55pt;margin-top:10.1pt;width:233.9pt;height:204.6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" stroked="f">
                <v:textbox>
                  <w:txbxContent>
                    <w:p w14:paraId="5B75939F" w14:textId="77777777" w:rsidR="00B33ADB" w:rsidRPr="00C579BF" w:rsidRDefault="00B33ADB" w:rsidP="00B33ADB">
                      <w:pPr>
                        <w:pStyle w:val="80"/>
                        <w:spacing w:after="160"/>
                        <w:rPr>
                          <w:sz w:val="15"/>
                          <w:szCs w:val="15"/>
                          <w:lang w:val="uk-UA"/>
                        </w:rPr>
                      </w:pPr>
                      <w:r w:rsidRPr="00C579BF">
                        <w:rPr>
                          <w:color w:val="2D2D2E"/>
                          <w:sz w:val="15"/>
                          <w:szCs w:val="15"/>
                          <w:lang w:val="uk-UA"/>
                        </w:rPr>
                        <w:t>Високі податки</w:t>
                      </w:r>
                    </w:p>
                    <w:p w14:paraId="48AD3100" w14:textId="77777777" w:rsidR="00B33ADB" w:rsidRPr="00C579BF" w:rsidRDefault="00B33ADB" w:rsidP="00B33ADB">
                      <w:pPr>
                        <w:pStyle w:val="80"/>
                        <w:spacing w:after="160" w:line="221" w:lineRule="auto"/>
                        <w:rPr>
                          <w:sz w:val="15"/>
                          <w:szCs w:val="15"/>
                          <w:lang w:val="uk-UA"/>
                        </w:rPr>
                      </w:pPr>
                      <w:r w:rsidRPr="00C579BF">
                        <w:rPr>
                          <w:color w:val="2D2D2E"/>
                          <w:sz w:val="15"/>
                          <w:szCs w:val="15"/>
                          <w:lang w:val="uk-UA"/>
                        </w:rPr>
                        <w:t>Втрата споживчого попиту на продукцію бізнесу, необхідність переорієнтації бізнесу</w:t>
                      </w:r>
                    </w:p>
                    <w:p w14:paraId="373D989A" w14:textId="77777777" w:rsidR="00B33ADB" w:rsidRPr="00C579BF" w:rsidRDefault="00B33ADB" w:rsidP="00B33ADB">
                      <w:pPr>
                        <w:pStyle w:val="80"/>
                        <w:spacing w:after="160"/>
                        <w:rPr>
                          <w:sz w:val="15"/>
                          <w:szCs w:val="15"/>
                          <w:lang w:val="uk-UA"/>
                        </w:rPr>
                      </w:pPr>
                      <w:r w:rsidRPr="00C579BF">
                        <w:rPr>
                          <w:color w:val="2D2D2E"/>
                          <w:sz w:val="15"/>
                          <w:szCs w:val="15"/>
                          <w:lang w:val="uk-UA"/>
                        </w:rPr>
                        <w:t>Труднощі з дотриманням податкового законодавства</w:t>
                      </w:r>
                    </w:p>
                    <w:p w14:paraId="51143059" w14:textId="77777777" w:rsidR="00B33ADB" w:rsidRPr="00C579BF" w:rsidRDefault="00B33ADB" w:rsidP="00B33ADB">
                      <w:pPr>
                        <w:pStyle w:val="80"/>
                        <w:spacing w:after="160"/>
                        <w:ind w:left="920"/>
                        <w:rPr>
                          <w:sz w:val="15"/>
                          <w:szCs w:val="15"/>
                          <w:lang w:val="uk-UA"/>
                        </w:rPr>
                      </w:pPr>
                      <w:r w:rsidRPr="00C579BF">
                        <w:rPr>
                          <w:color w:val="2D2D2E"/>
                          <w:sz w:val="15"/>
                          <w:szCs w:val="15"/>
                          <w:lang w:val="uk-UA"/>
                        </w:rPr>
                        <w:t>Брак коштів, труднощі з отриманням додаткового фінансування</w:t>
                      </w:r>
                    </w:p>
                    <w:p w14:paraId="0E8FAF76" w14:textId="77777777" w:rsidR="00B33ADB" w:rsidRPr="00C579BF" w:rsidRDefault="00B33ADB" w:rsidP="00B33ADB">
                      <w:pPr>
                        <w:pStyle w:val="80"/>
                        <w:spacing w:after="240"/>
                        <w:rPr>
                          <w:sz w:val="15"/>
                          <w:szCs w:val="15"/>
                          <w:lang w:val="uk-UA"/>
                        </w:rPr>
                      </w:pPr>
                      <w:r w:rsidRPr="00C579BF">
                        <w:rPr>
                          <w:color w:val="2D2D2E"/>
                          <w:sz w:val="15"/>
                          <w:szCs w:val="15"/>
                          <w:lang w:val="uk-UA"/>
                        </w:rPr>
                        <w:t>Складність законів та нормативно-правових актів</w:t>
                      </w:r>
                    </w:p>
                    <w:p w14:paraId="394AEF46" w14:textId="77777777" w:rsidR="00B33ADB" w:rsidRPr="00C579BF" w:rsidRDefault="00B33ADB" w:rsidP="00B33ADB">
                      <w:pPr>
                        <w:pStyle w:val="80"/>
                        <w:spacing w:after="160"/>
                        <w:rPr>
                          <w:sz w:val="15"/>
                          <w:szCs w:val="15"/>
                          <w:lang w:val="uk-UA"/>
                        </w:rPr>
                      </w:pPr>
                      <w:r w:rsidRPr="00C579BF">
                        <w:rPr>
                          <w:color w:val="2D2D2E"/>
                          <w:sz w:val="15"/>
                          <w:szCs w:val="15"/>
                          <w:lang w:val="uk-UA"/>
                        </w:rPr>
                        <w:t>Брак кваліфікованої робочої сили</w:t>
                      </w:r>
                    </w:p>
                    <w:p w14:paraId="0ACA2D1F" w14:textId="77777777" w:rsidR="00B33ADB" w:rsidRPr="00C579BF" w:rsidRDefault="00B33ADB" w:rsidP="00B33ADB">
                      <w:pPr>
                        <w:pStyle w:val="80"/>
                        <w:spacing w:after="60"/>
                        <w:rPr>
                          <w:sz w:val="15"/>
                          <w:szCs w:val="15"/>
                          <w:lang w:val="uk-UA"/>
                        </w:rPr>
                      </w:pPr>
                      <w:r w:rsidRPr="00C579BF">
                        <w:rPr>
                          <w:color w:val="2D2D2E"/>
                          <w:sz w:val="15"/>
                          <w:szCs w:val="15"/>
                          <w:lang w:val="uk-UA"/>
                        </w:rPr>
                        <w:t>Корупція в дозвільних органах, органах місцевого самоврядування та інших органах державної влади</w:t>
                      </w:r>
                    </w:p>
                    <w:p w14:paraId="0931A5D4" w14:textId="77777777" w:rsidR="00B33ADB" w:rsidRPr="00C579BF" w:rsidRDefault="00B33ADB" w:rsidP="00B33ADB">
                      <w:pPr>
                        <w:pStyle w:val="80"/>
                        <w:spacing w:after="160"/>
                        <w:ind w:left="920"/>
                        <w:rPr>
                          <w:sz w:val="15"/>
                          <w:szCs w:val="15"/>
                          <w:lang w:val="uk-UA"/>
                        </w:rPr>
                      </w:pPr>
                      <w:r w:rsidRPr="00C579BF">
                        <w:rPr>
                          <w:color w:val="2D2D2E"/>
                          <w:sz w:val="15"/>
                          <w:szCs w:val="15"/>
                          <w:lang w:val="uk-UA"/>
                        </w:rPr>
                        <w:t>Політичні ризики або політична нестабільність у країні чи регіоні</w:t>
                      </w:r>
                    </w:p>
                    <w:p w14:paraId="50B365E5" w14:textId="77777777" w:rsidR="00B33ADB" w:rsidRPr="00C579BF" w:rsidRDefault="00B33ADB" w:rsidP="00B33ADB">
                      <w:pPr>
                        <w:pStyle w:val="80"/>
                        <w:spacing w:after="240"/>
                        <w:rPr>
                          <w:sz w:val="15"/>
                          <w:szCs w:val="15"/>
                          <w:lang w:val="uk-UA"/>
                        </w:rPr>
                      </w:pPr>
                      <w:r w:rsidRPr="00C579BF">
                        <w:rPr>
                          <w:color w:val="2D2D2E"/>
                          <w:sz w:val="15"/>
                          <w:szCs w:val="15"/>
                          <w:lang w:val="uk-UA"/>
                        </w:rPr>
                        <w:t>Проблеми з електропостачанням</w:t>
                      </w:r>
                    </w:p>
                    <w:p w14:paraId="0D58DEA8" w14:textId="77777777" w:rsidR="00B33ADB" w:rsidRPr="000866EF" w:rsidRDefault="00B33ADB" w:rsidP="00B33ADB">
                      <w:pPr>
                        <w:pStyle w:val="80"/>
                        <w:spacing w:after="240"/>
                        <w:rPr>
                          <w:color w:val="2D2D2E"/>
                          <w:sz w:val="15"/>
                          <w:szCs w:val="15"/>
                          <w:lang w:val="uk-UA"/>
                        </w:rPr>
                      </w:pPr>
                      <w:r w:rsidRPr="00C579BF">
                        <w:rPr>
                          <w:color w:val="2D2D2E"/>
                          <w:sz w:val="15"/>
                          <w:szCs w:val="15"/>
                          <w:lang w:val="uk-UA"/>
                        </w:rPr>
                        <w:t>Низька купівельна спроможність споживачів</w:t>
                      </w:r>
                    </w:p>
                  </w:txbxContent>
                </v:textbox>
              </v:shape>
            </w:pict>
          </mc:Fallback>
        </mc:AlternateContent>
      </w:r>
      <w:r w:rsidRPr="00291A8A">
        <w:rPr>
          <w:noProof/>
          <w:lang w:val="uk-UA" w:eastAsia="uk-UA"/>
        </w:rPr>
        <w:drawing>
          <wp:inline distT="0" distB="0" distL="0" distR="0" wp14:anchorId="06589A25" wp14:editId="101E3351">
            <wp:extent cx="5943600" cy="2926715"/>
            <wp:effectExtent l="0" t="0" r="0" b="6985"/>
            <wp:docPr id="22" name="Image8" descr="A graph with numbers and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8" descr="A graph with numbers and 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2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99F35" w14:textId="48AF9846" w:rsidR="00B33ADB" w:rsidRPr="00B33ADB" w:rsidRDefault="00B33ADB" w:rsidP="00B33ADB">
      <w:pPr>
        <w:pStyle w:val="3"/>
        <w:spacing w:before="120" w:after="120"/>
        <w:rPr>
          <w:lang w:val="ru-RU"/>
        </w:rPr>
      </w:pPr>
      <w:bookmarkStart w:id="24" w:name="_Toc185882881"/>
      <w:proofErr w:type="spellStart"/>
      <w:r w:rsidRPr="00B33ADB">
        <w:rPr>
          <w:lang w:val="ru-RU"/>
        </w:rPr>
        <w:t>Сприйняття</w:t>
      </w:r>
      <w:proofErr w:type="spellEnd"/>
      <w:r w:rsidRPr="00B33ADB">
        <w:rPr>
          <w:lang w:val="ru-RU"/>
        </w:rPr>
        <w:t xml:space="preserve"> </w:t>
      </w:r>
      <w:proofErr w:type="spellStart"/>
      <w:r w:rsidRPr="00B33ADB">
        <w:rPr>
          <w:lang w:val="ru-RU"/>
        </w:rPr>
        <w:t>загального</w:t>
      </w:r>
      <w:proofErr w:type="spellEnd"/>
      <w:r w:rsidRPr="00B33ADB">
        <w:rPr>
          <w:lang w:val="ru-RU"/>
        </w:rPr>
        <w:t xml:space="preserve"> та </w:t>
      </w:r>
      <w:proofErr w:type="spellStart"/>
      <w:r w:rsidRPr="00B33ADB">
        <w:rPr>
          <w:lang w:val="ru-RU"/>
        </w:rPr>
        <w:t>спрощеного</w:t>
      </w:r>
      <w:proofErr w:type="spellEnd"/>
      <w:r w:rsidRPr="00B33ADB">
        <w:rPr>
          <w:lang w:val="ru-RU"/>
        </w:rPr>
        <w:t xml:space="preserve"> </w:t>
      </w:r>
      <w:proofErr w:type="spellStart"/>
      <w:r w:rsidRPr="00B33ADB">
        <w:rPr>
          <w:lang w:val="ru-RU"/>
        </w:rPr>
        <w:t>режимів</w:t>
      </w:r>
      <w:proofErr w:type="spellEnd"/>
      <w:r w:rsidRPr="00B33ADB">
        <w:rPr>
          <w:lang w:val="ru-RU"/>
        </w:rPr>
        <w:t xml:space="preserve"> </w:t>
      </w:r>
      <w:proofErr w:type="spellStart"/>
      <w:r w:rsidRPr="00B33ADB">
        <w:rPr>
          <w:lang w:val="ru-RU"/>
        </w:rPr>
        <w:t>оподаткування</w:t>
      </w:r>
      <w:bookmarkEnd w:id="24"/>
      <w:proofErr w:type="spellEnd"/>
    </w:p>
    <w:p w14:paraId="0D0B2A9C" w14:textId="25F6C04E" w:rsidR="00C707BA" w:rsidRPr="00291A8A" w:rsidRDefault="00C707BA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 w:rsidRPr="00291A8A">
        <w:rPr>
          <w:rStyle w:val="ad"/>
          <w:lang w:val="uk-UA"/>
        </w:rPr>
        <w:t xml:space="preserve">Нижчі податкові платежі були визначені як основна перевага для бізнесу на спрощеній системі оподаткування. </w:t>
      </w:r>
      <w:r w:rsidRPr="00291A8A">
        <w:rPr>
          <w:lang w:val="uk-UA"/>
        </w:rPr>
        <w:t xml:space="preserve">Підприємства на спрощеній системі оподаткування без ПДВ найчастіше називали нижчу загальну суму податків як ключову перевагу (55,7%), тоді як ті, що працюють на спрощеній системі з ПДВ, наголошували на зменшенні витрат на ведення податкового обліку (40,8%). </w:t>
      </w:r>
      <w:r w:rsidR="003C7E19" w:rsidRPr="00291A8A">
        <w:rPr>
          <w:lang w:val="uk-UA"/>
        </w:rPr>
        <w:t>П</w:t>
      </w:r>
      <w:r w:rsidRPr="00291A8A">
        <w:rPr>
          <w:lang w:val="uk-UA"/>
        </w:rPr>
        <w:t>ідприємці</w:t>
      </w:r>
      <w:r w:rsidR="003C7E19">
        <w:rPr>
          <w:lang w:val="uk-UA"/>
        </w:rPr>
        <w:t xml:space="preserve"> </w:t>
      </w:r>
      <w:r w:rsidRPr="00291A8A">
        <w:rPr>
          <w:lang w:val="uk-UA"/>
        </w:rPr>
        <w:t xml:space="preserve">на загальній системі оподаткування з ПДВ цінують можливість працювати з більшою кількістю компаній (26,2%). </w:t>
      </w:r>
      <w:r w:rsidR="003C7E19" w:rsidRPr="00291A8A">
        <w:rPr>
          <w:lang w:val="uk-UA"/>
        </w:rPr>
        <w:t>Р</w:t>
      </w:r>
      <w:r w:rsidRPr="00291A8A">
        <w:rPr>
          <w:lang w:val="uk-UA"/>
        </w:rPr>
        <w:t>еспондент</w:t>
      </w:r>
      <w:r w:rsidR="003C7E19">
        <w:rPr>
          <w:lang w:val="uk-UA"/>
        </w:rPr>
        <w:t xml:space="preserve">и </w:t>
      </w:r>
      <w:r w:rsidRPr="00291A8A">
        <w:rPr>
          <w:lang w:val="uk-UA"/>
        </w:rPr>
        <w:t xml:space="preserve">на загальній системі оподаткування, як з ПДВ, так і без нього, не зазначили жодних переваг (47,3% та 35,8% відповідно). Менша ймовірність перевірок та менша увага з боку податкових органів також розглядалися як переваги </w:t>
      </w:r>
      <w:r w:rsidR="0086519E">
        <w:rPr>
          <w:lang w:val="uk-UA"/>
        </w:rPr>
        <w:t xml:space="preserve">здебільшого </w:t>
      </w:r>
      <w:r w:rsidRPr="00291A8A">
        <w:rPr>
          <w:lang w:val="uk-UA"/>
        </w:rPr>
        <w:t>на спрощеній системі оподаткування без ПДВ (див. Таблицю 1</w:t>
      </w:r>
      <w:r w:rsidR="003C7E19">
        <w:rPr>
          <w:lang w:val="uk-UA"/>
        </w:rPr>
        <w:t>3</w:t>
      </w:r>
      <w:r w:rsidRPr="00291A8A">
        <w:rPr>
          <w:lang w:val="uk-UA"/>
        </w:rPr>
        <w:t>).</w:t>
      </w:r>
      <w:bookmarkStart w:id="25" w:name="_Ref175228256"/>
    </w:p>
    <w:p w14:paraId="006E5BEC" w14:textId="4FF08816" w:rsidR="00C707BA" w:rsidRPr="00291A8A" w:rsidRDefault="00C707BA">
      <w:pPr>
        <w:jc w:val="both"/>
        <w:rPr>
          <w:b/>
          <w:bCs/>
          <w:i/>
          <w:iCs/>
          <w:vertAlign w:val="superscript"/>
          <w:lang w:val="uk-UA"/>
        </w:rPr>
      </w:pPr>
      <w:r w:rsidRPr="00291A8A">
        <w:rPr>
          <w:b/>
          <w:bCs/>
          <w:lang w:val="uk-UA"/>
        </w:rPr>
        <w:t>Таблиця</w:t>
      </w:r>
      <w:bookmarkEnd w:id="25"/>
      <w:r w:rsidRPr="00291A8A">
        <w:rPr>
          <w:b/>
          <w:bCs/>
          <w:i/>
          <w:iCs/>
          <w:lang w:val="uk-UA"/>
        </w:rPr>
        <w:t xml:space="preserve"> </w:t>
      </w:r>
      <w:r w:rsidRPr="00F61D9E">
        <w:rPr>
          <w:b/>
          <w:bCs/>
          <w:lang w:val="uk-UA"/>
        </w:rPr>
        <w:t>1</w:t>
      </w:r>
      <w:r w:rsidR="003C7E19">
        <w:rPr>
          <w:b/>
          <w:bCs/>
          <w:lang w:val="uk-UA"/>
        </w:rPr>
        <w:t>3</w:t>
      </w:r>
      <w:r w:rsidRPr="00291A8A">
        <w:rPr>
          <w:b/>
          <w:bCs/>
          <w:lang w:val="uk-UA"/>
        </w:rPr>
        <w:t xml:space="preserve">. Основні переваги </w:t>
      </w:r>
      <w:r w:rsidR="00F61D9E">
        <w:rPr>
          <w:b/>
          <w:bCs/>
          <w:lang w:val="uk-UA"/>
        </w:rPr>
        <w:t>режимів оподаткування</w:t>
      </w:r>
      <w:r w:rsidRPr="00291A8A">
        <w:rPr>
          <w:b/>
          <w:bCs/>
          <w:i/>
          <w:iCs/>
          <w:lang w:val="uk-UA"/>
        </w:rPr>
        <w:t xml:space="preserve"> </w:t>
      </w:r>
      <w:r w:rsidRPr="00291A8A">
        <w:rPr>
          <w:b/>
          <w:bCs/>
          <w:lang w:val="uk-UA"/>
        </w:rPr>
        <w:t xml:space="preserve">у 2023 </w:t>
      </w:r>
      <w:r w:rsidRPr="00FE7202">
        <w:rPr>
          <w:b/>
          <w:bCs/>
          <w:lang w:val="uk-UA"/>
        </w:rPr>
        <w:t>році</w:t>
      </w:r>
      <w:r w:rsidRPr="00291A8A">
        <w:rPr>
          <w:b/>
          <w:bCs/>
          <w:i/>
          <w:iCs/>
          <w:lang w:val="uk-UA"/>
        </w:rPr>
        <w:t xml:space="preserve"> </w:t>
      </w:r>
      <w:r w:rsidR="003C7E19" w:rsidRPr="003C7E19">
        <w:rPr>
          <w:b/>
          <w:bCs/>
          <w:i/>
          <w:iCs/>
          <w:lang w:val="uk-UA"/>
        </w:rPr>
        <w:t>(відсоток респондентів, зареєстрованих на тому чи іншому режимі)</w:t>
      </w:r>
      <w:r w:rsidR="003C7E19">
        <w:rPr>
          <w:b/>
          <w:bCs/>
          <w:i/>
          <w:iCs/>
          <w:lang w:val="uk-UA"/>
        </w:rPr>
        <w:t xml:space="preserve"> </w:t>
      </w:r>
      <w:r w:rsidRPr="00291A8A">
        <w:rPr>
          <w:b/>
          <w:bCs/>
          <w:vertAlign w:val="superscript"/>
          <w:lang w:val="uk-UA"/>
        </w:rPr>
        <w:footnoteReference w:id="13"/>
      </w:r>
    </w:p>
    <w:tbl>
      <w:tblPr>
        <w:tblStyle w:val="GridTable4Accent1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194"/>
        <w:gridCol w:w="1539"/>
        <w:gridCol w:w="1649"/>
        <w:gridCol w:w="1559"/>
        <w:gridCol w:w="1560"/>
        <w:gridCol w:w="1133"/>
      </w:tblGrid>
      <w:tr w:rsidR="00C707BA" w:rsidRPr="00291A8A" w14:paraId="676146D8" w14:textId="77777777" w:rsidTr="00F61D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tcBorders>
              <w:top w:val="single" w:sz="4" w:space="0" w:color="549E39"/>
              <w:left w:val="single" w:sz="4" w:space="0" w:color="549E39"/>
              <w:bottom w:val="single" w:sz="4" w:space="0" w:color="549E39"/>
              <w:right w:val="single" w:sz="4" w:space="0" w:color="549E39"/>
            </w:tcBorders>
          </w:tcPr>
          <w:p w14:paraId="24C91785" w14:textId="77777777" w:rsidR="00C707BA" w:rsidRPr="00291A8A" w:rsidRDefault="00C707BA" w:rsidP="00DF44DC">
            <w:pPr>
              <w:rPr>
                <w:rFonts w:asciiTheme="minorHAnsi" w:hAnsiTheme="minorHAnsi" w:cstheme="minorHAnsi"/>
                <w:kern w:val="2"/>
                <w:lang w:val="uk-UA"/>
              </w:rPr>
            </w:pPr>
          </w:p>
        </w:tc>
        <w:tc>
          <w:tcPr>
            <w:tcW w:w="1539" w:type="dxa"/>
            <w:tcBorders>
              <w:top w:val="single" w:sz="4" w:space="0" w:color="549E39"/>
              <w:left w:val="single" w:sz="4" w:space="0" w:color="549E39"/>
              <w:bottom w:val="single" w:sz="4" w:space="0" w:color="549E39"/>
              <w:right w:val="single" w:sz="4" w:space="0" w:color="549E39"/>
            </w:tcBorders>
          </w:tcPr>
          <w:p w14:paraId="5198184B" w14:textId="77777777" w:rsidR="00C707BA" w:rsidRPr="00291A8A" w:rsidRDefault="00C707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Загальний режим оподаткування з ПДВ</w:t>
            </w:r>
          </w:p>
        </w:tc>
        <w:tc>
          <w:tcPr>
            <w:tcW w:w="1649" w:type="dxa"/>
            <w:tcBorders>
              <w:top w:val="single" w:sz="4" w:space="0" w:color="549E39"/>
              <w:left w:val="single" w:sz="4" w:space="0" w:color="549E39"/>
              <w:bottom w:val="single" w:sz="4" w:space="0" w:color="549E39"/>
              <w:right w:val="single" w:sz="4" w:space="0" w:color="549E39"/>
            </w:tcBorders>
          </w:tcPr>
          <w:p w14:paraId="52E8C575" w14:textId="77777777" w:rsidR="00C707BA" w:rsidRPr="00291A8A" w:rsidRDefault="00C707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Загальний режим оподаткування без ПДВ</w:t>
            </w:r>
          </w:p>
        </w:tc>
        <w:tc>
          <w:tcPr>
            <w:tcW w:w="1559" w:type="dxa"/>
            <w:tcBorders>
              <w:top w:val="single" w:sz="4" w:space="0" w:color="549E39"/>
              <w:left w:val="single" w:sz="4" w:space="0" w:color="549E39"/>
              <w:bottom w:val="single" w:sz="4" w:space="0" w:color="549E39"/>
              <w:right w:val="single" w:sz="4" w:space="0" w:color="549E39"/>
            </w:tcBorders>
          </w:tcPr>
          <w:p w14:paraId="46EBF152" w14:textId="77777777" w:rsidR="00C707BA" w:rsidRPr="00291A8A" w:rsidRDefault="00C707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Єдиний податок (спрощена система оподаткування) з ПДВ</w:t>
            </w:r>
          </w:p>
        </w:tc>
        <w:tc>
          <w:tcPr>
            <w:tcW w:w="1560" w:type="dxa"/>
            <w:tcBorders>
              <w:top w:val="single" w:sz="4" w:space="0" w:color="549E39"/>
              <w:left w:val="single" w:sz="4" w:space="0" w:color="549E39"/>
              <w:bottom w:val="single" w:sz="4" w:space="0" w:color="549E39"/>
              <w:right w:val="single" w:sz="4" w:space="0" w:color="549E39"/>
            </w:tcBorders>
          </w:tcPr>
          <w:p w14:paraId="6495AC21" w14:textId="77777777" w:rsidR="00C707BA" w:rsidRPr="00291A8A" w:rsidRDefault="00C707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Єдиний податок (спрощена система оподаткування) без ПДВ</w:t>
            </w:r>
          </w:p>
        </w:tc>
        <w:tc>
          <w:tcPr>
            <w:tcW w:w="1133" w:type="dxa"/>
            <w:tcBorders>
              <w:top w:val="single" w:sz="4" w:space="0" w:color="549E39"/>
              <w:left w:val="single" w:sz="4" w:space="0" w:color="549E39"/>
              <w:bottom w:val="single" w:sz="4" w:space="0" w:color="549E39"/>
              <w:right w:val="single" w:sz="4" w:space="0" w:color="549E39"/>
            </w:tcBorders>
          </w:tcPr>
          <w:p w14:paraId="5CF969EB" w14:textId="77777777" w:rsidR="00C707BA" w:rsidRPr="00291A8A" w:rsidRDefault="00C707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Загалом</w:t>
            </w:r>
          </w:p>
        </w:tc>
      </w:tr>
      <w:tr w:rsidR="00C707BA" w:rsidRPr="00291A8A" w14:paraId="2D3C3EC4" w14:textId="77777777" w:rsidTr="00F6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</w:tcPr>
          <w:p w14:paraId="19E7AA95" w14:textId="77777777" w:rsidR="00C707BA" w:rsidRPr="00291A8A" w:rsidRDefault="00C707BA" w:rsidP="00DF44DC">
            <w:pPr>
              <w:rPr>
                <w:rFonts w:asciiTheme="minorHAnsi" w:hAnsiTheme="minorHAnsi" w:cstheme="minorHAnsi"/>
                <w:kern w:val="2"/>
                <w:lang w:val="uk-UA"/>
              </w:rPr>
            </w:pPr>
          </w:p>
        </w:tc>
        <w:tc>
          <w:tcPr>
            <w:tcW w:w="1539" w:type="dxa"/>
            <w:vAlign w:val="center"/>
          </w:tcPr>
          <w:p w14:paraId="6787CEFF" w14:textId="77777777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 xml:space="preserve"> відсоток</w:t>
            </w:r>
          </w:p>
        </w:tc>
        <w:tc>
          <w:tcPr>
            <w:tcW w:w="1649" w:type="dxa"/>
            <w:vAlign w:val="center"/>
          </w:tcPr>
          <w:p w14:paraId="601D07AB" w14:textId="77777777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 xml:space="preserve"> відсоток</w:t>
            </w:r>
          </w:p>
        </w:tc>
        <w:tc>
          <w:tcPr>
            <w:tcW w:w="1559" w:type="dxa"/>
            <w:vAlign w:val="center"/>
          </w:tcPr>
          <w:p w14:paraId="54BC0EB3" w14:textId="77777777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 xml:space="preserve"> відсоток</w:t>
            </w:r>
          </w:p>
        </w:tc>
        <w:tc>
          <w:tcPr>
            <w:tcW w:w="1560" w:type="dxa"/>
            <w:vAlign w:val="center"/>
          </w:tcPr>
          <w:p w14:paraId="4D8CD23A" w14:textId="77777777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 xml:space="preserve"> відсоток</w:t>
            </w:r>
          </w:p>
        </w:tc>
        <w:tc>
          <w:tcPr>
            <w:tcW w:w="1133" w:type="dxa"/>
            <w:vAlign w:val="center"/>
          </w:tcPr>
          <w:p w14:paraId="2E69D5CF" w14:textId="77777777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 xml:space="preserve"> відсоток</w:t>
            </w:r>
          </w:p>
        </w:tc>
      </w:tr>
      <w:tr w:rsidR="00C707BA" w:rsidRPr="00291A8A" w14:paraId="4DE658BC" w14:textId="77777777" w:rsidTr="00F61D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</w:tcPr>
          <w:p w14:paraId="7B40B380" w14:textId="77777777" w:rsidR="00C707BA" w:rsidRPr="00291A8A" w:rsidRDefault="00C707BA">
            <w:pPr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Нижча загальна сума податків до сплати</w:t>
            </w:r>
          </w:p>
        </w:tc>
        <w:tc>
          <w:tcPr>
            <w:tcW w:w="1539" w:type="dxa"/>
            <w:vAlign w:val="center"/>
          </w:tcPr>
          <w:p w14:paraId="7C332E95" w14:textId="0B46EC43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6</w:t>
            </w:r>
            <w:r w:rsidR="00F61D9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7</w:t>
            </w:r>
          </w:p>
        </w:tc>
        <w:tc>
          <w:tcPr>
            <w:tcW w:w="1649" w:type="dxa"/>
            <w:vAlign w:val="center"/>
          </w:tcPr>
          <w:p w14:paraId="528EF859" w14:textId="204AD75D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24</w:t>
            </w:r>
            <w:r w:rsidR="00F61D9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4</w:t>
            </w:r>
          </w:p>
        </w:tc>
        <w:tc>
          <w:tcPr>
            <w:tcW w:w="1559" w:type="dxa"/>
            <w:vAlign w:val="center"/>
          </w:tcPr>
          <w:p w14:paraId="51DA4FAA" w14:textId="6EA468CA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40</w:t>
            </w:r>
            <w:r w:rsidR="00F61D9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8</w:t>
            </w:r>
          </w:p>
        </w:tc>
        <w:tc>
          <w:tcPr>
            <w:tcW w:w="1560" w:type="dxa"/>
            <w:vAlign w:val="center"/>
          </w:tcPr>
          <w:p w14:paraId="3F2F04B9" w14:textId="3E364265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55</w:t>
            </w:r>
            <w:r w:rsidR="00F61D9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7</w:t>
            </w:r>
          </w:p>
        </w:tc>
        <w:tc>
          <w:tcPr>
            <w:tcW w:w="1133" w:type="dxa"/>
            <w:vAlign w:val="center"/>
          </w:tcPr>
          <w:p w14:paraId="09D5107E" w14:textId="3FEAFDE2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43</w:t>
            </w:r>
            <w:r w:rsidR="00F61D9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6</w:t>
            </w:r>
          </w:p>
        </w:tc>
      </w:tr>
      <w:tr w:rsidR="00C707BA" w:rsidRPr="00291A8A" w14:paraId="4327BDB3" w14:textId="77777777" w:rsidTr="00F6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</w:tcPr>
          <w:p w14:paraId="18E70F86" w14:textId="77777777" w:rsidR="00C707BA" w:rsidRPr="00291A8A" w:rsidRDefault="00C707BA">
            <w:pPr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Нижчі витрати на податковий облік</w:t>
            </w:r>
          </w:p>
        </w:tc>
        <w:tc>
          <w:tcPr>
            <w:tcW w:w="1539" w:type="dxa"/>
            <w:vAlign w:val="center"/>
          </w:tcPr>
          <w:p w14:paraId="734B3861" w14:textId="5772482E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</w:t>
            </w:r>
            <w:r w:rsidR="00F61D9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</w:t>
            </w:r>
          </w:p>
        </w:tc>
        <w:tc>
          <w:tcPr>
            <w:tcW w:w="1649" w:type="dxa"/>
            <w:vAlign w:val="center"/>
          </w:tcPr>
          <w:p w14:paraId="27BEE3FD" w14:textId="2389312D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11</w:t>
            </w:r>
            <w:r w:rsidR="00F61D9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</w:t>
            </w:r>
          </w:p>
        </w:tc>
        <w:tc>
          <w:tcPr>
            <w:tcW w:w="1559" w:type="dxa"/>
            <w:vAlign w:val="center"/>
          </w:tcPr>
          <w:p w14:paraId="613D3966" w14:textId="14E97F2E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32</w:t>
            </w:r>
            <w:r w:rsidR="00F61D9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</w:t>
            </w:r>
          </w:p>
        </w:tc>
        <w:tc>
          <w:tcPr>
            <w:tcW w:w="1560" w:type="dxa"/>
            <w:vAlign w:val="center"/>
          </w:tcPr>
          <w:p w14:paraId="04CFEBC1" w14:textId="77777777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40</w:t>
            </w:r>
          </w:p>
        </w:tc>
        <w:tc>
          <w:tcPr>
            <w:tcW w:w="1133" w:type="dxa"/>
            <w:vAlign w:val="center"/>
          </w:tcPr>
          <w:p w14:paraId="3793FB98" w14:textId="67786204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30</w:t>
            </w:r>
            <w:r w:rsidR="00F61D9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7</w:t>
            </w:r>
          </w:p>
        </w:tc>
      </w:tr>
      <w:tr w:rsidR="00C707BA" w:rsidRPr="00291A8A" w14:paraId="4134B1AE" w14:textId="77777777" w:rsidTr="00F61D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</w:tcPr>
          <w:p w14:paraId="66A560CE" w14:textId="77777777" w:rsidR="00C707BA" w:rsidRPr="00291A8A" w:rsidRDefault="00C707BA">
            <w:pPr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lastRenderedPageBreak/>
              <w:t>Менша ймовірність перевірки</w:t>
            </w:r>
          </w:p>
        </w:tc>
        <w:tc>
          <w:tcPr>
            <w:tcW w:w="1539" w:type="dxa"/>
            <w:vAlign w:val="center"/>
          </w:tcPr>
          <w:p w14:paraId="717FA470" w14:textId="2B13DA99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</w:t>
            </w:r>
            <w:r w:rsidR="00F61D9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</w:t>
            </w:r>
          </w:p>
        </w:tc>
        <w:tc>
          <w:tcPr>
            <w:tcW w:w="1649" w:type="dxa"/>
            <w:vAlign w:val="center"/>
          </w:tcPr>
          <w:p w14:paraId="48D44237" w14:textId="66BE5AF3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</w:t>
            </w:r>
            <w:r w:rsidR="00F61D9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</w:t>
            </w:r>
          </w:p>
        </w:tc>
        <w:tc>
          <w:tcPr>
            <w:tcW w:w="1559" w:type="dxa"/>
            <w:vAlign w:val="center"/>
          </w:tcPr>
          <w:p w14:paraId="11FD169E" w14:textId="26FB42CE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11</w:t>
            </w:r>
            <w:r w:rsidR="00F61D9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9</w:t>
            </w:r>
          </w:p>
        </w:tc>
        <w:tc>
          <w:tcPr>
            <w:tcW w:w="1560" w:type="dxa"/>
            <w:vAlign w:val="center"/>
          </w:tcPr>
          <w:p w14:paraId="35596EAF" w14:textId="4BD2FCA3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15</w:t>
            </w:r>
            <w:r w:rsidR="00F61D9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9</w:t>
            </w:r>
          </w:p>
        </w:tc>
        <w:tc>
          <w:tcPr>
            <w:tcW w:w="1133" w:type="dxa"/>
            <w:vAlign w:val="center"/>
          </w:tcPr>
          <w:p w14:paraId="42F80DC2" w14:textId="52729F43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12</w:t>
            </w:r>
            <w:r w:rsidR="00F61D9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</w:t>
            </w:r>
          </w:p>
        </w:tc>
      </w:tr>
      <w:tr w:rsidR="00C707BA" w:rsidRPr="00291A8A" w14:paraId="74E03082" w14:textId="77777777" w:rsidTr="00F6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</w:tcPr>
          <w:p w14:paraId="1D9130C3" w14:textId="77777777" w:rsidR="00C707BA" w:rsidRPr="00291A8A" w:rsidRDefault="00C707BA">
            <w:pPr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Менша увага з боку податкових органів</w:t>
            </w:r>
          </w:p>
        </w:tc>
        <w:tc>
          <w:tcPr>
            <w:tcW w:w="1539" w:type="dxa"/>
            <w:vAlign w:val="center"/>
          </w:tcPr>
          <w:p w14:paraId="6608666E" w14:textId="583BF7BD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</w:t>
            </w:r>
            <w:r w:rsidR="00F61D9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5</w:t>
            </w:r>
          </w:p>
        </w:tc>
        <w:tc>
          <w:tcPr>
            <w:tcW w:w="1649" w:type="dxa"/>
            <w:vAlign w:val="center"/>
          </w:tcPr>
          <w:p w14:paraId="6B4E6FA3" w14:textId="6D5750C9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6</w:t>
            </w:r>
            <w:r w:rsidR="00F61D9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</w:t>
            </w:r>
          </w:p>
        </w:tc>
        <w:tc>
          <w:tcPr>
            <w:tcW w:w="1559" w:type="dxa"/>
            <w:vAlign w:val="center"/>
          </w:tcPr>
          <w:p w14:paraId="3B1DACB6" w14:textId="6064AA8A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13</w:t>
            </w:r>
            <w:r w:rsidR="00F61D9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</w:t>
            </w:r>
          </w:p>
        </w:tc>
        <w:tc>
          <w:tcPr>
            <w:tcW w:w="1560" w:type="dxa"/>
            <w:vAlign w:val="center"/>
          </w:tcPr>
          <w:p w14:paraId="7C779C8D" w14:textId="4777014F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16</w:t>
            </w:r>
            <w:r w:rsidR="00F61D9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5</w:t>
            </w:r>
          </w:p>
        </w:tc>
        <w:tc>
          <w:tcPr>
            <w:tcW w:w="1133" w:type="dxa"/>
            <w:vAlign w:val="center"/>
          </w:tcPr>
          <w:p w14:paraId="13BDD6A5" w14:textId="55494E96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13</w:t>
            </w:r>
            <w:r w:rsidR="00F61D9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</w:t>
            </w:r>
          </w:p>
        </w:tc>
      </w:tr>
      <w:tr w:rsidR="00C707BA" w:rsidRPr="00291A8A" w14:paraId="6576A0A8" w14:textId="77777777" w:rsidTr="00F61D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</w:tcPr>
          <w:p w14:paraId="57B1F0BF" w14:textId="77777777" w:rsidR="00C707BA" w:rsidRPr="00291A8A" w:rsidRDefault="00C707BA">
            <w:pPr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Більше уваги з боку податкових органів</w:t>
            </w:r>
          </w:p>
        </w:tc>
        <w:tc>
          <w:tcPr>
            <w:tcW w:w="1539" w:type="dxa"/>
            <w:vAlign w:val="center"/>
          </w:tcPr>
          <w:p w14:paraId="606DC399" w14:textId="7F6E0F4F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</w:t>
            </w:r>
            <w:r w:rsidR="00F61D9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9</w:t>
            </w:r>
          </w:p>
        </w:tc>
        <w:tc>
          <w:tcPr>
            <w:tcW w:w="1649" w:type="dxa"/>
            <w:vAlign w:val="center"/>
          </w:tcPr>
          <w:p w14:paraId="6DF5BA38" w14:textId="24A95B52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</w:t>
            </w:r>
            <w:r w:rsidR="00F61D9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</w:t>
            </w:r>
          </w:p>
        </w:tc>
        <w:tc>
          <w:tcPr>
            <w:tcW w:w="1559" w:type="dxa"/>
            <w:vAlign w:val="center"/>
          </w:tcPr>
          <w:p w14:paraId="06F5D6EE" w14:textId="5F89F6BE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0</w:t>
            </w:r>
            <w:r w:rsidR="00F61D9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8</w:t>
            </w:r>
          </w:p>
        </w:tc>
        <w:tc>
          <w:tcPr>
            <w:tcW w:w="1560" w:type="dxa"/>
            <w:vAlign w:val="center"/>
          </w:tcPr>
          <w:p w14:paraId="2043212F" w14:textId="070A14E5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0</w:t>
            </w:r>
            <w:r w:rsidR="00F61D9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4</w:t>
            </w:r>
          </w:p>
        </w:tc>
        <w:tc>
          <w:tcPr>
            <w:tcW w:w="1133" w:type="dxa"/>
            <w:vAlign w:val="center"/>
          </w:tcPr>
          <w:p w14:paraId="4A5CCECE" w14:textId="5ABFAB70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0</w:t>
            </w:r>
            <w:r w:rsidR="00F61D9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8</w:t>
            </w:r>
          </w:p>
        </w:tc>
      </w:tr>
      <w:tr w:rsidR="00C707BA" w:rsidRPr="00291A8A" w14:paraId="2CE36225" w14:textId="77777777" w:rsidTr="00F6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</w:tcPr>
          <w:p w14:paraId="12FE357C" w14:textId="77777777" w:rsidR="00C707BA" w:rsidRPr="00291A8A" w:rsidRDefault="00C707BA">
            <w:pPr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Можливість працювати з великою кількістю компаній</w:t>
            </w:r>
          </w:p>
        </w:tc>
        <w:tc>
          <w:tcPr>
            <w:tcW w:w="1539" w:type="dxa"/>
            <w:vAlign w:val="center"/>
          </w:tcPr>
          <w:p w14:paraId="3D569177" w14:textId="320C0573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26</w:t>
            </w:r>
            <w:r w:rsidR="00F61D9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</w:t>
            </w:r>
          </w:p>
        </w:tc>
        <w:tc>
          <w:tcPr>
            <w:tcW w:w="1649" w:type="dxa"/>
            <w:vAlign w:val="center"/>
          </w:tcPr>
          <w:p w14:paraId="3D175DA5" w14:textId="4F1DD1ED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6</w:t>
            </w:r>
            <w:r w:rsidR="00F61D9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7</w:t>
            </w:r>
          </w:p>
        </w:tc>
        <w:tc>
          <w:tcPr>
            <w:tcW w:w="1559" w:type="dxa"/>
            <w:vAlign w:val="center"/>
          </w:tcPr>
          <w:p w14:paraId="44704D7F" w14:textId="3DBEE2E6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10</w:t>
            </w:r>
            <w:r w:rsidR="00F61D9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6</w:t>
            </w:r>
          </w:p>
        </w:tc>
        <w:tc>
          <w:tcPr>
            <w:tcW w:w="1560" w:type="dxa"/>
            <w:vAlign w:val="center"/>
          </w:tcPr>
          <w:p w14:paraId="2359D0B6" w14:textId="05DE00F2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9</w:t>
            </w:r>
            <w:r w:rsidR="00F61D9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6</w:t>
            </w:r>
          </w:p>
        </w:tc>
        <w:tc>
          <w:tcPr>
            <w:tcW w:w="1133" w:type="dxa"/>
            <w:vAlign w:val="center"/>
          </w:tcPr>
          <w:p w14:paraId="47A8AC36" w14:textId="43675748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12</w:t>
            </w:r>
            <w:r w:rsidR="00F61D9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</w:t>
            </w:r>
          </w:p>
        </w:tc>
      </w:tr>
      <w:tr w:rsidR="00C707BA" w:rsidRPr="00291A8A" w14:paraId="68A0439D" w14:textId="77777777" w:rsidTr="00F61D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</w:tcPr>
          <w:p w14:paraId="2A38E6B5" w14:textId="5129179B" w:rsidR="00C707BA" w:rsidRPr="00291A8A" w:rsidRDefault="00F61D9E">
            <w:pPr>
              <w:rPr>
                <w:rFonts w:asciiTheme="minorHAnsi" w:hAnsiTheme="minorHAnsi" w:cstheme="minorHAnsi"/>
                <w:kern w:val="2"/>
                <w:lang w:val="uk-UA"/>
              </w:rPr>
            </w:pPr>
            <w:r>
              <w:rPr>
                <w:rFonts w:asciiTheme="minorHAnsi" w:hAnsiTheme="minorHAnsi" w:cstheme="minorHAnsi"/>
                <w:kern w:val="2"/>
                <w:lang w:val="uk-UA"/>
              </w:rPr>
              <w:t xml:space="preserve">Відсутність </w:t>
            </w:r>
            <w:r w:rsidR="00C707BA" w:rsidRPr="00291A8A">
              <w:rPr>
                <w:rFonts w:asciiTheme="minorHAnsi" w:hAnsiTheme="minorHAnsi" w:cstheme="minorHAnsi"/>
                <w:kern w:val="2"/>
                <w:lang w:val="uk-UA"/>
              </w:rPr>
              <w:t>переваг</w:t>
            </w:r>
          </w:p>
        </w:tc>
        <w:tc>
          <w:tcPr>
            <w:tcW w:w="1539" w:type="dxa"/>
            <w:vAlign w:val="center"/>
          </w:tcPr>
          <w:p w14:paraId="63F7693F" w14:textId="16E91C56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47</w:t>
            </w:r>
            <w:r w:rsidR="00F61D9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</w:t>
            </w:r>
          </w:p>
        </w:tc>
        <w:tc>
          <w:tcPr>
            <w:tcW w:w="1649" w:type="dxa"/>
            <w:vAlign w:val="center"/>
          </w:tcPr>
          <w:p w14:paraId="258D7845" w14:textId="3AC11AA3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35</w:t>
            </w:r>
            <w:r w:rsidR="00F61D9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8</w:t>
            </w:r>
          </w:p>
        </w:tc>
        <w:tc>
          <w:tcPr>
            <w:tcW w:w="1559" w:type="dxa"/>
            <w:vAlign w:val="center"/>
          </w:tcPr>
          <w:p w14:paraId="3F4BB580" w14:textId="169A2F48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13</w:t>
            </w:r>
            <w:r w:rsidR="00F61D9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</w:t>
            </w:r>
          </w:p>
        </w:tc>
        <w:tc>
          <w:tcPr>
            <w:tcW w:w="1560" w:type="dxa"/>
            <w:vAlign w:val="center"/>
          </w:tcPr>
          <w:p w14:paraId="567EBF73" w14:textId="134B308B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9</w:t>
            </w:r>
            <w:r w:rsidR="00F61D9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</w:t>
            </w:r>
          </w:p>
        </w:tc>
        <w:tc>
          <w:tcPr>
            <w:tcW w:w="1133" w:type="dxa"/>
            <w:vAlign w:val="center"/>
          </w:tcPr>
          <w:p w14:paraId="57837159" w14:textId="6C9D3231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18</w:t>
            </w:r>
            <w:r w:rsidR="00F61D9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</w:t>
            </w:r>
          </w:p>
        </w:tc>
      </w:tr>
      <w:tr w:rsidR="00C707BA" w:rsidRPr="00291A8A" w14:paraId="3B39DD7A" w14:textId="77777777" w:rsidTr="00F6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</w:tcPr>
          <w:p w14:paraId="674EC788" w14:textId="77777777" w:rsidR="00C707BA" w:rsidRPr="00291A8A" w:rsidRDefault="00C707BA">
            <w:pPr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Інше</w:t>
            </w:r>
          </w:p>
        </w:tc>
        <w:tc>
          <w:tcPr>
            <w:tcW w:w="1539" w:type="dxa"/>
            <w:vAlign w:val="center"/>
          </w:tcPr>
          <w:p w14:paraId="5449A304" w14:textId="77777777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0</w:t>
            </w:r>
          </w:p>
        </w:tc>
        <w:tc>
          <w:tcPr>
            <w:tcW w:w="1649" w:type="dxa"/>
            <w:vAlign w:val="center"/>
          </w:tcPr>
          <w:p w14:paraId="27FFBEE6" w14:textId="77777777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0</w:t>
            </w:r>
          </w:p>
        </w:tc>
        <w:tc>
          <w:tcPr>
            <w:tcW w:w="1559" w:type="dxa"/>
            <w:vAlign w:val="center"/>
          </w:tcPr>
          <w:p w14:paraId="194B4D5B" w14:textId="15F49EDC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0</w:t>
            </w:r>
            <w:r w:rsidR="00F61D9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5</w:t>
            </w:r>
          </w:p>
        </w:tc>
        <w:tc>
          <w:tcPr>
            <w:tcW w:w="1560" w:type="dxa"/>
            <w:vAlign w:val="center"/>
          </w:tcPr>
          <w:p w14:paraId="78E360B1" w14:textId="7BBC915A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0</w:t>
            </w:r>
            <w:r w:rsidR="00F61D9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7</w:t>
            </w:r>
          </w:p>
        </w:tc>
        <w:tc>
          <w:tcPr>
            <w:tcW w:w="1133" w:type="dxa"/>
            <w:vAlign w:val="center"/>
          </w:tcPr>
          <w:p w14:paraId="46014ED3" w14:textId="6BE475D2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0</w:t>
            </w:r>
            <w:r w:rsidR="00F61D9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5</w:t>
            </w:r>
          </w:p>
        </w:tc>
      </w:tr>
      <w:tr w:rsidR="00C707BA" w:rsidRPr="00291A8A" w14:paraId="1DA6185D" w14:textId="77777777" w:rsidTr="00F61D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</w:tcPr>
          <w:p w14:paraId="35F26F95" w14:textId="77777777" w:rsidR="00C707BA" w:rsidRPr="00291A8A" w:rsidRDefault="00C707BA">
            <w:pPr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Не знає</w:t>
            </w:r>
          </w:p>
        </w:tc>
        <w:tc>
          <w:tcPr>
            <w:tcW w:w="1539" w:type="dxa"/>
            <w:vAlign w:val="center"/>
          </w:tcPr>
          <w:p w14:paraId="30AF6DF0" w14:textId="3AC2032E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12</w:t>
            </w:r>
            <w:r w:rsidR="00F61D9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</w:t>
            </w:r>
          </w:p>
        </w:tc>
        <w:tc>
          <w:tcPr>
            <w:tcW w:w="1649" w:type="dxa"/>
            <w:vAlign w:val="center"/>
          </w:tcPr>
          <w:p w14:paraId="55195C9D" w14:textId="7B2172FC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19</w:t>
            </w:r>
            <w:r w:rsidR="00F61D9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9</w:t>
            </w:r>
          </w:p>
        </w:tc>
        <w:tc>
          <w:tcPr>
            <w:tcW w:w="1559" w:type="dxa"/>
            <w:vAlign w:val="center"/>
          </w:tcPr>
          <w:p w14:paraId="4902D75D" w14:textId="7354C0C5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17</w:t>
            </w:r>
            <w:r w:rsidR="00F61D9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6</w:t>
            </w:r>
          </w:p>
        </w:tc>
        <w:tc>
          <w:tcPr>
            <w:tcW w:w="1560" w:type="dxa"/>
            <w:vAlign w:val="center"/>
          </w:tcPr>
          <w:p w14:paraId="0D0CECF2" w14:textId="28970909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14</w:t>
            </w:r>
            <w:r w:rsidR="00F61D9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</w:t>
            </w:r>
          </w:p>
        </w:tc>
        <w:tc>
          <w:tcPr>
            <w:tcW w:w="1133" w:type="dxa"/>
            <w:vAlign w:val="center"/>
          </w:tcPr>
          <w:p w14:paraId="43EAB171" w14:textId="2162C338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14</w:t>
            </w:r>
            <w:r w:rsidR="00F61D9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5</w:t>
            </w:r>
          </w:p>
        </w:tc>
      </w:tr>
      <w:tr w:rsidR="00C707BA" w:rsidRPr="00291A8A" w14:paraId="2C569F93" w14:textId="77777777" w:rsidTr="00F6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</w:tcPr>
          <w:p w14:paraId="0801793C" w14:textId="77777777" w:rsidR="00C707BA" w:rsidRPr="00291A8A" w:rsidRDefault="00C707BA">
            <w:pPr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Відмовився відповідати</w:t>
            </w:r>
          </w:p>
        </w:tc>
        <w:tc>
          <w:tcPr>
            <w:tcW w:w="1539" w:type="dxa"/>
            <w:vAlign w:val="center"/>
          </w:tcPr>
          <w:p w14:paraId="3B94B748" w14:textId="31659897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4</w:t>
            </w:r>
            <w:r w:rsidR="00F61D9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</w:t>
            </w:r>
          </w:p>
        </w:tc>
        <w:tc>
          <w:tcPr>
            <w:tcW w:w="1649" w:type="dxa"/>
            <w:vAlign w:val="center"/>
          </w:tcPr>
          <w:p w14:paraId="53481FBE" w14:textId="6C5CD142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</w:t>
            </w:r>
            <w:r w:rsidR="00F61D9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6</w:t>
            </w:r>
          </w:p>
        </w:tc>
        <w:tc>
          <w:tcPr>
            <w:tcW w:w="1559" w:type="dxa"/>
            <w:vAlign w:val="center"/>
          </w:tcPr>
          <w:p w14:paraId="10F6AD05" w14:textId="5EF72B16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6</w:t>
            </w:r>
            <w:r w:rsidR="00F61D9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9</w:t>
            </w:r>
          </w:p>
        </w:tc>
        <w:tc>
          <w:tcPr>
            <w:tcW w:w="1560" w:type="dxa"/>
            <w:vAlign w:val="center"/>
          </w:tcPr>
          <w:p w14:paraId="625848FE" w14:textId="7527133F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</w:t>
            </w:r>
            <w:r w:rsidR="00F61D9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9</w:t>
            </w:r>
          </w:p>
        </w:tc>
        <w:tc>
          <w:tcPr>
            <w:tcW w:w="1133" w:type="dxa"/>
            <w:vAlign w:val="center"/>
          </w:tcPr>
          <w:p w14:paraId="6FF5309B" w14:textId="47A12850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</w:t>
            </w:r>
            <w:r w:rsidR="00F61D9E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4</w:t>
            </w:r>
          </w:p>
        </w:tc>
      </w:tr>
    </w:tbl>
    <w:p w14:paraId="12348839" w14:textId="77777777" w:rsidR="00C707BA" w:rsidRPr="00291A8A" w:rsidRDefault="00C707BA" w:rsidP="006B1C8D">
      <w:pPr>
        <w:jc w:val="both"/>
        <w:rPr>
          <w:lang w:val="uk-UA"/>
        </w:rPr>
      </w:pPr>
    </w:p>
    <w:p w14:paraId="045AA091" w14:textId="725A9077" w:rsidR="00C707BA" w:rsidRPr="00291A8A" w:rsidRDefault="00C707BA" w:rsidP="003C7E19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 w:rsidRPr="00291A8A">
        <w:rPr>
          <w:rStyle w:val="ad"/>
          <w:lang w:val="uk-UA"/>
        </w:rPr>
        <w:t xml:space="preserve">Високі податки та витрати на </w:t>
      </w:r>
      <w:r w:rsidR="00F61D9E">
        <w:rPr>
          <w:rStyle w:val="ad"/>
          <w:lang w:val="uk-UA"/>
        </w:rPr>
        <w:t xml:space="preserve">податковий </w:t>
      </w:r>
      <w:proofErr w:type="spellStart"/>
      <w:r w:rsidR="00F61D9E">
        <w:rPr>
          <w:rStyle w:val="ad"/>
          <w:lang w:val="uk-UA"/>
        </w:rPr>
        <w:t>комплаєнс</w:t>
      </w:r>
      <w:proofErr w:type="spellEnd"/>
      <w:r w:rsidRPr="00291A8A">
        <w:rPr>
          <w:rStyle w:val="ad"/>
          <w:lang w:val="uk-UA"/>
        </w:rPr>
        <w:t xml:space="preserve"> </w:t>
      </w:r>
      <w:r w:rsidR="003C7E19">
        <w:rPr>
          <w:rStyle w:val="ad"/>
          <w:lang w:val="uk-UA"/>
        </w:rPr>
        <w:t>були зазначені як</w:t>
      </w:r>
      <w:r w:rsidRPr="00291A8A">
        <w:rPr>
          <w:rStyle w:val="ad"/>
          <w:lang w:val="uk-UA"/>
        </w:rPr>
        <w:t xml:space="preserve"> найбільш</w:t>
      </w:r>
      <w:r w:rsidR="003C7E19">
        <w:rPr>
          <w:rStyle w:val="ad"/>
          <w:lang w:val="uk-UA"/>
        </w:rPr>
        <w:t xml:space="preserve">і </w:t>
      </w:r>
      <w:r w:rsidRPr="00291A8A">
        <w:rPr>
          <w:rStyle w:val="ad"/>
          <w:lang w:val="uk-UA"/>
        </w:rPr>
        <w:t xml:space="preserve">недоліки для бізнесу на загальній системі оподаткування. </w:t>
      </w:r>
      <w:r w:rsidRPr="00291A8A">
        <w:rPr>
          <w:lang w:val="uk-UA"/>
        </w:rPr>
        <w:t>Підприємці на загальній системі оподаткування з ПДВ назвали основними недоліками</w:t>
      </w:r>
      <w:r w:rsidR="00135710">
        <w:rPr>
          <w:lang w:val="uk-UA"/>
        </w:rPr>
        <w:t xml:space="preserve"> </w:t>
      </w:r>
      <w:r w:rsidR="00135710" w:rsidRPr="00291A8A">
        <w:rPr>
          <w:lang w:val="uk-UA"/>
        </w:rPr>
        <w:t xml:space="preserve">вищі податки (34,2%) </w:t>
      </w:r>
      <w:r w:rsidR="00135710">
        <w:rPr>
          <w:lang w:val="uk-UA"/>
        </w:rPr>
        <w:t>і</w:t>
      </w:r>
      <w:r w:rsidR="00135710" w:rsidRPr="00291A8A">
        <w:rPr>
          <w:lang w:val="uk-UA"/>
        </w:rPr>
        <w:t xml:space="preserve"> витрати на ведення податкового обліку (30,9%)</w:t>
      </w:r>
      <w:r w:rsidRPr="00291A8A">
        <w:rPr>
          <w:lang w:val="uk-UA"/>
        </w:rPr>
        <w:t xml:space="preserve">, а також підвищену увагу з боку податкових органів (30,2%) та вищу ймовірність перевірок (27,3%). На противагу цьому, підприємці, які працюють за спрощеною системою без ПДВ, </w:t>
      </w:r>
      <w:r w:rsidR="00F61D9E">
        <w:rPr>
          <w:lang w:val="uk-UA"/>
        </w:rPr>
        <w:t xml:space="preserve">зазначили </w:t>
      </w:r>
      <w:r w:rsidRPr="00291A8A">
        <w:rPr>
          <w:lang w:val="uk-UA"/>
        </w:rPr>
        <w:t>менш</w:t>
      </w:r>
      <w:r w:rsidR="00F61D9E">
        <w:rPr>
          <w:lang w:val="uk-UA"/>
        </w:rPr>
        <w:t>у кількість</w:t>
      </w:r>
      <w:r w:rsidRPr="00291A8A">
        <w:rPr>
          <w:lang w:val="uk-UA"/>
        </w:rPr>
        <w:t xml:space="preserve"> недоліків, а 30 відсотків взагалі не відчули жодних недоліків. </w:t>
      </w:r>
      <w:r w:rsidRPr="00B24DAD">
        <w:rPr>
          <w:lang w:val="uk-UA"/>
        </w:rPr>
        <w:t xml:space="preserve">Однак, на обмеження щодо неможливості працювати з багатьма компаніями найчастіше вказували підприємці на єдиному податку </w:t>
      </w:r>
      <w:r w:rsidR="00880C52" w:rsidRPr="00B24DAD">
        <w:rPr>
          <w:lang w:val="uk-UA"/>
        </w:rPr>
        <w:t>бе</w:t>
      </w:r>
      <w:r w:rsidRPr="00B24DAD">
        <w:rPr>
          <w:lang w:val="uk-UA"/>
        </w:rPr>
        <w:t>з ПДВ (11,2%) (Таблиця 1</w:t>
      </w:r>
      <w:r w:rsidR="003C7E19">
        <w:rPr>
          <w:lang w:val="uk-UA"/>
        </w:rPr>
        <w:t>4</w:t>
      </w:r>
      <w:r w:rsidRPr="00B24DAD">
        <w:rPr>
          <w:lang w:val="uk-UA"/>
        </w:rPr>
        <w:t>).</w:t>
      </w:r>
      <w:bookmarkStart w:id="26" w:name="_Ref175306673"/>
    </w:p>
    <w:p w14:paraId="23CE9473" w14:textId="1C2F1E1C" w:rsidR="00C707BA" w:rsidRPr="00291A8A" w:rsidRDefault="00C707BA">
      <w:pPr>
        <w:jc w:val="both"/>
        <w:rPr>
          <w:b/>
          <w:bCs/>
          <w:i/>
          <w:iCs/>
          <w:lang w:val="uk-UA"/>
        </w:rPr>
      </w:pPr>
      <w:r w:rsidRPr="00880C52">
        <w:rPr>
          <w:b/>
          <w:bCs/>
          <w:lang w:val="uk-UA"/>
        </w:rPr>
        <w:t>Таблиця</w:t>
      </w:r>
      <w:bookmarkEnd w:id="26"/>
      <w:r w:rsidRPr="00880C52">
        <w:rPr>
          <w:b/>
          <w:bCs/>
          <w:lang w:val="uk-UA"/>
        </w:rPr>
        <w:t xml:space="preserve"> 1</w:t>
      </w:r>
      <w:r w:rsidR="003C7E19">
        <w:rPr>
          <w:b/>
          <w:bCs/>
          <w:lang w:val="uk-UA"/>
        </w:rPr>
        <w:t>4</w:t>
      </w:r>
      <w:r w:rsidRPr="00880C52">
        <w:rPr>
          <w:b/>
          <w:bCs/>
          <w:lang w:val="uk-UA"/>
        </w:rPr>
        <w:t xml:space="preserve">. Основні недоліки </w:t>
      </w:r>
      <w:r w:rsidR="00F61D9E" w:rsidRPr="00880C52">
        <w:rPr>
          <w:b/>
          <w:bCs/>
          <w:lang w:val="uk-UA"/>
        </w:rPr>
        <w:t>режимів оподаткування</w:t>
      </w:r>
      <w:r w:rsidRPr="00880C52">
        <w:rPr>
          <w:b/>
          <w:bCs/>
          <w:lang w:val="uk-UA"/>
        </w:rPr>
        <w:t xml:space="preserve"> у 2023 році </w:t>
      </w:r>
      <w:r w:rsidRPr="003C7E19">
        <w:rPr>
          <w:b/>
          <w:bCs/>
          <w:i/>
          <w:iCs/>
          <w:lang w:val="uk-UA"/>
        </w:rPr>
        <w:t>(відсоток респондентів, зареєстрованих на тому чи іншому режимі)</w:t>
      </w:r>
      <w:r w:rsidRPr="00291A8A">
        <w:rPr>
          <w:b/>
          <w:bCs/>
          <w:vertAlign w:val="superscript"/>
          <w:lang w:val="uk-UA"/>
        </w:rPr>
        <w:footnoteReference w:id="14"/>
      </w:r>
    </w:p>
    <w:tbl>
      <w:tblPr>
        <w:tblStyle w:val="GridTable4Accent1"/>
        <w:tblW w:w="9473" w:type="dxa"/>
        <w:tblLayout w:type="fixed"/>
        <w:tblLook w:val="04A0" w:firstRow="1" w:lastRow="0" w:firstColumn="1" w:lastColumn="0" w:noHBand="0" w:noVBand="1"/>
      </w:tblPr>
      <w:tblGrid>
        <w:gridCol w:w="3145"/>
        <w:gridCol w:w="1170"/>
        <w:gridCol w:w="1067"/>
        <w:gridCol w:w="1559"/>
        <w:gridCol w:w="1622"/>
        <w:gridCol w:w="910"/>
      </w:tblGrid>
      <w:tr w:rsidR="00880C52" w:rsidRPr="00291A8A" w14:paraId="69AB072F" w14:textId="77777777" w:rsidTr="00880C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top w:val="single" w:sz="4" w:space="0" w:color="549E39"/>
              <w:left w:val="single" w:sz="4" w:space="0" w:color="549E39"/>
              <w:bottom w:val="single" w:sz="4" w:space="0" w:color="549E39"/>
              <w:right w:val="single" w:sz="4" w:space="0" w:color="549E39"/>
            </w:tcBorders>
          </w:tcPr>
          <w:p w14:paraId="4721B4FA" w14:textId="77777777" w:rsidR="00880C52" w:rsidRPr="00291A8A" w:rsidRDefault="00880C52" w:rsidP="00880C52">
            <w:pPr>
              <w:rPr>
                <w:rFonts w:asciiTheme="minorHAnsi" w:hAnsiTheme="minorHAnsi" w:cstheme="minorHAnsi"/>
                <w:kern w:val="2"/>
                <w:lang w:val="uk-UA"/>
              </w:rPr>
            </w:pPr>
          </w:p>
        </w:tc>
        <w:tc>
          <w:tcPr>
            <w:tcW w:w="1170" w:type="dxa"/>
            <w:tcBorders>
              <w:top w:val="single" w:sz="4" w:space="0" w:color="549E39"/>
              <w:left w:val="single" w:sz="4" w:space="0" w:color="549E39"/>
              <w:bottom w:val="single" w:sz="4" w:space="0" w:color="549E39"/>
              <w:right w:val="single" w:sz="4" w:space="0" w:color="549E39"/>
            </w:tcBorders>
          </w:tcPr>
          <w:p w14:paraId="7328B34F" w14:textId="6C4E6571" w:rsidR="00880C52" w:rsidRPr="00291A8A" w:rsidRDefault="00880C52" w:rsidP="00880C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Загальний режим оподаткування з ПДВ</w:t>
            </w:r>
          </w:p>
        </w:tc>
        <w:tc>
          <w:tcPr>
            <w:tcW w:w="1067" w:type="dxa"/>
            <w:tcBorders>
              <w:top w:val="single" w:sz="4" w:space="0" w:color="549E39"/>
              <w:left w:val="single" w:sz="4" w:space="0" w:color="549E39"/>
              <w:bottom w:val="single" w:sz="4" w:space="0" w:color="549E39"/>
              <w:right w:val="single" w:sz="4" w:space="0" w:color="549E39"/>
            </w:tcBorders>
          </w:tcPr>
          <w:p w14:paraId="7B73CB64" w14:textId="2C01AA30" w:rsidR="00880C52" w:rsidRPr="00291A8A" w:rsidRDefault="00880C52" w:rsidP="00880C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Загальний режим оподаткування без ПДВ</w:t>
            </w:r>
          </w:p>
        </w:tc>
        <w:tc>
          <w:tcPr>
            <w:tcW w:w="1559" w:type="dxa"/>
            <w:tcBorders>
              <w:top w:val="single" w:sz="4" w:space="0" w:color="549E39"/>
              <w:left w:val="single" w:sz="4" w:space="0" w:color="549E39"/>
              <w:bottom w:val="single" w:sz="4" w:space="0" w:color="549E39"/>
              <w:right w:val="single" w:sz="4" w:space="0" w:color="549E39"/>
            </w:tcBorders>
          </w:tcPr>
          <w:p w14:paraId="244EB889" w14:textId="081716E0" w:rsidR="00880C52" w:rsidRPr="00291A8A" w:rsidRDefault="00880C52" w:rsidP="00880C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Єдиний податок (спрощена система оподаткування) з ПДВ</w:t>
            </w:r>
          </w:p>
        </w:tc>
        <w:tc>
          <w:tcPr>
            <w:tcW w:w="1622" w:type="dxa"/>
            <w:tcBorders>
              <w:top w:val="single" w:sz="4" w:space="0" w:color="549E39"/>
              <w:left w:val="single" w:sz="4" w:space="0" w:color="549E39"/>
              <w:bottom w:val="single" w:sz="4" w:space="0" w:color="549E39"/>
              <w:right w:val="single" w:sz="4" w:space="0" w:color="549E39"/>
            </w:tcBorders>
          </w:tcPr>
          <w:p w14:paraId="7B0A2753" w14:textId="284758CF" w:rsidR="00880C52" w:rsidRPr="00291A8A" w:rsidRDefault="00880C52" w:rsidP="00880C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Єдиний податок (спрощена система оподаткування) без ПДВ</w:t>
            </w:r>
          </w:p>
        </w:tc>
        <w:tc>
          <w:tcPr>
            <w:tcW w:w="910" w:type="dxa"/>
            <w:tcBorders>
              <w:top w:val="single" w:sz="4" w:space="0" w:color="549E39"/>
              <w:left w:val="single" w:sz="4" w:space="0" w:color="549E39"/>
              <w:bottom w:val="single" w:sz="4" w:space="0" w:color="549E39"/>
              <w:right w:val="single" w:sz="4" w:space="0" w:color="549E39"/>
            </w:tcBorders>
          </w:tcPr>
          <w:p w14:paraId="4F9386E6" w14:textId="6ECA06AF" w:rsidR="00880C52" w:rsidRPr="00291A8A" w:rsidRDefault="00880C52" w:rsidP="00880C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Загалом</w:t>
            </w:r>
          </w:p>
        </w:tc>
      </w:tr>
      <w:tr w:rsidR="00C707BA" w:rsidRPr="00291A8A" w14:paraId="27AB4B70" w14:textId="77777777" w:rsidTr="00880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613F89E9" w14:textId="77777777" w:rsidR="00C707BA" w:rsidRPr="00291A8A" w:rsidRDefault="00C707BA" w:rsidP="00DF44DC">
            <w:pPr>
              <w:rPr>
                <w:rFonts w:asciiTheme="minorHAnsi" w:hAnsiTheme="minorHAnsi" w:cstheme="minorHAnsi"/>
                <w:kern w:val="2"/>
                <w:lang w:val="uk-UA"/>
              </w:rPr>
            </w:pPr>
          </w:p>
        </w:tc>
        <w:tc>
          <w:tcPr>
            <w:tcW w:w="1170" w:type="dxa"/>
          </w:tcPr>
          <w:p w14:paraId="5D9AA8CD" w14:textId="77777777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 xml:space="preserve"> відсоток</w:t>
            </w:r>
          </w:p>
        </w:tc>
        <w:tc>
          <w:tcPr>
            <w:tcW w:w="1067" w:type="dxa"/>
          </w:tcPr>
          <w:p w14:paraId="114AB5AA" w14:textId="77777777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 xml:space="preserve"> відсоток</w:t>
            </w:r>
          </w:p>
        </w:tc>
        <w:tc>
          <w:tcPr>
            <w:tcW w:w="1559" w:type="dxa"/>
          </w:tcPr>
          <w:p w14:paraId="7A27F187" w14:textId="77777777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 xml:space="preserve"> відсоток</w:t>
            </w:r>
          </w:p>
        </w:tc>
        <w:tc>
          <w:tcPr>
            <w:tcW w:w="1622" w:type="dxa"/>
          </w:tcPr>
          <w:p w14:paraId="6969BFC7" w14:textId="77777777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 xml:space="preserve"> відсоток</w:t>
            </w:r>
          </w:p>
        </w:tc>
        <w:tc>
          <w:tcPr>
            <w:tcW w:w="910" w:type="dxa"/>
          </w:tcPr>
          <w:p w14:paraId="18EF1953" w14:textId="77777777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 xml:space="preserve"> відсоток</w:t>
            </w:r>
          </w:p>
        </w:tc>
      </w:tr>
      <w:tr w:rsidR="00C707BA" w:rsidRPr="00291A8A" w14:paraId="23540D50" w14:textId="77777777" w:rsidTr="00880C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7179C9B2" w14:textId="77777777" w:rsidR="00C707BA" w:rsidRPr="00291A8A" w:rsidRDefault="00C707BA">
            <w:pPr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Вища загальна сума сплачених податків</w:t>
            </w:r>
          </w:p>
        </w:tc>
        <w:tc>
          <w:tcPr>
            <w:tcW w:w="1170" w:type="dxa"/>
          </w:tcPr>
          <w:p w14:paraId="683BB2D7" w14:textId="0E775E67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34</w:t>
            </w:r>
            <w:r w:rsidR="00880C52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</w:t>
            </w:r>
          </w:p>
        </w:tc>
        <w:tc>
          <w:tcPr>
            <w:tcW w:w="1067" w:type="dxa"/>
          </w:tcPr>
          <w:p w14:paraId="5548C1A3" w14:textId="41CE5121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19</w:t>
            </w:r>
            <w:r w:rsidR="00880C52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7</w:t>
            </w:r>
          </w:p>
        </w:tc>
        <w:tc>
          <w:tcPr>
            <w:tcW w:w="1559" w:type="dxa"/>
          </w:tcPr>
          <w:p w14:paraId="63397AC1" w14:textId="7E53E86B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19</w:t>
            </w:r>
            <w:r w:rsidR="00880C52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8</w:t>
            </w:r>
          </w:p>
        </w:tc>
        <w:tc>
          <w:tcPr>
            <w:tcW w:w="1622" w:type="dxa"/>
          </w:tcPr>
          <w:p w14:paraId="2F273793" w14:textId="00349F8B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12</w:t>
            </w:r>
            <w:r w:rsidR="00880C52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</w:t>
            </w:r>
          </w:p>
        </w:tc>
        <w:tc>
          <w:tcPr>
            <w:tcW w:w="910" w:type="dxa"/>
          </w:tcPr>
          <w:p w14:paraId="0E8BC6BE" w14:textId="15A4F28C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17</w:t>
            </w:r>
            <w:r w:rsidR="00880C52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</w:t>
            </w:r>
          </w:p>
        </w:tc>
      </w:tr>
      <w:tr w:rsidR="00C707BA" w:rsidRPr="00291A8A" w14:paraId="593CF770" w14:textId="77777777" w:rsidTr="00880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6A8F88EE" w14:textId="77777777" w:rsidR="00C707BA" w:rsidRPr="00291A8A" w:rsidRDefault="00C707BA">
            <w:pPr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Вищі витрати на податковий облік</w:t>
            </w:r>
          </w:p>
        </w:tc>
        <w:tc>
          <w:tcPr>
            <w:tcW w:w="1170" w:type="dxa"/>
          </w:tcPr>
          <w:p w14:paraId="1F850E9F" w14:textId="47EBBD35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30</w:t>
            </w:r>
            <w:r w:rsidR="00880C52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9</w:t>
            </w:r>
          </w:p>
        </w:tc>
        <w:tc>
          <w:tcPr>
            <w:tcW w:w="1067" w:type="dxa"/>
          </w:tcPr>
          <w:p w14:paraId="4E8E9C6A" w14:textId="77777777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15</w:t>
            </w:r>
          </w:p>
        </w:tc>
        <w:tc>
          <w:tcPr>
            <w:tcW w:w="1559" w:type="dxa"/>
          </w:tcPr>
          <w:p w14:paraId="50136041" w14:textId="1062EBBC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6</w:t>
            </w:r>
            <w:r w:rsidR="00880C52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</w:t>
            </w:r>
          </w:p>
        </w:tc>
        <w:tc>
          <w:tcPr>
            <w:tcW w:w="1622" w:type="dxa"/>
          </w:tcPr>
          <w:p w14:paraId="12607DF9" w14:textId="77777777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6</w:t>
            </w:r>
          </w:p>
        </w:tc>
        <w:tc>
          <w:tcPr>
            <w:tcW w:w="910" w:type="dxa"/>
          </w:tcPr>
          <w:p w14:paraId="1ACD8390" w14:textId="456C3669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11</w:t>
            </w:r>
            <w:r w:rsidR="00880C52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</w:t>
            </w:r>
          </w:p>
        </w:tc>
      </w:tr>
      <w:tr w:rsidR="00C707BA" w:rsidRPr="00291A8A" w14:paraId="2AD405D4" w14:textId="77777777" w:rsidTr="00880C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12ED7282" w14:textId="77777777" w:rsidR="00C707BA" w:rsidRPr="00291A8A" w:rsidRDefault="00C707BA">
            <w:pPr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Вища ймовірність перевірки</w:t>
            </w:r>
          </w:p>
        </w:tc>
        <w:tc>
          <w:tcPr>
            <w:tcW w:w="1170" w:type="dxa"/>
          </w:tcPr>
          <w:p w14:paraId="3A4EB181" w14:textId="62B51A26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27</w:t>
            </w:r>
            <w:r w:rsidR="00880C52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</w:t>
            </w:r>
          </w:p>
        </w:tc>
        <w:tc>
          <w:tcPr>
            <w:tcW w:w="1067" w:type="dxa"/>
          </w:tcPr>
          <w:p w14:paraId="77FC7841" w14:textId="4D7422C4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16</w:t>
            </w:r>
            <w:r w:rsidR="00880C52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5</w:t>
            </w:r>
          </w:p>
        </w:tc>
        <w:tc>
          <w:tcPr>
            <w:tcW w:w="1559" w:type="dxa"/>
          </w:tcPr>
          <w:p w14:paraId="2B9E4003" w14:textId="2A1553CE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</w:t>
            </w:r>
            <w:r w:rsidR="00880C52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9</w:t>
            </w:r>
          </w:p>
        </w:tc>
        <w:tc>
          <w:tcPr>
            <w:tcW w:w="1622" w:type="dxa"/>
          </w:tcPr>
          <w:p w14:paraId="710A8A3B" w14:textId="2D2FC397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5</w:t>
            </w:r>
            <w:r w:rsidR="00880C52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4</w:t>
            </w:r>
          </w:p>
        </w:tc>
        <w:tc>
          <w:tcPr>
            <w:tcW w:w="910" w:type="dxa"/>
          </w:tcPr>
          <w:p w14:paraId="3C65DCCA" w14:textId="73EEBEBB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10</w:t>
            </w:r>
            <w:r w:rsidR="00880C52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</w:t>
            </w:r>
          </w:p>
        </w:tc>
      </w:tr>
      <w:tr w:rsidR="00C707BA" w:rsidRPr="00291A8A" w14:paraId="6DE30DB1" w14:textId="77777777" w:rsidTr="00880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22F064B1" w14:textId="77777777" w:rsidR="00C707BA" w:rsidRPr="00291A8A" w:rsidRDefault="00C707BA">
            <w:pPr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Більше уваги з боку податкових органів</w:t>
            </w:r>
          </w:p>
        </w:tc>
        <w:tc>
          <w:tcPr>
            <w:tcW w:w="1170" w:type="dxa"/>
          </w:tcPr>
          <w:p w14:paraId="7B53A97F" w14:textId="1B2BE5BD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30</w:t>
            </w:r>
            <w:r w:rsidR="00880C52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</w:t>
            </w:r>
          </w:p>
        </w:tc>
        <w:tc>
          <w:tcPr>
            <w:tcW w:w="1067" w:type="dxa"/>
          </w:tcPr>
          <w:p w14:paraId="539A6D1D" w14:textId="2BC084B8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14</w:t>
            </w:r>
            <w:r w:rsidR="00880C52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</w:t>
            </w:r>
          </w:p>
        </w:tc>
        <w:tc>
          <w:tcPr>
            <w:tcW w:w="1559" w:type="dxa"/>
          </w:tcPr>
          <w:p w14:paraId="6658D4AA" w14:textId="6FBC33C7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7</w:t>
            </w:r>
            <w:r w:rsidR="00880C52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6</w:t>
            </w:r>
          </w:p>
        </w:tc>
        <w:tc>
          <w:tcPr>
            <w:tcW w:w="1622" w:type="dxa"/>
          </w:tcPr>
          <w:p w14:paraId="78E36382" w14:textId="0EB829B7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4</w:t>
            </w:r>
            <w:r w:rsidR="00880C52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9</w:t>
            </w:r>
          </w:p>
        </w:tc>
        <w:tc>
          <w:tcPr>
            <w:tcW w:w="910" w:type="dxa"/>
          </w:tcPr>
          <w:p w14:paraId="466D65B1" w14:textId="08812516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10</w:t>
            </w:r>
            <w:r w:rsidR="00880C52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</w:t>
            </w:r>
          </w:p>
        </w:tc>
      </w:tr>
      <w:tr w:rsidR="00C707BA" w:rsidRPr="00291A8A" w14:paraId="4FA23F4D" w14:textId="77777777" w:rsidTr="00880C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3A9129B3" w14:textId="77777777" w:rsidR="00C707BA" w:rsidRPr="00291A8A" w:rsidRDefault="00C707BA">
            <w:pPr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Менша увага з боку податкових органів</w:t>
            </w:r>
          </w:p>
        </w:tc>
        <w:tc>
          <w:tcPr>
            <w:tcW w:w="1170" w:type="dxa"/>
          </w:tcPr>
          <w:p w14:paraId="6DF98F2B" w14:textId="70545F34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</w:t>
            </w:r>
            <w:r w:rsidR="00880C52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</w:t>
            </w:r>
          </w:p>
        </w:tc>
        <w:tc>
          <w:tcPr>
            <w:tcW w:w="1067" w:type="dxa"/>
          </w:tcPr>
          <w:p w14:paraId="19F647FB" w14:textId="62D47B0D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</w:t>
            </w:r>
            <w:r w:rsidR="00880C52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5</w:t>
            </w:r>
          </w:p>
        </w:tc>
        <w:tc>
          <w:tcPr>
            <w:tcW w:w="1559" w:type="dxa"/>
          </w:tcPr>
          <w:p w14:paraId="18341644" w14:textId="6095FC27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</w:t>
            </w:r>
            <w:r w:rsidR="00880C52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5</w:t>
            </w:r>
          </w:p>
        </w:tc>
        <w:tc>
          <w:tcPr>
            <w:tcW w:w="1622" w:type="dxa"/>
          </w:tcPr>
          <w:p w14:paraId="2146FD61" w14:textId="4E294C58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</w:t>
            </w:r>
            <w:r w:rsidR="00880C52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9</w:t>
            </w:r>
          </w:p>
        </w:tc>
        <w:tc>
          <w:tcPr>
            <w:tcW w:w="910" w:type="dxa"/>
          </w:tcPr>
          <w:p w14:paraId="3B734170" w14:textId="608B475A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</w:t>
            </w:r>
            <w:r w:rsidR="00880C52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8</w:t>
            </w:r>
          </w:p>
        </w:tc>
      </w:tr>
      <w:tr w:rsidR="00C707BA" w:rsidRPr="00291A8A" w14:paraId="752B05B5" w14:textId="77777777" w:rsidTr="00880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1E63501B" w14:textId="77777777" w:rsidR="00C707BA" w:rsidRPr="00291A8A" w:rsidRDefault="00C707BA">
            <w:pPr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Неможливість працювати з великою кількістю компаній</w:t>
            </w:r>
          </w:p>
        </w:tc>
        <w:tc>
          <w:tcPr>
            <w:tcW w:w="1170" w:type="dxa"/>
          </w:tcPr>
          <w:p w14:paraId="6304DB32" w14:textId="79727173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</w:t>
            </w:r>
            <w:r w:rsidR="00880C52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</w:t>
            </w:r>
          </w:p>
        </w:tc>
        <w:tc>
          <w:tcPr>
            <w:tcW w:w="1067" w:type="dxa"/>
          </w:tcPr>
          <w:p w14:paraId="4C5A00A1" w14:textId="77777777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</w:t>
            </w:r>
          </w:p>
        </w:tc>
        <w:tc>
          <w:tcPr>
            <w:tcW w:w="1559" w:type="dxa"/>
          </w:tcPr>
          <w:p w14:paraId="33D6F6CF" w14:textId="1ABE8558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4</w:t>
            </w:r>
            <w:r w:rsidR="00880C52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</w:t>
            </w:r>
          </w:p>
        </w:tc>
        <w:tc>
          <w:tcPr>
            <w:tcW w:w="1622" w:type="dxa"/>
          </w:tcPr>
          <w:p w14:paraId="58C72044" w14:textId="3137C5F8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11</w:t>
            </w:r>
            <w:r w:rsidR="00880C52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</w:t>
            </w:r>
          </w:p>
        </w:tc>
        <w:tc>
          <w:tcPr>
            <w:tcW w:w="910" w:type="dxa"/>
          </w:tcPr>
          <w:p w14:paraId="6A2DABF7" w14:textId="35F13C06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8</w:t>
            </w:r>
            <w:r w:rsidR="00880C52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</w:t>
            </w:r>
          </w:p>
        </w:tc>
      </w:tr>
      <w:tr w:rsidR="00C707BA" w:rsidRPr="00291A8A" w14:paraId="2AE05C01" w14:textId="77777777" w:rsidTr="00880C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0E86EEF0" w14:textId="44918121" w:rsidR="00C707BA" w:rsidRPr="00291A8A" w:rsidRDefault="003C7E19">
            <w:pPr>
              <w:rPr>
                <w:rFonts w:asciiTheme="minorHAnsi" w:hAnsiTheme="minorHAnsi" w:cstheme="minorHAnsi"/>
                <w:kern w:val="2"/>
                <w:lang w:val="uk-UA"/>
              </w:rPr>
            </w:pPr>
            <w:r>
              <w:rPr>
                <w:rFonts w:asciiTheme="minorHAnsi" w:hAnsiTheme="minorHAnsi" w:cstheme="minorHAnsi"/>
                <w:kern w:val="2"/>
                <w:lang w:val="uk-UA"/>
              </w:rPr>
              <w:lastRenderedPageBreak/>
              <w:t>Відсутність</w:t>
            </w:r>
            <w:r w:rsidR="00C707BA" w:rsidRPr="00291A8A">
              <w:rPr>
                <w:rFonts w:asciiTheme="minorHAnsi" w:hAnsiTheme="minorHAnsi" w:cstheme="minorHAnsi"/>
                <w:kern w:val="2"/>
                <w:lang w:val="uk-UA"/>
              </w:rPr>
              <w:t xml:space="preserve"> недоліків</w:t>
            </w:r>
          </w:p>
        </w:tc>
        <w:tc>
          <w:tcPr>
            <w:tcW w:w="1170" w:type="dxa"/>
          </w:tcPr>
          <w:p w14:paraId="69891C2A" w14:textId="2D273CB2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11</w:t>
            </w:r>
            <w:r w:rsidR="00880C52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6</w:t>
            </w:r>
          </w:p>
        </w:tc>
        <w:tc>
          <w:tcPr>
            <w:tcW w:w="1067" w:type="dxa"/>
          </w:tcPr>
          <w:p w14:paraId="4C0A7330" w14:textId="00DC9CB2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23</w:t>
            </w:r>
            <w:r w:rsidR="00880C52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</w:t>
            </w:r>
          </w:p>
        </w:tc>
        <w:tc>
          <w:tcPr>
            <w:tcW w:w="1559" w:type="dxa"/>
          </w:tcPr>
          <w:p w14:paraId="47F1E2E9" w14:textId="4072D938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28</w:t>
            </w:r>
            <w:r w:rsidR="00880C52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6</w:t>
            </w:r>
          </w:p>
        </w:tc>
        <w:tc>
          <w:tcPr>
            <w:tcW w:w="1622" w:type="dxa"/>
          </w:tcPr>
          <w:p w14:paraId="259AE2C2" w14:textId="77777777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30</w:t>
            </w:r>
          </w:p>
        </w:tc>
        <w:tc>
          <w:tcPr>
            <w:tcW w:w="910" w:type="dxa"/>
          </w:tcPr>
          <w:p w14:paraId="41F9E559" w14:textId="626B2A59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26</w:t>
            </w:r>
            <w:r w:rsidR="00880C52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</w:t>
            </w:r>
          </w:p>
        </w:tc>
      </w:tr>
      <w:tr w:rsidR="00C707BA" w:rsidRPr="00291A8A" w14:paraId="031DFE32" w14:textId="77777777" w:rsidTr="00880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7C364F94" w14:textId="77777777" w:rsidR="00C707BA" w:rsidRPr="00291A8A" w:rsidRDefault="00C707BA">
            <w:pPr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Інше</w:t>
            </w:r>
          </w:p>
        </w:tc>
        <w:tc>
          <w:tcPr>
            <w:tcW w:w="1170" w:type="dxa"/>
          </w:tcPr>
          <w:p w14:paraId="4A97C9F7" w14:textId="1599DD15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0</w:t>
            </w:r>
            <w:r w:rsidR="00880C52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</w:t>
            </w:r>
          </w:p>
        </w:tc>
        <w:tc>
          <w:tcPr>
            <w:tcW w:w="1067" w:type="dxa"/>
          </w:tcPr>
          <w:p w14:paraId="3C2BE378" w14:textId="77777777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0</w:t>
            </w:r>
          </w:p>
        </w:tc>
        <w:tc>
          <w:tcPr>
            <w:tcW w:w="1559" w:type="dxa"/>
          </w:tcPr>
          <w:p w14:paraId="7AC24B28" w14:textId="3EC60C07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0</w:t>
            </w:r>
            <w:r w:rsidR="00880C52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</w:t>
            </w:r>
          </w:p>
        </w:tc>
        <w:tc>
          <w:tcPr>
            <w:tcW w:w="1622" w:type="dxa"/>
          </w:tcPr>
          <w:p w14:paraId="0ACA3233" w14:textId="730C4241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0</w:t>
            </w:r>
            <w:r w:rsidR="00880C52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</w:t>
            </w:r>
          </w:p>
        </w:tc>
        <w:tc>
          <w:tcPr>
            <w:tcW w:w="910" w:type="dxa"/>
          </w:tcPr>
          <w:p w14:paraId="09F47AF7" w14:textId="70A02CA3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0</w:t>
            </w:r>
            <w:r w:rsidR="00880C52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</w:t>
            </w:r>
          </w:p>
        </w:tc>
      </w:tr>
      <w:tr w:rsidR="00C707BA" w:rsidRPr="00291A8A" w14:paraId="50A04457" w14:textId="77777777" w:rsidTr="00880C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30AD7AF0" w14:textId="77777777" w:rsidR="00C707BA" w:rsidRPr="00291A8A" w:rsidRDefault="00C707BA">
            <w:pPr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Не знає</w:t>
            </w:r>
          </w:p>
        </w:tc>
        <w:tc>
          <w:tcPr>
            <w:tcW w:w="1170" w:type="dxa"/>
          </w:tcPr>
          <w:p w14:paraId="0A521A91" w14:textId="06D1AED4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15</w:t>
            </w:r>
            <w:r w:rsidR="00880C52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9</w:t>
            </w:r>
          </w:p>
        </w:tc>
        <w:tc>
          <w:tcPr>
            <w:tcW w:w="1067" w:type="dxa"/>
          </w:tcPr>
          <w:p w14:paraId="0AD1DAD6" w14:textId="0DB90EC0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23</w:t>
            </w:r>
            <w:r w:rsidR="00880C52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4</w:t>
            </w:r>
          </w:p>
        </w:tc>
        <w:tc>
          <w:tcPr>
            <w:tcW w:w="1559" w:type="dxa"/>
          </w:tcPr>
          <w:p w14:paraId="2FC4F306" w14:textId="7B003BBF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26</w:t>
            </w:r>
            <w:r w:rsidR="00880C52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</w:t>
            </w:r>
          </w:p>
        </w:tc>
        <w:tc>
          <w:tcPr>
            <w:tcW w:w="1622" w:type="dxa"/>
          </w:tcPr>
          <w:p w14:paraId="31ABF842" w14:textId="672150A3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32</w:t>
            </w:r>
            <w:r w:rsidR="00880C52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6</w:t>
            </w:r>
          </w:p>
        </w:tc>
        <w:tc>
          <w:tcPr>
            <w:tcW w:w="910" w:type="dxa"/>
          </w:tcPr>
          <w:p w14:paraId="2D5FD5F8" w14:textId="447D81AD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28</w:t>
            </w:r>
            <w:r w:rsidR="00880C52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6</w:t>
            </w:r>
          </w:p>
        </w:tc>
      </w:tr>
      <w:tr w:rsidR="00C707BA" w:rsidRPr="00291A8A" w14:paraId="2C8DD8C3" w14:textId="77777777" w:rsidTr="00880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</w:tcPr>
          <w:p w14:paraId="2F6A8EC1" w14:textId="77777777" w:rsidR="00C707BA" w:rsidRPr="00291A8A" w:rsidRDefault="00C707BA">
            <w:pPr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Відмовився відповідати</w:t>
            </w:r>
          </w:p>
        </w:tc>
        <w:tc>
          <w:tcPr>
            <w:tcW w:w="1170" w:type="dxa"/>
          </w:tcPr>
          <w:p w14:paraId="25F35117" w14:textId="67824771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</w:t>
            </w:r>
            <w:r w:rsidR="00880C52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</w:t>
            </w:r>
          </w:p>
        </w:tc>
        <w:tc>
          <w:tcPr>
            <w:tcW w:w="1067" w:type="dxa"/>
          </w:tcPr>
          <w:p w14:paraId="027AA412" w14:textId="5344BFDD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</w:t>
            </w:r>
            <w:r w:rsidR="00880C52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8</w:t>
            </w:r>
          </w:p>
        </w:tc>
        <w:tc>
          <w:tcPr>
            <w:tcW w:w="1559" w:type="dxa"/>
          </w:tcPr>
          <w:p w14:paraId="35F4E94F" w14:textId="6F751919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8</w:t>
            </w:r>
            <w:r w:rsidR="00880C52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</w:t>
            </w:r>
          </w:p>
        </w:tc>
        <w:tc>
          <w:tcPr>
            <w:tcW w:w="1622" w:type="dxa"/>
          </w:tcPr>
          <w:p w14:paraId="0FA739F8" w14:textId="07C1FF4E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4</w:t>
            </w:r>
            <w:r w:rsidR="00880C52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</w:t>
            </w:r>
          </w:p>
        </w:tc>
        <w:tc>
          <w:tcPr>
            <w:tcW w:w="910" w:type="dxa"/>
          </w:tcPr>
          <w:p w14:paraId="1D67A767" w14:textId="23CCA58C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4</w:t>
            </w:r>
            <w:r w:rsidR="00880C52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</w:t>
            </w:r>
          </w:p>
        </w:tc>
      </w:tr>
    </w:tbl>
    <w:p w14:paraId="58C1691C" w14:textId="77777777" w:rsidR="00C707BA" w:rsidRPr="00291A8A" w:rsidRDefault="00C707BA">
      <w:pPr>
        <w:suppressAutoHyphens w:val="0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uk-UA"/>
        </w:rPr>
      </w:pPr>
      <w:bookmarkStart w:id="27" w:name="_Toc176253275"/>
    </w:p>
    <w:p w14:paraId="0EEA40D3" w14:textId="77777777" w:rsidR="00C707BA" w:rsidRPr="00291A8A" w:rsidRDefault="00C707BA">
      <w:pPr>
        <w:pStyle w:val="3"/>
        <w:rPr>
          <w:lang w:val="uk-UA"/>
        </w:rPr>
      </w:pPr>
      <w:bookmarkStart w:id="28" w:name="_Toc185882882"/>
      <w:r w:rsidRPr="00291A8A">
        <w:rPr>
          <w:lang w:val="uk-UA"/>
        </w:rPr>
        <w:t>Дотримання податкового законодавства</w:t>
      </w:r>
      <w:bookmarkEnd w:id="27"/>
      <w:bookmarkEnd w:id="28"/>
    </w:p>
    <w:p w14:paraId="4F724193" w14:textId="3A9B87FD" w:rsidR="00F8226B" w:rsidRPr="00F8226B" w:rsidRDefault="00F8226B" w:rsidP="003C7E19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 w:rsidRPr="00F8226B">
        <w:rPr>
          <w:rFonts w:cstheme="minorHAnsi"/>
          <w:b/>
          <w:bCs/>
          <w:lang w:val="uk-UA"/>
        </w:rPr>
        <w:t xml:space="preserve">Респонденти вважають, що підприємства, подібні до їхнього, занижують як доходи, так і заробітну плату для цілей оподаткування. </w:t>
      </w:r>
      <w:r w:rsidRPr="00F8226B">
        <w:rPr>
          <w:rFonts w:cstheme="minorHAnsi"/>
          <w:lang w:val="uk-UA"/>
        </w:rPr>
        <w:t xml:space="preserve">В середньому, </w:t>
      </w:r>
      <w:r>
        <w:rPr>
          <w:rFonts w:cstheme="minorHAnsi"/>
          <w:lang w:val="uk-UA"/>
        </w:rPr>
        <w:t xml:space="preserve">як </w:t>
      </w:r>
      <w:r w:rsidRPr="00F8226B">
        <w:rPr>
          <w:rFonts w:cstheme="minorHAnsi"/>
          <w:lang w:val="uk-UA"/>
        </w:rPr>
        <w:t>повідомляють</w:t>
      </w:r>
      <w:r>
        <w:rPr>
          <w:rFonts w:cstheme="minorHAnsi"/>
          <w:lang w:val="uk-UA"/>
        </w:rPr>
        <w:t xml:space="preserve"> </w:t>
      </w:r>
      <w:r w:rsidRPr="00F8226B">
        <w:rPr>
          <w:rFonts w:cstheme="minorHAnsi"/>
          <w:lang w:val="uk-UA"/>
        </w:rPr>
        <w:t xml:space="preserve">респонденти, подібні підприємства декларують лише 61,1% фактичного річного доходу для цілей оподаткування. 43,5% респондентів повідомили, що подібні підприємства </w:t>
      </w:r>
      <w:r>
        <w:rPr>
          <w:rFonts w:cstheme="minorHAnsi"/>
          <w:lang w:val="uk-UA"/>
        </w:rPr>
        <w:t>практикують</w:t>
      </w:r>
      <w:r w:rsidRPr="00F8226B">
        <w:rPr>
          <w:rFonts w:cstheme="minorHAnsi"/>
          <w:lang w:val="uk-UA"/>
        </w:rPr>
        <w:t xml:space="preserve"> заробітн</w:t>
      </w:r>
      <w:r>
        <w:rPr>
          <w:rFonts w:cstheme="minorHAnsi"/>
          <w:lang w:val="uk-UA"/>
        </w:rPr>
        <w:t>у</w:t>
      </w:r>
      <w:r w:rsidRPr="00F8226B">
        <w:rPr>
          <w:rFonts w:cstheme="minorHAnsi"/>
          <w:lang w:val="uk-UA"/>
        </w:rPr>
        <w:t xml:space="preserve"> плат</w:t>
      </w:r>
      <w:r>
        <w:rPr>
          <w:rFonts w:cstheme="minorHAnsi"/>
          <w:lang w:val="uk-UA"/>
        </w:rPr>
        <w:t xml:space="preserve">у </w:t>
      </w:r>
      <w:r w:rsidRPr="00F8226B">
        <w:rPr>
          <w:lang w:val="uk-UA"/>
        </w:rPr>
        <w:t>«в конвертах»</w:t>
      </w:r>
      <w:r>
        <w:rPr>
          <w:lang w:val="uk-UA"/>
        </w:rPr>
        <w:t xml:space="preserve"> </w:t>
      </w:r>
      <w:r w:rsidRPr="00F8226B">
        <w:rPr>
          <w:rFonts w:cstheme="minorHAnsi"/>
          <w:lang w:val="uk-UA"/>
        </w:rPr>
        <w:t xml:space="preserve">для зменшення податкового навантаження, з </w:t>
      </w:r>
      <w:r w:rsidR="0067695E">
        <w:rPr>
          <w:rFonts w:cstheme="minorHAnsi"/>
          <w:lang w:val="uk-UA"/>
        </w:rPr>
        <w:t>певними</w:t>
      </w:r>
      <w:r w:rsidRPr="00F8226B">
        <w:rPr>
          <w:rFonts w:cstheme="minorHAnsi"/>
          <w:lang w:val="uk-UA"/>
        </w:rPr>
        <w:t xml:space="preserve"> відмінностями залежно від розміру: підприємства з кількістю працівників до 50 осіб - 48,2%, менші підприємства - 40,9%, а підприємства з кількістю працівників понад 50 осіб - 36,2% (див. Таблицю 15).</w:t>
      </w:r>
    </w:p>
    <w:p w14:paraId="6268600D" w14:textId="18AB8892" w:rsidR="003C7E19" w:rsidRPr="003C7E19" w:rsidRDefault="003C7E19" w:rsidP="003C7E19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>
        <w:rPr>
          <w:rFonts w:cstheme="minorHAnsi"/>
          <w:b/>
          <w:bCs/>
          <w:lang w:val="uk-UA"/>
        </w:rPr>
        <w:t>Респонденти</w:t>
      </w:r>
      <w:r w:rsidRPr="003C7E19">
        <w:rPr>
          <w:rFonts w:cstheme="minorHAnsi"/>
          <w:b/>
          <w:bCs/>
          <w:lang w:val="uk-UA"/>
        </w:rPr>
        <w:t xml:space="preserve"> повідомили, що подібні підприємства використовують інші стратегії для зменшення податкових зобов'язань.</w:t>
      </w:r>
      <w:r w:rsidRPr="003C7E19">
        <w:rPr>
          <w:rFonts w:cstheme="minorHAnsi"/>
          <w:lang w:val="uk-UA"/>
        </w:rPr>
        <w:t xml:space="preserve"> </w:t>
      </w:r>
      <w:r>
        <w:rPr>
          <w:rFonts w:cstheme="minorHAnsi"/>
          <w:lang w:val="uk-UA"/>
        </w:rPr>
        <w:t>Вони зазначили</w:t>
      </w:r>
      <w:r w:rsidRPr="003C7E19">
        <w:rPr>
          <w:rFonts w:cstheme="minorHAnsi"/>
          <w:lang w:val="uk-UA"/>
        </w:rPr>
        <w:t xml:space="preserve">, що подібні підприємства наймають </w:t>
      </w:r>
      <w:proofErr w:type="spellStart"/>
      <w:r w:rsidRPr="003C7E19">
        <w:rPr>
          <w:rFonts w:cstheme="minorHAnsi"/>
          <w:lang w:val="uk-UA"/>
        </w:rPr>
        <w:t>ФОПів</w:t>
      </w:r>
      <w:proofErr w:type="spellEnd"/>
      <w:r w:rsidRPr="003C7E19">
        <w:rPr>
          <w:rFonts w:cstheme="minorHAnsi"/>
          <w:lang w:val="uk-UA"/>
        </w:rPr>
        <w:t xml:space="preserve"> </w:t>
      </w:r>
      <w:r w:rsidR="0067695E">
        <w:rPr>
          <w:rFonts w:cstheme="minorHAnsi"/>
          <w:lang w:val="uk-UA"/>
        </w:rPr>
        <w:t xml:space="preserve">у якості </w:t>
      </w:r>
      <w:r w:rsidRPr="003C7E19">
        <w:rPr>
          <w:rFonts w:cstheme="minorHAnsi"/>
          <w:lang w:val="uk-UA"/>
        </w:rPr>
        <w:t xml:space="preserve">підрядників замість того, щоб безпосередньо наймати фізичних осіб (36,2% респондентів), з </w:t>
      </w:r>
      <w:r>
        <w:rPr>
          <w:rFonts w:cstheme="minorHAnsi"/>
          <w:lang w:val="uk-UA"/>
        </w:rPr>
        <w:t xml:space="preserve">певними </w:t>
      </w:r>
      <w:r w:rsidRPr="003C7E19">
        <w:rPr>
          <w:rFonts w:cstheme="minorHAnsi"/>
          <w:lang w:val="uk-UA"/>
        </w:rPr>
        <w:t xml:space="preserve">відмінностями залежно від розміру підприємства: великі підприємства - 41,5%, середні підприємства - 39,5%, малі підприємства - 33,9%. Респонденти повідомили, що великі підприємства частіше використовують інші підприємства для зменшення податкових зобов'язань (23,6%) порівняно з середніми (17,5%) та малими підприємствами (13%). Крім того, 20,6% респондентів повідомили, що подібні підприємства </w:t>
      </w:r>
      <w:r>
        <w:rPr>
          <w:lang w:val="uk-UA"/>
        </w:rPr>
        <w:t xml:space="preserve">дробляться </w:t>
      </w:r>
      <w:r w:rsidRPr="00291A8A">
        <w:rPr>
          <w:lang w:val="uk-UA"/>
        </w:rPr>
        <w:t>на кілька суб'єктів господарювання з метою уникнення сплати податків</w:t>
      </w:r>
      <w:r w:rsidRPr="003C7E19">
        <w:rPr>
          <w:rFonts w:cstheme="minorHAnsi"/>
          <w:lang w:val="uk-UA"/>
        </w:rPr>
        <w:t>.</w:t>
      </w:r>
    </w:p>
    <w:p w14:paraId="23740C06" w14:textId="2DA04227" w:rsidR="00C707BA" w:rsidRPr="00291A8A" w:rsidRDefault="00C707BA">
      <w:pPr>
        <w:jc w:val="both"/>
        <w:rPr>
          <w:b/>
          <w:bCs/>
          <w:lang w:val="uk-UA"/>
        </w:rPr>
      </w:pPr>
      <w:bookmarkStart w:id="29" w:name="_Ref175316677"/>
      <w:r w:rsidRPr="00291A8A">
        <w:rPr>
          <w:b/>
          <w:bCs/>
          <w:lang w:val="uk-UA"/>
        </w:rPr>
        <w:t>Таблиця</w:t>
      </w:r>
      <w:bookmarkEnd w:id="29"/>
      <w:r w:rsidRPr="00291A8A">
        <w:rPr>
          <w:b/>
          <w:bCs/>
          <w:lang w:val="uk-UA"/>
        </w:rPr>
        <w:t xml:space="preserve"> 1</w:t>
      </w:r>
      <w:r w:rsidR="003F24B2">
        <w:rPr>
          <w:b/>
          <w:bCs/>
          <w:lang w:val="uk-UA"/>
        </w:rPr>
        <w:t>5</w:t>
      </w:r>
      <w:r w:rsidRPr="00291A8A">
        <w:rPr>
          <w:b/>
          <w:bCs/>
          <w:lang w:val="uk-UA"/>
        </w:rPr>
        <w:t>. Які заходи, на Вашу думку, використовують інші підприємства у цій галузі для зменшення податкового навантаження?</w:t>
      </w:r>
      <w:r w:rsidRPr="00291A8A">
        <w:rPr>
          <w:b/>
          <w:bCs/>
          <w:vertAlign w:val="superscript"/>
          <w:lang w:val="uk-UA"/>
        </w:rPr>
        <w:footnoteReference w:id="15"/>
      </w:r>
    </w:p>
    <w:tbl>
      <w:tblPr>
        <w:tblStyle w:val="GridTable4Accent1"/>
        <w:tblW w:w="9350" w:type="dxa"/>
        <w:tblLayout w:type="fixed"/>
        <w:tblLook w:val="04A0" w:firstRow="1" w:lastRow="0" w:firstColumn="1" w:lastColumn="0" w:noHBand="0" w:noVBand="1"/>
      </w:tblPr>
      <w:tblGrid>
        <w:gridCol w:w="3362"/>
        <w:gridCol w:w="1453"/>
        <w:gridCol w:w="1746"/>
        <w:gridCol w:w="1921"/>
        <w:gridCol w:w="868"/>
      </w:tblGrid>
      <w:tr w:rsidR="00C707BA" w:rsidRPr="00291A8A" w14:paraId="03CDFB1B" w14:textId="77777777" w:rsidTr="00835F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  <w:tcBorders>
              <w:top w:val="single" w:sz="4" w:space="0" w:color="549E39"/>
              <w:left w:val="single" w:sz="4" w:space="0" w:color="549E39"/>
              <w:bottom w:val="single" w:sz="4" w:space="0" w:color="549E39"/>
              <w:right w:val="single" w:sz="4" w:space="0" w:color="549E39"/>
            </w:tcBorders>
          </w:tcPr>
          <w:p w14:paraId="35FDF6A1" w14:textId="77777777" w:rsidR="00C707BA" w:rsidRPr="00291A8A" w:rsidRDefault="00C707BA" w:rsidP="00DF44DC">
            <w:pPr>
              <w:rPr>
                <w:rFonts w:asciiTheme="minorHAnsi" w:hAnsiTheme="minorHAnsi" w:cstheme="minorHAnsi"/>
                <w:kern w:val="2"/>
                <w:lang w:val="uk-UA"/>
              </w:rPr>
            </w:pPr>
          </w:p>
        </w:tc>
        <w:tc>
          <w:tcPr>
            <w:tcW w:w="1453" w:type="dxa"/>
            <w:tcBorders>
              <w:top w:val="single" w:sz="4" w:space="0" w:color="549E39"/>
              <w:left w:val="single" w:sz="4" w:space="0" w:color="549E39"/>
              <w:bottom w:val="single" w:sz="4" w:space="0" w:color="549E39"/>
              <w:right w:val="single" w:sz="4" w:space="0" w:color="549E39"/>
            </w:tcBorders>
          </w:tcPr>
          <w:p w14:paraId="6AEB5E05" w14:textId="02F066E2" w:rsidR="00C707BA" w:rsidRPr="00291A8A" w:rsidRDefault="00BD7B9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>
              <w:rPr>
                <w:rFonts w:asciiTheme="minorHAnsi" w:hAnsiTheme="minorHAnsi" w:cstheme="minorHAnsi"/>
                <w:kern w:val="2"/>
                <w:lang w:val="uk-UA"/>
              </w:rPr>
              <w:t>Без найманих працівників</w:t>
            </w:r>
          </w:p>
        </w:tc>
        <w:tc>
          <w:tcPr>
            <w:tcW w:w="1746" w:type="dxa"/>
            <w:tcBorders>
              <w:top w:val="single" w:sz="4" w:space="0" w:color="549E39"/>
              <w:left w:val="single" w:sz="4" w:space="0" w:color="549E39"/>
              <w:bottom w:val="single" w:sz="4" w:space="0" w:color="549E39"/>
              <w:right w:val="single" w:sz="4" w:space="0" w:color="549E39"/>
            </w:tcBorders>
          </w:tcPr>
          <w:p w14:paraId="6282D65B" w14:textId="6B3355B1" w:rsidR="00C707BA" w:rsidRPr="00291A8A" w:rsidRDefault="00835F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Д</w:t>
            </w:r>
            <w:r w:rsidR="00C707BA" w:rsidRPr="00291A8A">
              <w:rPr>
                <w:rFonts w:asciiTheme="minorHAnsi" w:hAnsiTheme="minorHAnsi" w:cstheme="minorHAnsi"/>
                <w:kern w:val="2"/>
                <w:lang w:val="uk-UA"/>
              </w:rPr>
              <w:t>о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 xml:space="preserve"> </w:t>
            </w:r>
            <w:r w:rsidR="00C707BA" w:rsidRPr="00291A8A">
              <w:rPr>
                <w:rFonts w:asciiTheme="minorHAnsi" w:hAnsiTheme="minorHAnsi" w:cstheme="minorHAnsi"/>
                <w:kern w:val="2"/>
                <w:lang w:val="uk-UA"/>
              </w:rPr>
              <w:t>50 працівників</w:t>
            </w:r>
          </w:p>
        </w:tc>
        <w:tc>
          <w:tcPr>
            <w:tcW w:w="1921" w:type="dxa"/>
            <w:tcBorders>
              <w:top w:val="single" w:sz="4" w:space="0" w:color="549E39"/>
              <w:left w:val="single" w:sz="4" w:space="0" w:color="549E39"/>
              <w:bottom w:val="single" w:sz="4" w:space="0" w:color="549E39"/>
              <w:right w:val="single" w:sz="4" w:space="0" w:color="549E39"/>
            </w:tcBorders>
          </w:tcPr>
          <w:p w14:paraId="50665AAB" w14:textId="2C814AD9" w:rsidR="00C707BA" w:rsidRPr="00291A8A" w:rsidRDefault="00CB77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>
              <w:rPr>
                <w:rFonts w:asciiTheme="minorHAnsi" w:hAnsiTheme="minorHAnsi" w:cstheme="minorHAnsi"/>
                <w:kern w:val="2"/>
                <w:lang w:val="uk-UA"/>
              </w:rPr>
              <w:t>Понад 50 працівників</w:t>
            </w:r>
          </w:p>
        </w:tc>
        <w:tc>
          <w:tcPr>
            <w:tcW w:w="868" w:type="dxa"/>
            <w:tcBorders>
              <w:top w:val="single" w:sz="4" w:space="0" w:color="549E39"/>
              <w:left w:val="single" w:sz="4" w:space="0" w:color="549E39"/>
              <w:bottom w:val="single" w:sz="4" w:space="0" w:color="549E39"/>
              <w:right w:val="single" w:sz="4" w:space="0" w:color="549E39"/>
            </w:tcBorders>
          </w:tcPr>
          <w:p w14:paraId="01B12466" w14:textId="77777777" w:rsidR="00C707BA" w:rsidRPr="00291A8A" w:rsidRDefault="00C707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Загалом</w:t>
            </w:r>
          </w:p>
        </w:tc>
      </w:tr>
      <w:tr w:rsidR="00C707BA" w:rsidRPr="00291A8A" w14:paraId="192EF9CC" w14:textId="77777777" w:rsidTr="00835F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1026E812" w14:textId="0B48C34F" w:rsidR="00C707BA" w:rsidRPr="00291A8A" w:rsidRDefault="00FE7202">
            <w:pPr>
              <w:rPr>
                <w:rFonts w:asciiTheme="minorHAnsi" w:hAnsiTheme="minorHAnsi" w:cstheme="minorHAnsi"/>
                <w:kern w:val="2"/>
                <w:lang w:val="uk-UA"/>
              </w:rPr>
            </w:pPr>
            <w:r>
              <w:rPr>
                <w:rFonts w:asciiTheme="minorHAnsi" w:hAnsiTheme="minorHAnsi" w:cstheme="minorHAnsi"/>
                <w:kern w:val="2"/>
                <w:lang w:val="uk-UA"/>
              </w:rPr>
              <w:t>В</w:t>
            </w:r>
            <w:r w:rsidR="00C707BA" w:rsidRPr="00291A8A">
              <w:rPr>
                <w:rFonts w:asciiTheme="minorHAnsi" w:hAnsiTheme="minorHAnsi" w:cstheme="minorHAnsi"/>
                <w:kern w:val="2"/>
                <w:lang w:val="uk-UA"/>
              </w:rPr>
              <w:t xml:space="preserve">иплата заробітної плати </w:t>
            </w:r>
            <w:r>
              <w:rPr>
                <w:rFonts w:asciiTheme="minorHAnsi" w:hAnsiTheme="minorHAnsi" w:cstheme="minorHAnsi"/>
                <w:kern w:val="2"/>
                <w:lang w:val="uk-UA"/>
              </w:rPr>
              <w:t xml:space="preserve">«в конвертах» </w:t>
            </w:r>
            <w:r w:rsidR="00C707BA" w:rsidRPr="00291A8A">
              <w:rPr>
                <w:rFonts w:asciiTheme="minorHAnsi" w:hAnsiTheme="minorHAnsi" w:cstheme="minorHAnsi"/>
                <w:kern w:val="2"/>
                <w:lang w:val="uk-UA"/>
              </w:rPr>
              <w:t>(повністю або частково)</w:t>
            </w:r>
          </w:p>
        </w:tc>
        <w:tc>
          <w:tcPr>
            <w:tcW w:w="1453" w:type="dxa"/>
          </w:tcPr>
          <w:p w14:paraId="3FA1B9EB" w14:textId="164D3A8C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40</w:t>
            </w:r>
            <w:r w:rsidR="00835F21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9</w:t>
            </w:r>
          </w:p>
        </w:tc>
        <w:tc>
          <w:tcPr>
            <w:tcW w:w="1746" w:type="dxa"/>
          </w:tcPr>
          <w:p w14:paraId="3A665097" w14:textId="42791698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48</w:t>
            </w:r>
            <w:r w:rsidR="00835F21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</w:t>
            </w:r>
          </w:p>
        </w:tc>
        <w:tc>
          <w:tcPr>
            <w:tcW w:w="1921" w:type="dxa"/>
          </w:tcPr>
          <w:p w14:paraId="022E7558" w14:textId="436D1AA5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36</w:t>
            </w:r>
            <w:r w:rsidR="00835F21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</w:t>
            </w:r>
          </w:p>
        </w:tc>
        <w:tc>
          <w:tcPr>
            <w:tcW w:w="868" w:type="dxa"/>
          </w:tcPr>
          <w:p w14:paraId="4B586532" w14:textId="6D7EC6D6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43</w:t>
            </w:r>
            <w:r w:rsidR="00835F21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5</w:t>
            </w:r>
          </w:p>
        </w:tc>
      </w:tr>
      <w:tr w:rsidR="00C707BA" w:rsidRPr="00291A8A" w14:paraId="0B6E9645" w14:textId="77777777" w:rsidTr="00835F21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3A31CE4B" w14:textId="77777777" w:rsidR="00C707BA" w:rsidRPr="00291A8A" w:rsidRDefault="00C707BA">
            <w:pPr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Використання фізичних осіб-підприємців як підрядників бізнесу замість найманих працівників</w:t>
            </w:r>
          </w:p>
        </w:tc>
        <w:tc>
          <w:tcPr>
            <w:tcW w:w="1453" w:type="dxa"/>
          </w:tcPr>
          <w:p w14:paraId="23C3DC27" w14:textId="7335B675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33</w:t>
            </w:r>
            <w:r w:rsidR="00835F21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9</w:t>
            </w:r>
          </w:p>
        </w:tc>
        <w:tc>
          <w:tcPr>
            <w:tcW w:w="1746" w:type="dxa"/>
          </w:tcPr>
          <w:p w14:paraId="2BE193E5" w14:textId="62D6ECA3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39</w:t>
            </w:r>
            <w:r w:rsidR="00835F21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5</w:t>
            </w:r>
          </w:p>
        </w:tc>
        <w:tc>
          <w:tcPr>
            <w:tcW w:w="1921" w:type="dxa"/>
          </w:tcPr>
          <w:p w14:paraId="07F375DC" w14:textId="5C49F44E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41</w:t>
            </w:r>
            <w:r w:rsidR="00835F21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5</w:t>
            </w:r>
          </w:p>
        </w:tc>
        <w:tc>
          <w:tcPr>
            <w:tcW w:w="868" w:type="dxa"/>
          </w:tcPr>
          <w:p w14:paraId="21FD3F35" w14:textId="375FCFF6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36</w:t>
            </w:r>
            <w:r w:rsidR="00835F21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</w:t>
            </w:r>
          </w:p>
        </w:tc>
      </w:tr>
      <w:tr w:rsidR="00C707BA" w:rsidRPr="00291A8A" w14:paraId="65C6D778" w14:textId="77777777" w:rsidTr="00835F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2C878985" w14:textId="77777777" w:rsidR="00C707BA" w:rsidRPr="00291A8A" w:rsidRDefault="00C707BA">
            <w:pPr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Використання інших компаній для мінімізації податків</w:t>
            </w:r>
          </w:p>
        </w:tc>
        <w:tc>
          <w:tcPr>
            <w:tcW w:w="1453" w:type="dxa"/>
          </w:tcPr>
          <w:p w14:paraId="66B36C7C" w14:textId="77777777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13</w:t>
            </w:r>
          </w:p>
        </w:tc>
        <w:tc>
          <w:tcPr>
            <w:tcW w:w="1746" w:type="dxa"/>
          </w:tcPr>
          <w:p w14:paraId="0C55C198" w14:textId="04D93F3D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17</w:t>
            </w:r>
            <w:r w:rsidR="00835F21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5</w:t>
            </w:r>
          </w:p>
        </w:tc>
        <w:tc>
          <w:tcPr>
            <w:tcW w:w="1921" w:type="dxa"/>
          </w:tcPr>
          <w:p w14:paraId="50F090F3" w14:textId="649ABF4C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23</w:t>
            </w:r>
            <w:r w:rsidR="00835F21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6</w:t>
            </w:r>
          </w:p>
        </w:tc>
        <w:tc>
          <w:tcPr>
            <w:tcW w:w="868" w:type="dxa"/>
          </w:tcPr>
          <w:p w14:paraId="37F5A4FA" w14:textId="77777777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15</w:t>
            </w:r>
          </w:p>
        </w:tc>
      </w:tr>
      <w:tr w:rsidR="00C707BA" w:rsidRPr="00291A8A" w14:paraId="0F9191B8" w14:textId="77777777" w:rsidTr="00835F21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18450FD5" w14:textId="5E4408A9" w:rsidR="00C707BA" w:rsidRPr="00291A8A" w:rsidRDefault="00C707BA">
            <w:pPr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lastRenderedPageBreak/>
              <w:t>Використання страхових або кредитних схем тощо</w:t>
            </w:r>
          </w:p>
        </w:tc>
        <w:tc>
          <w:tcPr>
            <w:tcW w:w="1453" w:type="dxa"/>
          </w:tcPr>
          <w:p w14:paraId="2C7D0DCF" w14:textId="4BAAD45C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</w:t>
            </w:r>
            <w:r w:rsidR="00835F21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9</w:t>
            </w:r>
          </w:p>
        </w:tc>
        <w:tc>
          <w:tcPr>
            <w:tcW w:w="1746" w:type="dxa"/>
          </w:tcPr>
          <w:p w14:paraId="54879737" w14:textId="1C74FD2F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</w:t>
            </w:r>
            <w:r w:rsidR="00835F21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</w:t>
            </w:r>
          </w:p>
        </w:tc>
        <w:tc>
          <w:tcPr>
            <w:tcW w:w="1921" w:type="dxa"/>
          </w:tcPr>
          <w:p w14:paraId="70C0EAB9" w14:textId="5DE8670F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4</w:t>
            </w:r>
            <w:r w:rsidR="00835F21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</w:t>
            </w:r>
          </w:p>
        </w:tc>
        <w:tc>
          <w:tcPr>
            <w:tcW w:w="868" w:type="dxa"/>
          </w:tcPr>
          <w:p w14:paraId="33F9C1EE" w14:textId="58577F53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</w:t>
            </w:r>
            <w:r w:rsidR="00835F21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7</w:t>
            </w:r>
          </w:p>
        </w:tc>
      </w:tr>
      <w:tr w:rsidR="00C707BA" w:rsidRPr="00291A8A" w14:paraId="2C3F38A4" w14:textId="77777777" w:rsidTr="00835F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5E8FF38B" w14:textId="7EA22F0C" w:rsidR="00C707BA" w:rsidRPr="00291A8A" w:rsidRDefault="00C707BA">
            <w:pPr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Штучне дроблення бізнесу на декілька</w:t>
            </w:r>
            <w:r w:rsidR="00835F21">
              <w:rPr>
                <w:rFonts w:asciiTheme="minorHAnsi" w:hAnsiTheme="minorHAnsi" w:cstheme="minorHAnsi"/>
                <w:kern w:val="2"/>
                <w:lang w:val="uk-UA"/>
              </w:rPr>
              <w:t xml:space="preserve"> одиниць</w:t>
            </w:r>
          </w:p>
        </w:tc>
        <w:tc>
          <w:tcPr>
            <w:tcW w:w="1453" w:type="dxa"/>
          </w:tcPr>
          <w:p w14:paraId="537F0212" w14:textId="6EC46EDE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20</w:t>
            </w:r>
            <w:r w:rsidR="00835F21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</w:t>
            </w:r>
          </w:p>
        </w:tc>
        <w:tc>
          <w:tcPr>
            <w:tcW w:w="1746" w:type="dxa"/>
          </w:tcPr>
          <w:p w14:paraId="4A7F5FEE" w14:textId="67DDD671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20</w:t>
            </w:r>
            <w:r w:rsidR="00835F21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9</w:t>
            </w:r>
          </w:p>
        </w:tc>
        <w:tc>
          <w:tcPr>
            <w:tcW w:w="1921" w:type="dxa"/>
          </w:tcPr>
          <w:p w14:paraId="138FFCD0" w14:textId="6128FB73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24</w:t>
            </w:r>
            <w:r w:rsidR="00835F21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</w:t>
            </w:r>
          </w:p>
        </w:tc>
        <w:tc>
          <w:tcPr>
            <w:tcW w:w="868" w:type="dxa"/>
          </w:tcPr>
          <w:p w14:paraId="15E278C1" w14:textId="400780E4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20</w:t>
            </w:r>
            <w:r w:rsidR="00835F21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6</w:t>
            </w:r>
          </w:p>
        </w:tc>
      </w:tr>
      <w:tr w:rsidR="00C707BA" w:rsidRPr="00291A8A" w14:paraId="4BBFA827" w14:textId="77777777" w:rsidTr="00835F2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106CABB8" w14:textId="77777777" w:rsidR="00C707BA" w:rsidRPr="00291A8A" w:rsidRDefault="00C707BA">
            <w:pPr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Інше</w:t>
            </w:r>
          </w:p>
        </w:tc>
        <w:tc>
          <w:tcPr>
            <w:tcW w:w="1453" w:type="dxa"/>
          </w:tcPr>
          <w:p w14:paraId="340477E7" w14:textId="4702511A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0</w:t>
            </w:r>
            <w:r w:rsidR="00835F21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</w:t>
            </w:r>
          </w:p>
        </w:tc>
        <w:tc>
          <w:tcPr>
            <w:tcW w:w="1746" w:type="dxa"/>
          </w:tcPr>
          <w:p w14:paraId="2A78AC64" w14:textId="51064B20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0</w:t>
            </w:r>
            <w:r w:rsidR="00835F21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5</w:t>
            </w:r>
          </w:p>
        </w:tc>
        <w:tc>
          <w:tcPr>
            <w:tcW w:w="1921" w:type="dxa"/>
          </w:tcPr>
          <w:p w14:paraId="727A3923" w14:textId="45C8CCC0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1</w:t>
            </w:r>
            <w:r w:rsidR="00835F21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8</w:t>
            </w:r>
          </w:p>
        </w:tc>
        <w:tc>
          <w:tcPr>
            <w:tcW w:w="868" w:type="dxa"/>
          </w:tcPr>
          <w:p w14:paraId="55EEF87D" w14:textId="630C6DF1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0</w:t>
            </w:r>
            <w:r w:rsidR="00835F21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</w:t>
            </w:r>
          </w:p>
        </w:tc>
      </w:tr>
      <w:tr w:rsidR="00C707BA" w:rsidRPr="00291A8A" w14:paraId="1F0EC8DE" w14:textId="77777777" w:rsidTr="00835F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12A2CAB8" w14:textId="77777777" w:rsidR="00C707BA" w:rsidRPr="00291A8A" w:rsidRDefault="00C707BA">
            <w:pPr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Не знає</w:t>
            </w:r>
          </w:p>
        </w:tc>
        <w:tc>
          <w:tcPr>
            <w:tcW w:w="1453" w:type="dxa"/>
          </w:tcPr>
          <w:p w14:paraId="0A47B390" w14:textId="0684CA16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43</w:t>
            </w:r>
            <w:r w:rsidR="00835F21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4</w:t>
            </w:r>
          </w:p>
        </w:tc>
        <w:tc>
          <w:tcPr>
            <w:tcW w:w="1746" w:type="dxa"/>
          </w:tcPr>
          <w:p w14:paraId="7BC0500F" w14:textId="2FBC6CC8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38</w:t>
            </w:r>
            <w:r w:rsidR="00835F21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4</w:t>
            </w:r>
          </w:p>
        </w:tc>
        <w:tc>
          <w:tcPr>
            <w:tcW w:w="1921" w:type="dxa"/>
          </w:tcPr>
          <w:p w14:paraId="1BCC4ADC" w14:textId="7CA1512C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47</w:t>
            </w:r>
            <w:r w:rsidR="00835F21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7</w:t>
            </w:r>
          </w:p>
        </w:tc>
        <w:tc>
          <w:tcPr>
            <w:tcW w:w="868" w:type="dxa"/>
          </w:tcPr>
          <w:p w14:paraId="076093B2" w14:textId="3A82E7D8" w:rsidR="00C707BA" w:rsidRPr="00291A8A" w:rsidRDefault="00C70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41</w:t>
            </w:r>
            <w:r w:rsidR="00835F21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7</w:t>
            </w:r>
          </w:p>
        </w:tc>
      </w:tr>
      <w:tr w:rsidR="00C707BA" w:rsidRPr="00291A8A" w14:paraId="6AA2FE50" w14:textId="77777777" w:rsidTr="00835F2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153C9EC7" w14:textId="77777777" w:rsidR="00C707BA" w:rsidRPr="00291A8A" w:rsidRDefault="00C707BA">
            <w:pPr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Відмовився відповідати</w:t>
            </w:r>
          </w:p>
        </w:tc>
        <w:tc>
          <w:tcPr>
            <w:tcW w:w="1453" w:type="dxa"/>
          </w:tcPr>
          <w:p w14:paraId="51A3FFA0" w14:textId="1C45A09C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4</w:t>
            </w:r>
            <w:r w:rsidR="00835F21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8</w:t>
            </w:r>
          </w:p>
        </w:tc>
        <w:tc>
          <w:tcPr>
            <w:tcW w:w="1746" w:type="dxa"/>
          </w:tcPr>
          <w:p w14:paraId="1B9273F8" w14:textId="4F5D2008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</w:t>
            </w:r>
            <w:r w:rsidR="00835F21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7</w:t>
            </w:r>
          </w:p>
        </w:tc>
        <w:tc>
          <w:tcPr>
            <w:tcW w:w="1921" w:type="dxa"/>
          </w:tcPr>
          <w:p w14:paraId="5C77B893" w14:textId="77147E2F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</w:t>
            </w:r>
            <w:r w:rsidR="00835F21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2</w:t>
            </w:r>
          </w:p>
        </w:tc>
        <w:tc>
          <w:tcPr>
            <w:tcW w:w="868" w:type="dxa"/>
          </w:tcPr>
          <w:p w14:paraId="77F0C42E" w14:textId="0B04DAA7" w:rsidR="00C707BA" w:rsidRPr="00291A8A" w:rsidRDefault="00C70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lang w:val="uk-UA"/>
              </w:rPr>
            </w:pP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3</w:t>
            </w:r>
            <w:r w:rsidR="00835F21">
              <w:rPr>
                <w:rFonts w:asciiTheme="minorHAnsi" w:hAnsiTheme="minorHAnsi" w:cstheme="minorHAnsi"/>
                <w:kern w:val="2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kern w:val="2"/>
                <w:lang w:val="uk-UA"/>
              </w:rPr>
              <w:t>9</w:t>
            </w:r>
          </w:p>
        </w:tc>
      </w:tr>
    </w:tbl>
    <w:p w14:paraId="0A032898" w14:textId="77777777" w:rsidR="00C707BA" w:rsidRPr="00291A8A" w:rsidRDefault="00C707BA" w:rsidP="006B1C8D">
      <w:pPr>
        <w:jc w:val="both"/>
        <w:rPr>
          <w:lang w:val="uk-UA"/>
        </w:rPr>
      </w:pPr>
    </w:p>
    <w:p w14:paraId="3639076A" w14:textId="0ECA3859" w:rsidR="00C707BA" w:rsidRPr="00291A8A" w:rsidRDefault="003F24B2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>
        <w:rPr>
          <w:b/>
          <w:bCs/>
          <w:lang w:val="uk-UA"/>
        </w:rPr>
        <w:t>Респонденти зазначили, що н</w:t>
      </w:r>
      <w:r w:rsidR="00835F21" w:rsidRPr="00291A8A">
        <w:rPr>
          <w:b/>
          <w:bCs/>
          <w:lang w:val="uk-UA"/>
        </w:rPr>
        <w:t>едосконале</w:t>
      </w:r>
      <w:r w:rsidR="00022FA0">
        <w:rPr>
          <w:b/>
          <w:bCs/>
          <w:lang w:val="uk-UA"/>
        </w:rPr>
        <w:t xml:space="preserve"> </w:t>
      </w:r>
      <w:r w:rsidR="00835F21" w:rsidRPr="00291A8A">
        <w:rPr>
          <w:b/>
          <w:bCs/>
          <w:lang w:val="uk-UA"/>
        </w:rPr>
        <w:t xml:space="preserve">законодавство </w:t>
      </w:r>
      <w:r w:rsidR="00022FA0">
        <w:rPr>
          <w:b/>
          <w:bCs/>
          <w:lang w:val="uk-UA"/>
        </w:rPr>
        <w:t xml:space="preserve">і </w:t>
      </w:r>
      <w:r w:rsidR="00835F21" w:rsidRPr="00291A8A">
        <w:rPr>
          <w:b/>
          <w:bCs/>
          <w:lang w:val="uk-UA"/>
        </w:rPr>
        <w:t xml:space="preserve">слабка ділова етика </w:t>
      </w:r>
      <w:r w:rsidR="00022FA0" w:rsidRPr="00291A8A">
        <w:rPr>
          <w:b/>
          <w:bCs/>
          <w:lang w:val="uk-UA"/>
        </w:rPr>
        <w:t xml:space="preserve">розглядаються </w:t>
      </w:r>
      <w:r w:rsidR="00022FA0">
        <w:rPr>
          <w:b/>
          <w:bCs/>
          <w:lang w:val="uk-UA"/>
        </w:rPr>
        <w:t>я</w:t>
      </w:r>
      <w:r w:rsidR="00022FA0" w:rsidRPr="00291A8A">
        <w:rPr>
          <w:b/>
          <w:bCs/>
          <w:lang w:val="uk-UA"/>
        </w:rPr>
        <w:t>к</w:t>
      </w:r>
      <w:r w:rsidR="00022FA0">
        <w:rPr>
          <w:b/>
          <w:bCs/>
          <w:lang w:val="uk-UA"/>
        </w:rPr>
        <w:t xml:space="preserve"> </w:t>
      </w:r>
      <w:r w:rsidR="00022FA0" w:rsidRPr="00291A8A">
        <w:rPr>
          <w:b/>
          <w:bCs/>
          <w:lang w:val="uk-UA"/>
        </w:rPr>
        <w:t xml:space="preserve">основні фактори, що сприяють зменшенню </w:t>
      </w:r>
      <w:r w:rsidR="00022FA0">
        <w:rPr>
          <w:b/>
          <w:bCs/>
          <w:lang w:val="uk-UA"/>
        </w:rPr>
        <w:t xml:space="preserve">сплати </w:t>
      </w:r>
      <w:r w:rsidR="00022FA0" w:rsidRPr="00291A8A">
        <w:rPr>
          <w:b/>
          <w:bCs/>
          <w:lang w:val="uk-UA"/>
        </w:rPr>
        <w:t xml:space="preserve">податків </w:t>
      </w:r>
      <w:r w:rsidR="00C707BA" w:rsidRPr="00291A8A">
        <w:rPr>
          <w:lang w:val="uk-UA"/>
        </w:rPr>
        <w:t xml:space="preserve">(Рисунок </w:t>
      </w:r>
      <w:r>
        <w:rPr>
          <w:lang w:val="uk-UA"/>
        </w:rPr>
        <w:t>20</w:t>
      </w:r>
      <w:r w:rsidR="00C707BA" w:rsidRPr="00291A8A">
        <w:rPr>
          <w:lang w:val="uk-UA"/>
        </w:rPr>
        <w:t>)</w:t>
      </w:r>
      <w:r w:rsidR="00C707BA" w:rsidRPr="00291A8A">
        <w:rPr>
          <w:b/>
          <w:bCs/>
          <w:lang w:val="uk-UA"/>
        </w:rPr>
        <w:t xml:space="preserve">. </w:t>
      </w:r>
      <w:r w:rsidR="00C707BA" w:rsidRPr="00291A8A">
        <w:rPr>
          <w:lang w:val="uk-UA"/>
        </w:rPr>
        <w:t xml:space="preserve">32,6% респондентів вважають, що </w:t>
      </w:r>
      <w:r w:rsidR="0067695E">
        <w:rPr>
          <w:lang w:val="uk-UA"/>
        </w:rPr>
        <w:t>«</w:t>
      </w:r>
      <w:r w:rsidR="00C707BA" w:rsidRPr="00291A8A">
        <w:rPr>
          <w:lang w:val="uk-UA"/>
        </w:rPr>
        <w:t>недосконале законодавство або його відсутність</w:t>
      </w:r>
      <w:r w:rsidR="0067695E">
        <w:rPr>
          <w:lang w:val="uk-UA"/>
        </w:rPr>
        <w:t>»</w:t>
      </w:r>
      <w:r w:rsidR="00C707BA" w:rsidRPr="00291A8A">
        <w:rPr>
          <w:lang w:val="uk-UA"/>
        </w:rPr>
        <w:t xml:space="preserve"> дозволяє бізнесу використовувати схеми з</w:t>
      </w:r>
      <w:r w:rsidR="00835F21">
        <w:rPr>
          <w:lang w:val="uk-UA"/>
        </w:rPr>
        <w:t>а</w:t>
      </w:r>
      <w:r w:rsidR="00C707BA" w:rsidRPr="00291A8A">
        <w:rPr>
          <w:lang w:val="uk-UA"/>
        </w:rPr>
        <w:t xml:space="preserve">ниження податків. Крім того, 29,1% респондентів пов'язують цю проблему зі </w:t>
      </w:r>
      <w:r w:rsidR="0067695E">
        <w:rPr>
          <w:lang w:val="uk-UA"/>
        </w:rPr>
        <w:t>«</w:t>
      </w:r>
      <w:r w:rsidR="00C707BA" w:rsidRPr="00291A8A">
        <w:rPr>
          <w:lang w:val="uk-UA"/>
        </w:rPr>
        <w:t xml:space="preserve">слабким </w:t>
      </w:r>
      <w:r w:rsidR="00853291">
        <w:rPr>
          <w:lang w:val="uk-UA"/>
        </w:rPr>
        <w:t>відчуттям</w:t>
      </w:r>
      <w:r w:rsidR="00C707BA" w:rsidRPr="00291A8A">
        <w:rPr>
          <w:lang w:val="uk-UA"/>
        </w:rPr>
        <w:t xml:space="preserve"> відповідальності бізнесу</w:t>
      </w:r>
      <w:r w:rsidR="0067695E">
        <w:rPr>
          <w:lang w:val="uk-UA"/>
        </w:rPr>
        <w:t>»</w:t>
      </w:r>
      <w:r w:rsidR="00C707BA" w:rsidRPr="00291A8A">
        <w:rPr>
          <w:lang w:val="uk-UA"/>
        </w:rPr>
        <w:t xml:space="preserve">. 19,0% респондентів назвали </w:t>
      </w:r>
      <w:r w:rsidR="00835F21">
        <w:rPr>
          <w:lang w:val="uk-UA"/>
        </w:rPr>
        <w:t>м</w:t>
      </w:r>
      <w:r w:rsidR="00835F21" w:rsidRPr="00291A8A">
        <w:rPr>
          <w:lang w:val="uk-UA"/>
        </w:rPr>
        <w:t>ожливість неформальн</w:t>
      </w:r>
      <w:r w:rsidR="00835F21">
        <w:rPr>
          <w:lang w:val="uk-UA"/>
        </w:rPr>
        <w:t>их</w:t>
      </w:r>
      <w:r w:rsidR="00835F21" w:rsidRPr="00291A8A">
        <w:rPr>
          <w:lang w:val="uk-UA"/>
        </w:rPr>
        <w:t xml:space="preserve"> </w:t>
      </w:r>
      <w:r w:rsidR="00022FA0">
        <w:rPr>
          <w:lang w:val="uk-UA"/>
        </w:rPr>
        <w:t xml:space="preserve">трудових </w:t>
      </w:r>
      <w:r w:rsidR="00835F21">
        <w:rPr>
          <w:lang w:val="uk-UA"/>
        </w:rPr>
        <w:t>відносин</w:t>
      </w:r>
      <w:r w:rsidR="00835F21" w:rsidRPr="00291A8A">
        <w:rPr>
          <w:lang w:val="uk-UA"/>
        </w:rPr>
        <w:t xml:space="preserve"> </w:t>
      </w:r>
      <w:r w:rsidR="00C707BA" w:rsidRPr="00291A8A">
        <w:rPr>
          <w:lang w:val="uk-UA"/>
        </w:rPr>
        <w:t xml:space="preserve">причиною, через яку компанії </w:t>
      </w:r>
      <w:r w:rsidR="00022FA0">
        <w:rPr>
          <w:lang w:val="uk-UA"/>
        </w:rPr>
        <w:t>здатні</w:t>
      </w:r>
      <w:r w:rsidR="00C707BA" w:rsidRPr="00291A8A">
        <w:rPr>
          <w:lang w:val="uk-UA"/>
        </w:rPr>
        <w:t xml:space="preserve"> зменш</w:t>
      </w:r>
      <w:r w:rsidR="00022FA0">
        <w:rPr>
          <w:lang w:val="uk-UA"/>
        </w:rPr>
        <w:t xml:space="preserve">увати </w:t>
      </w:r>
      <w:r w:rsidR="00C707BA" w:rsidRPr="00291A8A">
        <w:rPr>
          <w:lang w:val="uk-UA"/>
        </w:rPr>
        <w:t xml:space="preserve">свою податкову базу. 39,3% респондентів визнали, що </w:t>
      </w:r>
      <w:r w:rsidR="0067695E">
        <w:rPr>
          <w:lang w:val="uk-UA"/>
        </w:rPr>
        <w:t>«</w:t>
      </w:r>
      <w:r w:rsidR="00C707BA" w:rsidRPr="00291A8A">
        <w:rPr>
          <w:lang w:val="uk-UA"/>
        </w:rPr>
        <w:t>не знають</w:t>
      </w:r>
      <w:r w:rsidR="0067695E">
        <w:rPr>
          <w:lang w:val="uk-UA"/>
        </w:rPr>
        <w:t>»</w:t>
      </w:r>
      <w:r w:rsidR="00C707BA" w:rsidRPr="00291A8A">
        <w:rPr>
          <w:lang w:val="uk-UA"/>
        </w:rPr>
        <w:t>, що уможливлює такі схеми.</w:t>
      </w:r>
    </w:p>
    <w:p w14:paraId="1FB723BF" w14:textId="4275B769" w:rsidR="00C707BA" w:rsidRPr="00291A8A" w:rsidRDefault="00C707BA" w:rsidP="003F24B2">
      <w:pPr>
        <w:pStyle w:val="a7"/>
        <w:ind w:left="360"/>
        <w:jc w:val="both"/>
        <w:rPr>
          <w:rFonts w:cstheme="minorHAnsi"/>
          <w:lang w:val="uk-UA"/>
        </w:rPr>
      </w:pPr>
      <w:bookmarkStart w:id="30" w:name="_Ref175316974"/>
    </w:p>
    <w:p w14:paraId="4FE315DA" w14:textId="289F6CB2" w:rsidR="00C707BA" w:rsidRPr="00C0278E" w:rsidRDefault="00C707BA">
      <w:pPr>
        <w:jc w:val="both"/>
        <w:rPr>
          <w:lang w:val="uk-UA"/>
        </w:rPr>
      </w:pPr>
      <w:r w:rsidRPr="00C0278E">
        <w:rPr>
          <w:b/>
          <w:bCs/>
          <w:lang w:val="uk-UA"/>
        </w:rPr>
        <w:t>Рисунок</w:t>
      </w:r>
      <w:bookmarkEnd w:id="30"/>
      <w:r w:rsidRPr="00C0278E">
        <w:rPr>
          <w:b/>
          <w:bCs/>
          <w:lang w:val="uk-UA"/>
        </w:rPr>
        <w:t xml:space="preserve"> </w:t>
      </w:r>
      <w:r w:rsidR="002B4467">
        <w:rPr>
          <w:b/>
          <w:bCs/>
          <w:lang w:val="uk-UA"/>
        </w:rPr>
        <w:t>20</w:t>
      </w:r>
      <w:r w:rsidRPr="00C0278E">
        <w:rPr>
          <w:b/>
          <w:bCs/>
          <w:lang w:val="uk-UA"/>
        </w:rPr>
        <w:t>.  Що дозволяє бізнесу використовувати різні схеми зменшення бази оподаткування? (відсоток респондентів)</w:t>
      </w:r>
    </w:p>
    <w:p w14:paraId="55CA2044" w14:textId="73023323" w:rsidR="00C707BA" w:rsidRPr="00291A8A" w:rsidRDefault="001C77E3" w:rsidP="006B1C8D">
      <w:pPr>
        <w:keepNext/>
        <w:rPr>
          <w:lang w:val="uk-UA"/>
        </w:rPr>
      </w:pPr>
      <w:r w:rsidRPr="000D47A3">
        <w:rPr>
          <w:noProof/>
          <w:lang w:val="uk-UA" w:eastAsia="uk-UA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3670C757" wp14:editId="49FBEC0D">
                <wp:simplePos x="0" y="0"/>
                <wp:positionH relativeFrom="column">
                  <wp:posOffset>-43180</wp:posOffset>
                </wp:positionH>
                <wp:positionV relativeFrom="paragraph">
                  <wp:posOffset>109960</wp:posOffset>
                </wp:positionV>
                <wp:extent cx="2142950" cy="2155190"/>
                <wp:effectExtent l="0" t="0" r="0" b="0"/>
                <wp:wrapNone/>
                <wp:docPr id="6850063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2950" cy="2155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67F00" w14:textId="77777777" w:rsidR="004D462A" w:rsidRPr="00E16D0A" w:rsidRDefault="004D462A" w:rsidP="004D462A">
                            <w:pPr>
                              <w:jc w:val="right"/>
                              <w:rPr>
                                <w:sz w:val="16"/>
                                <w:szCs w:val="16"/>
                                <w:lang w:val="uk-UA"/>
                              </w:rPr>
                            </w:pPr>
                            <w:r w:rsidRPr="00E16D0A">
                              <w:rPr>
                                <w:sz w:val="16"/>
                                <w:szCs w:val="16"/>
                                <w:lang w:val="uk-UA"/>
                              </w:rPr>
                              <w:t>Недосконалі закони або відсутність законодавства</w:t>
                            </w:r>
                          </w:p>
                          <w:p w14:paraId="7432C5B0" w14:textId="77777777" w:rsidR="004D462A" w:rsidRPr="00E16D0A" w:rsidRDefault="004D462A" w:rsidP="004D462A">
                            <w:pPr>
                              <w:jc w:val="right"/>
                              <w:rPr>
                                <w:sz w:val="16"/>
                                <w:szCs w:val="16"/>
                                <w:lang w:val="uk-UA"/>
                              </w:rPr>
                            </w:pPr>
                            <w:r w:rsidRPr="00E16D0A">
                              <w:rPr>
                                <w:sz w:val="16"/>
                                <w:szCs w:val="16"/>
                                <w:lang w:val="uk-UA"/>
                              </w:rPr>
                              <w:t>Слабке відчуття відповідальності бізнесу</w:t>
                            </w:r>
                          </w:p>
                          <w:p w14:paraId="333B47F3" w14:textId="77777777" w:rsidR="00E16D0A" w:rsidRDefault="004D462A" w:rsidP="00E16D0A">
                            <w:pPr>
                              <w:spacing w:after="0"/>
                              <w:jc w:val="right"/>
                              <w:rPr>
                                <w:sz w:val="16"/>
                                <w:szCs w:val="16"/>
                                <w:lang w:val="uk-UA"/>
                              </w:rPr>
                            </w:pPr>
                            <w:r w:rsidRPr="00E16D0A">
                              <w:rPr>
                                <w:sz w:val="16"/>
                                <w:szCs w:val="16"/>
                                <w:lang w:val="uk-UA"/>
                              </w:rPr>
                              <w:t>Вміння вести неформальні переговори з представниками</w:t>
                            </w:r>
                          </w:p>
                          <w:p w14:paraId="038068B3" w14:textId="4C535045" w:rsidR="004D462A" w:rsidRPr="00E16D0A" w:rsidRDefault="004D462A" w:rsidP="00E16D0A">
                            <w:pPr>
                              <w:spacing w:after="0"/>
                              <w:jc w:val="right"/>
                              <w:rPr>
                                <w:sz w:val="16"/>
                                <w:szCs w:val="16"/>
                                <w:lang w:val="uk-UA"/>
                              </w:rPr>
                            </w:pPr>
                            <w:r w:rsidRPr="00E16D0A">
                              <w:rPr>
                                <w:sz w:val="16"/>
                                <w:szCs w:val="16"/>
                                <w:lang w:val="uk-UA"/>
                              </w:rPr>
                              <w:t>Некомпетентність працівників податкових органів</w:t>
                            </w:r>
                          </w:p>
                          <w:p w14:paraId="703D3AA5" w14:textId="31B4FB50" w:rsidR="004D462A" w:rsidRPr="00E16D0A" w:rsidRDefault="004D462A" w:rsidP="00E16D0A">
                            <w:pPr>
                              <w:spacing w:before="240"/>
                              <w:jc w:val="right"/>
                              <w:rPr>
                                <w:sz w:val="16"/>
                                <w:szCs w:val="16"/>
                                <w:lang w:val="uk-UA"/>
                              </w:rPr>
                            </w:pPr>
                            <w:r w:rsidRPr="00E16D0A">
                              <w:rPr>
                                <w:sz w:val="16"/>
                                <w:szCs w:val="16"/>
                                <w:lang w:val="uk-UA"/>
                              </w:rPr>
                              <w:t>Слабкий контроль з боку податкових органів</w:t>
                            </w:r>
                          </w:p>
                          <w:p w14:paraId="6C188AA2" w14:textId="77FFBECE" w:rsidR="001C77E3" w:rsidRDefault="004D462A" w:rsidP="00E16D0A">
                            <w:pPr>
                              <w:jc w:val="right"/>
                              <w:rPr>
                                <w:sz w:val="16"/>
                                <w:szCs w:val="16"/>
                                <w:lang w:val="uk-UA"/>
                              </w:rPr>
                            </w:pPr>
                            <w:r w:rsidRPr="00E16D0A">
                              <w:rPr>
                                <w:sz w:val="16"/>
                                <w:szCs w:val="16"/>
                                <w:lang w:val="uk-UA"/>
                              </w:rPr>
                              <w:t>Мораторій на перевірки бізнесу</w:t>
                            </w:r>
                          </w:p>
                          <w:p w14:paraId="7822DF56" w14:textId="77777777" w:rsidR="00E16D0A" w:rsidRPr="00E16D0A" w:rsidRDefault="00E16D0A" w:rsidP="00E16D0A">
                            <w:pPr>
                              <w:jc w:val="right"/>
                              <w:rPr>
                                <w:sz w:val="16"/>
                                <w:szCs w:val="16"/>
                                <w:lang w:val="uk-UA"/>
                              </w:rPr>
                            </w:pPr>
                            <w:r w:rsidRPr="00E16D0A">
                              <w:rPr>
                                <w:sz w:val="16"/>
                                <w:szCs w:val="16"/>
                                <w:lang w:val="uk-UA"/>
                              </w:rPr>
                              <w:t>Інше (вкажіть)</w:t>
                            </w:r>
                          </w:p>
                          <w:p w14:paraId="0362960B" w14:textId="77777777" w:rsidR="00E16D0A" w:rsidRPr="00E16D0A" w:rsidRDefault="00E16D0A" w:rsidP="00E16D0A">
                            <w:pPr>
                              <w:jc w:val="right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670C757" id="_x0000_s1042" type="#_x0000_t202" style="position:absolute;margin-left:-3.4pt;margin-top:8.65pt;width:168.75pt;height:169.7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" stroked="f">
                <v:textbox>
                  <w:txbxContent>
                    <w:p w14:paraId="00B67F00" w14:textId="77777777" w:rsidR="004D462A" w:rsidRPr="00E16D0A" w:rsidRDefault="004D462A" w:rsidP="004D462A">
                      <w:pPr>
                        <w:jc w:val="right"/>
                        <w:rPr>
                          <w:sz w:val="16"/>
                          <w:szCs w:val="16"/>
                          <w:lang w:val="uk-UA"/>
                        </w:rPr>
                      </w:pPr>
                      <w:r w:rsidRPr="00E16D0A">
                        <w:rPr>
                          <w:sz w:val="16"/>
                          <w:szCs w:val="16"/>
                          <w:lang w:val="uk-UA"/>
                        </w:rPr>
                        <w:t>Недосконалі закони або відсутність законодавства</w:t>
                      </w:r>
                    </w:p>
                    <w:p w14:paraId="7432C5B0" w14:textId="77777777" w:rsidR="004D462A" w:rsidRPr="00E16D0A" w:rsidRDefault="004D462A" w:rsidP="004D462A">
                      <w:pPr>
                        <w:jc w:val="right"/>
                        <w:rPr>
                          <w:sz w:val="16"/>
                          <w:szCs w:val="16"/>
                          <w:lang w:val="uk-UA"/>
                        </w:rPr>
                      </w:pPr>
                      <w:r w:rsidRPr="00E16D0A">
                        <w:rPr>
                          <w:sz w:val="16"/>
                          <w:szCs w:val="16"/>
                          <w:lang w:val="uk-UA"/>
                        </w:rPr>
                        <w:t>Слабке відчуття відповідальності бізнесу</w:t>
                      </w:r>
                    </w:p>
                    <w:p w14:paraId="333B47F3" w14:textId="77777777" w:rsidR="00E16D0A" w:rsidRDefault="004D462A" w:rsidP="00E16D0A">
                      <w:pPr>
                        <w:spacing w:after="0"/>
                        <w:jc w:val="right"/>
                        <w:rPr>
                          <w:sz w:val="16"/>
                          <w:szCs w:val="16"/>
                          <w:lang w:val="uk-UA"/>
                        </w:rPr>
                      </w:pPr>
                      <w:r w:rsidRPr="00E16D0A">
                        <w:rPr>
                          <w:sz w:val="16"/>
                          <w:szCs w:val="16"/>
                          <w:lang w:val="uk-UA"/>
                        </w:rPr>
                        <w:t>Вміння вести неформальні переговори з представниками</w:t>
                      </w:r>
                    </w:p>
                    <w:p w14:paraId="038068B3" w14:textId="4C535045" w:rsidR="004D462A" w:rsidRPr="00E16D0A" w:rsidRDefault="004D462A" w:rsidP="00E16D0A">
                      <w:pPr>
                        <w:spacing w:after="0"/>
                        <w:jc w:val="right"/>
                        <w:rPr>
                          <w:sz w:val="16"/>
                          <w:szCs w:val="16"/>
                          <w:lang w:val="uk-UA"/>
                        </w:rPr>
                      </w:pPr>
                      <w:r w:rsidRPr="00E16D0A">
                        <w:rPr>
                          <w:sz w:val="16"/>
                          <w:szCs w:val="16"/>
                          <w:lang w:val="uk-UA"/>
                        </w:rPr>
                        <w:t>Некомпетентність працівників податкових органів</w:t>
                      </w:r>
                    </w:p>
                    <w:p w14:paraId="703D3AA5" w14:textId="31B4FB50" w:rsidR="004D462A" w:rsidRPr="00E16D0A" w:rsidRDefault="004D462A" w:rsidP="00E16D0A">
                      <w:pPr>
                        <w:spacing w:before="240"/>
                        <w:jc w:val="right"/>
                        <w:rPr>
                          <w:sz w:val="16"/>
                          <w:szCs w:val="16"/>
                          <w:lang w:val="uk-UA"/>
                        </w:rPr>
                      </w:pPr>
                      <w:r w:rsidRPr="00E16D0A">
                        <w:rPr>
                          <w:sz w:val="16"/>
                          <w:szCs w:val="16"/>
                          <w:lang w:val="uk-UA"/>
                        </w:rPr>
                        <w:t>Слабкий контроль з боку податкових органів</w:t>
                      </w:r>
                    </w:p>
                    <w:p w14:paraId="6C188AA2" w14:textId="77FFBECE" w:rsidR="001C77E3" w:rsidRDefault="004D462A" w:rsidP="00E16D0A">
                      <w:pPr>
                        <w:jc w:val="right"/>
                        <w:rPr>
                          <w:sz w:val="16"/>
                          <w:szCs w:val="16"/>
                          <w:lang w:val="uk-UA"/>
                        </w:rPr>
                      </w:pPr>
                      <w:r w:rsidRPr="00E16D0A">
                        <w:rPr>
                          <w:sz w:val="16"/>
                          <w:szCs w:val="16"/>
                          <w:lang w:val="uk-UA"/>
                        </w:rPr>
                        <w:t>Мораторій на перевірки бізнесу</w:t>
                      </w:r>
                    </w:p>
                    <w:p w14:paraId="7822DF56" w14:textId="77777777" w:rsidR="00E16D0A" w:rsidRPr="00E16D0A" w:rsidRDefault="00E16D0A" w:rsidP="00E16D0A">
                      <w:pPr>
                        <w:jc w:val="right"/>
                        <w:rPr>
                          <w:sz w:val="16"/>
                          <w:szCs w:val="16"/>
                          <w:lang w:val="uk-UA"/>
                        </w:rPr>
                      </w:pPr>
                      <w:r w:rsidRPr="00E16D0A">
                        <w:rPr>
                          <w:sz w:val="16"/>
                          <w:szCs w:val="16"/>
                          <w:lang w:val="uk-UA"/>
                        </w:rPr>
                        <w:t>Інше (вкажіть)</w:t>
                      </w:r>
                    </w:p>
                    <w:p w14:paraId="0362960B" w14:textId="77777777" w:rsidR="00E16D0A" w:rsidRPr="00E16D0A" w:rsidRDefault="00E16D0A" w:rsidP="00E16D0A">
                      <w:pPr>
                        <w:jc w:val="right"/>
                        <w:rPr>
                          <w:sz w:val="16"/>
                          <w:szCs w:val="16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707BA" w:rsidRPr="00291A8A">
        <w:rPr>
          <w:noProof/>
          <w:lang w:val="uk-UA" w:eastAsia="uk-UA"/>
        </w:rPr>
        <w:drawing>
          <wp:inline distT="0" distB="0" distL="0" distR="0" wp14:anchorId="7886672E" wp14:editId="57315981">
            <wp:extent cx="5943600" cy="2421890"/>
            <wp:effectExtent l="0" t="0" r="0" b="0"/>
            <wp:docPr id="93" name="Picture 14" descr="A graph with blue ba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14" descr="A graph with blue ba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2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4A2E6" w14:textId="0719ADAD" w:rsidR="00C707BA" w:rsidRPr="00291A8A" w:rsidRDefault="003F24B2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 w:rsidRPr="003F24B2">
        <w:rPr>
          <w:rStyle w:val="ad"/>
          <w:lang w:val="uk-UA"/>
        </w:rPr>
        <w:t xml:space="preserve">Респонденти </w:t>
      </w:r>
      <w:r>
        <w:rPr>
          <w:rStyle w:val="ad"/>
          <w:lang w:val="uk-UA"/>
        </w:rPr>
        <w:t xml:space="preserve">зазначили, що </w:t>
      </w:r>
      <w:r w:rsidR="00C707BA" w:rsidRPr="00291A8A">
        <w:rPr>
          <w:rStyle w:val="ad"/>
          <w:lang w:val="uk-UA"/>
        </w:rPr>
        <w:t>перешкод</w:t>
      </w:r>
      <w:r>
        <w:rPr>
          <w:rStyle w:val="ad"/>
          <w:lang w:val="uk-UA"/>
        </w:rPr>
        <w:t>и</w:t>
      </w:r>
      <w:r w:rsidR="00C707BA" w:rsidRPr="00291A8A">
        <w:rPr>
          <w:rStyle w:val="ad"/>
          <w:lang w:val="uk-UA"/>
        </w:rPr>
        <w:t>, пов'язан</w:t>
      </w:r>
      <w:r>
        <w:rPr>
          <w:rStyle w:val="ad"/>
          <w:lang w:val="uk-UA"/>
        </w:rPr>
        <w:t xml:space="preserve">і </w:t>
      </w:r>
      <w:r w:rsidR="00C707BA" w:rsidRPr="00291A8A">
        <w:rPr>
          <w:rStyle w:val="ad"/>
          <w:lang w:val="uk-UA"/>
        </w:rPr>
        <w:t>з корупцією, неформальн</w:t>
      </w:r>
      <w:r w:rsidR="00C0278E">
        <w:rPr>
          <w:rStyle w:val="ad"/>
          <w:lang w:val="uk-UA"/>
        </w:rPr>
        <w:t xml:space="preserve">ими </w:t>
      </w:r>
      <w:r w:rsidR="00C0278E" w:rsidRPr="00291A8A">
        <w:rPr>
          <w:rStyle w:val="ad"/>
          <w:lang w:val="uk-UA"/>
        </w:rPr>
        <w:t xml:space="preserve">практиками </w:t>
      </w:r>
      <w:r w:rsidR="00C0278E">
        <w:rPr>
          <w:rStyle w:val="ad"/>
          <w:lang w:val="uk-UA"/>
        </w:rPr>
        <w:t xml:space="preserve">в галузі </w:t>
      </w:r>
      <w:r w:rsidR="00C707BA" w:rsidRPr="00291A8A">
        <w:rPr>
          <w:rStyle w:val="ad"/>
          <w:lang w:val="uk-UA"/>
        </w:rPr>
        <w:t>та податковими питаннями значно зросл</w:t>
      </w:r>
      <w:r>
        <w:rPr>
          <w:rStyle w:val="ad"/>
          <w:lang w:val="uk-UA"/>
        </w:rPr>
        <w:t>и</w:t>
      </w:r>
      <w:r w:rsidR="00C707BA" w:rsidRPr="00291A8A">
        <w:rPr>
          <w:rStyle w:val="ad"/>
          <w:lang w:val="uk-UA"/>
        </w:rPr>
        <w:t xml:space="preserve"> </w:t>
      </w:r>
      <w:r w:rsidR="00C0278E">
        <w:rPr>
          <w:rStyle w:val="ad"/>
          <w:lang w:val="uk-UA"/>
        </w:rPr>
        <w:t xml:space="preserve">у період </w:t>
      </w:r>
      <w:r w:rsidR="00C707BA" w:rsidRPr="00291A8A">
        <w:rPr>
          <w:rStyle w:val="ad"/>
          <w:lang w:val="uk-UA"/>
        </w:rPr>
        <w:t xml:space="preserve">з 2021 по 2023 рік. </w:t>
      </w:r>
      <w:r w:rsidR="00C707BA" w:rsidRPr="00291A8A">
        <w:rPr>
          <w:lang w:val="uk-UA"/>
        </w:rPr>
        <w:t xml:space="preserve">У 2023 році 26,2% респондентів вважали корупцію дуже серйозною перешкодою порівняно з 17,7% у 2021 році. Конкуренцію з неформальним сектором вважають серйозною перешкодою 17,5% респондентів порівняно з 12,8% у 2021 році. Сприйняття податкових ставок як серйозної перешкоди зросло з 11,3% до 17,8%, а податкового регулювання - з 11,4% до 15,5% (див. </w:t>
      </w:r>
      <w:r w:rsidR="00C65DC8">
        <w:rPr>
          <w:lang w:val="uk-UA"/>
        </w:rPr>
        <w:t>Рисунок</w:t>
      </w:r>
      <w:r w:rsidR="00C707BA" w:rsidRPr="00291A8A">
        <w:rPr>
          <w:lang w:val="uk-UA"/>
        </w:rPr>
        <w:t xml:space="preserve"> </w:t>
      </w:r>
      <w:r>
        <w:rPr>
          <w:lang w:val="uk-UA"/>
        </w:rPr>
        <w:t>21</w:t>
      </w:r>
      <w:r w:rsidR="00C707BA" w:rsidRPr="00291A8A">
        <w:rPr>
          <w:lang w:val="uk-UA"/>
        </w:rPr>
        <w:t>). Респонденти-жінки відчули особливо сильний вплив корупції: 32,0% з них назвали її серйозною перешкодою порівняно з 23,0% чоловіків.</w:t>
      </w:r>
    </w:p>
    <w:p w14:paraId="0C25FEE0" w14:textId="77777777" w:rsidR="002B4467" w:rsidRDefault="002B4467">
      <w:pPr>
        <w:jc w:val="both"/>
        <w:rPr>
          <w:b/>
          <w:bCs/>
          <w:lang w:val="uk-UA"/>
        </w:rPr>
      </w:pPr>
      <w:bookmarkStart w:id="31" w:name="_Hlk185180269"/>
    </w:p>
    <w:p w14:paraId="71B95B81" w14:textId="77777777" w:rsidR="002B4467" w:rsidRDefault="002B4467">
      <w:pPr>
        <w:jc w:val="both"/>
        <w:rPr>
          <w:b/>
          <w:bCs/>
          <w:lang w:val="uk-UA"/>
        </w:rPr>
      </w:pPr>
    </w:p>
    <w:p w14:paraId="522A355C" w14:textId="28AF8CCD" w:rsidR="00C707BA" w:rsidRPr="00291A8A" w:rsidRDefault="00C707BA">
      <w:pPr>
        <w:jc w:val="both"/>
        <w:rPr>
          <w:b/>
          <w:bCs/>
          <w:i/>
          <w:iCs/>
          <w:lang w:val="uk-UA"/>
        </w:rPr>
      </w:pPr>
      <w:r w:rsidRPr="00C0278E">
        <w:rPr>
          <w:b/>
          <w:bCs/>
          <w:lang w:val="uk-UA"/>
        </w:rPr>
        <w:t xml:space="preserve">Рисунок </w:t>
      </w:r>
      <w:r w:rsidR="003F24B2">
        <w:rPr>
          <w:b/>
          <w:bCs/>
          <w:lang w:val="uk-UA"/>
        </w:rPr>
        <w:t>21</w:t>
      </w:r>
      <w:r w:rsidRPr="00C0278E">
        <w:rPr>
          <w:b/>
          <w:bCs/>
          <w:lang w:val="uk-UA"/>
        </w:rPr>
        <w:t xml:space="preserve">. Перешкоди для </w:t>
      </w:r>
      <w:r w:rsidR="00B66C21">
        <w:rPr>
          <w:b/>
          <w:bCs/>
          <w:lang w:val="uk-UA"/>
        </w:rPr>
        <w:t>здійснення господарської діяльності</w:t>
      </w:r>
      <w:r w:rsidRPr="00C0278E">
        <w:rPr>
          <w:b/>
          <w:bCs/>
          <w:lang w:val="uk-UA"/>
        </w:rPr>
        <w:t xml:space="preserve"> (відсоток респондентів)</w:t>
      </w:r>
      <w:r w:rsidRPr="00291A8A">
        <w:rPr>
          <w:rStyle w:val="a3"/>
          <w:lang w:val="uk-UA"/>
        </w:rPr>
        <w:footnoteReference w:id="16"/>
      </w:r>
    </w:p>
    <w:p w14:paraId="384DE22A" w14:textId="1B2484A0" w:rsidR="00C707BA" w:rsidRPr="00291A8A" w:rsidRDefault="003F24B2" w:rsidP="007C41FC">
      <w:pPr>
        <w:jc w:val="both"/>
        <w:rPr>
          <w:b/>
          <w:bCs/>
          <w:lang w:val="uk-UA"/>
        </w:rPr>
      </w:pPr>
      <w:r w:rsidRPr="000D47A3">
        <w:rPr>
          <w:noProof/>
          <w:lang w:val="uk-UA" w:eastAsia="uk-UA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42F81B7F" wp14:editId="09B01C16">
                <wp:simplePos x="0" y="0"/>
                <wp:positionH relativeFrom="column">
                  <wp:posOffset>118745</wp:posOffset>
                </wp:positionH>
                <wp:positionV relativeFrom="paragraph">
                  <wp:posOffset>-31420</wp:posOffset>
                </wp:positionV>
                <wp:extent cx="5923965" cy="207563"/>
                <wp:effectExtent l="0" t="0" r="635" b="2540"/>
                <wp:wrapNone/>
                <wp:docPr id="6205918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3965" cy="2075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C27DD3" w14:textId="31FE39CE" w:rsidR="00E16D0A" w:rsidRPr="00C579BF" w:rsidRDefault="003F24B2" w:rsidP="00E16D0A">
                            <w:pPr>
                              <w:pStyle w:val="121"/>
                              <w:tabs>
                                <w:tab w:val="left" w:pos="1555"/>
                                <w:tab w:val="left" w:pos="3250"/>
                                <w:tab w:val="left" w:pos="6634"/>
                              </w:tabs>
                              <w:spacing w:line="240" w:lineRule="auto"/>
                              <w:ind w:left="0"/>
                              <w:rPr>
                                <w:sz w:val="14"/>
                                <w:szCs w:val="14"/>
                                <w:lang w:val="uk-UA"/>
                              </w:rPr>
                            </w:pPr>
                            <w:r>
                              <w:rPr>
                                <w:color w:val="828282"/>
                                <w:sz w:val="14"/>
                                <w:szCs w:val="14"/>
                                <w:lang w:val="uk-UA"/>
                              </w:rPr>
                              <w:t>Відсутність</w:t>
                            </w:r>
                            <w:r w:rsidR="00E16D0A" w:rsidRPr="00C579BF">
                              <w:rPr>
                                <w:color w:val="828282"/>
                                <w:sz w:val="14"/>
                                <w:szCs w:val="14"/>
                                <w:lang w:val="uk-UA"/>
                              </w:rPr>
                              <w:t xml:space="preserve"> перешкод</w:t>
                            </w:r>
                            <w:r w:rsidR="00E16D0A" w:rsidRPr="00C579BF">
                              <w:rPr>
                                <w:color w:val="828282"/>
                                <w:sz w:val="14"/>
                                <w:szCs w:val="14"/>
                                <w:lang w:val="uk-UA"/>
                              </w:rPr>
                              <w:tab/>
                            </w:r>
                            <w:r w:rsidR="00E16D0A" w:rsidRPr="00C579BF">
                              <w:rPr>
                                <w:color w:val="8EC6C9"/>
                                <w:sz w:val="14"/>
                                <w:szCs w:val="14"/>
                                <w:lang w:val="uk-UA"/>
                              </w:rPr>
                              <w:t xml:space="preserve">■ </w:t>
                            </w:r>
                            <w:r w:rsidR="00E16D0A" w:rsidRPr="00C579BF">
                              <w:rPr>
                                <w:color w:val="828282"/>
                                <w:sz w:val="14"/>
                                <w:szCs w:val="14"/>
                                <w:lang w:val="uk-UA"/>
                              </w:rPr>
                              <w:t>Незначна перешкода</w:t>
                            </w:r>
                            <w:r w:rsidR="00E16D0A" w:rsidRPr="00C579BF">
                              <w:rPr>
                                <w:color w:val="828282"/>
                                <w:sz w:val="14"/>
                                <w:szCs w:val="14"/>
                                <w:lang w:val="uk-UA"/>
                              </w:rPr>
                              <w:tab/>
                            </w:r>
                            <w:r w:rsidR="00E16D0A" w:rsidRPr="00C579BF">
                              <w:rPr>
                                <w:color w:val="4DACBC"/>
                                <w:sz w:val="14"/>
                                <w:szCs w:val="14"/>
                                <w:lang w:val="uk-UA"/>
                              </w:rPr>
                              <w:t xml:space="preserve">■ </w:t>
                            </w:r>
                            <w:r w:rsidR="00E16D0A" w:rsidRPr="00C579BF">
                              <w:rPr>
                                <w:color w:val="828282"/>
                                <w:sz w:val="14"/>
                                <w:szCs w:val="14"/>
                                <w:lang w:val="uk-UA"/>
                              </w:rPr>
                              <w:t>Помірна перешкода</w:t>
                            </w:r>
                            <w:r w:rsidR="00E16D0A">
                              <w:rPr>
                                <w:color w:val="828282"/>
                                <w:sz w:val="14"/>
                                <w:szCs w:val="14"/>
                                <w:lang w:val="uk-UA"/>
                              </w:rPr>
                              <w:t xml:space="preserve">       </w:t>
                            </w:r>
                            <w:r w:rsidR="00E16D0A" w:rsidRPr="00C579BF">
                              <w:rPr>
                                <w:color w:val="387D9E"/>
                                <w:sz w:val="14"/>
                                <w:szCs w:val="14"/>
                                <w:lang w:val="uk-UA"/>
                              </w:rPr>
                              <w:t xml:space="preserve">■ </w:t>
                            </w:r>
                            <w:r w:rsidR="00E16D0A" w:rsidRPr="00C579BF">
                              <w:rPr>
                                <w:color w:val="828282"/>
                                <w:sz w:val="14"/>
                                <w:szCs w:val="14"/>
                                <w:lang w:val="uk-UA"/>
                              </w:rPr>
                              <w:t xml:space="preserve"> Значна перешкода</w:t>
                            </w:r>
                            <w:r w:rsidR="00E16D0A" w:rsidRPr="00C579BF">
                              <w:rPr>
                                <w:color w:val="828282"/>
                                <w:sz w:val="14"/>
                                <w:szCs w:val="14"/>
                                <w:lang w:val="uk-UA"/>
                              </w:rPr>
                              <w:tab/>
                            </w:r>
                            <w:r w:rsidR="00E16D0A" w:rsidRPr="00C579BF">
                              <w:rPr>
                                <w:color w:val="315484"/>
                                <w:sz w:val="14"/>
                                <w:szCs w:val="14"/>
                                <w:lang w:val="uk-UA"/>
                              </w:rPr>
                              <w:t xml:space="preserve">■ </w:t>
                            </w:r>
                            <w:r w:rsidR="00E16D0A" w:rsidRPr="00C579BF">
                              <w:rPr>
                                <w:color w:val="828282"/>
                                <w:sz w:val="14"/>
                                <w:szCs w:val="14"/>
                                <w:lang w:val="uk-UA"/>
                              </w:rPr>
                              <w:t>Дуже серйозна перешкода</w:t>
                            </w:r>
                          </w:p>
                          <w:p w14:paraId="4EE82680" w14:textId="28DE7886" w:rsidR="001C77E3" w:rsidRPr="00E16D0A" w:rsidRDefault="001C77E3" w:rsidP="001C77E3">
                            <w:pPr>
                              <w:rPr>
                                <w:sz w:val="14"/>
                                <w:szCs w:val="14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2F81B7F" id="_x0000_s1043" type="#_x0000_t202" style="position:absolute;left:0;text-align:left;margin-left:9.35pt;margin-top:-2.45pt;width:466.45pt;height:16.3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" stroked="f">
                <v:textbox>
                  <w:txbxContent>
                    <w:p w14:paraId="79C27DD3" w14:textId="31FE39CE" w:rsidR="00E16D0A" w:rsidRPr="00C579BF" w:rsidRDefault="003F24B2" w:rsidP="00E16D0A">
                      <w:pPr>
                        <w:pStyle w:val="120"/>
                        <w:tabs>
                          <w:tab w:val="left" w:pos="1555"/>
                          <w:tab w:val="left" w:pos="3250"/>
                          <w:tab w:val="left" w:pos="6634"/>
                        </w:tabs>
                        <w:spacing w:line="240" w:lineRule="auto"/>
                        <w:ind w:left="0"/>
                        <w:rPr>
                          <w:sz w:val="14"/>
                          <w:szCs w:val="14"/>
                          <w:lang w:val="uk-UA"/>
                        </w:rPr>
                      </w:pPr>
                      <w:r>
                        <w:rPr>
                          <w:color w:val="828282"/>
                          <w:sz w:val="14"/>
                          <w:szCs w:val="14"/>
                          <w:lang w:val="uk-UA"/>
                        </w:rPr>
                        <w:t>Відсутність</w:t>
                      </w:r>
                      <w:r w:rsidR="00E16D0A" w:rsidRPr="00C579BF">
                        <w:rPr>
                          <w:color w:val="828282"/>
                          <w:sz w:val="14"/>
                          <w:szCs w:val="14"/>
                          <w:lang w:val="uk-UA"/>
                        </w:rPr>
                        <w:t xml:space="preserve"> перешкод</w:t>
                      </w:r>
                      <w:r w:rsidR="00E16D0A" w:rsidRPr="00C579BF">
                        <w:rPr>
                          <w:color w:val="828282"/>
                          <w:sz w:val="14"/>
                          <w:szCs w:val="14"/>
                          <w:lang w:val="uk-UA"/>
                        </w:rPr>
                        <w:tab/>
                      </w:r>
                      <w:r w:rsidR="00E16D0A" w:rsidRPr="00C579BF">
                        <w:rPr>
                          <w:color w:val="8EC6C9"/>
                          <w:sz w:val="14"/>
                          <w:szCs w:val="14"/>
                          <w:lang w:val="uk-UA"/>
                        </w:rPr>
                        <w:t xml:space="preserve">■ </w:t>
                      </w:r>
                      <w:r w:rsidR="00E16D0A" w:rsidRPr="00C579BF">
                        <w:rPr>
                          <w:color w:val="828282"/>
                          <w:sz w:val="14"/>
                          <w:szCs w:val="14"/>
                          <w:lang w:val="uk-UA"/>
                        </w:rPr>
                        <w:t>Незначна перешкода</w:t>
                      </w:r>
                      <w:r w:rsidR="00E16D0A" w:rsidRPr="00C579BF">
                        <w:rPr>
                          <w:color w:val="828282"/>
                          <w:sz w:val="14"/>
                          <w:szCs w:val="14"/>
                          <w:lang w:val="uk-UA"/>
                        </w:rPr>
                        <w:tab/>
                      </w:r>
                      <w:r w:rsidR="00E16D0A" w:rsidRPr="00C579BF">
                        <w:rPr>
                          <w:color w:val="4DACBC"/>
                          <w:sz w:val="14"/>
                          <w:szCs w:val="14"/>
                          <w:lang w:val="uk-UA"/>
                        </w:rPr>
                        <w:t xml:space="preserve">■ </w:t>
                      </w:r>
                      <w:r w:rsidR="00E16D0A" w:rsidRPr="00C579BF">
                        <w:rPr>
                          <w:color w:val="828282"/>
                          <w:sz w:val="14"/>
                          <w:szCs w:val="14"/>
                          <w:lang w:val="uk-UA"/>
                        </w:rPr>
                        <w:t>Помірна перешкода</w:t>
                      </w:r>
                      <w:r w:rsidR="00E16D0A">
                        <w:rPr>
                          <w:color w:val="828282"/>
                          <w:sz w:val="14"/>
                          <w:szCs w:val="14"/>
                          <w:lang w:val="uk-UA"/>
                        </w:rPr>
                        <w:t xml:space="preserve">       </w:t>
                      </w:r>
                      <w:r w:rsidR="00E16D0A" w:rsidRPr="00C579BF">
                        <w:rPr>
                          <w:color w:val="387D9E"/>
                          <w:sz w:val="14"/>
                          <w:szCs w:val="14"/>
                          <w:lang w:val="uk-UA"/>
                        </w:rPr>
                        <w:t xml:space="preserve">■ </w:t>
                      </w:r>
                      <w:r w:rsidR="00E16D0A" w:rsidRPr="00C579BF">
                        <w:rPr>
                          <w:color w:val="828282"/>
                          <w:sz w:val="14"/>
                          <w:szCs w:val="14"/>
                          <w:lang w:val="uk-UA"/>
                        </w:rPr>
                        <w:t xml:space="preserve"> Значна перешкода</w:t>
                      </w:r>
                      <w:r w:rsidR="00E16D0A" w:rsidRPr="00C579BF">
                        <w:rPr>
                          <w:color w:val="828282"/>
                          <w:sz w:val="14"/>
                          <w:szCs w:val="14"/>
                          <w:lang w:val="uk-UA"/>
                        </w:rPr>
                        <w:tab/>
                      </w:r>
                      <w:r w:rsidR="00E16D0A" w:rsidRPr="00C579BF">
                        <w:rPr>
                          <w:color w:val="315484"/>
                          <w:sz w:val="14"/>
                          <w:szCs w:val="14"/>
                          <w:lang w:val="uk-UA"/>
                        </w:rPr>
                        <w:t xml:space="preserve">■ </w:t>
                      </w:r>
                      <w:r w:rsidR="00E16D0A" w:rsidRPr="00C579BF">
                        <w:rPr>
                          <w:color w:val="828282"/>
                          <w:sz w:val="14"/>
                          <w:szCs w:val="14"/>
                          <w:lang w:val="uk-UA"/>
                        </w:rPr>
                        <w:t>Дуже серйозна перешкода</w:t>
                      </w:r>
                    </w:p>
                    <w:p w14:paraId="4EE82680" w14:textId="28DE7886" w:rsidR="001C77E3" w:rsidRPr="00E16D0A" w:rsidRDefault="001C77E3" w:rsidP="001C77E3">
                      <w:pPr>
                        <w:rPr>
                          <w:sz w:val="14"/>
                          <w:szCs w:val="14"/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16D0A">
        <w:rPr>
          <w:noProof/>
          <w:lang w:val="uk-UA" w:eastAsia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8C999F9" wp14:editId="282FB363">
                <wp:simplePos x="0" y="0"/>
                <wp:positionH relativeFrom="column">
                  <wp:posOffset>-129326</wp:posOffset>
                </wp:positionH>
                <wp:positionV relativeFrom="paragraph">
                  <wp:posOffset>231643</wp:posOffset>
                </wp:positionV>
                <wp:extent cx="1727823" cy="2688458"/>
                <wp:effectExtent l="0" t="0" r="6350" b="3810"/>
                <wp:wrapNone/>
                <wp:docPr id="584452929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23" cy="26884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458"/>
                            </w:tblGrid>
                            <w:tr w:rsidR="00E16D0A" w:rsidRPr="00C579BF" w14:paraId="38A3FD8D" w14:textId="77777777" w:rsidTr="00E16D0A">
                              <w:trPr>
                                <w:trHeight w:hRule="exact" w:val="341"/>
                              </w:trPr>
                              <w:tc>
                                <w:tcPr>
                                  <w:tcW w:w="2458" w:type="dxa"/>
                                  <w:shd w:val="clear" w:color="auto" w:fill="auto"/>
                                </w:tcPr>
                                <w:p w14:paraId="6B7668EB" w14:textId="77777777" w:rsidR="00E16D0A" w:rsidRPr="00C579BF" w:rsidRDefault="00E16D0A" w:rsidP="00E16D0A">
                                  <w:pPr>
                                    <w:pStyle w:val="afff2"/>
                                    <w:rPr>
                                      <w:sz w:val="13"/>
                                      <w:szCs w:val="13"/>
                                      <w:lang w:val="uk-UA"/>
                                    </w:rPr>
                                  </w:pPr>
                                  <w:r w:rsidRPr="00C579BF">
                                    <w:rPr>
                                      <w:rFonts w:ascii="Arial" w:eastAsia="Arial" w:hAnsi="Arial" w:cs="Arial"/>
                                      <w:color w:val="2D2D2E"/>
                                      <w:sz w:val="13"/>
                                      <w:szCs w:val="13"/>
                                      <w:lang w:val="uk-UA"/>
                                    </w:rPr>
                                    <w:t>Корупція у 2021 році</w:t>
                                  </w:r>
                                </w:p>
                              </w:tc>
                            </w:tr>
                            <w:tr w:rsidR="00E16D0A" w:rsidRPr="00C579BF" w14:paraId="4E87933E" w14:textId="77777777" w:rsidTr="00E16D0A">
                              <w:trPr>
                                <w:trHeight w:hRule="exact" w:val="533"/>
                              </w:trPr>
                              <w:tc>
                                <w:tcPr>
                                  <w:tcW w:w="2458" w:type="dxa"/>
                                  <w:shd w:val="clear" w:color="auto" w:fill="auto"/>
                                  <w:vAlign w:val="center"/>
                                </w:tcPr>
                                <w:p w14:paraId="0642DF92" w14:textId="77777777" w:rsidR="00E16D0A" w:rsidRPr="00C579BF" w:rsidRDefault="00E16D0A" w:rsidP="00E16D0A">
                                  <w:pPr>
                                    <w:pStyle w:val="afff2"/>
                                    <w:rPr>
                                      <w:sz w:val="13"/>
                                      <w:szCs w:val="13"/>
                                      <w:lang w:val="uk-UA"/>
                                    </w:rPr>
                                  </w:pPr>
                                  <w:r w:rsidRPr="00C579BF">
                                    <w:rPr>
                                      <w:rFonts w:ascii="Arial" w:eastAsia="Arial" w:hAnsi="Arial" w:cs="Arial"/>
                                      <w:color w:val="2D2D2E"/>
                                      <w:sz w:val="13"/>
                                      <w:szCs w:val="13"/>
                                      <w:lang w:val="uk-UA"/>
                                    </w:rPr>
                                    <w:t>Корупція у 2023 році</w:t>
                                  </w:r>
                                </w:p>
                              </w:tc>
                            </w:tr>
                            <w:tr w:rsidR="00E16D0A" w:rsidRPr="00A54448" w14:paraId="2AF563C0" w14:textId="77777777" w:rsidTr="00E16D0A">
                              <w:trPr>
                                <w:trHeight w:hRule="exact" w:val="528"/>
                              </w:trPr>
                              <w:tc>
                                <w:tcPr>
                                  <w:tcW w:w="2458" w:type="dxa"/>
                                  <w:shd w:val="clear" w:color="auto" w:fill="auto"/>
                                  <w:vAlign w:val="center"/>
                                </w:tcPr>
                                <w:p w14:paraId="42289BFF" w14:textId="77777777" w:rsidR="00E16D0A" w:rsidRPr="00C579BF" w:rsidRDefault="00E16D0A" w:rsidP="00E16D0A">
                                  <w:pPr>
                                    <w:pStyle w:val="afff2"/>
                                    <w:rPr>
                                      <w:sz w:val="13"/>
                                      <w:szCs w:val="13"/>
                                      <w:lang w:val="uk-UA"/>
                                    </w:rPr>
                                  </w:pPr>
                                  <w:r w:rsidRPr="00C579BF">
                                    <w:rPr>
                                      <w:rFonts w:ascii="Arial" w:eastAsia="Arial" w:hAnsi="Arial" w:cs="Arial"/>
                                      <w:color w:val="2D2D2E"/>
                                      <w:sz w:val="13"/>
                                      <w:szCs w:val="13"/>
                                      <w:lang w:val="uk-UA"/>
                                    </w:rPr>
                                    <w:t>Практики конкурентів у неформальному секторі у 2021 році</w:t>
                                  </w:r>
                                </w:p>
                              </w:tc>
                            </w:tr>
                            <w:tr w:rsidR="00E16D0A" w:rsidRPr="00A54448" w14:paraId="63AD296E" w14:textId="77777777" w:rsidTr="00E16D0A">
                              <w:trPr>
                                <w:trHeight w:hRule="exact" w:val="533"/>
                              </w:trPr>
                              <w:tc>
                                <w:tcPr>
                                  <w:tcW w:w="2458" w:type="dxa"/>
                                  <w:shd w:val="clear" w:color="auto" w:fill="auto"/>
                                  <w:vAlign w:val="center"/>
                                </w:tcPr>
                                <w:p w14:paraId="2300759F" w14:textId="77777777" w:rsidR="00E16D0A" w:rsidRPr="00C579BF" w:rsidRDefault="00E16D0A" w:rsidP="00E16D0A">
                                  <w:pPr>
                                    <w:pStyle w:val="afff2"/>
                                    <w:rPr>
                                      <w:sz w:val="13"/>
                                      <w:szCs w:val="13"/>
                                      <w:lang w:val="uk-UA"/>
                                    </w:rPr>
                                  </w:pPr>
                                  <w:r w:rsidRPr="00C579BF">
                                    <w:rPr>
                                      <w:rFonts w:ascii="Arial" w:eastAsia="Arial" w:hAnsi="Arial" w:cs="Arial"/>
                                      <w:color w:val="2D2D2E"/>
                                      <w:sz w:val="13"/>
                                      <w:szCs w:val="13"/>
                                      <w:lang w:val="uk-UA"/>
                                    </w:rPr>
                                    <w:t>Практики конкурентів у неформальному секторі у 2023 році</w:t>
                                  </w:r>
                                </w:p>
                              </w:tc>
                            </w:tr>
                            <w:tr w:rsidR="00E16D0A" w:rsidRPr="00C579BF" w14:paraId="02214B56" w14:textId="77777777" w:rsidTr="00E16D0A">
                              <w:trPr>
                                <w:trHeight w:hRule="exact" w:val="528"/>
                              </w:trPr>
                              <w:tc>
                                <w:tcPr>
                                  <w:tcW w:w="2458" w:type="dxa"/>
                                  <w:shd w:val="clear" w:color="auto" w:fill="auto"/>
                                  <w:vAlign w:val="center"/>
                                </w:tcPr>
                                <w:p w14:paraId="051B448B" w14:textId="77777777" w:rsidR="00E16D0A" w:rsidRPr="00C579BF" w:rsidRDefault="00E16D0A" w:rsidP="00E16D0A">
                                  <w:pPr>
                                    <w:pStyle w:val="afff2"/>
                                    <w:rPr>
                                      <w:sz w:val="13"/>
                                      <w:szCs w:val="13"/>
                                      <w:lang w:val="uk-UA"/>
                                    </w:rPr>
                                  </w:pPr>
                                  <w:r w:rsidRPr="00C579BF">
                                    <w:rPr>
                                      <w:rFonts w:ascii="Arial" w:eastAsia="Arial" w:hAnsi="Arial" w:cs="Arial"/>
                                      <w:color w:val="2D2D2E"/>
                                      <w:sz w:val="13"/>
                                      <w:szCs w:val="13"/>
                                      <w:lang w:val="uk-UA"/>
                                    </w:rPr>
                                    <w:t>Ставки податків у 2021 році</w:t>
                                  </w:r>
                                </w:p>
                              </w:tc>
                            </w:tr>
                            <w:tr w:rsidR="00E16D0A" w:rsidRPr="00C579BF" w14:paraId="755D43F7" w14:textId="77777777" w:rsidTr="00E16D0A">
                              <w:trPr>
                                <w:trHeight w:hRule="exact" w:val="533"/>
                              </w:trPr>
                              <w:tc>
                                <w:tcPr>
                                  <w:tcW w:w="2458" w:type="dxa"/>
                                  <w:shd w:val="clear" w:color="auto" w:fill="auto"/>
                                  <w:vAlign w:val="center"/>
                                </w:tcPr>
                                <w:p w14:paraId="5253D69E" w14:textId="77777777" w:rsidR="00E16D0A" w:rsidRPr="00C579BF" w:rsidRDefault="00E16D0A" w:rsidP="00E16D0A">
                                  <w:pPr>
                                    <w:pStyle w:val="afff2"/>
                                    <w:rPr>
                                      <w:sz w:val="13"/>
                                      <w:szCs w:val="13"/>
                                      <w:lang w:val="uk-UA"/>
                                    </w:rPr>
                                  </w:pPr>
                                  <w:r w:rsidRPr="00C579BF">
                                    <w:rPr>
                                      <w:rFonts w:ascii="Arial" w:eastAsia="Arial" w:hAnsi="Arial" w:cs="Arial"/>
                                      <w:color w:val="2D2D2E"/>
                                      <w:sz w:val="13"/>
                                      <w:szCs w:val="13"/>
                                      <w:lang w:val="uk-UA"/>
                                    </w:rPr>
                                    <w:t>Ставки податків у 2023 році</w:t>
                                  </w:r>
                                </w:p>
                              </w:tc>
                            </w:tr>
                            <w:tr w:rsidR="00E16D0A" w:rsidRPr="00C579BF" w14:paraId="627662EC" w14:textId="77777777" w:rsidTr="00E16D0A">
                              <w:trPr>
                                <w:trHeight w:hRule="exact" w:val="528"/>
                              </w:trPr>
                              <w:tc>
                                <w:tcPr>
                                  <w:tcW w:w="2458" w:type="dxa"/>
                                  <w:shd w:val="clear" w:color="auto" w:fill="auto"/>
                                  <w:vAlign w:val="center"/>
                                </w:tcPr>
                                <w:p w14:paraId="16054009" w14:textId="77777777" w:rsidR="00E16D0A" w:rsidRPr="00C579BF" w:rsidRDefault="00E16D0A" w:rsidP="00E16D0A">
                                  <w:pPr>
                                    <w:pStyle w:val="afff2"/>
                                    <w:rPr>
                                      <w:sz w:val="13"/>
                                      <w:szCs w:val="13"/>
                                      <w:lang w:val="uk-UA"/>
                                    </w:rPr>
                                  </w:pPr>
                                  <w:r w:rsidRPr="00C579BF">
                                    <w:rPr>
                                      <w:rFonts w:ascii="Arial" w:eastAsia="Arial" w:hAnsi="Arial" w:cs="Arial"/>
                                      <w:color w:val="2D2D2E"/>
                                      <w:sz w:val="13"/>
                                      <w:szCs w:val="13"/>
                                      <w:lang w:val="uk-UA"/>
                                    </w:rPr>
                                    <w:t>Податкові правила у 2021 році</w:t>
                                  </w:r>
                                </w:p>
                              </w:tc>
                            </w:tr>
                            <w:tr w:rsidR="00E16D0A" w:rsidRPr="00C579BF" w14:paraId="7A4B4179" w14:textId="77777777" w:rsidTr="00E16D0A">
                              <w:trPr>
                                <w:trHeight w:hRule="exact" w:val="518"/>
                              </w:trPr>
                              <w:tc>
                                <w:tcPr>
                                  <w:tcW w:w="2458" w:type="dxa"/>
                                  <w:shd w:val="clear" w:color="auto" w:fill="auto"/>
                                  <w:vAlign w:val="center"/>
                                </w:tcPr>
                                <w:p w14:paraId="72BDE6C6" w14:textId="77777777" w:rsidR="00E16D0A" w:rsidRPr="00C579BF" w:rsidRDefault="00E16D0A" w:rsidP="00E16D0A">
                                  <w:pPr>
                                    <w:pStyle w:val="afff2"/>
                                    <w:rPr>
                                      <w:sz w:val="13"/>
                                      <w:szCs w:val="13"/>
                                      <w:lang w:val="uk-UA"/>
                                    </w:rPr>
                                  </w:pPr>
                                  <w:r w:rsidRPr="00C579BF">
                                    <w:rPr>
                                      <w:rFonts w:ascii="Arial" w:eastAsia="Arial" w:hAnsi="Arial" w:cs="Arial"/>
                                      <w:color w:val="2D2D2E"/>
                                      <w:sz w:val="13"/>
                                      <w:szCs w:val="13"/>
                                      <w:lang w:val="uk-UA"/>
                                    </w:rPr>
                                    <w:t>Податкове регулювання у 2023 році</w:t>
                                  </w:r>
                                </w:p>
                              </w:tc>
                            </w:tr>
                          </w:tbl>
                          <w:p w14:paraId="418C11F6" w14:textId="696F3CA5" w:rsidR="00E16D0A" w:rsidRDefault="00E16D0A" w:rsidP="00E16D0A">
                            <w:pPr>
                              <w:rPr>
                                <w:rFonts w:ascii="Calibri" w:eastAsia="Calibri" w:hAnsi="Calibri" w:cs="Arial"/>
                                <w:sz w:val="14"/>
                                <w:szCs w:val="14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-10.2pt;margin-top:18.25pt;width:136.05pt;height:211.7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" stroked="f">
                <v:textbox>
                  <w:txbxContent>
                    <w:tbl>
                      <w:tblPr>
                        <w:tblOverlap w:val="never"/>
                        <w:tblW w:w="0" w:type="auto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458"/>
                      </w:tblGrid>
                      <w:tr w:rsidR="00E16D0A" w:rsidRPr="00C579BF" w14:paraId="38A3FD8D" w14:textId="77777777" w:rsidTr="00E16D0A">
                        <w:trPr>
                          <w:trHeight w:hRule="exact" w:val="341"/>
                        </w:trPr>
                        <w:tc>
                          <w:tcPr>
                            <w:tcW w:w="2458" w:type="dxa"/>
                            <w:shd w:val="clear" w:color="auto" w:fill="auto"/>
                          </w:tcPr>
                          <w:p w14:paraId="6B7668EB" w14:textId="77777777" w:rsidR="00E16D0A" w:rsidRPr="00C579BF" w:rsidRDefault="00E16D0A" w:rsidP="00E16D0A">
                            <w:pPr>
                              <w:pStyle w:val="afff2"/>
                              <w:rPr>
                                <w:sz w:val="13"/>
                                <w:szCs w:val="13"/>
                                <w:lang w:val="uk-UA"/>
                              </w:rPr>
                            </w:pPr>
                            <w:r w:rsidRPr="00C579BF">
                              <w:rPr>
                                <w:rFonts w:ascii="Arial" w:eastAsia="Arial" w:hAnsi="Arial" w:cs="Arial"/>
                                <w:color w:val="2D2D2E"/>
                                <w:sz w:val="13"/>
                                <w:szCs w:val="13"/>
                                <w:lang w:val="uk-UA"/>
                              </w:rPr>
                              <w:t>Корупція у 2021 році</w:t>
                            </w:r>
                          </w:p>
                        </w:tc>
                      </w:tr>
                      <w:tr w:rsidR="00E16D0A" w:rsidRPr="00C579BF" w14:paraId="4E87933E" w14:textId="77777777" w:rsidTr="00E16D0A">
                        <w:trPr>
                          <w:trHeight w:hRule="exact" w:val="533"/>
                        </w:trPr>
                        <w:tc>
                          <w:tcPr>
                            <w:tcW w:w="2458" w:type="dxa"/>
                            <w:shd w:val="clear" w:color="auto" w:fill="auto"/>
                            <w:vAlign w:val="center"/>
                          </w:tcPr>
                          <w:p w14:paraId="0642DF92" w14:textId="77777777" w:rsidR="00E16D0A" w:rsidRPr="00C579BF" w:rsidRDefault="00E16D0A" w:rsidP="00E16D0A">
                            <w:pPr>
                              <w:pStyle w:val="afff2"/>
                              <w:rPr>
                                <w:sz w:val="13"/>
                                <w:szCs w:val="13"/>
                                <w:lang w:val="uk-UA"/>
                              </w:rPr>
                            </w:pPr>
                            <w:r w:rsidRPr="00C579BF">
                              <w:rPr>
                                <w:rFonts w:ascii="Arial" w:eastAsia="Arial" w:hAnsi="Arial" w:cs="Arial"/>
                                <w:color w:val="2D2D2E"/>
                                <w:sz w:val="13"/>
                                <w:szCs w:val="13"/>
                                <w:lang w:val="uk-UA"/>
                              </w:rPr>
                              <w:t>Корупція у 2023 році</w:t>
                            </w:r>
                          </w:p>
                        </w:tc>
                      </w:tr>
                      <w:tr w:rsidR="00E16D0A" w:rsidRPr="00A54448" w14:paraId="2AF563C0" w14:textId="77777777" w:rsidTr="00E16D0A">
                        <w:trPr>
                          <w:trHeight w:hRule="exact" w:val="528"/>
                        </w:trPr>
                        <w:tc>
                          <w:tcPr>
                            <w:tcW w:w="2458" w:type="dxa"/>
                            <w:shd w:val="clear" w:color="auto" w:fill="auto"/>
                            <w:vAlign w:val="center"/>
                          </w:tcPr>
                          <w:p w14:paraId="42289BFF" w14:textId="77777777" w:rsidR="00E16D0A" w:rsidRPr="00C579BF" w:rsidRDefault="00E16D0A" w:rsidP="00E16D0A">
                            <w:pPr>
                              <w:pStyle w:val="afff2"/>
                              <w:rPr>
                                <w:sz w:val="13"/>
                                <w:szCs w:val="13"/>
                                <w:lang w:val="uk-UA"/>
                              </w:rPr>
                            </w:pPr>
                            <w:r w:rsidRPr="00C579BF">
                              <w:rPr>
                                <w:rFonts w:ascii="Arial" w:eastAsia="Arial" w:hAnsi="Arial" w:cs="Arial"/>
                                <w:color w:val="2D2D2E"/>
                                <w:sz w:val="13"/>
                                <w:szCs w:val="13"/>
                                <w:lang w:val="uk-UA"/>
                              </w:rPr>
                              <w:t>Практики конкурентів у неформальному секторі у 2021 році</w:t>
                            </w:r>
                          </w:p>
                        </w:tc>
                      </w:tr>
                      <w:tr w:rsidR="00E16D0A" w:rsidRPr="00A54448" w14:paraId="63AD296E" w14:textId="77777777" w:rsidTr="00E16D0A">
                        <w:trPr>
                          <w:trHeight w:hRule="exact" w:val="533"/>
                        </w:trPr>
                        <w:tc>
                          <w:tcPr>
                            <w:tcW w:w="2458" w:type="dxa"/>
                            <w:shd w:val="clear" w:color="auto" w:fill="auto"/>
                            <w:vAlign w:val="center"/>
                          </w:tcPr>
                          <w:p w14:paraId="2300759F" w14:textId="77777777" w:rsidR="00E16D0A" w:rsidRPr="00C579BF" w:rsidRDefault="00E16D0A" w:rsidP="00E16D0A">
                            <w:pPr>
                              <w:pStyle w:val="afff2"/>
                              <w:rPr>
                                <w:sz w:val="13"/>
                                <w:szCs w:val="13"/>
                                <w:lang w:val="uk-UA"/>
                              </w:rPr>
                            </w:pPr>
                            <w:r w:rsidRPr="00C579BF">
                              <w:rPr>
                                <w:rFonts w:ascii="Arial" w:eastAsia="Arial" w:hAnsi="Arial" w:cs="Arial"/>
                                <w:color w:val="2D2D2E"/>
                                <w:sz w:val="13"/>
                                <w:szCs w:val="13"/>
                                <w:lang w:val="uk-UA"/>
                              </w:rPr>
                              <w:t>Практики конкурентів у неформальному секторі у 2023 році</w:t>
                            </w:r>
                          </w:p>
                        </w:tc>
                      </w:tr>
                      <w:tr w:rsidR="00E16D0A" w:rsidRPr="00C579BF" w14:paraId="02214B56" w14:textId="77777777" w:rsidTr="00E16D0A">
                        <w:trPr>
                          <w:trHeight w:hRule="exact" w:val="528"/>
                        </w:trPr>
                        <w:tc>
                          <w:tcPr>
                            <w:tcW w:w="2458" w:type="dxa"/>
                            <w:shd w:val="clear" w:color="auto" w:fill="auto"/>
                            <w:vAlign w:val="center"/>
                          </w:tcPr>
                          <w:p w14:paraId="051B448B" w14:textId="77777777" w:rsidR="00E16D0A" w:rsidRPr="00C579BF" w:rsidRDefault="00E16D0A" w:rsidP="00E16D0A">
                            <w:pPr>
                              <w:pStyle w:val="afff2"/>
                              <w:rPr>
                                <w:sz w:val="13"/>
                                <w:szCs w:val="13"/>
                                <w:lang w:val="uk-UA"/>
                              </w:rPr>
                            </w:pPr>
                            <w:r w:rsidRPr="00C579BF">
                              <w:rPr>
                                <w:rFonts w:ascii="Arial" w:eastAsia="Arial" w:hAnsi="Arial" w:cs="Arial"/>
                                <w:color w:val="2D2D2E"/>
                                <w:sz w:val="13"/>
                                <w:szCs w:val="13"/>
                                <w:lang w:val="uk-UA"/>
                              </w:rPr>
                              <w:t>Ставки податків у 2021 році</w:t>
                            </w:r>
                          </w:p>
                        </w:tc>
                      </w:tr>
                      <w:tr w:rsidR="00E16D0A" w:rsidRPr="00C579BF" w14:paraId="755D43F7" w14:textId="77777777" w:rsidTr="00E16D0A">
                        <w:trPr>
                          <w:trHeight w:hRule="exact" w:val="533"/>
                        </w:trPr>
                        <w:tc>
                          <w:tcPr>
                            <w:tcW w:w="2458" w:type="dxa"/>
                            <w:shd w:val="clear" w:color="auto" w:fill="auto"/>
                            <w:vAlign w:val="center"/>
                          </w:tcPr>
                          <w:p w14:paraId="5253D69E" w14:textId="77777777" w:rsidR="00E16D0A" w:rsidRPr="00C579BF" w:rsidRDefault="00E16D0A" w:rsidP="00E16D0A">
                            <w:pPr>
                              <w:pStyle w:val="afff2"/>
                              <w:rPr>
                                <w:sz w:val="13"/>
                                <w:szCs w:val="13"/>
                                <w:lang w:val="uk-UA"/>
                              </w:rPr>
                            </w:pPr>
                            <w:r w:rsidRPr="00C579BF">
                              <w:rPr>
                                <w:rFonts w:ascii="Arial" w:eastAsia="Arial" w:hAnsi="Arial" w:cs="Arial"/>
                                <w:color w:val="2D2D2E"/>
                                <w:sz w:val="13"/>
                                <w:szCs w:val="13"/>
                                <w:lang w:val="uk-UA"/>
                              </w:rPr>
                              <w:t>Ставки податків у 2023 році</w:t>
                            </w:r>
                          </w:p>
                        </w:tc>
                      </w:tr>
                      <w:tr w:rsidR="00E16D0A" w:rsidRPr="00C579BF" w14:paraId="627662EC" w14:textId="77777777" w:rsidTr="00E16D0A">
                        <w:trPr>
                          <w:trHeight w:hRule="exact" w:val="528"/>
                        </w:trPr>
                        <w:tc>
                          <w:tcPr>
                            <w:tcW w:w="2458" w:type="dxa"/>
                            <w:shd w:val="clear" w:color="auto" w:fill="auto"/>
                            <w:vAlign w:val="center"/>
                          </w:tcPr>
                          <w:p w14:paraId="16054009" w14:textId="77777777" w:rsidR="00E16D0A" w:rsidRPr="00C579BF" w:rsidRDefault="00E16D0A" w:rsidP="00E16D0A">
                            <w:pPr>
                              <w:pStyle w:val="afff2"/>
                              <w:rPr>
                                <w:sz w:val="13"/>
                                <w:szCs w:val="13"/>
                                <w:lang w:val="uk-UA"/>
                              </w:rPr>
                            </w:pPr>
                            <w:r w:rsidRPr="00C579BF">
                              <w:rPr>
                                <w:rFonts w:ascii="Arial" w:eastAsia="Arial" w:hAnsi="Arial" w:cs="Arial"/>
                                <w:color w:val="2D2D2E"/>
                                <w:sz w:val="13"/>
                                <w:szCs w:val="13"/>
                                <w:lang w:val="uk-UA"/>
                              </w:rPr>
                              <w:t>Податкові правила у 2021 році</w:t>
                            </w:r>
                          </w:p>
                        </w:tc>
                      </w:tr>
                      <w:tr w:rsidR="00E16D0A" w:rsidRPr="00C579BF" w14:paraId="7A4B4179" w14:textId="77777777" w:rsidTr="00E16D0A">
                        <w:trPr>
                          <w:trHeight w:hRule="exact" w:val="518"/>
                        </w:trPr>
                        <w:tc>
                          <w:tcPr>
                            <w:tcW w:w="2458" w:type="dxa"/>
                            <w:shd w:val="clear" w:color="auto" w:fill="auto"/>
                            <w:vAlign w:val="center"/>
                          </w:tcPr>
                          <w:p w14:paraId="72BDE6C6" w14:textId="77777777" w:rsidR="00E16D0A" w:rsidRPr="00C579BF" w:rsidRDefault="00E16D0A" w:rsidP="00E16D0A">
                            <w:pPr>
                              <w:pStyle w:val="afff2"/>
                              <w:rPr>
                                <w:sz w:val="13"/>
                                <w:szCs w:val="13"/>
                                <w:lang w:val="uk-UA"/>
                              </w:rPr>
                            </w:pPr>
                            <w:r w:rsidRPr="00C579BF">
                              <w:rPr>
                                <w:rFonts w:ascii="Arial" w:eastAsia="Arial" w:hAnsi="Arial" w:cs="Arial"/>
                                <w:color w:val="2D2D2E"/>
                                <w:sz w:val="13"/>
                                <w:szCs w:val="13"/>
                                <w:lang w:val="uk-UA"/>
                              </w:rPr>
                              <w:t>Податкове регулювання у 2023 році</w:t>
                            </w:r>
                          </w:p>
                        </w:tc>
                      </w:tr>
                    </w:tbl>
                    <w:p w14:paraId="418C11F6" w14:textId="696F3CA5" w:rsidR="00E16D0A" w:rsidRDefault="00E16D0A" w:rsidP="00E16D0A">
                      <w:pPr>
                        <w:rPr>
                          <w:rFonts w:ascii="Calibri" w:eastAsia="Calibri" w:hAnsi="Calibri" w:cs="Arial"/>
                          <w:sz w:val="14"/>
                          <w:szCs w:val="14"/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707BA" w:rsidRPr="00291A8A">
        <w:rPr>
          <w:noProof/>
          <w:lang w:val="uk-UA" w:eastAsia="uk-UA"/>
        </w:rPr>
        <w:drawing>
          <wp:inline distT="0" distB="0" distL="0" distR="0" wp14:anchorId="1B438534" wp14:editId="1CB24B93">
            <wp:extent cx="5647055" cy="3004457"/>
            <wp:effectExtent l="0" t="0" r="0" b="5715"/>
            <wp:docPr id="465764220" name="Image28" descr="Dashboar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28" descr="Dashboard 5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672" cy="300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1"/>
    <w:p w14:paraId="2576D92D" w14:textId="58DBAA6C" w:rsidR="00C167CA" w:rsidRPr="0067695E" w:rsidRDefault="00F8226B" w:rsidP="00FE340E">
      <w:pPr>
        <w:pStyle w:val="a7"/>
        <w:numPr>
          <w:ilvl w:val="0"/>
          <w:numId w:val="15"/>
        </w:numPr>
        <w:spacing w:after="0" w:line="240" w:lineRule="auto"/>
        <w:jc w:val="both"/>
        <w:rPr>
          <w:b/>
          <w:bCs/>
          <w:lang w:val="uk-UA"/>
        </w:rPr>
      </w:pPr>
      <w:r w:rsidRPr="0067695E">
        <w:rPr>
          <w:rStyle w:val="ad"/>
          <w:rFonts w:cstheme="minorHAnsi"/>
          <w:lang w:val="uk-UA"/>
        </w:rPr>
        <w:t xml:space="preserve">На запитання, якою мірою неофіційні платежі чиновникам та представникам влади безпосередньо впливають на їхній бізнес, більшість респондентів відповіли, що це питання не стосується їхнього бізнесу, що вони </w:t>
      </w:r>
      <w:r w:rsidRPr="0067695E">
        <w:rPr>
          <w:b/>
          <w:bCs/>
          <w:lang w:val="uk-UA"/>
        </w:rPr>
        <w:t>не впевнені у відповіді,</w:t>
      </w:r>
      <w:r w:rsidRPr="0067695E">
        <w:rPr>
          <w:rStyle w:val="ad"/>
          <w:rFonts w:cstheme="minorHAnsi"/>
          <w:lang w:val="uk-UA"/>
        </w:rPr>
        <w:t xml:space="preserve"> або відмовилися відповідати.</w:t>
      </w:r>
      <w:r w:rsidRPr="0067695E">
        <w:rPr>
          <w:rStyle w:val="ad"/>
          <w:rFonts w:cstheme="minorHAnsi"/>
          <w:b w:val="0"/>
          <w:bCs w:val="0"/>
          <w:lang w:val="uk-UA"/>
        </w:rPr>
        <w:t xml:space="preserve"> Незначна частина підприємств повідомила, що неофіційні платежі мали прямий вплив на їхній бізнес, причому ця частка майже не відрізнялася залежно від одержувача таких платежів: місцеві та регіональні чиновники - 17,9%, урядовці - 17,4% та парламентарі - 17,3%.</w:t>
      </w:r>
      <w:r w:rsidR="0067695E">
        <w:rPr>
          <w:rStyle w:val="a3"/>
        </w:rPr>
        <w:footnoteReference w:id="17"/>
      </w:r>
      <w:r w:rsidR="0067695E" w:rsidRPr="0067695E">
        <w:rPr>
          <w:lang w:val="uk-UA"/>
        </w:rPr>
        <w:t xml:space="preserve"> </w:t>
      </w:r>
      <w:r w:rsidRPr="0067695E">
        <w:rPr>
          <w:rStyle w:val="ad"/>
          <w:rFonts w:cstheme="minorHAnsi"/>
          <w:b w:val="0"/>
          <w:bCs w:val="0"/>
          <w:lang w:val="uk-UA"/>
        </w:rPr>
        <w:t xml:space="preserve">  Менша група (від 4,6% до 6,2%) повідомила, що така практика мала незначний або помірний вплив. Більшість </w:t>
      </w:r>
      <w:r w:rsidR="00C707BA" w:rsidRPr="0067695E">
        <w:rPr>
          <w:lang w:val="uk-UA"/>
        </w:rPr>
        <w:t>респондентів</w:t>
      </w:r>
      <w:r w:rsidR="00DF44DC" w:rsidRPr="0067695E">
        <w:rPr>
          <w:lang w:val="uk-UA"/>
        </w:rPr>
        <w:t xml:space="preserve"> - </w:t>
      </w:r>
      <w:r w:rsidR="00C707BA" w:rsidRPr="0067695E">
        <w:rPr>
          <w:lang w:val="uk-UA"/>
        </w:rPr>
        <w:t xml:space="preserve">від 69,2% до 71,3% вважають, що це питання не стосується їхнього бізнесу, або </w:t>
      </w:r>
      <w:r w:rsidRPr="0067695E">
        <w:rPr>
          <w:lang w:val="uk-UA"/>
        </w:rPr>
        <w:t xml:space="preserve">вони </w:t>
      </w:r>
      <w:r w:rsidR="00C707BA" w:rsidRPr="0067695E">
        <w:rPr>
          <w:lang w:val="uk-UA"/>
        </w:rPr>
        <w:t>не впевнені</w:t>
      </w:r>
      <w:r w:rsidR="00DF44DC" w:rsidRPr="0067695E">
        <w:rPr>
          <w:lang w:val="uk-UA"/>
        </w:rPr>
        <w:t xml:space="preserve"> у відповіді</w:t>
      </w:r>
      <w:r w:rsidR="00C707BA" w:rsidRPr="0067695E">
        <w:rPr>
          <w:lang w:val="uk-UA"/>
        </w:rPr>
        <w:t xml:space="preserve">, або відмовилися відповідати. </w:t>
      </w:r>
    </w:p>
    <w:p w14:paraId="2EB196A4" w14:textId="77777777" w:rsidR="0067695E" w:rsidRPr="0067695E" w:rsidRDefault="0067695E" w:rsidP="0067695E">
      <w:pPr>
        <w:pStyle w:val="a7"/>
        <w:spacing w:after="0" w:line="240" w:lineRule="auto"/>
        <w:ind w:left="360"/>
        <w:jc w:val="both"/>
        <w:rPr>
          <w:b/>
          <w:bCs/>
          <w:lang w:val="uk-UA"/>
        </w:rPr>
      </w:pPr>
    </w:p>
    <w:p w14:paraId="49ECC930" w14:textId="77777777" w:rsidR="002B4467" w:rsidRDefault="002B4467">
      <w:pPr>
        <w:suppressAutoHyphens w:val="0"/>
        <w:rPr>
          <w:b/>
          <w:bCs/>
          <w:lang w:val="uk-UA"/>
        </w:rPr>
      </w:pPr>
      <w:r>
        <w:rPr>
          <w:b/>
          <w:bCs/>
          <w:lang w:val="uk-UA"/>
        </w:rPr>
        <w:br w:type="page"/>
      </w:r>
    </w:p>
    <w:p w14:paraId="0DE01398" w14:textId="228B0287" w:rsidR="00C707BA" w:rsidRPr="00291A8A" w:rsidRDefault="00C707BA">
      <w:pPr>
        <w:spacing w:after="0" w:line="240" w:lineRule="auto"/>
        <w:rPr>
          <w:b/>
          <w:bCs/>
          <w:lang w:val="uk-UA"/>
        </w:rPr>
      </w:pPr>
      <w:r w:rsidRPr="00291A8A">
        <w:rPr>
          <w:b/>
          <w:bCs/>
          <w:lang w:val="uk-UA"/>
        </w:rPr>
        <w:lastRenderedPageBreak/>
        <w:t xml:space="preserve">Рисунок </w:t>
      </w:r>
      <w:r w:rsidR="00F8226B">
        <w:rPr>
          <w:b/>
          <w:bCs/>
          <w:lang w:val="uk-UA"/>
        </w:rPr>
        <w:t>22</w:t>
      </w:r>
      <w:r w:rsidRPr="00291A8A">
        <w:rPr>
          <w:b/>
          <w:bCs/>
          <w:lang w:val="uk-UA"/>
        </w:rPr>
        <w:t>. Якою мірою наступні практики мали безпосередній вплив на Ваш бізнес? (відсоток респондентів)</w:t>
      </w:r>
    </w:p>
    <w:p w14:paraId="685C6597" w14:textId="77777777" w:rsidR="00C707BA" w:rsidRPr="00291A8A" w:rsidRDefault="00C707BA" w:rsidP="006B1C8D">
      <w:pPr>
        <w:keepNext/>
        <w:spacing w:after="0" w:line="240" w:lineRule="auto"/>
        <w:rPr>
          <w:lang w:val="uk-UA"/>
        </w:rPr>
      </w:pPr>
      <w:r w:rsidRPr="00291A8A">
        <w:rPr>
          <w:noProof/>
          <w:lang w:val="uk-UA" w:eastAsia="uk-UA"/>
        </w:rPr>
        <w:drawing>
          <wp:inline distT="0" distB="0" distL="0" distR="0" wp14:anchorId="2A9027EA" wp14:editId="3544C14D">
            <wp:extent cx="5943600" cy="1994598"/>
            <wp:effectExtent l="0" t="0" r="0" b="5715"/>
            <wp:docPr id="104" name="Object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14:paraId="3BB2349D" w14:textId="77777777" w:rsidR="00C707BA" w:rsidRPr="00291A8A" w:rsidRDefault="00C707BA" w:rsidP="006B1C8D">
      <w:pPr>
        <w:pStyle w:val="caption1"/>
        <w:rPr>
          <w:lang w:val="uk-UA"/>
        </w:rPr>
      </w:pPr>
    </w:p>
    <w:p w14:paraId="0C0D9A9E" w14:textId="77777777" w:rsidR="00C707BA" w:rsidRDefault="00C707BA">
      <w:pPr>
        <w:pStyle w:val="2"/>
        <w:rPr>
          <w:lang w:val="uk-UA"/>
        </w:rPr>
      </w:pPr>
      <w:bookmarkStart w:id="32" w:name="_Toc176253283"/>
      <w:bookmarkStart w:id="33" w:name="_Toc185882883"/>
      <w:bookmarkStart w:id="34" w:name="_Toc176253278"/>
      <w:r w:rsidRPr="00291A8A">
        <w:rPr>
          <w:lang w:val="uk-UA"/>
        </w:rPr>
        <w:t>Висновки</w:t>
      </w:r>
      <w:bookmarkEnd w:id="32"/>
      <w:bookmarkEnd w:id="33"/>
    </w:p>
    <w:p w14:paraId="3F2E1B86" w14:textId="77777777" w:rsidR="009B448D" w:rsidRPr="009B448D" w:rsidRDefault="009B448D" w:rsidP="009B448D">
      <w:pPr>
        <w:pStyle w:val="a7"/>
        <w:ind w:left="360"/>
        <w:jc w:val="both"/>
        <w:rPr>
          <w:rFonts w:cstheme="minorHAnsi"/>
          <w:lang w:val="uk-UA"/>
        </w:rPr>
      </w:pPr>
    </w:p>
    <w:p w14:paraId="4558894C" w14:textId="5540AFA5" w:rsidR="00C707BA" w:rsidRPr="00291A8A" w:rsidRDefault="009B448D" w:rsidP="00693A85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>
        <w:rPr>
          <w:b/>
          <w:bCs/>
          <w:lang w:val="uk-UA"/>
        </w:rPr>
        <w:t>Дане о</w:t>
      </w:r>
      <w:r w:rsidR="00C707BA" w:rsidRPr="00291A8A">
        <w:rPr>
          <w:b/>
          <w:bCs/>
          <w:lang w:val="uk-UA"/>
        </w:rPr>
        <w:t xml:space="preserve">питування </w:t>
      </w:r>
      <w:r>
        <w:rPr>
          <w:b/>
          <w:bCs/>
          <w:lang w:val="uk-UA"/>
        </w:rPr>
        <w:t xml:space="preserve">сприйняття </w:t>
      </w:r>
      <w:r w:rsidR="00C707BA" w:rsidRPr="00291A8A">
        <w:rPr>
          <w:b/>
          <w:bCs/>
          <w:lang w:val="uk-UA"/>
        </w:rPr>
        <w:t>платників податків</w:t>
      </w:r>
      <w:r>
        <w:rPr>
          <w:b/>
          <w:bCs/>
          <w:lang w:val="uk-UA"/>
        </w:rPr>
        <w:t xml:space="preserve"> </w:t>
      </w:r>
      <w:r w:rsidR="00C707BA" w:rsidRPr="00291A8A">
        <w:rPr>
          <w:b/>
          <w:bCs/>
          <w:lang w:val="uk-UA"/>
        </w:rPr>
        <w:t xml:space="preserve">дає комплексне уявлення про багатогранний досвід </w:t>
      </w:r>
      <w:r>
        <w:rPr>
          <w:b/>
          <w:bCs/>
          <w:lang w:val="uk-UA"/>
        </w:rPr>
        <w:t xml:space="preserve">взаємодії </w:t>
      </w:r>
      <w:r w:rsidR="00C707BA" w:rsidRPr="00291A8A">
        <w:rPr>
          <w:b/>
          <w:bCs/>
          <w:lang w:val="uk-UA"/>
        </w:rPr>
        <w:t xml:space="preserve">українських платників </w:t>
      </w:r>
      <w:r>
        <w:rPr>
          <w:b/>
          <w:bCs/>
          <w:lang w:val="uk-UA"/>
        </w:rPr>
        <w:t>з ДПС</w:t>
      </w:r>
      <w:r w:rsidR="00C707BA" w:rsidRPr="00291A8A">
        <w:rPr>
          <w:b/>
          <w:bCs/>
          <w:lang w:val="uk-UA"/>
        </w:rPr>
        <w:t xml:space="preserve">. </w:t>
      </w:r>
      <w:r w:rsidR="00C707BA" w:rsidRPr="00291A8A">
        <w:rPr>
          <w:lang w:val="uk-UA"/>
        </w:rPr>
        <w:t>Опитування виявило складну картину, в якій електронні сервіси та професіоналізм персоналу загалом оцінюються</w:t>
      </w:r>
      <w:r w:rsidR="004A0565">
        <w:rPr>
          <w:lang w:val="uk-UA"/>
        </w:rPr>
        <w:t xml:space="preserve"> </w:t>
      </w:r>
      <w:r w:rsidR="004A0565" w:rsidRPr="00291A8A">
        <w:rPr>
          <w:lang w:val="uk-UA"/>
        </w:rPr>
        <w:t>добре</w:t>
      </w:r>
      <w:r w:rsidR="00C707BA" w:rsidRPr="00291A8A">
        <w:rPr>
          <w:lang w:val="uk-UA"/>
        </w:rPr>
        <w:t xml:space="preserve">. Однак існує значний попит на чіткішу комунікацію та </w:t>
      </w:r>
      <w:r w:rsidR="004A0565">
        <w:rPr>
          <w:lang w:val="uk-UA"/>
        </w:rPr>
        <w:t xml:space="preserve">більш </w:t>
      </w:r>
      <w:r w:rsidR="00C707BA" w:rsidRPr="00291A8A">
        <w:rPr>
          <w:lang w:val="uk-UA"/>
        </w:rPr>
        <w:t>надійні</w:t>
      </w:r>
      <w:r w:rsidR="004A0565">
        <w:rPr>
          <w:lang w:val="uk-UA"/>
        </w:rPr>
        <w:t xml:space="preserve"> </w:t>
      </w:r>
      <w:r w:rsidR="00C707BA" w:rsidRPr="00291A8A">
        <w:rPr>
          <w:lang w:val="uk-UA"/>
        </w:rPr>
        <w:t xml:space="preserve">цифрові сервіси. Хоча рівень впровадження електронного подання податкових декларацій є високим, і більшість підприємств використовують Електронний кабінет платника податків, </w:t>
      </w:r>
      <w:r w:rsidR="00693A85">
        <w:rPr>
          <w:lang w:val="uk-UA"/>
        </w:rPr>
        <w:t xml:space="preserve">часті </w:t>
      </w:r>
      <w:r w:rsidR="00C707BA" w:rsidRPr="00291A8A">
        <w:rPr>
          <w:lang w:val="uk-UA"/>
        </w:rPr>
        <w:t xml:space="preserve">проблеми, </w:t>
      </w:r>
      <w:r w:rsidR="00693A85">
        <w:rPr>
          <w:lang w:val="uk-UA"/>
        </w:rPr>
        <w:t xml:space="preserve">пов’язані з </w:t>
      </w:r>
      <w:r w:rsidR="00C707BA" w:rsidRPr="00291A8A">
        <w:rPr>
          <w:lang w:val="uk-UA"/>
        </w:rPr>
        <w:t>надійн</w:t>
      </w:r>
      <w:r w:rsidR="00693A85">
        <w:rPr>
          <w:lang w:val="uk-UA"/>
        </w:rPr>
        <w:t xml:space="preserve">істю </w:t>
      </w:r>
      <w:r w:rsidR="00C707BA" w:rsidRPr="00291A8A">
        <w:rPr>
          <w:lang w:val="uk-UA"/>
        </w:rPr>
        <w:t xml:space="preserve">системи, </w:t>
      </w:r>
      <w:r w:rsidR="004A0565">
        <w:rPr>
          <w:lang w:val="uk-UA"/>
        </w:rPr>
        <w:t xml:space="preserve">складнощі </w:t>
      </w:r>
      <w:r w:rsidR="00C707BA" w:rsidRPr="00291A8A">
        <w:rPr>
          <w:lang w:val="uk-UA"/>
        </w:rPr>
        <w:t>з користувацьким ін</w:t>
      </w:r>
      <w:r w:rsidR="00693A85">
        <w:rPr>
          <w:lang w:val="uk-UA"/>
        </w:rPr>
        <w:t>терфейсом та апаратні обмеження</w:t>
      </w:r>
      <w:r w:rsidR="00C707BA" w:rsidRPr="00291A8A">
        <w:rPr>
          <w:lang w:val="uk-UA"/>
        </w:rPr>
        <w:t xml:space="preserve"> вказують на необхідність постійного вдосконалення </w:t>
      </w:r>
      <w:r w:rsidR="004A0565">
        <w:rPr>
          <w:lang w:val="uk-UA"/>
        </w:rPr>
        <w:t xml:space="preserve">і </w:t>
      </w:r>
      <w:r w:rsidR="00C707BA" w:rsidRPr="00291A8A">
        <w:rPr>
          <w:lang w:val="uk-UA"/>
        </w:rPr>
        <w:t>підтримки цифрових податкових рішень.</w:t>
      </w:r>
    </w:p>
    <w:p w14:paraId="7097FD94" w14:textId="30B92A6D" w:rsidR="00C707BA" w:rsidRPr="00291A8A" w:rsidRDefault="00C707BA" w:rsidP="00693A85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 w:rsidRPr="00291A8A">
        <w:rPr>
          <w:b/>
          <w:bCs/>
          <w:lang w:val="uk-UA"/>
        </w:rPr>
        <w:t>Незважаючи на російське вторгнення та виклики</w:t>
      </w:r>
      <w:r w:rsidR="004A0565">
        <w:rPr>
          <w:b/>
          <w:bCs/>
          <w:lang w:val="uk-UA"/>
        </w:rPr>
        <w:t xml:space="preserve"> в </w:t>
      </w:r>
      <w:r w:rsidR="004A0565" w:rsidRPr="00291A8A">
        <w:rPr>
          <w:b/>
          <w:bCs/>
          <w:lang w:val="uk-UA"/>
        </w:rPr>
        <w:t>економі</w:t>
      </w:r>
      <w:r w:rsidR="004A0565">
        <w:rPr>
          <w:b/>
          <w:bCs/>
          <w:lang w:val="uk-UA"/>
        </w:rPr>
        <w:t>ці</w:t>
      </w:r>
      <w:r w:rsidRPr="00291A8A">
        <w:rPr>
          <w:b/>
          <w:bCs/>
          <w:lang w:val="uk-UA"/>
        </w:rPr>
        <w:t>, бізнес продовжує демонструвати стійкість, особливо в постраждалих регіонах, таких як Донецька та Луганська області.</w:t>
      </w:r>
      <w:r w:rsidRPr="00291A8A">
        <w:rPr>
          <w:lang w:val="uk-UA"/>
        </w:rPr>
        <w:t xml:space="preserve"> </w:t>
      </w:r>
      <w:r w:rsidR="00693A85">
        <w:rPr>
          <w:lang w:val="uk-UA"/>
        </w:rPr>
        <w:t>З</w:t>
      </w:r>
      <w:r w:rsidRPr="00291A8A">
        <w:rPr>
          <w:lang w:val="uk-UA"/>
        </w:rPr>
        <w:t xml:space="preserve"> 2022 року</w:t>
      </w:r>
      <w:r w:rsidR="00693A85">
        <w:rPr>
          <w:lang w:val="uk-UA"/>
        </w:rPr>
        <w:t xml:space="preserve"> б</w:t>
      </w:r>
      <w:r w:rsidR="00693A85" w:rsidRPr="00291A8A">
        <w:rPr>
          <w:lang w:val="uk-UA"/>
        </w:rPr>
        <w:t>агато компаній переїхали</w:t>
      </w:r>
      <w:r w:rsidRPr="00291A8A">
        <w:rPr>
          <w:lang w:val="uk-UA"/>
        </w:rPr>
        <w:t xml:space="preserve">, адаптуючись до нових ринкових умов шляхом перенесення операцій в онлайн або виходу на нові ринки. Однак </w:t>
      </w:r>
      <w:r w:rsidR="004A0565">
        <w:rPr>
          <w:lang w:val="uk-UA"/>
        </w:rPr>
        <w:t>така</w:t>
      </w:r>
      <w:r w:rsidRPr="00291A8A">
        <w:rPr>
          <w:lang w:val="uk-UA"/>
        </w:rPr>
        <w:t xml:space="preserve"> адаптаці</w:t>
      </w:r>
      <w:r w:rsidR="004A0565">
        <w:rPr>
          <w:lang w:val="uk-UA"/>
        </w:rPr>
        <w:t>я</w:t>
      </w:r>
      <w:r w:rsidRPr="00291A8A">
        <w:rPr>
          <w:lang w:val="uk-UA"/>
        </w:rPr>
        <w:t xml:space="preserve"> не повністю пом'якшил</w:t>
      </w:r>
      <w:r w:rsidR="004A0565">
        <w:rPr>
          <w:lang w:val="uk-UA"/>
        </w:rPr>
        <w:t>а</w:t>
      </w:r>
      <w:r w:rsidRPr="00291A8A">
        <w:rPr>
          <w:lang w:val="uk-UA"/>
        </w:rPr>
        <w:t xml:space="preserve"> фінансове навантаження, спричинене вторгненням і частими змінами в податковому законодавстві. Зокрема, малі підприємства повідомляють про погіршення економічних умов і намагаються впоратися з високими витратами.</w:t>
      </w:r>
    </w:p>
    <w:p w14:paraId="11E7FB53" w14:textId="244C72F3" w:rsidR="00C707BA" w:rsidRPr="00291A8A" w:rsidRDefault="00C707BA" w:rsidP="00CD711B">
      <w:pPr>
        <w:pStyle w:val="a7"/>
        <w:numPr>
          <w:ilvl w:val="0"/>
          <w:numId w:val="15"/>
        </w:numPr>
        <w:jc w:val="both"/>
        <w:rPr>
          <w:rFonts w:cstheme="minorHAnsi"/>
          <w:lang w:val="uk-UA"/>
        </w:rPr>
      </w:pPr>
      <w:r w:rsidRPr="00291A8A">
        <w:rPr>
          <w:b/>
          <w:bCs/>
          <w:lang w:val="uk-UA"/>
        </w:rPr>
        <w:t xml:space="preserve">Дотримання податкового законодавства </w:t>
      </w:r>
      <w:r w:rsidR="004A0565">
        <w:rPr>
          <w:b/>
          <w:bCs/>
          <w:lang w:val="uk-UA"/>
        </w:rPr>
        <w:t>і</w:t>
      </w:r>
      <w:r w:rsidRPr="00291A8A">
        <w:rPr>
          <w:b/>
          <w:bCs/>
          <w:lang w:val="uk-UA"/>
        </w:rPr>
        <w:t xml:space="preserve"> пов'язані з цим витрати є значним тягарем для бізнесу, </w:t>
      </w:r>
      <w:r w:rsidR="00CA47D6">
        <w:rPr>
          <w:b/>
          <w:bCs/>
          <w:lang w:val="uk-UA"/>
        </w:rPr>
        <w:t>зокрема</w:t>
      </w:r>
      <w:r w:rsidRPr="00291A8A">
        <w:rPr>
          <w:b/>
          <w:bCs/>
          <w:lang w:val="uk-UA"/>
        </w:rPr>
        <w:t xml:space="preserve"> так</w:t>
      </w:r>
      <w:r w:rsidR="00CA47D6">
        <w:rPr>
          <w:b/>
          <w:bCs/>
          <w:lang w:val="uk-UA"/>
        </w:rPr>
        <w:t xml:space="preserve">і </w:t>
      </w:r>
      <w:r w:rsidRPr="00291A8A">
        <w:rPr>
          <w:b/>
          <w:bCs/>
          <w:lang w:val="uk-UA"/>
        </w:rPr>
        <w:t xml:space="preserve">як єдиний соціальний внесок, єдиний податок </w:t>
      </w:r>
      <w:r w:rsidR="00CD711B">
        <w:rPr>
          <w:b/>
          <w:bCs/>
          <w:lang w:val="uk-UA"/>
        </w:rPr>
        <w:t>і</w:t>
      </w:r>
      <w:r w:rsidRPr="00291A8A">
        <w:rPr>
          <w:b/>
          <w:bCs/>
          <w:lang w:val="uk-UA"/>
        </w:rPr>
        <w:t xml:space="preserve"> податок на доходи фізичних осіб/</w:t>
      </w:r>
      <w:r w:rsidR="004A0565">
        <w:rPr>
          <w:b/>
          <w:bCs/>
          <w:lang w:val="uk-UA"/>
        </w:rPr>
        <w:t xml:space="preserve"> </w:t>
      </w:r>
      <w:r w:rsidRPr="00291A8A">
        <w:rPr>
          <w:b/>
          <w:bCs/>
          <w:lang w:val="uk-UA"/>
        </w:rPr>
        <w:t>військовий збір.</w:t>
      </w:r>
      <w:r w:rsidRPr="00291A8A">
        <w:rPr>
          <w:lang w:val="uk-UA"/>
        </w:rPr>
        <w:t xml:space="preserve"> Ці податки вважаються особливо обтяжливими з точки зору частоти дотримання податкового законодавства та потреб у ресурсах. Часті зміни в податковому законодавстві та відсутність чітких, доступних інструкцій від податкових органів загострюють ці проблеми. </w:t>
      </w:r>
    </w:p>
    <w:p w14:paraId="0BA149A4" w14:textId="147F7C16" w:rsidR="00C707BA" w:rsidRPr="00CA47D6" w:rsidRDefault="00C707BA" w:rsidP="00CD711B">
      <w:pPr>
        <w:pStyle w:val="a7"/>
        <w:numPr>
          <w:ilvl w:val="0"/>
          <w:numId w:val="15"/>
        </w:numPr>
        <w:ind w:hanging="450"/>
        <w:jc w:val="both"/>
        <w:rPr>
          <w:rFonts w:cstheme="minorHAnsi"/>
          <w:lang w:val="uk-UA"/>
        </w:rPr>
      </w:pPr>
      <w:r w:rsidRPr="00291A8A">
        <w:rPr>
          <w:b/>
          <w:bCs/>
          <w:lang w:val="uk-UA"/>
        </w:rPr>
        <w:t xml:space="preserve">Взаємодія між бізнесом </w:t>
      </w:r>
      <w:r w:rsidR="00CD711B">
        <w:rPr>
          <w:b/>
          <w:bCs/>
          <w:lang w:val="uk-UA"/>
        </w:rPr>
        <w:t>і</w:t>
      </w:r>
      <w:r w:rsidRPr="00291A8A">
        <w:rPr>
          <w:b/>
          <w:bCs/>
          <w:lang w:val="uk-UA"/>
        </w:rPr>
        <w:t xml:space="preserve"> податковими органами демонструє неоднозначний досвід, особливо щодо податкових перевірок та процесу оскарження.</w:t>
      </w:r>
      <w:r w:rsidRPr="00291A8A">
        <w:rPr>
          <w:lang w:val="uk-UA"/>
        </w:rPr>
        <w:t xml:space="preserve"> </w:t>
      </w:r>
      <w:r w:rsidR="00CA47D6" w:rsidRPr="00CA47D6">
        <w:rPr>
          <w:lang w:val="uk-UA"/>
        </w:rPr>
        <w:t xml:space="preserve">Великі підприємства частіше отримують </w:t>
      </w:r>
      <w:r w:rsidR="00D23A7B">
        <w:rPr>
          <w:lang w:val="uk-UA"/>
        </w:rPr>
        <w:t xml:space="preserve">офіційну </w:t>
      </w:r>
      <w:r w:rsidR="00CA47D6" w:rsidRPr="00CA47D6">
        <w:rPr>
          <w:lang w:val="uk-UA"/>
        </w:rPr>
        <w:t xml:space="preserve">документацію під час перевірок, і їм частіше надсилають додаткові податкові запити. Хоча багато підприємств вважають штрафи справедливими, багато з тих, хто не погоджується з </w:t>
      </w:r>
      <w:r w:rsidR="00CA47D6">
        <w:rPr>
          <w:lang w:val="uk-UA"/>
        </w:rPr>
        <w:t>ними</w:t>
      </w:r>
      <w:r w:rsidR="00CA47D6" w:rsidRPr="00CA47D6">
        <w:rPr>
          <w:lang w:val="uk-UA"/>
        </w:rPr>
        <w:t xml:space="preserve">, утримуються від оскарження через брак довіри до процесу, що </w:t>
      </w:r>
      <w:r w:rsidR="00CA47D6" w:rsidRPr="00CA47D6">
        <w:rPr>
          <w:lang w:val="uk-UA"/>
        </w:rPr>
        <w:lastRenderedPageBreak/>
        <w:t xml:space="preserve">підкреслює необхідність підвищення прозорості та надійності системи </w:t>
      </w:r>
      <w:r w:rsidR="00CA47D6" w:rsidRPr="00291A8A">
        <w:rPr>
          <w:lang w:val="uk-UA"/>
        </w:rPr>
        <w:t>оскарження рішень</w:t>
      </w:r>
      <w:r w:rsidR="00CA47D6">
        <w:rPr>
          <w:lang w:val="uk-UA"/>
        </w:rPr>
        <w:t xml:space="preserve"> Податкової</w:t>
      </w:r>
      <w:r w:rsidR="00D23A7B">
        <w:rPr>
          <w:lang w:val="uk-UA"/>
        </w:rPr>
        <w:t xml:space="preserve"> служби</w:t>
      </w:r>
      <w:r w:rsidR="00CA47D6" w:rsidRPr="00291A8A">
        <w:rPr>
          <w:lang w:val="uk-UA"/>
        </w:rPr>
        <w:t>.</w:t>
      </w:r>
      <w:r w:rsidR="00CA47D6">
        <w:rPr>
          <w:lang w:val="uk-UA"/>
        </w:rPr>
        <w:t xml:space="preserve"> </w:t>
      </w:r>
    </w:p>
    <w:p w14:paraId="4592CBAE" w14:textId="13A271AE" w:rsidR="00C707BA" w:rsidRPr="00291A8A" w:rsidRDefault="00C707BA">
      <w:pPr>
        <w:pStyle w:val="a7"/>
        <w:numPr>
          <w:ilvl w:val="0"/>
          <w:numId w:val="15"/>
        </w:numPr>
        <w:ind w:hanging="450"/>
        <w:jc w:val="both"/>
        <w:rPr>
          <w:rFonts w:cstheme="minorHAnsi"/>
          <w:lang w:val="uk-UA"/>
        </w:rPr>
      </w:pPr>
      <w:r w:rsidRPr="00291A8A">
        <w:rPr>
          <w:b/>
          <w:bCs/>
          <w:lang w:val="uk-UA"/>
        </w:rPr>
        <w:t xml:space="preserve">Якість послуг </w:t>
      </w:r>
      <w:r w:rsidR="004A0565">
        <w:rPr>
          <w:b/>
          <w:bCs/>
          <w:lang w:val="uk-UA"/>
        </w:rPr>
        <w:t xml:space="preserve">і </w:t>
      </w:r>
      <w:r w:rsidRPr="00291A8A">
        <w:rPr>
          <w:b/>
          <w:bCs/>
          <w:lang w:val="uk-UA"/>
        </w:rPr>
        <w:t xml:space="preserve">задоволеність платників податків роботою ДПС є неоднозначними. </w:t>
      </w:r>
      <w:r w:rsidRPr="00291A8A">
        <w:rPr>
          <w:lang w:val="uk-UA"/>
        </w:rPr>
        <w:t xml:space="preserve">Професіоналізм та ввічливість працівників ДПС оцінюються позитивно, проте залишаються проблеми з розумінням податкового законодавства </w:t>
      </w:r>
      <w:r w:rsidR="004A0565">
        <w:rPr>
          <w:lang w:val="uk-UA"/>
        </w:rPr>
        <w:t>і</w:t>
      </w:r>
      <w:r w:rsidRPr="00291A8A">
        <w:rPr>
          <w:lang w:val="uk-UA"/>
        </w:rPr>
        <w:t xml:space="preserve"> доступом до якісних консультацій. Хоча дистанційна взаємодія та електронне подання звітності загалом </w:t>
      </w:r>
      <w:r w:rsidR="004A0565" w:rsidRPr="00291A8A">
        <w:rPr>
          <w:lang w:val="uk-UA"/>
        </w:rPr>
        <w:t xml:space="preserve">сприймаються </w:t>
      </w:r>
      <w:r w:rsidRPr="00291A8A">
        <w:rPr>
          <w:lang w:val="uk-UA"/>
        </w:rPr>
        <w:t xml:space="preserve">добре, </w:t>
      </w:r>
      <w:r w:rsidR="00CA47D6" w:rsidRPr="00CA47D6">
        <w:rPr>
          <w:lang w:val="uk-UA"/>
        </w:rPr>
        <w:t>є нарікання на зручність цих систем для користувачів.</w:t>
      </w:r>
      <w:r w:rsidRPr="00291A8A">
        <w:rPr>
          <w:lang w:val="uk-UA"/>
        </w:rPr>
        <w:t xml:space="preserve"> </w:t>
      </w:r>
    </w:p>
    <w:p w14:paraId="288296DD" w14:textId="0704D716" w:rsidR="00C707BA" w:rsidRPr="00291A8A" w:rsidRDefault="00C707BA">
      <w:pPr>
        <w:pStyle w:val="a7"/>
        <w:numPr>
          <w:ilvl w:val="0"/>
          <w:numId w:val="15"/>
        </w:numPr>
        <w:ind w:hanging="450"/>
        <w:jc w:val="both"/>
        <w:rPr>
          <w:rFonts w:cstheme="minorHAnsi"/>
          <w:lang w:val="uk-UA"/>
        </w:rPr>
      </w:pPr>
      <w:r w:rsidRPr="00291A8A">
        <w:rPr>
          <w:b/>
          <w:bCs/>
          <w:lang w:val="uk-UA"/>
        </w:rPr>
        <w:t>Корупція, низька купівельна спроможність споживачів та складність законів і нормативних актів постійно називають основними перешкодами для</w:t>
      </w:r>
      <w:r w:rsidR="007B3B35">
        <w:rPr>
          <w:b/>
          <w:bCs/>
          <w:lang w:val="uk-UA"/>
        </w:rPr>
        <w:t xml:space="preserve"> </w:t>
      </w:r>
      <w:r w:rsidR="00B66C21">
        <w:rPr>
          <w:b/>
          <w:bCs/>
          <w:lang w:val="uk-UA"/>
        </w:rPr>
        <w:t>здійснення господарської діяльності</w:t>
      </w:r>
      <w:r w:rsidRPr="00291A8A">
        <w:rPr>
          <w:b/>
          <w:bCs/>
          <w:lang w:val="uk-UA"/>
        </w:rPr>
        <w:t>.</w:t>
      </w:r>
      <w:r w:rsidRPr="00291A8A">
        <w:rPr>
          <w:lang w:val="uk-UA"/>
        </w:rPr>
        <w:t xml:space="preserve"> Ці проблеми створюють складне бізнес-середовище </w:t>
      </w:r>
      <w:r w:rsidR="007B3B35">
        <w:rPr>
          <w:lang w:val="uk-UA"/>
        </w:rPr>
        <w:t>і</w:t>
      </w:r>
      <w:r w:rsidRPr="00291A8A">
        <w:rPr>
          <w:lang w:val="uk-UA"/>
        </w:rPr>
        <w:t xml:space="preserve"> викликають занепокоєння щодо стабільності та передбачуваності податкової системи, що впливає на здатність бізнесу планувати та </w:t>
      </w:r>
      <w:r w:rsidR="007B3B35">
        <w:rPr>
          <w:lang w:val="uk-UA"/>
        </w:rPr>
        <w:t xml:space="preserve">здійснювати </w:t>
      </w:r>
      <w:r w:rsidRPr="00291A8A">
        <w:rPr>
          <w:lang w:val="uk-UA"/>
        </w:rPr>
        <w:t>інвест</w:t>
      </w:r>
      <w:r w:rsidR="007B3B35">
        <w:rPr>
          <w:lang w:val="uk-UA"/>
        </w:rPr>
        <w:t>иції</w:t>
      </w:r>
      <w:r w:rsidRPr="00291A8A">
        <w:rPr>
          <w:lang w:val="uk-UA"/>
        </w:rPr>
        <w:t>.</w:t>
      </w:r>
    </w:p>
    <w:p w14:paraId="49BFE1EB" w14:textId="77777777" w:rsidR="00AA5E9A" w:rsidRPr="00AA5E9A" w:rsidRDefault="00C707BA" w:rsidP="007702F5">
      <w:pPr>
        <w:pStyle w:val="a7"/>
        <w:numPr>
          <w:ilvl w:val="0"/>
          <w:numId w:val="15"/>
        </w:numPr>
        <w:ind w:hanging="450"/>
        <w:jc w:val="both"/>
        <w:rPr>
          <w:rFonts w:cstheme="minorHAnsi"/>
          <w:lang w:val="uk-UA"/>
        </w:rPr>
      </w:pPr>
      <w:r w:rsidRPr="00AA5E9A">
        <w:rPr>
          <w:b/>
          <w:bCs/>
          <w:lang w:val="uk-UA"/>
        </w:rPr>
        <w:t xml:space="preserve">Обговорення у фокус-групах підтверджують ці висновки, наголошуючи на високих витратах на дотримання законодавства, частій потребі у професійній допомозі та нестабільному регуляторному середовищі. </w:t>
      </w:r>
      <w:r w:rsidRPr="00AA5E9A">
        <w:rPr>
          <w:lang w:val="uk-UA"/>
        </w:rPr>
        <w:t>Учасники підкреслили потребу в більш зручних і надійних електронних системах, чіткішій комунікації з боку податкових органів, а також стабільнішій і прозорішій податковій політиці.</w:t>
      </w:r>
    </w:p>
    <w:p w14:paraId="69A1D76E" w14:textId="6ED936D0" w:rsidR="00C707BA" w:rsidRPr="00AA5E9A" w:rsidRDefault="00C707BA" w:rsidP="007702F5">
      <w:pPr>
        <w:pStyle w:val="a7"/>
        <w:numPr>
          <w:ilvl w:val="0"/>
          <w:numId w:val="15"/>
        </w:numPr>
        <w:ind w:hanging="450"/>
        <w:jc w:val="both"/>
        <w:rPr>
          <w:rFonts w:cstheme="minorHAnsi"/>
          <w:lang w:val="uk-UA"/>
        </w:rPr>
      </w:pPr>
      <w:r w:rsidRPr="00AA5E9A">
        <w:rPr>
          <w:b/>
          <w:bCs/>
          <w:lang w:val="uk-UA"/>
        </w:rPr>
        <w:t xml:space="preserve">У дослідженні представлено огляд </w:t>
      </w:r>
      <w:r w:rsidR="00AA5E9A">
        <w:rPr>
          <w:b/>
          <w:bCs/>
          <w:lang w:val="uk-UA"/>
        </w:rPr>
        <w:t>поточного</w:t>
      </w:r>
      <w:r w:rsidR="007B3B35" w:rsidRPr="00AA5E9A">
        <w:rPr>
          <w:b/>
          <w:bCs/>
          <w:lang w:val="uk-UA"/>
        </w:rPr>
        <w:t xml:space="preserve"> досвіду</w:t>
      </w:r>
      <w:r w:rsidRPr="00AA5E9A">
        <w:rPr>
          <w:b/>
          <w:bCs/>
          <w:lang w:val="uk-UA"/>
        </w:rPr>
        <w:t xml:space="preserve"> платників податків в Україні, що відображає як </w:t>
      </w:r>
      <w:r w:rsidR="00AA5E9A">
        <w:rPr>
          <w:b/>
          <w:bCs/>
          <w:lang w:val="uk-UA"/>
        </w:rPr>
        <w:t>досягнутий</w:t>
      </w:r>
      <w:r w:rsidR="007B3B35" w:rsidRPr="00AA5E9A">
        <w:rPr>
          <w:b/>
          <w:bCs/>
          <w:lang w:val="uk-UA"/>
        </w:rPr>
        <w:t xml:space="preserve"> </w:t>
      </w:r>
      <w:r w:rsidRPr="00AA5E9A">
        <w:rPr>
          <w:b/>
          <w:bCs/>
          <w:lang w:val="uk-UA"/>
        </w:rPr>
        <w:t>прогрес, так і проблеми</w:t>
      </w:r>
      <w:r w:rsidR="007B3B35" w:rsidRPr="00AA5E9A">
        <w:rPr>
          <w:b/>
          <w:bCs/>
          <w:lang w:val="uk-UA"/>
        </w:rPr>
        <w:t xml:space="preserve">, що </w:t>
      </w:r>
      <w:r w:rsidR="00AA5E9A">
        <w:rPr>
          <w:b/>
          <w:bCs/>
          <w:lang w:val="uk-UA"/>
        </w:rPr>
        <w:t>залишились</w:t>
      </w:r>
      <w:r w:rsidRPr="00AA5E9A">
        <w:rPr>
          <w:b/>
          <w:bCs/>
          <w:lang w:val="uk-UA"/>
        </w:rPr>
        <w:t xml:space="preserve">. </w:t>
      </w:r>
      <w:r w:rsidRPr="00AA5E9A">
        <w:rPr>
          <w:lang w:val="uk-UA"/>
        </w:rPr>
        <w:t xml:space="preserve">Отримані результати надають добре задокументовану інформацію, яка може бути використана </w:t>
      </w:r>
      <w:r w:rsidR="007B3B35" w:rsidRPr="00AA5E9A">
        <w:rPr>
          <w:lang w:val="uk-UA"/>
        </w:rPr>
        <w:t>посадовцями</w:t>
      </w:r>
      <w:r w:rsidRPr="00AA5E9A">
        <w:rPr>
          <w:lang w:val="uk-UA"/>
        </w:rPr>
        <w:t xml:space="preserve">, податковими органами </w:t>
      </w:r>
      <w:r w:rsidR="007B3B35" w:rsidRPr="00AA5E9A">
        <w:rPr>
          <w:lang w:val="uk-UA"/>
        </w:rPr>
        <w:t xml:space="preserve">і </w:t>
      </w:r>
      <w:r w:rsidRPr="00AA5E9A">
        <w:rPr>
          <w:lang w:val="uk-UA"/>
        </w:rPr>
        <w:t>зацікавленими сторонами в бізнесі. Ці результати також мож</w:t>
      </w:r>
      <w:r w:rsidR="00AA5E9A">
        <w:rPr>
          <w:lang w:val="uk-UA"/>
        </w:rPr>
        <w:t xml:space="preserve">на буде </w:t>
      </w:r>
      <w:r w:rsidRPr="00AA5E9A">
        <w:rPr>
          <w:lang w:val="uk-UA"/>
        </w:rPr>
        <w:t>використа</w:t>
      </w:r>
      <w:r w:rsidR="00AA5E9A">
        <w:rPr>
          <w:lang w:val="uk-UA"/>
        </w:rPr>
        <w:t xml:space="preserve">ти </w:t>
      </w:r>
      <w:r w:rsidRPr="00AA5E9A">
        <w:rPr>
          <w:lang w:val="uk-UA"/>
        </w:rPr>
        <w:t xml:space="preserve">для визначення основних відправних точок </w:t>
      </w:r>
      <w:r w:rsidR="007546EF">
        <w:rPr>
          <w:lang w:val="uk-UA"/>
        </w:rPr>
        <w:t>у</w:t>
      </w:r>
      <w:r w:rsidR="007546EF" w:rsidRPr="00AA5E9A">
        <w:rPr>
          <w:lang w:val="uk-UA"/>
        </w:rPr>
        <w:t xml:space="preserve"> податковій системі</w:t>
      </w:r>
      <w:r w:rsidR="007546EF">
        <w:rPr>
          <w:lang w:val="uk-UA"/>
        </w:rPr>
        <w:t xml:space="preserve"> України</w:t>
      </w:r>
      <w:r w:rsidR="007546EF" w:rsidRPr="00AA5E9A">
        <w:rPr>
          <w:lang w:val="uk-UA"/>
        </w:rPr>
        <w:t xml:space="preserve"> </w:t>
      </w:r>
      <w:r w:rsidR="00CD711B" w:rsidRPr="00AA5E9A">
        <w:rPr>
          <w:lang w:val="uk-UA"/>
        </w:rPr>
        <w:t>з метою</w:t>
      </w:r>
      <w:r w:rsidRPr="00AA5E9A">
        <w:rPr>
          <w:lang w:val="uk-UA"/>
        </w:rPr>
        <w:t xml:space="preserve"> підвищення ефективності, справедливості та зменшення навантаження на платників податків </w:t>
      </w:r>
      <w:r w:rsidR="00262B16">
        <w:rPr>
          <w:lang w:val="uk-UA"/>
        </w:rPr>
        <w:t xml:space="preserve">з точки зору </w:t>
      </w:r>
      <w:proofErr w:type="spellStart"/>
      <w:r w:rsidR="00262B16">
        <w:rPr>
          <w:lang w:val="uk-UA"/>
        </w:rPr>
        <w:t>комплаєнсу</w:t>
      </w:r>
      <w:proofErr w:type="spellEnd"/>
      <w:r w:rsidRPr="00AA5E9A">
        <w:rPr>
          <w:lang w:val="uk-UA"/>
        </w:rPr>
        <w:t>.</w:t>
      </w:r>
    </w:p>
    <w:p w14:paraId="00D294D8" w14:textId="77777777" w:rsidR="00C707BA" w:rsidRPr="00291A8A" w:rsidRDefault="00C707BA" w:rsidP="000B2AAB">
      <w:pPr>
        <w:rPr>
          <w:lang w:val="uk-UA"/>
        </w:rPr>
      </w:pPr>
    </w:p>
    <w:p w14:paraId="29A4DBF1" w14:textId="77777777" w:rsidR="00C707BA" w:rsidRPr="00291A8A" w:rsidRDefault="00C707BA" w:rsidP="00234FEF">
      <w:pPr>
        <w:jc w:val="both"/>
        <w:rPr>
          <w:lang w:val="uk-UA"/>
        </w:rPr>
      </w:pPr>
    </w:p>
    <w:p w14:paraId="34966C3E" w14:textId="77777777" w:rsidR="00C707BA" w:rsidRPr="00291A8A" w:rsidRDefault="00C707BA">
      <w:pPr>
        <w:suppressAutoHyphens w:val="0"/>
        <w:rPr>
          <w:lang w:val="uk-UA"/>
        </w:rPr>
      </w:pPr>
      <w:r w:rsidRPr="00291A8A">
        <w:rPr>
          <w:lang w:val="uk-UA"/>
        </w:rPr>
        <w:br w:type="page"/>
      </w:r>
    </w:p>
    <w:p w14:paraId="09C354A4" w14:textId="73BF46E7" w:rsidR="00C707BA" w:rsidRPr="00291A8A" w:rsidRDefault="00C707BA">
      <w:pPr>
        <w:pStyle w:val="2"/>
        <w:rPr>
          <w:lang w:val="uk-UA"/>
        </w:rPr>
      </w:pPr>
      <w:bookmarkStart w:id="35" w:name="_Toc185882884"/>
      <w:r w:rsidRPr="00291A8A">
        <w:rPr>
          <w:lang w:val="uk-UA"/>
        </w:rPr>
        <w:lastRenderedPageBreak/>
        <w:t xml:space="preserve">Додаток 1: </w:t>
      </w:r>
      <w:r w:rsidR="007546EF">
        <w:rPr>
          <w:lang w:val="uk-UA"/>
        </w:rPr>
        <w:t>Методологія опитування</w:t>
      </w:r>
      <w:bookmarkEnd w:id="35"/>
    </w:p>
    <w:p w14:paraId="2592C5B3" w14:textId="77777777" w:rsidR="00C707BA" w:rsidRPr="00291A8A" w:rsidRDefault="00C707BA" w:rsidP="00C60CA0">
      <w:pPr>
        <w:rPr>
          <w:lang w:val="uk-UA"/>
        </w:rPr>
      </w:pPr>
    </w:p>
    <w:p w14:paraId="1D704CF4" w14:textId="345CB0A9" w:rsidR="00E2560B" w:rsidRPr="00291A8A" w:rsidRDefault="00E2560B" w:rsidP="00C62ABE">
      <w:pPr>
        <w:pStyle w:val="a7"/>
        <w:numPr>
          <w:ilvl w:val="0"/>
          <w:numId w:val="24"/>
        </w:numPr>
        <w:spacing w:line="256" w:lineRule="auto"/>
        <w:jc w:val="both"/>
        <w:rPr>
          <w:rFonts w:cstheme="minorHAnsi"/>
          <w:lang w:val="uk-UA"/>
        </w:rPr>
      </w:pPr>
      <w:bookmarkStart w:id="36" w:name="_Toc176253280"/>
      <w:bookmarkEnd w:id="34"/>
      <w:r w:rsidRPr="00291A8A">
        <w:rPr>
          <w:b/>
          <w:bCs/>
          <w:lang w:val="uk-UA"/>
        </w:rPr>
        <w:t>Цільовою аудиторією опитування були всі платники податків, зареєстровані в системі ДПС</w:t>
      </w:r>
      <w:r w:rsidRPr="00291A8A">
        <w:rPr>
          <w:lang w:val="uk-UA"/>
        </w:rPr>
        <w:t xml:space="preserve">. ДПС </w:t>
      </w:r>
      <w:r>
        <w:rPr>
          <w:lang w:val="uk-UA"/>
        </w:rPr>
        <w:t xml:space="preserve">розіслала </w:t>
      </w:r>
      <w:r w:rsidRPr="00291A8A">
        <w:rPr>
          <w:lang w:val="uk-UA"/>
        </w:rPr>
        <w:t xml:space="preserve">посилання на опитування серед усіх </w:t>
      </w:r>
      <w:r>
        <w:rPr>
          <w:lang w:val="uk-UA"/>
        </w:rPr>
        <w:t xml:space="preserve">активних </w:t>
      </w:r>
      <w:r w:rsidRPr="00291A8A">
        <w:rPr>
          <w:lang w:val="uk-UA"/>
        </w:rPr>
        <w:t xml:space="preserve">платників податків по всій Україні. Вибірка на етапі збору даних не проводилася. У травні-квітні 2024 </w:t>
      </w:r>
      <w:r>
        <w:rPr>
          <w:lang w:val="uk-UA"/>
        </w:rPr>
        <w:t xml:space="preserve">р. </w:t>
      </w:r>
      <w:r w:rsidRPr="00291A8A">
        <w:rPr>
          <w:lang w:val="uk-UA"/>
        </w:rPr>
        <w:t>опитування</w:t>
      </w:r>
      <w:r>
        <w:rPr>
          <w:lang w:val="uk-UA"/>
        </w:rPr>
        <w:t xml:space="preserve"> </w:t>
      </w:r>
      <w:r w:rsidRPr="00291A8A">
        <w:rPr>
          <w:lang w:val="uk-UA"/>
        </w:rPr>
        <w:t>пройшли 3 169 зареєстрованих платників податків. Рівень участі в опитуванні значно відрізня</w:t>
      </w:r>
      <w:r>
        <w:rPr>
          <w:lang w:val="uk-UA"/>
        </w:rPr>
        <w:t xml:space="preserve">вся </w:t>
      </w:r>
      <w:r w:rsidRPr="00291A8A">
        <w:rPr>
          <w:lang w:val="uk-UA"/>
        </w:rPr>
        <w:t>по регіонах.</w:t>
      </w:r>
    </w:p>
    <w:p w14:paraId="63EC6CED" w14:textId="77777777" w:rsidR="00E2560B" w:rsidRPr="00291A8A" w:rsidRDefault="00E2560B" w:rsidP="00C62ABE">
      <w:pPr>
        <w:pStyle w:val="a7"/>
        <w:numPr>
          <w:ilvl w:val="0"/>
          <w:numId w:val="24"/>
        </w:numPr>
        <w:spacing w:line="256" w:lineRule="auto"/>
        <w:jc w:val="both"/>
        <w:rPr>
          <w:rFonts w:cstheme="minorHAnsi"/>
          <w:lang w:val="uk-UA"/>
        </w:rPr>
      </w:pPr>
      <w:r w:rsidRPr="00291A8A">
        <w:rPr>
          <w:b/>
          <w:bCs/>
          <w:lang w:val="uk-UA"/>
        </w:rPr>
        <w:t xml:space="preserve">Опитування було попередньо протестоване у квітні 2024 року за участю 176 респондентів. </w:t>
      </w:r>
      <w:r w:rsidRPr="00291A8A">
        <w:rPr>
          <w:lang w:val="uk-UA"/>
        </w:rPr>
        <w:t xml:space="preserve">Респонденти надали відгуки на анкету, які були враховані при розробці остаточного дизайну опитування. </w:t>
      </w:r>
    </w:p>
    <w:p w14:paraId="001BB152" w14:textId="0B79B9B3" w:rsidR="00E2560B" w:rsidRPr="00291A8A" w:rsidRDefault="00E2560B" w:rsidP="00C62ABE">
      <w:pPr>
        <w:pStyle w:val="a7"/>
        <w:numPr>
          <w:ilvl w:val="0"/>
          <w:numId w:val="24"/>
        </w:numPr>
        <w:spacing w:line="256" w:lineRule="auto"/>
        <w:jc w:val="both"/>
        <w:rPr>
          <w:rFonts w:cstheme="minorHAnsi"/>
          <w:lang w:val="uk-UA"/>
        </w:rPr>
      </w:pPr>
      <w:r w:rsidRPr="00291A8A">
        <w:rPr>
          <w:rFonts w:cstheme="minorHAnsi"/>
          <w:b/>
          <w:bCs/>
          <w:lang w:val="uk-UA"/>
        </w:rPr>
        <w:t xml:space="preserve">При введенні даних було проведено три типи перевірок: перевірка діапазону, перевірка на пропуски та перевірка на послідовність. </w:t>
      </w:r>
      <w:r w:rsidRPr="00291A8A">
        <w:rPr>
          <w:rFonts w:cstheme="minorHAnsi"/>
          <w:lang w:val="uk-UA"/>
        </w:rPr>
        <w:t xml:space="preserve">Перевірка діапазону мала на меті забезпечити, щоб кожна змінна в опитуванні містила лише дані в кордонах обмеженої області допустимих значень. Перевірка на пропуски забезпечувала, що кожному респонденту ставляться правильні запитання залежно від його характеристик або відповідей, наданих на попередні запитання. Перевірка на послідовність підтверджувала, </w:t>
      </w:r>
      <w:r>
        <w:rPr>
          <w:rFonts w:cstheme="minorHAnsi"/>
          <w:lang w:val="uk-UA"/>
        </w:rPr>
        <w:t>що</w:t>
      </w:r>
      <w:r w:rsidRPr="00291A8A">
        <w:rPr>
          <w:rFonts w:cstheme="minorHAnsi"/>
          <w:lang w:val="uk-UA"/>
        </w:rPr>
        <w:t xml:space="preserve"> відповідь на одне запитання узгоджується </w:t>
      </w:r>
      <w:r>
        <w:rPr>
          <w:rFonts w:cstheme="minorHAnsi"/>
          <w:lang w:val="uk-UA"/>
        </w:rPr>
        <w:t xml:space="preserve">з </w:t>
      </w:r>
      <w:r w:rsidRPr="00291A8A">
        <w:rPr>
          <w:rFonts w:cstheme="minorHAnsi"/>
          <w:lang w:val="uk-UA"/>
        </w:rPr>
        <w:t>відповідям</w:t>
      </w:r>
      <w:r>
        <w:rPr>
          <w:rFonts w:cstheme="minorHAnsi"/>
          <w:lang w:val="uk-UA"/>
        </w:rPr>
        <w:t>и</w:t>
      </w:r>
      <w:r w:rsidRPr="00291A8A">
        <w:rPr>
          <w:rFonts w:cstheme="minorHAnsi"/>
          <w:lang w:val="uk-UA"/>
        </w:rPr>
        <w:t xml:space="preserve"> на інші запитання.</w:t>
      </w:r>
    </w:p>
    <w:p w14:paraId="416E3583" w14:textId="77777777" w:rsidR="00E2560B" w:rsidRPr="00291A8A" w:rsidRDefault="00E2560B" w:rsidP="00C62ABE">
      <w:pPr>
        <w:pStyle w:val="a7"/>
        <w:numPr>
          <w:ilvl w:val="0"/>
          <w:numId w:val="24"/>
        </w:numPr>
        <w:spacing w:line="256" w:lineRule="auto"/>
        <w:jc w:val="both"/>
        <w:rPr>
          <w:rFonts w:cstheme="minorHAnsi"/>
          <w:lang w:val="uk-UA"/>
        </w:rPr>
      </w:pPr>
      <w:r w:rsidRPr="00291A8A">
        <w:rPr>
          <w:b/>
          <w:bCs/>
          <w:lang w:val="uk-UA"/>
        </w:rPr>
        <w:t xml:space="preserve">Зібрані дані очищувались </w:t>
      </w:r>
      <w:r>
        <w:rPr>
          <w:b/>
          <w:bCs/>
          <w:lang w:val="uk-UA"/>
        </w:rPr>
        <w:t>шляхом виконання</w:t>
      </w:r>
      <w:r w:rsidRPr="00291A8A">
        <w:rPr>
          <w:b/>
          <w:bCs/>
          <w:lang w:val="uk-UA"/>
        </w:rPr>
        <w:t xml:space="preserve"> наступних кроків:</w:t>
      </w:r>
    </w:p>
    <w:p w14:paraId="3C07A833" w14:textId="77777777" w:rsidR="00E2560B" w:rsidRPr="00291A8A" w:rsidRDefault="00E2560B" w:rsidP="00E2560B">
      <w:pPr>
        <w:pStyle w:val="a7"/>
        <w:numPr>
          <w:ilvl w:val="0"/>
          <w:numId w:val="18"/>
        </w:numPr>
        <w:spacing w:line="256" w:lineRule="auto"/>
        <w:jc w:val="both"/>
        <w:rPr>
          <w:rFonts w:cstheme="minorHAnsi"/>
          <w:lang w:val="uk-UA"/>
        </w:rPr>
      </w:pPr>
      <w:r w:rsidRPr="00291A8A">
        <w:rPr>
          <w:rFonts w:cstheme="minorHAnsi"/>
          <w:lang w:val="uk-UA"/>
        </w:rPr>
        <w:t>Створити клон змінної, яка підлягає очищенню.</w:t>
      </w:r>
    </w:p>
    <w:p w14:paraId="0CCC8AF1" w14:textId="77777777" w:rsidR="00E2560B" w:rsidRPr="00291A8A" w:rsidRDefault="00E2560B" w:rsidP="00E2560B">
      <w:pPr>
        <w:pStyle w:val="a7"/>
        <w:numPr>
          <w:ilvl w:val="0"/>
          <w:numId w:val="19"/>
        </w:numPr>
        <w:spacing w:line="256" w:lineRule="auto"/>
        <w:rPr>
          <w:rFonts w:cstheme="minorHAnsi"/>
          <w:lang w:val="uk-UA"/>
        </w:rPr>
      </w:pPr>
      <w:r w:rsidRPr="00291A8A">
        <w:rPr>
          <w:rFonts w:cstheme="minorHAnsi"/>
          <w:lang w:val="uk-UA"/>
        </w:rPr>
        <w:t>Назвати нову клоновану змінну "оригінальна змінна + _r".</w:t>
      </w:r>
    </w:p>
    <w:p w14:paraId="1DFAEDEF" w14:textId="77777777" w:rsidR="00E2560B" w:rsidRPr="00291A8A" w:rsidRDefault="00E2560B" w:rsidP="00E2560B">
      <w:pPr>
        <w:pStyle w:val="a7"/>
        <w:numPr>
          <w:ilvl w:val="0"/>
          <w:numId w:val="19"/>
        </w:numPr>
        <w:spacing w:line="256" w:lineRule="auto"/>
        <w:rPr>
          <w:rFonts w:cstheme="minorHAnsi"/>
          <w:lang w:val="uk-UA"/>
        </w:rPr>
      </w:pPr>
      <w:r w:rsidRPr="00291A8A">
        <w:rPr>
          <w:rFonts w:cstheme="minorHAnsi"/>
          <w:lang w:val="uk-UA"/>
        </w:rPr>
        <w:t xml:space="preserve">Додати "- </w:t>
      </w:r>
      <w:proofErr w:type="spellStart"/>
      <w:r w:rsidRPr="00291A8A">
        <w:rPr>
          <w:rFonts w:cstheme="minorHAnsi"/>
          <w:lang w:val="uk-UA"/>
        </w:rPr>
        <w:t>Переглянуто</w:t>
      </w:r>
      <w:proofErr w:type="spellEnd"/>
      <w:r w:rsidRPr="00291A8A">
        <w:rPr>
          <w:rFonts w:cstheme="minorHAnsi"/>
          <w:lang w:val="uk-UA"/>
        </w:rPr>
        <w:t>" до назви питання для клонованих змінних.</w:t>
      </w:r>
    </w:p>
    <w:p w14:paraId="3E86AE02" w14:textId="77777777" w:rsidR="00E2560B" w:rsidRPr="00291A8A" w:rsidRDefault="00E2560B" w:rsidP="00E2560B">
      <w:pPr>
        <w:pStyle w:val="a7"/>
        <w:numPr>
          <w:ilvl w:val="0"/>
          <w:numId w:val="19"/>
        </w:numPr>
        <w:spacing w:line="256" w:lineRule="auto"/>
        <w:rPr>
          <w:rFonts w:cstheme="minorHAnsi"/>
          <w:lang w:val="uk-UA"/>
        </w:rPr>
      </w:pPr>
      <w:r w:rsidRPr="00291A8A">
        <w:rPr>
          <w:rFonts w:cstheme="minorHAnsi"/>
          <w:lang w:val="uk-UA"/>
        </w:rPr>
        <w:t>Перекласти з української мови на англійську текстові записи всіх змінних, включаючи відповіді "інше".</w:t>
      </w:r>
    </w:p>
    <w:p w14:paraId="4FCE67CE" w14:textId="77777777" w:rsidR="00E2560B" w:rsidRPr="00291A8A" w:rsidRDefault="00E2560B" w:rsidP="00E2560B">
      <w:pPr>
        <w:pStyle w:val="a7"/>
        <w:numPr>
          <w:ilvl w:val="0"/>
          <w:numId w:val="19"/>
        </w:numPr>
        <w:spacing w:line="256" w:lineRule="auto"/>
        <w:rPr>
          <w:rFonts w:cstheme="minorHAnsi"/>
          <w:lang w:val="uk-UA"/>
        </w:rPr>
      </w:pPr>
      <w:r w:rsidRPr="00291A8A">
        <w:rPr>
          <w:rFonts w:cstheme="minorHAnsi"/>
          <w:lang w:val="uk-UA"/>
        </w:rPr>
        <w:t>Якщо можливо, класифікувати текстові записи відкритих запитань за категоріями.</w:t>
      </w:r>
    </w:p>
    <w:p w14:paraId="3C7124F3" w14:textId="77777777" w:rsidR="00E2560B" w:rsidRPr="00291A8A" w:rsidRDefault="00E2560B" w:rsidP="00E2560B">
      <w:pPr>
        <w:pStyle w:val="a7"/>
        <w:numPr>
          <w:ilvl w:val="0"/>
          <w:numId w:val="19"/>
        </w:numPr>
        <w:spacing w:line="256" w:lineRule="auto"/>
        <w:rPr>
          <w:rFonts w:cstheme="minorHAnsi"/>
          <w:lang w:val="uk-UA"/>
        </w:rPr>
      </w:pPr>
      <w:r w:rsidRPr="00291A8A">
        <w:rPr>
          <w:rFonts w:cstheme="minorHAnsi"/>
          <w:lang w:val="uk-UA"/>
        </w:rPr>
        <w:t xml:space="preserve">Перевірити перекладені текстові записи </w:t>
      </w:r>
      <w:r>
        <w:rPr>
          <w:rFonts w:cstheme="minorHAnsi"/>
          <w:lang w:val="uk-UA"/>
        </w:rPr>
        <w:t xml:space="preserve">у </w:t>
      </w:r>
      <w:r w:rsidRPr="00291A8A">
        <w:rPr>
          <w:rFonts w:cstheme="minorHAnsi"/>
          <w:lang w:val="uk-UA"/>
        </w:rPr>
        <w:t>відповід</w:t>
      </w:r>
      <w:r>
        <w:rPr>
          <w:rFonts w:cstheme="minorHAnsi"/>
          <w:lang w:val="uk-UA"/>
        </w:rPr>
        <w:t>ях</w:t>
      </w:r>
      <w:r w:rsidRPr="00291A8A">
        <w:rPr>
          <w:rFonts w:cstheme="minorHAnsi"/>
          <w:lang w:val="uk-UA"/>
        </w:rPr>
        <w:t xml:space="preserve"> "інше"</w:t>
      </w:r>
      <w:r>
        <w:rPr>
          <w:rFonts w:cstheme="minorHAnsi"/>
          <w:lang w:val="uk-UA"/>
        </w:rPr>
        <w:t xml:space="preserve"> на предмет того</w:t>
      </w:r>
      <w:r w:rsidRPr="00291A8A">
        <w:rPr>
          <w:rFonts w:cstheme="minorHAnsi"/>
          <w:lang w:val="uk-UA"/>
        </w:rPr>
        <w:t xml:space="preserve">, </w:t>
      </w:r>
      <w:r>
        <w:rPr>
          <w:rFonts w:cstheme="minorHAnsi"/>
          <w:lang w:val="uk-UA"/>
        </w:rPr>
        <w:t>чи</w:t>
      </w:r>
      <w:r w:rsidRPr="00291A8A">
        <w:rPr>
          <w:rFonts w:cstheme="minorHAnsi"/>
          <w:lang w:val="uk-UA"/>
        </w:rPr>
        <w:t xml:space="preserve"> можна </w:t>
      </w:r>
      <w:r>
        <w:rPr>
          <w:rFonts w:cstheme="minorHAnsi"/>
          <w:lang w:val="uk-UA"/>
        </w:rPr>
        <w:t xml:space="preserve">їх </w:t>
      </w:r>
      <w:r w:rsidRPr="00291A8A">
        <w:rPr>
          <w:rFonts w:cstheme="minorHAnsi"/>
          <w:lang w:val="uk-UA"/>
        </w:rPr>
        <w:t>згрупувати за наявними варіантами</w:t>
      </w:r>
      <w:r>
        <w:rPr>
          <w:rFonts w:cstheme="minorHAnsi"/>
          <w:lang w:val="uk-UA"/>
        </w:rPr>
        <w:t xml:space="preserve"> відповідей</w:t>
      </w:r>
      <w:r w:rsidRPr="00291A8A">
        <w:rPr>
          <w:rFonts w:cstheme="minorHAnsi"/>
          <w:lang w:val="uk-UA"/>
        </w:rPr>
        <w:t xml:space="preserve">. Якщо відповідний варіант вже </w:t>
      </w:r>
      <w:r>
        <w:rPr>
          <w:rFonts w:cstheme="minorHAnsi"/>
          <w:lang w:val="uk-UA"/>
        </w:rPr>
        <w:t xml:space="preserve">було </w:t>
      </w:r>
      <w:r w:rsidRPr="00291A8A">
        <w:rPr>
          <w:rFonts w:cstheme="minorHAnsi"/>
          <w:lang w:val="uk-UA"/>
        </w:rPr>
        <w:t>обрано, то текстова відповідь перетвор</w:t>
      </w:r>
      <w:r>
        <w:rPr>
          <w:rFonts w:cstheme="minorHAnsi"/>
          <w:lang w:val="uk-UA"/>
        </w:rPr>
        <w:t xml:space="preserve">ювалась </w:t>
      </w:r>
      <w:r w:rsidRPr="00291A8A">
        <w:rPr>
          <w:rFonts w:cstheme="minorHAnsi"/>
          <w:lang w:val="uk-UA"/>
        </w:rPr>
        <w:t>на таку, що відсутня.</w:t>
      </w:r>
    </w:p>
    <w:p w14:paraId="5BA35352" w14:textId="77777777" w:rsidR="00E2560B" w:rsidRPr="00291A8A" w:rsidRDefault="00E2560B" w:rsidP="00E2560B">
      <w:pPr>
        <w:pStyle w:val="a7"/>
        <w:numPr>
          <w:ilvl w:val="0"/>
          <w:numId w:val="19"/>
        </w:numPr>
        <w:spacing w:line="256" w:lineRule="auto"/>
        <w:rPr>
          <w:rFonts w:cstheme="minorHAnsi"/>
          <w:lang w:val="uk-UA"/>
        </w:rPr>
      </w:pPr>
      <w:r w:rsidRPr="00291A8A">
        <w:rPr>
          <w:rFonts w:cstheme="minorHAnsi"/>
          <w:lang w:val="uk-UA"/>
        </w:rPr>
        <w:t>Використати умову команди "</w:t>
      </w:r>
      <w:r>
        <w:rPr>
          <w:rFonts w:cstheme="minorHAnsi"/>
          <w:lang w:val="uk-UA"/>
        </w:rPr>
        <w:t>замінити</w:t>
      </w:r>
      <w:r w:rsidRPr="00291A8A">
        <w:rPr>
          <w:rFonts w:cstheme="minorHAnsi"/>
          <w:lang w:val="uk-UA"/>
        </w:rPr>
        <w:t>", пов'язану з унікальними ідентифікаційними ключами, які в наборах даних називаються "</w:t>
      </w:r>
      <w:proofErr w:type="spellStart"/>
      <w:r w:rsidRPr="00291A8A">
        <w:rPr>
          <w:rFonts w:cstheme="minorHAnsi"/>
          <w:lang w:val="uk-UA"/>
        </w:rPr>
        <w:t>uda_id</w:t>
      </w:r>
      <w:proofErr w:type="spellEnd"/>
      <w:r w:rsidRPr="00291A8A">
        <w:rPr>
          <w:rFonts w:cstheme="minorHAnsi"/>
          <w:lang w:val="uk-UA"/>
        </w:rPr>
        <w:t xml:space="preserve">". </w:t>
      </w:r>
    </w:p>
    <w:p w14:paraId="23C050D9" w14:textId="2745A619" w:rsidR="00E2560B" w:rsidRPr="00E2560B" w:rsidRDefault="00E2560B" w:rsidP="00E2560B">
      <w:pPr>
        <w:pStyle w:val="a7"/>
        <w:numPr>
          <w:ilvl w:val="0"/>
          <w:numId w:val="23"/>
        </w:numPr>
        <w:spacing w:line="256" w:lineRule="auto"/>
        <w:rPr>
          <w:rFonts w:cstheme="minorHAnsi"/>
          <w:lang w:val="uk-UA"/>
        </w:rPr>
      </w:pPr>
      <w:r w:rsidRPr="00E2560B">
        <w:rPr>
          <w:rFonts w:cstheme="minorHAnsi"/>
          <w:lang w:val="uk-UA"/>
        </w:rPr>
        <w:t>Видалити нетипові відповіді для цілих значень, які відрізняються від середнього значення більш ніж на 3 стандартних відхилення і вважаються такими</w:t>
      </w:r>
      <w:r>
        <w:rPr>
          <w:rFonts w:cstheme="minorHAnsi"/>
          <w:lang w:val="uk-UA"/>
        </w:rPr>
        <w:t xml:space="preserve">, що виходять за межі, </w:t>
      </w:r>
      <w:r w:rsidRPr="00E2560B">
        <w:rPr>
          <w:rFonts w:cstheme="minorHAnsi"/>
          <w:lang w:val="uk-UA"/>
        </w:rPr>
        <w:t xml:space="preserve">та </w:t>
      </w:r>
      <w:r>
        <w:rPr>
          <w:rFonts w:cstheme="minorHAnsi"/>
          <w:lang w:val="uk-UA"/>
        </w:rPr>
        <w:t>здатними</w:t>
      </w:r>
      <w:r w:rsidRPr="00E2560B">
        <w:rPr>
          <w:rFonts w:cstheme="minorHAnsi"/>
          <w:lang w:val="uk-UA"/>
        </w:rPr>
        <w:t xml:space="preserve"> спотворити аналіз.</w:t>
      </w:r>
    </w:p>
    <w:p w14:paraId="23EA696E" w14:textId="0A52286B" w:rsidR="00E2560B" w:rsidRPr="00E2560B" w:rsidRDefault="00E2560B" w:rsidP="00E2560B">
      <w:pPr>
        <w:pStyle w:val="a7"/>
        <w:numPr>
          <w:ilvl w:val="0"/>
          <w:numId w:val="23"/>
        </w:numPr>
        <w:spacing w:line="256" w:lineRule="auto"/>
        <w:rPr>
          <w:rFonts w:cstheme="minorHAnsi"/>
          <w:lang w:val="uk-UA"/>
        </w:rPr>
      </w:pPr>
      <w:r w:rsidRPr="00E2560B">
        <w:rPr>
          <w:rFonts w:cstheme="minorHAnsi"/>
          <w:lang w:val="uk-UA"/>
        </w:rPr>
        <w:t xml:space="preserve">Респондентам було поставлено три запитання щодо трьох </w:t>
      </w:r>
      <w:r>
        <w:rPr>
          <w:rFonts w:cstheme="minorHAnsi"/>
          <w:lang w:val="uk-UA"/>
        </w:rPr>
        <w:t xml:space="preserve">головних </w:t>
      </w:r>
      <w:r w:rsidRPr="00E2560B">
        <w:rPr>
          <w:rFonts w:cstheme="minorHAnsi"/>
          <w:lang w:val="uk-UA"/>
        </w:rPr>
        <w:t>напрямків</w:t>
      </w:r>
      <w:r>
        <w:rPr>
          <w:rFonts w:cstheme="minorHAnsi"/>
          <w:lang w:val="uk-UA"/>
        </w:rPr>
        <w:t xml:space="preserve"> </w:t>
      </w:r>
      <w:r w:rsidR="00E2376E" w:rsidRPr="00E2560B">
        <w:rPr>
          <w:rFonts w:cstheme="minorHAnsi"/>
          <w:lang w:val="uk-UA"/>
        </w:rPr>
        <w:t xml:space="preserve">здійснення </w:t>
      </w:r>
      <w:r w:rsidR="00E2376E">
        <w:rPr>
          <w:rFonts w:cstheme="minorHAnsi"/>
          <w:lang w:val="uk-UA"/>
        </w:rPr>
        <w:t xml:space="preserve">їх </w:t>
      </w:r>
      <w:r w:rsidR="00E2376E" w:rsidRPr="00E2560B">
        <w:rPr>
          <w:rFonts w:cstheme="minorHAnsi"/>
          <w:lang w:val="uk-UA"/>
        </w:rPr>
        <w:t>господарської діяльності</w:t>
      </w:r>
      <w:r w:rsidRPr="00E2560B">
        <w:rPr>
          <w:rFonts w:cstheme="minorHAnsi"/>
          <w:lang w:val="uk-UA"/>
        </w:rPr>
        <w:t xml:space="preserve">. У першому запитанні (найбільший напрямок, у якому працює бізнес) варіанти відповідей "відмовився відповідати" та "не знаю" були замінені на варіанти, які були обрані у другому або третьому за величиною напрямку діяльності бізнесу. </w:t>
      </w:r>
    </w:p>
    <w:p w14:paraId="72DB5735" w14:textId="77777777" w:rsidR="00E2560B" w:rsidRPr="00E2560B" w:rsidRDefault="00E2560B" w:rsidP="00E2560B">
      <w:pPr>
        <w:pStyle w:val="a7"/>
        <w:numPr>
          <w:ilvl w:val="0"/>
          <w:numId w:val="23"/>
        </w:numPr>
        <w:spacing w:line="256" w:lineRule="auto"/>
        <w:rPr>
          <w:rFonts w:cstheme="minorHAnsi"/>
          <w:lang w:val="uk-UA"/>
        </w:rPr>
      </w:pPr>
      <w:r w:rsidRPr="00E2560B">
        <w:rPr>
          <w:rFonts w:cstheme="minorHAnsi"/>
          <w:lang w:val="uk-UA"/>
        </w:rPr>
        <w:t>Вибір "Гірничодобувна промисловість та розробка кар'єрів" було об'єднано з вибором "Переробна промисловість" у питаннях про сферу здійснення господарської діяльності.</w:t>
      </w:r>
    </w:p>
    <w:p w14:paraId="63AD7993" w14:textId="77777777" w:rsidR="00E2560B" w:rsidRPr="00E2560B" w:rsidRDefault="00E2560B" w:rsidP="00E2560B">
      <w:pPr>
        <w:pStyle w:val="a7"/>
        <w:numPr>
          <w:ilvl w:val="0"/>
          <w:numId w:val="23"/>
        </w:numPr>
        <w:spacing w:line="256" w:lineRule="auto"/>
        <w:rPr>
          <w:rFonts w:cstheme="minorHAnsi"/>
          <w:lang w:val="uk-UA"/>
        </w:rPr>
      </w:pPr>
      <w:r w:rsidRPr="00E2560B">
        <w:rPr>
          <w:rFonts w:cstheme="minorHAnsi"/>
          <w:lang w:val="uk-UA"/>
        </w:rPr>
        <w:t>Наступні області були об'єднані:</w:t>
      </w:r>
    </w:p>
    <w:p w14:paraId="111DD6D8" w14:textId="77777777" w:rsidR="00E2560B" w:rsidRPr="00E2560B" w:rsidRDefault="00E2560B" w:rsidP="00E2560B">
      <w:pPr>
        <w:pStyle w:val="a7"/>
        <w:numPr>
          <w:ilvl w:val="1"/>
          <w:numId w:val="23"/>
        </w:numPr>
        <w:spacing w:line="256" w:lineRule="auto"/>
        <w:rPr>
          <w:rFonts w:cstheme="minorHAnsi"/>
          <w:lang w:val="uk-UA"/>
        </w:rPr>
      </w:pPr>
      <w:r w:rsidRPr="00E2560B">
        <w:rPr>
          <w:rFonts w:cstheme="minorHAnsi"/>
          <w:lang w:val="uk-UA"/>
        </w:rPr>
        <w:t>Донецька і Луганська</w:t>
      </w:r>
    </w:p>
    <w:p w14:paraId="40C7D929" w14:textId="77777777" w:rsidR="00E2560B" w:rsidRPr="00E2560B" w:rsidRDefault="00E2560B" w:rsidP="00E2560B">
      <w:pPr>
        <w:pStyle w:val="a7"/>
        <w:numPr>
          <w:ilvl w:val="1"/>
          <w:numId w:val="23"/>
        </w:numPr>
        <w:spacing w:line="256" w:lineRule="auto"/>
        <w:rPr>
          <w:rFonts w:cstheme="minorHAnsi"/>
          <w:lang w:val="uk-UA"/>
        </w:rPr>
      </w:pPr>
      <w:r w:rsidRPr="00E2560B">
        <w:rPr>
          <w:rFonts w:cstheme="minorHAnsi"/>
          <w:lang w:val="uk-UA"/>
        </w:rPr>
        <w:t xml:space="preserve">Херсонська і Запорізька </w:t>
      </w:r>
    </w:p>
    <w:p w14:paraId="4DE2D8AE" w14:textId="77777777" w:rsidR="00E2560B" w:rsidRPr="00E2560B" w:rsidRDefault="00E2560B" w:rsidP="00E2560B">
      <w:pPr>
        <w:pStyle w:val="a7"/>
        <w:numPr>
          <w:ilvl w:val="1"/>
          <w:numId w:val="23"/>
        </w:numPr>
        <w:spacing w:line="256" w:lineRule="auto"/>
        <w:rPr>
          <w:rFonts w:cstheme="minorHAnsi"/>
          <w:lang w:val="uk-UA"/>
        </w:rPr>
      </w:pPr>
      <w:r w:rsidRPr="00E2560B">
        <w:rPr>
          <w:rFonts w:cstheme="minorHAnsi"/>
          <w:lang w:val="uk-UA"/>
        </w:rPr>
        <w:t xml:space="preserve">Закарпатська і Чернівецька </w:t>
      </w:r>
    </w:p>
    <w:p w14:paraId="129F5C70" w14:textId="77777777" w:rsidR="00E2560B" w:rsidRPr="00E2560B" w:rsidRDefault="00E2560B" w:rsidP="00E2560B">
      <w:pPr>
        <w:pStyle w:val="a7"/>
        <w:numPr>
          <w:ilvl w:val="0"/>
          <w:numId w:val="23"/>
        </w:numPr>
        <w:spacing w:line="256" w:lineRule="auto"/>
        <w:rPr>
          <w:rFonts w:cstheme="minorHAnsi"/>
          <w:lang w:val="uk-UA"/>
        </w:rPr>
      </w:pPr>
      <w:r w:rsidRPr="00E2560B">
        <w:rPr>
          <w:rFonts w:cstheme="minorHAnsi"/>
          <w:lang w:val="uk-UA"/>
        </w:rPr>
        <w:lastRenderedPageBreak/>
        <w:t>Для запитань з розбивкою за областю, статтю, розміром компанії та галуззю: відповіді "відмовився відповідати" та "не знаю" були перетворені на "пропущені".</w:t>
      </w:r>
    </w:p>
    <w:p w14:paraId="06A9E445" w14:textId="348B8C02" w:rsidR="00E2560B" w:rsidRPr="00E2560B" w:rsidRDefault="00E2560B" w:rsidP="00E2560B">
      <w:pPr>
        <w:pStyle w:val="a7"/>
        <w:numPr>
          <w:ilvl w:val="0"/>
          <w:numId w:val="23"/>
        </w:numPr>
        <w:spacing w:line="256" w:lineRule="auto"/>
        <w:rPr>
          <w:rFonts w:cstheme="minorHAnsi"/>
          <w:lang w:val="uk-UA"/>
        </w:rPr>
      </w:pPr>
      <w:r w:rsidRPr="00E2560B">
        <w:rPr>
          <w:rFonts w:cstheme="minorHAnsi"/>
          <w:lang w:val="uk-UA"/>
        </w:rPr>
        <w:t xml:space="preserve">Для питань за шкалою </w:t>
      </w:r>
      <w:proofErr w:type="spellStart"/>
      <w:r w:rsidRPr="00E2560B">
        <w:rPr>
          <w:rFonts w:cstheme="minorHAnsi"/>
          <w:lang w:val="uk-UA"/>
        </w:rPr>
        <w:t>Лайкерта</w:t>
      </w:r>
      <w:proofErr w:type="spellEnd"/>
      <w:r w:rsidRPr="00E2560B">
        <w:rPr>
          <w:rFonts w:cstheme="minorHAnsi"/>
          <w:lang w:val="uk-UA"/>
        </w:rPr>
        <w:t xml:space="preserve"> відповіді "відмовився відповідати" та "не знаю" були перетворені на "пропущені". </w:t>
      </w:r>
      <w:r w:rsidR="00E2376E" w:rsidRPr="00E2376E">
        <w:rPr>
          <w:rFonts w:cstheme="minorHAnsi"/>
          <w:lang w:val="uk-UA"/>
        </w:rPr>
        <w:t>Кожному пункту шкали присвоювався бал, а потім обчислювалися середні показники</w:t>
      </w:r>
    </w:p>
    <w:p w14:paraId="3EA6EBA8" w14:textId="77777777" w:rsidR="00E2560B" w:rsidRPr="00291A8A" w:rsidRDefault="00E2560B" w:rsidP="00C62ABE">
      <w:pPr>
        <w:pStyle w:val="a7"/>
        <w:numPr>
          <w:ilvl w:val="0"/>
          <w:numId w:val="24"/>
        </w:numPr>
        <w:spacing w:line="256" w:lineRule="auto"/>
        <w:jc w:val="both"/>
        <w:rPr>
          <w:rFonts w:cstheme="minorHAnsi"/>
          <w:lang w:val="uk-UA"/>
        </w:rPr>
      </w:pPr>
      <w:r w:rsidRPr="00291A8A">
        <w:rPr>
          <w:b/>
          <w:bCs/>
          <w:lang w:val="uk-UA"/>
        </w:rPr>
        <w:t xml:space="preserve">Відсутність відповідей на запитання була вирішена шляхом підстановки даних, зокрема, щоб врахувати у щоденній заробітній платі витрати на податковий облік і дотримання податкового законодавства. </w:t>
      </w:r>
      <w:r w:rsidRPr="00E2376E">
        <w:rPr>
          <w:lang w:val="uk-UA"/>
        </w:rPr>
        <w:t>Процес підстановки включав наступні кроки:</w:t>
      </w:r>
    </w:p>
    <w:p w14:paraId="24AB558A" w14:textId="77777777" w:rsidR="00E2560B" w:rsidRPr="00291A8A" w:rsidRDefault="00E2560B" w:rsidP="00E2560B">
      <w:pPr>
        <w:pStyle w:val="a7"/>
        <w:numPr>
          <w:ilvl w:val="0"/>
          <w:numId w:val="18"/>
        </w:numPr>
        <w:spacing w:line="256" w:lineRule="auto"/>
        <w:jc w:val="both"/>
        <w:rPr>
          <w:lang w:val="uk-UA"/>
        </w:rPr>
      </w:pPr>
      <w:r w:rsidRPr="00291A8A">
        <w:rPr>
          <w:lang w:val="uk-UA"/>
        </w:rPr>
        <w:t>Стратифікаці</w:t>
      </w:r>
      <w:r>
        <w:rPr>
          <w:lang w:val="uk-UA"/>
        </w:rPr>
        <w:t>ю</w:t>
      </w:r>
      <w:r w:rsidRPr="00291A8A">
        <w:rPr>
          <w:lang w:val="uk-UA"/>
        </w:rPr>
        <w:t>: 24 області України були згруповані в п'ять географічних регіонів (захід, схід, південь, північ, центр), а підприємства були класифіковані за розміром обороту. В результаті було виділено 15 окремих страт з метою поділу вибірки на однорідні групи (страти).</w:t>
      </w:r>
    </w:p>
    <w:p w14:paraId="5BFD49E0" w14:textId="77777777" w:rsidR="00E2560B" w:rsidRPr="00291A8A" w:rsidRDefault="00E2560B" w:rsidP="00E2560B">
      <w:pPr>
        <w:pStyle w:val="a7"/>
        <w:numPr>
          <w:ilvl w:val="0"/>
          <w:numId w:val="20"/>
        </w:numPr>
        <w:spacing w:line="256" w:lineRule="auto"/>
        <w:jc w:val="both"/>
        <w:rPr>
          <w:lang w:val="uk-UA"/>
        </w:rPr>
      </w:pPr>
      <w:r w:rsidRPr="00291A8A">
        <w:rPr>
          <w:lang w:val="uk-UA"/>
        </w:rPr>
        <w:t xml:space="preserve">Розрахунок середніх значень по стратах: Для кожної страти окремо було розраховано середнє арифметичне, середнє геометричне та медіану заявленої щоденної заробітної плати для працівників, які займаються податковим обліком. Відображення </w:t>
      </w:r>
      <w:r>
        <w:rPr>
          <w:lang w:val="uk-UA"/>
        </w:rPr>
        <w:t xml:space="preserve">підстановки </w:t>
      </w:r>
      <w:r w:rsidRPr="00291A8A">
        <w:rPr>
          <w:lang w:val="uk-UA"/>
        </w:rPr>
        <w:t>середнього арифметичного, середнього геометричного та медіани в оцінках витрат було проаналізовано з точки зору точності та дисперсії. Найменша дисперсія і вища точність оцінок витрат були отримані при застосуванні методу підстановки середнього арифметичного.</w:t>
      </w:r>
    </w:p>
    <w:p w14:paraId="1F07FFCD" w14:textId="77777777" w:rsidR="00E2560B" w:rsidRPr="00291A8A" w:rsidRDefault="00E2560B" w:rsidP="00E2560B">
      <w:pPr>
        <w:pStyle w:val="a7"/>
        <w:numPr>
          <w:ilvl w:val="0"/>
          <w:numId w:val="20"/>
        </w:numPr>
        <w:spacing w:line="256" w:lineRule="auto"/>
        <w:jc w:val="both"/>
        <w:rPr>
          <w:b/>
          <w:bCs/>
          <w:lang w:val="uk-UA"/>
        </w:rPr>
      </w:pPr>
      <w:r w:rsidRPr="00291A8A">
        <w:rPr>
          <w:lang w:val="uk-UA"/>
        </w:rPr>
        <w:t>Процедур</w:t>
      </w:r>
      <w:r>
        <w:rPr>
          <w:lang w:val="uk-UA"/>
        </w:rPr>
        <w:t>у</w:t>
      </w:r>
      <w:r w:rsidRPr="00291A8A">
        <w:rPr>
          <w:lang w:val="uk-UA"/>
        </w:rPr>
        <w:t xml:space="preserve"> підстановки: Відсутність відповідей щодо щоденних витрат була замінена середнім арифметичним значенням для відповідної страти.</w:t>
      </w:r>
    </w:p>
    <w:p w14:paraId="10ED24C1" w14:textId="77777777" w:rsidR="00E2560B" w:rsidRPr="00291A8A" w:rsidRDefault="00E2560B" w:rsidP="00C62ABE">
      <w:pPr>
        <w:pStyle w:val="a7"/>
        <w:numPr>
          <w:ilvl w:val="0"/>
          <w:numId w:val="24"/>
        </w:numPr>
        <w:spacing w:line="256" w:lineRule="auto"/>
        <w:jc w:val="both"/>
        <w:rPr>
          <w:rFonts w:cstheme="minorHAnsi"/>
          <w:lang w:val="uk-UA"/>
        </w:rPr>
      </w:pPr>
      <w:r w:rsidRPr="00291A8A">
        <w:rPr>
          <w:b/>
          <w:bCs/>
          <w:lang w:val="uk-UA"/>
        </w:rPr>
        <w:t>Аналіз даних підпадає під наступні обмеження:</w:t>
      </w:r>
    </w:p>
    <w:p w14:paraId="74A7CC50" w14:textId="77777777" w:rsidR="00E2560B" w:rsidRPr="00F36F25" w:rsidRDefault="00E2560B" w:rsidP="00E2560B">
      <w:pPr>
        <w:pStyle w:val="a7"/>
        <w:numPr>
          <w:ilvl w:val="0"/>
          <w:numId w:val="18"/>
        </w:numPr>
        <w:spacing w:line="256" w:lineRule="auto"/>
        <w:rPr>
          <w:rFonts w:cstheme="minorHAnsi"/>
          <w:bCs/>
          <w:lang w:val="uk-UA"/>
        </w:rPr>
      </w:pPr>
      <w:r w:rsidRPr="00F36F25">
        <w:rPr>
          <w:rFonts w:cstheme="minorHAnsi"/>
          <w:bCs/>
          <w:lang w:val="uk-UA"/>
        </w:rPr>
        <w:t>Похибка, не пов'язана з вибіркою: Цей тип похибки включає всі види зміщення і помилки, що випливають з переліку, наданого ДПС.</w:t>
      </w:r>
    </w:p>
    <w:p w14:paraId="64560ED9" w14:textId="77777777" w:rsidR="00E2560B" w:rsidRPr="00291A8A" w:rsidRDefault="00E2560B" w:rsidP="00E2560B">
      <w:pPr>
        <w:pStyle w:val="a7"/>
        <w:numPr>
          <w:ilvl w:val="0"/>
          <w:numId w:val="21"/>
        </w:numPr>
        <w:spacing w:line="256" w:lineRule="auto"/>
        <w:rPr>
          <w:rFonts w:cstheme="minorHAnsi"/>
          <w:bCs/>
          <w:color w:val="000000" w:themeColor="text1"/>
          <w:lang w:val="uk-UA"/>
        </w:rPr>
      </w:pPr>
      <w:r w:rsidRPr="00291A8A">
        <w:rPr>
          <w:rFonts w:cstheme="minorHAnsi"/>
          <w:bCs/>
          <w:lang w:val="uk-UA"/>
        </w:rPr>
        <w:t>Зміщення</w:t>
      </w:r>
      <w:r w:rsidRPr="00291A8A">
        <w:rPr>
          <w:rFonts w:cstheme="minorHAnsi"/>
          <w:bCs/>
          <w:color w:val="000000" w:themeColor="text1"/>
          <w:lang w:val="uk-UA"/>
        </w:rPr>
        <w:t xml:space="preserve"> відсутності відповідей: Це зміщення виникає, коли респонденти, які відмовляються брати участь в опитуванні, систематично відрізняються від тих, хто брав участь в опитуванні.</w:t>
      </w:r>
    </w:p>
    <w:p w14:paraId="5484895A" w14:textId="77777777" w:rsidR="00E2560B" w:rsidRPr="00291A8A" w:rsidRDefault="00E2560B" w:rsidP="00E2560B">
      <w:pPr>
        <w:pStyle w:val="a7"/>
        <w:numPr>
          <w:ilvl w:val="0"/>
          <w:numId w:val="21"/>
        </w:numPr>
        <w:spacing w:line="256" w:lineRule="auto"/>
        <w:rPr>
          <w:bCs/>
          <w:lang w:val="uk-UA"/>
        </w:rPr>
      </w:pPr>
      <w:r w:rsidRPr="00291A8A">
        <w:rPr>
          <w:bCs/>
          <w:lang w:val="uk-UA"/>
        </w:rPr>
        <w:t xml:space="preserve">Інтерпретація запитань: Під час веб-опитування немає інтерв'юера, який би роз'яснював запитання або допомагав респондентам, що може призвести до різного тлумачення запитань респондентами. </w:t>
      </w:r>
      <w:r>
        <w:rPr>
          <w:bCs/>
          <w:lang w:val="uk-UA"/>
        </w:rPr>
        <w:t xml:space="preserve">Результатом можуть бути </w:t>
      </w:r>
      <w:r w:rsidRPr="00291A8A">
        <w:rPr>
          <w:bCs/>
          <w:lang w:val="uk-UA"/>
        </w:rPr>
        <w:t>непослідовн</w:t>
      </w:r>
      <w:r>
        <w:rPr>
          <w:bCs/>
          <w:lang w:val="uk-UA"/>
        </w:rPr>
        <w:t>і</w:t>
      </w:r>
      <w:r w:rsidRPr="00291A8A">
        <w:rPr>
          <w:bCs/>
          <w:lang w:val="uk-UA"/>
        </w:rPr>
        <w:t xml:space="preserve"> або неточн</w:t>
      </w:r>
      <w:r>
        <w:rPr>
          <w:bCs/>
          <w:lang w:val="uk-UA"/>
        </w:rPr>
        <w:t>і</w:t>
      </w:r>
      <w:r w:rsidRPr="00291A8A">
        <w:rPr>
          <w:bCs/>
          <w:lang w:val="uk-UA"/>
        </w:rPr>
        <w:t xml:space="preserve"> відповід</w:t>
      </w:r>
      <w:r>
        <w:rPr>
          <w:bCs/>
          <w:lang w:val="uk-UA"/>
        </w:rPr>
        <w:t>і</w:t>
      </w:r>
      <w:r w:rsidRPr="00291A8A">
        <w:rPr>
          <w:bCs/>
          <w:lang w:val="uk-UA"/>
        </w:rPr>
        <w:t>.</w:t>
      </w:r>
    </w:p>
    <w:p w14:paraId="7B961875" w14:textId="77777777" w:rsidR="00E2560B" w:rsidRPr="00291A8A" w:rsidRDefault="00E2560B" w:rsidP="00E2560B">
      <w:pPr>
        <w:pStyle w:val="a7"/>
        <w:numPr>
          <w:ilvl w:val="0"/>
          <w:numId w:val="21"/>
        </w:numPr>
        <w:spacing w:line="256" w:lineRule="auto"/>
        <w:rPr>
          <w:lang w:val="uk-UA"/>
        </w:rPr>
      </w:pPr>
      <w:r w:rsidRPr="00291A8A">
        <w:rPr>
          <w:bCs/>
          <w:lang w:val="uk-UA"/>
        </w:rPr>
        <w:t>Втома від відповідей: Через велику кількість запитань або тривалість опитування респонденти можуть відчувати втому</w:t>
      </w:r>
      <w:r w:rsidRPr="00291A8A">
        <w:rPr>
          <w:lang w:val="uk-UA"/>
        </w:rPr>
        <w:t>, що призводить до поспішних або неповних відповідей, особливо наприкінці опитування.</w:t>
      </w:r>
    </w:p>
    <w:p w14:paraId="48354DBE" w14:textId="77777777" w:rsidR="00E2560B" w:rsidRPr="00291A8A" w:rsidRDefault="00E2560B" w:rsidP="00E2560B">
      <w:pPr>
        <w:pStyle w:val="a7"/>
        <w:spacing w:line="256" w:lineRule="auto"/>
        <w:rPr>
          <w:lang w:val="uk-UA"/>
        </w:rPr>
      </w:pPr>
    </w:p>
    <w:p w14:paraId="3FF45B00" w14:textId="77777777" w:rsidR="00E2560B" w:rsidRPr="00291A8A" w:rsidRDefault="00E2560B" w:rsidP="00C62ABE">
      <w:pPr>
        <w:pStyle w:val="a7"/>
        <w:numPr>
          <w:ilvl w:val="0"/>
          <w:numId w:val="24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91A8A">
        <w:rPr>
          <w:rFonts w:eastAsia="Calibri" w:cs="Calibri"/>
          <w:b/>
          <w:bCs/>
          <w:lang w:val="uk-UA" w:eastAsia="zh-CN"/>
        </w:rPr>
        <w:t>Для подолання високого рівня відсутності відповідей, характерного для веб-опитувань, бу</w:t>
      </w:r>
      <w:r>
        <w:rPr>
          <w:rFonts w:eastAsia="Calibri" w:cs="Calibri"/>
          <w:b/>
          <w:bCs/>
          <w:lang w:val="uk-UA" w:eastAsia="zh-CN"/>
        </w:rPr>
        <w:t>в</w:t>
      </w:r>
      <w:r w:rsidRPr="00291A8A">
        <w:rPr>
          <w:rFonts w:eastAsia="Calibri" w:cs="Calibri"/>
          <w:b/>
          <w:bCs/>
          <w:lang w:val="uk-UA" w:eastAsia="zh-CN"/>
        </w:rPr>
        <w:t xml:space="preserve"> застосован</w:t>
      </w:r>
      <w:r>
        <w:rPr>
          <w:rFonts w:eastAsia="Calibri" w:cs="Calibri"/>
          <w:b/>
          <w:bCs/>
          <w:lang w:val="uk-UA" w:eastAsia="zh-CN"/>
        </w:rPr>
        <w:t>ий</w:t>
      </w:r>
      <w:r w:rsidRPr="00291A8A">
        <w:rPr>
          <w:rFonts w:eastAsia="Calibri" w:cs="Calibri"/>
          <w:b/>
          <w:bCs/>
          <w:lang w:val="uk-UA" w:eastAsia="zh-CN"/>
        </w:rPr>
        <w:t xml:space="preserve"> підхід калібрування по галузях, типах юридичних осіб та регіонах з метою визначення ваги відповідно до відомого розподілу популяції </w:t>
      </w:r>
      <w:r w:rsidRPr="00291A8A">
        <w:rPr>
          <w:rFonts w:eastAsia="Calibri" w:cs="Calibri"/>
          <w:lang w:val="uk-UA" w:eastAsia="zh-CN"/>
        </w:rPr>
        <w:t xml:space="preserve">(Вставка 1). </w:t>
      </w:r>
    </w:p>
    <w:p w14:paraId="1C53D4D6" w14:textId="77777777" w:rsidR="00E2560B" w:rsidRPr="00291A8A" w:rsidRDefault="00E2560B" w:rsidP="00E2560B">
      <w:pPr>
        <w:rPr>
          <w:rFonts w:ascii="Calibri" w:eastAsia="Calibri" w:hAnsi="Calibri" w:cs="Calibri"/>
          <w:lang w:val="uk-UA" w:eastAsia="zh-CN"/>
        </w:rPr>
      </w:pPr>
    </w:p>
    <w:p w14:paraId="5718D44E" w14:textId="21790360" w:rsidR="00E2560B" w:rsidRPr="00291A8A" w:rsidRDefault="00E2560B" w:rsidP="00C62ABE">
      <w:pPr>
        <w:pStyle w:val="a7"/>
        <w:numPr>
          <w:ilvl w:val="0"/>
          <w:numId w:val="24"/>
        </w:numPr>
        <w:jc w:val="both"/>
        <w:rPr>
          <w:rFonts w:cstheme="minorHAnsi"/>
          <w:lang w:val="uk-UA"/>
        </w:rPr>
      </w:pPr>
      <w:r w:rsidRPr="00291A8A">
        <w:rPr>
          <w:rFonts w:ascii="Calibri" w:eastAsia="Calibri" w:hAnsi="Calibri" w:cs="Calibri"/>
          <w:noProof/>
          <w:lang w:val="uk-UA" w:eastAsia="uk-UA"/>
        </w:rPr>
        <w:lastRenderedPageBreak/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053D6DBD" wp14:editId="4E81D83A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214745" cy="5562600"/>
                <wp:effectExtent l="0" t="0" r="1460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4745" cy="556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EEF3C" w14:textId="77777777" w:rsidR="00E2560B" w:rsidRDefault="00E2560B" w:rsidP="00E2560B">
                            <w:pPr>
                              <w:jc w:val="center"/>
                              <w:rPr>
                                <w:rFonts w:eastAsia="Calibri" w:cs="Calibri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  <w:proofErr w:type="spellStart"/>
                            <w:r w:rsidRPr="00D15E1D">
                              <w:rPr>
                                <w:rFonts w:eastAsia="Calibri" w:cs="Calibri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Вставка</w:t>
                            </w:r>
                            <w:proofErr w:type="spellEnd"/>
                            <w:r w:rsidRPr="00D15E1D">
                              <w:rPr>
                                <w:rFonts w:eastAsia="Calibri" w:cs="Calibri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 xml:space="preserve"> 1. </w:t>
                            </w:r>
                            <w:proofErr w:type="spellStart"/>
                            <w:r w:rsidRPr="00D15E1D">
                              <w:rPr>
                                <w:rFonts w:eastAsia="Calibri" w:cs="Calibri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Підхід</w:t>
                            </w:r>
                            <w:proofErr w:type="spellEnd"/>
                            <w:r w:rsidRPr="00D15E1D">
                              <w:rPr>
                                <w:rFonts w:eastAsia="Calibri" w:cs="Calibri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 xml:space="preserve"> </w:t>
                            </w:r>
                            <w:proofErr w:type="spellStart"/>
                            <w:r w:rsidRPr="00D15E1D">
                              <w:rPr>
                                <w:rFonts w:eastAsia="Calibri" w:cs="Calibri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до</w:t>
                            </w:r>
                            <w:proofErr w:type="spellEnd"/>
                            <w:r w:rsidRPr="00D15E1D">
                              <w:rPr>
                                <w:rFonts w:eastAsia="Calibri" w:cs="Calibri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 xml:space="preserve"> </w:t>
                            </w:r>
                            <w:proofErr w:type="spellStart"/>
                            <w:r w:rsidRPr="00D15E1D">
                              <w:rPr>
                                <w:rFonts w:eastAsia="Calibri" w:cs="Calibri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калібрування</w:t>
                            </w:r>
                            <w:proofErr w:type="spellEnd"/>
                          </w:p>
                          <w:p w14:paraId="2C8CAB63" w14:textId="77777777" w:rsidR="00E2560B" w:rsidRPr="00FF0024" w:rsidRDefault="00E2560B" w:rsidP="00E2560B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uk-UA"/>
                              </w:rPr>
                            </w:pPr>
                            <w:proofErr w:type="spellStart"/>
                            <w:r w:rsidRPr="00FF0024">
                              <w:rPr>
                                <w:rFonts w:eastAsia="Calibri" w:cs="Calibri"/>
                                <w:sz w:val="20"/>
                                <w:szCs w:val="20"/>
                                <w:lang w:val="ru-RU" w:eastAsia="zh-CN"/>
                              </w:rPr>
                              <w:t>Калібрування</w:t>
                            </w:r>
                            <w:proofErr w:type="spellEnd"/>
                            <w:r w:rsidRPr="00FF0024">
                              <w:rPr>
                                <w:rFonts w:eastAsia="Calibri" w:cs="Calibri"/>
                                <w:sz w:val="20"/>
                                <w:szCs w:val="20"/>
                                <w:lang w:val="ru-RU" w:eastAsia="zh-CN"/>
                              </w:rPr>
                              <w:t xml:space="preserve"> </w:t>
                            </w:r>
                            <w:proofErr w:type="spellStart"/>
                            <w:r w:rsidRPr="00FF0024">
                              <w:rPr>
                                <w:rFonts w:eastAsia="Calibri" w:cs="Calibri"/>
                                <w:sz w:val="20"/>
                                <w:szCs w:val="20"/>
                                <w:lang w:val="ru-RU" w:eastAsia="zh-CN"/>
                              </w:rPr>
                              <w:t>виникло</w:t>
                            </w:r>
                            <w:proofErr w:type="spellEnd"/>
                            <w:r w:rsidRPr="00FF0024">
                              <w:rPr>
                                <w:rFonts w:eastAsia="Calibri" w:cs="Calibri"/>
                                <w:sz w:val="20"/>
                                <w:szCs w:val="20"/>
                                <w:lang w:val="ru-RU" w:eastAsia="zh-CN"/>
                              </w:rPr>
                              <w:t xml:space="preserve"> в </w:t>
                            </w:r>
                            <w:r w:rsidRPr="00FF0024"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 xml:space="preserve">результаті узагальнення </w:t>
                            </w:r>
                            <w:proofErr w:type="spellStart"/>
                            <w:r w:rsidRPr="00FF0024"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>Девілем</w:t>
                            </w:r>
                            <w:proofErr w:type="spellEnd"/>
                            <w:r w:rsidRPr="00FF0024"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 xml:space="preserve"> (1988</w:t>
                            </w:r>
                            <w:r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 xml:space="preserve"> р.</w:t>
                            </w:r>
                            <w:r w:rsidRPr="00FF0024"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 xml:space="preserve">), а потім </w:t>
                            </w:r>
                            <w:proofErr w:type="spellStart"/>
                            <w:r w:rsidRPr="00FF0024"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>Девілем</w:t>
                            </w:r>
                            <w:proofErr w:type="spellEnd"/>
                            <w:r w:rsidRPr="00FF0024"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 xml:space="preserve"> і </w:t>
                            </w:r>
                            <w:proofErr w:type="spellStart"/>
                            <w:r w:rsidRPr="00FF0024"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>Сьорндалом</w:t>
                            </w:r>
                            <w:proofErr w:type="spellEnd"/>
                            <w:r w:rsidRPr="00FF0024"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 xml:space="preserve"> (1992</w:t>
                            </w:r>
                            <w:r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 xml:space="preserve"> р.</w:t>
                            </w:r>
                            <w:r w:rsidRPr="00FF0024"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 xml:space="preserve">) ідеї </w:t>
                            </w:r>
                            <w:proofErr w:type="spellStart"/>
                            <w:r w:rsidRPr="00FF0024"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>Лемеля</w:t>
                            </w:r>
                            <w:proofErr w:type="spellEnd"/>
                            <w:r w:rsidRPr="00FF0024"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 xml:space="preserve"> (1976</w:t>
                            </w:r>
                            <w:r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 xml:space="preserve"> р.</w:t>
                            </w:r>
                            <w:r w:rsidRPr="00FF0024"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>). Вон</w:t>
                            </w:r>
                            <w:r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>о</w:t>
                            </w:r>
                            <w:r w:rsidRPr="00FF0024"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 xml:space="preserve"> використовує допоміжну інформацію для покращення якості </w:t>
                            </w:r>
                            <w:r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>розрахунків</w:t>
                            </w:r>
                            <w:r w:rsidRPr="00FF0024"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 xml:space="preserve">, зважених на дизайн. Допоміжна змінна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uk-UA"/>
                                </w:rPr>
                                <m:t>x</m:t>
                              </m:r>
                            </m:oMath>
                            <w:r w:rsidRPr="00FF0024">
                              <w:rPr>
                                <w:rFonts w:eastAsia="Calibri" w:cs="Calibri"/>
                                <w:i/>
                                <w:sz w:val="20"/>
                                <w:szCs w:val="20"/>
                                <w:lang w:val="uk-UA" w:eastAsia="zh-CN"/>
                              </w:rPr>
                              <w:t xml:space="preserve">, </w:t>
                            </w:r>
                            <w:r w:rsidRPr="00FF0024"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 xml:space="preserve">яку також називають </w:t>
                            </w:r>
                            <w:r w:rsidRPr="00FF0024">
                              <w:rPr>
                                <w:rFonts w:eastAsia="Calibri" w:cs="Calibri"/>
                                <w:i/>
                                <w:sz w:val="20"/>
                                <w:szCs w:val="20"/>
                                <w:lang w:val="uk-UA" w:eastAsia="zh-CN"/>
                              </w:rPr>
                              <w:t>калібрувальною змінною</w:t>
                            </w:r>
                            <w:r w:rsidRPr="00FF0024"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>, повинна мати наступні дві характеристики, які слід враховувати при калібруванні:</w:t>
                            </w:r>
                          </w:p>
                          <w:p w14:paraId="2B97BF98" w14:textId="77777777" w:rsidR="00E2560B" w:rsidRPr="00FF0024" w:rsidRDefault="00E2560B" w:rsidP="00E2560B">
                            <w:pPr>
                              <w:pStyle w:val="a7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cs="Calibri"/>
                                <w:sz w:val="20"/>
                                <w:szCs w:val="20"/>
                                <w:lang w:val="uk-UA"/>
                              </w:rPr>
                              <w:t xml:space="preserve">Вона </w:t>
                            </w:r>
                            <w:r w:rsidRPr="00FF0024">
                              <w:rPr>
                                <w:rFonts w:cs="Calibri"/>
                                <w:sz w:val="20"/>
                                <w:szCs w:val="20"/>
                                <w:lang w:val="uk-UA"/>
                              </w:rPr>
                              <w:t>повинн</w:t>
                            </w:r>
                            <w:r>
                              <w:rPr>
                                <w:rFonts w:cs="Calibri"/>
                                <w:sz w:val="20"/>
                                <w:szCs w:val="20"/>
                                <w:lang w:val="uk-UA"/>
                              </w:rPr>
                              <w:t>а</w:t>
                            </w:r>
                            <w:r w:rsidRPr="00FF0024">
                              <w:rPr>
                                <w:rFonts w:cs="Calibri"/>
                                <w:sz w:val="20"/>
                                <w:szCs w:val="20"/>
                                <w:lang w:val="uk-UA"/>
                              </w:rPr>
                              <w:t xml:space="preserve"> бути доступн</w:t>
                            </w:r>
                            <w:r>
                              <w:rPr>
                                <w:rFonts w:cs="Calibri"/>
                                <w:sz w:val="20"/>
                                <w:szCs w:val="20"/>
                                <w:lang w:val="uk-UA"/>
                              </w:rPr>
                              <w:t xml:space="preserve">ою </w:t>
                            </w:r>
                            <w:r w:rsidRPr="00FF0024">
                              <w:rPr>
                                <w:rFonts w:cs="Calibri"/>
                                <w:sz w:val="20"/>
                                <w:szCs w:val="20"/>
                                <w:lang w:val="uk-UA"/>
                              </w:rPr>
                              <w:t xml:space="preserve">для всіх одиниць вибірки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uk-UA"/>
                                </w:rPr>
                                <m:t>k∈s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uk-UA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uk-UA"/>
                                    </w:rPr>
                                    <m:t>samplespace</m:t>
                                  </m:r>
                                </m:e>
                              </m:d>
                            </m:oMath>
                            <w:r>
                              <w:rPr>
                                <w:rFonts w:eastAsiaTheme="minorEastAsia" w:cs="Calibri"/>
                                <w:sz w:val="20"/>
                                <w:szCs w:val="20"/>
                                <w:lang w:val="uk-UA"/>
                              </w:rPr>
                              <w:t xml:space="preserve"> </w:t>
                            </w:r>
                            <w:r w:rsidRPr="00FF0024">
                              <w:rPr>
                                <w:rFonts w:cs="Calibri"/>
                                <w:sz w:val="20"/>
                                <w:szCs w:val="20"/>
                                <w:lang w:val="uk-UA"/>
                              </w:rPr>
                              <w:t>і</w:t>
                            </w:r>
                          </w:p>
                          <w:p w14:paraId="779E00C2" w14:textId="77777777" w:rsidR="00E2560B" w:rsidRPr="00FF0024" w:rsidRDefault="00E2560B" w:rsidP="00E2560B">
                            <w:pPr>
                              <w:pStyle w:val="a7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FF0024">
                              <w:rPr>
                                <w:rFonts w:cs="Calibri"/>
                                <w:sz w:val="20"/>
                                <w:szCs w:val="20"/>
                                <w:lang w:val="uk-UA"/>
                              </w:rPr>
                              <w:t>Повинна бути відома</w:t>
                            </w:r>
                            <w:r>
                              <w:rPr>
                                <w:rFonts w:cs="Calibri"/>
                                <w:sz w:val="20"/>
                                <w:szCs w:val="20"/>
                                <w:lang w:val="uk-UA"/>
                              </w:rPr>
                              <w:t xml:space="preserve"> з</w:t>
                            </w:r>
                            <w:r w:rsidRPr="00FF0024">
                              <w:rPr>
                                <w:rFonts w:cs="Calibri"/>
                                <w:sz w:val="20"/>
                                <w:szCs w:val="20"/>
                                <w:lang w:val="uk-UA"/>
                              </w:rPr>
                              <w:t xml:space="preserve">агальна </w:t>
                            </w:r>
                            <w:r>
                              <w:rPr>
                                <w:rFonts w:cs="Calibri"/>
                                <w:sz w:val="20"/>
                                <w:szCs w:val="20"/>
                                <w:lang w:val="uk-UA"/>
                              </w:rPr>
                              <w:t>популяція</w:t>
                            </w:r>
                            <w:r w:rsidRPr="00FF0024">
                              <w:rPr>
                                <w:rFonts w:cs="Calibri"/>
                                <w:sz w:val="20"/>
                                <w:szCs w:val="20"/>
                                <w:lang w:val="uk-UA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uk-UA"/>
                                </w:rPr>
                                <m:t>X=</m:t>
                              </m:r>
                              <m:nary>
                                <m:naryPr>
                                  <m:chr m:val="∑"/>
                                  <m:supHide m:val="1"/>
                                  <m:ctrlP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uk-UA"/>
                                    </w:rPr>
                                  </m:ctrlPr>
                                </m:naryPr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uk-UA"/>
                                    </w:rPr>
                                    <m:t>k∈U</m:t>
                                  </m:r>
                                </m:sub>
                                <m:sup/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  <w:lang w:val="uk-UA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  <w:lang w:val="uk-UA"/>
                                        </w:rPr>
                                        <m:t>x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  <w:lang w:val="uk-UA"/>
                                        </w:rPr>
                                        <m:t>k</m:t>
                                      </m:r>
                                    </m:sub>
                                  </m:sSub>
                                </m:e>
                              </m:nary>
                            </m:oMath>
                            <w:r w:rsidRPr="00FF0024">
                              <w:rPr>
                                <w:rFonts w:cs="Calibri"/>
                                <w:sz w:val="20"/>
                                <w:szCs w:val="20"/>
                                <w:lang w:val="uk-UA"/>
                              </w:rPr>
                              <w:t xml:space="preserve">. U - простір </w:t>
                            </w:r>
                            <w:r>
                              <w:rPr>
                                <w:rFonts w:cs="Calibri"/>
                                <w:sz w:val="20"/>
                                <w:szCs w:val="20"/>
                                <w:lang w:val="uk-UA"/>
                              </w:rPr>
                              <w:t>популяції</w:t>
                            </w:r>
                          </w:p>
                          <w:p w14:paraId="03900AD1" w14:textId="77777777" w:rsidR="00E2560B" w:rsidRPr="00FF0024" w:rsidRDefault="00E2560B" w:rsidP="00E2560B">
                            <w:pPr>
                              <w:spacing w:before="12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  <w:lang w:val="uk-UA" w:eastAsia="zh-CN"/>
                              </w:rPr>
                            </w:pPr>
                            <w:r w:rsidRPr="00FF0024"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 xml:space="preserve">Мета калібрування полягає в тому, щоб знайти набір ваг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uk-UA"/>
                                </w:rPr>
                                <m:t>w=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uk-UA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  <w:lang w:val="uk-UA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  <w:lang w:val="uk-UA"/>
                                        </w:rPr>
                                        <m:t>w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  <w:lang w:val="uk-UA"/>
                                        </w:rPr>
                                        <m:t>1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uk-UA"/>
                                    </w:rPr>
                                    <m:t>,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  <w:lang w:val="uk-UA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  <w:lang w:val="uk-UA"/>
                                        </w:rPr>
                                        <m:t>w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  <w:lang w:val="uk-UA"/>
                                        </w:rPr>
                                        <m:t>2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uk-UA"/>
                                    </w:rPr>
                                    <m:t>,…………………,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  <w:lang w:val="uk-UA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  <w:lang w:val="uk-UA"/>
                                        </w:rPr>
                                        <m:t>w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  <w:lang w:val="uk-UA"/>
                                        </w:rPr>
                                        <m:t>n</m:t>
                                      </m:r>
                                    </m:sub>
                                  </m:sSub>
                                </m:e>
                              </m:d>
                            </m:oMath>
                            <w:r>
                              <w:rPr>
                                <w:rFonts w:eastAsia="Calibri" w:cs="Calibri"/>
                                <w:sz w:val="20"/>
                                <w:szCs w:val="20"/>
                                <w:lang w:val="uk-UA"/>
                              </w:rPr>
                              <w:t>,</w:t>
                            </w:r>
                            <w:r w:rsidRPr="00FF0024"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 xml:space="preserve"> які якомога менше відрізняються від набору попередніх ваг</w:t>
                            </w:r>
                            <m:oMath>
                              <m:r>
                                <w:rPr>
                                  <w:rFonts w:ascii="Cambria Math" w:eastAsia="Calibri" w:hAnsi="Cambria Math" w:cs="Calibri"/>
                                  <w:sz w:val="20"/>
                                  <w:szCs w:val="20"/>
                                  <w:lang w:val="uk-UA" w:eastAsia="zh-CN"/>
                                </w:rPr>
                                <m:t xml:space="preserve">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uk-UA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uk-UA"/>
                                    </w:rPr>
                                    <m:t>b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uk-UA"/>
                                    </w:rPr>
                                    <m:t>i</m:t>
                                  </m:r>
                                </m:sub>
                              </m:sSub>
                            </m:oMath>
                            <w:r w:rsidRPr="00FF0024"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 xml:space="preserve"> при цьому гарантуючи, що зважена вибірка відповідає набору цільових орієнтирів (допоміжних змінних). Калібрування мінімізує відстань:</w:t>
                            </w:r>
                          </w:p>
                          <w:p w14:paraId="47FB9C9D" w14:textId="77777777" w:rsidR="00E2560B" w:rsidRPr="00FF0024" w:rsidRDefault="00AB6D56" w:rsidP="00E2560B">
                            <w:pPr>
                              <w:jc w:val="center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  <w:lang w:val="uk-UA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nary>
                                  <m:naryPr>
                                    <m:chr m:val="∑"/>
                                    <m:supHide m:val="1"/>
                                    <m:ctrlP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  <w:lang w:val="uk-UA"/>
                                      </w:rPr>
                                    </m:ctrlPr>
                                  </m:naryPr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  <w:lang w:val="uk-UA"/>
                                      </w:rPr>
                                      <m:t>i</m:t>
                                    </m:r>
                                  </m:sub>
                                  <m:sup/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  <w:lang w:val="uk-UA"/>
                                      </w:rPr>
                                      <m:t>D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m:ctrlPr>
                                      </m:dPr>
                                      <m:e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sz w:val="20"/>
                                                <w:szCs w:val="20"/>
                                                <w:lang w:val="uk-UA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20"/>
                                                <w:szCs w:val="20"/>
                                                <w:lang w:val="uk-UA"/>
                                              </w:rPr>
                                              <m:t>w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20"/>
                                                <w:szCs w:val="20"/>
                                                <w:lang w:val="uk-UA"/>
                                              </w:rPr>
                                              <m:t>i</m:t>
                                            </m:r>
                                          </m:sub>
                                        </m:sSub>
                                        <m: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m:t>,</m:t>
                                        </m:r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sz w:val="20"/>
                                                <w:szCs w:val="20"/>
                                                <w:lang w:val="uk-UA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20"/>
                                                <w:szCs w:val="20"/>
                                                <w:lang w:val="uk-UA"/>
                                              </w:rPr>
                                              <m:t>b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20"/>
                                                <w:szCs w:val="20"/>
                                                <w:lang w:val="uk-UA"/>
                                              </w:rPr>
                                              <m:t>i</m:t>
                                            </m:r>
                                          </m:sub>
                                        </m:sSub>
                                      </m:e>
                                      <m:e/>
                                    </m:d>
                                  </m:e>
                                </m:nary>
                              </m:oMath>
                            </m:oMathPara>
                          </w:p>
                          <w:p w14:paraId="1AB3FEB7" w14:textId="77777777" w:rsidR="00E2560B" w:rsidRPr="00FF0024" w:rsidRDefault="00E2560B" w:rsidP="00E2560B">
                            <w:pP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  <w:lang w:val="uk-UA" w:eastAsia="zh-CN"/>
                              </w:rPr>
                            </w:pPr>
                            <w:r w:rsidRPr="00FF0024"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>З урахуванням обмежень:</w:t>
                            </w:r>
                          </w:p>
                          <w:p w14:paraId="063F777E" w14:textId="77777777" w:rsidR="00E2560B" w:rsidRPr="00FF0024" w:rsidRDefault="00AB6D56" w:rsidP="00E2560B">
                            <w:pPr>
                              <w:jc w:val="center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  <w:lang w:val="uk-UA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  <w:lang w:val="uk-UA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  <w:lang w:val="uk-UA"/>
                                      </w:rPr>
                                      <m:t>t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  <w:lang w:val="uk-UA"/>
                                      </w:rPr>
                                      <m:t>g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uk-UA"/>
                                  </w:rPr>
                                  <m:t>=</m:t>
                                </m:r>
                                <m:nary>
                                  <m:naryPr>
                                    <m:chr m:val="∑"/>
                                    <m:supHide m:val="1"/>
                                    <m:ctrlP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  <w:lang w:val="uk-UA"/>
                                      </w:rPr>
                                    </m:ctrlPr>
                                  </m:naryPr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  <w:lang w:val="uk-UA"/>
                                      </w:rPr>
                                      <m:t>i</m:t>
                                    </m:r>
                                  </m:sub>
                                  <m:sup/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m:t>w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m:t>x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m:t>ig</m:t>
                                        </m:r>
                                      </m:sub>
                                    </m:sSub>
                                  </m:e>
                                </m:nary>
                              </m:oMath>
                            </m:oMathPara>
                          </w:p>
                          <w:p w14:paraId="4BD7DB6A" w14:textId="5DE4ED48" w:rsidR="00E2560B" w:rsidRPr="00FF0024" w:rsidRDefault="00E2560B" w:rsidP="00E2560B">
                            <w:pP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  <w:lang w:val="uk-UA" w:eastAsia="zh-CN"/>
                              </w:rPr>
                            </w:pPr>
                            <w:r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>Тут</w:t>
                            </w:r>
                            <w:r w:rsidRPr="00FF0024"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 xml:space="preserve"> допоміжний вектор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uk-UA"/>
                                </w:rPr>
                                <m:t>x=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uk-UA"/>
                                    </w:rPr>
                                  </m:ctrlPr>
                                </m:sSupPr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  <w:lang w:val="uk-UA"/>
                                        </w:rPr>
                                      </m:ctrlPr>
                                    </m:dPr>
                                    <m:e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sz w:val="20"/>
                                              <w:szCs w:val="20"/>
                                              <w:lang w:val="uk-UA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20"/>
                                              <w:szCs w:val="20"/>
                                              <w:lang w:val="uk-UA"/>
                                            </w:rPr>
                                            <m:t>x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  <w:sz w:val="20"/>
                                              <w:szCs w:val="20"/>
                                              <w:lang w:val="uk-UA"/>
                                            </w:rPr>
                                            <m:t>i1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  <w:lang w:val="uk-UA"/>
                                        </w:rPr>
                                        <m:t>,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sz w:val="20"/>
                                              <w:szCs w:val="20"/>
                                              <w:lang w:val="uk-UA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20"/>
                                              <w:szCs w:val="20"/>
                                              <w:lang w:val="uk-UA"/>
                                            </w:rPr>
                                            <m:t>x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  <w:sz w:val="20"/>
                                              <w:szCs w:val="20"/>
                                              <w:lang w:val="uk-UA"/>
                                            </w:rPr>
                                            <m:t>iG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  <w:lang w:val="uk-UA"/>
                                        </w:rPr>
                                        <m:t>,</m:t>
                                      </m:r>
                                    </m:e>
                                  </m:d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uk-UA"/>
                                    </w:rPr>
                                    <m:t>ı</m:t>
                                  </m:r>
                                </m:sup>
                              </m:sSup>
                            </m:oMath>
                            <w:r>
                              <w:rPr>
                                <w:rFonts w:eastAsia="Calibri" w:cs="Calibri"/>
                                <w:sz w:val="20"/>
                                <w:szCs w:val="20"/>
                                <w:lang w:val="uk-UA"/>
                              </w:rPr>
                              <w:t xml:space="preserve">, </w:t>
                            </w:r>
                            <w:r w:rsidRPr="00FF0024"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 xml:space="preserve">де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uk-UA"/>
                                </w:rPr>
                                <m:t>g</m:t>
                              </m:r>
                            </m:oMath>
                            <w:r w:rsidRPr="00FF0024"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 xml:space="preserve"> позначає калібрувальний шар, кодує інформацію</w:t>
                            </w:r>
                            <w:r w:rsidRPr="00816870"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 xml:space="preserve"> </w:t>
                            </w:r>
                            <w:r w:rsidRPr="00FF0024"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>вибірк</w:t>
                            </w:r>
                            <w:r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>и</w:t>
                            </w:r>
                            <w:r w:rsidRPr="00FF0024"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 xml:space="preserve">, що відповідає цільовим </w:t>
                            </w:r>
                            <w:r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>орієнтирам</w:t>
                            </w:r>
                            <w:r w:rsidRPr="00FF0024"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uk-UA"/>
                                </w:rPr>
                                <m:t>t=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uk-UA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  <w:lang w:val="uk-UA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  <w:lang w:val="uk-UA"/>
                                        </w:rPr>
                                        <m:t>t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  <w:lang w:val="uk-UA"/>
                                        </w:rPr>
                                        <m:t>1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uk-UA"/>
                                    </w:rPr>
                                    <m:t>,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  <w:lang w:val="uk-UA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  <w:lang w:val="uk-UA"/>
                                        </w:rPr>
                                        <m:t>t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  <w:lang w:val="uk-UA"/>
                                        </w:rPr>
                                        <m:t>2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uk-UA"/>
                                    </w:rPr>
                                    <m:t>,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  <w:lang w:val="uk-UA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  <w:lang w:val="uk-UA"/>
                                        </w:rPr>
                                        <m:t>t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  <w:lang w:val="uk-UA"/>
                                        </w:rPr>
                                        <m:t>3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uk-UA"/>
                                    </w:rPr>
                                    <m:t>,………..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  <w:lang w:val="uk-UA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  <w:lang w:val="uk-UA"/>
                                        </w:rPr>
                                        <m:t>t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  <w:lang w:val="uk-UA"/>
                                        </w:rPr>
                                        <m:t>G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uk-UA"/>
                                    </w:rPr>
                                    <m:t>,</m:t>
                                  </m:r>
                                </m:e>
                              </m:d>
                            </m:oMath>
                            <w:r w:rsidRPr="00FF0024"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 xml:space="preserve">. Оскільки не існує єдиного способу вимірювання відстані між w та b, калібрування залежить від вибору метрики відстані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uk-UA"/>
                                </w:rPr>
                                <m:t>D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uk-UA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  <w:lang w:val="uk-UA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  <w:lang w:val="uk-UA"/>
                                        </w:rPr>
                                        <m:t>w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  <w:lang w:val="uk-UA"/>
                                        </w:rPr>
                                        <m:t>i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uk-UA"/>
                                    </w:rPr>
                                    <m:t>,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  <w:lang w:val="uk-UA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  <w:lang w:val="uk-UA"/>
                                        </w:rPr>
                                        <m:t>b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  <w:lang w:val="uk-UA"/>
                                        </w:rPr>
                                        <m:t>i</m:t>
                                      </m:r>
                                    </m:sub>
                                  </m:sSub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uk-UA"/>
                                </w:rPr>
                                <m:t>.</m:t>
                              </m:r>
                            </m:oMath>
                            <w:r>
                              <w:rPr>
                                <w:rFonts w:eastAsia="Calibri" w:cs="Calibri"/>
                                <w:sz w:val="20"/>
                                <w:szCs w:val="20"/>
                                <w:lang w:val="uk-UA"/>
                              </w:rPr>
                              <w:t xml:space="preserve"> </w:t>
                            </w:r>
                            <w:r w:rsidRPr="00FF0024"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 xml:space="preserve">Два найпоширеніші методи зважування - це згрібання </w:t>
                            </w:r>
                            <w:r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 xml:space="preserve">і </w:t>
                            </w:r>
                            <w:r w:rsidRPr="00FF0024"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 xml:space="preserve">лінійне зважування. У той час як згрібання мінімізує перехресну ентропію, при лінійному калібруванні ваги мінімізують евклідову відстань. Вибір метрики відстані набагато менш важливий, ніж вибір допоміжного </w:t>
                            </w:r>
                            <w:proofErr w:type="spellStart"/>
                            <w:r w:rsidRPr="00FF0024"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>вектора</w:t>
                            </w:r>
                            <w:proofErr w:type="spellEnd"/>
                            <w:r w:rsidRPr="00FF0024"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 xml:space="preserve"> та відповідних цільових сукупностей (</w:t>
                            </w:r>
                            <w:proofErr w:type="spellStart"/>
                            <w:r w:rsidR="00CD0524"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>Лумлей</w:t>
                            </w:r>
                            <w:proofErr w:type="spellEnd"/>
                            <w:r w:rsidR="00CD0524"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>,</w:t>
                            </w:r>
                            <w:r w:rsidRPr="00FF0024"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 xml:space="preserve"> 2010</w:t>
                            </w:r>
                            <w:r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 xml:space="preserve"> р.</w:t>
                            </w:r>
                            <w:r w:rsidRPr="00FF0024"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 xml:space="preserve">). Зсув </w:t>
                            </w:r>
                            <w:r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>відсутності відповіді</w:t>
                            </w:r>
                            <w:r w:rsidRPr="00FF0024"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 xml:space="preserve"> у середньому </w:t>
                            </w:r>
                            <w:r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 xml:space="preserve">значенні </w:t>
                            </w:r>
                            <w:r w:rsidRPr="00FF0024"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>вибірк</w:t>
                            </w:r>
                            <w:r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 xml:space="preserve">и </w:t>
                            </w:r>
                            <w:r w:rsidRPr="00FF0024"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>для одиниць, що відповіли, дорівнює:</w:t>
                            </w:r>
                          </w:p>
                          <w:p w14:paraId="330945A7" w14:textId="77777777" w:rsidR="00E2560B" w:rsidRPr="00FF0024" w:rsidRDefault="00E2560B" w:rsidP="00E2560B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uk-UA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uk-UA"/>
                                  </w:rPr>
                                  <m:t>Bias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  <w:lang w:val="uk-UA"/>
                                      </w:rPr>
                                    </m:ctrlPr>
                                  </m:dPr>
                                  <m:e>
                                    <m:bar>
                                      <m:barPr>
                                        <m:pos m:val="top"/>
                                        <m:ctrlP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m:ctrlPr>
                                      </m:bar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m:t>y</m:t>
                                        </m:r>
                                      </m:e>
                                    </m:ba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uk-UA"/>
                                  </w:rPr>
                                  <m:t>=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  <w:lang w:val="uk-UA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  <w:lang w:val="uk-UA"/>
                                      </w:rPr>
                                      <m:t>σ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  <w:lang w:val="uk-UA"/>
                                      </w:rPr>
                                      <m:t>p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  <w:lang w:val="uk-UA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  <w:lang w:val="uk-UA"/>
                                      </w:rPr>
                                      <m:t>σ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  <w:lang w:val="uk-UA"/>
                                      </w:rPr>
                                      <m:t>y</m:t>
                                    </m:r>
                                  </m:sub>
                                </m:sSub>
                                <m:f>
                                  <m:fPr>
                                    <m:type m:val="lin"/>
                                    <m:ctrlP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  <w:lang w:val="uk-UA"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m:t>R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m:t>py</m:t>
                                        </m:r>
                                      </m:sub>
                                    </m:sSub>
                                  </m:num>
                                  <m:den>
                                    <m:bar>
                                      <m:barPr>
                                        <m:pos m:val="top"/>
                                        <m:ctrlP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</m:ctrlPr>
                                      </m:bar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  <w:lang w:val="uk-UA"/>
                                          </w:rPr>
                                          <m:t>p</m:t>
                                        </m:r>
                                      </m:e>
                                    </m:bar>
                                  </m:den>
                                </m:f>
                              </m:oMath>
                            </m:oMathPara>
                          </w:p>
                          <w:p w14:paraId="05C1F0D6" w14:textId="77777777" w:rsidR="00E2560B" w:rsidRPr="009226AA" w:rsidRDefault="00E2560B" w:rsidP="00E2560B">
                            <w:pP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  <w:lang w:val="uk-UA" w:eastAsia="zh-CN"/>
                              </w:rPr>
                            </w:pPr>
                            <w:r w:rsidRPr="00FF0024">
                              <w:rPr>
                                <w:rFonts w:eastAsiaTheme="minorEastAsia" w:cs="Calibri"/>
                                <w:sz w:val="20"/>
                                <w:szCs w:val="20"/>
                                <w:lang w:val="uk-UA" w:eastAsia="zh-CN"/>
                              </w:rPr>
                              <w:t xml:space="preserve">Тут </w:t>
                            </w:r>
                            <m:oMath>
                              <m:bar>
                                <m:barPr>
                                  <m:pos m:val="top"/>
                                  <m:ctrlP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uk-UA"/>
                                    </w:rPr>
                                  </m:ctrlPr>
                                </m:bar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uk-UA"/>
                                    </w:rPr>
                                    <m:t>p</m:t>
                                  </m:r>
                                </m:e>
                              </m:bar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uk-UA"/>
                                </w:rPr>
                                <m:t>̄</m:t>
                              </m:r>
                            </m:oMath>
                            <w:r w:rsidRPr="00FF0024"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 xml:space="preserve">- </w:t>
                            </w:r>
                            <w:r w:rsidRPr="00FF0024"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 xml:space="preserve">середня ймовірність відповіді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uk-UA"/>
                                </w:rPr>
                                <m:t>p</m:t>
                              </m:r>
                            </m:oMath>
                            <w:r w:rsidRPr="00FF0024"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 xml:space="preserve"> в популяції,</w:t>
                            </w:r>
                            <w:r w:rsidRPr="009226AA"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 xml:space="preserve">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σ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p</m:t>
                                  </m:r>
                                </m:sub>
                              </m:sSub>
                            </m:oMath>
                            <w:r w:rsidRPr="009226AA">
                              <w:rPr>
                                <w:rFonts w:cs="Calibri"/>
                                <w:sz w:val="20"/>
                                <w:szCs w:val="20"/>
                                <w:lang w:val="uk-UA"/>
                              </w:rPr>
                              <w:t xml:space="preserve"> і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σ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y</m:t>
                                  </m:r>
                                </m:sub>
                              </m:sSub>
                            </m:oMath>
                            <w:r w:rsidRPr="009226AA"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 xml:space="preserve">- </w:t>
                            </w:r>
                            <w:r w:rsidRPr="009226AA"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 xml:space="preserve">середньоквадратичні відхилення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p</m:t>
                              </m:r>
                            </m:oMath>
                            <w:r w:rsidRPr="009226AA">
                              <w:rPr>
                                <w:rFonts w:cs="Calibri"/>
                                <w:sz w:val="20"/>
                                <w:szCs w:val="20"/>
                                <w:lang w:val="uk-UA"/>
                              </w:rPr>
                              <w:t xml:space="preserve"> і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y</m:t>
                              </m:r>
                            </m:oMath>
                            <w:r>
                              <w:rPr>
                                <w:rFonts w:eastAsiaTheme="minorEastAsia" w:cs="Calibri"/>
                                <w:sz w:val="20"/>
                                <w:szCs w:val="20"/>
                                <w:lang w:val="uk-UA"/>
                              </w:rPr>
                              <w:t xml:space="preserve">, </w:t>
                            </w:r>
                            <w:r>
                              <w:rPr>
                                <w:rFonts w:cs="Calibri"/>
                                <w:sz w:val="20"/>
                                <w:szCs w:val="20"/>
                                <w:lang w:val="uk-UA"/>
                              </w:rPr>
                              <w:t>а</w:t>
                            </w:r>
                            <w:r w:rsidRPr="009226AA">
                              <w:rPr>
                                <w:rFonts w:cs="Calibri"/>
                                <w:sz w:val="20"/>
                                <w:szCs w:val="20"/>
                                <w:lang w:val="uk-UA"/>
                              </w:rPr>
                              <w:t xml:space="preserve">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R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py</m:t>
                                  </m:r>
                                </m:sub>
                              </m:sSub>
                            </m:oMath>
                            <w:r w:rsidRPr="009226AA"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 xml:space="preserve">- </w:t>
                            </w:r>
                            <w:r w:rsidRPr="009226AA"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 xml:space="preserve">популяційна кореляція між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p</m:t>
                              </m:r>
                            </m:oMath>
                            <w:r w:rsidRPr="009226AA">
                              <w:rPr>
                                <w:rFonts w:cs="Calibri"/>
                                <w:sz w:val="20"/>
                                <w:szCs w:val="20"/>
                                <w:lang w:val="uk-UA"/>
                              </w:rPr>
                              <w:t xml:space="preserve"> і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y</m:t>
                              </m:r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uk-UA"/>
                                </w:rPr>
                                <m:t xml:space="preserve"> </m:t>
                              </m:r>
                            </m:oMath>
                            <w:r w:rsidRPr="009226AA"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>Бетлехем</w:t>
                            </w:r>
                            <w:proofErr w:type="spellEnd"/>
                            <w:r w:rsidRPr="009226AA"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>Коббен</w:t>
                            </w:r>
                            <w:proofErr w:type="spellEnd"/>
                            <w:r w:rsidRPr="009226AA"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 xml:space="preserve">, </w:t>
                            </w:r>
                            <w:r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>і</w:t>
                            </w:r>
                            <w:r w:rsidRPr="009226AA"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>Шутен</w:t>
                            </w:r>
                            <w:proofErr w:type="spellEnd"/>
                            <w:r w:rsidRPr="009226AA"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 xml:space="preserve"> 2011</w:t>
                            </w:r>
                            <w:r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 xml:space="preserve"> р.</w:t>
                            </w:r>
                            <w:r w:rsidRPr="009226AA"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>, 249). Ваги зменшують зміщення відсутності відповіді настільки, наскільки вони порушують кореляцію між ймовірностями відповіді та змінною результату, що нас цікавить (</w:t>
                            </w:r>
                            <w:proofErr w:type="spellStart"/>
                            <w:r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>Кафей</w:t>
                            </w:r>
                            <w:proofErr w:type="spellEnd"/>
                            <w:r w:rsidRPr="009226AA"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 xml:space="preserve">і </w:t>
                            </w:r>
                            <w:proofErr w:type="spellStart"/>
                            <w:r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>Хардман</w:t>
                            </w:r>
                            <w:proofErr w:type="spellEnd"/>
                            <w:r w:rsidRPr="009226AA"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>, 2017</w:t>
                            </w:r>
                            <w:r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 xml:space="preserve"> р.</w:t>
                            </w:r>
                            <w:r w:rsidRPr="009226AA">
                              <w:rPr>
                                <w:rFonts w:eastAsia="Calibri" w:cs="Calibri"/>
                                <w:sz w:val="20"/>
                                <w:szCs w:val="20"/>
                                <w:lang w:val="uk-UA" w:eastAsia="zh-CN"/>
                              </w:rPr>
                              <w:t>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53D6DBD" id="_x0000_s1045" type="#_x0000_t202" style="position:absolute;left:0;text-align:left;margin-left:0;margin-top:0;width:489.35pt;height:438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">
                <v:textbox>
                  <w:txbxContent>
                    <w:p w14:paraId="3DDEEF3C" w14:textId="77777777" w:rsidR="00E2560B" w:rsidRDefault="00E2560B" w:rsidP="00E2560B">
                      <w:pPr>
                        <w:jc w:val="center"/>
                        <w:rPr>
                          <w:rFonts w:eastAsia="Calibri" w:cs="Calibri"/>
                          <w:b/>
                          <w:bCs/>
                          <w:sz w:val="18"/>
                          <w:szCs w:val="18"/>
                          <w:lang w:eastAsia="zh-CN"/>
                        </w:rPr>
                      </w:pPr>
                      <w:proofErr w:type="spellStart"/>
                      <w:r w:rsidRPr="00D15E1D">
                        <w:rPr>
                          <w:rFonts w:eastAsia="Calibri" w:cs="Calibri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Вставка</w:t>
                      </w:r>
                      <w:proofErr w:type="spellEnd"/>
                      <w:r w:rsidRPr="00D15E1D">
                        <w:rPr>
                          <w:rFonts w:eastAsia="Calibri" w:cs="Calibri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 xml:space="preserve"> 1. </w:t>
                      </w:r>
                      <w:proofErr w:type="spellStart"/>
                      <w:r w:rsidRPr="00D15E1D">
                        <w:rPr>
                          <w:rFonts w:eastAsia="Calibri" w:cs="Calibri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Підхід</w:t>
                      </w:r>
                      <w:proofErr w:type="spellEnd"/>
                      <w:r w:rsidRPr="00D15E1D">
                        <w:rPr>
                          <w:rFonts w:eastAsia="Calibri" w:cs="Calibri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 xml:space="preserve"> </w:t>
                      </w:r>
                      <w:proofErr w:type="spellStart"/>
                      <w:r w:rsidRPr="00D15E1D">
                        <w:rPr>
                          <w:rFonts w:eastAsia="Calibri" w:cs="Calibri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до</w:t>
                      </w:r>
                      <w:proofErr w:type="spellEnd"/>
                      <w:r w:rsidRPr="00D15E1D">
                        <w:rPr>
                          <w:rFonts w:eastAsia="Calibri" w:cs="Calibri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 xml:space="preserve"> </w:t>
                      </w:r>
                      <w:proofErr w:type="spellStart"/>
                      <w:r w:rsidRPr="00D15E1D">
                        <w:rPr>
                          <w:rFonts w:eastAsia="Calibri" w:cs="Calibri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калібрування</w:t>
                      </w:r>
                      <w:proofErr w:type="spellEnd"/>
                    </w:p>
                    <w:p w14:paraId="2C8CAB63" w14:textId="77777777" w:rsidR="00E2560B" w:rsidRPr="00FF0024" w:rsidRDefault="00E2560B" w:rsidP="00E2560B">
                      <w:pPr>
                        <w:rPr>
                          <w:rFonts w:ascii="Calibri" w:hAnsi="Calibri" w:cs="Calibri"/>
                          <w:sz w:val="20"/>
                          <w:szCs w:val="20"/>
                          <w:lang w:val="uk-UA"/>
                        </w:rPr>
                      </w:pPr>
                      <w:r w:rsidRPr="00FF0024">
                        <w:rPr>
                          <w:rFonts w:eastAsia="Calibri" w:cs="Calibri"/>
                          <w:sz w:val="20"/>
                          <w:szCs w:val="20"/>
                          <w:lang w:val="ru-RU" w:eastAsia="zh-CN"/>
                        </w:rPr>
                        <w:t xml:space="preserve">Калібрування виникло в </w:t>
                      </w:r>
                      <w:r w:rsidRPr="00FF0024"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>результаті узагальнення Девілем (1988</w:t>
                      </w:r>
                      <w:r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 xml:space="preserve"> р.</w:t>
                      </w:r>
                      <w:r w:rsidRPr="00FF0024"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>), а потім Девілем і Сьорндалом (1992</w:t>
                      </w:r>
                      <w:r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 xml:space="preserve"> р.</w:t>
                      </w:r>
                      <w:r w:rsidRPr="00FF0024"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>) ідеї Лемеля (1976</w:t>
                      </w:r>
                      <w:r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 xml:space="preserve"> р.</w:t>
                      </w:r>
                      <w:r w:rsidRPr="00FF0024"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>). Вон</w:t>
                      </w:r>
                      <w:r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>о</w:t>
                      </w:r>
                      <w:r w:rsidRPr="00FF0024"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 xml:space="preserve"> використовує допоміжну інформацію для покращення якості </w:t>
                      </w:r>
                      <w:r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>розрахунків</w:t>
                      </w:r>
                      <w:r w:rsidRPr="00FF0024"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 xml:space="preserve">, зважених на дизайн. Допоміжна змінна </w:t>
                      </w:r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uk-UA"/>
                          </w:rPr>
                          <m:t>x</m:t>
                        </m:r>
                      </m:oMath>
                      <w:r w:rsidRPr="00FF0024">
                        <w:rPr>
                          <w:rFonts w:eastAsia="Calibri" w:cs="Calibri"/>
                          <w:i/>
                          <w:sz w:val="20"/>
                          <w:szCs w:val="20"/>
                          <w:lang w:val="uk-UA" w:eastAsia="zh-CN"/>
                        </w:rPr>
                        <w:t xml:space="preserve">, </w:t>
                      </w:r>
                      <w:r w:rsidRPr="00FF0024"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 xml:space="preserve">яку також називають </w:t>
                      </w:r>
                      <w:r w:rsidRPr="00FF0024">
                        <w:rPr>
                          <w:rFonts w:eastAsia="Calibri" w:cs="Calibri"/>
                          <w:i/>
                          <w:sz w:val="20"/>
                          <w:szCs w:val="20"/>
                          <w:lang w:val="uk-UA" w:eastAsia="zh-CN"/>
                        </w:rPr>
                        <w:t>калібрувальною змінною</w:t>
                      </w:r>
                      <w:r w:rsidRPr="00FF0024"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>, повинна мати наступні дві характеристики, які слід враховувати при калібруванні:</w:t>
                      </w:r>
                    </w:p>
                    <w:p w14:paraId="2B97BF98" w14:textId="77777777" w:rsidR="00E2560B" w:rsidRPr="00FF0024" w:rsidRDefault="00E2560B" w:rsidP="00E2560B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40" w:lineRule="auto"/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rFonts w:cs="Calibri"/>
                          <w:sz w:val="20"/>
                          <w:szCs w:val="20"/>
                          <w:lang w:val="uk-UA"/>
                        </w:rPr>
                        <w:t xml:space="preserve">Вона </w:t>
                      </w:r>
                      <w:r w:rsidRPr="00FF0024">
                        <w:rPr>
                          <w:rFonts w:cs="Calibri"/>
                          <w:sz w:val="20"/>
                          <w:szCs w:val="20"/>
                          <w:lang w:val="uk-UA"/>
                        </w:rPr>
                        <w:t>повинн</w:t>
                      </w:r>
                      <w:r>
                        <w:rPr>
                          <w:rFonts w:cs="Calibri"/>
                          <w:sz w:val="20"/>
                          <w:szCs w:val="20"/>
                          <w:lang w:val="uk-UA"/>
                        </w:rPr>
                        <w:t>а</w:t>
                      </w:r>
                      <w:r w:rsidRPr="00FF0024">
                        <w:rPr>
                          <w:rFonts w:cs="Calibri"/>
                          <w:sz w:val="20"/>
                          <w:szCs w:val="20"/>
                          <w:lang w:val="uk-UA"/>
                        </w:rPr>
                        <w:t xml:space="preserve"> бути доступн</w:t>
                      </w:r>
                      <w:r>
                        <w:rPr>
                          <w:rFonts w:cs="Calibri"/>
                          <w:sz w:val="20"/>
                          <w:szCs w:val="20"/>
                          <w:lang w:val="uk-UA"/>
                        </w:rPr>
                        <w:t xml:space="preserve">ою </w:t>
                      </w:r>
                      <w:r w:rsidRPr="00FF0024">
                        <w:rPr>
                          <w:rFonts w:cs="Calibri"/>
                          <w:sz w:val="20"/>
                          <w:szCs w:val="20"/>
                          <w:lang w:val="uk-UA"/>
                        </w:rPr>
                        <w:t xml:space="preserve">для всіх одиниць вибірки </w:t>
                      </w:r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uk-UA"/>
                          </w:rPr>
                          <m:t>k∈s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uk-U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uk-UA"/>
                              </w:rPr>
                              <m:t>samplespace</m:t>
                            </m:r>
                          </m:e>
                        </m:d>
                      </m:oMath>
                      <w:r>
                        <w:rPr>
                          <w:rFonts w:eastAsiaTheme="minorEastAsia" w:cs="Calibri"/>
                          <w:sz w:val="20"/>
                          <w:szCs w:val="20"/>
                          <w:lang w:val="uk-UA"/>
                        </w:rPr>
                        <w:t xml:space="preserve"> </w:t>
                      </w:r>
                      <w:r w:rsidRPr="00FF0024">
                        <w:rPr>
                          <w:rFonts w:cs="Calibri"/>
                          <w:sz w:val="20"/>
                          <w:szCs w:val="20"/>
                          <w:lang w:val="uk-UA"/>
                        </w:rPr>
                        <w:t>і</w:t>
                      </w:r>
                    </w:p>
                    <w:p w14:paraId="779E00C2" w14:textId="77777777" w:rsidR="00E2560B" w:rsidRPr="00FF0024" w:rsidRDefault="00E2560B" w:rsidP="00E2560B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40" w:lineRule="auto"/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  <w:lang w:val="uk-UA"/>
                        </w:rPr>
                      </w:pPr>
                      <w:r w:rsidRPr="00FF0024">
                        <w:rPr>
                          <w:rFonts w:cs="Calibri"/>
                          <w:sz w:val="20"/>
                          <w:szCs w:val="20"/>
                          <w:lang w:val="uk-UA"/>
                        </w:rPr>
                        <w:t>Повинна бути відома</w:t>
                      </w:r>
                      <w:r>
                        <w:rPr>
                          <w:rFonts w:cs="Calibri"/>
                          <w:sz w:val="20"/>
                          <w:szCs w:val="20"/>
                          <w:lang w:val="uk-UA"/>
                        </w:rPr>
                        <w:t xml:space="preserve"> з</w:t>
                      </w:r>
                      <w:r w:rsidRPr="00FF0024">
                        <w:rPr>
                          <w:rFonts w:cs="Calibri"/>
                          <w:sz w:val="20"/>
                          <w:szCs w:val="20"/>
                          <w:lang w:val="uk-UA"/>
                        </w:rPr>
                        <w:t xml:space="preserve">агальна </w:t>
                      </w:r>
                      <w:r>
                        <w:rPr>
                          <w:rFonts w:cs="Calibri"/>
                          <w:sz w:val="20"/>
                          <w:szCs w:val="20"/>
                          <w:lang w:val="uk-UA"/>
                        </w:rPr>
                        <w:t>популяція</w:t>
                      </w:r>
                      <w:r w:rsidRPr="00FF0024">
                        <w:rPr>
                          <w:rFonts w:cs="Calibri"/>
                          <w:sz w:val="20"/>
                          <w:szCs w:val="20"/>
                          <w:lang w:val="uk-UA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uk-UA"/>
                          </w:rPr>
                          <m:t>X=</m:t>
                        </m:r>
                        <m:nary>
                          <m:naryPr>
                            <m:chr m:val="∑"/>
                            <m:supHide m:val="1"/>
                            <m:ctrlP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uk-UA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uk-UA"/>
                              </w:rPr>
                              <m:t>k∈U</m:t>
                            </m:r>
                          </m:sub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uk-UA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uk-UA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uk-UA"/>
                                  </w:rPr>
                                  <m:t>k</m:t>
                                </m:r>
                              </m:sub>
                            </m:sSub>
                          </m:e>
                        </m:nary>
                      </m:oMath>
                      <w:r w:rsidRPr="00FF0024">
                        <w:rPr>
                          <w:rFonts w:cs="Calibri"/>
                          <w:sz w:val="20"/>
                          <w:szCs w:val="20"/>
                          <w:lang w:val="uk-UA"/>
                        </w:rPr>
                        <w:t xml:space="preserve">. U - простір </w:t>
                      </w:r>
                      <w:r>
                        <w:rPr>
                          <w:rFonts w:cs="Calibri"/>
                          <w:sz w:val="20"/>
                          <w:szCs w:val="20"/>
                          <w:lang w:val="uk-UA"/>
                        </w:rPr>
                        <w:t>популяції</w:t>
                      </w:r>
                    </w:p>
                    <w:p w14:paraId="03900AD1" w14:textId="77777777" w:rsidR="00E2560B" w:rsidRPr="00FF0024" w:rsidRDefault="00E2560B" w:rsidP="00E2560B">
                      <w:pPr>
                        <w:spacing w:before="120"/>
                        <w:rPr>
                          <w:rFonts w:ascii="Calibri" w:eastAsia="Calibri" w:hAnsi="Calibri" w:cs="Calibri"/>
                          <w:sz w:val="20"/>
                          <w:szCs w:val="20"/>
                          <w:lang w:val="uk-UA" w:eastAsia="zh-CN"/>
                        </w:rPr>
                      </w:pPr>
                      <w:r w:rsidRPr="00FF0024"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 xml:space="preserve">Мета калібрування полягає в тому, щоб знайти набір ваг </w:t>
                      </w:r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uk-UA"/>
                          </w:rPr>
                          <m:t>w=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uk-UA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uk-UA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uk-UA"/>
                                  </w:rPr>
                                  <m:t>w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uk-UA"/>
                                  </w:rPr>
                                  <m:t>1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uk-UA"/>
                              </w:rPr>
                              <m:t>,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uk-UA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uk-UA"/>
                                  </w:rPr>
                                  <m:t>w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uk-UA"/>
                                  </w:rPr>
                                  <m:t>2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uk-UA"/>
                              </w:rPr>
                              <m:t>,…………………,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uk-UA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uk-UA"/>
                                  </w:rPr>
                                  <m:t>w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uk-UA"/>
                                  </w:rPr>
                                  <m:t>n</m:t>
                                </m:r>
                              </m:sub>
                            </m:sSub>
                          </m:e>
                        </m:d>
                      </m:oMath>
                      <w:r>
                        <w:rPr>
                          <w:rFonts w:eastAsia="Calibri" w:cs="Calibri"/>
                          <w:sz w:val="20"/>
                          <w:szCs w:val="20"/>
                          <w:lang w:val="uk-UA"/>
                        </w:rPr>
                        <w:t>,</w:t>
                      </w:r>
                      <w:r w:rsidRPr="00FF0024"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 xml:space="preserve"> які якомога менше відрізняються від набору попередніх ваг</w:t>
                      </w:r>
                      <m:oMath>
                        <m:r>
                          <w:rPr>
                            <w:rFonts w:ascii="Cambria Math" w:eastAsia="Calibri" w:hAnsi="Cambria Math" w:cs="Calibri"/>
                            <w:sz w:val="20"/>
                            <w:szCs w:val="20"/>
                            <w:lang w:val="uk-UA" w:eastAsia="zh-CN"/>
                          </w:rPr>
                          <m:t xml:space="preserve"> 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uk-UA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uk-UA"/>
                              </w:rPr>
                              <m:t>i</m:t>
                            </m:r>
                          </m:sub>
                        </m:sSub>
                      </m:oMath>
                      <w:r w:rsidRPr="00FF0024"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 xml:space="preserve"> при цьому гарантуючи, що зважена вибірка відповідає набору цільових орієнтирів (допоміжних змінних). Калібрування мінімізує відстань:</w:t>
                      </w:r>
                    </w:p>
                    <w:p w14:paraId="47FB9C9D" w14:textId="77777777" w:rsidR="00E2560B" w:rsidRPr="00FF0024" w:rsidRDefault="00C8385D" w:rsidP="00E2560B">
                      <w:pPr>
                        <w:jc w:val="center"/>
                        <w:rPr>
                          <w:rFonts w:ascii="Calibri" w:eastAsia="Calibri" w:hAnsi="Calibri" w:cs="Calibri"/>
                          <w:sz w:val="20"/>
                          <w:szCs w:val="20"/>
                          <w:lang w:val="uk-UA"/>
                        </w:rPr>
                      </w:pPr>
                      <m:oMathPara>
                        <m:oMathParaPr>
                          <m:jc m:val="center"/>
                        </m:oMathParaPr>
                        <m:oMath>
                          <m:nary>
                            <m:naryPr>
                              <m:chr m:val="∑"/>
                              <m:supHide m:val="1"/>
                              <m:ctrlP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uk-UA"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uk-UA"/>
                                </w:rPr>
                                <m:t>i</m:t>
                              </m:r>
                            </m:sub>
                            <m:sup/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uk-UA"/>
                                </w:rPr>
                                <m:t>D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uk-UA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  <w:lang w:val="uk-UA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  <w:lang w:val="uk-UA"/>
                                        </w:rPr>
                                        <m:t>w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  <w:lang w:val="uk-UA"/>
                                        </w:rPr>
                                        <m:t>i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uk-UA"/>
                                    </w:rPr>
                                    <m:t>,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  <w:lang w:val="uk-UA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  <w:lang w:val="uk-UA"/>
                                        </w:rPr>
                                        <m:t>b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  <w:lang w:val="uk-UA"/>
                                        </w:rPr>
                                        <m:t>i</m:t>
                                      </m:r>
                                    </m:sub>
                                  </m:sSub>
                                </m:e>
                                <m:e/>
                              </m:d>
                            </m:e>
                          </m:nary>
                        </m:oMath>
                      </m:oMathPara>
                    </w:p>
                    <w:p w14:paraId="1AB3FEB7" w14:textId="77777777" w:rsidR="00E2560B" w:rsidRPr="00FF0024" w:rsidRDefault="00E2560B" w:rsidP="00E2560B">
                      <w:pPr>
                        <w:rPr>
                          <w:rFonts w:ascii="Calibri" w:eastAsia="Calibri" w:hAnsi="Calibri" w:cs="Calibri"/>
                          <w:sz w:val="20"/>
                          <w:szCs w:val="20"/>
                          <w:lang w:val="uk-UA" w:eastAsia="zh-CN"/>
                        </w:rPr>
                      </w:pPr>
                      <w:r w:rsidRPr="00FF0024"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>З урахуванням обмежень:</w:t>
                      </w:r>
                    </w:p>
                    <w:p w14:paraId="063F777E" w14:textId="77777777" w:rsidR="00E2560B" w:rsidRPr="00FF0024" w:rsidRDefault="00C8385D" w:rsidP="00E2560B">
                      <w:pPr>
                        <w:jc w:val="center"/>
                        <w:rPr>
                          <w:rFonts w:ascii="Calibri" w:eastAsia="Calibri" w:hAnsi="Calibri" w:cs="Calibri"/>
                          <w:sz w:val="20"/>
                          <w:szCs w:val="20"/>
                          <w:lang w:val="uk-UA"/>
                        </w:rPr>
                      </w:pPr>
                      <m:oMathPara>
                        <m:oMathParaPr>
                          <m:jc m:val="center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uk-UA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uk-UA"/>
                                </w:rPr>
                                <m:t>g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uk-UA"/>
                            </w:rPr>
                            <m:t>=</m:t>
                          </m:r>
                          <m:nary>
                            <m:naryPr>
                              <m:chr m:val="∑"/>
                              <m:supHide m:val="1"/>
                              <m:ctrlP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uk-UA"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uk-UA"/>
                                </w:rPr>
                                <m:t>i</m:t>
                              </m:r>
                            </m:sub>
                            <m:sup/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uk-UA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uk-UA"/>
                                    </w:rPr>
                                    <m:t>w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uk-UA"/>
                                    </w:rPr>
                                    <m:t>i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uk-UA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uk-UA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uk-UA"/>
                                    </w:rPr>
                                    <m:t>ig</m:t>
                                  </m:r>
                                </m:sub>
                              </m:sSub>
                            </m:e>
                          </m:nary>
                        </m:oMath>
                      </m:oMathPara>
                    </w:p>
                    <w:p w14:paraId="4BD7DB6A" w14:textId="5DE4ED48" w:rsidR="00E2560B" w:rsidRPr="00FF0024" w:rsidRDefault="00E2560B" w:rsidP="00E2560B">
                      <w:pPr>
                        <w:rPr>
                          <w:rFonts w:ascii="Calibri" w:eastAsia="Calibri" w:hAnsi="Calibri" w:cs="Calibri"/>
                          <w:sz w:val="20"/>
                          <w:szCs w:val="20"/>
                          <w:lang w:val="uk-UA" w:eastAsia="zh-CN"/>
                        </w:rPr>
                      </w:pPr>
                      <w:r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>Тут</w:t>
                      </w:r>
                      <w:r w:rsidRPr="00FF0024"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 xml:space="preserve"> допоміжний вектор </w:t>
                      </w:r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uk-UA"/>
                          </w:rPr>
                          <m:t>x=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uk-UA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uk-UA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  <w:lang w:val="uk-UA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  <w:lang w:val="uk-UA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  <w:lang w:val="uk-UA"/>
                                      </w:rPr>
                                      <m:t>i1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uk-UA"/>
                                  </w:rPr>
                                  <m:t>,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  <w:lang w:val="uk-UA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  <w:lang w:val="uk-UA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  <w:lang w:val="uk-UA"/>
                                      </w:rPr>
                                      <m:t>iG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uk-UA"/>
                                  </w:rPr>
                                  <m:t>,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uk-UA"/>
                              </w:rPr>
                              <m:t>ı</m:t>
                            </m:r>
                          </m:sup>
                        </m:sSup>
                      </m:oMath>
                      <w:r>
                        <w:rPr>
                          <w:rFonts w:eastAsia="Calibri" w:cs="Calibri"/>
                          <w:sz w:val="20"/>
                          <w:szCs w:val="20"/>
                          <w:lang w:val="uk-UA"/>
                        </w:rPr>
                        <w:t xml:space="preserve">, </w:t>
                      </w:r>
                      <w:r w:rsidRPr="00FF0024"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 xml:space="preserve">де </w:t>
                      </w:r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uk-UA"/>
                          </w:rPr>
                          <m:t>g</m:t>
                        </m:r>
                      </m:oMath>
                      <w:r w:rsidRPr="00FF0024"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 xml:space="preserve"> позначає калібрувальний шар, кодує інформацію</w:t>
                      </w:r>
                      <w:r w:rsidRPr="00816870"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 xml:space="preserve"> </w:t>
                      </w:r>
                      <w:r w:rsidRPr="00FF0024"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>вибірк</w:t>
                      </w:r>
                      <w:r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>и</w:t>
                      </w:r>
                      <w:r w:rsidRPr="00FF0024"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 xml:space="preserve">, що відповідає цільовим </w:t>
                      </w:r>
                      <w:r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>орієнтирам</w:t>
                      </w:r>
                      <w:r w:rsidRPr="00FF0024"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uk-UA"/>
                          </w:rPr>
                          <m:t>t=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uk-UA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uk-UA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uk-UA"/>
                                  </w:rPr>
                                  <m:t>t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uk-UA"/>
                                  </w:rPr>
                                  <m:t>1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uk-UA"/>
                              </w:rPr>
                              <m:t>,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uk-UA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uk-UA"/>
                                  </w:rPr>
                                  <m:t>t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uk-UA"/>
                                  </w:rPr>
                                  <m:t>2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uk-UA"/>
                              </w:rPr>
                              <m:t>,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uk-UA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uk-UA"/>
                                  </w:rPr>
                                  <m:t>t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uk-UA"/>
                                  </w:rPr>
                                  <m:t>3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uk-UA"/>
                              </w:rPr>
                              <m:t>,………..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uk-UA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uk-UA"/>
                                  </w:rPr>
                                  <m:t>t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uk-UA"/>
                                  </w:rPr>
                                  <m:t>G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uk-UA"/>
                              </w:rPr>
                              <m:t>,</m:t>
                            </m:r>
                          </m:e>
                        </m:d>
                      </m:oMath>
                      <w:r w:rsidRPr="00FF0024"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 xml:space="preserve">. Оскільки не існує єдиного способу вимірювання відстані між w та b, калібрування залежить від вибору метрики відстані </w:t>
                      </w:r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uk-UA"/>
                          </w:rPr>
                          <m:t>D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uk-UA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uk-UA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uk-UA"/>
                                  </w:rPr>
                                  <m:t>w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uk-UA"/>
                                  </w:rPr>
                                  <m:t>i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uk-UA"/>
                              </w:rPr>
                              <m:t>,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uk-UA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uk-UA"/>
                                  </w:rPr>
                                  <m:t>b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uk-UA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uk-UA"/>
                          </w:rPr>
                          <m:t>.</m:t>
                        </m:r>
                      </m:oMath>
                      <w:r>
                        <w:rPr>
                          <w:rFonts w:eastAsia="Calibri" w:cs="Calibri"/>
                          <w:sz w:val="20"/>
                          <w:szCs w:val="20"/>
                          <w:lang w:val="uk-UA"/>
                        </w:rPr>
                        <w:t xml:space="preserve"> </w:t>
                      </w:r>
                      <w:r w:rsidRPr="00FF0024"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 xml:space="preserve">Два найпоширеніші методи зважування - це згрібання </w:t>
                      </w:r>
                      <w:r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 xml:space="preserve">і </w:t>
                      </w:r>
                      <w:r w:rsidRPr="00FF0024"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>лінійне зважування. У той час як згрібання мінімізує перехресну ентропію, при лінійному калібруванні ваги мінімізують евклідову відстань. Вибір метрики відстані набагато менш важливий, ніж вибір допоміжного вектора та відповідних цільових сукупностей (</w:t>
                      </w:r>
                      <w:r w:rsidR="00CD0524"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>Лумлей,</w:t>
                      </w:r>
                      <w:r w:rsidRPr="00FF0024"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 xml:space="preserve"> 2010</w:t>
                      </w:r>
                      <w:r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 xml:space="preserve"> р.</w:t>
                      </w:r>
                      <w:r w:rsidRPr="00FF0024"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 xml:space="preserve">). Зсув </w:t>
                      </w:r>
                      <w:r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>відсутності відповіді</w:t>
                      </w:r>
                      <w:r w:rsidRPr="00FF0024"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 xml:space="preserve"> у середньому </w:t>
                      </w:r>
                      <w:r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 xml:space="preserve">значенні </w:t>
                      </w:r>
                      <w:r w:rsidRPr="00FF0024"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>вибірк</w:t>
                      </w:r>
                      <w:r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 xml:space="preserve">и </w:t>
                      </w:r>
                      <w:r w:rsidRPr="00FF0024"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>для одиниць, що відповіли, дорівнює:</w:t>
                      </w:r>
                    </w:p>
                    <w:p w14:paraId="330945A7" w14:textId="77777777" w:rsidR="00E2560B" w:rsidRPr="00FF0024" w:rsidRDefault="00E2560B" w:rsidP="00E2560B">
                      <w:pPr>
                        <w:jc w:val="center"/>
                        <w:rPr>
                          <w:rFonts w:ascii="Calibri" w:hAnsi="Calibri" w:cs="Calibri"/>
                          <w:sz w:val="20"/>
                          <w:szCs w:val="20"/>
                          <w:lang w:val="uk-UA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uk-UA"/>
                            </w:rPr>
                            <m:t>Bias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uk-UA"/>
                                </w:rPr>
                              </m:ctrlPr>
                            </m:dPr>
                            <m:e>
                              <m:bar>
                                <m:barPr>
                                  <m:pos m:val="top"/>
                                  <m:ctrlP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uk-UA"/>
                                    </w:rPr>
                                  </m:ctrlPr>
                                </m:bar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uk-UA"/>
                                    </w:rPr>
                                    <m:t>y</m:t>
                                  </m:r>
                                </m:e>
                              </m:bar>
                            </m:e>
                          </m:d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uk-UA"/>
                            </w:rPr>
                            <m:t>=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uk-UA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uk-UA"/>
                                </w:rPr>
                                <m:t>p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uk-UA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uk-UA"/>
                                </w:rPr>
                                <m:t>y</m:t>
                              </m:r>
                            </m:sub>
                          </m:sSub>
                          <m:f>
                            <m:fPr>
                              <m:type m:val="lin"/>
                              <m:ctrlP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uk-UA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uk-UA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uk-UA"/>
                                    </w:rPr>
                                    <m:t>R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uk-UA"/>
                                    </w:rPr>
                                    <m:t>py</m:t>
                                  </m:r>
                                </m:sub>
                              </m:sSub>
                            </m:num>
                            <m:den>
                              <m:bar>
                                <m:barPr>
                                  <m:pos m:val="top"/>
                                  <m:ctrlP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uk-UA"/>
                                    </w:rPr>
                                  </m:ctrlPr>
                                </m:bar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uk-UA"/>
                                    </w:rPr>
                                    <m:t>p</m:t>
                                  </m:r>
                                </m:e>
                              </m:bar>
                            </m:den>
                          </m:f>
                        </m:oMath>
                      </m:oMathPara>
                    </w:p>
                    <w:p w14:paraId="05C1F0D6" w14:textId="77777777" w:rsidR="00E2560B" w:rsidRPr="009226AA" w:rsidRDefault="00E2560B" w:rsidP="00E2560B">
                      <w:pPr>
                        <w:rPr>
                          <w:rFonts w:ascii="Calibri" w:eastAsia="Calibri" w:hAnsi="Calibri" w:cs="Calibri"/>
                          <w:sz w:val="20"/>
                          <w:szCs w:val="20"/>
                          <w:lang w:val="uk-UA" w:eastAsia="zh-CN"/>
                        </w:rPr>
                      </w:pPr>
                      <w:r w:rsidRPr="00FF0024">
                        <w:rPr>
                          <w:rFonts w:eastAsiaTheme="minorEastAsia" w:cs="Calibri"/>
                          <w:sz w:val="20"/>
                          <w:szCs w:val="20"/>
                          <w:lang w:val="uk-UA" w:eastAsia="zh-CN"/>
                        </w:rPr>
                        <w:t xml:space="preserve">Тут </w:t>
                      </w:r>
                      <m:oMath>
                        <m:bar>
                          <m:barPr>
                            <m:pos m:val="top"/>
                            <m:ctrlP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uk-UA"/>
                              </w:rPr>
                            </m:ctrlPr>
                          </m:bar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uk-UA"/>
                              </w:rPr>
                              <m:t>p</m:t>
                            </m:r>
                          </m:e>
                        </m:bar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uk-UA"/>
                          </w:rPr>
                          <m:t>̄</m:t>
                        </m:r>
                      </m:oMath>
                      <w:r w:rsidRPr="00FF0024"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 xml:space="preserve"> </w:t>
                      </w:r>
                      <w:r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 xml:space="preserve">- </w:t>
                      </w:r>
                      <w:r w:rsidRPr="00FF0024"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 xml:space="preserve">середня ймовірність відповіді </w:t>
                      </w:r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uk-UA"/>
                          </w:rPr>
                          <m:t>p</m:t>
                        </m:r>
                      </m:oMath>
                      <w:r w:rsidRPr="00FF0024"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 xml:space="preserve"> в популяції,</w:t>
                      </w:r>
                      <w:r w:rsidRPr="009226AA"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 xml:space="preserve">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p</m:t>
                            </m:r>
                          </m:sub>
                        </m:sSub>
                      </m:oMath>
                      <w:r w:rsidRPr="009226AA">
                        <w:rPr>
                          <w:rFonts w:cs="Calibri"/>
                          <w:sz w:val="20"/>
                          <w:szCs w:val="20"/>
                          <w:lang w:val="uk-UA"/>
                        </w:rPr>
                        <w:t xml:space="preserve"> і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y</m:t>
                            </m:r>
                          </m:sub>
                        </m:sSub>
                      </m:oMath>
                      <w:r w:rsidRPr="009226AA"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 xml:space="preserve"> </w:t>
                      </w:r>
                      <w:r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 xml:space="preserve">- </w:t>
                      </w:r>
                      <w:r w:rsidRPr="009226AA"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 xml:space="preserve">середньоквадратичні відхилення </w:t>
                      </w:r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p</m:t>
                        </m:r>
                      </m:oMath>
                      <w:r w:rsidRPr="009226AA">
                        <w:rPr>
                          <w:rFonts w:cs="Calibri"/>
                          <w:sz w:val="20"/>
                          <w:szCs w:val="20"/>
                          <w:lang w:val="uk-UA"/>
                        </w:rPr>
                        <w:t xml:space="preserve"> і </w:t>
                      </w:r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y</m:t>
                        </m:r>
                      </m:oMath>
                      <w:r>
                        <w:rPr>
                          <w:rFonts w:eastAsiaTheme="minorEastAsia" w:cs="Calibri"/>
                          <w:sz w:val="20"/>
                          <w:szCs w:val="20"/>
                          <w:lang w:val="uk-UA"/>
                        </w:rPr>
                        <w:t xml:space="preserve">, </w:t>
                      </w:r>
                      <w:r>
                        <w:rPr>
                          <w:rFonts w:cs="Calibri"/>
                          <w:sz w:val="20"/>
                          <w:szCs w:val="20"/>
                          <w:lang w:val="uk-UA"/>
                        </w:rPr>
                        <w:t>а</w:t>
                      </w:r>
                      <w:r w:rsidRPr="009226AA">
                        <w:rPr>
                          <w:rFonts w:cs="Calibri"/>
                          <w:sz w:val="20"/>
                          <w:szCs w:val="20"/>
                          <w:lang w:val="uk-UA"/>
                        </w:rPr>
                        <w:t xml:space="preserve">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py</m:t>
                            </m:r>
                          </m:sub>
                        </m:sSub>
                      </m:oMath>
                      <w:r w:rsidRPr="009226AA"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 xml:space="preserve"> </w:t>
                      </w:r>
                      <w:r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 xml:space="preserve">- </w:t>
                      </w:r>
                      <w:r w:rsidRPr="009226AA"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 xml:space="preserve">популяційна кореляція між </w:t>
                      </w:r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p</m:t>
                        </m:r>
                      </m:oMath>
                      <w:r w:rsidRPr="009226AA">
                        <w:rPr>
                          <w:rFonts w:cs="Calibri"/>
                          <w:sz w:val="20"/>
                          <w:szCs w:val="20"/>
                          <w:lang w:val="uk-UA"/>
                        </w:rPr>
                        <w:t xml:space="preserve"> і </w:t>
                      </w:r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y</m:t>
                        </m:r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uk-UA"/>
                          </w:rPr>
                          <m:t xml:space="preserve"> </m:t>
                        </m:r>
                      </m:oMath>
                      <w:r w:rsidRPr="009226AA"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>(</w:t>
                      </w:r>
                      <w:r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>Бетлехем</w:t>
                      </w:r>
                      <w:r w:rsidRPr="009226AA"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 xml:space="preserve">, </w:t>
                      </w:r>
                      <w:r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>Коббен</w:t>
                      </w:r>
                      <w:r w:rsidRPr="009226AA"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 xml:space="preserve">, </w:t>
                      </w:r>
                      <w:r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>і</w:t>
                      </w:r>
                      <w:r w:rsidRPr="009226AA"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 xml:space="preserve"> </w:t>
                      </w:r>
                      <w:r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>Шутен</w:t>
                      </w:r>
                      <w:r w:rsidRPr="009226AA"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 xml:space="preserve"> 2011</w:t>
                      </w:r>
                      <w:r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 xml:space="preserve"> р.</w:t>
                      </w:r>
                      <w:r w:rsidRPr="009226AA"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>, 249). Ваги зменшують зміщення відсутності відповіді настільки, наскільки вони порушують кореляцію між ймовірностями відповіді та змінною результату, що нас цікавить (</w:t>
                      </w:r>
                      <w:r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>Кафей</w:t>
                      </w:r>
                      <w:r w:rsidRPr="009226AA"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 xml:space="preserve"> </w:t>
                      </w:r>
                      <w:r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>і Хардман</w:t>
                      </w:r>
                      <w:r w:rsidRPr="009226AA"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>, 2017</w:t>
                      </w:r>
                      <w:r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 xml:space="preserve"> р.</w:t>
                      </w:r>
                      <w:r w:rsidRPr="009226AA">
                        <w:rPr>
                          <w:rFonts w:eastAsia="Calibri" w:cs="Calibri"/>
                          <w:sz w:val="20"/>
                          <w:szCs w:val="20"/>
                          <w:lang w:val="uk-UA" w:eastAsia="zh-CN"/>
                        </w:rPr>
                        <w:t>).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91A8A">
        <w:rPr>
          <w:b/>
          <w:bCs/>
          <w:lang w:val="uk-UA"/>
        </w:rPr>
        <w:t>Зважена вибірка тісно узгодж</w:t>
      </w:r>
      <w:r>
        <w:rPr>
          <w:b/>
          <w:bCs/>
          <w:lang w:val="uk-UA"/>
        </w:rPr>
        <w:t xml:space="preserve">ується </w:t>
      </w:r>
      <w:r w:rsidRPr="00291A8A">
        <w:rPr>
          <w:b/>
          <w:bCs/>
          <w:lang w:val="uk-UA"/>
        </w:rPr>
        <w:t xml:space="preserve">з розподілом бази даних ДПС </w:t>
      </w:r>
      <w:r w:rsidR="00D23A7B">
        <w:rPr>
          <w:b/>
          <w:bCs/>
          <w:lang w:val="uk-UA"/>
        </w:rPr>
        <w:t>по</w:t>
      </w:r>
      <w:r w:rsidRPr="00291A8A">
        <w:rPr>
          <w:b/>
          <w:bCs/>
          <w:lang w:val="uk-UA"/>
        </w:rPr>
        <w:t xml:space="preserve"> галузя</w:t>
      </w:r>
      <w:r w:rsidR="00D23A7B">
        <w:rPr>
          <w:b/>
          <w:bCs/>
          <w:lang w:val="uk-UA"/>
        </w:rPr>
        <w:t>х</w:t>
      </w:r>
      <w:r w:rsidRPr="00291A8A">
        <w:rPr>
          <w:b/>
          <w:bCs/>
          <w:lang w:val="uk-UA"/>
        </w:rPr>
        <w:t xml:space="preserve">, </w:t>
      </w:r>
      <w:r w:rsidRPr="00291A8A">
        <w:rPr>
          <w:rFonts w:eastAsia="Calibri" w:cs="Calibri"/>
          <w:b/>
          <w:bCs/>
          <w:lang w:val="uk-UA" w:eastAsia="zh-CN"/>
        </w:rPr>
        <w:t>суб'єкта</w:t>
      </w:r>
      <w:r w:rsidR="00D23A7B">
        <w:rPr>
          <w:rFonts w:eastAsia="Calibri" w:cs="Calibri"/>
          <w:b/>
          <w:bCs/>
          <w:lang w:val="uk-UA" w:eastAsia="zh-CN"/>
        </w:rPr>
        <w:t xml:space="preserve">х </w:t>
      </w:r>
      <w:r w:rsidRPr="00291A8A">
        <w:rPr>
          <w:rFonts w:eastAsia="Calibri" w:cs="Calibri"/>
          <w:b/>
          <w:bCs/>
          <w:lang w:val="uk-UA" w:eastAsia="zh-CN"/>
        </w:rPr>
        <w:t>господарювання</w:t>
      </w:r>
      <w:r w:rsidRPr="00291A8A">
        <w:rPr>
          <w:b/>
          <w:bCs/>
          <w:lang w:val="uk-UA"/>
        </w:rPr>
        <w:t xml:space="preserve"> і розміра</w:t>
      </w:r>
      <w:r w:rsidR="00D23A7B">
        <w:rPr>
          <w:b/>
          <w:bCs/>
          <w:lang w:val="uk-UA"/>
        </w:rPr>
        <w:t>х</w:t>
      </w:r>
      <w:r w:rsidRPr="00291A8A">
        <w:rPr>
          <w:b/>
          <w:bCs/>
          <w:lang w:val="uk-UA"/>
        </w:rPr>
        <w:t xml:space="preserve">. </w:t>
      </w:r>
      <w:r w:rsidRPr="00291A8A">
        <w:rPr>
          <w:lang w:val="uk-UA"/>
        </w:rPr>
        <w:t xml:space="preserve">Таблиця 1 демонструє </w:t>
      </w:r>
      <w:r w:rsidRPr="00291A8A">
        <w:rPr>
          <w:rFonts w:eastAsia="Calibri" w:cs="Calibri"/>
          <w:lang w:val="uk-UA" w:eastAsia="zh-CN"/>
        </w:rPr>
        <w:t>розподіл контрольних параметрів у базі даних ДПС, вибірці опитування та зваженій вибірці.</w:t>
      </w:r>
    </w:p>
    <w:p w14:paraId="6E95A7DF" w14:textId="1A5E46F1" w:rsidR="00E2560B" w:rsidRPr="00291A8A" w:rsidRDefault="00E2560B" w:rsidP="00E2560B">
      <w:pPr>
        <w:rPr>
          <w:rFonts w:eastAsia="Calibri" w:cs="Calibri"/>
          <w:b/>
          <w:bCs/>
          <w:lang w:val="uk-UA" w:eastAsia="zh-CN"/>
        </w:rPr>
      </w:pPr>
      <w:r w:rsidRPr="00291A8A">
        <w:rPr>
          <w:rFonts w:eastAsia="Calibri" w:cs="Calibri"/>
          <w:b/>
          <w:bCs/>
          <w:lang w:val="uk-UA" w:eastAsia="zh-CN"/>
        </w:rPr>
        <w:t xml:space="preserve">Таблиця 1. Порівняння бази даних ДПС, вибірки опитування та зваженої вибірки </w:t>
      </w:r>
      <w:r w:rsidR="00D23A7B">
        <w:rPr>
          <w:b/>
          <w:bCs/>
          <w:lang w:val="uk-UA"/>
        </w:rPr>
        <w:t>по</w:t>
      </w:r>
      <w:r w:rsidR="00D23A7B" w:rsidRPr="00291A8A">
        <w:rPr>
          <w:b/>
          <w:bCs/>
          <w:lang w:val="uk-UA"/>
        </w:rPr>
        <w:t xml:space="preserve"> галузя</w:t>
      </w:r>
      <w:r w:rsidR="00D23A7B">
        <w:rPr>
          <w:b/>
          <w:bCs/>
          <w:lang w:val="uk-UA"/>
        </w:rPr>
        <w:t>х</w:t>
      </w:r>
      <w:r w:rsidR="00D23A7B" w:rsidRPr="00291A8A">
        <w:rPr>
          <w:b/>
          <w:bCs/>
          <w:lang w:val="uk-UA"/>
        </w:rPr>
        <w:t xml:space="preserve">, </w:t>
      </w:r>
      <w:r w:rsidR="00D23A7B" w:rsidRPr="00291A8A">
        <w:rPr>
          <w:rFonts w:eastAsia="Calibri" w:cs="Calibri"/>
          <w:b/>
          <w:bCs/>
          <w:lang w:val="uk-UA" w:eastAsia="zh-CN"/>
        </w:rPr>
        <w:t>суб'єкта</w:t>
      </w:r>
      <w:r w:rsidR="00D23A7B">
        <w:rPr>
          <w:rFonts w:eastAsia="Calibri" w:cs="Calibri"/>
          <w:b/>
          <w:bCs/>
          <w:lang w:val="uk-UA" w:eastAsia="zh-CN"/>
        </w:rPr>
        <w:t xml:space="preserve">х </w:t>
      </w:r>
      <w:r w:rsidR="00D23A7B" w:rsidRPr="00291A8A">
        <w:rPr>
          <w:rFonts w:eastAsia="Calibri" w:cs="Calibri"/>
          <w:b/>
          <w:bCs/>
          <w:lang w:val="uk-UA" w:eastAsia="zh-CN"/>
        </w:rPr>
        <w:t>господарювання</w:t>
      </w:r>
      <w:r w:rsidRPr="00291A8A">
        <w:rPr>
          <w:rFonts w:eastAsia="Calibri" w:cs="Calibri"/>
          <w:b/>
          <w:bCs/>
          <w:lang w:val="uk-UA" w:eastAsia="zh-CN"/>
        </w:rPr>
        <w:t xml:space="preserve"> та областя</w:t>
      </w:r>
      <w:r w:rsidR="00D23A7B">
        <w:rPr>
          <w:rFonts w:eastAsia="Calibri" w:cs="Calibri"/>
          <w:b/>
          <w:bCs/>
          <w:lang w:val="uk-UA" w:eastAsia="zh-CN"/>
        </w:rPr>
        <w:t>х</w:t>
      </w:r>
    </w:p>
    <w:tbl>
      <w:tblPr>
        <w:tblStyle w:val="GridTable4Accent1"/>
        <w:tblW w:w="9355" w:type="dxa"/>
        <w:tblLayout w:type="fixed"/>
        <w:tblLook w:val="04A0" w:firstRow="1" w:lastRow="0" w:firstColumn="1" w:lastColumn="0" w:noHBand="0" w:noVBand="1"/>
      </w:tblPr>
      <w:tblGrid>
        <w:gridCol w:w="5395"/>
        <w:gridCol w:w="1404"/>
        <w:gridCol w:w="1418"/>
        <w:gridCol w:w="1138"/>
      </w:tblGrid>
      <w:tr w:rsidR="00E2560B" w:rsidRPr="00291A8A" w14:paraId="3F9F64DE" w14:textId="77777777" w:rsidTr="00756A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7E5619A8" w14:textId="77777777" w:rsidR="00E2560B" w:rsidRPr="00291A8A" w:rsidRDefault="00E2560B" w:rsidP="00756A3F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>Тип суб'єкту господарювання</w:t>
            </w:r>
          </w:p>
        </w:tc>
        <w:tc>
          <w:tcPr>
            <w:tcW w:w="1404" w:type="dxa"/>
          </w:tcPr>
          <w:p w14:paraId="482347C7" w14:textId="77777777" w:rsidR="00E2560B" w:rsidRPr="00291A8A" w:rsidRDefault="00E2560B" w:rsidP="00756A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>База даних ДПС</w:t>
            </w:r>
          </w:p>
          <w:p w14:paraId="0C857FFA" w14:textId="77777777" w:rsidR="00E2560B" w:rsidRPr="00291A8A" w:rsidRDefault="00E2560B" w:rsidP="00756A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>(у відсотках)</w:t>
            </w:r>
          </w:p>
        </w:tc>
        <w:tc>
          <w:tcPr>
            <w:tcW w:w="1418" w:type="dxa"/>
          </w:tcPr>
          <w:p w14:paraId="788B55C3" w14:textId="77777777" w:rsidR="00E2560B" w:rsidRPr="00291A8A" w:rsidRDefault="00E2560B" w:rsidP="00756A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Незважена вибірка </w:t>
            </w:r>
          </w:p>
          <w:p w14:paraId="1465FFAC" w14:textId="77777777" w:rsidR="00E2560B" w:rsidRPr="00291A8A" w:rsidRDefault="00E2560B" w:rsidP="00756A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>(у відсотках)</w:t>
            </w:r>
          </w:p>
        </w:tc>
        <w:tc>
          <w:tcPr>
            <w:tcW w:w="1138" w:type="dxa"/>
          </w:tcPr>
          <w:p w14:paraId="280E1744" w14:textId="77777777" w:rsidR="00E2560B" w:rsidRPr="00291A8A" w:rsidRDefault="00E2560B" w:rsidP="00756A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>Зважена вибірка (у відсотках)</w:t>
            </w:r>
          </w:p>
        </w:tc>
      </w:tr>
      <w:tr w:rsidR="00E2560B" w:rsidRPr="00291A8A" w14:paraId="1660B088" w14:textId="77777777" w:rsidTr="00756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60ED7855" w14:textId="77777777" w:rsidR="00E2560B" w:rsidRPr="00291A8A" w:rsidRDefault="00E2560B" w:rsidP="00756A3F">
            <w:pPr>
              <w:rPr>
                <w:rFonts w:asciiTheme="minorHAnsi" w:eastAsia="Times New Roman" w:hAnsiTheme="minorHAnsi" w:cstheme="minorHAnsi"/>
                <w:b/>
                <w:bCs w:val="0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bCs w:val="0"/>
                <w:color w:val="000000"/>
                <w:sz w:val="20"/>
                <w:szCs w:val="20"/>
                <w:lang w:val="uk-UA"/>
              </w:rPr>
              <w:t>Фізична особа-підприємець (з найманими працівниками або без них)</w:t>
            </w:r>
          </w:p>
        </w:tc>
        <w:tc>
          <w:tcPr>
            <w:tcW w:w="1404" w:type="dxa"/>
          </w:tcPr>
          <w:p w14:paraId="112E2CFF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>74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>,</w:t>
            </w: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0  </w:t>
            </w:r>
          </w:p>
        </w:tc>
        <w:tc>
          <w:tcPr>
            <w:tcW w:w="1418" w:type="dxa"/>
          </w:tcPr>
          <w:p w14:paraId="3380FD7E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>77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>,</w:t>
            </w: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2  </w:t>
            </w:r>
          </w:p>
        </w:tc>
        <w:tc>
          <w:tcPr>
            <w:tcW w:w="1138" w:type="dxa"/>
          </w:tcPr>
          <w:p w14:paraId="76898FDB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>74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 xml:space="preserve">1  </w:t>
            </w:r>
          </w:p>
        </w:tc>
      </w:tr>
      <w:tr w:rsidR="00E2560B" w:rsidRPr="00291A8A" w14:paraId="0FC1982A" w14:textId="77777777" w:rsidTr="00756A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16612182" w14:textId="77777777" w:rsidR="00E2560B" w:rsidRPr="00291A8A" w:rsidRDefault="00E2560B" w:rsidP="00756A3F">
            <w:pPr>
              <w:rPr>
                <w:rFonts w:asciiTheme="minorHAnsi" w:eastAsia="Times New Roman" w:hAnsiTheme="minorHAnsi" w:cstheme="minorHAnsi"/>
                <w:b/>
                <w:bCs w:val="0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bCs w:val="0"/>
                <w:color w:val="000000"/>
                <w:sz w:val="20"/>
                <w:szCs w:val="20"/>
                <w:lang w:val="uk-UA"/>
              </w:rPr>
              <w:t xml:space="preserve"> Юридична особа</w:t>
            </w:r>
          </w:p>
        </w:tc>
        <w:tc>
          <w:tcPr>
            <w:tcW w:w="1404" w:type="dxa"/>
          </w:tcPr>
          <w:p w14:paraId="274F325F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>26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>,</w:t>
            </w: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0  </w:t>
            </w:r>
          </w:p>
        </w:tc>
        <w:tc>
          <w:tcPr>
            <w:tcW w:w="1418" w:type="dxa"/>
          </w:tcPr>
          <w:p w14:paraId="244C3E8E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>22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>,</w:t>
            </w: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8  </w:t>
            </w:r>
          </w:p>
        </w:tc>
        <w:tc>
          <w:tcPr>
            <w:tcW w:w="1138" w:type="dxa"/>
          </w:tcPr>
          <w:p w14:paraId="1C089179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>25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>,</w:t>
            </w:r>
            <w:r w:rsidRPr="00291A8A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 xml:space="preserve">9  </w:t>
            </w:r>
          </w:p>
        </w:tc>
      </w:tr>
      <w:tr w:rsidR="00E2560B" w:rsidRPr="00291A8A" w14:paraId="44CB5A92" w14:textId="77777777" w:rsidTr="00756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7" w:type="dxa"/>
            <w:gridSpan w:val="3"/>
          </w:tcPr>
          <w:p w14:paraId="10F7487F" w14:textId="77777777" w:rsidR="00E2560B" w:rsidRPr="00291A8A" w:rsidRDefault="00E2560B" w:rsidP="00756A3F">
            <w:pPr>
              <w:rPr>
                <w:rFonts w:asciiTheme="minorHAnsi" w:eastAsia="Times New Roman" w:hAnsiTheme="minorHAnsi" w:cstheme="minorHAnsi"/>
                <w:b/>
                <w:bCs w:val="0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b/>
                <w:bCs w:val="0"/>
                <w:color w:val="000000"/>
                <w:sz w:val="20"/>
                <w:szCs w:val="20"/>
                <w:lang w:val="uk-UA"/>
              </w:rPr>
              <w:t xml:space="preserve">Класифікація видів економічної діяльності - КВЕД (верхній рівень) </w:t>
            </w:r>
          </w:p>
        </w:tc>
        <w:tc>
          <w:tcPr>
            <w:tcW w:w="1138" w:type="dxa"/>
          </w:tcPr>
          <w:p w14:paraId="79A4DD51" w14:textId="77777777" w:rsidR="00E2560B" w:rsidRPr="00291A8A" w:rsidRDefault="00E2560B" w:rsidP="00756A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</w:tr>
      <w:tr w:rsidR="00E2560B" w:rsidRPr="00291A8A" w14:paraId="0CE07458" w14:textId="77777777" w:rsidTr="00756A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485E6D7A" w14:textId="77777777" w:rsidR="00E2560B" w:rsidRPr="00291A8A" w:rsidRDefault="00E2560B" w:rsidP="00756A3F">
            <w:pPr>
              <w:rPr>
                <w:rFonts w:asciiTheme="minorHAnsi" w:eastAsia="Times New Roman" w:hAnsiTheme="minorHAnsi" w:cstheme="minorHAnsi"/>
                <w:b/>
                <w:bCs w:val="0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bCs w:val="0"/>
                <w:color w:val="000000"/>
                <w:sz w:val="20"/>
                <w:szCs w:val="20"/>
                <w:lang w:val="uk-UA"/>
              </w:rPr>
              <w:t>Діяльність у сфері транспорту та зв'язку</w:t>
            </w:r>
          </w:p>
        </w:tc>
        <w:tc>
          <w:tcPr>
            <w:tcW w:w="1404" w:type="dxa"/>
          </w:tcPr>
          <w:p w14:paraId="699AC460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0,0  </w:t>
            </w:r>
          </w:p>
        </w:tc>
        <w:tc>
          <w:tcPr>
            <w:tcW w:w="1418" w:type="dxa"/>
          </w:tcPr>
          <w:p w14:paraId="716C75A8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>2,15</w:t>
            </w:r>
          </w:p>
        </w:tc>
        <w:tc>
          <w:tcPr>
            <w:tcW w:w="1138" w:type="dxa"/>
          </w:tcPr>
          <w:p w14:paraId="68EAA59D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sz w:val="20"/>
                <w:szCs w:val="20"/>
                <w:lang w:val="uk-UA"/>
              </w:rPr>
              <w:t xml:space="preserve">0,0  </w:t>
            </w:r>
          </w:p>
        </w:tc>
      </w:tr>
      <w:tr w:rsidR="00E2560B" w:rsidRPr="00291A8A" w14:paraId="23287A58" w14:textId="77777777" w:rsidTr="00756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19DC148F" w14:textId="77777777" w:rsidR="00E2560B" w:rsidRPr="00291A8A" w:rsidRDefault="00E2560B" w:rsidP="00756A3F">
            <w:pPr>
              <w:rPr>
                <w:rFonts w:asciiTheme="minorHAnsi" w:eastAsia="Times New Roman" w:hAnsiTheme="minorHAnsi" w:cstheme="minorHAnsi"/>
                <w:b/>
                <w:bCs w:val="0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bCs w:val="0"/>
                <w:color w:val="000000"/>
                <w:sz w:val="20"/>
                <w:szCs w:val="20"/>
                <w:lang w:val="uk-UA"/>
              </w:rPr>
              <w:lastRenderedPageBreak/>
              <w:t>Сільське, лісове та рибне господарство</w:t>
            </w:r>
          </w:p>
        </w:tc>
        <w:tc>
          <w:tcPr>
            <w:tcW w:w="1404" w:type="dxa"/>
          </w:tcPr>
          <w:p w14:paraId="2B0D7B75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3,7  </w:t>
            </w:r>
          </w:p>
        </w:tc>
        <w:tc>
          <w:tcPr>
            <w:tcW w:w="1418" w:type="dxa"/>
          </w:tcPr>
          <w:p w14:paraId="3F45F240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>5,65</w:t>
            </w:r>
          </w:p>
        </w:tc>
        <w:tc>
          <w:tcPr>
            <w:tcW w:w="1138" w:type="dxa"/>
          </w:tcPr>
          <w:p w14:paraId="796B444F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sz w:val="20"/>
                <w:szCs w:val="20"/>
                <w:lang w:val="uk-UA"/>
              </w:rPr>
              <w:t xml:space="preserve">3,7  </w:t>
            </w:r>
          </w:p>
        </w:tc>
      </w:tr>
      <w:tr w:rsidR="00E2560B" w:rsidRPr="00291A8A" w14:paraId="4CE21D46" w14:textId="77777777" w:rsidTr="00756A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62EA4E52" w14:textId="77777777" w:rsidR="00E2560B" w:rsidRPr="00291A8A" w:rsidRDefault="00E2560B" w:rsidP="00756A3F">
            <w:pPr>
              <w:rPr>
                <w:rFonts w:asciiTheme="minorHAnsi" w:eastAsia="Times New Roman" w:hAnsiTheme="minorHAnsi" w:cstheme="minorHAnsi"/>
                <w:b/>
                <w:bCs w:val="0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bCs w:val="0"/>
                <w:color w:val="000000"/>
                <w:sz w:val="20"/>
                <w:szCs w:val="20"/>
                <w:lang w:val="uk-UA"/>
              </w:rPr>
              <w:t>Переробна промисловість та гірничодобувна промисловість і розробка кар'єрів</w:t>
            </w:r>
          </w:p>
        </w:tc>
        <w:tc>
          <w:tcPr>
            <w:tcW w:w="1404" w:type="dxa"/>
          </w:tcPr>
          <w:p w14:paraId="51CB7D26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5,6  </w:t>
            </w:r>
          </w:p>
        </w:tc>
        <w:tc>
          <w:tcPr>
            <w:tcW w:w="1418" w:type="dxa"/>
          </w:tcPr>
          <w:p w14:paraId="068D0116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>4,89</w:t>
            </w:r>
          </w:p>
        </w:tc>
        <w:tc>
          <w:tcPr>
            <w:tcW w:w="1138" w:type="dxa"/>
          </w:tcPr>
          <w:p w14:paraId="6A6F5A25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sz w:val="20"/>
                <w:szCs w:val="20"/>
                <w:lang w:val="uk-UA"/>
              </w:rPr>
              <w:t xml:space="preserve">5,6  </w:t>
            </w:r>
          </w:p>
        </w:tc>
      </w:tr>
      <w:tr w:rsidR="00E2560B" w:rsidRPr="00291A8A" w14:paraId="4EA94B2D" w14:textId="77777777" w:rsidTr="00756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1989EC7C" w14:textId="77777777" w:rsidR="00E2560B" w:rsidRPr="00291A8A" w:rsidRDefault="00E2560B" w:rsidP="00756A3F">
            <w:pPr>
              <w:rPr>
                <w:rFonts w:asciiTheme="minorHAnsi" w:eastAsia="Times New Roman" w:hAnsiTheme="minorHAnsi" w:cstheme="minorHAnsi"/>
                <w:b/>
                <w:bCs w:val="0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bCs w:val="0"/>
                <w:color w:val="000000"/>
                <w:sz w:val="20"/>
                <w:szCs w:val="20"/>
                <w:lang w:val="uk-UA"/>
              </w:rPr>
              <w:t>Постачання електроенергії, газу, пари та кондиційованого повітря</w:t>
            </w:r>
          </w:p>
        </w:tc>
        <w:tc>
          <w:tcPr>
            <w:tcW w:w="1404" w:type="dxa"/>
          </w:tcPr>
          <w:p w14:paraId="5B4213A8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0,2  </w:t>
            </w:r>
          </w:p>
        </w:tc>
        <w:tc>
          <w:tcPr>
            <w:tcW w:w="1418" w:type="dxa"/>
          </w:tcPr>
          <w:p w14:paraId="10F9003B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>0,32</w:t>
            </w:r>
          </w:p>
        </w:tc>
        <w:tc>
          <w:tcPr>
            <w:tcW w:w="1138" w:type="dxa"/>
          </w:tcPr>
          <w:p w14:paraId="3B8A9600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sz w:val="20"/>
                <w:szCs w:val="20"/>
                <w:lang w:val="uk-UA"/>
              </w:rPr>
              <w:t xml:space="preserve">0,2  </w:t>
            </w:r>
          </w:p>
        </w:tc>
      </w:tr>
      <w:tr w:rsidR="00E2560B" w:rsidRPr="00291A8A" w14:paraId="0C440003" w14:textId="77777777" w:rsidTr="00756A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4FB5DAA2" w14:textId="77777777" w:rsidR="00E2560B" w:rsidRPr="00291A8A" w:rsidRDefault="00E2560B" w:rsidP="00756A3F">
            <w:pPr>
              <w:rPr>
                <w:rFonts w:asciiTheme="minorHAnsi" w:eastAsia="Times New Roman" w:hAnsiTheme="minorHAnsi" w:cstheme="minorHAnsi"/>
                <w:b/>
                <w:bCs w:val="0"/>
                <w:color w:val="000000"/>
                <w:sz w:val="20"/>
                <w:szCs w:val="20"/>
                <w:lang w:val="uk-UA"/>
              </w:rPr>
            </w:pPr>
            <w:r>
              <w:rPr>
                <w:rFonts w:asciiTheme="minorHAnsi" w:eastAsia="Times New Roman" w:hAnsiTheme="minorHAnsi" w:cstheme="minorHAnsi"/>
                <w:bCs w:val="0"/>
                <w:color w:val="000000"/>
                <w:sz w:val="20"/>
                <w:szCs w:val="20"/>
                <w:lang w:val="uk-UA"/>
              </w:rPr>
              <w:t>Водопостачання; водовідведення</w:t>
            </w:r>
            <w:r w:rsidRPr="00291A8A">
              <w:rPr>
                <w:rFonts w:asciiTheme="minorHAnsi" w:eastAsia="Times New Roman" w:hAnsiTheme="minorHAnsi" w:cstheme="minorHAnsi"/>
                <w:bCs w:val="0"/>
                <w:color w:val="000000"/>
                <w:sz w:val="20"/>
                <w:szCs w:val="20"/>
                <w:lang w:val="uk-UA"/>
              </w:rPr>
              <w:t>, поводження з відходами</w:t>
            </w:r>
          </w:p>
        </w:tc>
        <w:tc>
          <w:tcPr>
            <w:tcW w:w="1404" w:type="dxa"/>
          </w:tcPr>
          <w:p w14:paraId="0E91582A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0,2  </w:t>
            </w:r>
          </w:p>
        </w:tc>
        <w:tc>
          <w:tcPr>
            <w:tcW w:w="1418" w:type="dxa"/>
          </w:tcPr>
          <w:p w14:paraId="78EFF887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>0,69</w:t>
            </w:r>
          </w:p>
        </w:tc>
        <w:tc>
          <w:tcPr>
            <w:tcW w:w="1138" w:type="dxa"/>
          </w:tcPr>
          <w:p w14:paraId="291E58DE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sz w:val="20"/>
                <w:szCs w:val="20"/>
                <w:lang w:val="uk-UA"/>
              </w:rPr>
              <w:t xml:space="preserve">0,3  </w:t>
            </w:r>
          </w:p>
        </w:tc>
      </w:tr>
      <w:tr w:rsidR="00E2560B" w:rsidRPr="00291A8A" w14:paraId="67082ACB" w14:textId="77777777" w:rsidTr="00756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27C131E2" w14:textId="77777777" w:rsidR="00E2560B" w:rsidRPr="00291A8A" w:rsidRDefault="00E2560B" w:rsidP="00756A3F">
            <w:pPr>
              <w:rPr>
                <w:rFonts w:asciiTheme="minorHAnsi" w:eastAsia="Times New Roman" w:hAnsiTheme="minorHAnsi" w:cstheme="minorHAnsi"/>
                <w:b/>
                <w:bCs w:val="0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bCs w:val="0"/>
                <w:color w:val="000000"/>
                <w:sz w:val="20"/>
                <w:szCs w:val="20"/>
                <w:lang w:val="uk-UA"/>
              </w:rPr>
              <w:t>Будівництво</w:t>
            </w:r>
          </w:p>
        </w:tc>
        <w:tc>
          <w:tcPr>
            <w:tcW w:w="1404" w:type="dxa"/>
          </w:tcPr>
          <w:p w14:paraId="39A366D2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2,9  </w:t>
            </w:r>
          </w:p>
        </w:tc>
        <w:tc>
          <w:tcPr>
            <w:tcW w:w="1418" w:type="dxa"/>
          </w:tcPr>
          <w:p w14:paraId="4CAC5736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>4,07</w:t>
            </w:r>
          </w:p>
        </w:tc>
        <w:tc>
          <w:tcPr>
            <w:tcW w:w="1138" w:type="dxa"/>
          </w:tcPr>
          <w:p w14:paraId="0A9A930E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sz w:val="20"/>
                <w:szCs w:val="20"/>
                <w:lang w:val="uk-UA"/>
              </w:rPr>
              <w:t xml:space="preserve">2,9  </w:t>
            </w:r>
          </w:p>
        </w:tc>
      </w:tr>
      <w:tr w:rsidR="00E2560B" w:rsidRPr="00291A8A" w14:paraId="4AF4DD6A" w14:textId="77777777" w:rsidTr="00756A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3F5E9C1E" w14:textId="77777777" w:rsidR="00E2560B" w:rsidRPr="00291A8A" w:rsidRDefault="00E2560B" w:rsidP="00756A3F">
            <w:pPr>
              <w:rPr>
                <w:rFonts w:asciiTheme="minorHAnsi" w:eastAsia="Times New Roman" w:hAnsiTheme="minorHAnsi" w:cstheme="minorHAnsi"/>
                <w:b/>
                <w:bCs w:val="0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bCs w:val="0"/>
                <w:color w:val="000000"/>
                <w:sz w:val="20"/>
                <w:szCs w:val="20"/>
                <w:lang w:val="uk-UA"/>
              </w:rPr>
              <w:t>Оптова та роздрібна торгівля; ремонт автотранспортних засобів і мотоциклів</w:t>
            </w:r>
          </w:p>
        </w:tc>
        <w:tc>
          <w:tcPr>
            <w:tcW w:w="1404" w:type="dxa"/>
          </w:tcPr>
          <w:p w14:paraId="2B97F3BB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33,9  </w:t>
            </w:r>
          </w:p>
        </w:tc>
        <w:tc>
          <w:tcPr>
            <w:tcW w:w="1418" w:type="dxa"/>
          </w:tcPr>
          <w:p w14:paraId="7F6E15AF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>18,37</w:t>
            </w:r>
          </w:p>
        </w:tc>
        <w:tc>
          <w:tcPr>
            <w:tcW w:w="1138" w:type="dxa"/>
          </w:tcPr>
          <w:p w14:paraId="3D42E917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sz w:val="20"/>
                <w:szCs w:val="20"/>
                <w:lang w:val="uk-UA"/>
              </w:rPr>
              <w:t xml:space="preserve">33,9  </w:t>
            </w:r>
          </w:p>
        </w:tc>
      </w:tr>
      <w:tr w:rsidR="00E2560B" w:rsidRPr="00291A8A" w14:paraId="1BC6F8FF" w14:textId="77777777" w:rsidTr="00756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2EDEFEFB" w14:textId="77777777" w:rsidR="00E2560B" w:rsidRPr="00291A8A" w:rsidRDefault="00E2560B" w:rsidP="00756A3F">
            <w:pPr>
              <w:rPr>
                <w:rFonts w:asciiTheme="minorHAnsi" w:eastAsia="Times New Roman" w:hAnsiTheme="minorHAnsi" w:cstheme="minorHAnsi"/>
                <w:b/>
                <w:bCs w:val="0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bCs w:val="0"/>
                <w:color w:val="000000"/>
                <w:sz w:val="20"/>
                <w:szCs w:val="20"/>
                <w:lang w:val="uk-UA"/>
              </w:rPr>
              <w:t>Транспорт, складське господарство, поштова та кур'єрська діяльність</w:t>
            </w:r>
          </w:p>
        </w:tc>
        <w:tc>
          <w:tcPr>
            <w:tcW w:w="1404" w:type="dxa"/>
          </w:tcPr>
          <w:p w14:paraId="3BE8A3FF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4,9  </w:t>
            </w:r>
          </w:p>
        </w:tc>
        <w:tc>
          <w:tcPr>
            <w:tcW w:w="1418" w:type="dxa"/>
          </w:tcPr>
          <w:p w14:paraId="66E84C0B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>2,08</w:t>
            </w:r>
          </w:p>
        </w:tc>
        <w:tc>
          <w:tcPr>
            <w:tcW w:w="1138" w:type="dxa"/>
          </w:tcPr>
          <w:p w14:paraId="78BA3D1A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sz w:val="20"/>
                <w:szCs w:val="20"/>
                <w:lang w:val="uk-UA"/>
              </w:rPr>
              <w:t xml:space="preserve">4,9  </w:t>
            </w:r>
          </w:p>
        </w:tc>
      </w:tr>
      <w:tr w:rsidR="00E2560B" w:rsidRPr="00291A8A" w14:paraId="300A9376" w14:textId="77777777" w:rsidTr="00756A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3B4B0D81" w14:textId="77777777" w:rsidR="00E2560B" w:rsidRPr="00291A8A" w:rsidRDefault="00E2560B" w:rsidP="00756A3F">
            <w:pPr>
              <w:rPr>
                <w:rFonts w:asciiTheme="minorHAnsi" w:eastAsia="Times New Roman" w:hAnsiTheme="minorHAnsi" w:cstheme="minorHAnsi"/>
                <w:b/>
                <w:bCs w:val="0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bCs w:val="0"/>
                <w:color w:val="000000"/>
                <w:sz w:val="20"/>
                <w:szCs w:val="20"/>
                <w:lang w:val="uk-UA"/>
              </w:rPr>
              <w:t>Тимчасове проживання та харчування</w:t>
            </w:r>
          </w:p>
        </w:tc>
        <w:tc>
          <w:tcPr>
            <w:tcW w:w="1404" w:type="dxa"/>
          </w:tcPr>
          <w:p w14:paraId="4951D08D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3,0  </w:t>
            </w:r>
          </w:p>
        </w:tc>
        <w:tc>
          <w:tcPr>
            <w:tcW w:w="1418" w:type="dxa"/>
          </w:tcPr>
          <w:p w14:paraId="62BA7E06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>1,48</w:t>
            </w:r>
          </w:p>
        </w:tc>
        <w:tc>
          <w:tcPr>
            <w:tcW w:w="1138" w:type="dxa"/>
          </w:tcPr>
          <w:p w14:paraId="27818CFD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sz w:val="20"/>
                <w:szCs w:val="20"/>
                <w:lang w:val="uk-UA"/>
              </w:rPr>
              <w:t xml:space="preserve">3,0  </w:t>
            </w:r>
          </w:p>
        </w:tc>
      </w:tr>
      <w:tr w:rsidR="00E2560B" w:rsidRPr="00291A8A" w14:paraId="177FFD1A" w14:textId="77777777" w:rsidTr="00756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20C7EFA2" w14:textId="77777777" w:rsidR="00E2560B" w:rsidRPr="00291A8A" w:rsidRDefault="00E2560B" w:rsidP="00756A3F">
            <w:pPr>
              <w:rPr>
                <w:rFonts w:asciiTheme="minorHAnsi" w:eastAsia="Times New Roman" w:hAnsiTheme="minorHAnsi" w:cstheme="minorHAnsi"/>
                <w:b/>
                <w:bCs w:val="0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bCs w:val="0"/>
                <w:color w:val="000000"/>
                <w:sz w:val="20"/>
                <w:szCs w:val="20"/>
                <w:lang w:val="uk-UA"/>
              </w:rPr>
              <w:t>Інформація та телекомунікації</w:t>
            </w:r>
          </w:p>
        </w:tc>
        <w:tc>
          <w:tcPr>
            <w:tcW w:w="1404" w:type="dxa"/>
          </w:tcPr>
          <w:p w14:paraId="3140E48E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15,7  </w:t>
            </w:r>
          </w:p>
        </w:tc>
        <w:tc>
          <w:tcPr>
            <w:tcW w:w="1418" w:type="dxa"/>
          </w:tcPr>
          <w:p w14:paraId="218CF919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>28,56</w:t>
            </w:r>
          </w:p>
        </w:tc>
        <w:tc>
          <w:tcPr>
            <w:tcW w:w="1138" w:type="dxa"/>
          </w:tcPr>
          <w:p w14:paraId="383D01EF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sz w:val="20"/>
                <w:szCs w:val="20"/>
                <w:lang w:val="uk-UA"/>
              </w:rPr>
              <w:t xml:space="preserve">15,7  </w:t>
            </w:r>
          </w:p>
        </w:tc>
      </w:tr>
      <w:tr w:rsidR="00E2560B" w:rsidRPr="00291A8A" w14:paraId="23BD0B95" w14:textId="77777777" w:rsidTr="00756A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241D88AB" w14:textId="77777777" w:rsidR="00E2560B" w:rsidRPr="00291A8A" w:rsidRDefault="00E2560B" w:rsidP="00756A3F">
            <w:pPr>
              <w:rPr>
                <w:rFonts w:asciiTheme="minorHAnsi" w:eastAsia="Times New Roman" w:hAnsiTheme="minorHAnsi" w:cstheme="minorHAnsi"/>
                <w:b/>
                <w:bCs w:val="0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bCs w:val="0"/>
                <w:color w:val="000000"/>
                <w:sz w:val="20"/>
                <w:szCs w:val="20"/>
                <w:lang w:val="uk-UA"/>
              </w:rPr>
              <w:t>Фінансова та страхова діяльність</w:t>
            </w:r>
          </w:p>
        </w:tc>
        <w:tc>
          <w:tcPr>
            <w:tcW w:w="1404" w:type="dxa"/>
          </w:tcPr>
          <w:p w14:paraId="1C10C0C5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0,6  </w:t>
            </w:r>
          </w:p>
        </w:tc>
        <w:tc>
          <w:tcPr>
            <w:tcW w:w="1418" w:type="dxa"/>
          </w:tcPr>
          <w:p w14:paraId="49C00555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>2,52</w:t>
            </w:r>
          </w:p>
        </w:tc>
        <w:tc>
          <w:tcPr>
            <w:tcW w:w="1138" w:type="dxa"/>
          </w:tcPr>
          <w:p w14:paraId="66995775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sz w:val="20"/>
                <w:szCs w:val="20"/>
                <w:lang w:val="uk-UA"/>
              </w:rPr>
              <w:t xml:space="preserve">0,6  </w:t>
            </w:r>
          </w:p>
        </w:tc>
      </w:tr>
      <w:tr w:rsidR="00E2560B" w:rsidRPr="00291A8A" w14:paraId="0314D334" w14:textId="77777777" w:rsidTr="00756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26721212" w14:textId="77777777" w:rsidR="00E2560B" w:rsidRPr="00291A8A" w:rsidRDefault="00E2560B" w:rsidP="00756A3F">
            <w:pPr>
              <w:rPr>
                <w:rFonts w:asciiTheme="minorHAnsi" w:eastAsia="Times New Roman" w:hAnsiTheme="minorHAnsi" w:cstheme="minorHAnsi"/>
                <w:b/>
                <w:bCs w:val="0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bCs w:val="0"/>
                <w:color w:val="000000"/>
                <w:sz w:val="20"/>
                <w:szCs w:val="20"/>
                <w:lang w:val="uk-UA"/>
              </w:rPr>
              <w:t>Операції з нерухомістю</w:t>
            </w:r>
          </w:p>
        </w:tc>
        <w:tc>
          <w:tcPr>
            <w:tcW w:w="1404" w:type="dxa"/>
          </w:tcPr>
          <w:p w14:paraId="012C0633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4,9  </w:t>
            </w:r>
          </w:p>
        </w:tc>
        <w:tc>
          <w:tcPr>
            <w:tcW w:w="1418" w:type="dxa"/>
          </w:tcPr>
          <w:p w14:paraId="10F674D9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>3,31</w:t>
            </w:r>
          </w:p>
        </w:tc>
        <w:tc>
          <w:tcPr>
            <w:tcW w:w="1138" w:type="dxa"/>
          </w:tcPr>
          <w:p w14:paraId="59ED63A7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sz w:val="20"/>
                <w:szCs w:val="20"/>
                <w:lang w:val="uk-UA"/>
              </w:rPr>
              <w:t xml:space="preserve">4,9  </w:t>
            </w:r>
          </w:p>
        </w:tc>
      </w:tr>
      <w:tr w:rsidR="00E2560B" w:rsidRPr="00291A8A" w14:paraId="7A6F79FB" w14:textId="77777777" w:rsidTr="00756A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50F71F4C" w14:textId="77777777" w:rsidR="00E2560B" w:rsidRPr="00291A8A" w:rsidRDefault="00E2560B" w:rsidP="00756A3F">
            <w:pPr>
              <w:rPr>
                <w:rFonts w:asciiTheme="minorHAnsi" w:eastAsia="Times New Roman" w:hAnsiTheme="minorHAnsi" w:cstheme="minorHAnsi"/>
                <w:b/>
                <w:bCs w:val="0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bCs w:val="0"/>
                <w:color w:val="000000"/>
                <w:sz w:val="20"/>
                <w:szCs w:val="20"/>
                <w:lang w:val="uk-UA"/>
              </w:rPr>
              <w:t>Професійна, наукова та технічна діяльність</w:t>
            </w:r>
          </w:p>
        </w:tc>
        <w:tc>
          <w:tcPr>
            <w:tcW w:w="1404" w:type="dxa"/>
          </w:tcPr>
          <w:p w14:paraId="3378834D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8,0  </w:t>
            </w:r>
          </w:p>
        </w:tc>
        <w:tc>
          <w:tcPr>
            <w:tcW w:w="1418" w:type="dxa"/>
          </w:tcPr>
          <w:p w14:paraId="3151DF8A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>11,52</w:t>
            </w:r>
          </w:p>
        </w:tc>
        <w:tc>
          <w:tcPr>
            <w:tcW w:w="1138" w:type="dxa"/>
          </w:tcPr>
          <w:p w14:paraId="2CF97E4F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sz w:val="20"/>
                <w:szCs w:val="20"/>
                <w:lang w:val="uk-UA"/>
              </w:rPr>
              <w:t xml:space="preserve">8,0  </w:t>
            </w:r>
          </w:p>
        </w:tc>
      </w:tr>
      <w:tr w:rsidR="00E2560B" w:rsidRPr="00291A8A" w14:paraId="2FC61076" w14:textId="77777777" w:rsidTr="00756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21A797DC" w14:textId="77777777" w:rsidR="00E2560B" w:rsidRPr="00291A8A" w:rsidRDefault="00E2560B" w:rsidP="00756A3F">
            <w:pPr>
              <w:rPr>
                <w:rFonts w:asciiTheme="minorHAnsi" w:eastAsia="Times New Roman" w:hAnsiTheme="minorHAnsi" w:cstheme="minorHAnsi"/>
                <w:b/>
                <w:bCs w:val="0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bCs w:val="0"/>
                <w:color w:val="000000"/>
                <w:sz w:val="20"/>
                <w:szCs w:val="20"/>
                <w:lang w:val="uk-UA"/>
              </w:rPr>
              <w:t>Діяльність у сфері адміністративного та допоміжного обслуговування</w:t>
            </w:r>
          </w:p>
        </w:tc>
        <w:tc>
          <w:tcPr>
            <w:tcW w:w="1404" w:type="dxa"/>
          </w:tcPr>
          <w:p w14:paraId="35798832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4,4  </w:t>
            </w:r>
          </w:p>
        </w:tc>
        <w:tc>
          <w:tcPr>
            <w:tcW w:w="1418" w:type="dxa"/>
          </w:tcPr>
          <w:p w14:paraId="126AC5A0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1138" w:type="dxa"/>
          </w:tcPr>
          <w:p w14:paraId="252C4E56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sz w:val="20"/>
                <w:szCs w:val="20"/>
                <w:lang w:val="uk-UA"/>
              </w:rPr>
              <w:t xml:space="preserve">4,4  </w:t>
            </w:r>
          </w:p>
        </w:tc>
      </w:tr>
      <w:tr w:rsidR="00E2560B" w:rsidRPr="00291A8A" w14:paraId="7509E5B8" w14:textId="77777777" w:rsidTr="00756A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5C7242D3" w14:textId="77777777" w:rsidR="00E2560B" w:rsidRPr="00291A8A" w:rsidRDefault="00E2560B" w:rsidP="00756A3F">
            <w:pPr>
              <w:rPr>
                <w:rFonts w:asciiTheme="minorHAnsi" w:eastAsia="Times New Roman" w:hAnsiTheme="minorHAnsi" w:cstheme="minorHAnsi"/>
                <w:b/>
                <w:bCs w:val="0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bCs w:val="0"/>
                <w:color w:val="000000"/>
                <w:sz w:val="20"/>
                <w:szCs w:val="20"/>
                <w:lang w:val="uk-UA"/>
              </w:rPr>
              <w:t>Державне управління й оборона; обов'язкове соціальне страхування</w:t>
            </w:r>
          </w:p>
        </w:tc>
        <w:tc>
          <w:tcPr>
            <w:tcW w:w="1404" w:type="dxa"/>
          </w:tcPr>
          <w:p w14:paraId="267A8F31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0,5  </w:t>
            </w:r>
          </w:p>
        </w:tc>
        <w:tc>
          <w:tcPr>
            <w:tcW w:w="1418" w:type="dxa"/>
          </w:tcPr>
          <w:p w14:paraId="46D40BEA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>0,22</w:t>
            </w:r>
          </w:p>
        </w:tc>
        <w:tc>
          <w:tcPr>
            <w:tcW w:w="1138" w:type="dxa"/>
          </w:tcPr>
          <w:p w14:paraId="4FD9E3ED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sz w:val="20"/>
                <w:szCs w:val="20"/>
                <w:lang w:val="uk-UA"/>
              </w:rPr>
              <w:t xml:space="preserve">0,5  </w:t>
            </w:r>
          </w:p>
        </w:tc>
      </w:tr>
      <w:tr w:rsidR="00E2560B" w:rsidRPr="00291A8A" w14:paraId="7B0982B6" w14:textId="77777777" w:rsidTr="00756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17BEAFE5" w14:textId="77777777" w:rsidR="00E2560B" w:rsidRPr="00291A8A" w:rsidRDefault="00E2560B" w:rsidP="00756A3F">
            <w:pPr>
              <w:rPr>
                <w:rFonts w:asciiTheme="minorHAnsi" w:eastAsia="Times New Roman" w:hAnsiTheme="minorHAnsi" w:cstheme="minorHAnsi"/>
                <w:b/>
                <w:bCs w:val="0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bCs w:val="0"/>
                <w:color w:val="000000"/>
                <w:sz w:val="20"/>
                <w:szCs w:val="20"/>
                <w:lang w:val="uk-UA"/>
              </w:rPr>
              <w:t>Освіта</w:t>
            </w:r>
          </w:p>
        </w:tc>
        <w:tc>
          <w:tcPr>
            <w:tcW w:w="1404" w:type="dxa"/>
          </w:tcPr>
          <w:p w14:paraId="096E94F9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1,4  </w:t>
            </w:r>
          </w:p>
        </w:tc>
        <w:tc>
          <w:tcPr>
            <w:tcW w:w="1418" w:type="dxa"/>
          </w:tcPr>
          <w:p w14:paraId="7255D172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>2,24</w:t>
            </w:r>
          </w:p>
        </w:tc>
        <w:tc>
          <w:tcPr>
            <w:tcW w:w="1138" w:type="dxa"/>
          </w:tcPr>
          <w:p w14:paraId="6150FD12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sz w:val="20"/>
                <w:szCs w:val="20"/>
                <w:lang w:val="uk-UA"/>
              </w:rPr>
              <w:t xml:space="preserve">1,4  </w:t>
            </w:r>
          </w:p>
        </w:tc>
      </w:tr>
      <w:tr w:rsidR="00E2560B" w:rsidRPr="00291A8A" w14:paraId="77596126" w14:textId="77777777" w:rsidTr="00756A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36E884E4" w14:textId="77777777" w:rsidR="00E2560B" w:rsidRPr="00291A8A" w:rsidRDefault="00E2560B" w:rsidP="00756A3F">
            <w:pPr>
              <w:rPr>
                <w:rFonts w:asciiTheme="minorHAnsi" w:eastAsia="Times New Roman" w:hAnsiTheme="minorHAnsi" w:cstheme="minorHAnsi"/>
                <w:b/>
                <w:bCs w:val="0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bCs w:val="0"/>
                <w:color w:val="000000"/>
                <w:sz w:val="20"/>
                <w:szCs w:val="20"/>
                <w:lang w:val="uk-UA"/>
              </w:rPr>
              <w:t>Охорона здоров'я та надання соціальної допомоги</w:t>
            </w:r>
          </w:p>
        </w:tc>
        <w:tc>
          <w:tcPr>
            <w:tcW w:w="1404" w:type="dxa"/>
          </w:tcPr>
          <w:p w14:paraId="113EF393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2,3  </w:t>
            </w:r>
          </w:p>
        </w:tc>
        <w:tc>
          <w:tcPr>
            <w:tcW w:w="1418" w:type="dxa"/>
          </w:tcPr>
          <w:p w14:paraId="37131297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>2,05</w:t>
            </w:r>
          </w:p>
        </w:tc>
        <w:tc>
          <w:tcPr>
            <w:tcW w:w="1138" w:type="dxa"/>
          </w:tcPr>
          <w:p w14:paraId="71BCE991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sz w:val="20"/>
                <w:szCs w:val="20"/>
                <w:lang w:val="uk-UA"/>
              </w:rPr>
              <w:t xml:space="preserve">2,3  </w:t>
            </w:r>
          </w:p>
        </w:tc>
      </w:tr>
      <w:tr w:rsidR="00E2560B" w:rsidRPr="00291A8A" w14:paraId="1B87B5EC" w14:textId="77777777" w:rsidTr="00756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3AF0EA36" w14:textId="77777777" w:rsidR="00E2560B" w:rsidRPr="00291A8A" w:rsidRDefault="00E2560B" w:rsidP="00756A3F">
            <w:pPr>
              <w:rPr>
                <w:rFonts w:asciiTheme="minorHAnsi" w:eastAsia="Times New Roman" w:hAnsiTheme="minorHAnsi" w:cstheme="minorHAnsi"/>
                <w:b/>
                <w:bCs w:val="0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bCs w:val="0"/>
                <w:color w:val="000000"/>
                <w:sz w:val="20"/>
                <w:szCs w:val="20"/>
                <w:lang w:val="uk-UA"/>
              </w:rPr>
              <w:t>Мистецтво, спорт, розваги та відпочинок</w:t>
            </w:r>
          </w:p>
        </w:tc>
        <w:tc>
          <w:tcPr>
            <w:tcW w:w="1404" w:type="dxa"/>
          </w:tcPr>
          <w:p w14:paraId="4755F9C0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0,9  </w:t>
            </w:r>
          </w:p>
        </w:tc>
        <w:tc>
          <w:tcPr>
            <w:tcW w:w="1418" w:type="dxa"/>
          </w:tcPr>
          <w:p w14:paraId="485B1650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>1,64</w:t>
            </w:r>
          </w:p>
        </w:tc>
        <w:tc>
          <w:tcPr>
            <w:tcW w:w="1138" w:type="dxa"/>
          </w:tcPr>
          <w:p w14:paraId="6973D38D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sz w:val="20"/>
                <w:szCs w:val="20"/>
                <w:lang w:val="uk-UA"/>
              </w:rPr>
              <w:t xml:space="preserve">0,9  </w:t>
            </w:r>
          </w:p>
        </w:tc>
      </w:tr>
      <w:tr w:rsidR="00E2560B" w:rsidRPr="00291A8A" w14:paraId="1DAEDFE6" w14:textId="77777777" w:rsidTr="00756A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405ACF37" w14:textId="77777777" w:rsidR="00E2560B" w:rsidRPr="00291A8A" w:rsidRDefault="00E2560B" w:rsidP="00756A3F">
            <w:pPr>
              <w:rPr>
                <w:rFonts w:asciiTheme="minorHAnsi" w:eastAsia="Times New Roman" w:hAnsiTheme="minorHAnsi" w:cstheme="minorHAnsi"/>
                <w:b/>
                <w:bCs w:val="0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bCs w:val="0"/>
                <w:color w:val="000000"/>
                <w:sz w:val="20"/>
                <w:szCs w:val="20"/>
                <w:lang w:val="uk-UA"/>
              </w:rPr>
              <w:t>Надання інших видів послуг</w:t>
            </w:r>
          </w:p>
        </w:tc>
        <w:tc>
          <w:tcPr>
            <w:tcW w:w="1404" w:type="dxa"/>
          </w:tcPr>
          <w:p w14:paraId="76CC3876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6,8  </w:t>
            </w:r>
          </w:p>
        </w:tc>
        <w:tc>
          <w:tcPr>
            <w:tcW w:w="1418" w:type="dxa"/>
          </w:tcPr>
          <w:p w14:paraId="139EEBA6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>3,85</w:t>
            </w:r>
          </w:p>
        </w:tc>
        <w:tc>
          <w:tcPr>
            <w:tcW w:w="1138" w:type="dxa"/>
          </w:tcPr>
          <w:p w14:paraId="52C2FE9E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sz w:val="20"/>
                <w:szCs w:val="20"/>
                <w:lang w:val="uk-UA"/>
              </w:rPr>
              <w:t xml:space="preserve">6,8  </w:t>
            </w:r>
          </w:p>
        </w:tc>
      </w:tr>
      <w:tr w:rsidR="00E2560B" w:rsidRPr="00291A8A" w14:paraId="1ED5D62F" w14:textId="77777777" w:rsidTr="00756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58D02EA1" w14:textId="77777777" w:rsidR="00E2560B" w:rsidRPr="00291A8A" w:rsidRDefault="00E2560B" w:rsidP="00756A3F">
            <w:pPr>
              <w:rPr>
                <w:rFonts w:asciiTheme="minorHAnsi" w:eastAsia="Times New Roman" w:hAnsiTheme="minorHAnsi" w:cstheme="minorHAnsi"/>
                <w:b/>
                <w:bCs w:val="0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bCs w:val="0"/>
                <w:color w:val="000000"/>
                <w:sz w:val="20"/>
                <w:szCs w:val="20"/>
                <w:lang w:val="uk-UA"/>
              </w:rPr>
              <w:t>Діяльність домогосподарств</w:t>
            </w:r>
          </w:p>
        </w:tc>
        <w:tc>
          <w:tcPr>
            <w:tcW w:w="1404" w:type="dxa"/>
          </w:tcPr>
          <w:p w14:paraId="4599B98B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0,0  </w:t>
            </w:r>
          </w:p>
        </w:tc>
        <w:tc>
          <w:tcPr>
            <w:tcW w:w="1418" w:type="dxa"/>
          </w:tcPr>
          <w:p w14:paraId="356FE848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>0,25</w:t>
            </w:r>
          </w:p>
        </w:tc>
        <w:tc>
          <w:tcPr>
            <w:tcW w:w="1138" w:type="dxa"/>
          </w:tcPr>
          <w:p w14:paraId="212EE361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sz w:val="20"/>
                <w:szCs w:val="20"/>
                <w:lang w:val="uk-UA"/>
              </w:rPr>
              <w:t xml:space="preserve">0,0  </w:t>
            </w:r>
          </w:p>
        </w:tc>
      </w:tr>
      <w:tr w:rsidR="00E2560B" w:rsidRPr="00291A8A" w14:paraId="0E4FF264" w14:textId="77777777" w:rsidTr="00756A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0C8689AA" w14:textId="77777777" w:rsidR="00E2560B" w:rsidRPr="00291A8A" w:rsidRDefault="00E2560B" w:rsidP="00756A3F">
            <w:pPr>
              <w:rPr>
                <w:rFonts w:asciiTheme="minorHAnsi" w:eastAsia="Times New Roman" w:hAnsiTheme="minorHAnsi" w:cstheme="minorHAnsi"/>
                <w:b/>
                <w:bCs w:val="0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bCs w:val="0"/>
                <w:color w:val="000000"/>
                <w:sz w:val="20"/>
                <w:szCs w:val="20"/>
                <w:lang w:val="uk-UA"/>
              </w:rPr>
              <w:t>Інші види діяльності</w:t>
            </w:r>
          </w:p>
        </w:tc>
        <w:tc>
          <w:tcPr>
            <w:tcW w:w="1404" w:type="dxa"/>
          </w:tcPr>
          <w:p w14:paraId="205C0844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0,0  </w:t>
            </w:r>
          </w:p>
        </w:tc>
        <w:tc>
          <w:tcPr>
            <w:tcW w:w="1418" w:type="dxa"/>
          </w:tcPr>
          <w:p w14:paraId="05B5D373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>0,03</w:t>
            </w:r>
          </w:p>
        </w:tc>
        <w:tc>
          <w:tcPr>
            <w:tcW w:w="1138" w:type="dxa"/>
          </w:tcPr>
          <w:p w14:paraId="2B7DA5D7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sz w:val="20"/>
                <w:szCs w:val="20"/>
                <w:lang w:val="uk-UA"/>
              </w:rPr>
              <w:t xml:space="preserve">0,0  </w:t>
            </w:r>
          </w:p>
        </w:tc>
      </w:tr>
      <w:tr w:rsidR="00E2560B" w:rsidRPr="00291A8A" w14:paraId="51CCA4B8" w14:textId="77777777" w:rsidTr="00756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2C128C2B" w14:textId="77777777" w:rsidR="00E2560B" w:rsidRPr="00291A8A" w:rsidRDefault="00E2560B" w:rsidP="00756A3F">
            <w:pPr>
              <w:rPr>
                <w:rFonts w:asciiTheme="minorHAnsi" w:eastAsia="Times New Roman" w:hAnsiTheme="minorHAnsi" w:cstheme="minorHAnsi"/>
                <w:b/>
                <w:bCs w:val="0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b/>
                <w:bCs w:val="0"/>
                <w:color w:val="000000"/>
                <w:sz w:val="20"/>
                <w:szCs w:val="20"/>
                <w:lang w:val="uk-UA"/>
              </w:rPr>
              <w:t>Область</w:t>
            </w:r>
          </w:p>
        </w:tc>
        <w:tc>
          <w:tcPr>
            <w:tcW w:w="1404" w:type="dxa"/>
          </w:tcPr>
          <w:p w14:paraId="5E981D0B" w14:textId="77777777" w:rsidR="00E2560B" w:rsidRPr="00291A8A" w:rsidRDefault="00E2560B" w:rsidP="00756A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</w:tcPr>
          <w:p w14:paraId="0C9F1D85" w14:textId="77777777" w:rsidR="00E2560B" w:rsidRPr="00291A8A" w:rsidRDefault="00E2560B" w:rsidP="00756A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uk-UA"/>
              </w:rPr>
            </w:pPr>
          </w:p>
        </w:tc>
        <w:tc>
          <w:tcPr>
            <w:tcW w:w="1138" w:type="dxa"/>
          </w:tcPr>
          <w:p w14:paraId="4F3C27B8" w14:textId="77777777" w:rsidR="00E2560B" w:rsidRPr="00291A8A" w:rsidRDefault="00E2560B" w:rsidP="00756A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uk-UA"/>
              </w:rPr>
            </w:pPr>
          </w:p>
        </w:tc>
      </w:tr>
      <w:tr w:rsidR="00E2560B" w:rsidRPr="00291A8A" w14:paraId="149C5FBD" w14:textId="77777777" w:rsidTr="00756A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32D80FBF" w14:textId="77777777" w:rsidR="00E2560B" w:rsidRPr="00291A8A" w:rsidRDefault="00E2560B" w:rsidP="00756A3F">
            <w:pPr>
              <w:rPr>
                <w:rFonts w:asciiTheme="minorHAnsi" w:eastAsia="Times New Roman" w:hAnsiTheme="minorHAnsi" w:cstheme="minorHAnsi"/>
                <w:b/>
                <w:bCs w:val="0"/>
                <w:color w:val="000000" w:themeColor="text1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bCs w:val="0"/>
                <w:color w:val="000000" w:themeColor="text1"/>
                <w:sz w:val="20"/>
                <w:szCs w:val="20"/>
                <w:lang w:val="uk-UA"/>
              </w:rPr>
              <w:t>Вінницька</w:t>
            </w:r>
          </w:p>
        </w:tc>
        <w:tc>
          <w:tcPr>
            <w:tcW w:w="1404" w:type="dxa"/>
          </w:tcPr>
          <w:p w14:paraId="25E0D141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3,8  </w:t>
            </w:r>
          </w:p>
        </w:tc>
        <w:tc>
          <w:tcPr>
            <w:tcW w:w="1418" w:type="dxa"/>
          </w:tcPr>
          <w:p w14:paraId="3CC86D4D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 xml:space="preserve">3,9  </w:t>
            </w:r>
          </w:p>
        </w:tc>
        <w:tc>
          <w:tcPr>
            <w:tcW w:w="1138" w:type="dxa"/>
          </w:tcPr>
          <w:p w14:paraId="7015EFC6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sz w:val="20"/>
                <w:szCs w:val="20"/>
                <w:lang w:val="uk-UA"/>
              </w:rPr>
              <w:t xml:space="preserve">3,8  </w:t>
            </w:r>
          </w:p>
        </w:tc>
      </w:tr>
      <w:tr w:rsidR="00E2560B" w:rsidRPr="00291A8A" w14:paraId="6B571DAE" w14:textId="77777777" w:rsidTr="00756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4E11A336" w14:textId="77777777" w:rsidR="00E2560B" w:rsidRPr="00291A8A" w:rsidRDefault="00E2560B" w:rsidP="00756A3F">
            <w:pPr>
              <w:rPr>
                <w:rFonts w:asciiTheme="minorHAnsi" w:eastAsia="Times New Roman" w:hAnsiTheme="minorHAnsi" w:cstheme="minorHAnsi"/>
                <w:b/>
                <w:bCs w:val="0"/>
                <w:color w:val="000000" w:themeColor="text1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bCs w:val="0"/>
                <w:color w:val="000000" w:themeColor="text1"/>
                <w:sz w:val="20"/>
                <w:szCs w:val="20"/>
                <w:lang w:val="uk-UA"/>
              </w:rPr>
              <w:t>Волинська</w:t>
            </w:r>
          </w:p>
        </w:tc>
        <w:tc>
          <w:tcPr>
            <w:tcW w:w="1404" w:type="dxa"/>
          </w:tcPr>
          <w:p w14:paraId="15AF2862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2,4  </w:t>
            </w:r>
          </w:p>
        </w:tc>
        <w:tc>
          <w:tcPr>
            <w:tcW w:w="1418" w:type="dxa"/>
          </w:tcPr>
          <w:p w14:paraId="7BAD024D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 xml:space="preserve">2,3  </w:t>
            </w:r>
          </w:p>
        </w:tc>
        <w:tc>
          <w:tcPr>
            <w:tcW w:w="1138" w:type="dxa"/>
          </w:tcPr>
          <w:p w14:paraId="373E47D9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sz w:val="20"/>
                <w:szCs w:val="20"/>
                <w:lang w:val="uk-UA"/>
              </w:rPr>
              <w:t xml:space="preserve">2,4  </w:t>
            </w:r>
          </w:p>
        </w:tc>
      </w:tr>
      <w:tr w:rsidR="00E2560B" w:rsidRPr="00291A8A" w14:paraId="0544685C" w14:textId="77777777" w:rsidTr="00756A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081A91DA" w14:textId="77777777" w:rsidR="00E2560B" w:rsidRPr="00291A8A" w:rsidRDefault="00E2560B" w:rsidP="00756A3F">
            <w:pPr>
              <w:rPr>
                <w:rFonts w:asciiTheme="minorHAnsi" w:eastAsia="Times New Roman" w:hAnsiTheme="minorHAnsi" w:cstheme="minorHAnsi"/>
                <w:b/>
                <w:bCs w:val="0"/>
                <w:color w:val="000000" w:themeColor="text1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bCs w:val="0"/>
                <w:color w:val="000000" w:themeColor="text1"/>
                <w:sz w:val="20"/>
                <w:szCs w:val="20"/>
                <w:lang w:val="uk-UA"/>
              </w:rPr>
              <w:t>Дніпропетровська</w:t>
            </w:r>
          </w:p>
        </w:tc>
        <w:tc>
          <w:tcPr>
            <w:tcW w:w="1404" w:type="dxa"/>
          </w:tcPr>
          <w:p w14:paraId="7E5A1290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8,3  </w:t>
            </w:r>
          </w:p>
        </w:tc>
        <w:tc>
          <w:tcPr>
            <w:tcW w:w="1418" w:type="dxa"/>
          </w:tcPr>
          <w:p w14:paraId="60870B42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 xml:space="preserve">9,0  </w:t>
            </w:r>
          </w:p>
        </w:tc>
        <w:tc>
          <w:tcPr>
            <w:tcW w:w="1138" w:type="dxa"/>
          </w:tcPr>
          <w:p w14:paraId="37C7C103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sz w:val="20"/>
                <w:szCs w:val="20"/>
                <w:lang w:val="uk-UA"/>
              </w:rPr>
              <w:t xml:space="preserve">8,3  </w:t>
            </w:r>
          </w:p>
        </w:tc>
      </w:tr>
      <w:tr w:rsidR="00E2560B" w:rsidRPr="00291A8A" w14:paraId="78DD514D" w14:textId="77777777" w:rsidTr="00756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2C6443DA" w14:textId="77777777" w:rsidR="00E2560B" w:rsidRPr="00291A8A" w:rsidRDefault="00E2560B" w:rsidP="00756A3F">
            <w:pPr>
              <w:rPr>
                <w:rFonts w:asciiTheme="minorHAnsi" w:eastAsia="Times New Roman" w:hAnsiTheme="minorHAnsi" w:cstheme="minorHAnsi"/>
                <w:b/>
                <w:bCs w:val="0"/>
                <w:color w:val="000000" w:themeColor="text1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bCs w:val="0"/>
                <w:color w:val="000000" w:themeColor="text1"/>
                <w:sz w:val="20"/>
                <w:szCs w:val="20"/>
                <w:lang w:val="uk-UA"/>
              </w:rPr>
              <w:t>Донецька</w:t>
            </w:r>
          </w:p>
        </w:tc>
        <w:tc>
          <w:tcPr>
            <w:tcW w:w="1404" w:type="dxa"/>
          </w:tcPr>
          <w:p w14:paraId="1D8BBF0A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1,6  </w:t>
            </w:r>
          </w:p>
        </w:tc>
        <w:tc>
          <w:tcPr>
            <w:tcW w:w="1418" w:type="dxa"/>
          </w:tcPr>
          <w:p w14:paraId="152CA8FE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 xml:space="preserve">1,4  </w:t>
            </w:r>
          </w:p>
        </w:tc>
        <w:tc>
          <w:tcPr>
            <w:tcW w:w="1138" w:type="dxa"/>
          </w:tcPr>
          <w:p w14:paraId="6D5BE140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sz w:val="20"/>
                <w:szCs w:val="20"/>
                <w:lang w:val="uk-UA"/>
              </w:rPr>
              <w:t xml:space="preserve">1,6  </w:t>
            </w:r>
          </w:p>
        </w:tc>
      </w:tr>
      <w:tr w:rsidR="00E2560B" w:rsidRPr="00291A8A" w14:paraId="504681E5" w14:textId="77777777" w:rsidTr="00756A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5D84FD51" w14:textId="77777777" w:rsidR="00E2560B" w:rsidRPr="00291A8A" w:rsidRDefault="00E2560B" w:rsidP="00756A3F">
            <w:pPr>
              <w:rPr>
                <w:rFonts w:asciiTheme="minorHAnsi" w:eastAsia="Times New Roman" w:hAnsiTheme="minorHAnsi" w:cstheme="minorHAnsi"/>
                <w:b/>
                <w:bCs w:val="0"/>
                <w:color w:val="000000" w:themeColor="text1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bCs w:val="0"/>
                <w:color w:val="000000" w:themeColor="text1"/>
                <w:sz w:val="20"/>
                <w:szCs w:val="20"/>
                <w:lang w:val="uk-UA"/>
              </w:rPr>
              <w:t>Житомирська</w:t>
            </w:r>
          </w:p>
        </w:tc>
        <w:tc>
          <w:tcPr>
            <w:tcW w:w="1404" w:type="dxa"/>
          </w:tcPr>
          <w:p w14:paraId="51F7007D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2,7  </w:t>
            </w:r>
          </w:p>
        </w:tc>
        <w:tc>
          <w:tcPr>
            <w:tcW w:w="1418" w:type="dxa"/>
          </w:tcPr>
          <w:p w14:paraId="0BDAA31D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 xml:space="preserve">2,1  </w:t>
            </w:r>
          </w:p>
        </w:tc>
        <w:tc>
          <w:tcPr>
            <w:tcW w:w="1138" w:type="dxa"/>
          </w:tcPr>
          <w:p w14:paraId="5DB051FF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sz w:val="20"/>
                <w:szCs w:val="20"/>
                <w:lang w:val="uk-UA"/>
              </w:rPr>
              <w:t xml:space="preserve">2,8  </w:t>
            </w:r>
          </w:p>
        </w:tc>
      </w:tr>
      <w:tr w:rsidR="00E2560B" w:rsidRPr="00291A8A" w14:paraId="6541226E" w14:textId="77777777" w:rsidTr="00756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3BF21B5D" w14:textId="77777777" w:rsidR="00E2560B" w:rsidRPr="00291A8A" w:rsidRDefault="00E2560B" w:rsidP="00756A3F">
            <w:pPr>
              <w:rPr>
                <w:rFonts w:asciiTheme="minorHAnsi" w:eastAsia="Times New Roman" w:hAnsiTheme="minorHAnsi" w:cstheme="minorHAnsi"/>
                <w:b/>
                <w:bCs w:val="0"/>
                <w:color w:val="000000" w:themeColor="text1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bCs w:val="0"/>
                <w:color w:val="000000" w:themeColor="text1"/>
                <w:sz w:val="20"/>
                <w:szCs w:val="20"/>
                <w:lang w:val="uk-UA"/>
              </w:rPr>
              <w:t>Закарпатська</w:t>
            </w:r>
          </w:p>
        </w:tc>
        <w:tc>
          <w:tcPr>
            <w:tcW w:w="1404" w:type="dxa"/>
          </w:tcPr>
          <w:p w14:paraId="52108B36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2,6  </w:t>
            </w:r>
          </w:p>
        </w:tc>
        <w:tc>
          <w:tcPr>
            <w:tcW w:w="1418" w:type="dxa"/>
          </w:tcPr>
          <w:p w14:paraId="5FB97AF2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 xml:space="preserve">1,3  </w:t>
            </w:r>
          </w:p>
        </w:tc>
        <w:tc>
          <w:tcPr>
            <w:tcW w:w="1138" w:type="dxa"/>
          </w:tcPr>
          <w:p w14:paraId="69AE7811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sz w:val="20"/>
                <w:szCs w:val="20"/>
                <w:lang w:val="uk-UA"/>
              </w:rPr>
              <w:t xml:space="preserve">2,6  </w:t>
            </w:r>
          </w:p>
        </w:tc>
      </w:tr>
      <w:tr w:rsidR="00E2560B" w:rsidRPr="00291A8A" w14:paraId="71ED133C" w14:textId="77777777" w:rsidTr="00756A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0ED2B247" w14:textId="77777777" w:rsidR="00E2560B" w:rsidRPr="00291A8A" w:rsidRDefault="00E2560B" w:rsidP="00756A3F">
            <w:pPr>
              <w:rPr>
                <w:rFonts w:asciiTheme="minorHAnsi" w:eastAsia="Times New Roman" w:hAnsiTheme="minorHAnsi" w:cstheme="minorHAnsi"/>
                <w:b/>
                <w:bCs w:val="0"/>
                <w:color w:val="000000" w:themeColor="text1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bCs w:val="0"/>
                <w:color w:val="000000" w:themeColor="text1"/>
                <w:sz w:val="20"/>
                <w:szCs w:val="20"/>
                <w:lang w:val="uk-UA"/>
              </w:rPr>
              <w:t>Запорізька</w:t>
            </w:r>
          </w:p>
        </w:tc>
        <w:tc>
          <w:tcPr>
            <w:tcW w:w="1404" w:type="dxa"/>
          </w:tcPr>
          <w:p w14:paraId="440DF8E0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2,9  </w:t>
            </w:r>
          </w:p>
        </w:tc>
        <w:tc>
          <w:tcPr>
            <w:tcW w:w="1418" w:type="dxa"/>
          </w:tcPr>
          <w:p w14:paraId="67119438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 xml:space="preserve">2,8  </w:t>
            </w:r>
          </w:p>
        </w:tc>
        <w:tc>
          <w:tcPr>
            <w:tcW w:w="1138" w:type="dxa"/>
          </w:tcPr>
          <w:p w14:paraId="2870294C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sz w:val="20"/>
                <w:szCs w:val="20"/>
                <w:lang w:val="uk-UA"/>
              </w:rPr>
              <w:t xml:space="preserve">2,9  </w:t>
            </w:r>
          </w:p>
        </w:tc>
      </w:tr>
      <w:tr w:rsidR="00E2560B" w:rsidRPr="00291A8A" w14:paraId="32908FBE" w14:textId="77777777" w:rsidTr="00756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2F07E1B4" w14:textId="77777777" w:rsidR="00E2560B" w:rsidRPr="00291A8A" w:rsidRDefault="00E2560B" w:rsidP="00756A3F">
            <w:pPr>
              <w:rPr>
                <w:rFonts w:asciiTheme="minorHAnsi" w:eastAsia="Times New Roman" w:hAnsiTheme="minorHAnsi" w:cstheme="minorHAnsi"/>
                <w:b/>
                <w:bCs w:val="0"/>
                <w:color w:val="000000" w:themeColor="text1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bCs w:val="0"/>
                <w:color w:val="000000" w:themeColor="text1"/>
                <w:sz w:val="20"/>
                <w:szCs w:val="20"/>
                <w:lang w:val="uk-UA"/>
              </w:rPr>
              <w:t>Івано-Франківська</w:t>
            </w:r>
          </w:p>
        </w:tc>
        <w:tc>
          <w:tcPr>
            <w:tcW w:w="1404" w:type="dxa"/>
          </w:tcPr>
          <w:p w14:paraId="5C6A8870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3,1  </w:t>
            </w:r>
          </w:p>
        </w:tc>
        <w:tc>
          <w:tcPr>
            <w:tcW w:w="1418" w:type="dxa"/>
          </w:tcPr>
          <w:p w14:paraId="7E01068D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 xml:space="preserve">1,7  </w:t>
            </w:r>
          </w:p>
        </w:tc>
        <w:tc>
          <w:tcPr>
            <w:tcW w:w="1138" w:type="dxa"/>
          </w:tcPr>
          <w:p w14:paraId="08655593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sz w:val="20"/>
                <w:szCs w:val="20"/>
                <w:lang w:val="uk-UA"/>
              </w:rPr>
              <w:t xml:space="preserve">3,1  </w:t>
            </w:r>
          </w:p>
        </w:tc>
      </w:tr>
      <w:tr w:rsidR="00E2560B" w:rsidRPr="00291A8A" w14:paraId="1133935B" w14:textId="77777777" w:rsidTr="00756A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6EE72D5C" w14:textId="77777777" w:rsidR="00E2560B" w:rsidRPr="00291A8A" w:rsidRDefault="00E2560B" w:rsidP="00756A3F">
            <w:pPr>
              <w:rPr>
                <w:rFonts w:asciiTheme="minorHAnsi" w:eastAsia="Times New Roman" w:hAnsiTheme="minorHAnsi" w:cstheme="minorHAnsi"/>
                <w:b/>
                <w:bCs w:val="0"/>
                <w:color w:val="000000" w:themeColor="text1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bCs w:val="0"/>
                <w:color w:val="000000" w:themeColor="text1"/>
                <w:sz w:val="20"/>
                <w:szCs w:val="20"/>
                <w:lang w:val="uk-UA"/>
              </w:rPr>
              <w:t xml:space="preserve">Київська </w:t>
            </w:r>
          </w:p>
        </w:tc>
        <w:tc>
          <w:tcPr>
            <w:tcW w:w="1404" w:type="dxa"/>
          </w:tcPr>
          <w:p w14:paraId="35C40B3F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6,3  </w:t>
            </w:r>
          </w:p>
        </w:tc>
        <w:tc>
          <w:tcPr>
            <w:tcW w:w="1418" w:type="dxa"/>
          </w:tcPr>
          <w:p w14:paraId="3CF04E39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 xml:space="preserve">13,0  </w:t>
            </w:r>
          </w:p>
        </w:tc>
        <w:tc>
          <w:tcPr>
            <w:tcW w:w="1138" w:type="dxa"/>
          </w:tcPr>
          <w:p w14:paraId="69F5AE7B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sz w:val="20"/>
                <w:szCs w:val="20"/>
                <w:lang w:val="uk-UA"/>
              </w:rPr>
              <w:t xml:space="preserve">6,3  </w:t>
            </w:r>
          </w:p>
        </w:tc>
      </w:tr>
      <w:tr w:rsidR="00E2560B" w:rsidRPr="00291A8A" w14:paraId="42859F59" w14:textId="77777777" w:rsidTr="00756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02A8C867" w14:textId="77777777" w:rsidR="00E2560B" w:rsidRPr="00291A8A" w:rsidRDefault="00E2560B" w:rsidP="00756A3F">
            <w:pPr>
              <w:rPr>
                <w:rFonts w:asciiTheme="minorHAnsi" w:eastAsia="Times New Roman" w:hAnsiTheme="minorHAnsi" w:cstheme="minorHAnsi"/>
                <w:b/>
                <w:bCs w:val="0"/>
                <w:color w:val="000000" w:themeColor="text1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bCs w:val="0"/>
                <w:color w:val="000000" w:themeColor="text1"/>
                <w:sz w:val="20"/>
                <w:szCs w:val="20"/>
                <w:lang w:val="uk-UA"/>
              </w:rPr>
              <w:t>Кіровоградська</w:t>
            </w:r>
          </w:p>
        </w:tc>
        <w:tc>
          <w:tcPr>
            <w:tcW w:w="1404" w:type="dxa"/>
          </w:tcPr>
          <w:p w14:paraId="201CCFB1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2,0  </w:t>
            </w:r>
          </w:p>
        </w:tc>
        <w:tc>
          <w:tcPr>
            <w:tcW w:w="1418" w:type="dxa"/>
          </w:tcPr>
          <w:p w14:paraId="0C587C98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 xml:space="preserve">2,0  </w:t>
            </w:r>
          </w:p>
        </w:tc>
        <w:tc>
          <w:tcPr>
            <w:tcW w:w="1138" w:type="dxa"/>
          </w:tcPr>
          <w:p w14:paraId="39B07BAE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sz w:val="20"/>
                <w:szCs w:val="20"/>
                <w:lang w:val="uk-UA"/>
              </w:rPr>
              <w:t xml:space="preserve">2,0  </w:t>
            </w:r>
          </w:p>
        </w:tc>
      </w:tr>
      <w:tr w:rsidR="00E2560B" w:rsidRPr="00291A8A" w14:paraId="611078EC" w14:textId="77777777" w:rsidTr="00756A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1B3EEAB5" w14:textId="77777777" w:rsidR="00E2560B" w:rsidRPr="00291A8A" w:rsidRDefault="00E2560B" w:rsidP="00756A3F">
            <w:pPr>
              <w:rPr>
                <w:rFonts w:asciiTheme="minorHAnsi" w:eastAsia="Times New Roman" w:hAnsiTheme="minorHAnsi" w:cstheme="minorHAnsi"/>
                <w:b/>
                <w:bCs w:val="0"/>
                <w:color w:val="000000" w:themeColor="text1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bCs w:val="0"/>
                <w:color w:val="000000" w:themeColor="text1"/>
                <w:sz w:val="20"/>
                <w:szCs w:val="20"/>
                <w:lang w:val="uk-UA"/>
              </w:rPr>
              <w:t>Луганська</w:t>
            </w:r>
          </w:p>
        </w:tc>
        <w:tc>
          <w:tcPr>
            <w:tcW w:w="1404" w:type="dxa"/>
          </w:tcPr>
          <w:p w14:paraId="57BEDF45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0,3  </w:t>
            </w:r>
          </w:p>
        </w:tc>
        <w:tc>
          <w:tcPr>
            <w:tcW w:w="1418" w:type="dxa"/>
          </w:tcPr>
          <w:p w14:paraId="508838C6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 xml:space="preserve">0,4  </w:t>
            </w:r>
          </w:p>
        </w:tc>
        <w:tc>
          <w:tcPr>
            <w:tcW w:w="1138" w:type="dxa"/>
          </w:tcPr>
          <w:p w14:paraId="14F6F48D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sz w:val="20"/>
                <w:szCs w:val="20"/>
                <w:lang w:val="uk-UA"/>
              </w:rPr>
              <w:t xml:space="preserve">0,3  </w:t>
            </w:r>
          </w:p>
        </w:tc>
      </w:tr>
      <w:tr w:rsidR="00E2560B" w:rsidRPr="00291A8A" w14:paraId="281BEF71" w14:textId="77777777" w:rsidTr="00756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4FFBDC50" w14:textId="77777777" w:rsidR="00E2560B" w:rsidRPr="00291A8A" w:rsidRDefault="00E2560B" w:rsidP="00756A3F">
            <w:pPr>
              <w:rPr>
                <w:rFonts w:asciiTheme="minorHAnsi" w:eastAsia="Times New Roman" w:hAnsiTheme="minorHAnsi" w:cstheme="minorHAnsi"/>
                <w:b/>
                <w:bCs w:val="0"/>
                <w:color w:val="000000" w:themeColor="text1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bCs w:val="0"/>
                <w:color w:val="000000" w:themeColor="text1"/>
                <w:sz w:val="20"/>
                <w:szCs w:val="20"/>
                <w:lang w:val="uk-UA"/>
              </w:rPr>
              <w:t>Львівська</w:t>
            </w:r>
          </w:p>
        </w:tc>
        <w:tc>
          <w:tcPr>
            <w:tcW w:w="1404" w:type="dxa"/>
          </w:tcPr>
          <w:p w14:paraId="0C3FB618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7,7  </w:t>
            </w:r>
          </w:p>
        </w:tc>
        <w:tc>
          <w:tcPr>
            <w:tcW w:w="1418" w:type="dxa"/>
          </w:tcPr>
          <w:p w14:paraId="03395FB5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 xml:space="preserve">6,8  </w:t>
            </w:r>
          </w:p>
        </w:tc>
        <w:tc>
          <w:tcPr>
            <w:tcW w:w="1138" w:type="dxa"/>
          </w:tcPr>
          <w:p w14:paraId="4B1963F1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sz w:val="20"/>
                <w:szCs w:val="20"/>
                <w:lang w:val="uk-UA"/>
              </w:rPr>
              <w:t xml:space="preserve">7,7  </w:t>
            </w:r>
          </w:p>
        </w:tc>
      </w:tr>
      <w:tr w:rsidR="00E2560B" w:rsidRPr="00291A8A" w14:paraId="56BB068E" w14:textId="77777777" w:rsidTr="00756A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52BD9931" w14:textId="77777777" w:rsidR="00E2560B" w:rsidRPr="00291A8A" w:rsidRDefault="00E2560B" w:rsidP="00756A3F">
            <w:pPr>
              <w:rPr>
                <w:rFonts w:asciiTheme="minorHAnsi" w:eastAsia="Times New Roman" w:hAnsiTheme="minorHAnsi" w:cstheme="minorHAnsi"/>
                <w:b/>
                <w:bCs w:val="0"/>
                <w:color w:val="000000" w:themeColor="text1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bCs w:val="0"/>
                <w:color w:val="000000" w:themeColor="text1"/>
                <w:sz w:val="20"/>
                <w:szCs w:val="20"/>
                <w:lang w:val="uk-UA"/>
              </w:rPr>
              <w:t>Миколаївська</w:t>
            </w:r>
          </w:p>
        </w:tc>
        <w:tc>
          <w:tcPr>
            <w:tcW w:w="1404" w:type="dxa"/>
          </w:tcPr>
          <w:p w14:paraId="4EAAD028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2,5  </w:t>
            </w:r>
          </w:p>
        </w:tc>
        <w:tc>
          <w:tcPr>
            <w:tcW w:w="1418" w:type="dxa"/>
          </w:tcPr>
          <w:p w14:paraId="0A0062D4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 xml:space="preserve">3,0  </w:t>
            </w:r>
          </w:p>
        </w:tc>
        <w:tc>
          <w:tcPr>
            <w:tcW w:w="1138" w:type="dxa"/>
          </w:tcPr>
          <w:p w14:paraId="4BDC1FC1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sz w:val="20"/>
                <w:szCs w:val="20"/>
                <w:lang w:val="uk-UA"/>
              </w:rPr>
              <w:t xml:space="preserve">2,5  </w:t>
            </w:r>
          </w:p>
        </w:tc>
      </w:tr>
      <w:tr w:rsidR="00E2560B" w:rsidRPr="00291A8A" w14:paraId="002611E5" w14:textId="77777777" w:rsidTr="00756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5FF74E73" w14:textId="77777777" w:rsidR="00E2560B" w:rsidRPr="00291A8A" w:rsidRDefault="00E2560B" w:rsidP="00756A3F">
            <w:pPr>
              <w:rPr>
                <w:rFonts w:asciiTheme="minorHAnsi" w:eastAsia="Times New Roman" w:hAnsiTheme="minorHAnsi" w:cstheme="minorHAnsi"/>
                <w:b/>
                <w:bCs w:val="0"/>
                <w:color w:val="000000" w:themeColor="text1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bCs w:val="0"/>
                <w:color w:val="000000" w:themeColor="text1"/>
                <w:sz w:val="20"/>
                <w:szCs w:val="20"/>
                <w:lang w:val="uk-UA"/>
              </w:rPr>
              <w:t>Одеська</w:t>
            </w:r>
          </w:p>
        </w:tc>
        <w:tc>
          <w:tcPr>
            <w:tcW w:w="1404" w:type="dxa"/>
          </w:tcPr>
          <w:p w14:paraId="2D897BF4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6,7  </w:t>
            </w:r>
          </w:p>
        </w:tc>
        <w:tc>
          <w:tcPr>
            <w:tcW w:w="1418" w:type="dxa"/>
          </w:tcPr>
          <w:p w14:paraId="0E6501E1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 xml:space="preserve">4,4  </w:t>
            </w:r>
          </w:p>
        </w:tc>
        <w:tc>
          <w:tcPr>
            <w:tcW w:w="1138" w:type="dxa"/>
          </w:tcPr>
          <w:p w14:paraId="5405DE18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sz w:val="20"/>
                <w:szCs w:val="20"/>
                <w:lang w:val="uk-UA"/>
              </w:rPr>
              <w:t xml:space="preserve">6,7  </w:t>
            </w:r>
          </w:p>
        </w:tc>
      </w:tr>
      <w:tr w:rsidR="00E2560B" w:rsidRPr="00291A8A" w14:paraId="041DDDBB" w14:textId="77777777" w:rsidTr="00756A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4F892321" w14:textId="77777777" w:rsidR="00E2560B" w:rsidRPr="00291A8A" w:rsidRDefault="00E2560B" w:rsidP="00756A3F">
            <w:pPr>
              <w:rPr>
                <w:rFonts w:asciiTheme="minorHAnsi" w:eastAsia="Times New Roman" w:hAnsiTheme="minorHAnsi" w:cstheme="minorHAnsi"/>
                <w:b/>
                <w:bCs w:val="0"/>
                <w:color w:val="000000" w:themeColor="text1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bCs w:val="0"/>
                <w:color w:val="000000" w:themeColor="text1"/>
                <w:sz w:val="20"/>
                <w:szCs w:val="20"/>
                <w:lang w:val="uk-UA"/>
              </w:rPr>
              <w:lastRenderedPageBreak/>
              <w:t>Полтавська</w:t>
            </w:r>
          </w:p>
        </w:tc>
        <w:tc>
          <w:tcPr>
            <w:tcW w:w="1404" w:type="dxa"/>
          </w:tcPr>
          <w:p w14:paraId="5B1597E2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3,4  </w:t>
            </w:r>
          </w:p>
        </w:tc>
        <w:tc>
          <w:tcPr>
            <w:tcW w:w="1418" w:type="dxa"/>
          </w:tcPr>
          <w:p w14:paraId="66709ABB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 xml:space="preserve">3,2  </w:t>
            </w:r>
          </w:p>
        </w:tc>
        <w:tc>
          <w:tcPr>
            <w:tcW w:w="1138" w:type="dxa"/>
          </w:tcPr>
          <w:p w14:paraId="08ECEBC7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sz w:val="20"/>
                <w:szCs w:val="20"/>
                <w:lang w:val="uk-UA"/>
              </w:rPr>
              <w:t xml:space="preserve">3,4  </w:t>
            </w:r>
          </w:p>
        </w:tc>
      </w:tr>
      <w:tr w:rsidR="00E2560B" w:rsidRPr="00291A8A" w14:paraId="0E62DA2E" w14:textId="77777777" w:rsidTr="00756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08CFF766" w14:textId="77777777" w:rsidR="00E2560B" w:rsidRPr="00291A8A" w:rsidRDefault="00E2560B" w:rsidP="00756A3F">
            <w:pPr>
              <w:rPr>
                <w:rFonts w:asciiTheme="minorHAnsi" w:eastAsia="Times New Roman" w:hAnsiTheme="minorHAnsi" w:cstheme="minorHAnsi"/>
                <w:b/>
                <w:bCs w:val="0"/>
                <w:color w:val="000000" w:themeColor="text1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bCs w:val="0"/>
                <w:color w:val="000000" w:themeColor="text1"/>
                <w:sz w:val="20"/>
                <w:szCs w:val="20"/>
                <w:lang w:val="uk-UA"/>
              </w:rPr>
              <w:t>Рівненська</w:t>
            </w:r>
          </w:p>
        </w:tc>
        <w:tc>
          <w:tcPr>
            <w:tcW w:w="1404" w:type="dxa"/>
          </w:tcPr>
          <w:p w14:paraId="2D52BAD4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2,5  </w:t>
            </w:r>
          </w:p>
        </w:tc>
        <w:tc>
          <w:tcPr>
            <w:tcW w:w="1418" w:type="dxa"/>
          </w:tcPr>
          <w:p w14:paraId="59D62863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 xml:space="preserve">2,1  </w:t>
            </w:r>
          </w:p>
        </w:tc>
        <w:tc>
          <w:tcPr>
            <w:tcW w:w="1138" w:type="dxa"/>
          </w:tcPr>
          <w:p w14:paraId="07D841D9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sz w:val="20"/>
                <w:szCs w:val="20"/>
                <w:lang w:val="uk-UA"/>
              </w:rPr>
              <w:t xml:space="preserve">2,5  </w:t>
            </w:r>
          </w:p>
        </w:tc>
      </w:tr>
      <w:tr w:rsidR="00E2560B" w:rsidRPr="00291A8A" w14:paraId="31E23C46" w14:textId="77777777" w:rsidTr="00756A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0158E0F8" w14:textId="77777777" w:rsidR="00E2560B" w:rsidRPr="00291A8A" w:rsidRDefault="00E2560B" w:rsidP="00756A3F">
            <w:pPr>
              <w:rPr>
                <w:rFonts w:asciiTheme="minorHAnsi" w:eastAsia="Times New Roman" w:hAnsiTheme="minorHAnsi" w:cstheme="minorHAnsi"/>
                <w:b/>
                <w:bCs w:val="0"/>
                <w:color w:val="000000" w:themeColor="text1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bCs w:val="0"/>
                <w:color w:val="000000" w:themeColor="text1"/>
                <w:sz w:val="20"/>
                <w:szCs w:val="20"/>
                <w:lang w:val="uk-UA"/>
              </w:rPr>
              <w:t>Сумська</w:t>
            </w:r>
          </w:p>
        </w:tc>
        <w:tc>
          <w:tcPr>
            <w:tcW w:w="1404" w:type="dxa"/>
          </w:tcPr>
          <w:p w14:paraId="49BB3DCB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2,1  </w:t>
            </w:r>
          </w:p>
        </w:tc>
        <w:tc>
          <w:tcPr>
            <w:tcW w:w="1418" w:type="dxa"/>
          </w:tcPr>
          <w:p w14:paraId="2F3E7B53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 xml:space="preserve">2,2  </w:t>
            </w:r>
          </w:p>
        </w:tc>
        <w:tc>
          <w:tcPr>
            <w:tcW w:w="1138" w:type="dxa"/>
          </w:tcPr>
          <w:p w14:paraId="0B0DF7A5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sz w:val="20"/>
                <w:szCs w:val="20"/>
                <w:lang w:val="uk-UA"/>
              </w:rPr>
              <w:t xml:space="preserve">2,1  </w:t>
            </w:r>
          </w:p>
        </w:tc>
      </w:tr>
      <w:tr w:rsidR="00E2560B" w:rsidRPr="00291A8A" w14:paraId="36FF3645" w14:textId="77777777" w:rsidTr="00756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4F2F2045" w14:textId="77777777" w:rsidR="00E2560B" w:rsidRPr="00291A8A" w:rsidRDefault="00E2560B" w:rsidP="00756A3F">
            <w:pPr>
              <w:rPr>
                <w:rFonts w:asciiTheme="minorHAnsi" w:eastAsia="Times New Roman" w:hAnsiTheme="minorHAnsi" w:cstheme="minorHAnsi"/>
                <w:b/>
                <w:bCs w:val="0"/>
                <w:color w:val="000000" w:themeColor="text1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bCs w:val="0"/>
                <w:color w:val="000000" w:themeColor="text1"/>
                <w:sz w:val="20"/>
                <w:szCs w:val="20"/>
                <w:lang w:val="uk-UA"/>
              </w:rPr>
              <w:t>Тернопільська</w:t>
            </w:r>
          </w:p>
        </w:tc>
        <w:tc>
          <w:tcPr>
            <w:tcW w:w="1404" w:type="dxa"/>
          </w:tcPr>
          <w:p w14:paraId="5DF5E4E9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2,2  </w:t>
            </w:r>
          </w:p>
        </w:tc>
        <w:tc>
          <w:tcPr>
            <w:tcW w:w="1418" w:type="dxa"/>
          </w:tcPr>
          <w:p w14:paraId="3D5BA36C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 xml:space="preserve">1,6  </w:t>
            </w:r>
          </w:p>
        </w:tc>
        <w:tc>
          <w:tcPr>
            <w:tcW w:w="1138" w:type="dxa"/>
          </w:tcPr>
          <w:p w14:paraId="7F994BD5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sz w:val="20"/>
                <w:szCs w:val="20"/>
                <w:lang w:val="uk-UA"/>
              </w:rPr>
              <w:t xml:space="preserve">2,2  </w:t>
            </w:r>
          </w:p>
        </w:tc>
      </w:tr>
      <w:tr w:rsidR="00E2560B" w:rsidRPr="00291A8A" w14:paraId="72A03D80" w14:textId="77777777" w:rsidTr="00756A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77D1D3B3" w14:textId="77777777" w:rsidR="00E2560B" w:rsidRPr="00291A8A" w:rsidRDefault="00E2560B" w:rsidP="00756A3F">
            <w:pPr>
              <w:rPr>
                <w:rFonts w:asciiTheme="minorHAnsi" w:eastAsia="Times New Roman" w:hAnsiTheme="minorHAnsi" w:cstheme="minorHAnsi"/>
                <w:b/>
                <w:bCs w:val="0"/>
                <w:color w:val="000000" w:themeColor="text1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bCs w:val="0"/>
                <w:color w:val="000000" w:themeColor="text1"/>
                <w:sz w:val="20"/>
                <w:szCs w:val="20"/>
                <w:lang w:val="uk-UA"/>
              </w:rPr>
              <w:t>Харківська</w:t>
            </w:r>
          </w:p>
        </w:tc>
        <w:tc>
          <w:tcPr>
            <w:tcW w:w="1404" w:type="dxa"/>
          </w:tcPr>
          <w:p w14:paraId="47B363AD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7,8  </w:t>
            </w:r>
          </w:p>
        </w:tc>
        <w:tc>
          <w:tcPr>
            <w:tcW w:w="1418" w:type="dxa"/>
          </w:tcPr>
          <w:p w14:paraId="4803C22F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 xml:space="preserve">7,2  </w:t>
            </w:r>
          </w:p>
        </w:tc>
        <w:tc>
          <w:tcPr>
            <w:tcW w:w="1138" w:type="dxa"/>
          </w:tcPr>
          <w:p w14:paraId="533D52D9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sz w:val="20"/>
                <w:szCs w:val="20"/>
                <w:lang w:val="uk-UA"/>
              </w:rPr>
              <w:t xml:space="preserve">7,8  </w:t>
            </w:r>
          </w:p>
        </w:tc>
      </w:tr>
      <w:tr w:rsidR="00E2560B" w:rsidRPr="00291A8A" w14:paraId="0974943C" w14:textId="77777777" w:rsidTr="00756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08643C35" w14:textId="77777777" w:rsidR="00E2560B" w:rsidRPr="00291A8A" w:rsidRDefault="00E2560B" w:rsidP="00756A3F">
            <w:pPr>
              <w:rPr>
                <w:rFonts w:asciiTheme="minorHAnsi" w:eastAsia="Times New Roman" w:hAnsiTheme="minorHAnsi" w:cstheme="minorHAnsi"/>
                <w:b/>
                <w:bCs w:val="0"/>
                <w:color w:val="000000" w:themeColor="text1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bCs w:val="0"/>
                <w:color w:val="000000" w:themeColor="text1"/>
                <w:sz w:val="20"/>
                <w:szCs w:val="20"/>
                <w:lang w:val="uk-UA"/>
              </w:rPr>
              <w:t>Херсонська</w:t>
            </w:r>
          </w:p>
        </w:tc>
        <w:tc>
          <w:tcPr>
            <w:tcW w:w="1404" w:type="dxa"/>
          </w:tcPr>
          <w:p w14:paraId="08667587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1,0  </w:t>
            </w:r>
          </w:p>
        </w:tc>
        <w:tc>
          <w:tcPr>
            <w:tcW w:w="1418" w:type="dxa"/>
          </w:tcPr>
          <w:p w14:paraId="5DB77F54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 xml:space="preserve">1,1  </w:t>
            </w:r>
          </w:p>
        </w:tc>
        <w:tc>
          <w:tcPr>
            <w:tcW w:w="1138" w:type="dxa"/>
          </w:tcPr>
          <w:p w14:paraId="639C97B3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sz w:val="20"/>
                <w:szCs w:val="20"/>
                <w:lang w:val="uk-UA"/>
              </w:rPr>
              <w:t xml:space="preserve">1,0  </w:t>
            </w:r>
          </w:p>
        </w:tc>
      </w:tr>
      <w:tr w:rsidR="00E2560B" w:rsidRPr="00291A8A" w14:paraId="12D1E518" w14:textId="77777777" w:rsidTr="00756A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58676BFB" w14:textId="77777777" w:rsidR="00E2560B" w:rsidRPr="00291A8A" w:rsidRDefault="00E2560B" w:rsidP="00756A3F">
            <w:pPr>
              <w:rPr>
                <w:rFonts w:asciiTheme="minorHAnsi" w:eastAsia="Times New Roman" w:hAnsiTheme="minorHAnsi" w:cstheme="minorHAnsi"/>
                <w:b/>
                <w:bCs w:val="0"/>
                <w:color w:val="000000" w:themeColor="text1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bCs w:val="0"/>
                <w:color w:val="000000" w:themeColor="text1"/>
                <w:sz w:val="20"/>
                <w:szCs w:val="20"/>
                <w:lang w:val="uk-UA"/>
              </w:rPr>
              <w:t>Хмельницька</w:t>
            </w:r>
          </w:p>
        </w:tc>
        <w:tc>
          <w:tcPr>
            <w:tcW w:w="1404" w:type="dxa"/>
          </w:tcPr>
          <w:p w14:paraId="12A66024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3,5  </w:t>
            </w:r>
          </w:p>
        </w:tc>
        <w:tc>
          <w:tcPr>
            <w:tcW w:w="1418" w:type="dxa"/>
          </w:tcPr>
          <w:p w14:paraId="13C30465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 xml:space="preserve">1,8  </w:t>
            </w:r>
          </w:p>
        </w:tc>
        <w:tc>
          <w:tcPr>
            <w:tcW w:w="1138" w:type="dxa"/>
          </w:tcPr>
          <w:p w14:paraId="3B8C5CD3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sz w:val="20"/>
                <w:szCs w:val="20"/>
                <w:lang w:val="uk-UA"/>
              </w:rPr>
              <w:t xml:space="preserve">3,5  </w:t>
            </w:r>
          </w:p>
        </w:tc>
      </w:tr>
      <w:tr w:rsidR="00E2560B" w:rsidRPr="00291A8A" w14:paraId="7C4F1CE7" w14:textId="77777777" w:rsidTr="00756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194E866A" w14:textId="77777777" w:rsidR="00E2560B" w:rsidRPr="00291A8A" w:rsidRDefault="00E2560B" w:rsidP="00756A3F">
            <w:pPr>
              <w:rPr>
                <w:rFonts w:asciiTheme="minorHAnsi" w:eastAsia="Times New Roman" w:hAnsiTheme="minorHAnsi" w:cstheme="minorHAnsi"/>
                <w:b/>
                <w:bCs w:val="0"/>
                <w:color w:val="000000" w:themeColor="text1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bCs w:val="0"/>
                <w:color w:val="000000" w:themeColor="text1"/>
                <w:sz w:val="20"/>
                <w:szCs w:val="20"/>
                <w:lang w:val="uk-UA"/>
              </w:rPr>
              <w:t>Черкаська</w:t>
            </w:r>
          </w:p>
        </w:tc>
        <w:tc>
          <w:tcPr>
            <w:tcW w:w="1404" w:type="dxa"/>
          </w:tcPr>
          <w:p w14:paraId="748748ED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3,0  </w:t>
            </w:r>
          </w:p>
        </w:tc>
        <w:tc>
          <w:tcPr>
            <w:tcW w:w="1418" w:type="dxa"/>
          </w:tcPr>
          <w:p w14:paraId="0505A3B0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 xml:space="preserve">2,4  </w:t>
            </w:r>
          </w:p>
        </w:tc>
        <w:tc>
          <w:tcPr>
            <w:tcW w:w="1138" w:type="dxa"/>
          </w:tcPr>
          <w:p w14:paraId="44654684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sz w:val="20"/>
                <w:szCs w:val="20"/>
                <w:lang w:val="uk-UA"/>
              </w:rPr>
              <w:t xml:space="preserve">3,0  </w:t>
            </w:r>
          </w:p>
        </w:tc>
      </w:tr>
      <w:tr w:rsidR="00E2560B" w:rsidRPr="00291A8A" w14:paraId="4DCA0CEF" w14:textId="77777777" w:rsidTr="00756A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0214B9CA" w14:textId="77777777" w:rsidR="00E2560B" w:rsidRPr="00291A8A" w:rsidRDefault="00E2560B" w:rsidP="00756A3F">
            <w:pPr>
              <w:rPr>
                <w:rFonts w:asciiTheme="minorHAnsi" w:eastAsia="Times New Roman" w:hAnsiTheme="minorHAnsi" w:cstheme="minorHAnsi"/>
                <w:b/>
                <w:bCs w:val="0"/>
                <w:color w:val="000000" w:themeColor="text1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bCs w:val="0"/>
                <w:color w:val="000000" w:themeColor="text1"/>
                <w:sz w:val="20"/>
                <w:szCs w:val="20"/>
                <w:lang w:val="uk-UA"/>
              </w:rPr>
              <w:t>Чернівецька</w:t>
            </w:r>
          </w:p>
        </w:tc>
        <w:tc>
          <w:tcPr>
            <w:tcW w:w="1404" w:type="dxa"/>
          </w:tcPr>
          <w:p w14:paraId="70283533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2,1  </w:t>
            </w:r>
          </w:p>
        </w:tc>
        <w:tc>
          <w:tcPr>
            <w:tcW w:w="1418" w:type="dxa"/>
          </w:tcPr>
          <w:p w14:paraId="518DD5EC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 xml:space="preserve">0,8  </w:t>
            </w:r>
          </w:p>
        </w:tc>
        <w:tc>
          <w:tcPr>
            <w:tcW w:w="1138" w:type="dxa"/>
          </w:tcPr>
          <w:p w14:paraId="49549AF9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sz w:val="20"/>
                <w:szCs w:val="20"/>
                <w:lang w:val="uk-UA"/>
              </w:rPr>
              <w:t xml:space="preserve">2,2  </w:t>
            </w:r>
          </w:p>
        </w:tc>
      </w:tr>
      <w:tr w:rsidR="00E2560B" w:rsidRPr="00291A8A" w14:paraId="5C0463B1" w14:textId="77777777" w:rsidTr="00756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5B5F1BCB" w14:textId="77777777" w:rsidR="00E2560B" w:rsidRPr="00291A8A" w:rsidRDefault="00E2560B" w:rsidP="00756A3F">
            <w:pPr>
              <w:rPr>
                <w:rFonts w:asciiTheme="minorHAnsi" w:eastAsia="Times New Roman" w:hAnsiTheme="minorHAnsi" w:cstheme="minorHAnsi"/>
                <w:b/>
                <w:bCs w:val="0"/>
                <w:color w:val="000000" w:themeColor="text1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bCs w:val="0"/>
                <w:color w:val="000000" w:themeColor="text1"/>
                <w:sz w:val="20"/>
                <w:szCs w:val="20"/>
                <w:lang w:val="uk-UA"/>
              </w:rPr>
              <w:t>Чернігівська</w:t>
            </w:r>
          </w:p>
        </w:tc>
        <w:tc>
          <w:tcPr>
            <w:tcW w:w="1404" w:type="dxa"/>
          </w:tcPr>
          <w:p w14:paraId="6ABA14F5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2,2  </w:t>
            </w:r>
          </w:p>
        </w:tc>
        <w:tc>
          <w:tcPr>
            <w:tcW w:w="1418" w:type="dxa"/>
          </w:tcPr>
          <w:p w14:paraId="7FC2EF84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 xml:space="preserve">2,4  </w:t>
            </w:r>
          </w:p>
        </w:tc>
        <w:tc>
          <w:tcPr>
            <w:tcW w:w="1138" w:type="dxa"/>
          </w:tcPr>
          <w:p w14:paraId="746B8619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sz w:val="20"/>
                <w:szCs w:val="20"/>
                <w:lang w:val="uk-UA"/>
              </w:rPr>
              <w:t xml:space="preserve">2,2  </w:t>
            </w:r>
          </w:p>
        </w:tc>
      </w:tr>
      <w:tr w:rsidR="00E2560B" w:rsidRPr="00291A8A" w14:paraId="71D420EE" w14:textId="77777777" w:rsidTr="00756A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2F716BD2" w14:textId="77777777" w:rsidR="00E2560B" w:rsidRPr="00291A8A" w:rsidRDefault="00E2560B" w:rsidP="00756A3F">
            <w:pPr>
              <w:rPr>
                <w:rFonts w:asciiTheme="minorHAnsi" w:eastAsia="Times New Roman" w:hAnsiTheme="minorHAnsi" w:cstheme="minorHAnsi"/>
                <w:b/>
                <w:bCs w:val="0"/>
                <w:color w:val="000000" w:themeColor="text1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bCs w:val="0"/>
                <w:color w:val="000000" w:themeColor="text1"/>
                <w:sz w:val="20"/>
                <w:szCs w:val="20"/>
                <w:lang w:val="uk-UA"/>
              </w:rPr>
              <w:t>м. Київ</w:t>
            </w:r>
          </w:p>
        </w:tc>
        <w:tc>
          <w:tcPr>
            <w:tcW w:w="1404" w:type="dxa"/>
          </w:tcPr>
          <w:p w14:paraId="2D422E0F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17,2  </w:t>
            </w:r>
          </w:p>
        </w:tc>
        <w:tc>
          <w:tcPr>
            <w:tcW w:w="1418" w:type="dxa"/>
          </w:tcPr>
          <w:p w14:paraId="5EEDB5F6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 xml:space="preserve">21,1  </w:t>
            </w:r>
          </w:p>
        </w:tc>
        <w:tc>
          <w:tcPr>
            <w:tcW w:w="1138" w:type="dxa"/>
          </w:tcPr>
          <w:p w14:paraId="606A8744" w14:textId="77777777" w:rsidR="00E2560B" w:rsidRPr="00291A8A" w:rsidRDefault="00E2560B" w:rsidP="00756A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hAnsiTheme="minorHAnsi" w:cstheme="minorHAnsi"/>
                <w:sz w:val="20"/>
                <w:szCs w:val="20"/>
                <w:lang w:val="uk-UA"/>
              </w:rPr>
              <w:t xml:space="preserve">17,2  </w:t>
            </w:r>
          </w:p>
        </w:tc>
      </w:tr>
      <w:tr w:rsidR="00E2560B" w:rsidRPr="00291A8A" w14:paraId="5F96BEE9" w14:textId="77777777" w:rsidTr="00756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72003382" w14:textId="77777777" w:rsidR="00E2560B" w:rsidRPr="00291A8A" w:rsidRDefault="00E2560B" w:rsidP="00756A3F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>ВСЬОГО</w:t>
            </w:r>
          </w:p>
        </w:tc>
        <w:tc>
          <w:tcPr>
            <w:tcW w:w="1404" w:type="dxa"/>
          </w:tcPr>
          <w:p w14:paraId="0CC4F58B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100,0  </w:t>
            </w:r>
          </w:p>
        </w:tc>
        <w:tc>
          <w:tcPr>
            <w:tcW w:w="1418" w:type="dxa"/>
          </w:tcPr>
          <w:p w14:paraId="7B0C9DF3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100,0  </w:t>
            </w:r>
          </w:p>
        </w:tc>
        <w:tc>
          <w:tcPr>
            <w:tcW w:w="1138" w:type="dxa"/>
          </w:tcPr>
          <w:p w14:paraId="2E1465EB" w14:textId="77777777" w:rsidR="00E2560B" w:rsidRPr="00291A8A" w:rsidRDefault="00E2560B" w:rsidP="00756A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291A8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uk-UA"/>
              </w:rPr>
              <w:t xml:space="preserve">100,0  </w:t>
            </w:r>
          </w:p>
        </w:tc>
      </w:tr>
    </w:tbl>
    <w:p w14:paraId="3526E8FB" w14:textId="77777777" w:rsidR="00E2560B" w:rsidRPr="00291A8A" w:rsidRDefault="00E2560B" w:rsidP="00E2560B">
      <w:pPr>
        <w:pStyle w:val="a7"/>
        <w:ind w:left="360"/>
        <w:jc w:val="both"/>
        <w:rPr>
          <w:rFonts w:cstheme="minorHAnsi"/>
          <w:lang w:val="uk-UA"/>
        </w:rPr>
      </w:pPr>
    </w:p>
    <w:p w14:paraId="30C4B416" w14:textId="7ED546B8" w:rsidR="00E2560B" w:rsidRPr="00291A8A" w:rsidRDefault="00E2560B" w:rsidP="00C62ABE">
      <w:pPr>
        <w:pStyle w:val="a7"/>
        <w:numPr>
          <w:ilvl w:val="0"/>
          <w:numId w:val="24"/>
        </w:numPr>
        <w:jc w:val="both"/>
        <w:rPr>
          <w:rFonts w:cstheme="minorHAnsi"/>
          <w:lang w:val="uk-UA"/>
        </w:rPr>
      </w:pPr>
      <w:r w:rsidRPr="00291A8A">
        <w:rPr>
          <w:b/>
          <w:bCs/>
          <w:lang w:val="uk-UA"/>
        </w:rPr>
        <w:t xml:space="preserve">Категоріальні питання були </w:t>
      </w:r>
      <w:r w:rsidR="00CD0524">
        <w:rPr>
          <w:b/>
          <w:bCs/>
          <w:lang w:val="uk-UA"/>
        </w:rPr>
        <w:t>деталізовані у розрізі</w:t>
      </w:r>
      <w:r w:rsidRPr="00291A8A">
        <w:rPr>
          <w:b/>
          <w:bCs/>
          <w:lang w:val="uk-UA"/>
        </w:rPr>
        <w:t xml:space="preserve"> регіон</w:t>
      </w:r>
      <w:r w:rsidR="00CD0524">
        <w:rPr>
          <w:b/>
          <w:bCs/>
          <w:lang w:val="uk-UA"/>
        </w:rPr>
        <w:t>ів</w:t>
      </w:r>
      <w:r w:rsidRPr="00291A8A">
        <w:rPr>
          <w:b/>
          <w:bCs/>
          <w:lang w:val="uk-UA"/>
        </w:rPr>
        <w:t>, розмір</w:t>
      </w:r>
      <w:r w:rsidR="00CD0524">
        <w:rPr>
          <w:b/>
          <w:bCs/>
          <w:lang w:val="uk-UA"/>
        </w:rPr>
        <w:t>у</w:t>
      </w:r>
      <w:r w:rsidRPr="00291A8A">
        <w:rPr>
          <w:b/>
          <w:bCs/>
          <w:lang w:val="uk-UA"/>
        </w:rPr>
        <w:t xml:space="preserve"> компані</w:t>
      </w:r>
      <w:r w:rsidR="00CD0524">
        <w:rPr>
          <w:b/>
          <w:bCs/>
          <w:lang w:val="uk-UA"/>
        </w:rPr>
        <w:t>й</w:t>
      </w:r>
      <w:r w:rsidRPr="00291A8A">
        <w:rPr>
          <w:b/>
          <w:bCs/>
          <w:lang w:val="uk-UA"/>
        </w:rPr>
        <w:t>, тип</w:t>
      </w:r>
      <w:r w:rsidR="00CD0524">
        <w:rPr>
          <w:b/>
          <w:bCs/>
          <w:lang w:val="uk-UA"/>
        </w:rPr>
        <w:t>у</w:t>
      </w:r>
      <w:r w:rsidRPr="00291A8A">
        <w:rPr>
          <w:b/>
          <w:bCs/>
          <w:lang w:val="uk-UA"/>
        </w:rPr>
        <w:t xml:space="preserve"> компані</w:t>
      </w:r>
      <w:r w:rsidR="00CD0524">
        <w:rPr>
          <w:b/>
          <w:bCs/>
          <w:lang w:val="uk-UA"/>
        </w:rPr>
        <w:t>й</w:t>
      </w:r>
      <w:r w:rsidRPr="00291A8A">
        <w:rPr>
          <w:b/>
          <w:bCs/>
          <w:lang w:val="uk-UA"/>
        </w:rPr>
        <w:t xml:space="preserve"> та сфер</w:t>
      </w:r>
      <w:r w:rsidR="00CD0524">
        <w:rPr>
          <w:b/>
          <w:bCs/>
          <w:lang w:val="uk-UA"/>
        </w:rPr>
        <w:t>и</w:t>
      </w:r>
      <w:r w:rsidRPr="00291A8A">
        <w:rPr>
          <w:b/>
          <w:bCs/>
          <w:lang w:val="uk-UA"/>
        </w:rPr>
        <w:t xml:space="preserve"> діяльності.</w:t>
      </w:r>
      <w:r w:rsidRPr="00291A8A">
        <w:rPr>
          <w:lang w:val="uk-UA"/>
        </w:rPr>
        <w:t xml:space="preserve"> Для оцінки незалежності категоріальних змінних було використано критерій хі-квадрат (χ²). Поріг значущості для критерію хі-квадрат становив 0,050. Якщо p-значення нижче 0,050, що вказує на статистично значущий зв'язок, результати інтерпрету</w:t>
      </w:r>
      <w:r w:rsidR="00CD0524">
        <w:rPr>
          <w:lang w:val="uk-UA"/>
        </w:rPr>
        <w:t xml:space="preserve">вались </w:t>
      </w:r>
      <w:r w:rsidRPr="00291A8A">
        <w:rPr>
          <w:lang w:val="uk-UA"/>
        </w:rPr>
        <w:t>за допомогою детальної розбивки. Якщо p-значення вище 0,050, що свідчить про відсутність значущого зв'язку, інтерпрету</w:t>
      </w:r>
      <w:r w:rsidR="00CD0524">
        <w:rPr>
          <w:lang w:val="uk-UA"/>
        </w:rPr>
        <w:t xml:space="preserve">вались </w:t>
      </w:r>
      <w:r w:rsidRPr="00291A8A">
        <w:rPr>
          <w:lang w:val="uk-UA"/>
        </w:rPr>
        <w:t>лише загальні результати.</w:t>
      </w:r>
      <w:bookmarkEnd w:id="36"/>
    </w:p>
    <w:sectPr w:rsidR="00E2560B" w:rsidRPr="00291A8A" w:rsidSect="005F7923">
      <w:headerReference w:type="even" r:id="rId46"/>
      <w:headerReference w:type="default" r:id="rId47"/>
      <w:footerReference w:type="even" r:id="rId48"/>
      <w:footerReference w:type="default" r:id="rId49"/>
      <w:headerReference w:type="first" r:id="rId50"/>
      <w:footerReference w:type="first" r:id="rId51"/>
      <w:pgSz w:w="12240" w:h="15840"/>
      <w:pgMar w:top="1440" w:right="1440" w:bottom="1440" w:left="1440" w:header="72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1C833E" w14:textId="77777777" w:rsidR="00AB6D56" w:rsidRDefault="00AB6D56" w:rsidP="000D1ACE">
      <w:pPr>
        <w:spacing w:after="0" w:line="240" w:lineRule="auto"/>
      </w:pPr>
      <w:r>
        <w:separator/>
      </w:r>
    </w:p>
  </w:endnote>
  <w:endnote w:type="continuationSeparator" w:id="0">
    <w:p w14:paraId="2461EC77" w14:textId="77777777" w:rsidR="00AB6D56" w:rsidRDefault="00AB6D56" w:rsidP="000D1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venir Next">
    <w:altName w:val="Cambria"/>
    <w:panose1 w:val="00000000000000000000"/>
    <w:charset w:val="00"/>
    <w:family w:val="roman"/>
    <w:notTrueType/>
    <w:pitch w:val="default"/>
  </w:font>
  <w:font w:name="Carlito">
    <w:altName w:val="Calibri"/>
    <w:charset w:val="00"/>
    <w:family w:val="swiss"/>
    <w:pitch w:val="variable"/>
  </w:font>
  <w:font w:name="DejaVu Sans">
    <w:altName w:val="Verdana"/>
    <w:charset w:val="00"/>
    <w:family w:val="swiss"/>
    <w:pitch w:val="variable"/>
    <w:sig w:usb0="E7002EFF" w:usb1="D200FDFF" w:usb2="0A24602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1274388"/>
      <w:docPartObj>
        <w:docPartGallery w:val="Page Numbers (Bottom of Page)"/>
        <w:docPartUnique/>
      </w:docPartObj>
    </w:sdtPr>
    <w:sdtEndPr/>
    <w:sdtContent>
      <w:p w14:paraId="135A34CA" w14:textId="2ABF71C2" w:rsidR="00DF44DC" w:rsidRDefault="00DF44DC">
        <w:pPr>
          <w:pStyle w:val="af4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C15009">
          <w:rPr>
            <w:noProof/>
          </w:rPr>
          <w:t>28</w:t>
        </w:r>
        <w:r>
          <w:fldChar w:fldCharType="end"/>
        </w:r>
      </w:p>
    </w:sdtContent>
  </w:sdt>
  <w:p w14:paraId="06A7D2BF" w14:textId="77777777" w:rsidR="00DF44DC" w:rsidRDefault="00DF44DC"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1C8816" w14:textId="77777777" w:rsidR="00DF44DC" w:rsidRDefault="00DF44DC">
    <w:pPr>
      <w:pStyle w:val="af4"/>
      <w:jc w:val="right"/>
    </w:pPr>
  </w:p>
  <w:p w14:paraId="629DA548" w14:textId="77777777" w:rsidR="00DF44DC" w:rsidRDefault="00DF44DC">
    <w:pPr>
      <w:pStyle w:val="af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7AE264" w14:textId="77777777" w:rsidR="00DF44DC" w:rsidRDefault="00DF44DC">
    <w:pPr>
      <w:pStyle w:val="af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0549961"/>
      <w:docPartObj>
        <w:docPartGallery w:val="Page Numbers (Bottom of Page)"/>
        <w:docPartUnique/>
      </w:docPartObj>
    </w:sdtPr>
    <w:sdtEndPr/>
    <w:sdtContent>
      <w:p w14:paraId="466EA61A" w14:textId="77777777" w:rsidR="00DF44DC" w:rsidRDefault="00DF44DC">
        <w:pPr>
          <w:pStyle w:val="af4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0</w:t>
        </w:r>
        <w:r>
          <w:fldChar w:fldCharType="end"/>
        </w:r>
      </w:p>
    </w:sdtContent>
  </w:sdt>
  <w:p w14:paraId="1DE70E7C" w14:textId="77777777" w:rsidR="00DF44DC" w:rsidRDefault="00DF44DC">
    <w:pPr>
      <w:pStyle w:val="af4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2415553"/>
      <w:docPartObj>
        <w:docPartGallery w:val="Page Numbers (Bottom of Page)"/>
        <w:docPartUnique/>
      </w:docPartObj>
    </w:sdtPr>
    <w:sdtEndPr/>
    <w:sdtContent>
      <w:p w14:paraId="51070C17" w14:textId="440975DB" w:rsidR="00DF44DC" w:rsidRDefault="00DF44DC">
        <w:pPr>
          <w:pStyle w:val="af4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C15009">
          <w:rPr>
            <w:noProof/>
          </w:rPr>
          <w:t>29</w:t>
        </w:r>
        <w:r>
          <w:fldChar w:fldCharType="end"/>
        </w:r>
      </w:p>
    </w:sdtContent>
  </w:sdt>
  <w:p w14:paraId="1667BDDA" w14:textId="77777777" w:rsidR="00DF44DC" w:rsidRDefault="00DF44DC">
    <w:pPr>
      <w:pStyle w:val="af4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0655A4" w14:textId="77777777" w:rsidR="00DF44DC" w:rsidRDefault="00DF44DC">
    <w:pPr>
      <w:pStyle w:val="af4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5350268"/>
      <w:docPartObj>
        <w:docPartGallery w:val="Page Numbers (Bottom of Page)"/>
        <w:docPartUnique/>
      </w:docPartObj>
    </w:sdtPr>
    <w:sdtEndPr/>
    <w:sdtContent>
      <w:p w14:paraId="62156894" w14:textId="35BDCE91" w:rsidR="00DF44DC" w:rsidRDefault="00DF44DC">
        <w:pPr>
          <w:pStyle w:val="af4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C15009">
          <w:rPr>
            <w:noProof/>
          </w:rPr>
          <w:t>43</w:t>
        </w:r>
        <w:r>
          <w:fldChar w:fldCharType="end"/>
        </w:r>
      </w:p>
    </w:sdtContent>
  </w:sdt>
  <w:p w14:paraId="6A59EE2C" w14:textId="77777777" w:rsidR="00DF44DC" w:rsidRDefault="00DF44DC">
    <w:pPr>
      <w:pStyle w:val="af4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931868"/>
      <w:docPartObj>
        <w:docPartGallery w:val="Page Numbers (Bottom of Page)"/>
        <w:docPartUnique/>
      </w:docPartObj>
    </w:sdtPr>
    <w:sdtEndPr/>
    <w:sdtContent>
      <w:p w14:paraId="204B9D55" w14:textId="7525083D" w:rsidR="00DF44DC" w:rsidRDefault="00DF44DC">
        <w:pPr>
          <w:pStyle w:val="af4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C15009">
          <w:rPr>
            <w:noProof/>
          </w:rPr>
          <w:t>30</w:t>
        </w:r>
        <w:r>
          <w:fldChar w:fldCharType="end"/>
        </w:r>
      </w:p>
    </w:sdtContent>
  </w:sdt>
  <w:p w14:paraId="0FDF7D8E" w14:textId="77777777" w:rsidR="00DF44DC" w:rsidRDefault="00DF44DC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85BADC" w14:textId="77777777" w:rsidR="00AB6D56" w:rsidRDefault="00AB6D56" w:rsidP="000D1ACE">
      <w:pPr>
        <w:spacing w:after="0" w:line="240" w:lineRule="auto"/>
      </w:pPr>
      <w:r>
        <w:separator/>
      </w:r>
    </w:p>
  </w:footnote>
  <w:footnote w:type="continuationSeparator" w:id="0">
    <w:p w14:paraId="28845AB7" w14:textId="77777777" w:rsidR="00AB6D56" w:rsidRDefault="00AB6D56" w:rsidP="000D1ACE">
      <w:pPr>
        <w:spacing w:after="0" w:line="240" w:lineRule="auto"/>
      </w:pPr>
      <w:r>
        <w:continuationSeparator/>
      </w:r>
    </w:p>
  </w:footnote>
  <w:footnote w:id="1">
    <w:p w14:paraId="12208DE3" w14:textId="1A8D60C8" w:rsidR="0056710E" w:rsidRPr="00AD4220" w:rsidRDefault="0056710E" w:rsidP="0056710E">
      <w:pPr>
        <w:pStyle w:val="a5"/>
        <w:rPr>
          <w:rFonts w:cstheme="minorHAnsi"/>
          <w:lang w:val="ru-RU"/>
        </w:rPr>
      </w:pPr>
      <w:r w:rsidRPr="00B71C07">
        <w:rPr>
          <w:rStyle w:val="a3"/>
          <w:lang w:val="uk-UA"/>
        </w:rPr>
        <w:footnoteRef/>
      </w:r>
      <w:r w:rsidRPr="00B71C07">
        <w:rPr>
          <w:rFonts w:cstheme="minorHAnsi"/>
          <w:i/>
          <w:iCs/>
          <w:shd w:val="clear" w:color="auto" w:fill="FFFFFF"/>
          <w:lang w:val="uk-UA"/>
        </w:rPr>
        <w:t xml:space="preserve"> Дослідження витрат на дотримання податкового законодавства: використання даних для розробки адресних реформ. </w:t>
      </w:r>
      <w:r w:rsidRPr="00B71C07">
        <w:rPr>
          <w:rFonts w:cstheme="minorHAnsi"/>
          <w:shd w:val="clear" w:color="auto" w:fill="FFFFFF"/>
          <w:lang w:val="uk-UA"/>
        </w:rPr>
        <w:t xml:space="preserve">Інвестиційний клімат на практиці; № 8. Записка з питань оподаткування бізнесу, Світовий банк, 2010 рік, Вашингтон, округ Колумбія (http://documents.worldbank.org/curated/en/371871468295501537/Tax-compliance-cost-surveys-using-data-to-design-targeted-reforms) </w:t>
      </w:r>
      <w:r w:rsidR="001A65D9">
        <w:rPr>
          <w:rFonts w:cstheme="minorHAnsi"/>
          <w:shd w:val="clear" w:color="auto" w:fill="FFFFFF"/>
          <w:lang w:val="uk-UA"/>
        </w:rPr>
        <w:t xml:space="preserve">, а </w:t>
      </w:r>
      <w:r>
        <w:rPr>
          <w:rFonts w:cstheme="minorHAnsi"/>
          <w:shd w:val="clear" w:color="auto" w:fill="FFFFFF"/>
          <w:lang w:val="uk-UA"/>
        </w:rPr>
        <w:t>та</w:t>
      </w:r>
      <w:r w:rsidR="001A65D9">
        <w:rPr>
          <w:rFonts w:cstheme="minorHAnsi"/>
          <w:shd w:val="clear" w:color="auto" w:fill="FFFFFF"/>
          <w:lang w:val="uk-UA"/>
        </w:rPr>
        <w:t>кож</w:t>
      </w:r>
      <w:r>
        <w:rPr>
          <w:rFonts w:cstheme="minorHAnsi"/>
          <w:shd w:val="clear" w:color="auto" w:fill="FFFFFF"/>
          <w:lang w:val="uk-UA"/>
        </w:rPr>
        <w:t xml:space="preserve"> </w:t>
      </w:r>
      <w:proofErr w:type="spellStart"/>
      <w:r w:rsidR="00AD4220" w:rsidRPr="00AD4220">
        <w:rPr>
          <w:rFonts w:cstheme="minorHAnsi"/>
          <w:shd w:val="clear" w:color="auto" w:fill="FFFFFF"/>
          <w:lang w:val="uk-UA"/>
        </w:rPr>
        <w:t>Кулідж</w:t>
      </w:r>
      <w:proofErr w:type="spellEnd"/>
      <w:r w:rsidR="00AD4220" w:rsidRPr="00AD4220">
        <w:rPr>
          <w:rFonts w:cstheme="minorHAnsi"/>
          <w:shd w:val="clear" w:color="auto" w:fill="FFFFFF"/>
          <w:lang w:val="uk-UA"/>
        </w:rPr>
        <w:t xml:space="preserve">, </w:t>
      </w:r>
      <w:proofErr w:type="spellStart"/>
      <w:r w:rsidR="00AD4220" w:rsidRPr="00AD4220">
        <w:rPr>
          <w:rFonts w:cstheme="minorHAnsi"/>
          <w:shd w:val="clear" w:color="auto" w:fill="FFFFFF"/>
          <w:lang w:val="uk-UA"/>
        </w:rPr>
        <w:t>Жаклін</w:t>
      </w:r>
      <w:proofErr w:type="spellEnd"/>
      <w:r w:rsidR="00AD4220" w:rsidRPr="00AD4220">
        <w:rPr>
          <w:rFonts w:cstheme="minorHAnsi"/>
          <w:shd w:val="clear" w:color="auto" w:fill="FFFFFF"/>
          <w:lang w:val="uk-UA"/>
        </w:rPr>
        <w:t xml:space="preserve">; </w:t>
      </w:r>
      <w:proofErr w:type="spellStart"/>
      <w:r w:rsidR="00AD4220" w:rsidRPr="00AD4220">
        <w:rPr>
          <w:rFonts w:cstheme="minorHAnsi"/>
          <w:shd w:val="clear" w:color="auto" w:fill="FFFFFF"/>
          <w:lang w:val="uk-UA"/>
        </w:rPr>
        <w:t>Ілі</w:t>
      </w:r>
      <w:r w:rsidR="001A65D9">
        <w:rPr>
          <w:rFonts w:cstheme="minorHAnsi"/>
          <w:shd w:val="clear" w:color="auto" w:fill="FFFFFF"/>
          <w:lang w:val="uk-UA"/>
        </w:rPr>
        <w:t>к</w:t>
      </w:r>
      <w:proofErr w:type="spellEnd"/>
      <w:r w:rsidR="00AD4220" w:rsidRPr="00AD4220">
        <w:rPr>
          <w:rFonts w:cstheme="minorHAnsi"/>
          <w:shd w:val="clear" w:color="auto" w:fill="FFFFFF"/>
          <w:lang w:val="uk-UA"/>
        </w:rPr>
        <w:t xml:space="preserve">, </w:t>
      </w:r>
      <w:proofErr w:type="spellStart"/>
      <w:r w:rsidR="00AD4220" w:rsidRPr="00AD4220">
        <w:rPr>
          <w:rFonts w:cstheme="minorHAnsi"/>
          <w:shd w:val="clear" w:color="auto" w:fill="FFFFFF"/>
          <w:lang w:val="uk-UA"/>
        </w:rPr>
        <w:t>Домагой</w:t>
      </w:r>
      <w:proofErr w:type="spellEnd"/>
      <w:r w:rsidR="00AD4220" w:rsidRPr="00AD4220">
        <w:rPr>
          <w:rFonts w:cstheme="minorHAnsi"/>
          <w:shd w:val="clear" w:color="auto" w:fill="FFFFFF"/>
          <w:lang w:val="uk-UA"/>
        </w:rPr>
        <w:t xml:space="preserve">; </w:t>
      </w:r>
      <w:proofErr w:type="spellStart"/>
      <w:r w:rsidR="00AD4220" w:rsidRPr="00AD4220">
        <w:rPr>
          <w:rFonts w:cstheme="minorHAnsi"/>
          <w:shd w:val="clear" w:color="auto" w:fill="FFFFFF"/>
          <w:lang w:val="uk-UA"/>
        </w:rPr>
        <w:t>Кісунько</w:t>
      </w:r>
      <w:proofErr w:type="spellEnd"/>
      <w:r w:rsidR="00AD4220" w:rsidRPr="00AD4220">
        <w:rPr>
          <w:rFonts w:cstheme="minorHAnsi"/>
          <w:shd w:val="clear" w:color="auto" w:fill="FFFFFF"/>
          <w:lang w:val="uk-UA"/>
        </w:rPr>
        <w:t>, Григорій. Опитування підприємств щодо витрат на дотримання податкового законодавства. Вашингтон, округ Колумбія: Група Світового банку, 2014</w:t>
      </w:r>
      <w:r w:rsidR="00AD4220">
        <w:rPr>
          <w:rFonts w:cstheme="minorHAnsi"/>
          <w:shd w:val="clear" w:color="auto" w:fill="FFFFFF"/>
          <w:lang w:val="uk-UA"/>
        </w:rPr>
        <w:t xml:space="preserve"> р. </w:t>
      </w:r>
      <w:r w:rsidR="00AD4220" w:rsidRPr="00AD4220">
        <w:rPr>
          <w:rFonts w:cstheme="minorHAnsi"/>
          <w:shd w:val="clear" w:color="auto" w:fill="FFFFFF"/>
          <w:lang w:val="ru-RU"/>
        </w:rPr>
        <w:t>(</w:t>
      </w:r>
      <w:r w:rsidR="00AD4220" w:rsidRPr="00072685">
        <w:rPr>
          <w:rFonts w:cstheme="minorHAnsi"/>
          <w:shd w:val="clear" w:color="auto" w:fill="FFFFFF"/>
        </w:rPr>
        <w:t>https</w:t>
      </w:r>
      <w:r w:rsidR="00AD4220" w:rsidRPr="00AD4220">
        <w:rPr>
          <w:rFonts w:cstheme="minorHAnsi"/>
          <w:shd w:val="clear" w:color="auto" w:fill="FFFFFF"/>
          <w:lang w:val="ru-RU"/>
        </w:rPr>
        <w:t>://</w:t>
      </w:r>
      <w:proofErr w:type="spellStart"/>
      <w:r w:rsidR="00AD4220" w:rsidRPr="00072685">
        <w:rPr>
          <w:rFonts w:cstheme="minorHAnsi"/>
          <w:shd w:val="clear" w:color="auto" w:fill="FFFFFF"/>
        </w:rPr>
        <w:t>worldbankgroup</w:t>
      </w:r>
      <w:proofErr w:type="spellEnd"/>
      <w:r w:rsidR="00AD4220" w:rsidRPr="00AD4220">
        <w:rPr>
          <w:rFonts w:cstheme="minorHAnsi"/>
          <w:shd w:val="clear" w:color="auto" w:fill="FFFFFF"/>
          <w:lang w:val="ru-RU"/>
        </w:rPr>
        <w:t>.</w:t>
      </w:r>
      <w:proofErr w:type="spellStart"/>
      <w:r w:rsidR="00AD4220" w:rsidRPr="00072685">
        <w:rPr>
          <w:rFonts w:cstheme="minorHAnsi"/>
          <w:shd w:val="clear" w:color="auto" w:fill="FFFFFF"/>
        </w:rPr>
        <w:t>sharepoint</w:t>
      </w:r>
      <w:proofErr w:type="spellEnd"/>
      <w:r w:rsidR="00AD4220" w:rsidRPr="00AD4220">
        <w:rPr>
          <w:rFonts w:cstheme="minorHAnsi"/>
          <w:shd w:val="clear" w:color="auto" w:fill="FFFFFF"/>
          <w:lang w:val="ru-RU"/>
        </w:rPr>
        <w:t>.</w:t>
      </w:r>
      <w:r w:rsidR="00AD4220" w:rsidRPr="00072685">
        <w:rPr>
          <w:rFonts w:cstheme="minorHAnsi"/>
          <w:shd w:val="clear" w:color="auto" w:fill="FFFFFF"/>
        </w:rPr>
        <w:t>com</w:t>
      </w:r>
      <w:r w:rsidR="00AD4220" w:rsidRPr="00AD4220">
        <w:rPr>
          <w:rFonts w:cstheme="minorHAnsi"/>
          <w:shd w:val="clear" w:color="auto" w:fill="FFFFFF"/>
          <w:lang w:val="ru-RU"/>
        </w:rPr>
        <w:t>/</w:t>
      </w:r>
      <w:r w:rsidR="00AD4220" w:rsidRPr="00072685">
        <w:rPr>
          <w:rFonts w:cstheme="minorHAnsi"/>
          <w:shd w:val="clear" w:color="auto" w:fill="FFFFFF"/>
        </w:rPr>
        <w:t>sites</w:t>
      </w:r>
      <w:r w:rsidR="00AD4220" w:rsidRPr="00AD4220">
        <w:rPr>
          <w:rFonts w:cstheme="minorHAnsi"/>
          <w:shd w:val="clear" w:color="auto" w:fill="FFFFFF"/>
          <w:lang w:val="ru-RU"/>
        </w:rPr>
        <w:t>/</w:t>
      </w:r>
      <w:proofErr w:type="spellStart"/>
      <w:r w:rsidR="00AD4220" w:rsidRPr="00072685">
        <w:rPr>
          <w:rFonts w:cstheme="minorHAnsi"/>
          <w:shd w:val="clear" w:color="auto" w:fill="FFFFFF"/>
        </w:rPr>
        <w:t>IBArchive</w:t>
      </w:r>
      <w:proofErr w:type="spellEnd"/>
      <w:r w:rsidR="00AD4220" w:rsidRPr="00AD4220">
        <w:rPr>
          <w:rFonts w:cstheme="minorHAnsi"/>
          <w:shd w:val="clear" w:color="auto" w:fill="FFFFFF"/>
          <w:lang w:val="ru-RU"/>
        </w:rPr>
        <w:t>/</w:t>
      </w:r>
      <w:r w:rsidR="00AD4220" w:rsidRPr="00072685">
        <w:rPr>
          <w:rFonts w:cstheme="minorHAnsi"/>
          <w:shd w:val="clear" w:color="auto" w:fill="FFFFFF"/>
        </w:rPr>
        <w:t>Shared</w:t>
      </w:r>
      <w:r w:rsidR="00AD4220" w:rsidRPr="00AD4220">
        <w:rPr>
          <w:rFonts w:cstheme="minorHAnsi"/>
          <w:shd w:val="clear" w:color="auto" w:fill="FFFFFF"/>
          <w:lang w:val="ru-RU"/>
        </w:rPr>
        <w:t>%20</w:t>
      </w:r>
      <w:r w:rsidR="00AD4220" w:rsidRPr="00072685">
        <w:rPr>
          <w:rFonts w:cstheme="minorHAnsi"/>
          <w:shd w:val="clear" w:color="auto" w:fill="FFFFFF"/>
        </w:rPr>
        <w:t>Documents</w:t>
      </w:r>
      <w:r w:rsidR="00AD4220" w:rsidRPr="00AD4220">
        <w:rPr>
          <w:rFonts w:cstheme="minorHAnsi"/>
          <w:shd w:val="clear" w:color="auto" w:fill="FFFFFF"/>
          <w:lang w:val="ru-RU"/>
        </w:rPr>
        <w:t>/</w:t>
      </w:r>
      <w:r w:rsidR="00AD4220" w:rsidRPr="00072685">
        <w:rPr>
          <w:rFonts w:cstheme="minorHAnsi"/>
          <w:shd w:val="clear" w:color="auto" w:fill="FFFFFF"/>
        </w:rPr>
        <w:t>Forms</w:t>
      </w:r>
      <w:r w:rsidR="00AD4220" w:rsidRPr="00AD4220">
        <w:rPr>
          <w:rFonts w:cstheme="minorHAnsi"/>
          <w:shd w:val="clear" w:color="auto" w:fill="FFFFFF"/>
          <w:lang w:val="ru-RU"/>
        </w:rPr>
        <w:t>/</w:t>
      </w:r>
      <w:proofErr w:type="spellStart"/>
      <w:r w:rsidR="00AD4220" w:rsidRPr="00072685">
        <w:rPr>
          <w:rFonts w:cstheme="minorHAnsi"/>
          <w:shd w:val="clear" w:color="auto" w:fill="FFFFFF"/>
        </w:rPr>
        <w:t>AllItems</w:t>
      </w:r>
      <w:proofErr w:type="spellEnd"/>
      <w:r w:rsidR="00AD4220" w:rsidRPr="00AD4220">
        <w:rPr>
          <w:rFonts w:cstheme="minorHAnsi"/>
          <w:shd w:val="clear" w:color="auto" w:fill="FFFFFF"/>
          <w:lang w:val="ru-RU"/>
        </w:rPr>
        <w:t>.</w:t>
      </w:r>
      <w:proofErr w:type="spellStart"/>
      <w:r w:rsidR="00AD4220" w:rsidRPr="00072685">
        <w:rPr>
          <w:rFonts w:cstheme="minorHAnsi"/>
          <w:shd w:val="clear" w:color="auto" w:fill="FFFFFF"/>
        </w:rPr>
        <w:t>aspx</w:t>
      </w:r>
      <w:proofErr w:type="spellEnd"/>
      <w:r w:rsidR="00AD4220" w:rsidRPr="00AD4220">
        <w:rPr>
          <w:rFonts w:cstheme="minorHAnsi"/>
          <w:shd w:val="clear" w:color="auto" w:fill="FFFFFF"/>
          <w:lang w:val="ru-RU"/>
        </w:rPr>
        <w:t>?</w:t>
      </w:r>
      <w:r w:rsidR="00AD4220" w:rsidRPr="00072685">
        <w:rPr>
          <w:rFonts w:cstheme="minorHAnsi"/>
          <w:shd w:val="clear" w:color="auto" w:fill="FFFFFF"/>
        </w:rPr>
        <w:t>id</w:t>
      </w:r>
      <w:r w:rsidR="00AD4220" w:rsidRPr="00AD4220">
        <w:rPr>
          <w:rFonts w:cstheme="minorHAnsi"/>
          <w:shd w:val="clear" w:color="auto" w:fill="FFFFFF"/>
          <w:lang w:val="ru-RU"/>
        </w:rPr>
        <w:t>=%2</w:t>
      </w:r>
      <w:proofErr w:type="spellStart"/>
      <w:r w:rsidR="00AD4220" w:rsidRPr="00072685">
        <w:rPr>
          <w:rFonts w:cstheme="minorHAnsi"/>
          <w:shd w:val="clear" w:color="auto" w:fill="FFFFFF"/>
        </w:rPr>
        <w:t>Fsites</w:t>
      </w:r>
      <w:proofErr w:type="spellEnd"/>
      <w:r w:rsidR="00AD4220" w:rsidRPr="00AD4220">
        <w:rPr>
          <w:rFonts w:cstheme="minorHAnsi"/>
          <w:shd w:val="clear" w:color="auto" w:fill="FFFFFF"/>
          <w:lang w:val="ru-RU"/>
        </w:rPr>
        <w:t>%2</w:t>
      </w:r>
      <w:proofErr w:type="spellStart"/>
      <w:r w:rsidR="00AD4220" w:rsidRPr="00072685">
        <w:rPr>
          <w:rFonts w:cstheme="minorHAnsi"/>
          <w:shd w:val="clear" w:color="auto" w:fill="FFFFFF"/>
        </w:rPr>
        <w:t>FIBArchive</w:t>
      </w:r>
      <w:proofErr w:type="spellEnd"/>
      <w:r w:rsidR="00AD4220" w:rsidRPr="00AD4220">
        <w:rPr>
          <w:rFonts w:cstheme="minorHAnsi"/>
          <w:shd w:val="clear" w:color="auto" w:fill="FFFFFF"/>
          <w:lang w:val="ru-RU"/>
        </w:rPr>
        <w:t>%2</w:t>
      </w:r>
      <w:proofErr w:type="spellStart"/>
      <w:r w:rsidR="00AD4220" w:rsidRPr="00072685">
        <w:rPr>
          <w:rFonts w:cstheme="minorHAnsi"/>
          <w:shd w:val="clear" w:color="auto" w:fill="FFFFFF"/>
        </w:rPr>
        <w:t>FShared</w:t>
      </w:r>
      <w:proofErr w:type="spellEnd"/>
      <w:r w:rsidR="00AD4220" w:rsidRPr="00AD4220">
        <w:rPr>
          <w:rFonts w:cstheme="minorHAnsi"/>
          <w:shd w:val="clear" w:color="auto" w:fill="FFFFFF"/>
          <w:lang w:val="ru-RU"/>
        </w:rPr>
        <w:t>%20</w:t>
      </w:r>
      <w:r w:rsidR="00AD4220" w:rsidRPr="00072685">
        <w:rPr>
          <w:rFonts w:cstheme="minorHAnsi"/>
          <w:shd w:val="clear" w:color="auto" w:fill="FFFFFF"/>
        </w:rPr>
        <w:t>Documents</w:t>
      </w:r>
      <w:r w:rsidR="00AD4220" w:rsidRPr="00AD4220">
        <w:rPr>
          <w:rFonts w:cstheme="minorHAnsi"/>
          <w:shd w:val="clear" w:color="auto" w:fill="FFFFFF"/>
          <w:lang w:val="ru-RU"/>
        </w:rPr>
        <w:t>%2</w:t>
      </w:r>
      <w:r w:rsidR="00AD4220" w:rsidRPr="00072685">
        <w:rPr>
          <w:rFonts w:cstheme="minorHAnsi"/>
          <w:shd w:val="clear" w:color="auto" w:fill="FFFFFF"/>
        </w:rPr>
        <w:t>F</w:t>
      </w:r>
      <w:r w:rsidR="00AD4220" w:rsidRPr="00AD4220">
        <w:rPr>
          <w:rFonts w:cstheme="minorHAnsi"/>
          <w:shd w:val="clear" w:color="auto" w:fill="FFFFFF"/>
          <w:lang w:val="ru-RU"/>
        </w:rPr>
        <w:t>2014%2</w:t>
      </w:r>
      <w:proofErr w:type="spellStart"/>
      <w:r w:rsidR="00AD4220" w:rsidRPr="00072685">
        <w:rPr>
          <w:rFonts w:cstheme="minorHAnsi"/>
          <w:shd w:val="clear" w:color="auto" w:fill="FFFFFF"/>
        </w:rPr>
        <w:t>FOfficialUseOnly</w:t>
      </w:r>
      <w:proofErr w:type="spellEnd"/>
      <w:r w:rsidR="00AD4220" w:rsidRPr="00AD4220">
        <w:rPr>
          <w:rFonts w:cstheme="minorHAnsi"/>
          <w:shd w:val="clear" w:color="auto" w:fill="FFFFFF"/>
          <w:lang w:val="ru-RU"/>
        </w:rPr>
        <w:t>%2</w:t>
      </w:r>
      <w:proofErr w:type="spellStart"/>
      <w:r w:rsidR="00AD4220" w:rsidRPr="00072685">
        <w:rPr>
          <w:rFonts w:cstheme="minorHAnsi"/>
          <w:shd w:val="clear" w:color="auto" w:fill="FFFFFF"/>
        </w:rPr>
        <w:t>FSurveying</w:t>
      </w:r>
      <w:proofErr w:type="spellEnd"/>
      <w:r w:rsidR="00AD4220" w:rsidRPr="00AD4220">
        <w:rPr>
          <w:rFonts w:cstheme="minorHAnsi"/>
          <w:shd w:val="clear" w:color="auto" w:fill="FFFFFF"/>
          <w:lang w:val="ru-RU"/>
        </w:rPr>
        <w:t>%20</w:t>
      </w:r>
      <w:r w:rsidR="00AD4220" w:rsidRPr="00072685">
        <w:rPr>
          <w:rFonts w:cstheme="minorHAnsi"/>
          <w:shd w:val="clear" w:color="auto" w:fill="FFFFFF"/>
        </w:rPr>
        <w:t>businesses</w:t>
      </w:r>
      <w:r w:rsidR="00AD4220" w:rsidRPr="00AD4220">
        <w:rPr>
          <w:rFonts w:cstheme="minorHAnsi"/>
          <w:shd w:val="clear" w:color="auto" w:fill="FFFFFF"/>
          <w:lang w:val="ru-RU"/>
        </w:rPr>
        <w:t>%20</w:t>
      </w:r>
      <w:r w:rsidR="00AD4220" w:rsidRPr="00072685">
        <w:rPr>
          <w:rFonts w:cstheme="minorHAnsi"/>
          <w:shd w:val="clear" w:color="auto" w:fill="FFFFFF"/>
        </w:rPr>
        <w:t>on</w:t>
      </w:r>
      <w:r w:rsidR="00AD4220" w:rsidRPr="00AD4220">
        <w:rPr>
          <w:rFonts w:cstheme="minorHAnsi"/>
          <w:shd w:val="clear" w:color="auto" w:fill="FFFFFF"/>
          <w:lang w:val="ru-RU"/>
        </w:rPr>
        <w:t>%20</w:t>
      </w:r>
      <w:r w:rsidR="00AD4220" w:rsidRPr="00072685">
        <w:rPr>
          <w:rFonts w:cstheme="minorHAnsi"/>
          <w:shd w:val="clear" w:color="auto" w:fill="FFFFFF"/>
        </w:rPr>
        <w:t>tax</w:t>
      </w:r>
      <w:r w:rsidR="00AD4220" w:rsidRPr="00AD4220">
        <w:rPr>
          <w:rFonts w:cstheme="minorHAnsi"/>
          <w:shd w:val="clear" w:color="auto" w:fill="FFFFFF"/>
          <w:lang w:val="ru-RU"/>
        </w:rPr>
        <w:t>%20</w:t>
      </w:r>
      <w:r w:rsidR="00AD4220" w:rsidRPr="00072685">
        <w:rPr>
          <w:rFonts w:cstheme="minorHAnsi"/>
          <w:shd w:val="clear" w:color="auto" w:fill="FFFFFF"/>
        </w:rPr>
        <w:t>compliance</w:t>
      </w:r>
      <w:r w:rsidR="00AD4220" w:rsidRPr="00AD4220">
        <w:rPr>
          <w:rFonts w:cstheme="minorHAnsi"/>
          <w:shd w:val="clear" w:color="auto" w:fill="FFFFFF"/>
          <w:lang w:val="ru-RU"/>
        </w:rPr>
        <w:t>%20</w:t>
      </w:r>
      <w:r w:rsidR="00AD4220" w:rsidRPr="00072685">
        <w:rPr>
          <w:rFonts w:cstheme="minorHAnsi"/>
          <w:shd w:val="clear" w:color="auto" w:fill="FFFFFF"/>
        </w:rPr>
        <w:t>costs</w:t>
      </w:r>
      <w:r w:rsidR="00AD4220" w:rsidRPr="00AD4220">
        <w:rPr>
          <w:rFonts w:cstheme="minorHAnsi"/>
          <w:shd w:val="clear" w:color="auto" w:fill="FFFFFF"/>
          <w:lang w:val="ru-RU"/>
        </w:rPr>
        <w:t>%2</w:t>
      </w:r>
      <w:proofErr w:type="spellStart"/>
      <w:r w:rsidR="00AD4220" w:rsidRPr="00072685">
        <w:rPr>
          <w:rFonts w:cstheme="minorHAnsi"/>
          <w:shd w:val="clear" w:color="auto" w:fill="FFFFFF"/>
        </w:rPr>
        <w:t>Epdf</w:t>
      </w:r>
      <w:proofErr w:type="spellEnd"/>
      <w:r w:rsidR="00AD4220" w:rsidRPr="00AD4220">
        <w:rPr>
          <w:rFonts w:cstheme="minorHAnsi"/>
          <w:shd w:val="clear" w:color="auto" w:fill="FFFFFF"/>
          <w:lang w:val="ru-RU"/>
        </w:rPr>
        <w:t>&amp;</w:t>
      </w:r>
      <w:r w:rsidR="00AD4220" w:rsidRPr="00072685">
        <w:rPr>
          <w:rFonts w:cstheme="minorHAnsi"/>
          <w:shd w:val="clear" w:color="auto" w:fill="FFFFFF"/>
        </w:rPr>
        <w:t>parent</w:t>
      </w:r>
      <w:r w:rsidR="00AD4220" w:rsidRPr="00AD4220">
        <w:rPr>
          <w:rFonts w:cstheme="minorHAnsi"/>
          <w:shd w:val="clear" w:color="auto" w:fill="FFFFFF"/>
          <w:lang w:val="ru-RU"/>
        </w:rPr>
        <w:t>=%2</w:t>
      </w:r>
      <w:proofErr w:type="spellStart"/>
      <w:r w:rsidR="00AD4220" w:rsidRPr="00072685">
        <w:rPr>
          <w:rFonts w:cstheme="minorHAnsi"/>
          <w:shd w:val="clear" w:color="auto" w:fill="FFFFFF"/>
        </w:rPr>
        <w:t>Fsites</w:t>
      </w:r>
      <w:proofErr w:type="spellEnd"/>
      <w:r w:rsidR="00AD4220" w:rsidRPr="00AD4220">
        <w:rPr>
          <w:rFonts w:cstheme="minorHAnsi"/>
          <w:shd w:val="clear" w:color="auto" w:fill="FFFFFF"/>
          <w:lang w:val="ru-RU"/>
        </w:rPr>
        <w:t>%2</w:t>
      </w:r>
      <w:proofErr w:type="spellStart"/>
      <w:r w:rsidR="00AD4220" w:rsidRPr="00072685">
        <w:rPr>
          <w:rFonts w:cstheme="minorHAnsi"/>
          <w:shd w:val="clear" w:color="auto" w:fill="FFFFFF"/>
        </w:rPr>
        <w:t>FIBArchive</w:t>
      </w:r>
      <w:proofErr w:type="spellEnd"/>
      <w:r w:rsidR="00AD4220" w:rsidRPr="00AD4220">
        <w:rPr>
          <w:rFonts w:cstheme="minorHAnsi"/>
          <w:shd w:val="clear" w:color="auto" w:fill="FFFFFF"/>
          <w:lang w:val="ru-RU"/>
        </w:rPr>
        <w:t>%2</w:t>
      </w:r>
      <w:proofErr w:type="spellStart"/>
      <w:r w:rsidR="00AD4220" w:rsidRPr="00072685">
        <w:rPr>
          <w:rFonts w:cstheme="minorHAnsi"/>
          <w:shd w:val="clear" w:color="auto" w:fill="FFFFFF"/>
        </w:rPr>
        <w:t>FShared</w:t>
      </w:r>
      <w:proofErr w:type="spellEnd"/>
      <w:r w:rsidR="00AD4220" w:rsidRPr="00AD4220">
        <w:rPr>
          <w:rFonts w:cstheme="minorHAnsi"/>
          <w:shd w:val="clear" w:color="auto" w:fill="FFFFFF"/>
          <w:lang w:val="ru-RU"/>
        </w:rPr>
        <w:t>%20</w:t>
      </w:r>
      <w:r w:rsidR="00AD4220" w:rsidRPr="00072685">
        <w:rPr>
          <w:rFonts w:cstheme="minorHAnsi"/>
          <w:shd w:val="clear" w:color="auto" w:fill="FFFFFF"/>
        </w:rPr>
        <w:t>Documents</w:t>
      </w:r>
      <w:r w:rsidR="00AD4220" w:rsidRPr="00AD4220">
        <w:rPr>
          <w:rFonts w:cstheme="minorHAnsi"/>
          <w:shd w:val="clear" w:color="auto" w:fill="FFFFFF"/>
          <w:lang w:val="ru-RU"/>
        </w:rPr>
        <w:t>%2</w:t>
      </w:r>
      <w:r w:rsidR="00AD4220" w:rsidRPr="00072685">
        <w:rPr>
          <w:rFonts w:cstheme="minorHAnsi"/>
          <w:shd w:val="clear" w:color="auto" w:fill="FFFFFF"/>
        </w:rPr>
        <w:t>F</w:t>
      </w:r>
      <w:r w:rsidR="00AD4220" w:rsidRPr="00AD4220">
        <w:rPr>
          <w:rFonts w:cstheme="minorHAnsi"/>
          <w:shd w:val="clear" w:color="auto" w:fill="FFFFFF"/>
          <w:lang w:val="ru-RU"/>
        </w:rPr>
        <w:t>2014%2</w:t>
      </w:r>
      <w:proofErr w:type="spellStart"/>
      <w:r w:rsidR="00AD4220" w:rsidRPr="00072685">
        <w:rPr>
          <w:rFonts w:cstheme="minorHAnsi"/>
          <w:shd w:val="clear" w:color="auto" w:fill="FFFFFF"/>
        </w:rPr>
        <w:t>FOfficialUseOnly</w:t>
      </w:r>
      <w:proofErr w:type="spellEnd"/>
      <w:r w:rsidR="00AD4220" w:rsidRPr="00AD4220">
        <w:rPr>
          <w:rFonts w:cstheme="minorHAnsi"/>
          <w:shd w:val="clear" w:color="auto" w:fill="FFFFFF"/>
          <w:lang w:val="ru-RU"/>
        </w:rPr>
        <w:t>%2</w:t>
      </w:r>
      <w:r w:rsidR="00AD4220" w:rsidRPr="00072685">
        <w:rPr>
          <w:rFonts w:cstheme="minorHAnsi"/>
          <w:shd w:val="clear" w:color="auto" w:fill="FFFFFF"/>
        </w:rPr>
        <w:t>F</w:t>
      </w:r>
      <w:r w:rsidR="00AD4220" w:rsidRPr="00AD4220">
        <w:rPr>
          <w:rFonts w:cstheme="minorHAnsi"/>
          <w:shd w:val="clear" w:color="auto" w:fill="FFFFFF"/>
          <w:lang w:val="ru-RU"/>
        </w:rPr>
        <w:t>).</w:t>
      </w:r>
    </w:p>
  </w:footnote>
  <w:footnote w:id="2">
    <w:p w14:paraId="7D031343" w14:textId="37441EBB" w:rsidR="00F35352" w:rsidRPr="00F35352" w:rsidRDefault="00F35352" w:rsidP="00F35352">
      <w:pPr>
        <w:pStyle w:val="a5"/>
        <w:rPr>
          <w:rFonts w:cstheme="minorHAnsi"/>
          <w:lang w:val="ru-RU"/>
        </w:rPr>
      </w:pPr>
      <w:r>
        <w:rPr>
          <w:rStyle w:val="a3"/>
        </w:rPr>
        <w:footnoteRef/>
      </w:r>
      <w:r w:rsidRPr="00F35352">
        <w:rPr>
          <w:lang w:val="ru-RU"/>
        </w:rPr>
        <w:t xml:space="preserve"> </w:t>
      </w:r>
      <w:proofErr w:type="spellStart"/>
      <w:r w:rsidRPr="00F35352">
        <w:rPr>
          <w:rFonts w:cstheme="minorHAnsi"/>
          <w:i/>
          <w:iCs/>
          <w:shd w:val="clear" w:color="auto" w:fill="FFFFFF"/>
          <w:lang w:val="ru-RU"/>
        </w:rPr>
        <w:t>Дослідження</w:t>
      </w:r>
      <w:proofErr w:type="spellEnd"/>
      <w:r w:rsidRPr="00F35352">
        <w:rPr>
          <w:rFonts w:cstheme="minorHAnsi"/>
          <w:i/>
          <w:iCs/>
          <w:shd w:val="clear" w:color="auto" w:fill="FFFFFF"/>
          <w:lang w:val="ru-RU"/>
        </w:rPr>
        <w:t xml:space="preserve"> </w:t>
      </w:r>
      <w:proofErr w:type="spellStart"/>
      <w:r w:rsidRPr="00F35352">
        <w:rPr>
          <w:rFonts w:cstheme="minorHAnsi"/>
          <w:i/>
          <w:iCs/>
          <w:shd w:val="clear" w:color="auto" w:fill="FFFFFF"/>
          <w:lang w:val="ru-RU"/>
        </w:rPr>
        <w:t>витрат</w:t>
      </w:r>
      <w:proofErr w:type="spellEnd"/>
      <w:r w:rsidRPr="00F35352">
        <w:rPr>
          <w:rFonts w:cstheme="minorHAnsi"/>
          <w:i/>
          <w:iCs/>
          <w:shd w:val="clear" w:color="auto" w:fill="FFFFFF"/>
          <w:lang w:val="ru-RU"/>
        </w:rPr>
        <w:t xml:space="preserve"> на </w:t>
      </w:r>
      <w:proofErr w:type="spellStart"/>
      <w:r w:rsidRPr="00F35352">
        <w:rPr>
          <w:rFonts w:cstheme="minorHAnsi"/>
          <w:i/>
          <w:iCs/>
          <w:shd w:val="clear" w:color="auto" w:fill="FFFFFF"/>
          <w:lang w:val="ru-RU"/>
        </w:rPr>
        <w:t>дотримання</w:t>
      </w:r>
      <w:proofErr w:type="spellEnd"/>
      <w:r w:rsidRPr="00F35352">
        <w:rPr>
          <w:rFonts w:cstheme="minorHAnsi"/>
          <w:i/>
          <w:iCs/>
          <w:shd w:val="clear" w:color="auto" w:fill="FFFFFF"/>
          <w:lang w:val="ru-RU"/>
        </w:rPr>
        <w:t xml:space="preserve"> </w:t>
      </w:r>
      <w:proofErr w:type="spellStart"/>
      <w:r w:rsidRPr="00F35352">
        <w:rPr>
          <w:rFonts w:cstheme="minorHAnsi"/>
          <w:i/>
          <w:iCs/>
          <w:shd w:val="clear" w:color="auto" w:fill="FFFFFF"/>
          <w:lang w:val="ru-RU"/>
        </w:rPr>
        <w:t>податкового</w:t>
      </w:r>
      <w:proofErr w:type="spellEnd"/>
      <w:r w:rsidRPr="00F35352">
        <w:rPr>
          <w:rFonts w:cstheme="minorHAnsi"/>
          <w:i/>
          <w:iCs/>
          <w:shd w:val="clear" w:color="auto" w:fill="FFFFFF"/>
          <w:lang w:val="ru-RU"/>
        </w:rPr>
        <w:t xml:space="preserve"> </w:t>
      </w:r>
      <w:proofErr w:type="spellStart"/>
      <w:r w:rsidRPr="00F35352">
        <w:rPr>
          <w:rFonts w:cstheme="minorHAnsi"/>
          <w:i/>
          <w:iCs/>
          <w:shd w:val="clear" w:color="auto" w:fill="FFFFFF"/>
          <w:lang w:val="ru-RU"/>
        </w:rPr>
        <w:t>законодавства</w:t>
      </w:r>
      <w:proofErr w:type="spellEnd"/>
      <w:r w:rsidRPr="00F35352">
        <w:rPr>
          <w:rFonts w:cstheme="minorHAnsi"/>
          <w:i/>
          <w:iCs/>
          <w:shd w:val="clear" w:color="auto" w:fill="FFFFFF"/>
          <w:lang w:val="ru-RU"/>
        </w:rPr>
        <w:t xml:space="preserve">: </w:t>
      </w:r>
      <w:proofErr w:type="spellStart"/>
      <w:r w:rsidRPr="00F35352">
        <w:rPr>
          <w:rFonts w:cstheme="minorHAnsi"/>
          <w:i/>
          <w:iCs/>
          <w:shd w:val="clear" w:color="auto" w:fill="FFFFFF"/>
          <w:lang w:val="ru-RU"/>
        </w:rPr>
        <w:t>використання</w:t>
      </w:r>
      <w:proofErr w:type="spellEnd"/>
      <w:r w:rsidRPr="00F35352">
        <w:rPr>
          <w:rFonts w:cstheme="minorHAnsi"/>
          <w:i/>
          <w:iCs/>
          <w:shd w:val="clear" w:color="auto" w:fill="FFFFFF"/>
          <w:lang w:val="ru-RU"/>
        </w:rPr>
        <w:t xml:space="preserve"> </w:t>
      </w:r>
      <w:proofErr w:type="spellStart"/>
      <w:r w:rsidRPr="00F35352">
        <w:rPr>
          <w:rFonts w:cstheme="minorHAnsi"/>
          <w:i/>
          <w:iCs/>
          <w:shd w:val="clear" w:color="auto" w:fill="FFFFFF"/>
          <w:lang w:val="ru-RU"/>
        </w:rPr>
        <w:t>даних</w:t>
      </w:r>
      <w:proofErr w:type="spellEnd"/>
      <w:r w:rsidRPr="00F35352">
        <w:rPr>
          <w:rFonts w:cstheme="minorHAnsi"/>
          <w:i/>
          <w:iCs/>
          <w:shd w:val="clear" w:color="auto" w:fill="FFFFFF"/>
          <w:lang w:val="ru-RU"/>
        </w:rPr>
        <w:t xml:space="preserve"> для </w:t>
      </w:r>
      <w:proofErr w:type="spellStart"/>
      <w:r w:rsidRPr="00F35352">
        <w:rPr>
          <w:rFonts w:cstheme="minorHAnsi"/>
          <w:i/>
          <w:iCs/>
          <w:shd w:val="clear" w:color="auto" w:fill="FFFFFF"/>
          <w:lang w:val="ru-RU"/>
        </w:rPr>
        <w:t>розробки</w:t>
      </w:r>
      <w:proofErr w:type="spellEnd"/>
      <w:r w:rsidRPr="00F35352">
        <w:rPr>
          <w:rFonts w:cstheme="minorHAnsi"/>
          <w:i/>
          <w:iCs/>
          <w:shd w:val="clear" w:color="auto" w:fill="FFFFFF"/>
          <w:lang w:val="ru-RU"/>
        </w:rPr>
        <w:t xml:space="preserve"> </w:t>
      </w:r>
      <w:proofErr w:type="spellStart"/>
      <w:r>
        <w:rPr>
          <w:rFonts w:cstheme="minorHAnsi"/>
          <w:i/>
          <w:iCs/>
          <w:shd w:val="clear" w:color="auto" w:fill="FFFFFF"/>
          <w:lang w:val="ru-RU"/>
        </w:rPr>
        <w:t>адресних</w:t>
      </w:r>
      <w:proofErr w:type="spellEnd"/>
      <w:r>
        <w:rPr>
          <w:rFonts w:cstheme="minorHAnsi"/>
          <w:i/>
          <w:iCs/>
          <w:shd w:val="clear" w:color="auto" w:fill="FFFFFF"/>
          <w:lang w:val="ru-RU"/>
        </w:rPr>
        <w:t xml:space="preserve"> </w:t>
      </w:r>
      <w:r w:rsidRPr="00F35352">
        <w:rPr>
          <w:rFonts w:cstheme="minorHAnsi"/>
          <w:i/>
          <w:iCs/>
          <w:shd w:val="clear" w:color="auto" w:fill="FFFFFF"/>
          <w:lang w:val="ru-RU"/>
        </w:rPr>
        <w:t xml:space="preserve">реформ. </w:t>
      </w:r>
      <w:proofErr w:type="spellStart"/>
      <w:r w:rsidRPr="00F35352">
        <w:rPr>
          <w:rFonts w:cstheme="minorHAnsi"/>
          <w:shd w:val="clear" w:color="auto" w:fill="FFFFFF"/>
          <w:lang w:val="ru-RU"/>
        </w:rPr>
        <w:t>Інвестиційний</w:t>
      </w:r>
      <w:proofErr w:type="spellEnd"/>
      <w:r w:rsidRPr="00F35352">
        <w:rPr>
          <w:rFonts w:cstheme="minorHAnsi"/>
          <w:shd w:val="clear" w:color="auto" w:fill="FFFFFF"/>
          <w:lang w:val="ru-RU"/>
        </w:rPr>
        <w:t xml:space="preserve"> </w:t>
      </w:r>
      <w:proofErr w:type="spellStart"/>
      <w:r w:rsidRPr="00F35352">
        <w:rPr>
          <w:rFonts w:cstheme="minorHAnsi"/>
          <w:shd w:val="clear" w:color="auto" w:fill="FFFFFF"/>
          <w:lang w:val="ru-RU"/>
        </w:rPr>
        <w:t>клімат</w:t>
      </w:r>
      <w:proofErr w:type="spellEnd"/>
      <w:r w:rsidRPr="00F35352">
        <w:rPr>
          <w:rFonts w:cstheme="minorHAnsi"/>
          <w:shd w:val="clear" w:color="auto" w:fill="FFFFFF"/>
          <w:lang w:val="ru-RU"/>
        </w:rPr>
        <w:t xml:space="preserve"> на </w:t>
      </w:r>
      <w:proofErr w:type="spellStart"/>
      <w:r w:rsidRPr="00F35352">
        <w:rPr>
          <w:rFonts w:cstheme="minorHAnsi"/>
          <w:shd w:val="clear" w:color="auto" w:fill="FFFFFF"/>
          <w:lang w:val="ru-RU"/>
        </w:rPr>
        <w:t>практиці</w:t>
      </w:r>
      <w:proofErr w:type="spellEnd"/>
      <w:r w:rsidRPr="00F35352">
        <w:rPr>
          <w:rFonts w:cstheme="minorHAnsi"/>
          <w:shd w:val="clear" w:color="auto" w:fill="FFFFFF"/>
          <w:lang w:val="ru-RU"/>
        </w:rPr>
        <w:t>;</w:t>
      </w:r>
      <w:r w:rsidRPr="00F35352">
        <w:rPr>
          <w:rFonts w:cstheme="minorHAnsi"/>
          <w:i/>
          <w:iCs/>
          <w:shd w:val="clear" w:color="auto" w:fill="FFFFFF"/>
          <w:lang w:val="ru-RU"/>
        </w:rPr>
        <w:t xml:space="preserve"> </w:t>
      </w:r>
      <w:r w:rsidRPr="00F35352">
        <w:rPr>
          <w:rFonts w:cstheme="minorHAnsi"/>
          <w:shd w:val="clear" w:color="auto" w:fill="FFFFFF"/>
          <w:lang w:val="ru-RU"/>
        </w:rPr>
        <w:t xml:space="preserve">№ 8. Записка з </w:t>
      </w:r>
      <w:proofErr w:type="spellStart"/>
      <w:r w:rsidRPr="00F35352">
        <w:rPr>
          <w:rFonts w:cstheme="minorHAnsi"/>
          <w:shd w:val="clear" w:color="auto" w:fill="FFFFFF"/>
          <w:lang w:val="ru-RU"/>
        </w:rPr>
        <w:t>питань</w:t>
      </w:r>
      <w:proofErr w:type="spellEnd"/>
      <w:r w:rsidRPr="00F35352">
        <w:rPr>
          <w:rFonts w:cstheme="minorHAnsi"/>
          <w:shd w:val="clear" w:color="auto" w:fill="FFFFFF"/>
          <w:lang w:val="ru-RU"/>
        </w:rPr>
        <w:t xml:space="preserve"> </w:t>
      </w:r>
      <w:proofErr w:type="spellStart"/>
      <w:r w:rsidRPr="00F35352">
        <w:rPr>
          <w:rFonts w:cstheme="minorHAnsi"/>
          <w:shd w:val="clear" w:color="auto" w:fill="FFFFFF"/>
          <w:lang w:val="ru-RU"/>
        </w:rPr>
        <w:t>оподаткування</w:t>
      </w:r>
      <w:proofErr w:type="spellEnd"/>
      <w:r w:rsidRPr="00F35352">
        <w:rPr>
          <w:rFonts w:cstheme="minorHAnsi"/>
          <w:shd w:val="clear" w:color="auto" w:fill="FFFFFF"/>
          <w:lang w:val="ru-RU"/>
        </w:rPr>
        <w:t xml:space="preserve"> </w:t>
      </w:r>
      <w:proofErr w:type="spellStart"/>
      <w:r w:rsidRPr="00F35352">
        <w:rPr>
          <w:rFonts w:cstheme="minorHAnsi"/>
          <w:shd w:val="clear" w:color="auto" w:fill="FFFFFF"/>
          <w:lang w:val="ru-RU"/>
        </w:rPr>
        <w:t>бізнесу</w:t>
      </w:r>
      <w:proofErr w:type="spellEnd"/>
      <w:r w:rsidRPr="00F35352">
        <w:rPr>
          <w:rFonts w:cstheme="minorHAnsi"/>
          <w:shd w:val="clear" w:color="auto" w:fill="FFFFFF"/>
          <w:lang w:val="ru-RU"/>
        </w:rPr>
        <w:t xml:space="preserve">, </w:t>
      </w:r>
      <w:proofErr w:type="spellStart"/>
      <w:r w:rsidRPr="00F35352">
        <w:rPr>
          <w:rFonts w:cstheme="minorHAnsi"/>
          <w:shd w:val="clear" w:color="auto" w:fill="FFFFFF"/>
          <w:lang w:val="ru-RU"/>
        </w:rPr>
        <w:t>Світовий</w:t>
      </w:r>
      <w:proofErr w:type="spellEnd"/>
      <w:r w:rsidRPr="00F35352">
        <w:rPr>
          <w:rFonts w:cstheme="minorHAnsi"/>
          <w:shd w:val="clear" w:color="auto" w:fill="FFFFFF"/>
          <w:lang w:val="ru-RU"/>
        </w:rPr>
        <w:t xml:space="preserve"> банк, 2010 р., Вашингтон, округ </w:t>
      </w:r>
      <w:proofErr w:type="spellStart"/>
      <w:r w:rsidRPr="00F35352">
        <w:rPr>
          <w:rFonts w:cstheme="minorHAnsi"/>
          <w:shd w:val="clear" w:color="auto" w:fill="FFFFFF"/>
          <w:lang w:val="ru-RU"/>
        </w:rPr>
        <w:t>Колумбія</w:t>
      </w:r>
      <w:proofErr w:type="spellEnd"/>
      <w:r w:rsidRPr="00F35352">
        <w:rPr>
          <w:rFonts w:cstheme="minorHAnsi"/>
          <w:shd w:val="clear" w:color="auto" w:fill="FFFFFF"/>
          <w:lang w:val="ru-RU"/>
        </w:rPr>
        <w:t>.</w:t>
      </w:r>
      <w:r w:rsidRPr="00F35352">
        <w:rPr>
          <w:rFonts w:cstheme="minorHAnsi"/>
          <w:i/>
          <w:iCs/>
          <w:shd w:val="clear" w:color="auto" w:fill="FFFFFF"/>
          <w:lang w:val="ru-RU"/>
        </w:rPr>
        <w:t xml:space="preserve"> </w:t>
      </w:r>
      <w:r w:rsidRPr="00F35352">
        <w:rPr>
          <w:rFonts w:cstheme="minorHAnsi"/>
          <w:shd w:val="clear" w:color="auto" w:fill="FFFFFF"/>
          <w:lang w:val="ru-RU"/>
        </w:rPr>
        <w:t>(</w:t>
      </w:r>
      <w:hyperlink r:id="rId1" w:history="1">
        <w:r w:rsidRPr="00A63E15">
          <w:rPr>
            <w:rStyle w:val="afff0"/>
            <w:rFonts w:cstheme="minorHAnsi"/>
            <w:shd w:val="clear" w:color="auto" w:fill="FFFFFF"/>
          </w:rPr>
          <w:t>http</w:t>
        </w:r>
        <w:r w:rsidRPr="00F35352">
          <w:rPr>
            <w:rStyle w:val="afff0"/>
            <w:rFonts w:cstheme="minorHAnsi"/>
            <w:shd w:val="clear" w:color="auto" w:fill="FFFFFF"/>
            <w:lang w:val="ru-RU"/>
          </w:rPr>
          <w:t>://</w:t>
        </w:r>
        <w:r w:rsidRPr="00A63E15">
          <w:rPr>
            <w:rStyle w:val="afff0"/>
            <w:rFonts w:cstheme="minorHAnsi"/>
            <w:shd w:val="clear" w:color="auto" w:fill="FFFFFF"/>
          </w:rPr>
          <w:t>documents</w:t>
        </w:r>
        <w:r w:rsidRPr="00F35352">
          <w:rPr>
            <w:rStyle w:val="afff0"/>
            <w:rFonts w:cstheme="minorHAnsi"/>
            <w:shd w:val="clear" w:color="auto" w:fill="FFFFFF"/>
            <w:lang w:val="ru-RU"/>
          </w:rPr>
          <w:t>.</w:t>
        </w:r>
        <w:proofErr w:type="spellStart"/>
        <w:r w:rsidRPr="00A63E15">
          <w:rPr>
            <w:rStyle w:val="afff0"/>
            <w:rFonts w:cstheme="minorHAnsi"/>
            <w:shd w:val="clear" w:color="auto" w:fill="FFFFFF"/>
          </w:rPr>
          <w:t>worldbank</w:t>
        </w:r>
        <w:proofErr w:type="spellEnd"/>
        <w:r w:rsidRPr="00F35352">
          <w:rPr>
            <w:rStyle w:val="afff0"/>
            <w:rFonts w:cstheme="minorHAnsi"/>
            <w:shd w:val="clear" w:color="auto" w:fill="FFFFFF"/>
            <w:lang w:val="ru-RU"/>
          </w:rPr>
          <w:t>.</w:t>
        </w:r>
        <w:r w:rsidRPr="00A63E15">
          <w:rPr>
            <w:rStyle w:val="afff0"/>
            <w:rFonts w:cstheme="minorHAnsi"/>
            <w:shd w:val="clear" w:color="auto" w:fill="FFFFFF"/>
          </w:rPr>
          <w:t>org</w:t>
        </w:r>
        <w:r w:rsidRPr="00F35352">
          <w:rPr>
            <w:rStyle w:val="afff0"/>
            <w:rFonts w:cstheme="minorHAnsi"/>
            <w:shd w:val="clear" w:color="auto" w:fill="FFFFFF"/>
            <w:lang w:val="ru-RU"/>
          </w:rPr>
          <w:t>/</w:t>
        </w:r>
        <w:r w:rsidRPr="00A63E15">
          <w:rPr>
            <w:rStyle w:val="afff0"/>
            <w:rFonts w:cstheme="minorHAnsi"/>
            <w:shd w:val="clear" w:color="auto" w:fill="FFFFFF"/>
          </w:rPr>
          <w:t>curated</w:t>
        </w:r>
        <w:r w:rsidRPr="00F35352">
          <w:rPr>
            <w:rStyle w:val="afff0"/>
            <w:rFonts w:cstheme="minorHAnsi"/>
            <w:shd w:val="clear" w:color="auto" w:fill="FFFFFF"/>
            <w:lang w:val="ru-RU"/>
          </w:rPr>
          <w:t>/</w:t>
        </w:r>
        <w:proofErr w:type="spellStart"/>
        <w:r w:rsidRPr="00A63E15">
          <w:rPr>
            <w:rStyle w:val="afff0"/>
            <w:rFonts w:cstheme="minorHAnsi"/>
            <w:shd w:val="clear" w:color="auto" w:fill="FFFFFF"/>
          </w:rPr>
          <w:t>en</w:t>
        </w:r>
        <w:proofErr w:type="spellEnd"/>
        <w:r w:rsidRPr="00F35352">
          <w:rPr>
            <w:rStyle w:val="afff0"/>
            <w:rFonts w:cstheme="minorHAnsi"/>
            <w:shd w:val="clear" w:color="auto" w:fill="FFFFFF"/>
            <w:lang w:val="ru-RU"/>
          </w:rPr>
          <w:t>/371871468295501537/</w:t>
        </w:r>
        <w:r w:rsidRPr="00A63E15">
          <w:rPr>
            <w:rStyle w:val="afff0"/>
            <w:rFonts w:cstheme="minorHAnsi"/>
            <w:shd w:val="clear" w:color="auto" w:fill="FFFFFF"/>
          </w:rPr>
          <w:t>Tax</w:t>
        </w:r>
        <w:r w:rsidRPr="00F35352">
          <w:rPr>
            <w:rStyle w:val="afff0"/>
            <w:rFonts w:cstheme="minorHAnsi"/>
            <w:shd w:val="clear" w:color="auto" w:fill="FFFFFF"/>
            <w:lang w:val="ru-RU"/>
          </w:rPr>
          <w:t>-</w:t>
        </w:r>
        <w:r w:rsidRPr="00A63E15">
          <w:rPr>
            <w:rStyle w:val="afff0"/>
            <w:rFonts w:cstheme="minorHAnsi"/>
            <w:shd w:val="clear" w:color="auto" w:fill="FFFFFF"/>
          </w:rPr>
          <w:t>compliance</w:t>
        </w:r>
        <w:r w:rsidRPr="00F35352">
          <w:rPr>
            <w:rStyle w:val="afff0"/>
            <w:rFonts w:cstheme="minorHAnsi"/>
            <w:shd w:val="clear" w:color="auto" w:fill="FFFFFF"/>
            <w:lang w:val="ru-RU"/>
          </w:rPr>
          <w:t>-</w:t>
        </w:r>
        <w:r w:rsidRPr="00A63E15">
          <w:rPr>
            <w:rStyle w:val="afff0"/>
            <w:rFonts w:cstheme="minorHAnsi"/>
            <w:shd w:val="clear" w:color="auto" w:fill="FFFFFF"/>
          </w:rPr>
          <w:t>cost</w:t>
        </w:r>
        <w:r w:rsidRPr="00F35352">
          <w:rPr>
            <w:rStyle w:val="afff0"/>
            <w:rFonts w:cstheme="minorHAnsi"/>
            <w:shd w:val="clear" w:color="auto" w:fill="FFFFFF"/>
            <w:lang w:val="ru-RU"/>
          </w:rPr>
          <w:t>-</w:t>
        </w:r>
        <w:r w:rsidRPr="00A63E15">
          <w:rPr>
            <w:rStyle w:val="afff0"/>
            <w:rFonts w:cstheme="minorHAnsi"/>
            <w:shd w:val="clear" w:color="auto" w:fill="FFFFFF"/>
          </w:rPr>
          <w:t>surveys</w:t>
        </w:r>
        <w:r w:rsidRPr="00F35352">
          <w:rPr>
            <w:rStyle w:val="afff0"/>
            <w:rFonts w:cstheme="minorHAnsi"/>
            <w:shd w:val="clear" w:color="auto" w:fill="FFFFFF"/>
            <w:lang w:val="ru-RU"/>
          </w:rPr>
          <w:t>-</w:t>
        </w:r>
        <w:r w:rsidRPr="00A63E15">
          <w:rPr>
            <w:rStyle w:val="afff0"/>
            <w:rFonts w:cstheme="minorHAnsi"/>
            <w:shd w:val="clear" w:color="auto" w:fill="FFFFFF"/>
          </w:rPr>
          <w:t>using</w:t>
        </w:r>
        <w:r w:rsidRPr="00F35352">
          <w:rPr>
            <w:rStyle w:val="afff0"/>
            <w:rFonts w:cstheme="minorHAnsi"/>
            <w:shd w:val="clear" w:color="auto" w:fill="FFFFFF"/>
            <w:lang w:val="ru-RU"/>
          </w:rPr>
          <w:t>-</w:t>
        </w:r>
        <w:r w:rsidRPr="00A63E15">
          <w:rPr>
            <w:rStyle w:val="afff0"/>
            <w:rFonts w:cstheme="minorHAnsi"/>
            <w:shd w:val="clear" w:color="auto" w:fill="FFFFFF"/>
          </w:rPr>
          <w:t>data</w:t>
        </w:r>
        <w:r w:rsidRPr="00F35352">
          <w:rPr>
            <w:rStyle w:val="afff0"/>
            <w:rFonts w:cstheme="minorHAnsi"/>
            <w:shd w:val="clear" w:color="auto" w:fill="FFFFFF"/>
            <w:lang w:val="ru-RU"/>
          </w:rPr>
          <w:t>-</w:t>
        </w:r>
        <w:r w:rsidRPr="00A63E15">
          <w:rPr>
            <w:rStyle w:val="afff0"/>
            <w:rFonts w:cstheme="minorHAnsi"/>
            <w:shd w:val="clear" w:color="auto" w:fill="FFFFFF"/>
          </w:rPr>
          <w:t>to</w:t>
        </w:r>
        <w:r w:rsidRPr="00F35352">
          <w:rPr>
            <w:rStyle w:val="afff0"/>
            <w:rFonts w:cstheme="minorHAnsi"/>
            <w:shd w:val="clear" w:color="auto" w:fill="FFFFFF"/>
            <w:lang w:val="ru-RU"/>
          </w:rPr>
          <w:t>-</w:t>
        </w:r>
        <w:r w:rsidRPr="00A63E15">
          <w:rPr>
            <w:rStyle w:val="afff0"/>
            <w:rFonts w:cstheme="minorHAnsi"/>
            <w:shd w:val="clear" w:color="auto" w:fill="FFFFFF"/>
          </w:rPr>
          <w:t>design</w:t>
        </w:r>
        <w:r w:rsidRPr="00F35352">
          <w:rPr>
            <w:rStyle w:val="afff0"/>
            <w:rFonts w:cstheme="minorHAnsi"/>
            <w:shd w:val="clear" w:color="auto" w:fill="FFFFFF"/>
            <w:lang w:val="ru-RU"/>
          </w:rPr>
          <w:t>-</w:t>
        </w:r>
        <w:r w:rsidRPr="00A63E15">
          <w:rPr>
            <w:rStyle w:val="afff0"/>
            <w:rFonts w:cstheme="minorHAnsi"/>
            <w:shd w:val="clear" w:color="auto" w:fill="FFFFFF"/>
          </w:rPr>
          <w:t>targeted</w:t>
        </w:r>
        <w:r w:rsidRPr="00F35352">
          <w:rPr>
            <w:rStyle w:val="afff0"/>
            <w:rFonts w:cstheme="minorHAnsi"/>
            <w:shd w:val="clear" w:color="auto" w:fill="FFFFFF"/>
            <w:lang w:val="ru-RU"/>
          </w:rPr>
          <w:t>-</w:t>
        </w:r>
        <w:r w:rsidRPr="00A63E15">
          <w:rPr>
            <w:rStyle w:val="afff0"/>
            <w:rFonts w:cstheme="minorHAnsi"/>
            <w:shd w:val="clear" w:color="auto" w:fill="FFFFFF"/>
          </w:rPr>
          <w:t>reforms</w:t>
        </w:r>
      </w:hyperlink>
      <w:r w:rsidRPr="00F35352">
        <w:rPr>
          <w:rFonts w:cstheme="minorHAnsi"/>
          <w:shd w:val="clear" w:color="auto" w:fill="FFFFFF"/>
          <w:lang w:val="ru-RU"/>
        </w:rPr>
        <w:t xml:space="preserve">) </w:t>
      </w:r>
    </w:p>
  </w:footnote>
  <w:footnote w:id="3">
    <w:p w14:paraId="53A91BA7" w14:textId="77777777" w:rsidR="00DF44DC" w:rsidRPr="00B71C07" w:rsidRDefault="00DF44DC">
      <w:pPr>
        <w:pStyle w:val="a5"/>
        <w:rPr>
          <w:i/>
          <w:iCs/>
          <w:lang w:val="uk-UA"/>
        </w:rPr>
      </w:pPr>
      <w:r w:rsidRPr="00B71C07">
        <w:rPr>
          <w:rStyle w:val="FootnoteCharacters"/>
          <w:lang w:val="uk-UA"/>
        </w:rPr>
        <w:footnoteRef/>
      </w:r>
      <w:r w:rsidRPr="00B71C07">
        <w:rPr>
          <w:i/>
          <w:iCs/>
          <w:lang w:val="uk-UA"/>
        </w:rPr>
        <w:t xml:space="preserve"> Через недостатню кількість відповідей на питання, пов'язані з відвідуванням податкової, категорії "до 250 працівників" та "понад 250 працівників" були об'єднані.</w:t>
      </w:r>
    </w:p>
  </w:footnote>
  <w:footnote w:id="4">
    <w:p w14:paraId="4810DAC8" w14:textId="77777777" w:rsidR="00DF44DC" w:rsidRPr="00B71C07" w:rsidRDefault="00DF44DC">
      <w:pPr>
        <w:pStyle w:val="a5"/>
        <w:rPr>
          <w:i/>
          <w:iCs/>
          <w:lang w:val="uk-UA"/>
        </w:rPr>
      </w:pPr>
      <w:r w:rsidRPr="00B71C07">
        <w:rPr>
          <w:rStyle w:val="FootnoteCharacters"/>
          <w:lang w:val="uk-UA"/>
        </w:rPr>
        <w:footnoteRef/>
      </w:r>
      <w:r w:rsidRPr="00B71C07">
        <w:rPr>
          <w:lang w:val="uk-UA"/>
        </w:rPr>
        <w:t xml:space="preserve"> Кількість відповідей залежить від рівня </w:t>
      </w:r>
      <w:proofErr w:type="spellStart"/>
      <w:r w:rsidRPr="00B71C07">
        <w:rPr>
          <w:lang w:val="uk-UA"/>
        </w:rPr>
        <w:t>дезагрегації</w:t>
      </w:r>
      <w:proofErr w:type="spellEnd"/>
      <w:r w:rsidRPr="00B71C07">
        <w:rPr>
          <w:lang w:val="uk-UA"/>
        </w:rPr>
        <w:t>, тому підсумок у стовпчику може дещо відрізнятися.</w:t>
      </w:r>
    </w:p>
  </w:footnote>
  <w:footnote w:id="5">
    <w:p w14:paraId="49A60A90" w14:textId="77777777" w:rsidR="00DF44DC" w:rsidRPr="00B71C07" w:rsidRDefault="00DF44DC">
      <w:pPr>
        <w:rPr>
          <w:sz w:val="20"/>
          <w:szCs w:val="20"/>
          <w:lang w:val="uk-UA"/>
        </w:rPr>
      </w:pPr>
      <w:r w:rsidRPr="00B71C07">
        <w:rPr>
          <w:rStyle w:val="FootnoteCharacters"/>
          <w:sz w:val="20"/>
          <w:szCs w:val="20"/>
          <w:lang w:val="uk-UA"/>
        </w:rPr>
        <w:footnoteRef/>
      </w:r>
      <w:r w:rsidRPr="00B71C07">
        <w:rPr>
          <w:sz w:val="20"/>
          <w:szCs w:val="20"/>
          <w:lang w:val="uk-UA"/>
        </w:rPr>
        <w:t xml:space="preserve"> Кількість відповідей залежить від рівня </w:t>
      </w:r>
      <w:proofErr w:type="spellStart"/>
      <w:r w:rsidRPr="00B71C07">
        <w:rPr>
          <w:sz w:val="20"/>
          <w:szCs w:val="20"/>
          <w:lang w:val="uk-UA"/>
        </w:rPr>
        <w:t>дезагрегації</w:t>
      </w:r>
      <w:proofErr w:type="spellEnd"/>
      <w:r w:rsidRPr="00B71C07">
        <w:rPr>
          <w:sz w:val="20"/>
          <w:szCs w:val="20"/>
          <w:lang w:val="uk-UA"/>
        </w:rPr>
        <w:t>, тому підсумок у стовпчику може дещо відрізнятися.</w:t>
      </w:r>
    </w:p>
  </w:footnote>
  <w:footnote w:id="6">
    <w:p w14:paraId="01F02356" w14:textId="34BC7555" w:rsidR="00DF44DC" w:rsidRPr="00B71C07" w:rsidRDefault="00DF44DC">
      <w:pPr>
        <w:pStyle w:val="a5"/>
        <w:rPr>
          <w:lang w:val="uk-UA"/>
        </w:rPr>
      </w:pPr>
      <w:r w:rsidRPr="00B71C07">
        <w:rPr>
          <w:rStyle w:val="FootnoteCharacters"/>
          <w:lang w:val="uk-UA"/>
        </w:rPr>
        <w:footnoteRef/>
      </w:r>
      <w:r w:rsidRPr="00B71C07">
        <w:rPr>
          <w:lang w:val="uk-UA"/>
        </w:rPr>
        <w:t xml:space="preserve"> Кількість спостережень та характер відповідей суттєво відрізняються між </w:t>
      </w:r>
      <w:proofErr w:type="spellStart"/>
      <w:r w:rsidRPr="00B71C07">
        <w:rPr>
          <w:lang w:val="uk-UA"/>
        </w:rPr>
        <w:t>ФОПами</w:t>
      </w:r>
      <w:proofErr w:type="spellEnd"/>
      <w:r w:rsidRPr="00B71C07">
        <w:rPr>
          <w:lang w:val="uk-UA"/>
        </w:rPr>
        <w:t xml:space="preserve"> без найманих працівників та </w:t>
      </w:r>
      <w:proofErr w:type="spellStart"/>
      <w:r w:rsidRPr="00B71C07">
        <w:rPr>
          <w:lang w:val="uk-UA"/>
        </w:rPr>
        <w:t>ФОПами</w:t>
      </w:r>
      <w:proofErr w:type="spellEnd"/>
      <w:r w:rsidRPr="00B71C07">
        <w:rPr>
          <w:lang w:val="uk-UA"/>
        </w:rPr>
        <w:t xml:space="preserve"> з найманими працівниками. Тому дані оцінки на рівні ФОП з найманими працівниками слід інтерпретувати з обережністю.</w:t>
      </w:r>
    </w:p>
  </w:footnote>
  <w:footnote w:id="7">
    <w:p w14:paraId="748858BB" w14:textId="77777777" w:rsidR="00DF44DC" w:rsidRPr="00B71C07" w:rsidRDefault="00DF44DC">
      <w:pPr>
        <w:pStyle w:val="a5"/>
        <w:rPr>
          <w:lang w:val="uk-UA"/>
        </w:rPr>
      </w:pPr>
      <w:r w:rsidRPr="00B71C07">
        <w:rPr>
          <w:rStyle w:val="FootnoteCharacters"/>
          <w:lang w:val="uk-UA"/>
        </w:rPr>
        <w:footnoteRef/>
      </w:r>
      <w:r w:rsidRPr="00B71C07">
        <w:rPr>
          <w:lang w:val="uk-UA"/>
        </w:rPr>
        <w:t xml:space="preserve"> За винятком фізичних осіб-підприємців, які не мають найманих працівників</w:t>
      </w:r>
      <w:r w:rsidRPr="00B71C07">
        <w:rPr>
          <w:i/>
          <w:iCs/>
          <w:lang w:val="uk-UA"/>
        </w:rPr>
        <w:t>.</w:t>
      </w:r>
    </w:p>
  </w:footnote>
  <w:footnote w:id="8">
    <w:p w14:paraId="2DC0EA82" w14:textId="77777777" w:rsidR="00DF44DC" w:rsidRPr="00B71C07" w:rsidRDefault="00DF44DC">
      <w:pPr>
        <w:rPr>
          <w:lang w:val="uk-UA"/>
        </w:rPr>
      </w:pPr>
      <w:r w:rsidRPr="00B71C07">
        <w:rPr>
          <w:rStyle w:val="FootnoteCharacters"/>
          <w:sz w:val="20"/>
          <w:szCs w:val="20"/>
          <w:lang w:val="uk-UA"/>
        </w:rPr>
        <w:footnoteRef/>
      </w:r>
      <w:r w:rsidRPr="00B71C07">
        <w:rPr>
          <w:sz w:val="20"/>
          <w:szCs w:val="20"/>
          <w:lang w:val="uk-UA"/>
        </w:rPr>
        <w:t xml:space="preserve"> Кількість відповідей залежить від рівня </w:t>
      </w:r>
      <w:proofErr w:type="spellStart"/>
      <w:r w:rsidRPr="00B71C07">
        <w:rPr>
          <w:sz w:val="20"/>
          <w:szCs w:val="20"/>
          <w:lang w:val="uk-UA"/>
        </w:rPr>
        <w:t>дезагрегації</w:t>
      </w:r>
      <w:proofErr w:type="spellEnd"/>
      <w:r w:rsidRPr="00B71C07">
        <w:rPr>
          <w:sz w:val="20"/>
          <w:szCs w:val="20"/>
          <w:lang w:val="uk-UA"/>
        </w:rPr>
        <w:t>, тому підсумок у стовпчику може дещо відрізнятися.</w:t>
      </w:r>
    </w:p>
  </w:footnote>
  <w:footnote w:id="9">
    <w:p w14:paraId="307B064C" w14:textId="68F5A53E" w:rsidR="00DF44DC" w:rsidRPr="00B71C07" w:rsidRDefault="00DF44DC">
      <w:pPr>
        <w:pStyle w:val="a5"/>
        <w:rPr>
          <w:lang w:val="uk-UA"/>
        </w:rPr>
      </w:pPr>
      <w:r w:rsidRPr="00B71C07">
        <w:rPr>
          <w:rStyle w:val="FootnoteCharacters"/>
          <w:lang w:val="uk-UA"/>
        </w:rPr>
        <w:footnoteRef/>
      </w:r>
      <w:r w:rsidRPr="00B71C07">
        <w:rPr>
          <w:lang w:val="uk-UA"/>
        </w:rPr>
        <w:t xml:space="preserve"> Загальні відсотки перевищують 100% через те, що респонденти мали змогу вибрати кілька варіантів відповідей, і це свідчить про те, що респонденти обрали більше одного варіанту.</w:t>
      </w:r>
    </w:p>
  </w:footnote>
  <w:footnote w:id="10">
    <w:p w14:paraId="103DFFA9" w14:textId="77777777" w:rsidR="00DF44DC" w:rsidRPr="00B71C07" w:rsidRDefault="00DF44DC">
      <w:pPr>
        <w:pStyle w:val="a5"/>
        <w:rPr>
          <w:i/>
          <w:iCs/>
          <w:lang w:val="uk-UA"/>
        </w:rPr>
      </w:pPr>
      <w:r w:rsidRPr="00B71C07">
        <w:rPr>
          <w:rStyle w:val="FootnoteCharacters"/>
          <w:lang w:val="uk-UA"/>
        </w:rPr>
        <w:footnoteRef/>
      </w:r>
      <w:r w:rsidRPr="00B71C07">
        <w:rPr>
          <w:i/>
          <w:iCs/>
          <w:lang w:val="uk-UA"/>
        </w:rPr>
        <w:t xml:space="preserve"> Варіанти "Відмовилися відповісти" та "Не знаю" були враховані в розрахунках, але не відображені на візуалізації.</w:t>
      </w:r>
    </w:p>
  </w:footnote>
  <w:footnote w:id="11">
    <w:p w14:paraId="3585BC9A" w14:textId="77777777" w:rsidR="00DF44DC" w:rsidRPr="00B71C07" w:rsidRDefault="00DF44DC">
      <w:pPr>
        <w:pStyle w:val="a5"/>
        <w:rPr>
          <w:i/>
          <w:iCs/>
          <w:lang w:val="uk-UA"/>
        </w:rPr>
      </w:pPr>
      <w:r w:rsidRPr="00B71C07">
        <w:rPr>
          <w:rStyle w:val="FootnoteCharacters"/>
          <w:lang w:val="uk-UA"/>
        </w:rPr>
        <w:footnoteRef/>
      </w:r>
      <w:r w:rsidRPr="00B71C07">
        <w:rPr>
          <w:i/>
          <w:iCs/>
          <w:lang w:val="uk-UA"/>
        </w:rPr>
        <w:t xml:space="preserve"> Варіанти "Відмовилися відповісти" та "Не знаю" були враховані в розрахунках, але не відображені на візуалізації.</w:t>
      </w:r>
    </w:p>
  </w:footnote>
  <w:footnote w:id="12">
    <w:p w14:paraId="2E9DB3C0" w14:textId="77777777" w:rsidR="00B33ADB" w:rsidRPr="00B71C07" w:rsidRDefault="00B33ADB" w:rsidP="00B33ADB">
      <w:pPr>
        <w:pStyle w:val="a5"/>
        <w:rPr>
          <w:i/>
          <w:iCs/>
          <w:lang w:val="uk-UA"/>
        </w:rPr>
      </w:pPr>
      <w:r w:rsidRPr="00B71C07">
        <w:rPr>
          <w:rStyle w:val="FootnoteCharacters"/>
          <w:lang w:val="uk-UA"/>
        </w:rPr>
        <w:footnoteRef/>
      </w:r>
      <w:r w:rsidRPr="00B71C07">
        <w:rPr>
          <w:i/>
          <w:iCs/>
          <w:lang w:val="uk-UA"/>
        </w:rPr>
        <w:t xml:space="preserve"> Загальні відсотки перевищують 100% через те, що респонденти мали змогу вибрати кілька варіантів відповідей, і це свідчить про те, що респонденти обирали більше одного варіанту.</w:t>
      </w:r>
    </w:p>
  </w:footnote>
  <w:footnote w:id="13">
    <w:p w14:paraId="5354F8A1" w14:textId="7F853640" w:rsidR="00DF44DC" w:rsidRPr="00B71C07" w:rsidRDefault="00DF44DC">
      <w:pPr>
        <w:pStyle w:val="a5"/>
        <w:rPr>
          <w:i/>
          <w:iCs/>
          <w:lang w:val="uk-UA"/>
        </w:rPr>
      </w:pPr>
      <w:r w:rsidRPr="00B71C07">
        <w:rPr>
          <w:rStyle w:val="FootnoteCharacters"/>
          <w:lang w:val="uk-UA"/>
        </w:rPr>
        <w:footnoteRef/>
      </w:r>
      <w:r w:rsidRPr="00B71C07">
        <w:rPr>
          <w:i/>
          <w:iCs/>
          <w:lang w:val="uk-UA"/>
        </w:rPr>
        <w:t xml:space="preserve"> Загальні відсотки перевищують 100% через те, що респонденти мали змогу вибрати кілька варіантів відповідей, і це свідчить про те, що респонденти обрали більше одного варіанту.</w:t>
      </w:r>
    </w:p>
  </w:footnote>
  <w:footnote w:id="14">
    <w:p w14:paraId="7DD317A5" w14:textId="107471F2" w:rsidR="00DF44DC" w:rsidRPr="00B71C07" w:rsidRDefault="00DF44DC">
      <w:pPr>
        <w:pStyle w:val="a5"/>
        <w:rPr>
          <w:i/>
          <w:iCs/>
          <w:lang w:val="uk-UA"/>
        </w:rPr>
      </w:pPr>
      <w:r w:rsidRPr="00B71C07">
        <w:rPr>
          <w:rStyle w:val="FootnoteCharacters"/>
          <w:lang w:val="uk-UA"/>
        </w:rPr>
        <w:footnoteRef/>
      </w:r>
      <w:r w:rsidRPr="00B71C07">
        <w:rPr>
          <w:i/>
          <w:iCs/>
          <w:lang w:val="uk-UA"/>
        </w:rPr>
        <w:t xml:space="preserve"> Загальні відсотки перевищують 100% через те, що респонденти мали змогу вибрати кілька варіантів відповідей, і це свідчить про те, що респонденти обрали більше одного варіанту.</w:t>
      </w:r>
    </w:p>
  </w:footnote>
  <w:footnote w:id="15">
    <w:p w14:paraId="263F0902" w14:textId="0118A477" w:rsidR="00DF44DC" w:rsidRPr="00B71C07" w:rsidRDefault="00DF44DC">
      <w:pPr>
        <w:pStyle w:val="a5"/>
        <w:rPr>
          <w:i/>
          <w:iCs/>
          <w:lang w:val="uk-UA"/>
        </w:rPr>
      </w:pPr>
      <w:r w:rsidRPr="00B71C07">
        <w:rPr>
          <w:rStyle w:val="FootnoteCharacters"/>
          <w:lang w:val="uk-UA"/>
        </w:rPr>
        <w:footnoteRef/>
      </w:r>
      <w:r w:rsidRPr="00B71C07">
        <w:rPr>
          <w:i/>
          <w:iCs/>
          <w:lang w:val="uk-UA"/>
        </w:rPr>
        <w:t xml:space="preserve"> Загальні відсотки перевищують 100% через те, що респонденти мали змогу вибрати кілька варіантів відповідей, і це свідчить про те, що респонденти обрали більше одного варіанту.</w:t>
      </w:r>
    </w:p>
  </w:footnote>
  <w:footnote w:id="16">
    <w:p w14:paraId="5B495323" w14:textId="77777777" w:rsidR="00DF44DC" w:rsidRPr="00B71C07" w:rsidRDefault="00DF44DC">
      <w:pPr>
        <w:pStyle w:val="a5"/>
        <w:rPr>
          <w:i/>
          <w:iCs/>
          <w:lang w:val="uk-UA"/>
        </w:rPr>
      </w:pPr>
      <w:r w:rsidRPr="00B71C07">
        <w:rPr>
          <w:rStyle w:val="FootnoteCharacters"/>
          <w:lang w:val="uk-UA"/>
        </w:rPr>
        <w:footnoteRef/>
      </w:r>
      <w:r w:rsidRPr="00B71C07">
        <w:rPr>
          <w:i/>
          <w:iCs/>
          <w:lang w:val="uk-UA"/>
        </w:rPr>
        <w:t xml:space="preserve"> Варіанти "Відмовилися відповісти" та "Не знаю" були враховані в розрахунках, але не відображені на візуалізації.</w:t>
      </w:r>
    </w:p>
  </w:footnote>
  <w:footnote w:id="17">
    <w:p w14:paraId="7E25C6E0" w14:textId="73538F10" w:rsidR="0067695E" w:rsidRPr="0067695E" w:rsidRDefault="0067695E" w:rsidP="0067695E">
      <w:pPr>
        <w:pStyle w:val="a5"/>
        <w:rPr>
          <w:i/>
          <w:iCs/>
          <w:lang w:val="ru-RU"/>
        </w:rPr>
      </w:pPr>
      <w:r>
        <w:rPr>
          <w:rStyle w:val="FootnoteCharacters"/>
        </w:rPr>
        <w:footnoteRef/>
      </w:r>
      <w:r w:rsidRPr="0067695E">
        <w:rPr>
          <w:i/>
          <w:iCs/>
          <w:lang w:val="ru-RU"/>
        </w:rPr>
        <w:t xml:space="preserve"> </w:t>
      </w:r>
      <w:r w:rsidRPr="00B71C07">
        <w:rPr>
          <w:i/>
          <w:iCs/>
          <w:lang w:val="uk-UA"/>
        </w:rPr>
        <w:t>У цьому аналізі "Незначний" включає відповіді, спочатку віднесені до категорій "Незначний" та "Помірний". "</w:t>
      </w:r>
      <w:r>
        <w:rPr>
          <w:i/>
          <w:iCs/>
          <w:lang w:val="uk-UA"/>
        </w:rPr>
        <w:t>Значний</w:t>
      </w:r>
      <w:r w:rsidRPr="00B71C07">
        <w:rPr>
          <w:i/>
          <w:iCs/>
          <w:lang w:val="uk-UA"/>
        </w:rPr>
        <w:t>" включає відповіді, віднесені до категорій "</w:t>
      </w:r>
      <w:r w:rsidRPr="00DF44DC">
        <w:rPr>
          <w:i/>
          <w:iCs/>
          <w:lang w:val="uk-UA"/>
        </w:rPr>
        <w:t xml:space="preserve"> </w:t>
      </w:r>
      <w:r>
        <w:rPr>
          <w:i/>
          <w:iCs/>
          <w:lang w:val="uk-UA"/>
        </w:rPr>
        <w:t>Значний</w:t>
      </w:r>
      <w:r w:rsidRPr="00B71C07">
        <w:rPr>
          <w:i/>
          <w:iCs/>
          <w:lang w:val="uk-UA"/>
        </w:rPr>
        <w:t>" та "Вирішальний", а "Н/</w:t>
      </w:r>
      <w:r>
        <w:rPr>
          <w:i/>
          <w:iCs/>
          <w:lang w:val="uk-UA"/>
        </w:rPr>
        <w:t>Д</w:t>
      </w:r>
      <w:r w:rsidRPr="00B71C07">
        <w:rPr>
          <w:i/>
          <w:iCs/>
          <w:lang w:val="uk-UA"/>
        </w:rPr>
        <w:t>" поєднує відповіді "Не актуально", "Не знає" та "Відмовився відповідати".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18A5E" w14:textId="77777777" w:rsidR="00DF44DC" w:rsidRDefault="00DF44DC">
    <w:pPr>
      <w:pStyle w:val="af2"/>
      <w:jc w:val="right"/>
      <w:rPr>
        <w:color w:val="FFFFFF" w:themeColor="background1"/>
      </w:rPr>
    </w:pPr>
  </w:p>
  <w:p w14:paraId="381620AD" w14:textId="77777777" w:rsidR="00DF44DC" w:rsidRDefault="00DF44DC">
    <w:pPr>
      <w:pStyle w:val="af2"/>
      <w:rPr>
        <w:color w:val="FFFFFF" w:themeColor="background1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41A1E3" w14:textId="77777777" w:rsidR="00DF44DC" w:rsidRDefault="00DF44DC">
    <w:pPr>
      <w:pStyle w:val="af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CD1F17" w14:textId="77777777" w:rsidR="00DF44DC" w:rsidRPr="00C707BA" w:rsidRDefault="00DF44DC">
    <w:pPr>
      <w:pStyle w:val="af2"/>
      <w:rPr>
        <w:lang w:val="ru-RU"/>
      </w:rPr>
    </w:pPr>
    <w:r>
      <w:rPr>
        <w:noProof/>
        <w:lang w:val="uk-UA" w:eastAsia="uk-UA"/>
      </w:rPr>
      <mc:AlternateContent>
        <mc:Choice Requires="wps">
          <w:drawing>
            <wp:anchor distT="0" distB="28575" distL="0" distR="19050" simplePos="0" relativeHeight="251659264" behindDoc="1" locked="0" layoutInCell="1" allowOverlap="1" wp14:anchorId="69301088" wp14:editId="73F71F2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6191250" cy="9525"/>
              <wp:effectExtent l="635" t="3175" r="635" b="3810"/>
              <wp:wrapNone/>
              <wp:docPr id="8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91280" cy="9360"/>
                      </a:xfrm>
                      <a:prstGeom prst="line">
                        <a:avLst/>
                      </a:prstGeom>
                      <a:ln>
                        <a:solidFill>
                          <a:srgbClr val="549E3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2A8B86AD" id="Straight Connector 8" o:spid="_x0000_s1026" style="position:absolute;flip:y;z-index:-251657216;visibility:visible;mso-wrap-style:square;mso-wrap-distance-left:0;mso-wrap-distance-top:0;mso-wrap-distance-right:1.5pt;mso-wrap-distance-bottom:2.25pt;mso-position-horizontal:absolute;mso-position-horizontal-relative:text;mso-position-vertical:absolute;mso-position-vertical-relative:text" from="0,.05pt" to="487.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" strokecolor="#549e39" strokeweight=".5pt">
              <v:stroke joinstyle="miter"/>
            </v:line>
          </w:pict>
        </mc:Fallback>
      </mc:AlternateContent>
    </w:r>
    <w:proofErr w:type="spellStart"/>
    <w:r w:rsidRPr="00C707BA">
      <w:rPr>
        <w:lang w:val="ru-RU"/>
      </w:rPr>
      <w:t>Підсумковий</w:t>
    </w:r>
    <w:proofErr w:type="spellEnd"/>
    <w:r w:rsidRPr="00C707BA">
      <w:rPr>
        <w:lang w:val="ru-RU"/>
      </w:rPr>
      <w:t xml:space="preserve"> </w:t>
    </w:r>
    <w:proofErr w:type="spellStart"/>
    <w:r w:rsidRPr="00C707BA">
      <w:rPr>
        <w:lang w:val="ru-RU"/>
      </w:rPr>
      <w:t>звіт</w:t>
    </w:r>
    <w:proofErr w:type="spellEnd"/>
    <w:r w:rsidRPr="00C707BA">
      <w:rPr>
        <w:lang w:val="ru-RU"/>
      </w:rPr>
      <w:t xml:space="preserve">: </w:t>
    </w:r>
    <w:proofErr w:type="spellStart"/>
    <w:r w:rsidRPr="00C707BA">
      <w:rPr>
        <w:lang w:val="ru-RU"/>
      </w:rPr>
      <w:t>Дослідження</w:t>
    </w:r>
    <w:proofErr w:type="spellEnd"/>
    <w:r w:rsidRPr="00C707BA">
      <w:rPr>
        <w:lang w:val="ru-RU"/>
      </w:rPr>
      <w:t xml:space="preserve"> </w:t>
    </w:r>
    <w:proofErr w:type="spellStart"/>
    <w:r w:rsidRPr="00C707BA">
      <w:rPr>
        <w:lang w:val="ru-RU"/>
      </w:rPr>
      <w:t>сприйняття</w:t>
    </w:r>
    <w:proofErr w:type="spellEnd"/>
    <w:r w:rsidRPr="00C707BA">
      <w:rPr>
        <w:lang w:val="ru-RU"/>
      </w:rPr>
      <w:t xml:space="preserve"> </w:t>
    </w:r>
    <w:proofErr w:type="spellStart"/>
    <w:r w:rsidRPr="00C707BA">
      <w:rPr>
        <w:lang w:val="ru-RU"/>
      </w:rPr>
      <w:t>платників</w:t>
    </w:r>
    <w:proofErr w:type="spellEnd"/>
    <w:r w:rsidRPr="00C707BA">
      <w:rPr>
        <w:lang w:val="ru-RU"/>
      </w:rPr>
      <w:t xml:space="preserve"> </w:t>
    </w:r>
    <w:proofErr w:type="spellStart"/>
    <w:r w:rsidRPr="00C707BA">
      <w:rPr>
        <w:lang w:val="ru-RU"/>
      </w:rPr>
      <w:t>податків</w:t>
    </w:r>
    <w:proofErr w:type="spellEnd"/>
    <w:r w:rsidRPr="00C707BA">
      <w:rPr>
        <w:lang w:val="ru-RU"/>
      </w:rPr>
      <w:t xml:space="preserve"> в </w:t>
    </w:r>
    <w:proofErr w:type="spellStart"/>
    <w:r w:rsidRPr="00C707BA">
      <w:rPr>
        <w:lang w:val="ru-RU"/>
      </w:rPr>
      <w:t>Україні</w:t>
    </w:r>
    <w:proofErr w:type="spellEnd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EA7E71" w14:textId="77777777" w:rsidR="00DF44DC" w:rsidRDefault="00DF44DC">
    <w:pPr>
      <w:pStyle w:val="af2"/>
      <w:jc w:val="right"/>
      <w:rPr>
        <w:color w:val="FFFFFF" w:themeColor="background1"/>
      </w:rPr>
    </w:pPr>
  </w:p>
  <w:p w14:paraId="02018946" w14:textId="77777777" w:rsidR="00DF44DC" w:rsidRDefault="00DF44DC">
    <w:pPr>
      <w:pStyle w:val="af2"/>
      <w:rPr>
        <w:color w:val="FFFFFF" w:themeColor="background1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12C878" w14:textId="77777777" w:rsidR="00DF44DC" w:rsidRDefault="00DF44DC">
    <w:pPr>
      <w:pStyle w:val="af2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F4FAF1" w14:textId="77777777" w:rsidR="00DF44DC" w:rsidRDefault="00DF44DC">
    <w:pPr>
      <w:pStyle w:val="af2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7BBFF7" w14:textId="77777777" w:rsidR="00DF44DC" w:rsidRDefault="00DF44DC">
    <w:pPr>
      <w:pStyle w:val="af2"/>
      <w:jc w:val="right"/>
      <w:rPr>
        <w:color w:val="FFFFFF" w:themeColor="background1"/>
      </w:rPr>
    </w:pPr>
  </w:p>
  <w:p w14:paraId="3680345B" w14:textId="77777777" w:rsidR="00DF44DC" w:rsidRDefault="00DF44DC">
    <w:pPr>
      <w:pStyle w:val="af2"/>
      <w:rPr>
        <w:color w:val="FFFFFF" w:themeColor="background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32F8"/>
    <w:multiLevelType w:val="multilevel"/>
    <w:tmpl w:val="FF8C580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3754631"/>
    <w:multiLevelType w:val="multilevel"/>
    <w:tmpl w:val="FE5A761A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3A355F"/>
    <w:multiLevelType w:val="multilevel"/>
    <w:tmpl w:val="8B524A1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315484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C0156F"/>
    <w:multiLevelType w:val="multilevel"/>
    <w:tmpl w:val="0640162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DD1350"/>
    <w:multiLevelType w:val="multilevel"/>
    <w:tmpl w:val="15B2D2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225D70BD"/>
    <w:multiLevelType w:val="multilevel"/>
    <w:tmpl w:val="0640162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D51E0C"/>
    <w:multiLevelType w:val="multilevel"/>
    <w:tmpl w:val="E9B6894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21763D"/>
    <w:multiLevelType w:val="hybridMultilevel"/>
    <w:tmpl w:val="E6BC65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64B283A"/>
    <w:multiLevelType w:val="multilevel"/>
    <w:tmpl w:val="CB225C8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BA09E9"/>
    <w:multiLevelType w:val="multilevel"/>
    <w:tmpl w:val="A1DAC5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3E1E4C75"/>
    <w:multiLevelType w:val="multilevel"/>
    <w:tmpl w:val="C9CC3BD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8A14AB"/>
    <w:multiLevelType w:val="hybridMultilevel"/>
    <w:tmpl w:val="E6BC659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9D64BE8"/>
    <w:multiLevelType w:val="multilevel"/>
    <w:tmpl w:val="FF8C580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CEE0975"/>
    <w:multiLevelType w:val="multilevel"/>
    <w:tmpl w:val="D7DE16D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0871B90"/>
    <w:multiLevelType w:val="multilevel"/>
    <w:tmpl w:val="3D0444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>
    <w:nsid w:val="5B906DF8"/>
    <w:multiLevelType w:val="multilevel"/>
    <w:tmpl w:val="FF8C580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FC27225"/>
    <w:multiLevelType w:val="hybridMultilevel"/>
    <w:tmpl w:val="97146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366718"/>
    <w:multiLevelType w:val="hybridMultilevel"/>
    <w:tmpl w:val="F396634E"/>
    <w:lvl w:ilvl="0" w:tplc="C7E2BB4A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CE7B24"/>
    <w:multiLevelType w:val="hybridMultilevel"/>
    <w:tmpl w:val="3CFAC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3"/>
  </w:num>
  <w:num w:numId="4">
    <w:abstractNumId w:val="10"/>
  </w:num>
  <w:num w:numId="5">
    <w:abstractNumId w:val="12"/>
  </w:num>
  <w:num w:numId="6">
    <w:abstractNumId w:val="15"/>
  </w:num>
  <w:num w:numId="7">
    <w:abstractNumId w:val="0"/>
  </w:num>
  <w:num w:numId="8">
    <w:abstractNumId w:val="14"/>
  </w:num>
  <w:num w:numId="9">
    <w:abstractNumId w:val="4"/>
  </w:num>
  <w:num w:numId="10">
    <w:abstractNumId w:val="8"/>
  </w:num>
  <w:num w:numId="11">
    <w:abstractNumId w:val="1"/>
  </w:num>
  <w:num w:numId="12">
    <w:abstractNumId w:val="13"/>
  </w:num>
  <w:num w:numId="13">
    <w:abstractNumId w:val="9"/>
  </w:num>
  <w:num w:numId="14">
    <w:abstractNumId w:val="16"/>
  </w:num>
  <w:num w:numId="15">
    <w:abstractNumId w:val="7"/>
  </w:num>
  <w:num w:numId="16">
    <w:abstractNumId w:val="18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3"/>
  </w:num>
  <w:num w:numId="20">
    <w:abstractNumId w:val="12"/>
  </w:num>
  <w:num w:numId="21">
    <w:abstractNumId w:val="0"/>
  </w:num>
  <w:num w:numId="22">
    <w:abstractNumId w:val="2"/>
  </w:num>
  <w:num w:numId="23">
    <w:abstractNumId w:val="5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hideGrammaticalErrors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ACE"/>
    <w:rsid w:val="0000074D"/>
    <w:rsid w:val="000015EC"/>
    <w:rsid w:val="00003DD1"/>
    <w:rsid w:val="00004188"/>
    <w:rsid w:val="00010834"/>
    <w:rsid w:val="00012E75"/>
    <w:rsid w:val="00014071"/>
    <w:rsid w:val="000213FC"/>
    <w:rsid w:val="0002201D"/>
    <w:rsid w:val="000227EF"/>
    <w:rsid w:val="00022FA0"/>
    <w:rsid w:val="000230CD"/>
    <w:rsid w:val="000237CB"/>
    <w:rsid w:val="000263ED"/>
    <w:rsid w:val="00026714"/>
    <w:rsid w:val="00030E7F"/>
    <w:rsid w:val="0003289C"/>
    <w:rsid w:val="00032ACA"/>
    <w:rsid w:val="0003317E"/>
    <w:rsid w:val="00036737"/>
    <w:rsid w:val="0003755B"/>
    <w:rsid w:val="0004163D"/>
    <w:rsid w:val="00042391"/>
    <w:rsid w:val="000428A9"/>
    <w:rsid w:val="00043721"/>
    <w:rsid w:val="00044A94"/>
    <w:rsid w:val="00060282"/>
    <w:rsid w:val="00060DF0"/>
    <w:rsid w:val="000665D4"/>
    <w:rsid w:val="00070A3E"/>
    <w:rsid w:val="000736B6"/>
    <w:rsid w:val="00073847"/>
    <w:rsid w:val="00073ADF"/>
    <w:rsid w:val="00074D46"/>
    <w:rsid w:val="00075A10"/>
    <w:rsid w:val="000778DA"/>
    <w:rsid w:val="00081AD3"/>
    <w:rsid w:val="00084068"/>
    <w:rsid w:val="00084C69"/>
    <w:rsid w:val="00085DB5"/>
    <w:rsid w:val="000866EF"/>
    <w:rsid w:val="00087402"/>
    <w:rsid w:val="00087E23"/>
    <w:rsid w:val="0009023E"/>
    <w:rsid w:val="000910A8"/>
    <w:rsid w:val="00091E04"/>
    <w:rsid w:val="000924C8"/>
    <w:rsid w:val="00095AFD"/>
    <w:rsid w:val="000A26F1"/>
    <w:rsid w:val="000A4180"/>
    <w:rsid w:val="000A4B08"/>
    <w:rsid w:val="000A5A64"/>
    <w:rsid w:val="000B0ED3"/>
    <w:rsid w:val="000B20EA"/>
    <w:rsid w:val="000B2AAB"/>
    <w:rsid w:val="000B45FC"/>
    <w:rsid w:val="000B47FD"/>
    <w:rsid w:val="000B6EF0"/>
    <w:rsid w:val="000C01C1"/>
    <w:rsid w:val="000C2BD9"/>
    <w:rsid w:val="000C3142"/>
    <w:rsid w:val="000C3B3E"/>
    <w:rsid w:val="000C432D"/>
    <w:rsid w:val="000D1ACE"/>
    <w:rsid w:val="000D47A3"/>
    <w:rsid w:val="000D4AA9"/>
    <w:rsid w:val="000D5705"/>
    <w:rsid w:val="000D67C0"/>
    <w:rsid w:val="000D6C4D"/>
    <w:rsid w:val="000E2CEA"/>
    <w:rsid w:val="000F05B5"/>
    <w:rsid w:val="000F582B"/>
    <w:rsid w:val="000F74A7"/>
    <w:rsid w:val="000F76E9"/>
    <w:rsid w:val="001001D9"/>
    <w:rsid w:val="00102690"/>
    <w:rsid w:val="00102AC1"/>
    <w:rsid w:val="00103EBE"/>
    <w:rsid w:val="001063DB"/>
    <w:rsid w:val="001074D4"/>
    <w:rsid w:val="00111083"/>
    <w:rsid w:val="00111252"/>
    <w:rsid w:val="0011221C"/>
    <w:rsid w:val="00112428"/>
    <w:rsid w:val="00113214"/>
    <w:rsid w:val="0011368A"/>
    <w:rsid w:val="00114CE6"/>
    <w:rsid w:val="0012152E"/>
    <w:rsid w:val="00121A9C"/>
    <w:rsid w:val="00130451"/>
    <w:rsid w:val="00130E91"/>
    <w:rsid w:val="00133EC0"/>
    <w:rsid w:val="00135710"/>
    <w:rsid w:val="0014170B"/>
    <w:rsid w:val="00141761"/>
    <w:rsid w:val="00145238"/>
    <w:rsid w:val="00146BAA"/>
    <w:rsid w:val="00147FCB"/>
    <w:rsid w:val="00150534"/>
    <w:rsid w:val="00156425"/>
    <w:rsid w:val="001579BB"/>
    <w:rsid w:val="00161514"/>
    <w:rsid w:val="00162D40"/>
    <w:rsid w:val="00162F30"/>
    <w:rsid w:val="00164C5B"/>
    <w:rsid w:val="0016665C"/>
    <w:rsid w:val="00167C37"/>
    <w:rsid w:val="00170544"/>
    <w:rsid w:val="001707F5"/>
    <w:rsid w:val="00180430"/>
    <w:rsid w:val="00180571"/>
    <w:rsid w:val="0018268D"/>
    <w:rsid w:val="00182AB3"/>
    <w:rsid w:val="00185DE6"/>
    <w:rsid w:val="001872D2"/>
    <w:rsid w:val="00192AC6"/>
    <w:rsid w:val="00194296"/>
    <w:rsid w:val="00194D3C"/>
    <w:rsid w:val="001A4726"/>
    <w:rsid w:val="001A65D9"/>
    <w:rsid w:val="001B0A0E"/>
    <w:rsid w:val="001B2542"/>
    <w:rsid w:val="001B4C90"/>
    <w:rsid w:val="001C1964"/>
    <w:rsid w:val="001C1DE2"/>
    <w:rsid w:val="001C2087"/>
    <w:rsid w:val="001C3744"/>
    <w:rsid w:val="001C77E3"/>
    <w:rsid w:val="001D1339"/>
    <w:rsid w:val="001D13F3"/>
    <w:rsid w:val="001D523D"/>
    <w:rsid w:val="001E14ED"/>
    <w:rsid w:val="001E45D8"/>
    <w:rsid w:val="001F07AC"/>
    <w:rsid w:val="001F2C79"/>
    <w:rsid w:val="001F3831"/>
    <w:rsid w:val="001F517A"/>
    <w:rsid w:val="00200856"/>
    <w:rsid w:val="00200B95"/>
    <w:rsid w:val="002070B2"/>
    <w:rsid w:val="002129AF"/>
    <w:rsid w:val="00214BFD"/>
    <w:rsid w:val="00217A1B"/>
    <w:rsid w:val="0022159F"/>
    <w:rsid w:val="00222370"/>
    <w:rsid w:val="002238CD"/>
    <w:rsid w:val="00225E50"/>
    <w:rsid w:val="00227F2F"/>
    <w:rsid w:val="0023024D"/>
    <w:rsid w:val="00234FEF"/>
    <w:rsid w:val="0023623B"/>
    <w:rsid w:val="002376EA"/>
    <w:rsid w:val="00242033"/>
    <w:rsid w:val="002505AC"/>
    <w:rsid w:val="00252500"/>
    <w:rsid w:val="00252FFE"/>
    <w:rsid w:val="002531E2"/>
    <w:rsid w:val="00256603"/>
    <w:rsid w:val="00261EEF"/>
    <w:rsid w:val="00262B16"/>
    <w:rsid w:val="00263D1F"/>
    <w:rsid w:val="0027064A"/>
    <w:rsid w:val="00270C33"/>
    <w:rsid w:val="00271685"/>
    <w:rsid w:val="00281A91"/>
    <w:rsid w:val="002827FE"/>
    <w:rsid w:val="00283922"/>
    <w:rsid w:val="002859D9"/>
    <w:rsid w:val="00285FD2"/>
    <w:rsid w:val="002869BD"/>
    <w:rsid w:val="002878E4"/>
    <w:rsid w:val="00287ADF"/>
    <w:rsid w:val="00290ACE"/>
    <w:rsid w:val="00291A8A"/>
    <w:rsid w:val="00293719"/>
    <w:rsid w:val="00296B0B"/>
    <w:rsid w:val="002A3176"/>
    <w:rsid w:val="002B02D0"/>
    <w:rsid w:val="002B2558"/>
    <w:rsid w:val="002B3E05"/>
    <w:rsid w:val="002B4467"/>
    <w:rsid w:val="002B6F00"/>
    <w:rsid w:val="002B7B1D"/>
    <w:rsid w:val="002B7BD2"/>
    <w:rsid w:val="002C0101"/>
    <w:rsid w:val="002C36FD"/>
    <w:rsid w:val="002C6AF7"/>
    <w:rsid w:val="002C74B6"/>
    <w:rsid w:val="002D098F"/>
    <w:rsid w:val="002D20C3"/>
    <w:rsid w:val="002E0C2B"/>
    <w:rsid w:val="002E3746"/>
    <w:rsid w:val="002E5063"/>
    <w:rsid w:val="002E7D32"/>
    <w:rsid w:val="002F44CF"/>
    <w:rsid w:val="002F4FB8"/>
    <w:rsid w:val="002F59BB"/>
    <w:rsid w:val="002F5B42"/>
    <w:rsid w:val="002F7265"/>
    <w:rsid w:val="003017B4"/>
    <w:rsid w:val="00302410"/>
    <w:rsid w:val="0030274E"/>
    <w:rsid w:val="00304382"/>
    <w:rsid w:val="003048FE"/>
    <w:rsid w:val="00305F0F"/>
    <w:rsid w:val="00306A47"/>
    <w:rsid w:val="00306B4B"/>
    <w:rsid w:val="00306E39"/>
    <w:rsid w:val="00307516"/>
    <w:rsid w:val="00311681"/>
    <w:rsid w:val="00312640"/>
    <w:rsid w:val="00313BA3"/>
    <w:rsid w:val="00317DAA"/>
    <w:rsid w:val="0032007D"/>
    <w:rsid w:val="00322B8B"/>
    <w:rsid w:val="00324018"/>
    <w:rsid w:val="00326139"/>
    <w:rsid w:val="00330564"/>
    <w:rsid w:val="00331016"/>
    <w:rsid w:val="00331103"/>
    <w:rsid w:val="0033123F"/>
    <w:rsid w:val="0033155F"/>
    <w:rsid w:val="00334F04"/>
    <w:rsid w:val="0033520F"/>
    <w:rsid w:val="00335A17"/>
    <w:rsid w:val="00335B2D"/>
    <w:rsid w:val="0033734C"/>
    <w:rsid w:val="00341640"/>
    <w:rsid w:val="003445FA"/>
    <w:rsid w:val="00346ED6"/>
    <w:rsid w:val="003514D2"/>
    <w:rsid w:val="0035231E"/>
    <w:rsid w:val="00355AD6"/>
    <w:rsid w:val="00355E21"/>
    <w:rsid w:val="00357C78"/>
    <w:rsid w:val="00361951"/>
    <w:rsid w:val="00361CB5"/>
    <w:rsid w:val="003622B5"/>
    <w:rsid w:val="003628D3"/>
    <w:rsid w:val="00363231"/>
    <w:rsid w:val="003643C8"/>
    <w:rsid w:val="003643EE"/>
    <w:rsid w:val="00367D4F"/>
    <w:rsid w:val="00372A71"/>
    <w:rsid w:val="0037357E"/>
    <w:rsid w:val="00373D19"/>
    <w:rsid w:val="00374E69"/>
    <w:rsid w:val="003801AF"/>
    <w:rsid w:val="00380DA6"/>
    <w:rsid w:val="0038250D"/>
    <w:rsid w:val="00382900"/>
    <w:rsid w:val="003852BF"/>
    <w:rsid w:val="003862F9"/>
    <w:rsid w:val="00386B68"/>
    <w:rsid w:val="00390176"/>
    <w:rsid w:val="003926E5"/>
    <w:rsid w:val="00394648"/>
    <w:rsid w:val="003958D5"/>
    <w:rsid w:val="003A0E2E"/>
    <w:rsid w:val="003A1504"/>
    <w:rsid w:val="003A223D"/>
    <w:rsid w:val="003A4D19"/>
    <w:rsid w:val="003A4D1C"/>
    <w:rsid w:val="003A6CCE"/>
    <w:rsid w:val="003A7464"/>
    <w:rsid w:val="003B029B"/>
    <w:rsid w:val="003B0896"/>
    <w:rsid w:val="003B348E"/>
    <w:rsid w:val="003B3F08"/>
    <w:rsid w:val="003C36CA"/>
    <w:rsid w:val="003C7E19"/>
    <w:rsid w:val="003C7EB8"/>
    <w:rsid w:val="003D08F1"/>
    <w:rsid w:val="003D1D15"/>
    <w:rsid w:val="003D3A65"/>
    <w:rsid w:val="003D3D65"/>
    <w:rsid w:val="003D77E1"/>
    <w:rsid w:val="003E1005"/>
    <w:rsid w:val="003E515B"/>
    <w:rsid w:val="003E5EA0"/>
    <w:rsid w:val="003E78A8"/>
    <w:rsid w:val="003F24B2"/>
    <w:rsid w:val="003F6F5E"/>
    <w:rsid w:val="00401D64"/>
    <w:rsid w:val="0040314B"/>
    <w:rsid w:val="00404244"/>
    <w:rsid w:val="00405637"/>
    <w:rsid w:val="004056BA"/>
    <w:rsid w:val="00407C5D"/>
    <w:rsid w:val="00411615"/>
    <w:rsid w:val="00412DC0"/>
    <w:rsid w:val="004137D4"/>
    <w:rsid w:val="00415055"/>
    <w:rsid w:val="00415A2E"/>
    <w:rsid w:val="00421281"/>
    <w:rsid w:val="0042464A"/>
    <w:rsid w:val="00430095"/>
    <w:rsid w:val="00430B7D"/>
    <w:rsid w:val="00432426"/>
    <w:rsid w:val="00433B75"/>
    <w:rsid w:val="004400D1"/>
    <w:rsid w:val="00441D9F"/>
    <w:rsid w:val="0044327F"/>
    <w:rsid w:val="004436EE"/>
    <w:rsid w:val="004449C2"/>
    <w:rsid w:val="004451C5"/>
    <w:rsid w:val="0044755A"/>
    <w:rsid w:val="00451F7E"/>
    <w:rsid w:val="00452679"/>
    <w:rsid w:val="004541F5"/>
    <w:rsid w:val="00455E8D"/>
    <w:rsid w:val="004567BF"/>
    <w:rsid w:val="0045748A"/>
    <w:rsid w:val="00460661"/>
    <w:rsid w:val="00460C76"/>
    <w:rsid w:val="00460D72"/>
    <w:rsid w:val="0046215F"/>
    <w:rsid w:val="00463946"/>
    <w:rsid w:val="00465DDB"/>
    <w:rsid w:val="0047007C"/>
    <w:rsid w:val="004707F1"/>
    <w:rsid w:val="00471D7B"/>
    <w:rsid w:val="00472F97"/>
    <w:rsid w:val="004731D0"/>
    <w:rsid w:val="00474E36"/>
    <w:rsid w:val="00482C13"/>
    <w:rsid w:val="00483A1D"/>
    <w:rsid w:val="00485E16"/>
    <w:rsid w:val="0048754C"/>
    <w:rsid w:val="00491790"/>
    <w:rsid w:val="004925C2"/>
    <w:rsid w:val="0049679D"/>
    <w:rsid w:val="004A0565"/>
    <w:rsid w:val="004A0807"/>
    <w:rsid w:val="004A52DF"/>
    <w:rsid w:val="004A58B1"/>
    <w:rsid w:val="004B150B"/>
    <w:rsid w:val="004B51DD"/>
    <w:rsid w:val="004B5905"/>
    <w:rsid w:val="004C1716"/>
    <w:rsid w:val="004C2DD2"/>
    <w:rsid w:val="004C5E29"/>
    <w:rsid w:val="004D248A"/>
    <w:rsid w:val="004D4502"/>
    <w:rsid w:val="004D462A"/>
    <w:rsid w:val="004D50A3"/>
    <w:rsid w:val="004D6E73"/>
    <w:rsid w:val="004E2C35"/>
    <w:rsid w:val="004E50FD"/>
    <w:rsid w:val="004F3536"/>
    <w:rsid w:val="004F460E"/>
    <w:rsid w:val="004F5C5D"/>
    <w:rsid w:val="004F6292"/>
    <w:rsid w:val="004F6A4A"/>
    <w:rsid w:val="004F7972"/>
    <w:rsid w:val="0050143B"/>
    <w:rsid w:val="0050183A"/>
    <w:rsid w:val="00503756"/>
    <w:rsid w:val="005067D8"/>
    <w:rsid w:val="00511957"/>
    <w:rsid w:val="00512056"/>
    <w:rsid w:val="0052038D"/>
    <w:rsid w:val="0052080E"/>
    <w:rsid w:val="00523A2A"/>
    <w:rsid w:val="00524361"/>
    <w:rsid w:val="0052593B"/>
    <w:rsid w:val="00527751"/>
    <w:rsid w:val="005308AA"/>
    <w:rsid w:val="0053126E"/>
    <w:rsid w:val="00532D2C"/>
    <w:rsid w:val="005339F9"/>
    <w:rsid w:val="00535F36"/>
    <w:rsid w:val="00537F2C"/>
    <w:rsid w:val="0054186A"/>
    <w:rsid w:val="00543D11"/>
    <w:rsid w:val="00544D3B"/>
    <w:rsid w:val="00545C94"/>
    <w:rsid w:val="00547272"/>
    <w:rsid w:val="00547F4D"/>
    <w:rsid w:val="005500BE"/>
    <w:rsid w:val="00550B61"/>
    <w:rsid w:val="00551CAD"/>
    <w:rsid w:val="005529AB"/>
    <w:rsid w:val="005532E9"/>
    <w:rsid w:val="005535A4"/>
    <w:rsid w:val="005539E8"/>
    <w:rsid w:val="00553CBC"/>
    <w:rsid w:val="0055418B"/>
    <w:rsid w:val="00563CFD"/>
    <w:rsid w:val="00564791"/>
    <w:rsid w:val="005654D1"/>
    <w:rsid w:val="005669D2"/>
    <w:rsid w:val="0056710E"/>
    <w:rsid w:val="005721CA"/>
    <w:rsid w:val="005763D6"/>
    <w:rsid w:val="00576ABC"/>
    <w:rsid w:val="0058017A"/>
    <w:rsid w:val="00580F72"/>
    <w:rsid w:val="005817E2"/>
    <w:rsid w:val="0058187B"/>
    <w:rsid w:val="00581DA1"/>
    <w:rsid w:val="00582363"/>
    <w:rsid w:val="00582C06"/>
    <w:rsid w:val="0058346F"/>
    <w:rsid w:val="00585924"/>
    <w:rsid w:val="005875D1"/>
    <w:rsid w:val="00591504"/>
    <w:rsid w:val="005927BF"/>
    <w:rsid w:val="0059315B"/>
    <w:rsid w:val="00593888"/>
    <w:rsid w:val="00593E4C"/>
    <w:rsid w:val="00597DC8"/>
    <w:rsid w:val="005A6845"/>
    <w:rsid w:val="005B3025"/>
    <w:rsid w:val="005B413E"/>
    <w:rsid w:val="005B473D"/>
    <w:rsid w:val="005B4756"/>
    <w:rsid w:val="005B4832"/>
    <w:rsid w:val="005C0B73"/>
    <w:rsid w:val="005C1025"/>
    <w:rsid w:val="005C3DAC"/>
    <w:rsid w:val="005C4D92"/>
    <w:rsid w:val="005C76A7"/>
    <w:rsid w:val="005D1856"/>
    <w:rsid w:val="005D1E54"/>
    <w:rsid w:val="005D2272"/>
    <w:rsid w:val="005D7A84"/>
    <w:rsid w:val="005E1999"/>
    <w:rsid w:val="005E47B9"/>
    <w:rsid w:val="005E517B"/>
    <w:rsid w:val="005E6EBD"/>
    <w:rsid w:val="005F32ED"/>
    <w:rsid w:val="005F3DBD"/>
    <w:rsid w:val="005F4C93"/>
    <w:rsid w:val="005F7187"/>
    <w:rsid w:val="005F77C8"/>
    <w:rsid w:val="005F7923"/>
    <w:rsid w:val="005F7D9A"/>
    <w:rsid w:val="006011F4"/>
    <w:rsid w:val="00605530"/>
    <w:rsid w:val="00605C8C"/>
    <w:rsid w:val="00606AD8"/>
    <w:rsid w:val="0061142D"/>
    <w:rsid w:val="00613058"/>
    <w:rsid w:val="00613470"/>
    <w:rsid w:val="006138F3"/>
    <w:rsid w:val="006139C1"/>
    <w:rsid w:val="00614C2F"/>
    <w:rsid w:val="0061767E"/>
    <w:rsid w:val="0062039D"/>
    <w:rsid w:val="006234F2"/>
    <w:rsid w:val="00623E2C"/>
    <w:rsid w:val="006249E8"/>
    <w:rsid w:val="006262BE"/>
    <w:rsid w:val="0063443F"/>
    <w:rsid w:val="0064056E"/>
    <w:rsid w:val="00640DC2"/>
    <w:rsid w:val="006447D8"/>
    <w:rsid w:val="0065006A"/>
    <w:rsid w:val="00657445"/>
    <w:rsid w:val="006612ED"/>
    <w:rsid w:val="00662944"/>
    <w:rsid w:val="006635FA"/>
    <w:rsid w:val="00664AB7"/>
    <w:rsid w:val="00665701"/>
    <w:rsid w:val="006657A9"/>
    <w:rsid w:val="006673A3"/>
    <w:rsid w:val="006715BA"/>
    <w:rsid w:val="006738A8"/>
    <w:rsid w:val="00674505"/>
    <w:rsid w:val="00675A6D"/>
    <w:rsid w:val="0067695E"/>
    <w:rsid w:val="00680941"/>
    <w:rsid w:val="00682481"/>
    <w:rsid w:val="00682F04"/>
    <w:rsid w:val="0068391E"/>
    <w:rsid w:val="0068451C"/>
    <w:rsid w:val="00687E47"/>
    <w:rsid w:val="00693A85"/>
    <w:rsid w:val="00694357"/>
    <w:rsid w:val="006A261C"/>
    <w:rsid w:val="006A5E61"/>
    <w:rsid w:val="006A72AE"/>
    <w:rsid w:val="006B1C8D"/>
    <w:rsid w:val="006B28E6"/>
    <w:rsid w:val="006B38E4"/>
    <w:rsid w:val="006B6D7F"/>
    <w:rsid w:val="006B71BC"/>
    <w:rsid w:val="006C0B54"/>
    <w:rsid w:val="006C19E2"/>
    <w:rsid w:val="006C26EE"/>
    <w:rsid w:val="006C7223"/>
    <w:rsid w:val="006C7E4E"/>
    <w:rsid w:val="006D088B"/>
    <w:rsid w:val="006D2B59"/>
    <w:rsid w:val="006D382F"/>
    <w:rsid w:val="006D3F0E"/>
    <w:rsid w:val="006D4010"/>
    <w:rsid w:val="006D5C2C"/>
    <w:rsid w:val="006D5F68"/>
    <w:rsid w:val="006D7676"/>
    <w:rsid w:val="006E3F3A"/>
    <w:rsid w:val="006E6031"/>
    <w:rsid w:val="006E74DD"/>
    <w:rsid w:val="006F0DF9"/>
    <w:rsid w:val="006F2040"/>
    <w:rsid w:val="006F2985"/>
    <w:rsid w:val="006F487E"/>
    <w:rsid w:val="006F627F"/>
    <w:rsid w:val="006F76F4"/>
    <w:rsid w:val="006F78E7"/>
    <w:rsid w:val="00701FCE"/>
    <w:rsid w:val="00703C5B"/>
    <w:rsid w:val="00704B02"/>
    <w:rsid w:val="00706E1B"/>
    <w:rsid w:val="00707C3F"/>
    <w:rsid w:val="00712A91"/>
    <w:rsid w:val="00713322"/>
    <w:rsid w:val="0071408E"/>
    <w:rsid w:val="00717152"/>
    <w:rsid w:val="00717191"/>
    <w:rsid w:val="00720494"/>
    <w:rsid w:val="00720F90"/>
    <w:rsid w:val="00721612"/>
    <w:rsid w:val="00723218"/>
    <w:rsid w:val="00723CC3"/>
    <w:rsid w:val="007246FA"/>
    <w:rsid w:val="00725495"/>
    <w:rsid w:val="00726439"/>
    <w:rsid w:val="00726FA3"/>
    <w:rsid w:val="00727519"/>
    <w:rsid w:val="00730298"/>
    <w:rsid w:val="00730D9B"/>
    <w:rsid w:val="00733F83"/>
    <w:rsid w:val="00735397"/>
    <w:rsid w:val="00737A66"/>
    <w:rsid w:val="00737DA8"/>
    <w:rsid w:val="0074570F"/>
    <w:rsid w:val="00751399"/>
    <w:rsid w:val="00751575"/>
    <w:rsid w:val="007522F2"/>
    <w:rsid w:val="00752308"/>
    <w:rsid w:val="00753F94"/>
    <w:rsid w:val="007540F9"/>
    <w:rsid w:val="007546EF"/>
    <w:rsid w:val="00760F0E"/>
    <w:rsid w:val="00762111"/>
    <w:rsid w:val="0077209C"/>
    <w:rsid w:val="007723C6"/>
    <w:rsid w:val="007724BB"/>
    <w:rsid w:val="007726EB"/>
    <w:rsid w:val="00773E1C"/>
    <w:rsid w:val="007770FE"/>
    <w:rsid w:val="007815A2"/>
    <w:rsid w:val="00782E68"/>
    <w:rsid w:val="00785486"/>
    <w:rsid w:val="0078615F"/>
    <w:rsid w:val="00786635"/>
    <w:rsid w:val="00786A85"/>
    <w:rsid w:val="00786B25"/>
    <w:rsid w:val="00787BCE"/>
    <w:rsid w:val="00790FD6"/>
    <w:rsid w:val="007946F7"/>
    <w:rsid w:val="00794A0F"/>
    <w:rsid w:val="00796642"/>
    <w:rsid w:val="0079783A"/>
    <w:rsid w:val="007A081C"/>
    <w:rsid w:val="007A2BE1"/>
    <w:rsid w:val="007A4956"/>
    <w:rsid w:val="007A5663"/>
    <w:rsid w:val="007A6473"/>
    <w:rsid w:val="007B0B58"/>
    <w:rsid w:val="007B16D1"/>
    <w:rsid w:val="007B3B35"/>
    <w:rsid w:val="007B4088"/>
    <w:rsid w:val="007B4DBF"/>
    <w:rsid w:val="007C31CB"/>
    <w:rsid w:val="007C3820"/>
    <w:rsid w:val="007C3CDE"/>
    <w:rsid w:val="007C41FC"/>
    <w:rsid w:val="007D3A7B"/>
    <w:rsid w:val="007D47A5"/>
    <w:rsid w:val="007D5441"/>
    <w:rsid w:val="007D7052"/>
    <w:rsid w:val="007D7731"/>
    <w:rsid w:val="007D7752"/>
    <w:rsid w:val="007D77D4"/>
    <w:rsid w:val="007E0653"/>
    <w:rsid w:val="007E3168"/>
    <w:rsid w:val="007E40E1"/>
    <w:rsid w:val="007E4EEA"/>
    <w:rsid w:val="007E4FA2"/>
    <w:rsid w:val="007F16DB"/>
    <w:rsid w:val="007F1EA6"/>
    <w:rsid w:val="007F24AA"/>
    <w:rsid w:val="008021D4"/>
    <w:rsid w:val="0080604E"/>
    <w:rsid w:val="008073D5"/>
    <w:rsid w:val="00813FEA"/>
    <w:rsid w:val="00816216"/>
    <w:rsid w:val="00816870"/>
    <w:rsid w:val="00817784"/>
    <w:rsid w:val="00817A4C"/>
    <w:rsid w:val="00817AE5"/>
    <w:rsid w:val="00817D92"/>
    <w:rsid w:val="00821DF4"/>
    <w:rsid w:val="00822A64"/>
    <w:rsid w:val="00824BF6"/>
    <w:rsid w:val="008259D4"/>
    <w:rsid w:val="00830D92"/>
    <w:rsid w:val="008317AE"/>
    <w:rsid w:val="00833D11"/>
    <w:rsid w:val="00835F21"/>
    <w:rsid w:val="008416E9"/>
    <w:rsid w:val="00842658"/>
    <w:rsid w:val="00843AFD"/>
    <w:rsid w:val="008448FE"/>
    <w:rsid w:val="00853291"/>
    <w:rsid w:val="00854BE5"/>
    <w:rsid w:val="00863120"/>
    <w:rsid w:val="0086519E"/>
    <w:rsid w:val="00865509"/>
    <w:rsid w:val="008668B2"/>
    <w:rsid w:val="00866D1B"/>
    <w:rsid w:val="00871FA9"/>
    <w:rsid w:val="008729B1"/>
    <w:rsid w:val="00872BFF"/>
    <w:rsid w:val="00874D31"/>
    <w:rsid w:val="00880C52"/>
    <w:rsid w:val="008810DD"/>
    <w:rsid w:val="008917B1"/>
    <w:rsid w:val="0089275E"/>
    <w:rsid w:val="008932EB"/>
    <w:rsid w:val="0089509F"/>
    <w:rsid w:val="00895831"/>
    <w:rsid w:val="008964EE"/>
    <w:rsid w:val="00896B3A"/>
    <w:rsid w:val="00897964"/>
    <w:rsid w:val="008A16D4"/>
    <w:rsid w:val="008A1E6F"/>
    <w:rsid w:val="008A43DA"/>
    <w:rsid w:val="008A4811"/>
    <w:rsid w:val="008A4A0D"/>
    <w:rsid w:val="008B0DE2"/>
    <w:rsid w:val="008B3896"/>
    <w:rsid w:val="008B3F4C"/>
    <w:rsid w:val="008B4568"/>
    <w:rsid w:val="008B79AC"/>
    <w:rsid w:val="008C0ED9"/>
    <w:rsid w:val="008C6A4A"/>
    <w:rsid w:val="008C702E"/>
    <w:rsid w:val="008C75BA"/>
    <w:rsid w:val="008C7C62"/>
    <w:rsid w:val="008D0857"/>
    <w:rsid w:val="008D1879"/>
    <w:rsid w:val="008D3F39"/>
    <w:rsid w:val="008D799C"/>
    <w:rsid w:val="008E07DC"/>
    <w:rsid w:val="008E0B55"/>
    <w:rsid w:val="008E151D"/>
    <w:rsid w:val="008E3289"/>
    <w:rsid w:val="008E46E8"/>
    <w:rsid w:val="008E496A"/>
    <w:rsid w:val="008E714D"/>
    <w:rsid w:val="008E72DA"/>
    <w:rsid w:val="008E779B"/>
    <w:rsid w:val="008F1F56"/>
    <w:rsid w:val="008F2708"/>
    <w:rsid w:val="008F33BB"/>
    <w:rsid w:val="008F366A"/>
    <w:rsid w:val="008F3A83"/>
    <w:rsid w:val="008F3C65"/>
    <w:rsid w:val="008F6C1B"/>
    <w:rsid w:val="009045A0"/>
    <w:rsid w:val="0090576F"/>
    <w:rsid w:val="009059B0"/>
    <w:rsid w:val="00906074"/>
    <w:rsid w:val="00906EE9"/>
    <w:rsid w:val="009102F2"/>
    <w:rsid w:val="00910FAA"/>
    <w:rsid w:val="0091255F"/>
    <w:rsid w:val="00912798"/>
    <w:rsid w:val="00913809"/>
    <w:rsid w:val="00914706"/>
    <w:rsid w:val="00914B04"/>
    <w:rsid w:val="00916DB3"/>
    <w:rsid w:val="00920454"/>
    <w:rsid w:val="00921045"/>
    <w:rsid w:val="00921421"/>
    <w:rsid w:val="009226AA"/>
    <w:rsid w:val="0092426E"/>
    <w:rsid w:val="009248AF"/>
    <w:rsid w:val="00931D9B"/>
    <w:rsid w:val="00931FFF"/>
    <w:rsid w:val="00933950"/>
    <w:rsid w:val="00933AFA"/>
    <w:rsid w:val="009356CF"/>
    <w:rsid w:val="00937502"/>
    <w:rsid w:val="0093775C"/>
    <w:rsid w:val="00937A55"/>
    <w:rsid w:val="00941FA4"/>
    <w:rsid w:val="00944843"/>
    <w:rsid w:val="00945276"/>
    <w:rsid w:val="00945930"/>
    <w:rsid w:val="0094734B"/>
    <w:rsid w:val="0095000B"/>
    <w:rsid w:val="0095007D"/>
    <w:rsid w:val="00951A41"/>
    <w:rsid w:val="0095573B"/>
    <w:rsid w:val="00956E87"/>
    <w:rsid w:val="00960A9F"/>
    <w:rsid w:val="009620D4"/>
    <w:rsid w:val="00963BAF"/>
    <w:rsid w:val="00964A61"/>
    <w:rsid w:val="009678C2"/>
    <w:rsid w:val="00971DEB"/>
    <w:rsid w:val="00971FC4"/>
    <w:rsid w:val="00972A69"/>
    <w:rsid w:val="00973C3B"/>
    <w:rsid w:val="00974644"/>
    <w:rsid w:val="00977233"/>
    <w:rsid w:val="00980B3F"/>
    <w:rsid w:val="00982CBB"/>
    <w:rsid w:val="00983BF2"/>
    <w:rsid w:val="009850B4"/>
    <w:rsid w:val="0098701F"/>
    <w:rsid w:val="00992FD8"/>
    <w:rsid w:val="00993D2C"/>
    <w:rsid w:val="009942EB"/>
    <w:rsid w:val="0099739D"/>
    <w:rsid w:val="00997506"/>
    <w:rsid w:val="009A251B"/>
    <w:rsid w:val="009A54F3"/>
    <w:rsid w:val="009B24BA"/>
    <w:rsid w:val="009B448D"/>
    <w:rsid w:val="009B4A07"/>
    <w:rsid w:val="009C0BFC"/>
    <w:rsid w:val="009C3D87"/>
    <w:rsid w:val="009C71DF"/>
    <w:rsid w:val="009D0F35"/>
    <w:rsid w:val="009D4324"/>
    <w:rsid w:val="009D7DAC"/>
    <w:rsid w:val="009E0AB0"/>
    <w:rsid w:val="009E0F28"/>
    <w:rsid w:val="009E1700"/>
    <w:rsid w:val="009F0EAE"/>
    <w:rsid w:val="009F121D"/>
    <w:rsid w:val="009F4DB6"/>
    <w:rsid w:val="009F5618"/>
    <w:rsid w:val="009F58F0"/>
    <w:rsid w:val="009F5962"/>
    <w:rsid w:val="009F6859"/>
    <w:rsid w:val="00A02FD0"/>
    <w:rsid w:val="00A04F0A"/>
    <w:rsid w:val="00A06138"/>
    <w:rsid w:val="00A12750"/>
    <w:rsid w:val="00A16049"/>
    <w:rsid w:val="00A21079"/>
    <w:rsid w:val="00A21EA4"/>
    <w:rsid w:val="00A2430E"/>
    <w:rsid w:val="00A2478B"/>
    <w:rsid w:val="00A24EF9"/>
    <w:rsid w:val="00A3654F"/>
    <w:rsid w:val="00A428D3"/>
    <w:rsid w:val="00A43920"/>
    <w:rsid w:val="00A44262"/>
    <w:rsid w:val="00A44EFE"/>
    <w:rsid w:val="00A47197"/>
    <w:rsid w:val="00A508A6"/>
    <w:rsid w:val="00A516F7"/>
    <w:rsid w:val="00A5411D"/>
    <w:rsid w:val="00A54448"/>
    <w:rsid w:val="00A54823"/>
    <w:rsid w:val="00A548A7"/>
    <w:rsid w:val="00A558A3"/>
    <w:rsid w:val="00A56B27"/>
    <w:rsid w:val="00A57354"/>
    <w:rsid w:val="00A57A45"/>
    <w:rsid w:val="00A57F65"/>
    <w:rsid w:val="00A60C06"/>
    <w:rsid w:val="00A617AF"/>
    <w:rsid w:val="00A62E8D"/>
    <w:rsid w:val="00A652B0"/>
    <w:rsid w:val="00A6634A"/>
    <w:rsid w:val="00A67C2F"/>
    <w:rsid w:val="00A713FF"/>
    <w:rsid w:val="00A7598B"/>
    <w:rsid w:val="00A7710F"/>
    <w:rsid w:val="00A8214F"/>
    <w:rsid w:val="00A82B4D"/>
    <w:rsid w:val="00A85337"/>
    <w:rsid w:val="00A86150"/>
    <w:rsid w:val="00A90FCB"/>
    <w:rsid w:val="00A928A2"/>
    <w:rsid w:val="00A94C0E"/>
    <w:rsid w:val="00A95A0A"/>
    <w:rsid w:val="00AA1B4C"/>
    <w:rsid w:val="00AA449B"/>
    <w:rsid w:val="00AA4E42"/>
    <w:rsid w:val="00AA5E9A"/>
    <w:rsid w:val="00AB1DFF"/>
    <w:rsid w:val="00AB2DC9"/>
    <w:rsid w:val="00AB6D56"/>
    <w:rsid w:val="00AB6F18"/>
    <w:rsid w:val="00AC5B25"/>
    <w:rsid w:val="00AD2606"/>
    <w:rsid w:val="00AD4220"/>
    <w:rsid w:val="00AE06BE"/>
    <w:rsid w:val="00AE0EB6"/>
    <w:rsid w:val="00AE160B"/>
    <w:rsid w:val="00AF09BF"/>
    <w:rsid w:val="00AF2219"/>
    <w:rsid w:val="00AF6117"/>
    <w:rsid w:val="00AF73EB"/>
    <w:rsid w:val="00AF761A"/>
    <w:rsid w:val="00B00879"/>
    <w:rsid w:val="00B013A2"/>
    <w:rsid w:val="00B02E11"/>
    <w:rsid w:val="00B05F89"/>
    <w:rsid w:val="00B1253D"/>
    <w:rsid w:val="00B127F6"/>
    <w:rsid w:val="00B12820"/>
    <w:rsid w:val="00B135A8"/>
    <w:rsid w:val="00B16ACB"/>
    <w:rsid w:val="00B179B1"/>
    <w:rsid w:val="00B21BE5"/>
    <w:rsid w:val="00B24DAD"/>
    <w:rsid w:val="00B273D1"/>
    <w:rsid w:val="00B309EE"/>
    <w:rsid w:val="00B33ADB"/>
    <w:rsid w:val="00B34E86"/>
    <w:rsid w:val="00B353D1"/>
    <w:rsid w:val="00B4252A"/>
    <w:rsid w:val="00B44AB9"/>
    <w:rsid w:val="00B544F6"/>
    <w:rsid w:val="00B54BCD"/>
    <w:rsid w:val="00B54C3B"/>
    <w:rsid w:val="00B569B0"/>
    <w:rsid w:val="00B61990"/>
    <w:rsid w:val="00B63AE8"/>
    <w:rsid w:val="00B64F65"/>
    <w:rsid w:val="00B65702"/>
    <w:rsid w:val="00B65876"/>
    <w:rsid w:val="00B66C21"/>
    <w:rsid w:val="00B70523"/>
    <w:rsid w:val="00B70E34"/>
    <w:rsid w:val="00B71C07"/>
    <w:rsid w:val="00B72D1E"/>
    <w:rsid w:val="00B73049"/>
    <w:rsid w:val="00B741D0"/>
    <w:rsid w:val="00B74AAB"/>
    <w:rsid w:val="00B74C61"/>
    <w:rsid w:val="00B76936"/>
    <w:rsid w:val="00B81159"/>
    <w:rsid w:val="00B81DE4"/>
    <w:rsid w:val="00B84BD9"/>
    <w:rsid w:val="00B8690D"/>
    <w:rsid w:val="00B873BB"/>
    <w:rsid w:val="00B9037B"/>
    <w:rsid w:val="00B96962"/>
    <w:rsid w:val="00BA0404"/>
    <w:rsid w:val="00BA1219"/>
    <w:rsid w:val="00BA2051"/>
    <w:rsid w:val="00BA2E95"/>
    <w:rsid w:val="00BA3CC3"/>
    <w:rsid w:val="00BA546B"/>
    <w:rsid w:val="00BB104E"/>
    <w:rsid w:val="00BB1DD3"/>
    <w:rsid w:val="00BB3255"/>
    <w:rsid w:val="00BB46E6"/>
    <w:rsid w:val="00BB4A83"/>
    <w:rsid w:val="00BC7171"/>
    <w:rsid w:val="00BD37A3"/>
    <w:rsid w:val="00BD5B56"/>
    <w:rsid w:val="00BD7B9D"/>
    <w:rsid w:val="00BE19A4"/>
    <w:rsid w:val="00BE1C94"/>
    <w:rsid w:val="00BE4AAC"/>
    <w:rsid w:val="00BE52AF"/>
    <w:rsid w:val="00BE605E"/>
    <w:rsid w:val="00BF15C8"/>
    <w:rsid w:val="00BF1915"/>
    <w:rsid w:val="00BF1F18"/>
    <w:rsid w:val="00BF2C5F"/>
    <w:rsid w:val="00BF5883"/>
    <w:rsid w:val="00BF69C8"/>
    <w:rsid w:val="00BF794C"/>
    <w:rsid w:val="00C0269D"/>
    <w:rsid w:val="00C0278E"/>
    <w:rsid w:val="00C04135"/>
    <w:rsid w:val="00C06B0C"/>
    <w:rsid w:val="00C071C5"/>
    <w:rsid w:val="00C07596"/>
    <w:rsid w:val="00C12811"/>
    <w:rsid w:val="00C130D3"/>
    <w:rsid w:val="00C14996"/>
    <w:rsid w:val="00C15009"/>
    <w:rsid w:val="00C156AD"/>
    <w:rsid w:val="00C157C9"/>
    <w:rsid w:val="00C15A4B"/>
    <w:rsid w:val="00C167CA"/>
    <w:rsid w:val="00C17A43"/>
    <w:rsid w:val="00C20FEC"/>
    <w:rsid w:val="00C22DE6"/>
    <w:rsid w:val="00C244BF"/>
    <w:rsid w:val="00C31E3A"/>
    <w:rsid w:val="00C3575A"/>
    <w:rsid w:val="00C37E1A"/>
    <w:rsid w:val="00C40074"/>
    <w:rsid w:val="00C41232"/>
    <w:rsid w:val="00C43844"/>
    <w:rsid w:val="00C43FEC"/>
    <w:rsid w:val="00C4587C"/>
    <w:rsid w:val="00C60CA0"/>
    <w:rsid w:val="00C627F9"/>
    <w:rsid w:val="00C62ABE"/>
    <w:rsid w:val="00C6392B"/>
    <w:rsid w:val="00C64E1B"/>
    <w:rsid w:val="00C65DC8"/>
    <w:rsid w:val="00C707BA"/>
    <w:rsid w:val="00C7146B"/>
    <w:rsid w:val="00C759CB"/>
    <w:rsid w:val="00C81534"/>
    <w:rsid w:val="00C8326D"/>
    <w:rsid w:val="00C8385D"/>
    <w:rsid w:val="00C854F4"/>
    <w:rsid w:val="00C8750C"/>
    <w:rsid w:val="00C9046D"/>
    <w:rsid w:val="00C944B3"/>
    <w:rsid w:val="00CA1750"/>
    <w:rsid w:val="00CA47D6"/>
    <w:rsid w:val="00CA5A61"/>
    <w:rsid w:val="00CB0E8D"/>
    <w:rsid w:val="00CB1633"/>
    <w:rsid w:val="00CB6332"/>
    <w:rsid w:val="00CB7727"/>
    <w:rsid w:val="00CB774E"/>
    <w:rsid w:val="00CB7AFA"/>
    <w:rsid w:val="00CC663F"/>
    <w:rsid w:val="00CC669F"/>
    <w:rsid w:val="00CC7A9E"/>
    <w:rsid w:val="00CD0524"/>
    <w:rsid w:val="00CD711B"/>
    <w:rsid w:val="00CE172F"/>
    <w:rsid w:val="00CE30CA"/>
    <w:rsid w:val="00CE42CD"/>
    <w:rsid w:val="00CF2E00"/>
    <w:rsid w:val="00CF6DA1"/>
    <w:rsid w:val="00D0207C"/>
    <w:rsid w:val="00D04DF6"/>
    <w:rsid w:val="00D10D77"/>
    <w:rsid w:val="00D11584"/>
    <w:rsid w:val="00D1584D"/>
    <w:rsid w:val="00D15E1D"/>
    <w:rsid w:val="00D16F89"/>
    <w:rsid w:val="00D20995"/>
    <w:rsid w:val="00D21CAD"/>
    <w:rsid w:val="00D239DC"/>
    <w:rsid w:val="00D23A7B"/>
    <w:rsid w:val="00D2408D"/>
    <w:rsid w:val="00D253DA"/>
    <w:rsid w:val="00D3189D"/>
    <w:rsid w:val="00D3230C"/>
    <w:rsid w:val="00D36B66"/>
    <w:rsid w:val="00D4143E"/>
    <w:rsid w:val="00D43579"/>
    <w:rsid w:val="00D44CBD"/>
    <w:rsid w:val="00D46290"/>
    <w:rsid w:val="00D46A2E"/>
    <w:rsid w:val="00D4783F"/>
    <w:rsid w:val="00D506A9"/>
    <w:rsid w:val="00D56379"/>
    <w:rsid w:val="00D57179"/>
    <w:rsid w:val="00D61262"/>
    <w:rsid w:val="00D63215"/>
    <w:rsid w:val="00D64735"/>
    <w:rsid w:val="00D66B70"/>
    <w:rsid w:val="00D70329"/>
    <w:rsid w:val="00D7208F"/>
    <w:rsid w:val="00D740A0"/>
    <w:rsid w:val="00D777D6"/>
    <w:rsid w:val="00D77FF3"/>
    <w:rsid w:val="00D82DAD"/>
    <w:rsid w:val="00D90451"/>
    <w:rsid w:val="00D911E3"/>
    <w:rsid w:val="00D91414"/>
    <w:rsid w:val="00D95BF7"/>
    <w:rsid w:val="00DA00AA"/>
    <w:rsid w:val="00DA1FFE"/>
    <w:rsid w:val="00DA3CF3"/>
    <w:rsid w:val="00DA66AB"/>
    <w:rsid w:val="00DB77AD"/>
    <w:rsid w:val="00DB7F12"/>
    <w:rsid w:val="00DC1332"/>
    <w:rsid w:val="00DC2B01"/>
    <w:rsid w:val="00DC4C6A"/>
    <w:rsid w:val="00DC4D3B"/>
    <w:rsid w:val="00DD0148"/>
    <w:rsid w:val="00DD5A06"/>
    <w:rsid w:val="00DD6688"/>
    <w:rsid w:val="00DD6F3A"/>
    <w:rsid w:val="00DE0104"/>
    <w:rsid w:val="00DF1F43"/>
    <w:rsid w:val="00DF44DC"/>
    <w:rsid w:val="00DF4AE0"/>
    <w:rsid w:val="00DF6BC7"/>
    <w:rsid w:val="00E051CB"/>
    <w:rsid w:val="00E05E47"/>
    <w:rsid w:val="00E13484"/>
    <w:rsid w:val="00E135FF"/>
    <w:rsid w:val="00E156BE"/>
    <w:rsid w:val="00E16498"/>
    <w:rsid w:val="00E16D0A"/>
    <w:rsid w:val="00E17E19"/>
    <w:rsid w:val="00E210F2"/>
    <w:rsid w:val="00E22209"/>
    <w:rsid w:val="00E2376E"/>
    <w:rsid w:val="00E2560B"/>
    <w:rsid w:val="00E26B65"/>
    <w:rsid w:val="00E30C50"/>
    <w:rsid w:val="00E31DF8"/>
    <w:rsid w:val="00E344F4"/>
    <w:rsid w:val="00E374DF"/>
    <w:rsid w:val="00E4182C"/>
    <w:rsid w:val="00E44E2D"/>
    <w:rsid w:val="00E5101E"/>
    <w:rsid w:val="00E5674E"/>
    <w:rsid w:val="00E56902"/>
    <w:rsid w:val="00E573DB"/>
    <w:rsid w:val="00E63003"/>
    <w:rsid w:val="00E65072"/>
    <w:rsid w:val="00E72B46"/>
    <w:rsid w:val="00E75D1D"/>
    <w:rsid w:val="00E83662"/>
    <w:rsid w:val="00E836E3"/>
    <w:rsid w:val="00E83A3C"/>
    <w:rsid w:val="00E8568A"/>
    <w:rsid w:val="00E867AB"/>
    <w:rsid w:val="00E877DB"/>
    <w:rsid w:val="00E90AAE"/>
    <w:rsid w:val="00E90CAD"/>
    <w:rsid w:val="00E9263C"/>
    <w:rsid w:val="00E93598"/>
    <w:rsid w:val="00E96E11"/>
    <w:rsid w:val="00E97453"/>
    <w:rsid w:val="00EA06D7"/>
    <w:rsid w:val="00EA1300"/>
    <w:rsid w:val="00EA4BA9"/>
    <w:rsid w:val="00EA5FEB"/>
    <w:rsid w:val="00EA628E"/>
    <w:rsid w:val="00EA63E3"/>
    <w:rsid w:val="00EB2991"/>
    <w:rsid w:val="00EB3FFC"/>
    <w:rsid w:val="00EB5481"/>
    <w:rsid w:val="00EB678A"/>
    <w:rsid w:val="00EB6A80"/>
    <w:rsid w:val="00EC11C0"/>
    <w:rsid w:val="00EC3A46"/>
    <w:rsid w:val="00EC3BB3"/>
    <w:rsid w:val="00EC3E8B"/>
    <w:rsid w:val="00EC4F36"/>
    <w:rsid w:val="00ED35F3"/>
    <w:rsid w:val="00ED6A9F"/>
    <w:rsid w:val="00ED73DB"/>
    <w:rsid w:val="00EE73C5"/>
    <w:rsid w:val="00EF0C3E"/>
    <w:rsid w:val="00EF150C"/>
    <w:rsid w:val="00EF2EFF"/>
    <w:rsid w:val="00EF74DD"/>
    <w:rsid w:val="00F01285"/>
    <w:rsid w:val="00F02AD7"/>
    <w:rsid w:val="00F044D2"/>
    <w:rsid w:val="00F05568"/>
    <w:rsid w:val="00F06945"/>
    <w:rsid w:val="00F0715C"/>
    <w:rsid w:val="00F10F69"/>
    <w:rsid w:val="00F11DC3"/>
    <w:rsid w:val="00F11EFB"/>
    <w:rsid w:val="00F12BB8"/>
    <w:rsid w:val="00F17026"/>
    <w:rsid w:val="00F2076D"/>
    <w:rsid w:val="00F2286E"/>
    <w:rsid w:val="00F24F6C"/>
    <w:rsid w:val="00F31F32"/>
    <w:rsid w:val="00F32EF0"/>
    <w:rsid w:val="00F33370"/>
    <w:rsid w:val="00F33F65"/>
    <w:rsid w:val="00F35352"/>
    <w:rsid w:val="00F35DEA"/>
    <w:rsid w:val="00F36F25"/>
    <w:rsid w:val="00F443AB"/>
    <w:rsid w:val="00F50F5F"/>
    <w:rsid w:val="00F513BB"/>
    <w:rsid w:val="00F51686"/>
    <w:rsid w:val="00F54A9E"/>
    <w:rsid w:val="00F5580A"/>
    <w:rsid w:val="00F61D9E"/>
    <w:rsid w:val="00F7010B"/>
    <w:rsid w:val="00F727FE"/>
    <w:rsid w:val="00F72BE4"/>
    <w:rsid w:val="00F73335"/>
    <w:rsid w:val="00F746EB"/>
    <w:rsid w:val="00F773F9"/>
    <w:rsid w:val="00F82100"/>
    <w:rsid w:val="00F8226B"/>
    <w:rsid w:val="00F84FC8"/>
    <w:rsid w:val="00F860FD"/>
    <w:rsid w:val="00F863CB"/>
    <w:rsid w:val="00F86B19"/>
    <w:rsid w:val="00F910C4"/>
    <w:rsid w:val="00F926E0"/>
    <w:rsid w:val="00F930EF"/>
    <w:rsid w:val="00F931A2"/>
    <w:rsid w:val="00F93634"/>
    <w:rsid w:val="00F94185"/>
    <w:rsid w:val="00F94DDE"/>
    <w:rsid w:val="00F956E1"/>
    <w:rsid w:val="00F95CE2"/>
    <w:rsid w:val="00FA2DF2"/>
    <w:rsid w:val="00FA3040"/>
    <w:rsid w:val="00FA3538"/>
    <w:rsid w:val="00FA6F7B"/>
    <w:rsid w:val="00FB28AE"/>
    <w:rsid w:val="00FB5596"/>
    <w:rsid w:val="00FB5E0F"/>
    <w:rsid w:val="00FC4B2F"/>
    <w:rsid w:val="00FC4C25"/>
    <w:rsid w:val="00FC53FB"/>
    <w:rsid w:val="00FC69CE"/>
    <w:rsid w:val="00FD1576"/>
    <w:rsid w:val="00FD3C37"/>
    <w:rsid w:val="00FD4D0C"/>
    <w:rsid w:val="00FD5987"/>
    <w:rsid w:val="00FD7BCE"/>
    <w:rsid w:val="00FE0EA8"/>
    <w:rsid w:val="00FE265D"/>
    <w:rsid w:val="00FE3A27"/>
    <w:rsid w:val="00FE587B"/>
    <w:rsid w:val="00FE671E"/>
    <w:rsid w:val="00FE6B37"/>
    <w:rsid w:val="00FE7202"/>
    <w:rsid w:val="00FF0024"/>
    <w:rsid w:val="00FF3AAB"/>
    <w:rsid w:val="00FF4ED6"/>
    <w:rsid w:val="00FF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516D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qFormat="1"/>
    <w:lsdException w:name="footer" w:qFormat="1"/>
    <w:lsdException w:name="index heading" w:uiPriority="0"/>
    <w:lsdException w:name="caption" w:uiPriority="0" w:qFormat="1"/>
    <w:lsdException w:name="table of figures" w:qFormat="1"/>
    <w:lsdException w:name="footnote reference" w:uiPriority="0"/>
    <w:lsdException w:name="annotation reference" w:qFormat="1"/>
    <w:lsdException w:name="page number" w:qFormat="1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qFormat="1"/>
    <w:lsdException w:name="Subtitle" w:semiHidden="0" w:uiPriority="11" w:unhideWhenUsed="0" w:qFormat="1"/>
    <w:lsdException w:name="Body Text 2" w:qFormat="1"/>
    <w:lsdException w:name="Body Text Indent 2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820"/>
    <w:pPr>
      <w:suppressAutoHyphens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D1A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A64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B1C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B1C8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6B1C8D"/>
    <w:pPr>
      <w:keepNext/>
      <w:keepLines/>
      <w:spacing w:before="200" w:after="0" w:line="240" w:lineRule="auto"/>
      <w:ind w:left="738" w:hanging="1008"/>
      <w:jc w:val="both"/>
      <w:outlineLvl w:val="4"/>
    </w:pPr>
    <w:rPr>
      <w:rFonts w:asciiTheme="majorHAnsi" w:eastAsiaTheme="majorEastAsia" w:hAnsiTheme="majorHAnsi" w:cstheme="majorBidi"/>
      <w:color w:val="323E4F" w:themeColor="text2" w:themeShade="BF"/>
      <w:lang w:val="en-IE"/>
    </w:rPr>
  </w:style>
  <w:style w:type="paragraph" w:styleId="6">
    <w:name w:val="heading 6"/>
    <w:basedOn w:val="a"/>
    <w:next w:val="a"/>
    <w:link w:val="60"/>
    <w:uiPriority w:val="9"/>
    <w:unhideWhenUsed/>
    <w:qFormat/>
    <w:rsid w:val="006B1C8D"/>
    <w:pPr>
      <w:keepNext/>
      <w:keepLines/>
      <w:spacing w:before="200" w:after="0" w:line="240" w:lineRule="auto"/>
      <w:ind w:left="882" w:hanging="1152"/>
      <w:jc w:val="both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lang w:val="en-IE"/>
    </w:rPr>
  </w:style>
  <w:style w:type="paragraph" w:styleId="7">
    <w:name w:val="heading 7"/>
    <w:basedOn w:val="a"/>
    <w:next w:val="a"/>
    <w:link w:val="70"/>
    <w:uiPriority w:val="9"/>
    <w:unhideWhenUsed/>
    <w:qFormat/>
    <w:rsid w:val="006B1C8D"/>
    <w:pPr>
      <w:keepNext/>
      <w:keepLines/>
      <w:spacing w:before="200" w:after="0" w:line="240" w:lineRule="auto"/>
      <w:ind w:left="1026" w:hanging="1296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IE"/>
    </w:rPr>
  </w:style>
  <w:style w:type="paragraph" w:styleId="8">
    <w:name w:val="heading 8"/>
    <w:basedOn w:val="a"/>
    <w:next w:val="a"/>
    <w:link w:val="80"/>
    <w:uiPriority w:val="9"/>
    <w:qFormat/>
    <w:rsid w:val="006B1C8D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1C8D"/>
    <w:pPr>
      <w:keepNext/>
      <w:keepLines/>
      <w:spacing w:before="200" w:after="0" w:line="240" w:lineRule="auto"/>
      <w:ind w:left="1314" w:hanging="1584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I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0D1A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FootnoteCharacters">
    <w:name w:val="Footnote Characters"/>
    <w:basedOn w:val="a0"/>
    <w:uiPriority w:val="99"/>
    <w:unhideWhenUsed/>
    <w:qFormat/>
    <w:rsid w:val="000D1ACE"/>
    <w:rPr>
      <w:vertAlign w:val="superscript"/>
    </w:rPr>
  </w:style>
  <w:style w:type="character" w:styleId="a3">
    <w:name w:val="footnote reference"/>
    <w:rsid w:val="000D1ACE"/>
    <w:rPr>
      <w:vertAlign w:val="superscript"/>
    </w:rPr>
  </w:style>
  <w:style w:type="character" w:customStyle="1" w:styleId="a4">
    <w:name w:val="Текст виноски Знак"/>
    <w:basedOn w:val="a0"/>
    <w:link w:val="a5"/>
    <w:uiPriority w:val="99"/>
    <w:qFormat/>
    <w:rsid w:val="000D1ACE"/>
    <w:rPr>
      <w:sz w:val="20"/>
      <w:szCs w:val="20"/>
      <w:lang w:val="en-GB"/>
    </w:rPr>
  </w:style>
  <w:style w:type="paragraph" w:styleId="a5">
    <w:name w:val="footnote text"/>
    <w:basedOn w:val="a"/>
    <w:link w:val="a4"/>
    <w:uiPriority w:val="99"/>
    <w:unhideWhenUsed/>
    <w:qFormat/>
    <w:rsid w:val="000D1ACE"/>
    <w:pPr>
      <w:spacing w:after="0" w:line="240" w:lineRule="auto"/>
    </w:pPr>
    <w:rPr>
      <w:sz w:val="20"/>
      <w:szCs w:val="20"/>
      <w:lang w:val="en-GB"/>
    </w:rPr>
  </w:style>
  <w:style w:type="character" w:customStyle="1" w:styleId="FootnoteTextChar1">
    <w:name w:val="Footnote Text Char1"/>
    <w:basedOn w:val="a0"/>
    <w:uiPriority w:val="99"/>
    <w:semiHidden/>
    <w:rsid w:val="000D1ACE"/>
    <w:rPr>
      <w:sz w:val="20"/>
      <w:szCs w:val="20"/>
    </w:rPr>
  </w:style>
  <w:style w:type="character" w:customStyle="1" w:styleId="CaptionChar">
    <w:name w:val="Caption Char"/>
    <w:basedOn w:val="a0"/>
    <w:link w:val="caption1"/>
    <w:uiPriority w:val="35"/>
    <w:qFormat/>
    <w:locked/>
    <w:rsid w:val="00941FA4"/>
    <w:rPr>
      <w:i/>
      <w:iCs/>
      <w:color w:val="44546A" w:themeColor="text2"/>
      <w:sz w:val="18"/>
      <w:szCs w:val="18"/>
    </w:rPr>
  </w:style>
  <w:style w:type="paragraph" w:customStyle="1" w:styleId="caption1">
    <w:name w:val="caption1"/>
    <w:basedOn w:val="a"/>
    <w:next w:val="a"/>
    <w:link w:val="CaptionChar"/>
    <w:uiPriority w:val="35"/>
    <w:unhideWhenUsed/>
    <w:qFormat/>
    <w:rsid w:val="00941FA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a6">
    <w:name w:val="Table Grid"/>
    <w:basedOn w:val="a1"/>
    <w:uiPriority w:val="39"/>
    <w:qFormat/>
    <w:rsid w:val="00941F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link w:val="a8"/>
    <w:uiPriority w:val="34"/>
    <w:qFormat/>
    <w:rsid w:val="009850B4"/>
    <w:pPr>
      <w:ind w:left="720"/>
      <w:contextualSpacing/>
    </w:pPr>
  </w:style>
  <w:style w:type="character" w:customStyle="1" w:styleId="a8">
    <w:name w:val="Абзац списку Знак"/>
    <w:basedOn w:val="a0"/>
    <w:link w:val="a7"/>
    <w:uiPriority w:val="34"/>
    <w:qFormat/>
    <w:locked/>
    <w:rsid w:val="00F910C4"/>
  </w:style>
  <w:style w:type="table" w:customStyle="1" w:styleId="GridTable4Accent2">
    <w:name w:val="Grid Table 4 Accent 2"/>
    <w:basedOn w:val="a1"/>
    <w:uiPriority w:val="49"/>
    <w:rsid w:val="007E3168"/>
    <w:pPr>
      <w:suppressAutoHyphens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20">
    <w:name w:val="Заголовок 2 Знак"/>
    <w:basedOn w:val="a0"/>
    <w:link w:val="2"/>
    <w:uiPriority w:val="9"/>
    <w:qFormat/>
    <w:rsid w:val="007A647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table" w:customStyle="1" w:styleId="GridTable4Accent1">
    <w:name w:val="Grid Table 4 Accent 1"/>
    <w:basedOn w:val="a1"/>
    <w:uiPriority w:val="49"/>
    <w:rsid w:val="00895831"/>
    <w:pPr>
      <w:suppressAutoHyphens/>
      <w:spacing w:after="0" w:line="240" w:lineRule="auto"/>
      <w:jc w:val="both"/>
    </w:pPr>
    <w:rPr>
      <w:rFonts w:ascii="Times New Roman" w:eastAsia="SimSun" w:hAnsi="Times New Roman" w:cs="Times New Roman"/>
      <w:kern w:val="0"/>
      <w:sz w:val="18"/>
      <w:lang w:eastAsia="en-GB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a9">
    <w:name w:val="annotation reference"/>
    <w:basedOn w:val="a0"/>
    <w:uiPriority w:val="99"/>
    <w:semiHidden/>
    <w:unhideWhenUsed/>
    <w:qFormat/>
    <w:rsid w:val="00FA6F7B"/>
    <w:rPr>
      <w:sz w:val="16"/>
      <w:szCs w:val="16"/>
    </w:rPr>
  </w:style>
  <w:style w:type="character" w:customStyle="1" w:styleId="aa">
    <w:name w:val="Текст примітки Знак"/>
    <w:basedOn w:val="a0"/>
    <w:link w:val="ab"/>
    <w:uiPriority w:val="99"/>
    <w:qFormat/>
    <w:rsid w:val="00FA6F7B"/>
    <w:rPr>
      <w:sz w:val="20"/>
      <w:szCs w:val="20"/>
    </w:rPr>
  </w:style>
  <w:style w:type="paragraph" w:styleId="ab">
    <w:name w:val="annotation text"/>
    <w:basedOn w:val="a"/>
    <w:link w:val="aa"/>
    <w:uiPriority w:val="99"/>
    <w:unhideWhenUsed/>
    <w:qFormat/>
    <w:rsid w:val="00FA6F7B"/>
    <w:pPr>
      <w:spacing w:line="240" w:lineRule="auto"/>
    </w:pPr>
    <w:rPr>
      <w:kern w:val="2"/>
      <w:sz w:val="20"/>
      <w:szCs w:val="20"/>
      <w14:ligatures w14:val="standardContextual"/>
    </w:rPr>
  </w:style>
  <w:style w:type="character" w:customStyle="1" w:styleId="CommentTextChar1">
    <w:name w:val="Comment Text Char1"/>
    <w:basedOn w:val="a0"/>
    <w:uiPriority w:val="99"/>
    <w:semiHidden/>
    <w:rsid w:val="00FA6F7B"/>
    <w:rPr>
      <w:kern w:val="0"/>
      <w:sz w:val="20"/>
      <w:szCs w:val="20"/>
      <w14:ligatures w14:val="none"/>
    </w:rPr>
  </w:style>
  <w:style w:type="character" w:customStyle="1" w:styleId="30">
    <w:name w:val="Заголовок 3 Знак"/>
    <w:basedOn w:val="a0"/>
    <w:link w:val="3"/>
    <w:uiPriority w:val="9"/>
    <w:qFormat/>
    <w:rsid w:val="006B1C8D"/>
    <w:rPr>
      <w:rFonts w:asciiTheme="majorHAnsi" w:eastAsiaTheme="majorEastAsia" w:hAnsiTheme="majorHAnsi" w:cstheme="majorBidi"/>
      <w:color w:val="1F3864" w:themeColor="accent1" w:themeShade="80"/>
      <w:kern w:val="0"/>
      <w:sz w:val="24"/>
      <w:szCs w:val="24"/>
      <w14:ligatures w14:val="none"/>
    </w:rPr>
  </w:style>
  <w:style w:type="character" w:customStyle="1" w:styleId="40">
    <w:name w:val="Заголовок 4 Знак"/>
    <w:basedOn w:val="a0"/>
    <w:link w:val="4"/>
    <w:uiPriority w:val="9"/>
    <w:qFormat/>
    <w:rsid w:val="006B1C8D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50">
    <w:name w:val="Заголовок 5 Знак"/>
    <w:basedOn w:val="a0"/>
    <w:link w:val="5"/>
    <w:uiPriority w:val="9"/>
    <w:qFormat/>
    <w:rsid w:val="006B1C8D"/>
    <w:rPr>
      <w:rFonts w:asciiTheme="majorHAnsi" w:eastAsiaTheme="majorEastAsia" w:hAnsiTheme="majorHAnsi" w:cstheme="majorBidi"/>
      <w:color w:val="323E4F" w:themeColor="text2" w:themeShade="BF"/>
      <w:kern w:val="0"/>
      <w:lang w:val="en-IE"/>
      <w14:ligatures w14:val="none"/>
    </w:rPr>
  </w:style>
  <w:style w:type="character" w:customStyle="1" w:styleId="60">
    <w:name w:val="Заголовок 6 Знак"/>
    <w:basedOn w:val="a0"/>
    <w:link w:val="6"/>
    <w:uiPriority w:val="9"/>
    <w:qFormat/>
    <w:rsid w:val="006B1C8D"/>
    <w:rPr>
      <w:rFonts w:asciiTheme="majorHAnsi" w:eastAsiaTheme="majorEastAsia" w:hAnsiTheme="majorHAnsi" w:cstheme="majorBidi"/>
      <w:i/>
      <w:iCs/>
      <w:color w:val="323E4F" w:themeColor="text2" w:themeShade="BF"/>
      <w:kern w:val="0"/>
      <w:lang w:val="en-IE"/>
      <w14:ligatures w14:val="none"/>
    </w:rPr>
  </w:style>
  <w:style w:type="character" w:customStyle="1" w:styleId="70">
    <w:name w:val="Заголовок 7 Знак"/>
    <w:basedOn w:val="a0"/>
    <w:link w:val="7"/>
    <w:uiPriority w:val="9"/>
    <w:qFormat/>
    <w:rsid w:val="006B1C8D"/>
    <w:rPr>
      <w:rFonts w:asciiTheme="majorHAnsi" w:eastAsiaTheme="majorEastAsia" w:hAnsiTheme="majorHAnsi" w:cstheme="majorBidi"/>
      <w:i/>
      <w:iCs/>
      <w:color w:val="404040" w:themeColor="text1" w:themeTint="BF"/>
      <w:kern w:val="0"/>
      <w:lang w:val="en-IE"/>
      <w14:ligatures w14:val="none"/>
    </w:rPr>
  </w:style>
  <w:style w:type="character" w:customStyle="1" w:styleId="80">
    <w:name w:val="Заголовок 8 Знак"/>
    <w:basedOn w:val="a0"/>
    <w:link w:val="8"/>
    <w:uiPriority w:val="9"/>
    <w:qFormat/>
    <w:rsid w:val="006B1C8D"/>
    <w:rPr>
      <w:rFonts w:ascii="Times New Roman" w:eastAsia="Times New Roman" w:hAnsi="Times New Roman" w:cs="Times New Roman"/>
      <w:i/>
      <w:iCs/>
      <w:kern w:val="0"/>
      <w:sz w:val="24"/>
      <w:szCs w:val="24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6B1C8D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  <w:lang w:val="en-IE"/>
      <w14:ligatures w14:val="none"/>
    </w:rPr>
  </w:style>
  <w:style w:type="character" w:styleId="ac">
    <w:name w:val="FollowedHyperlink"/>
    <w:basedOn w:val="a0"/>
    <w:uiPriority w:val="99"/>
    <w:semiHidden/>
    <w:unhideWhenUsed/>
    <w:rsid w:val="006B1C8D"/>
    <w:rPr>
      <w:color w:val="800080"/>
      <w:u w:val="single"/>
    </w:rPr>
  </w:style>
  <w:style w:type="character" w:customStyle="1" w:styleId="Hyperlink1">
    <w:name w:val="Hyperlink1"/>
    <w:uiPriority w:val="99"/>
    <w:unhideWhenUsed/>
    <w:rsid w:val="006B1C8D"/>
    <w:rPr>
      <w:color w:val="0563C1"/>
      <w:u w:val="single"/>
    </w:rPr>
  </w:style>
  <w:style w:type="character" w:styleId="ad">
    <w:name w:val="Strong"/>
    <w:basedOn w:val="a0"/>
    <w:uiPriority w:val="22"/>
    <w:qFormat/>
    <w:rsid w:val="006B1C8D"/>
    <w:rPr>
      <w:b/>
      <w:bCs/>
    </w:rPr>
  </w:style>
  <w:style w:type="character" w:styleId="ae">
    <w:name w:val="Placeholder Text"/>
    <w:basedOn w:val="a0"/>
    <w:uiPriority w:val="99"/>
    <w:semiHidden/>
    <w:qFormat/>
    <w:rsid w:val="006B1C8D"/>
    <w:rPr>
      <w:color w:val="808080"/>
    </w:rPr>
  </w:style>
  <w:style w:type="character" w:customStyle="1" w:styleId="af">
    <w:name w:val="Без інтервалів Знак"/>
    <w:link w:val="af0"/>
    <w:uiPriority w:val="1"/>
    <w:qFormat/>
    <w:rsid w:val="006B1C8D"/>
    <w:rPr>
      <w:rFonts w:ascii="Calibri" w:eastAsia="Times New Roman" w:hAnsi="Calibri" w:cs="Arial"/>
    </w:rPr>
  </w:style>
  <w:style w:type="character" w:customStyle="1" w:styleId="af1">
    <w:name w:val="Верхній колонтитул Знак"/>
    <w:basedOn w:val="a0"/>
    <w:link w:val="af2"/>
    <w:uiPriority w:val="99"/>
    <w:qFormat/>
    <w:rsid w:val="006B1C8D"/>
  </w:style>
  <w:style w:type="character" w:customStyle="1" w:styleId="af3">
    <w:name w:val="Нижній колонтитул Знак"/>
    <w:basedOn w:val="a0"/>
    <w:link w:val="af4"/>
    <w:uiPriority w:val="99"/>
    <w:qFormat/>
    <w:rsid w:val="006B1C8D"/>
  </w:style>
  <w:style w:type="character" w:customStyle="1" w:styleId="UnresolvedMention1">
    <w:name w:val="Unresolved Mention1"/>
    <w:basedOn w:val="a0"/>
    <w:uiPriority w:val="99"/>
    <w:semiHidden/>
    <w:unhideWhenUsed/>
    <w:qFormat/>
    <w:rsid w:val="006B1C8D"/>
    <w:rPr>
      <w:color w:val="605E5C"/>
      <w:shd w:val="clear" w:color="auto" w:fill="E1DFDD"/>
    </w:rPr>
  </w:style>
  <w:style w:type="character" w:customStyle="1" w:styleId="IntenseEmphasis1">
    <w:name w:val="Intense Emphasis1"/>
    <w:uiPriority w:val="21"/>
    <w:qFormat/>
    <w:rsid w:val="006B1C8D"/>
    <w:rPr>
      <w:i/>
      <w:iCs/>
      <w:color w:val="90C226"/>
    </w:rPr>
  </w:style>
  <w:style w:type="character" w:customStyle="1" w:styleId="af5">
    <w:name w:val="Тема примітки Знак"/>
    <w:basedOn w:val="aa"/>
    <w:link w:val="af6"/>
    <w:uiPriority w:val="99"/>
    <w:semiHidden/>
    <w:qFormat/>
    <w:rsid w:val="006B1C8D"/>
    <w:rPr>
      <w:b/>
      <w:bCs/>
      <w:sz w:val="20"/>
      <w:szCs w:val="20"/>
    </w:rPr>
  </w:style>
  <w:style w:type="character" w:customStyle="1" w:styleId="af7">
    <w:name w:val="Текст у виносці Знак"/>
    <w:basedOn w:val="a0"/>
    <w:link w:val="af8"/>
    <w:uiPriority w:val="99"/>
    <w:semiHidden/>
    <w:qFormat/>
    <w:rsid w:val="006B1C8D"/>
    <w:rPr>
      <w:rFonts w:ascii="Segoe UI" w:hAnsi="Segoe UI" w:cs="Segoe UI"/>
      <w:sz w:val="18"/>
      <w:szCs w:val="18"/>
    </w:rPr>
  </w:style>
  <w:style w:type="character" w:customStyle="1" w:styleId="A30">
    <w:name w:val="A3"/>
    <w:uiPriority w:val="99"/>
    <w:qFormat/>
    <w:rsid w:val="006B1C8D"/>
    <w:rPr>
      <w:rFonts w:cs="Avenir Next"/>
      <w:color w:val="000000"/>
      <w:sz w:val="20"/>
      <w:szCs w:val="20"/>
    </w:rPr>
  </w:style>
  <w:style w:type="character" w:customStyle="1" w:styleId="21">
    <w:name w:val="Основний текст 2 Знак"/>
    <w:basedOn w:val="a0"/>
    <w:link w:val="22"/>
    <w:uiPriority w:val="99"/>
    <w:qFormat/>
    <w:rsid w:val="006B1C8D"/>
    <w:rPr>
      <w:rFonts w:ascii="Arial" w:eastAsia="Times New Roman" w:hAnsi="Arial" w:cs="Times New Roman"/>
      <w:color w:val="0000FF"/>
      <w:sz w:val="24"/>
      <w:szCs w:val="20"/>
    </w:rPr>
  </w:style>
  <w:style w:type="character" w:customStyle="1" w:styleId="af9">
    <w:name w:val="Основний текст з відступом Знак"/>
    <w:basedOn w:val="a0"/>
    <w:link w:val="afa"/>
    <w:uiPriority w:val="99"/>
    <w:qFormat/>
    <w:rsid w:val="006B1C8D"/>
  </w:style>
  <w:style w:type="character" w:customStyle="1" w:styleId="23">
    <w:name w:val="Основний текст з відступом 2 Знак"/>
    <w:basedOn w:val="a0"/>
    <w:link w:val="24"/>
    <w:uiPriority w:val="99"/>
    <w:semiHidden/>
    <w:qFormat/>
    <w:rsid w:val="006B1C8D"/>
  </w:style>
  <w:style w:type="character" w:customStyle="1" w:styleId="UnresolvedMention2">
    <w:name w:val="Unresolved Mention2"/>
    <w:basedOn w:val="a0"/>
    <w:uiPriority w:val="99"/>
    <w:semiHidden/>
    <w:unhideWhenUsed/>
    <w:qFormat/>
    <w:rsid w:val="006B1C8D"/>
    <w:rPr>
      <w:color w:val="605E5C"/>
      <w:shd w:val="clear" w:color="auto" w:fill="E1DFDD"/>
    </w:rPr>
  </w:style>
  <w:style w:type="character" w:customStyle="1" w:styleId="15">
    <w:name w:val="15"/>
    <w:basedOn w:val="a0"/>
    <w:qFormat/>
    <w:rsid w:val="006B1C8D"/>
    <w:rPr>
      <w:rFonts w:ascii="Calibri" w:hAnsi="Calibri" w:cs="Calibri"/>
      <w:color w:val="6B9F25"/>
      <w:u w:val="single"/>
    </w:rPr>
  </w:style>
  <w:style w:type="character" w:customStyle="1" w:styleId="UnresolvedMention3">
    <w:name w:val="Unresolved Mention3"/>
    <w:basedOn w:val="a0"/>
    <w:uiPriority w:val="99"/>
    <w:semiHidden/>
    <w:unhideWhenUsed/>
    <w:qFormat/>
    <w:rsid w:val="006B1C8D"/>
    <w:rPr>
      <w:color w:val="605E5C"/>
      <w:shd w:val="clear" w:color="auto" w:fill="E1DFDD"/>
    </w:rPr>
  </w:style>
  <w:style w:type="character" w:customStyle="1" w:styleId="afb">
    <w:name w:val="Основний текст Знак"/>
    <w:basedOn w:val="a0"/>
    <w:link w:val="afc"/>
    <w:qFormat/>
    <w:rsid w:val="006B1C8D"/>
    <w:rPr>
      <w:rFonts w:ascii="Calibri" w:eastAsia="Times New Roman" w:hAnsi="Calibri" w:cs="Calibri"/>
      <w:lang w:val="en-GB" w:eastAsia="en-GB"/>
    </w:rPr>
  </w:style>
  <w:style w:type="character" w:customStyle="1" w:styleId="ListParagraphChar1">
    <w:name w:val="List Paragraph Char1"/>
    <w:basedOn w:val="a0"/>
    <w:uiPriority w:val="34"/>
    <w:qFormat/>
    <w:locked/>
    <w:rsid w:val="006B1C8D"/>
    <w:rPr>
      <w:lang w:val="en-GB"/>
    </w:rPr>
  </w:style>
  <w:style w:type="character" w:customStyle="1" w:styleId="UnresolvedMention4">
    <w:name w:val="Unresolved Mention4"/>
    <w:basedOn w:val="a0"/>
    <w:uiPriority w:val="99"/>
    <w:semiHidden/>
    <w:unhideWhenUsed/>
    <w:qFormat/>
    <w:rsid w:val="006B1C8D"/>
    <w:rPr>
      <w:color w:val="605E5C"/>
      <w:shd w:val="clear" w:color="auto" w:fill="E1DFDD"/>
    </w:rPr>
  </w:style>
  <w:style w:type="character" w:styleId="afd">
    <w:name w:val="page number"/>
    <w:basedOn w:val="a0"/>
    <w:uiPriority w:val="99"/>
    <w:semiHidden/>
    <w:unhideWhenUsed/>
    <w:qFormat/>
    <w:rsid w:val="006B1C8D"/>
  </w:style>
  <w:style w:type="character" w:customStyle="1" w:styleId="ColorfulList-Accent1Char">
    <w:name w:val="Colorful List - Accent 1 Char"/>
    <w:link w:val="ColorfulList-Accent11"/>
    <w:uiPriority w:val="34"/>
    <w:qFormat/>
    <w:locked/>
    <w:rsid w:val="006B1C8D"/>
    <w:rPr>
      <w:rFonts w:ascii="Calibri" w:eastAsia="Calibri" w:hAnsi="Calibri"/>
    </w:rPr>
  </w:style>
  <w:style w:type="character" w:customStyle="1" w:styleId="afe">
    <w:name w:val="Назва Знак"/>
    <w:basedOn w:val="a0"/>
    <w:link w:val="aff"/>
    <w:uiPriority w:val="10"/>
    <w:qFormat/>
    <w:rsid w:val="006B1C8D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f0">
    <w:name w:val="Підзаголовок Знак"/>
    <w:basedOn w:val="a0"/>
    <w:link w:val="aff1"/>
    <w:uiPriority w:val="11"/>
    <w:qFormat/>
    <w:rsid w:val="006B1C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f2">
    <w:name w:val="Цитація Знак"/>
    <w:basedOn w:val="a0"/>
    <w:link w:val="aff3"/>
    <w:uiPriority w:val="29"/>
    <w:qFormat/>
    <w:rsid w:val="006B1C8D"/>
    <w:rPr>
      <w:i/>
      <w:iCs/>
      <w:color w:val="404040" w:themeColor="text1" w:themeTint="BF"/>
    </w:rPr>
  </w:style>
  <w:style w:type="character" w:styleId="aff4">
    <w:name w:val="Intense Emphasis"/>
    <w:basedOn w:val="a0"/>
    <w:uiPriority w:val="21"/>
    <w:qFormat/>
    <w:rsid w:val="006B1C8D"/>
    <w:rPr>
      <w:i/>
      <w:iCs/>
      <w:color w:val="2F5496" w:themeColor="accent1" w:themeShade="BF"/>
    </w:rPr>
  </w:style>
  <w:style w:type="character" w:customStyle="1" w:styleId="aff5">
    <w:name w:val="Насичена цитата Знак"/>
    <w:basedOn w:val="a0"/>
    <w:link w:val="aff6"/>
    <w:uiPriority w:val="30"/>
    <w:qFormat/>
    <w:rsid w:val="006B1C8D"/>
    <w:rPr>
      <w:i/>
      <w:iCs/>
      <w:color w:val="2F5496" w:themeColor="accent1" w:themeShade="BF"/>
    </w:rPr>
  </w:style>
  <w:style w:type="character" w:styleId="aff7">
    <w:name w:val="Intense Reference"/>
    <w:basedOn w:val="a0"/>
    <w:uiPriority w:val="32"/>
    <w:qFormat/>
    <w:rsid w:val="006B1C8D"/>
    <w:rPr>
      <w:b/>
      <w:bCs/>
      <w:smallCaps/>
      <w:color w:val="2F5496" w:themeColor="accent1" w:themeShade="BF"/>
      <w:spacing w:val="5"/>
    </w:rPr>
  </w:style>
  <w:style w:type="character" w:customStyle="1" w:styleId="IndexLink">
    <w:name w:val="Index Link"/>
    <w:qFormat/>
    <w:rsid w:val="006B1C8D"/>
  </w:style>
  <w:style w:type="character" w:styleId="aff8">
    <w:name w:val="endnote reference"/>
    <w:rsid w:val="006B1C8D"/>
    <w:rPr>
      <w:vertAlign w:val="superscript"/>
    </w:rPr>
  </w:style>
  <w:style w:type="character" w:customStyle="1" w:styleId="EndnoteCharacters">
    <w:name w:val="Endnote Characters"/>
    <w:qFormat/>
    <w:rsid w:val="006B1C8D"/>
  </w:style>
  <w:style w:type="paragraph" w:customStyle="1" w:styleId="Heading">
    <w:name w:val="Heading"/>
    <w:basedOn w:val="a"/>
    <w:next w:val="afc"/>
    <w:qFormat/>
    <w:rsid w:val="006B1C8D"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afc">
    <w:name w:val="Body Text"/>
    <w:basedOn w:val="a"/>
    <w:link w:val="afb"/>
    <w:unhideWhenUsed/>
    <w:rsid w:val="006B1C8D"/>
    <w:pPr>
      <w:spacing w:beforeAutospacing="1" w:after="120" w:line="254" w:lineRule="auto"/>
    </w:pPr>
    <w:rPr>
      <w:rFonts w:ascii="Calibri" w:eastAsia="Times New Roman" w:hAnsi="Calibri" w:cs="Calibri"/>
      <w:kern w:val="2"/>
      <w:lang w:val="en-GB" w:eastAsia="en-GB"/>
      <w14:ligatures w14:val="standardContextual"/>
    </w:rPr>
  </w:style>
  <w:style w:type="character" w:customStyle="1" w:styleId="BodyTextChar1">
    <w:name w:val="Body Text Char1"/>
    <w:basedOn w:val="a0"/>
    <w:uiPriority w:val="99"/>
    <w:semiHidden/>
    <w:rsid w:val="006B1C8D"/>
    <w:rPr>
      <w:kern w:val="0"/>
      <w14:ligatures w14:val="none"/>
    </w:rPr>
  </w:style>
  <w:style w:type="paragraph" w:styleId="aff9">
    <w:name w:val="List"/>
    <w:basedOn w:val="afc"/>
    <w:rsid w:val="006B1C8D"/>
  </w:style>
  <w:style w:type="paragraph" w:styleId="affa">
    <w:name w:val="caption"/>
    <w:basedOn w:val="a"/>
    <w:qFormat/>
    <w:rsid w:val="006B1C8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6B1C8D"/>
    <w:pPr>
      <w:suppressLineNumbers/>
    </w:pPr>
  </w:style>
  <w:style w:type="paragraph" w:styleId="af8">
    <w:name w:val="Balloon Text"/>
    <w:basedOn w:val="a"/>
    <w:link w:val="af7"/>
    <w:uiPriority w:val="99"/>
    <w:semiHidden/>
    <w:unhideWhenUsed/>
    <w:qFormat/>
    <w:rsid w:val="006B1C8D"/>
    <w:pPr>
      <w:spacing w:after="0" w:line="240" w:lineRule="auto"/>
    </w:pPr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BalloonTextChar1">
    <w:name w:val="Balloon Text Char1"/>
    <w:basedOn w:val="a0"/>
    <w:uiPriority w:val="99"/>
    <w:semiHidden/>
    <w:rsid w:val="006B1C8D"/>
    <w:rPr>
      <w:rFonts w:ascii="Segoe UI" w:hAnsi="Segoe UI" w:cs="Segoe UI"/>
      <w:kern w:val="0"/>
      <w:sz w:val="18"/>
      <w:szCs w:val="18"/>
      <w14:ligatures w14:val="none"/>
    </w:rPr>
  </w:style>
  <w:style w:type="paragraph" w:styleId="22">
    <w:name w:val="Body Text 2"/>
    <w:basedOn w:val="a"/>
    <w:link w:val="21"/>
    <w:uiPriority w:val="99"/>
    <w:qFormat/>
    <w:rsid w:val="006B1C8D"/>
    <w:pPr>
      <w:spacing w:after="0" w:line="360" w:lineRule="auto"/>
      <w:jc w:val="both"/>
    </w:pPr>
    <w:rPr>
      <w:rFonts w:ascii="Arial" w:eastAsia="Times New Roman" w:hAnsi="Arial" w:cs="Times New Roman"/>
      <w:color w:val="0000FF"/>
      <w:kern w:val="2"/>
      <w:sz w:val="24"/>
      <w:szCs w:val="20"/>
      <w14:ligatures w14:val="standardContextual"/>
    </w:rPr>
  </w:style>
  <w:style w:type="character" w:customStyle="1" w:styleId="BodyText2Char1">
    <w:name w:val="Body Text 2 Char1"/>
    <w:basedOn w:val="a0"/>
    <w:uiPriority w:val="99"/>
    <w:semiHidden/>
    <w:rsid w:val="006B1C8D"/>
    <w:rPr>
      <w:kern w:val="0"/>
      <w14:ligatures w14:val="none"/>
    </w:rPr>
  </w:style>
  <w:style w:type="paragraph" w:styleId="afa">
    <w:name w:val="Body Text Indent"/>
    <w:basedOn w:val="a"/>
    <w:link w:val="af9"/>
    <w:uiPriority w:val="99"/>
    <w:unhideWhenUsed/>
    <w:qFormat/>
    <w:rsid w:val="006B1C8D"/>
    <w:pPr>
      <w:spacing w:after="120"/>
      <w:ind w:left="360"/>
    </w:pPr>
    <w:rPr>
      <w:kern w:val="2"/>
      <w14:ligatures w14:val="standardContextual"/>
    </w:rPr>
  </w:style>
  <w:style w:type="character" w:customStyle="1" w:styleId="BodyTextIndentChar1">
    <w:name w:val="Body Text Indent Char1"/>
    <w:basedOn w:val="a0"/>
    <w:uiPriority w:val="99"/>
    <w:semiHidden/>
    <w:rsid w:val="006B1C8D"/>
    <w:rPr>
      <w:kern w:val="0"/>
      <w14:ligatures w14:val="none"/>
    </w:rPr>
  </w:style>
  <w:style w:type="paragraph" w:styleId="24">
    <w:name w:val="Body Text Indent 2"/>
    <w:basedOn w:val="a"/>
    <w:link w:val="23"/>
    <w:uiPriority w:val="99"/>
    <w:semiHidden/>
    <w:unhideWhenUsed/>
    <w:qFormat/>
    <w:rsid w:val="006B1C8D"/>
    <w:pPr>
      <w:spacing w:after="120" w:line="480" w:lineRule="auto"/>
      <w:ind w:left="360"/>
    </w:pPr>
    <w:rPr>
      <w:kern w:val="2"/>
      <w14:ligatures w14:val="standardContextual"/>
    </w:rPr>
  </w:style>
  <w:style w:type="character" w:customStyle="1" w:styleId="BodyTextIndent2Char1">
    <w:name w:val="Body Text Indent 2 Char1"/>
    <w:basedOn w:val="a0"/>
    <w:uiPriority w:val="99"/>
    <w:semiHidden/>
    <w:rsid w:val="006B1C8D"/>
    <w:rPr>
      <w:kern w:val="0"/>
      <w14:ligatures w14:val="none"/>
    </w:rPr>
  </w:style>
  <w:style w:type="paragraph" w:styleId="af6">
    <w:name w:val="annotation subject"/>
    <w:basedOn w:val="ab"/>
    <w:next w:val="ab"/>
    <w:link w:val="af5"/>
    <w:uiPriority w:val="99"/>
    <w:semiHidden/>
    <w:unhideWhenUsed/>
    <w:qFormat/>
    <w:rsid w:val="006B1C8D"/>
    <w:rPr>
      <w:b/>
      <w:bCs/>
    </w:rPr>
  </w:style>
  <w:style w:type="character" w:customStyle="1" w:styleId="CommentSubjectChar1">
    <w:name w:val="Comment Subject Char1"/>
    <w:basedOn w:val="aa"/>
    <w:uiPriority w:val="99"/>
    <w:semiHidden/>
    <w:rsid w:val="006B1C8D"/>
    <w:rPr>
      <w:b/>
      <w:bCs/>
      <w:kern w:val="0"/>
      <w:sz w:val="20"/>
      <w:szCs w:val="20"/>
      <w14:ligatures w14:val="none"/>
    </w:rPr>
  </w:style>
  <w:style w:type="paragraph" w:customStyle="1" w:styleId="HeaderandFooter">
    <w:name w:val="Header and Footer"/>
    <w:basedOn w:val="a"/>
    <w:qFormat/>
    <w:rsid w:val="006B1C8D"/>
  </w:style>
  <w:style w:type="paragraph" w:styleId="af4">
    <w:name w:val="footer"/>
    <w:basedOn w:val="a"/>
    <w:link w:val="af3"/>
    <w:uiPriority w:val="99"/>
    <w:unhideWhenUsed/>
    <w:qFormat/>
    <w:rsid w:val="006B1C8D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1">
    <w:name w:val="Footer Char1"/>
    <w:basedOn w:val="a0"/>
    <w:uiPriority w:val="99"/>
    <w:semiHidden/>
    <w:rsid w:val="006B1C8D"/>
    <w:rPr>
      <w:kern w:val="0"/>
      <w14:ligatures w14:val="none"/>
    </w:rPr>
  </w:style>
  <w:style w:type="paragraph" w:styleId="af2">
    <w:name w:val="header"/>
    <w:basedOn w:val="a"/>
    <w:link w:val="af1"/>
    <w:uiPriority w:val="99"/>
    <w:unhideWhenUsed/>
    <w:qFormat/>
    <w:rsid w:val="006B1C8D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1">
    <w:name w:val="Header Char1"/>
    <w:basedOn w:val="a0"/>
    <w:uiPriority w:val="99"/>
    <w:semiHidden/>
    <w:rsid w:val="006B1C8D"/>
    <w:rPr>
      <w:kern w:val="0"/>
      <w14:ligatures w14:val="none"/>
    </w:rPr>
  </w:style>
  <w:style w:type="paragraph" w:styleId="affb">
    <w:name w:val="Normal (Web)"/>
    <w:basedOn w:val="a"/>
    <w:uiPriority w:val="99"/>
    <w:semiHidden/>
    <w:unhideWhenUsed/>
    <w:qFormat/>
    <w:rsid w:val="006B1C8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1">
    <w:name w:val="toc 1"/>
    <w:basedOn w:val="a"/>
    <w:next w:val="a"/>
    <w:uiPriority w:val="39"/>
    <w:unhideWhenUsed/>
    <w:qFormat/>
    <w:rsid w:val="006B1C8D"/>
    <w:pPr>
      <w:spacing w:after="100"/>
    </w:pPr>
    <w:rPr>
      <w:lang w:val="en-GB"/>
    </w:rPr>
  </w:style>
  <w:style w:type="paragraph" w:styleId="25">
    <w:name w:val="toc 2"/>
    <w:basedOn w:val="a"/>
    <w:next w:val="a"/>
    <w:uiPriority w:val="39"/>
    <w:unhideWhenUsed/>
    <w:qFormat/>
    <w:rsid w:val="006B1C8D"/>
    <w:pPr>
      <w:spacing w:after="100"/>
      <w:ind w:left="220"/>
    </w:pPr>
    <w:rPr>
      <w:lang w:val="en-GB"/>
    </w:rPr>
  </w:style>
  <w:style w:type="paragraph" w:styleId="31">
    <w:name w:val="toc 3"/>
    <w:basedOn w:val="a"/>
    <w:next w:val="a"/>
    <w:uiPriority w:val="39"/>
    <w:unhideWhenUsed/>
    <w:qFormat/>
    <w:rsid w:val="006B1C8D"/>
    <w:pPr>
      <w:spacing w:after="100"/>
      <w:ind w:left="440"/>
    </w:pPr>
    <w:rPr>
      <w:lang w:val="en-GB"/>
    </w:rPr>
  </w:style>
  <w:style w:type="paragraph" w:customStyle="1" w:styleId="TOCHeading1">
    <w:name w:val="TOC Heading1"/>
    <w:basedOn w:val="1"/>
    <w:next w:val="a"/>
    <w:uiPriority w:val="39"/>
    <w:unhideWhenUsed/>
    <w:qFormat/>
    <w:rsid w:val="006B1C8D"/>
    <w:pPr>
      <w:outlineLvl w:val="9"/>
    </w:pPr>
  </w:style>
  <w:style w:type="paragraph" w:styleId="af0">
    <w:name w:val="No Spacing"/>
    <w:link w:val="af"/>
    <w:uiPriority w:val="1"/>
    <w:qFormat/>
    <w:rsid w:val="006B1C8D"/>
    <w:pPr>
      <w:suppressAutoHyphens/>
      <w:spacing w:after="0" w:line="240" w:lineRule="auto"/>
    </w:pPr>
    <w:rPr>
      <w:rFonts w:ascii="Calibri" w:eastAsia="Times New Roman" w:hAnsi="Calibri" w:cs="Arial"/>
    </w:rPr>
  </w:style>
  <w:style w:type="paragraph" w:customStyle="1" w:styleId="Default">
    <w:name w:val="Default"/>
    <w:qFormat/>
    <w:rsid w:val="006B1C8D"/>
    <w:pPr>
      <w:suppressAutoHyphens/>
      <w:spacing w:after="0" w:line="240" w:lineRule="auto"/>
    </w:pPr>
    <w:rPr>
      <w:rFonts w:ascii="Gill Sans MT" w:eastAsia="Calibri" w:hAnsi="Gill Sans MT" w:cs="Gill Sans MT"/>
      <w:color w:val="000000"/>
      <w:kern w:val="0"/>
      <w:sz w:val="24"/>
      <w:szCs w:val="24"/>
      <w14:ligatures w14:val="none"/>
    </w:rPr>
  </w:style>
  <w:style w:type="paragraph" w:customStyle="1" w:styleId="ColorfulList-Accent11">
    <w:name w:val="Colorful List - Accent 11"/>
    <w:basedOn w:val="a"/>
    <w:link w:val="ColorfulList-Accent1Char"/>
    <w:uiPriority w:val="34"/>
    <w:qFormat/>
    <w:rsid w:val="006B1C8D"/>
    <w:pPr>
      <w:spacing w:after="200" w:line="276" w:lineRule="auto"/>
      <w:ind w:left="720"/>
      <w:contextualSpacing/>
    </w:pPr>
    <w:rPr>
      <w:rFonts w:ascii="Calibri" w:eastAsia="Calibri" w:hAnsi="Calibri"/>
      <w:kern w:val="2"/>
      <w14:ligatures w14:val="standardContextual"/>
    </w:rPr>
  </w:style>
  <w:style w:type="paragraph" w:styleId="41">
    <w:name w:val="toc 4"/>
    <w:basedOn w:val="a"/>
    <w:next w:val="a"/>
    <w:uiPriority w:val="39"/>
    <w:unhideWhenUsed/>
    <w:rsid w:val="006B1C8D"/>
    <w:pPr>
      <w:spacing w:after="0" w:line="240" w:lineRule="auto"/>
      <w:ind w:left="660"/>
    </w:pPr>
    <w:rPr>
      <w:rFonts w:eastAsiaTheme="minorEastAsia"/>
      <w:sz w:val="20"/>
      <w:szCs w:val="20"/>
      <w:lang w:val="en-IE"/>
    </w:rPr>
  </w:style>
  <w:style w:type="paragraph" w:styleId="51">
    <w:name w:val="toc 5"/>
    <w:basedOn w:val="a"/>
    <w:next w:val="a"/>
    <w:uiPriority w:val="39"/>
    <w:semiHidden/>
    <w:unhideWhenUsed/>
    <w:rsid w:val="006B1C8D"/>
    <w:pPr>
      <w:spacing w:after="0" w:line="240" w:lineRule="auto"/>
      <w:ind w:left="880"/>
    </w:pPr>
    <w:rPr>
      <w:rFonts w:eastAsiaTheme="minorEastAsia"/>
      <w:sz w:val="20"/>
      <w:szCs w:val="20"/>
      <w:lang w:val="en-IE"/>
    </w:rPr>
  </w:style>
  <w:style w:type="paragraph" w:styleId="61">
    <w:name w:val="toc 6"/>
    <w:basedOn w:val="a"/>
    <w:next w:val="a"/>
    <w:uiPriority w:val="39"/>
    <w:semiHidden/>
    <w:unhideWhenUsed/>
    <w:rsid w:val="006B1C8D"/>
    <w:pPr>
      <w:spacing w:after="0" w:line="240" w:lineRule="auto"/>
      <w:ind w:left="1100"/>
    </w:pPr>
    <w:rPr>
      <w:rFonts w:eastAsiaTheme="minorEastAsia"/>
      <w:sz w:val="20"/>
      <w:szCs w:val="20"/>
      <w:lang w:val="en-IE"/>
    </w:rPr>
  </w:style>
  <w:style w:type="paragraph" w:styleId="71">
    <w:name w:val="toc 7"/>
    <w:basedOn w:val="a"/>
    <w:next w:val="a"/>
    <w:uiPriority w:val="39"/>
    <w:semiHidden/>
    <w:unhideWhenUsed/>
    <w:rsid w:val="006B1C8D"/>
    <w:pPr>
      <w:spacing w:after="0" w:line="240" w:lineRule="auto"/>
      <w:ind w:left="1320"/>
    </w:pPr>
    <w:rPr>
      <w:rFonts w:eastAsiaTheme="minorEastAsia"/>
      <w:sz w:val="20"/>
      <w:szCs w:val="20"/>
      <w:lang w:val="en-IE"/>
    </w:rPr>
  </w:style>
  <w:style w:type="paragraph" w:styleId="81">
    <w:name w:val="toc 8"/>
    <w:basedOn w:val="a"/>
    <w:next w:val="a"/>
    <w:uiPriority w:val="39"/>
    <w:semiHidden/>
    <w:unhideWhenUsed/>
    <w:rsid w:val="006B1C8D"/>
    <w:pPr>
      <w:spacing w:after="0" w:line="240" w:lineRule="auto"/>
      <w:ind w:left="1540"/>
    </w:pPr>
    <w:rPr>
      <w:rFonts w:eastAsiaTheme="minorEastAsia"/>
      <w:sz w:val="20"/>
      <w:szCs w:val="20"/>
      <w:lang w:val="en-IE"/>
    </w:rPr>
  </w:style>
  <w:style w:type="paragraph" w:styleId="91">
    <w:name w:val="toc 9"/>
    <w:basedOn w:val="a"/>
    <w:next w:val="a"/>
    <w:uiPriority w:val="39"/>
    <w:semiHidden/>
    <w:unhideWhenUsed/>
    <w:rsid w:val="006B1C8D"/>
    <w:pPr>
      <w:spacing w:after="0" w:line="240" w:lineRule="auto"/>
      <w:ind w:left="1760"/>
    </w:pPr>
    <w:rPr>
      <w:rFonts w:eastAsiaTheme="minorEastAsia"/>
      <w:sz w:val="20"/>
      <w:szCs w:val="20"/>
      <w:lang w:val="en-IE"/>
    </w:rPr>
  </w:style>
  <w:style w:type="paragraph" w:customStyle="1" w:styleId="ACLevel1">
    <w:name w:val="AC Level 1"/>
    <w:basedOn w:val="a"/>
    <w:qFormat/>
    <w:rsid w:val="006B1C8D"/>
    <w:pPr>
      <w:tabs>
        <w:tab w:val="left" w:pos="720"/>
      </w:tabs>
      <w:spacing w:after="0" w:line="240" w:lineRule="auto"/>
      <w:ind w:left="720" w:hanging="720"/>
    </w:pPr>
    <w:rPr>
      <w:rFonts w:ascii="Times New Roman" w:eastAsia="Times New Roman" w:hAnsi="Times New Roman" w:cs="Times New Roman"/>
      <w:sz w:val="20"/>
      <w:szCs w:val="20"/>
      <w:lang w:val="en-IE"/>
    </w:rPr>
  </w:style>
  <w:style w:type="paragraph" w:styleId="affc">
    <w:name w:val="Revision"/>
    <w:uiPriority w:val="99"/>
    <w:semiHidden/>
    <w:qFormat/>
    <w:rsid w:val="006B1C8D"/>
    <w:pPr>
      <w:suppressAutoHyphens/>
      <w:spacing w:after="0" w:line="240" w:lineRule="auto"/>
    </w:pPr>
    <w:rPr>
      <w:kern w:val="0"/>
      <w14:ligatures w14:val="none"/>
    </w:rPr>
  </w:style>
  <w:style w:type="paragraph" w:styleId="aff">
    <w:name w:val="Title"/>
    <w:basedOn w:val="a"/>
    <w:next w:val="a"/>
    <w:link w:val="afe"/>
    <w:uiPriority w:val="10"/>
    <w:qFormat/>
    <w:rsid w:val="006B1C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  <w14:ligatures w14:val="standardContextual"/>
    </w:rPr>
  </w:style>
  <w:style w:type="character" w:customStyle="1" w:styleId="TitleChar1">
    <w:name w:val="Title Char1"/>
    <w:basedOn w:val="a0"/>
    <w:uiPriority w:val="10"/>
    <w:rsid w:val="006B1C8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ff1">
    <w:name w:val="Subtitle"/>
    <w:basedOn w:val="a"/>
    <w:next w:val="a"/>
    <w:link w:val="aff0"/>
    <w:uiPriority w:val="11"/>
    <w:qFormat/>
    <w:rsid w:val="006B1C8D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1">
    <w:name w:val="Subtitle Char1"/>
    <w:basedOn w:val="a0"/>
    <w:uiPriority w:val="11"/>
    <w:rsid w:val="006B1C8D"/>
    <w:rPr>
      <w:rFonts w:eastAsiaTheme="minorEastAsia"/>
      <w:color w:val="5A5A5A" w:themeColor="text1" w:themeTint="A5"/>
      <w:spacing w:val="15"/>
      <w:kern w:val="0"/>
      <w14:ligatures w14:val="none"/>
    </w:rPr>
  </w:style>
  <w:style w:type="paragraph" w:styleId="aff3">
    <w:name w:val="Quote"/>
    <w:basedOn w:val="a"/>
    <w:next w:val="a"/>
    <w:link w:val="aff2"/>
    <w:uiPriority w:val="29"/>
    <w:qFormat/>
    <w:rsid w:val="006B1C8D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1">
    <w:name w:val="Quote Char1"/>
    <w:basedOn w:val="a0"/>
    <w:uiPriority w:val="29"/>
    <w:rsid w:val="006B1C8D"/>
    <w:rPr>
      <w:i/>
      <w:iCs/>
      <w:color w:val="404040" w:themeColor="text1" w:themeTint="BF"/>
      <w:kern w:val="0"/>
      <w14:ligatures w14:val="none"/>
    </w:rPr>
  </w:style>
  <w:style w:type="paragraph" w:styleId="aff6">
    <w:name w:val="Intense Quote"/>
    <w:basedOn w:val="a"/>
    <w:next w:val="a"/>
    <w:link w:val="aff5"/>
    <w:uiPriority w:val="30"/>
    <w:qFormat/>
    <w:rsid w:val="006B1C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1">
    <w:name w:val="Intense Quote Char1"/>
    <w:basedOn w:val="a0"/>
    <w:uiPriority w:val="30"/>
    <w:rsid w:val="006B1C8D"/>
    <w:rPr>
      <w:i/>
      <w:iCs/>
      <w:color w:val="4472C4" w:themeColor="accent1"/>
      <w:kern w:val="0"/>
      <w14:ligatures w14:val="none"/>
    </w:rPr>
  </w:style>
  <w:style w:type="paragraph" w:styleId="affd">
    <w:name w:val="table of figures"/>
    <w:basedOn w:val="a"/>
    <w:next w:val="a"/>
    <w:uiPriority w:val="99"/>
    <w:unhideWhenUsed/>
    <w:qFormat/>
    <w:rsid w:val="006B1C8D"/>
    <w:pPr>
      <w:spacing w:after="0"/>
    </w:pPr>
  </w:style>
  <w:style w:type="paragraph" w:styleId="12">
    <w:name w:val="index 1"/>
    <w:basedOn w:val="a"/>
    <w:next w:val="a"/>
    <w:autoRedefine/>
    <w:uiPriority w:val="99"/>
    <w:semiHidden/>
    <w:unhideWhenUsed/>
    <w:rsid w:val="006B1C8D"/>
    <w:pPr>
      <w:spacing w:after="0" w:line="240" w:lineRule="auto"/>
      <w:ind w:left="220" w:hanging="220"/>
    </w:pPr>
  </w:style>
  <w:style w:type="paragraph" w:styleId="affe">
    <w:name w:val="index heading"/>
    <w:basedOn w:val="Heading"/>
    <w:rsid w:val="006B1C8D"/>
  </w:style>
  <w:style w:type="paragraph" w:styleId="afff">
    <w:name w:val="TOC Heading"/>
    <w:basedOn w:val="1"/>
    <w:next w:val="a"/>
    <w:uiPriority w:val="39"/>
    <w:unhideWhenUsed/>
    <w:qFormat/>
    <w:rsid w:val="006B1C8D"/>
    <w:pPr>
      <w:outlineLvl w:val="9"/>
    </w:pPr>
  </w:style>
  <w:style w:type="paragraph" w:customStyle="1" w:styleId="FrameContents">
    <w:name w:val="Frame Contents"/>
    <w:basedOn w:val="a"/>
    <w:qFormat/>
    <w:rsid w:val="006B1C8D"/>
  </w:style>
  <w:style w:type="table" w:customStyle="1" w:styleId="GridTable5Dark-Accent11">
    <w:name w:val="Grid Table 5 Dark - Accent 11"/>
    <w:basedOn w:val="a1"/>
    <w:uiPriority w:val="50"/>
    <w:rsid w:val="006B1C8D"/>
    <w:pPr>
      <w:suppressAutoHyphens/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GridTable4-Accent11">
    <w:name w:val="Grid Table 4 - Accent 11"/>
    <w:basedOn w:val="a1"/>
    <w:uiPriority w:val="49"/>
    <w:rsid w:val="006B1C8D"/>
    <w:pPr>
      <w:suppressAutoHyphens/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-Accent21">
    <w:name w:val="Grid Table 4 - Accent 21"/>
    <w:basedOn w:val="a1"/>
    <w:uiPriority w:val="49"/>
    <w:qFormat/>
    <w:rsid w:val="006B1C8D"/>
    <w:pPr>
      <w:suppressAutoHyphens/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-Accent21">
    <w:name w:val="Grid Table 5 Dark - Accent 21"/>
    <w:basedOn w:val="a1"/>
    <w:uiPriority w:val="50"/>
    <w:rsid w:val="006B1C8D"/>
    <w:pPr>
      <w:suppressAutoHyphens/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TableGridLight1">
    <w:name w:val="Table Grid Light1"/>
    <w:basedOn w:val="a1"/>
    <w:uiPriority w:val="40"/>
    <w:qFormat/>
    <w:rsid w:val="006B1C8D"/>
    <w:pPr>
      <w:suppressAutoHyphens/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  <w:style w:type="table" w:customStyle="1" w:styleId="GridTable1Light-Accent11">
    <w:name w:val="Grid Table 1 Light - Accent 11"/>
    <w:basedOn w:val="a1"/>
    <w:uiPriority w:val="46"/>
    <w:qFormat/>
    <w:rsid w:val="006B1C8D"/>
    <w:pPr>
      <w:suppressAutoHyphens/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2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a1"/>
    <w:uiPriority w:val="46"/>
    <w:rsid w:val="006B1C8D"/>
    <w:pPr>
      <w:suppressAutoHyphens/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2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-Accent12">
    <w:name w:val="Grid Table 4 - Accent 12"/>
    <w:basedOn w:val="a1"/>
    <w:rsid w:val="006B1C8D"/>
    <w:pPr>
      <w:suppressAutoHyphens/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2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4-Accent22">
    <w:name w:val="Grid Table 4 - Accent 22"/>
    <w:basedOn w:val="a1"/>
    <w:rsid w:val="006B1C8D"/>
    <w:pPr>
      <w:suppressAutoHyphens/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2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GridTable4Accent21">
    <w:name w:val="Grid Table 4 Accent 21"/>
    <w:basedOn w:val="a1"/>
    <w:rsid w:val="006B1C8D"/>
    <w:pPr>
      <w:suppressAutoHyphens/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2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GridTable4-Accent23">
    <w:name w:val="Grid Table 4 - Accent 23"/>
    <w:basedOn w:val="a1"/>
    <w:uiPriority w:val="49"/>
    <w:rsid w:val="006B1C8D"/>
    <w:pPr>
      <w:suppressAutoHyphens/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3Accent5">
    <w:name w:val="List Table 3 Accent 5"/>
    <w:basedOn w:val="a1"/>
    <w:uiPriority w:val="48"/>
    <w:rsid w:val="006B1C8D"/>
    <w:pPr>
      <w:suppressAutoHyphens/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customStyle="1" w:styleId="Style104">
    <w:name w:val="_Style 104"/>
    <w:basedOn w:val="a1"/>
    <w:rsid w:val="006B1C8D"/>
    <w:pPr>
      <w:suppressAutoHyphens/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val="en-GB" w:eastAsia="en-GB"/>
      <w14:ligatures w14:val="none"/>
    </w:rPr>
    <w:tblPr>
      <w:tblCellMar>
        <w:left w:w="0" w:type="dxa"/>
        <w:right w:w="0" w:type="dxa"/>
      </w:tblCellMar>
    </w:tblPr>
  </w:style>
  <w:style w:type="table" w:customStyle="1" w:styleId="GridTable4-Accent121">
    <w:name w:val="Grid Table 4 - Accent 121"/>
    <w:basedOn w:val="a1"/>
    <w:rsid w:val="006B1C8D"/>
    <w:pPr>
      <w:suppressAutoHyphens/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one" w:sz="0" w:space="0" w:color="auto"/>
          <w:insideV w:val="none" w:sz="0" w:space="0" w:color="auto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2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Style97">
    <w:name w:val="_Style 97"/>
    <w:basedOn w:val="a1"/>
    <w:qFormat/>
    <w:rsid w:val="006B1C8D"/>
    <w:pPr>
      <w:suppressAutoHyphens/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CellMar>
        <w:left w:w="115" w:type="dxa"/>
        <w:right w:w="115" w:type="dxa"/>
      </w:tblCellMar>
    </w:tblPr>
  </w:style>
  <w:style w:type="table" w:customStyle="1" w:styleId="GridTable4Accent5">
    <w:name w:val="Grid Table 4 Accent 5"/>
    <w:basedOn w:val="a1"/>
    <w:uiPriority w:val="49"/>
    <w:rsid w:val="006B1C8D"/>
    <w:pPr>
      <w:suppressAutoHyphens/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4-Accent51">
    <w:name w:val="Grid Table 4 - Accent 51"/>
    <w:basedOn w:val="a1"/>
    <w:uiPriority w:val="49"/>
    <w:rsid w:val="006B1C8D"/>
    <w:pPr>
      <w:suppressAutoHyphens/>
      <w:spacing w:after="0" w:line="240" w:lineRule="auto"/>
    </w:pPr>
    <w:rPr>
      <w:kern w:val="0"/>
      <w:sz w:val="20"/>
      <w:szCs w:val="20"/>
      <w:lang w:eastAsia="en-GB"/>
      <w14:ligatures w14:val="none"/>
    </w:rPr>
    <w:tblPr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Style98">
    <w:name w:val="_Style 98"/>
    <w:basedOn w:val="a1"/>
    <w:qFormat/>
    <w:rsid w:val="006B1C8D"/>
    <w:pPr>
      <w:suppressAutoHyphens/>
    </w:pPr>
    <w:rPr>
      <w:rFonts w:ascii="Times New Roman" w:eastAsia="SimSun" w:hAnsi="Times New Roman" w:cs="Times New Roman"/>
      <w:kern w:val="0"/>
      <w:sz w:val="20"/>
      <w:szCs w:val="20"/>
      <w:lang w:val="en-GB" w:eastAsia="en-GB"/>
      <w14:ligatures w14:val="none"/>
    </w:rPr>
    <w:tblPr>
      <w:tblCellMar>
        <w:left w:w="115" w:type="dxa"/>
        <w:right w:w="115" w:type="dxa"/>
      </w:tblCellMar>
    </w:tblPr>
  </w:style>
  <w:style w:type="table" w:customStyle="1" w:styleId="Style100">
    <w:name w:val="_Style 100"/>
    <w:basedOn w:val="a1"/>
    <w:qFormat/>
    <w:rsid w:val="006B1C8D"/>
    <w:pPr>
      <w:suppressAutoHyphens/>
    </w:pPr>
    <w:rPr>
      <w:rFonts w:ascii="Times New Roman" w:eastAsia="SimSun" w:hAnsi="Times New Roman" w:cs="Times New Roman"/>
      <w:kern w:val="0"/>
      <w:sz w:val="20"/>
      <w:szCs w:val="20"/>
      <w:lang w:val="en-GB" w:eastAsia="en-GB"/>
      <w14:ligatures w14:val="none"/>
    </w:rPr>
    <w:tblPr>
      <w:tblCellMar>
        <w:left w:w="115" w:type="dxa"/>
        <w:right w:w="115" w:type="dxa"/>
      </w:tblCellMar>
    </w:tblPr>
  </w:style>
  <w:style w:type="character" w:styleId="afff0">
    <w:name w:val="Hyperlink"/>
    <w:basedOn w:val="a0"/>
    <w:uiPriority w:val="99"/>
    <w:unhideWhenUsed/>
    <w:rsid w:val="009C71DF"/>
    <w:rPr>
      <w:color w:val="0563C1" w:themeColor="hyperlink"/>
      <w:u w:val="single"/>
    </w:rPr>
  </w:style>
  <w:style w:type="character" w:customStyle="1" w:styleId="110">
    <w:name w:val="Основний текст (11)_"/>
    <w:basedOn w:val="a0"/>
    <w:link w:val="111"/>
    <w:rsid w:val="001C77E3"/>
    <w:rPr>
      <w:rFonts w:ascii="Arial" w:eastAsia="Arial" w:hAnsi="Arial" w:cs="Arial"/>
      <w:color w:val="8980A0"/>
      <w:sz w:val="10"/>
      <w:szCs w:val="10"/>
    </w:rPr>
  </w:style>
  <w:style w:type="paragraph" w:customStyle="1" w:styleId="111">
    <w:name w:val="Основний текст (11)"/>
    <w:basedOn w:val="a"/>
    <w:link w:val="110"/>
    <w:rsid w:val="001C77E3"/>
    <w:pPr>
      <w:widowControl w:val="0"/>
      <w:suppressAutoHyphens w:val="0"/>
      <w:spacing w:after="3120" w:line="240" w:lineRule="auto"/>
      <w:ind w:left="2660"/>
    </w:pPr>
    <w:rPr>
      <w:rFonts w:ascii="Arial" w:eastAsia="Arial" w:hAnsi="Arial" w:cs="Arial"/>
      <w:color w:val="8980A0"/>
      <w:kern w:val="2"/>
      <w:sz w:val="10"/>
      <w:szCs w:val="10"/>
      <w14:ligatures w14:val="standardContextual"/>
    </w:rPr>
  </w:style>
  <w:style w:type="character" w:customStyle="1" w:styleId="afff1">
    <w:name w:val="Інше_"/>
    <w:basedOn w:val="a0"/>
    <w:link w:val="afff2"/>
    <w:rsid w:val="001C77E3"/>
    <w:rPr>
      <w:rFonts w:ascii="Calibri" w:eastAsia="Calibri" w:hAnsi="Calibri" w:cs="Calibri"/>
      <w:color w:val="595959"/>
      <w:sz w:val="18"/>
      <w:szCs w:val="18"/>
    </w:rPr>
  </w:style>
  <w:style w:type="paragraph" w:customStyle="1" w:styleId="afff2">
    <w:name w:val="Інше"/>
    <w:basedOn w:val="a"/>
    <w:link w:val="afff1"/>
    <w:rsid w:val="001C77E3"/>
    <w:pPr>
      <w:widowControl w:val="0"/>
      <w:suppressAutoHyphens w:val="0"/>
      <w:spacing w:after="60" w:line="240" w:lineRule="auto"/>
    </w:pPr>
    <w:rPr>
      <w:rFonts w:ascii="Calibri" w:eastAsia="Calibri" w:hAnsi="Calibri" w:cs="Calibri"/>
      <w:color w:val="595959"/>
      <w:kern w:val="2"/>
      <w:sz w:val="18"/>
      <w:szCs w:val="18"/>
      <w14:ligatures w14:val="standardContextual"/>
    </w:rPr>
  </w:style>
  <w:style w:type="character" w:customStyle="1" w:styleId="82">
    <w:name w:val="Основний текст (8)_"/>
    <w:basedOn w:val="a0"/>
    <w:link w:val="83"/>
    <w:rsid w:val="00E9263C"/>
    <w:rPr>
      <w:rFonts w:ascii="Arial" w:eastAsia="Arial" w:hAnsi="Arial" w:cs="Arial"/>
      <w:color w:val="7F7F7F"/>
      <w:sz w:val="14"/>
      <w:szCs w:val="14"/>
    </w:rPr>
  </w:style>
  <w:style w:type="paragraph" w:customStyle="1" w:styleId="83">
    <w:name w:val="Основний текст (8)"/>
    <w:basedOn w:val="a"/>
    <w:link w:val="82"/>
    <w:rsid w:val="00E9263C"/>
    <w:pPr>
      <w:widowControl w:val="0"/>
      <w:suppressAutoHyphens w:val="0"/>
      <w:spacing w:after="80" w:line="228" w:lineRule="auto"/>
      <w:jc w:val="right"/>
    </w:pPr>
    <w:rPr>
      <w:rFonts w:ascii="Arial" w:eastAsia="Arial" w:hAnsi="Arial" w:cs="Arial"/>
      <w:color w:val="7F7F7F"/>
      <w:kern w:val="2"/>
      <w:sz w:val="14"/>
      <w:szCs w:val="14"/>
      <w14:ligatures w14:val="standardContextual"/>
    </w:rPr>
  </w:style>
  <w:style w:type="character" w:customStyle="1" w:styleId="120">
    <w:name w:val="Основний текст (12)_"/>
    <w:basedOn w:val="a0"/>
    <w:link w:val="121"/>
    <w:rsid w:val="00DC4C6A"/>
    <w:rPr>
      <w:rFonts w:ascii="Arial" w:eastAsia="Arial" w:hAnsi="Arial" w:cs="Arial"/>
      <w:color w:val="404040"/>
      <w:sz w:val="13"/>
      <w:szCs w:val="13"/>
    </w:rPr>
  </w:style>
  <w:style w:type="paragraph" w:customStyle="1" w:styleId="121">
    <w:name w:val="Основний текст (12)"/>
    <w:basedOn w:val="a"/>
    <w:link w:val="120"/>
    <w:rsid w:val="00DC4C6A"/>
    <w:pPr>
      <w:widowControl w:val="0"/>
      <w:suppressAutoHyphens w:val="0"/>
      <w:spacing w:after="0" w:line="329" w:lineRule="auto"/>
      <w:ind w:left="660"/>
    </w:pPr>
    <w:rPr>
      <w:rFonts w:ascii="Arial" w:eastAsia="Arial" w:hAnsi="Arial" w:cs="Arial"/>
      <w:color w:val="404040"/>
      <w:kern w:val="2"/>
      <w:sz w:val="13"/>
      <w:szCs w:val="13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qFormat="1"/>
    <w:lsdException w:name="footer" w:qFormat="1"/>
    <w:lsdException w:name="index heading" w:uiPriority="0"/>
    <w:lsdException w:name="caption" w:uiPriority="0" w:qFormat="1"/>
    <w:lsdException w:name="table of figures" w:qFormat="1"/>
    <w:lsdException w:name="footnote reference" w:uiPriority="0"/>
    <w:lsdException w:name="annotation reference" w:qFormat="1"/>
    <w:lsdException w:name="page number" w:qFormat="1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qFormat="1"/>
    <w:lsdException w:name="Subtitle" w:semiHidden="0" w:uiPriority="11" w:unhideWhenUsed="0" w:qFormat="1"/>
    <w:lsdException w:name="Body Text 2" w:qFormat="1"/>
    <w:lsdException w:name="Body Text Indent 2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820"/>
    <w:pPr>
      <w:suppressAutoHyphens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D1A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A64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B1C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B1C8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6B1C8D"/>
    <w:pPr>
      <w:keepNext/>
      <w:keepLines/>
      <w:spacing w:before="200" w:after="0" w:line="240" w:lineRule="auto"/>
      <w:ind w:left="738" w:hanging="1008"/>
      <w:jc w:val="both"/>
      <w:outlineLvl w:val="4"/>
    </w:pPr>
    <w:rPr>
      <w:rFonts w:asciiTheme="majorHAnsi" w:eastAsiaTheme="majorEastAsia" w:hAnsiTheme="majorHAnsi" w:cstheme="majorBidi"/>
      <w:color w:val="323E4F" w:themeColor="text2" w:themeShade="BF"/>
      <w:lang w:val="en-IE"/>
    </w:rPr>
  </w:style>
  <w:style w:type="paragraph" w:styleId="6">
    <w:name w:val="heading 6"/>
    <w:basedOn w:val="a"/>
    <w:next w:val="a"/>
    <w:link w:val="60"/>
    <w:uiPriority w:val="9"/>
    <w:unhideWhenUsed/>
    <w:qFormat/>
    <w:rsid w:val="006B1C8D"/>
    <w:pPr>
      <w:keepNext/>
      <w:keepLines/>
      <w:spacing w:before="200" w:after="0" w:line="240" w:lineRule="auto"/>
      <w:ind w:left="882" w:hanging="1152"/>
      <w:jc w:val="both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lang w:val="en-IE"/>
    </w:rPr>
  </w:style>
  <w:style w:type="paragraph" w:styleId="7">
    <w:name w:val="heading 7"/>
    <w:basedOn w:val="a"/>
    <w:next w:val="a"/>
    <w:link w:val="70"/>
    <w:uiPriority w:val="9"/>
    <w:unhideWhenUsed/>
    <w:qFormat/>
    <w:rsid w:val="006B1C8D"/>
    <w:pPr>
      <w:keepNext/>
      <w:keepLines/>
      <w:spacing w:before="200" w:after="0" w:line="240" w:lineRule="auto"/>
      <w:ind w:left="1026" w:hanging="1296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IE"/>
    </w:rPr>
  </w:style>
  <w:style w:type="paragraph" w:styleId="8">
    <w:name w:val="heading 8"/>
    <w:basedOn w:val="a"/>
    <w:next w:val="a"/>
    <w:link w:val="80"/>
    <w:uiPriority w:val="9"/>
    <w:qFormat/>
    <w:rsid w:val="006B1C8D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1C8D"/>
    <w:pPr>
      <w:keepNext/>
      <w:keepLines/>
      <w:spacing w:before="200" w:after="0" w:line="240" w:lineRule="auto"/>
      <w:ind w:left="1314" w:hanging="1584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I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0D1A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FootnoteCharacters">
    <w:name w:val="Footnote Characters"/>
    <w:basedOn w:val="a0"/>
    <w:uiPriority w:val="99"/>
    <w:unhideWhenUsed/>
    <w:qFormat/>
    <w:rsid w:val="000D1ACE"/>
    <w:rPr>
      <w:vertAlign w:val="superscript"/>
    </w:rPr>
  </w:style>
  <w:style w:type="character" w:styleId="a3">
    <w:name w:val="footnote reference"/>
    <w:rsid w:val="000D1ACE"/>
    <w:rPr>
      <w:vertAlign w:val="superscript"/>
    </w:rPr>
  </w:style>
  <w:style w:type="character" w:customStyle="1" w:styleId="a4">
    <w:name w:val="Текст виноски Знак"/>
    <w:basedOn w:val="a0"/>
    <w:link w:val="a5"/>
    <w:uiPriority w:val="99"/>
    <w:qFormat/>
    <w:rsid w:val="000D1ACE"/>
    <w:rPr>
      <w:sz w:val="20"/>
      <w:szCs w:val="20"/>
      <w:lang w:val="en-GB"/>
    </w:rPr>
  </w:style>
  <w:style w:type="paragraph" w:styleId="a5">
    <w:name w:val="footnote text"/>
    <w:basedOn w:val="a"/>
    <w:link w:val="a4"/>
    <w:uiPriority w:val="99"/>
    <w:unhideWhenUsed/>
    <w:qFormat/>
    <w:rsid w:val="000D1ACE"/>
    <w:pPr>
      <w:spacing w:after="0" w:line="240" w:lineRule="auto"/>
    </w:pPr>
    <w:rPr>
      <w:sz w:val="20"/>
      <w:szCs w:val="20"/>
      <w:lang w:val="en-GB"/>
    </w:rPr>
  </w:style>
  <w:style w:type="character" w:customStyle="1" w:styleId="FootnoteTextChar1">
    <w:name w:val="Footnote Text Char1"/>
    <w:basedOn w:val="a0"/>
    <w:uiPriority w:val="99"/>
    <w:semiHidden/>
    <w:rsid w:val="000D1ACE"/>
    <w:rPr>
      <w:sz w:val="20"/>
      <w:szCs w:val="20"/>
    </w:rPr>
  </w:style>
  <w:style w:type="character" w:customStyle="1" w:styleId="CaptionChar">
    <w:name w:val="Caption Char"/>
    <w:basedOn w:val="a0"/>
    <w:link w:val="caption1"/>
    <w:uiPriority w:val="35"/>
    <w:qFormat/>
    <w:locked/>
    <w:rsid w:val="00941FA4"/>
    <w:rPr>
      <w:i/>
      <w:iCs/>
      <w:color w:val="44546A" w:themeColor="text2"/>
      <w:sz w:val="18"/>
      <w:szCs w:val="18"/>
    </w:rPr>
  </w:style>
  <w:style w:type="paragraph" w:customStyle="1" w:styleId="caption1">
    <w:name w:val="caption1"/>
    <w:basedOn w:val="a"/>
    <w:next w:val="a"/>
    <w:link w:val="CaptionChar"/>
    <w:uiPriority w:val="35"/>
    <w:unhideWhenUsed/>
    <w:qFormat/>
    <w:rsid w:val="00941FA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a6">
    <w:name w:val="Table Grid"/>
    <w:basedOn w:val="a1"/>
    <w:uiPriority w:val="39"/>
    <w:qFormat/>
    <w:rsid w:val="00941F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link w:val="a8"/>
    <w:uiPriority w:val="34"/>
    <w:qFormat/>
    <w:rsid w:val="009850B4"/>
    <w:pPr>
      <w:ind w:left="720"/>
      <w:contextualSpacing/>
    </w:pPr>
  </w:style>
  <w:style w:type="character" w:customStyle="1" w:styleId="a8">
    <w:name w:val="Абзац списку Знак"/>
    <w:basedOn w:val="a0"/>
    <w:link w:val="a7"/>
    <w:uiPriority w:val="34"/>
    <w:qFormat/>
    <w:locked/>
    <w:rsid w:val="00F910C4"/>
  </w:style>
  <w:style w:type="table" w:customStyle="1" w:styleId="GridTable4Accent2">
    <w:name w:val="Grid Table 4 Accent 2"/>
    <w:basedOn w:val="a1"/>
    <w:uiPriority w:val="49"/>
    <w:rsid w:val="007E3168"/>
    <w:pPr>
      <w:suppressAutoHyphens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20">
    <w:name w:val="Заголовок 2 Знак"/>
    <w:basedOn w:val="a0"/>
    <w:link w:val="2"/>
    <w:uiPriority w:val="9"/>
    <w:qFormat/>
    <w:rsid w:val="007A647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table" w:customStyle="1" w:styleId="GridTable4Accent1">
    <w:name w:val="Grid Table 4 Accent 1"/>
    <w:basedOn w:val="a1"/>
    <w:uiPriority w:val="49"/>
    <w:rsid w:val="00895831"/>
    <w:pPr>
      <w:suppressAutoHyphens/>
      <w:spacing w:after="0" w:line="240" w:lineRule="auto"/>
      <w:jc w:val="both"/>
    </w:pPr>
    <w:rPr>
      <w:rFonts w:ascii="Times New Roman" w:eastAsia="SimSun" w:hAnsi="Times New Roman" w:cs="Times New Roman"/>
      <w:kern w:val="0"/>
      <w:sz w:val="18"/>
      <w:lang w:eastAsia="en-GB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a9">
    <w:name w:val="annotation reference"/>
    <w:basedOn w:val="a0"/>
    <w:uiPriority w:val="99"/>
    <w:semiHidden/>
    <w:unhideWhenUsed/>
    <w:qFormat/>
    <w:rsid w:val="00FA6F7B"/>
    <w:rPr>
      <w:sz w:val="16"/>
      <w:szCs w:val="16"/>
    </w:rPr>
  </w:style>
  <w:style w:type="character" w:customStyle="1" w:styleId="aa">
    <w:name w:val="Текст примітки Знак"/>
    <w:basedOn w:val="a0"/>
    <w:link w:val="ab"/>
    <w:uiPriority w:val="99"/>
    <w:qFormat/>
    <w:rsid w:val="00FA6F7B"/>
    <w:rPr>
      <w:sz w:val="20"/>
      <w:szCs w:val="20"/>
    </w:rPr>
  </w:style>
  <w:style w:type="paragraph" w:styleId="ab">
    <w:name w:val="annotation text"/>
    <w:basedOn w:val="a"/>
    <w:link w:val="aa"/>
    <w:uiPriority w:val="99"/>
    <w:unhideWhenUsed/>
    <w:qFormat/>
    <w:rsid w:val="00FA6F7B"/>
    <w:pPr>
      <w:spacing w:line="240" w:lineRule="auto"/>
    </w:pPr>
    <w:rPr>
      <w:kern w:val="2"/>
      <w:sz w:val="20"/>
      <w:szCs w:val="20"/>
      <w14:ligatures w14:val="standardContextual"/>
    </w:rPr>
  </w:style>
  <w:style w:type="character" w:customStyle="1" w:styleId="CommentTextChar1">
    <w:name w:val="Comment Text Char1"/>
    <w:basedOn w:val="a0"/>
    <w:uiPriority w:val="99"/>
    <w:semiHidden/>
    <w:rsid w:val="00FA6F7B"/>
    <w:rPr>
      <w:kern w:val="0"/>
      <w:sz w:val="20"/>
      <w:szCs w:val="20"/>
      <w14:ligatures w14:val="none"/>
    </w:rPr>
  </w:style>
  <w:style w:type="character" w:customStyle="1" w:styleId="30">
    <w:name w:val="Заголовок 3 Знак"/>
    <w:basedOn w:val="a0"/>
    <w:link w:val="3"/>
    <w:uiPriority w:val="9"/>
    <w:qFormat/>
    <w:rsid w:val="006B1C8D"/>
    <w:rPr>
      <w:rFonts w:asciiTheme="majorHAnsi" w:eastAsiaTheme="majorEastAsia" w:hAnsiTheme="majorHAnsi" w:cstheme="majorBidi"/>
      <w:color w:val="1F3864" w:themeColor="accent1" w:themeShade="80"/>
      <w:kern w:val="0"/>
      <w:sz w:val="24"/>
      <w:szCs w:val="24"/>
      <w14:ligatures w14:val="none"/>
    </w:rPr>
  </w:style>
  <w:style w:type="character" w:customStyle="1" w:styleId="40">
    <w:name w:val="Заголовок 4 Знак"/>
    <w:basedOn w:val="a0"/>
    <w:link w:val="4"/>
    <w:uiPriority w:val="9"/>
    <w:qFormat/>
    <w:rsid w:val="006B1C8D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50">
    <w:name w:val="Заголовок 5 Знак"/>
    <w:basedOn w:val="a0"/>
    <w:link w:val="5"/>
    <w:uiPriority w:val="9"/>
    <w:qFormat/>
    <w:rsid w:val="006B1C8D"/>
    <w:rPr>
      <w:rFonts w:asciiTheme="majorHAnsi" w:eastAsiaTheme="majorEastAsia" w:hAnsiTheme="majorHAnsi" w:cstheme="majorBidi"/>
      <w:color w:val="323E4F" w:themeColor="text2" w:themeShade="BF"/>
      <w:kern w:val="0"/>
      <w:lang w:val="en-IE"/>
      <w14:ligatures w14:val="none"/>
    </w:rPr>
  </w:style>
  <w:style w:type="character" w:customStyle="1" w:styleId="60">
    <w:name w:val="Заголовок 6 Знак"/>
    <w:basedOn w:val="a0"/>
    <w:link w:val="6"/>
    <w:uiPriority w:val="9"/>
    <w:qFormat/>
    <w:rsid w:val="006B1C8D"/>
    <w:rPr>
      <w:rFonts w:asciiTheme="majorHAnsi" w:eastAsiaTheme="majorEastAsia" w:hAnsiTheme="majorHAnsi" w:cstheme="majorBidi"/>
      <w:i/>
      <w:iCs/>
      <w:color w:val="323E4F" w:themeColor="text2" w:themeShade="BF"/>
      <w:kern w:val="0"/>
      <w:lang w:val="en-IE"/>
      <w14:ligatures w14:val="none"/>
    </w:rPr>
  </w:style>
  <w:style w:type="character" w:customStyle="1" w:styleId="70">
    <w:name w:val="Заголовок 7 Знак"/>
    <w:basedOn w:val="a0"/>
    <w:link w:val="7"/>
    <w:uiPriority w:val="9"/>
    <w:qFormat/>
    <w:rsid w:val="006B1C8D"/>
    <w:rPr>
      <w:rFonts w:asciiTheme="majorHAnsi" w:eastAsiaTheme="majorEastAsia" w:hAnsiTheme="majorHAnsi" w:cstheme="majorBidi"/>
      <w:i/>
      <w:iCs/>
      <w:color w:val="404040" w:themeColor="text1" w:themeTint="BF"/>
      <w:kern w:val="0"/>
      <w:lang w:val="en-IE"/>
      <w14:ligatures w14:val="none"/>
    </w:rPr>
  </w:style>
  <w:style w:type="character" w:customStyle="1" w:styleId="80">
    <w:name w:val="Заголовок 8 Знак"/>
    <w:basedOn w:val="a0"/>
    <w:link w:val="8"/>
    <w:uiPriority w:val="9"/>
    <w:qFormat/>
    <w:rsid w:val="006B1C8D"/>
    <w:rPr>
      <w:rFonts w:ascii="Times New Roman" w:eastAsia="Times New Roman" w:hAnsi="Times New Roman" w:cs="Times New Roman"/>
      <w:i/>
      <w:iCs/>
      <w:kern w:val="0"/>
      <w:sz w:val="24"/>
      <w:szCs w:val="24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6B1C8D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  <w:lang w:val="en-IE"/>
      <w14:ligatures w14:val="none"/>
    </w:rPr>
  </w:style>
  <w:style w:type="character" w:styleId="ac">
    <w:name w:val="FollowedHyperlink"/>
    <w:basedOn w:val="a0"/>
    <w:uiPriority w:val="99"/>
    <w:semiHidden/>
    <w:unhideWhenUsed/>
    <w:rsid w:val="006B1C8D"/>
    <w:rPr>
      <w:color w:val="800080"/>
      <w:u w:val="single"/>
    </w:rPr>
  </w:style>
  <w:style w:type="character" w:customStyle="1" w:styleId="Hyperlink1">
    <w:name w:val="Hyperlink1"/>
    <w:uiPriority w:val="99"/>
    <w:unhideWhenUsed/>
    <w:rsid w:val="006B1C8D"/>
    <w:rPr>
      <w:color w:val="0563C1"/>
      <w:u w:val="single"/>
    </w:rPr>
  </w:style>
  <w:style w:type="character" w:styleId="ad">
    <w:name w:val="Strong"/>
    <w:basedOn w:val="a0"/>
    <w:uiPriority w:val="22"/>
    <w:qFormat/>
    <w:rsid w:val="006B1C8D"/>
    <w:rPr>
      <w:b/>
      <w:bCs/>
    </w:rPr>
  </w:style>
  <w:style w:type="character" w:styleId="ae">
    <w:name w:val="Placeholder Text"/>
    <w:basedOn w:val="a0"/>
    <w:uiPriority w:val="99"/>
    <w:semiHidden/>
    <w:qFormat/>
    <w:rsid w:val="006B1C8D"/>
    <w:rPr>
      <w:color w:val="808080"/>
    </w:rPr>
  </w:style>
  <w:style w:type="character" w:customStyle="1" w:styleId="af">
    <w:name w:val="Без інтервалів Знак"/>
    <w:link w:val="af0"/>
    <w:uiPriority w:val="1"/>
    <w:qFormat/>
    <w:rsid w:val="006B1C8D"/>
    <w:rPr>
      <w:rFonts w:ascii="Calibri" w:eastAsia="Times New Roman" w:hAnsi="Calibri" w:cs="Arial"/>
    </w:rPr>
  </w:style>
  <w:style w:type="character" w:customStyle="1" w:styleId="af1">
    <w:name w:val="Верхній колонтитул Знак"/>
    <w:basedOn w:val="a0"/>
    <w:link w:val="af2"/>
    <w:uiPriority w:val="99"/>
    <w:qFormat/>
    <w:rsid w:val="006B1C8D"/>
  </w:style>
  <w:style w:type="character" w:customStyle="1" w:styleId="af3">
    <w:name w:val="Нижній колонтитул Знак"/>
    <w:basedOn w:val="a0"/>
    <w:link w:val="af4"/>
    <w:uiPriority w:val="99"/>
    <w:qFormat/>
    <w:rsid w:val="006B1C8D"/>
  </w:style>
  <w:style w:type="character" w:customStyle="1" w:styleId="UnresolvedMention1">
    <w:name w:val="Unresolved Mention1"/>
    <w:basedOn w:val="a0"/>
    <w:uiPriority w:val="99"/>
    <w:semiHidden/>
    <w:unhideWhenUsed/>
    <w:qFormat/>
    <w:rsid w:val="006B1C8D"/>
    <w:rPr>
      <w:color w:val="605E5C"/>
      <w:shd w:val="clear" w:color="auto" w:fill="E1DFDD"/>
    </w:rPr>
  </w:style>
  <w:style w:type="character" w:customStyle="1" w:styleId="IntenseEmphasis1">
    <w:name w:val="Intense Emphasis1"/>
    <w:uiPriority w:val="21"/>
    <w:qFormat/>
    <w:rsid w:val="006B1C8D"/>
    <w:rPr>
      <w:i/>
      <w:iCs/>
      <w:color w:val="90C226"/>
    </w:rPr>
  </w:style>
  <w:style w:type="character" w:customStyle="1" w:styleId="af5">
    <w:name w:val="Тема примітки Знак"/>
    <w:basedOn w:val="aa"/>
    <w:link w:val="af6"/>
    <w:uiPriority w:val="99"/>
    <w:semiHidden/>
    <w:qFormat/>
    <w:rsid w:val="006B1C8D"/>
    <w:rPr>
      <w:b/>
      <w:bCs/>
      <w:sz w:val="20"/>
      <w:szCs w:val="20"/>
    </w:rPr>
  </w:style>
  <w:style w:type="character" w:customStyle="1" w:styleId="af7">
    <w:name w:val="Текст у виносці Знак"/>
    <w:basedOn w:val="a0"/>
    <w:link w:val="af8"/>
    <w:uiPriority w:val="99"/>
    <w:semiHidden/>
    <w:qFormat/>
    <w:rsid w:val="006B1C8D"/>
    <w:rPr>
      <w:rFonts w:ascii="Segoe UI" w:hAnsi="Segoe UI" w:cs="Segoe UI"/>
      <w:sz w:val="18"/>
      <w:szCs w:val="18"/>
    </w:rPr>
  </w:style>
  <w:style w:type="character" w:customStyle="1" w:styleId="A30">
    <w:name w:val="A3"/>
    <w:uiPriority w:val="99"/>
    <w:qFormat/>
    <w:rsid w:val="006B1C8D"/>
    <w:rPr>
      <w:rFonts w:cs="Avenir Next"/>
      <w:color w:val="000000"/>
      <w:sz w:val="20"/>
      <w:szCs w:val="20"/>
    </w:rPr>
  </w:style>
  <w:style w:type="character" w:customStyle="1" w:styleId="21">
    <w:name w:val="Основний текст 2 Знак"/>
    <w:basedOn w:val="a0"/>
    <w:link w:val="22"/>
    <w:uiPriority w:val="99"/>
    <w:qFormat/>
    <w:rsid w:val="006B1C8D"/>
    <w:rPr>
      <w:rFonts w:ascii="Arial" w:eastAsia="Times New Roman" w:hAnsi="Arial" w:cs="Times New Roman"/>
      <w:color w:val="0000FF"/>
      <w:sz w:val="24"/>
      <w:szCs w:val="20"/>
    </w:rPr>
  </w:style>
  <w:style w:type="character" w:customStyle="1" w:styleId="af9">
    <w:name w:val="Основний текст з відступом Знак"/>
    <w:basedOn w:val="a0"/>
    <w:link w:val="afa"/>
    <w:uiPriority w:val="99"/>
    <w:qFormat/>
    <w:rsid w:val="006B1C8D"/>
  </w:style>
  <w:style w:type="character" w:customStyle="1" w:styleId="23">
    <w:name w:val="Основний текст з відступом 2 Знак"/>
    <w:basedOn w:val="a0"/>
    <w:link w:val="24"/>
    <w:uiPriority w:val="99"/>
    <w:semiHidden/>
    <w:qFormat/>
    <w:rsid w:val="006B1C8D"/>
  </w:style>
  <w:style w:type="character" w:customStyle="1" w:styleId="UnresolvedMention2">
    <w:name w:val="Unresolved Mention2"/>
    <w:basedOn w:val="a0"/>
    <w:uiPriority w:val="99"/>
    <w:semiHidden/>
    <w:unhideWhenUsed/>
    <w:qFormat/>
    <w:rsid w:val="006B1C8D"/>
    <w:rPr>
      <w:color w:val="605E5C"/>
      <w:shd w:val="clear" w:color="auto" w:fill="E1DFDD"/>
    </w:rPr>
  </w:style>
  <w:style w:type="character" w:customStyle="1" w:styleId="15">
    <w:name w:val="15"/>
    <w:basedOn w:val="a0"/>
    <w:qFormat/>
    <w:rsid w:val="006B1C8D"/>
    <w:rPr>
      <w:rFonts w:ascii="Calibri" w:hAnsi="Calibri" w:cs="Calibri"/>
      <w:color w:val="6B9F25"/>
      <w:u w:val="single"/>
    </w:rPr>
  </w:style>
  <w:style w:type="character" w:customStyle="1" w:styleId="UnresolvedMention3">
    <w:name w:val="Unresolved Mention3"/>
    <w:basedOn w:val="a0"/>
    <w:uiPriority w:val="99"/>
    <w:semiHidden/>
    <w:unhideWhenUsed/>
    <w:qFormat/>
    <w:rsid w:val="006B1C8D"/>
    <w:rPr>
      <w:color w:val="605E5C"/>
      <w:shd w:val="clear" w:color="auto" w:fill="E1DFDD"/>
    </w:rPr>
  </w:style>
  <w:style w:type="character" w:customStyle="1" w:styleId="afb">
    <w:name w:val="Основний текст Знак"/>
    <w:basedOn w:val="a0"/>
    <w:link w:val="afc"/>
    <w:qFormat/>
    <w:rsid w:val="006B1C8D"/>
    <w:rPr>
      <w:rFonts w:ascii="Calibri" w:eastAsia="Times New Roman" w:hAnsi="Calibri" w:cs="Calibri"/>
      <w:lang w:val="en-GB" w:eastAsia="en-GB"/>
    </w:rPr>
  </w:style>
  <w:style w:type="character" w:customStyle="1" w:styleId="ListParagraphChar1">
    <w:name w:val="List Paragraph Char1"/>
    <w:basedOn w:val="a0"/>
    <w:uiPriority w:val="34"/>
    <w:qFormat/>
    <w:locked/>
    <w:rsid w:val="006B1C8D"/>
    <w:rPr>
      <w:lang w:val="en-GB"/>
    </w:rPr>
  </w:style>
  <w:style w:type="character" w:customStyle="1" w:styleId="UnresolvedMention4">
    <w:name w:val="Unresolved Mention4"/>
    <w:basedOn w:val="a0"/>
    <w:uiPriority w:val="99"/>
    <w:semiHidden/>
    <w:unhideWhenUsed/>
    <w:qFormat/>
    <w:rsid w:val="006B1C8D"/>
    <w:rPr>
      <w:color w:val="605E5C"/>
      <w:shd w:val="clear" w:color="auto" w:fill="E1DFDD"/>
    </w:rPr>
  </w:style>
  <w:style w:type="character" w:styleId="afd">
    <w:name w:val="page number"/>
    <w:basedOn w:val="a0"/>
    <w:uiPriority w:val="99"/>
    <w:semiHidden/>
    <w:unhideWhenUsed/>
    <w:qFormat/>
    <w:rsid w:val="006B1C8D"/>
  </w:style>
  <w:style w:type="character" w:customStyle="1" w:styleId="ColorfulList-Accent1Char">
    <w:name w:val="Colorful List - Accent 1 Char"/>
    <w:link w:val="ColorfulList-Accent11"/>
    <w:uiPriority w:val="34"/>
    <w:qFormat/>
    <w:locked/>
    <w:rsid w:val="006B1C8D"/>
    <w:rPr>
      <w:rFonts w:ascii="Calibri" w:eastAsia="Calibri" w:hAnsi="Calibri"/>
    </w:rPr>
  </w:style>
  <w:style w:type="character" w:customStyle="1" w:styleId="afe">
    <w:name w:val="Назва Знак"/>
    <w:basedOn w:val="a0"/>
    <w:link w:val="aff"/>
    <w:uiPriority w:val="10"/>
    <w:qFormat/>
    <w:rsid w:val="006B1C8D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f0">
    <w:name w:val="Підзаголовок Знак"/>
    <w:basedOn w:val="a0"/>
    <w:link w:val="aff1"/>
    <w:uiPriority w:val="11"/>
    <w:qFormat/>
    <w:rsid w:val="006B1C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f2">
    <w:name w:val="Цитація Знак"/>
    <w:basedOn w:val="a0"/>
    <w:link w:val="aff3"/>
    <w:uiPriority w:val="29"/>
    <w:qFormat/>
    <w:rsid w:val="006B1C8D"/>
    <w:rPr>
      <w:i/>
      <w:iCs/>
      <w:color w:val="404040" w:themeColor="text1" w:themeTint="BF"/>
    </w:rPr>
  </w:style>
  <w:style w:type="character" w:styleId="aff4">
    <w:name w:val="Intense Emphasis"/>
    <w:basedOn w:val="a0"/>
    <w:uiPriority w:val="21"/>
    <w:qFormat/>
    <w:rsid w:val="006B1C8D"/>
    <w:rPr>
      <w:i/>
      <w:iCs/>
      <w:color w:val="2F5496" w:themeColor="accent1" w:themeShade="BF"/>
    </w:rPr>
  </w:style>
  <w:style w:type="character" w:customStyle="1" w:styleId="aff5">
    <w:name w:val="Насичена цитата Знак"/>
    <w:basedOn w:val="a0"/>
    <w:link w:val="aff6"/>
    <w:uiPriority w:val="30"/>
    <w:qFormat/>
    <w:rsid w:val="006B1C8D"/>
    <w:rPr>
      <w:i/>
      <w:iCs/>
      <w:color w:val="2F5496" w:themeColor="accent1" w:themeShade="BF"/>
    </w:rPr>
  </w:style>
  <w:style w:type="character" w:styleId="aff7">
    <w:name w:val="Intense Reference"/>
    <w:basedOn w:val="a0"/>
    <w:uiPriority w:val="32"/>
    <w:qFormat/>
    <w:rsid w:val="006B1C8D"/>
    <w:rPr>
      <w:b/>
      <w:bCs/>
      <w:smallCaps/>
      <w:color w:val="2F5496" w:themeColor="accent1" w:themeShade="BF"/>
      <w:spacing w:val="5"/>
    </w:rPr>
  </w:style>
  <w:style w:type="character" w:customStyle="1" w:styleId="IndexLink">
    <w:name w:val="Index Link"/>
    <w:qFormat/>
    <w:rsid w:val="006B1C8D"/>
  </w:style>
  <w:style w:type="character" w:styleId="aff8">
    <w:name w:val="endnote reference"/>
    <w:rsid w:val="006B1C8D"/>
    <w:rPr>
      <w:vertAlign w:val="superscript"/>
    </w:rPr>
  </w:style>
  <w:style w:type="character" w:customStyle="1" w:styleId="EndnoteCharacters">
    <w:name w:val="Endnote Characters"/>
    <w:qFormat/>
    <w:rsid w:val="006B1C8D"/>
  </w:style>
  <w:style w:type="paragraph" w:customStyle="1" w:styleId="Heading">
    <w:name w:val="Heading"/>
    <w:basedOn w:val="a"/>
    <w:next w:val="afc"/>
    <w:qFormat/>
    <w:rsid w:val="006B1C8D"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afc">
    <w:name w:val="Body Text"/>
    <w:basedOn w:val="a"/>
    <w:link w:val="afb"/>
    <w:unhideWhenUsed/>
    <w:rsid w:val="006B1C8D"/>
    <w:pPr>
      <w:spacing w:beforeAutospacing="1" w:after="120" w:line="254" w:lineRule="auto"/>
    </w:pPr>
    <w:rPr>
      <w:rFonts w:ascii="Calibri" w:eastAsia="Times New Roman" w:hAnsi="Calibri" w:cs="Calibri"/>
      <w:kern w:val="2"/>
      <w:lang w:val="en-GB" w:eastAsia="en-GB"/>
      <w14:ligatures w14:val="standardContextual"/>
    </w:rPr>
  </w:style>
  <w:style w:type="character" w:customStyle="1" w:styleId="BodyTextChar1">
    <w:name w:val="Body Text Char1"/>
    <w:basedOn w:val="a0"/>
    <w:uiPriority w:val="99"/>
    <w:semiHidden/>
    <w:rsid w:val="006B1C8D"/>
    <w:rPr>
      <w:kern w:val="0"/>
      <w14:ligatures w14:val="none"/>
    </w:rPr>
  </w:style>
  <w:style w:type="paragraph" w:styleId="aff9">
    <w:name w:val="List"/>
    <w:basedOn w:val="afc"/>
    <w:rsid w:val="006B1C8D"/>
  </w:style>
  <w:style w:type="paragraph" w:styleId="affa">
    <w:name w:val="caption"/>
    <w:basedOn w:val="a"/>
    <w:qFormat/>
    <w:rsid w:val="006B1C8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6B1C8D"/>
    <w:pPr>
      <w:suppressLineNumbers/>
    </w:pPr>
  </w:style>
  <w:style w:type="paragraph" w:styleId="af8">
    <w:name w:val="Balloon Text"/>
    <w:basedOn w:val="a"/>
    <w:link w:val="af7"/>
    <w:uiPriority w:val="99"/>
    <w:semiHidden/>
    <w:unhideWhenUsed/>
    <w:qFormat/>
    <w:rsid w:val="006B1C8D"/>
    <w:pPr>
      <w:spacing w:after="0" w:line="240" w:lineRule="auto"/>
    </w:pPr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BalloonTextChar1">
    <w:name w:val="Balloon Text Char1"/>
    <w:basedOn w:val="a0"/>
    <w:uiPriority w:val="99"/>
    <w:semiHidden/>
    <w:rsid w:val="006B1C8D"/>
    <w:rPr>
      <w:rFonts w:ascii="Segoe UI" w:hAnsi="Segoe UI" w:cs="Segoe UI"/>
      <w:kern w:val="0"/>
      <w:sz w:val="18"/>
      <w:szCs w:val="18"/>
      <w14:ligatures w14:val="none"/>
    </w:rPr>
  </w:style>
  <w:style w:type="paragraph" w:styleId="22">
    <w:name w:val="Body Text 2"/>
    <w:basedOn w:val="a"/>
    <w:link w:val="21"/>
    <w:uiPriority w:val="99"/>
    <w:qFormat/>
    <w:rsid w:val="006B1C8D"/>
    <w:pPr>
      <w:spacing w:after="0" w:line="360" w:lineRule="auto"/>
      <w:jc w:val="both"/>
    </w:pPr>
    <w:rPr>
      <w:rFonts w:ascii="Arial" w:eastAsia="Times New Roman" w:hAnsi="Arial" w:cs="Times New Roman"/>
      <w:color w:val="0000FF"/>
      <w:kern w:val="2"/>
      <w:sz w:val="24"/>
      <w:szCs w:val="20"/>
      <w14:ligatures w14:val="standardContextual"/>
    </w:rPr>
  </w:style>
  <w:style w:type="character" w:customStyle="1" w:styleId="BodyText2Char1">
    <w:name w:val="Body Text 2 Char1"/>
    <w:basedOn w:val="a0"/>
    <w:uiPriority w:val="99"/>
    <w:semiHidden/>
    <w:rsid w:val="006B1C8D"/>
    <w:rPr>
      <w:kern w:val="0"/>
      <w14:ligatures w14:val="none"/>
    </w:rPr>
  </w:style>
  <w:style w:type="paragraph" w:styleId="afa">
    <w:name w:val="Body Text Indent"/>
    <w:basedOn w:val="a"/>
    <w:link w:val="af9"/>
    <w:uiPriority w:val="99"/>
    <w:unhideWhenUsed/>
    <w:qFormat/>
    <w:rsid w:val="006B1C8D"/>
    <w:pPr>
      <w:spacing w:after="120"/>
      <w:ind w:left="360"/>
    </w:pPr>
    <w:rPr>
      <w:kern w:val="2"/>
      <w14:ligatures w14:val="standardContextual"/>
    </w:rPr>
  </w:style>
  <w:style w:type="character" w:customStyle="1" w:styleId="BodyTextIndentChar1">
    <w:name w:val="Body Text Indent Char1"/>
    <w:basedOn w:val="a0"/>
    <w:uiPriority w:val="99"/>
    <w:semiHidden/>
    <w:rsid w:val="006B1C8D"/>
    <w:rPr>
      <w:kern w:val="0"/>
      <w14:ligatures w14:val="none"/>
    </w:rPr>
  </w:style>
  <w:style w:type="paragraph" w:styleId="24">
    <w:name w:val="Body Text Indent 2"/>
    <w:basedOn w:val="a"/>
    <w:link w:val="23"/>
    <w:uiPriority w:val="99"/>
    <w:semiHidden/>
    <w:unhideWhenUsed/>
    <w:qFormat/>
    <w:rsid w:val="006B1C8D"/>
    <w:pPr>
      <w:spacing w:after="120" w:line="480" w:lineRule="auto"/>
      <w:ind w:left="360"/>
    </w:pPr>
    <w:rPr>
      <w:kern w:val="2"/>
      <w14:ligatures w14:val="standardContextual"/>
    </w:rPr>
  </w:style>
  <w:style w:type="character" w:customStyle="1" w:styleId="BodyTextIndent2Char1">
    <w:name w:val="Body Text Indent 2 Char1"/>
    <w:basedOn w:val="a0"/>
    <w:uiPriority w:val="99"/>
    <w:semiHidden/>
    <w:rsid w:val="006B1C8D"/>
    <w:rPr>
      <w:kern w:val="0"/>
      <w14:ligatures w14:val="none"/>
    </w:rPr>
  </w:style>
  <w:style w:type="paragraph" w:styleId="af6">
    <w:name w:val="annotation subject"/>
    <w:basedOn w:val="ab"/>
    <w:next w:val="ab"/>
    <w:link w:val="af5"/>
    <w:uiPriority w:val="99"/>
    <w:semiHidden/>
    <w:unhideWhenUsed/>
    <w:qFormat/>
    <w:rsid w:val="006B1C8D"/>
    <w:rPr>
      <w:b/>
      <w:bCs/>
    </w:rPr>
  </w:style>
  <w:style w:type="character" w:customStyle="1" w:styleId="CommentSubjectChar1">
    <w:name w:val="Comment Subject Char1"/>
    <w:basedOn w:val="aa"/>
    <w:uiPriority w:val="99"/>
    <w:semiHidden/>
    <w:rsid w:val="006B1C8D"/>
    <w:rPr>
      <w:b/>
      <w:bCs/>
      <w:kern w:val="0"/>
      <w:sz w:val="20"/>
      <w:szCs w:val="20"/>
      <w14:ligatures w14:val="none"/>
    </w:rPr>
  </w:style>
  <w:style w:type="paragraph" w:customStyle="1" w:styleId="HeaderandFooter">
    <w:name w:val="Header and Footer"/>
    <w:basedOn w:val="a"/>
    <w:qFormat/>
    <w:rsid w:val="006B1C8D"/>
  </w:style>
  <w:style w:type="paragraph" w:styleId="af4">
    <w:name w:val="footer"/>
    <w:basedOn w:val="a"/>
    <w:link w:val="af3"/>
    <w:uiPriority w:val="99"/>
    <w:unhideWhenUsed/>
    <w:qFormat/>
    <w:rsid w:val="006B1C8D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1">
    <w:name w:val="Footer Char1"/>
    <w:basedOn w:val="a0"/>
    <w:uiPriority w:val="99"/>
    <w:semiHidden/>
    <w:rsid w:val="006B1C8D"/>
    <w:rPr>
      <w:kern w:val="0"/>
      <w14:ligatures w14:val="none"/>
    </w:rPr>
  </w:style>
  <w:style w:type="paragraph" w:styleId="af2">
    <w:name w:val="header"/>
    <w:basedOn w:val="a"/>
    <w:link w:val="af1"/>
    <w:uiPriority w:val="99"/>
    <w:unhideWhenUsed/>
    <w:qFormat/>
    <w:rsid w:val="006B1C8D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1">
    <w:name w:val="Header Char1"/>
    <w:basedOn w:val="a0"/>
    <w:uiPriority w:val="99"/>
    <w:semiHidden/>
    <w:rsid w:val="006B1C8D"/>
    <w:rPr>
      <w:kern w:val="0"/>
      <w14:ligatures w14:val="none"/>
    </w:rPr>
  </w:style>
  <w:style w:type="paragraph" w:styleId="affb">
    <w:name w:val="Normal (Web)"/>
    <w:basedOn w:val="a"/>
    <w:uiPriority w:val="99"/>
    <w:semiHidden/>
    <w:unhideWhenUsed/>
    <w:qFormat/>
    <w:rsid w:val="006B1C8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1">
    <w:name w:val="toc 1"/>
    <w:basedOn w:val="a"/>
    <w:next w:val="a"/>
    <w:uiPriority w:val="39"/>
    <w:unhideWhenUsed/>
    <w:qFormat/>
    <w:rsid w:val="006B1C8D"/>
    <w:pPr>
      <w:spacing w:after="100"/>
    </w:pPr>
    <w:rPr>
      <w:lang w:val="en-GB"/>
    </w:rPr>
  </w:style>
  <w:style w:type="paragraph" w:styleId="25">
    <w:name w:val="toc 2"/>
    <w:basedOn w:val="a"/>
    <w:next w:val="a"/>
    <w:uiPriority w:val="39"/>
    <w:unhideWhenUsed/>
    <w:qFormat/>
    <w:rsid w:val="006B1C8D"/>
    <w:pPr>
      <w:spacing w:after="100"/>
      <w:ind w:left="220"/>
    </w:pPr>
    <w:rPr>
      <w:lang w:val="en-GB"/>
    </w:rPr>
  </w:style>
  <w:style w:type="paragraph" w:styleId="31">
    <w:name w:val="toc 3"/>
    <w:basedOn w:val="a"/>
    <w:next w:val="a"/>
    <w:uiPriority w:val="39"/>
    <w:unhideWhenUsed/>
    <w:qFormat/>
    <w:rsid w:val="006B1C8D"/>
    <w:pPr>
      <w:spacing w:after="100"/>
      <w:ind w:left="440"/>
    </w:pPr>
    <w:rPr>
      <w:lang w:val="en-GB"/>
    </w:rPr>
  </w:style>
  <w:style w:type="paragraph" w:customStyle="1" w:styleId="TOCHeading1">
    <w:name w:val="TOC Heading1"/>
    <w:basedOn w:val="1"/>
    <w:next w:val="a"/>
    <w:uiPriority w:val="39"/>
    <w:unhideWhenUsed/>
    <w:qFormat/>
    <w:rsid w:val="006B1C8D"/>
    <w:pPr>
      <w:outlineLvl w:val="9"/>
    </w:pPr>
  </w:style>
  <w:style w:type="paragraph" w:styleId="af0">
    <w:name w:val="No Spacing"/>
    <w:link w:val="af"/>
    <w:uiPriority w:val="1"/>
    <w:qFormat/>
    <w:rsid w:val="006B1C8D"/>
    <w:pPr>
      <w:suppressAutoHyphens/>
      <w:spacing w:after="0" w:line="240" w:lineRule="auto"/>
    </w:pPr>
    <w:rPr>
      <w:rFonts w:ascii="Calibri" w:eastAsia="Times New Roman" w:hAnsi="Calibri" w:cs="Arial"/>
    </w:rPr>
  </w:style>
  <w:style w:type="paragraph" w:customStyle="1" w:styleId="Default">
    <w:name w:val="Default"/>
    <w:qFormat/>
    <w:rsid w:val="006B1C8D"/>
    <w:pPr>
      <w:suppressAutoHyphens/>
      <w:spacing w:after="0" w:line="240" w:lineRule="auto"/>
    </w:pPr>
    <w:rPr>
      <w:rFonts w:ascii="Gill Sans MT" w:eastAsia="Calibri" w:hAnsi="Gill Sans MT" w:cs="Gill Sans MT"/>
      <w:color w:val="000000"/>
      <w:kern w:val="0"/>
      <w:sz w:val="24"/>
      <w:szCs w:val="24"/>
      <w14:ligatures w14:val="none"/>
    </w:rPr>
  </w:style>
  <w:style w:type="paragraph" w:customStyle="1" w:styleId="ColorfulList-Accent11">
    <w:name w:val="Colorful List - Accent 11"/>
    <w:basedOn w:val="a"/>
    <w:link w:val="ColorfulList-Accent1Char"/>
    <w:uiPriority w:val="34"/>
    <w:qFormat/>
    <w:rsid w:val="006B1C8D"/>
    <w:pPr>
      <w:spacing w:after="200" w:line="276" w:lineRule="auto"/>
      <w:ind w:left="720"/>
      <w:contextualSpacing/>
    </w:pPr>
    <w:rPr>
      <w:rFonts w:ascii="Calibri" w:eastAsia="Calibri" w:hAnsi="Calibri"/>
      <w:kern w:val="2"/>
      <w14:ligatures w14:val="standardContextual"/>
    </w:rPr>
  </w:style>
  <w:style w:type="paragraph" w:styleId="41">
    <w:name w:val="toc 4"/>
    <w:basedOn w:val="a"/>
    <w:next w:val="a"/>
    <w:uiPriority w:val="39"/>
    <w:unhideWhenUsed/>
    <w:rsid w:val="006B1C8D"/>
    <w:pPr>
      <w:spacing w:after="0" w:line="240" w:lineRule="auto"/>
      <w:ind w:left="660"/>
    </w:pPr>
    <w:rPr>
      <w:rFonts w:eastAsiaTheme="minorEastAsia"/>
      <w:sz w:val="20"/>
      <w:szCs w:val="20"/>
      <w:lang w:val="en-IE"/>
    </w:rPr>
  </w:style>
  <w:style w:type="paragraph" w:styleId="51">
    <w:name w:val="toc 5"/>
    <w:basedOn w:val="a"/>
    <w:next w:val="a"/>
    <w:uiPriority w:val="39"/>
    <w:semiHidden/>
    <w:unhideWhenUsed/>
    <w:rsid w:val="006B1C8D"/>
    <w:pPr>
      <w:spacing w:after="0" w:line="240" w:lineRule="auto"/>
      <w:ind w:left="880"/>
    </w:pPr>
    <w:rPr>
      <w:rFonts w:eastAsiaTheme="minorEastAsia"/>
      <w:sz w:val="20"/>
      <w:szCs w:val="20"/>
      <w:lang w:val="en-IE"/>
    </w:rPr>
  </w:style>
  <w:style w:type="paragraph" w:styleId="61">
    <w:name w:val="toc 6"/>
    <w:basedOn w:val="a"/>
    <w:next w:val="a"/>
    <w:uiPriority w:val="39"/>
    <w:semiHidden/>
    <w:unhideWhenUsed/>
    <w:rsid w:val="006B1C8D"/>
    <w:pPr>
      <w:spacing w:after="0" w:line="240" w:lineRule="auto"/>
      <w:ind w:left="1100"/>
    </w:pPr>
    <w:rPr>
      <w:rFonts w:eastAsiaTheme="minorEastAsia"/>
      <w:sz w:val="20"/>
      <w:szCs w:val="20"/>
      <w:lang w:val="en-IE"/>
    </w:rPr>
  </w:style>
  <w:style w:type="paragraph" w:styleId="71">
    <w:name w:val="toc 7"/>
    <w:basedOn w:val="a"/>
    <w:next w:val="a"/>
    <w:uiPriority w:val="39"/>
    <w:semiHidden/>
    <w:unhideWhenUsed/>
    <w:rsid w:val="006B1C8D"/>
    <w:pPr>
      <w:spacing w:after="0" w:line="240" w:lineRule="auto"/>
      <w:ind w:left="1320"/>
    </w:pPr>
    <w:rPr>
      <w:rFonts w:eastAsiaTheme="minorEastAsia"/>
      <w:sz w:val="20"/>
      <w:szCs w:val="20"/>
      <w:lang w:val="en-IE"/>
    </w:rPr>
  </w:style>
  <w:style w:type="paragraph" w:styleId="81">
    <w:name w:val="toc 8"/>
    <w:basedOn w:val="a"/>
    <w:next w:val="a"/>
    <w:uiPriority w:val="39"/>
    <w:semiHidden/>
    <w:unhideWhenUsed/>
    <w:rsid w:val="006B1C8D"/>
    <w:pPr>
      <w:spacing w:after="0" w:line="240" w:lineRule="auto"/>
      <w:ind w:left="1540"/>
    </w:pPr>
    <w:rPr>
      <w:rFonts w:eastAsiaTheme="minorEastAsia"/>
      <w:sz w:val="20"/>
      <w:szCs w:val="20"/>
      <w:lang w:val="en-IE"/>
    </w:rPr>
  </w:style>
  <w:style w:type="paragraph" w:styleId="91">
    <w:name w:val="toc 9"/>
    <w:basedOn w:val="a"/>
    <w:next w:val="a"/>
    <w:uiPriority w:val="39"/>
    <w:semiHidden/>
    <w:unhideWhenUsed/>
    <w:rsid w:val="006B1C8D"/>
    <w:pPr>
      <w:spacing w:after="0" w:line="240" w:lineRule="auto"/>
      <w:ind w:left="1760"/>
    </w:pPr>
    <w:rPr>
      <w:rFonts w:eastAsiaTheme="minorEastAsia"/>
      <w:sz w:val="20"/>
      <w:szCs w:val="20"/>
      <w:lang w:val="en-IE"/>
    </w:rPr>
  </w:style>
  <w:style w:type="paragraph" w:customStyle="1" w:styleId="ACLevel1">
    <w:name w:val="AC Level 1"/>
    <w:basedOn w:val="a"/>
    <w:qFormat/>
    <w:rsid w:val="006B1C8D"/>
    <w:pPr>
      <w:tabs>
        <w:tab w:val="left" w:pos="720"/>
      </w:tabs>
      <w:spacing w:after="0" w:line="240" w:lineRule="auto"/>
      <w:ind w:left="720" w:hanging="720"/>
    </w:pPr>
    <w:rPr>
      <w:rFonts w:ascii="Times New Roman" w:eastAsia="Times New Roman" w:hAnsi="Times New Roman" w:cs="Times New Roman"/>
      <w:sz w:val="20"/>
      <w:szCs w:val="20"/>
      <w:lang w:val="en-IE"/>
    </w:rPr>
  </w:style>
  <w:style w:type="paragraph" w:styleId="affc">
    <w:name w:val="Revision"/>
    <w:uiPriority w:val="99"/>
    <w:semiHidden/>
    <w:qFormat/>
    <w:rsid w:val="006B1C8D"/>
    <w:pPr>
      <w:suppressAutoHyphens/>
      <w:spacing w:after="0" w:line="240" w:lineRule="auto"/>
    </w:pPr>
    <w:rPr>
      <w:kern w:val="0"/>
      <w14:ligatures w14:val="none"/>
    </w:rPr>
  </w:style>
  <w:style w:type="paragraph" w:styleId="aff">
    <w:name w:val="Title"/>
    <w:basedOn w:val="a"/>
    <w:next w:val="a"/>
    <w:link w:val="afe"/>
    <w:uiPriority w:val="10"/>
    <w:qFormat/>
    <w:rsid w:val="006B1C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  <w14:ligatures w14:val="standardContextual"/>
    </w:rPr>
  </w:style>
  <w:style w:type="character" w:customStyle="1" w:styleId="TitleChar1">
    <w:name w:val="Title Char1"/>
    <w:basedOn w:val="a0"/>
    <w:uiPriority w:val="10"/>
    <w:rsid w:val="006B1C8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ff1">
    <w:name w:val="Subtitle"/>
    <w:basedOn w:val="a"/>
    <w:next w:val="a"/>
    <w:link w:val="aff0"/>
    <w:uiPriority w:val="11"/>
    <w:qFormat/>
    <w:rsid w:val="006B1C8D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1">
    <w:name w:val="Subtitle Char1"/>
    <w:basedOn w:val="a0"/>
    <w:uiPriority w:val="11"/>
    <w:rsid w:val="006B1C8D"/>
    <w:rPr>
      <w:rFonts w:eastAsiaTheme="minorEastAsia"/>
      <w:color w:val="5A5A5A" w:themeColor="text1" w:themeTint="A5"/>
      <w:spacing w:val="15"/>
      <w:kern w:val="0"/>
      <w14:ligatures w14:val="none"/>
    </w:rPr>
  </w:style>
  <w:style w:type="paragraph" w:styleId="aff3">
    <w:name w:val="Quote"/>
    <w:basedOn w:val="a"/>
    <w:next w:val="a"/>
    <w:link w:val="aff2"/>
    <w:uiPriority w:val="29"/>
    <w:qFormat/>
    <w:rsid w:val="006B1C8D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1">
    <w:name w:val="Quote Char1"/>
    <w:basedOn w:val="a0"/>
    <w:uiPriority w:val="29"/>
    <w:rsid w:val="006B1C8D"/>
    <w:rPr>
      <w:i/>
      <w:iCs/>
      <w:color w:val="404040" w:themeColor="text1" w:themeTint="BF"/>
      <w:kern w:val="0"/>
      <w14:ligatures w14:val="none"/>
    </w:rPr>
  </w:style>
  <w:style w:type="paragraph" w:styleId="aff6">
    <w:name w:val="Intense Quote"/>
    <w:basedOn w:val="a"/>
    <w:next w:val="a"/>
    <w:link w:val="aff5"/>
    <w:uiPriority w:val="30"/>
    <w:qFormat/>
    <w:rsid w:val="006B1C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1">
    <w:name w:val="Intense Quote Char1"/>
    <w:basedOn w:val="a0"/>
    <w:uiPriority w:val="30"/>
    <w:rsid w:val="006B1C8D"/>
    <w:rPr>
      <w:i/>
      <w:iCs/>
      <w:color w:val="4472C4" w:themeColor="accent1"/>
      <w:kern w:val="0"/>
      <w14:ligatures w14:val="none"/>
    </w:rPr>
  </w:style>
  <w:style w:type="paragraph" w:styleId="affd">
    <w:name w:val="table of figures"/>
    <w:basedOn w:val="a"/>
    <w:next w:val="a"/>
    <w:uiPriority w:val="99"/>
    <w:unhideWhenUsed/>
    <w:qFormat/>
    <w:rsid w:val="006B1C8D"/>
    <w:pPr>
      <w:spacing w:after="0"/>
    </w:pPr>
  </w:style>
  <w:style w:type="paragraph" w:styleId="12">
    <w:name w:val="index 1"/>
    <w:basedOn w:val="a"/>
    <w:next w:val="a"/>
    <w:autoRedefine/>
    <w:uiPriority w:val="99"/>
    <w:semiHidden/>
    <w:unhideWhenUsed/>
    <w:rsid w:val="006B1C8D"/>
    <w:pPr>
      <w:spacing w:after="0" w:line="240" w:lineRule="auto"/>
      <w:ind w:left="220" w:hanging="220"/>
    </w:pPr>
  </w:style>
  <w:style w:type="paragraph" w:styleId="affe">
    <w:name w:val="index heading"/>
    <w:basedOn w:val="Heading"/>
    <w:rsid w:val="006B1C8D"/>
  </w:style>
  <w:style w:type="paragraph" w:styleId="afff">
    <w:name w:val="TOC Heading"/>
    <w:basedOn w:val="1"/>
    <w:next w:val="a"/>
    <w:uiPriority w:val="39"/>
    <w:unhideWhenUsed/>
    <w:qFormat/>
    <w:rsid w:val="006B1C8D"/>
    <w:pPr>
      <w:outlineLvl w:val="9"/>
    </w:pPr>
  </w:style>
  <w:style w:type="paragraph" w:customStyle="1" w:styleId="FrameContents">
    <w:name w:val="Frame Contents"/>
    <w:basedOn w:val="a"/>
    <w:qFormat/>
    <w:rsid w:val="006B1C8D"/>
  </w:style>
  <w:style w:type="table" w:customStyle="1" w:styleId="GridTable5Dark-Accent11">
    <w:name w:val="Grid Table 5 Dark - Accent 11"/>
    <w:basedOn w:val="a1"/>
    <w:uiPriority w:val="50"/>
    <w:rsid w:val="006B1C8D"/>
    <w:pPr>
      <w:suppressAutoHyphens/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GridTable4-Accent11">
    <w:name w:val="Grid Table 4 - Accent 11"/>
    <w:basedOn w:val="a1"/>
    <w:uiPriority w:val="49"/>
    <w:rsid w:val="006B1C8D"/>
    <w:pPr>
      <w:suppressAutoHyphens/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-Accent21">
    <w:name w:val="Grid Table 4 - Accent 21"/>
    <w:basedOn w:val="a1"/>
    <w:uiPriority w:val="49"/>
    <w:qFormat/>
    <w:rsid w:val="006B1C8D"/>
    <w:pPr>
      <w:suppressAutoHyphens/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-Accent21">
    <w:name w:val="Grid Table 5 Dark - Accent 21"/>
    <w:basedOn w:val="a1"/>
    <w:uiPriority w:val="50"/>
    <w:rsid w:val="006B1C8D"/>
    <w:pPr>
      <w:suppressAutoHyphens/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TableGridLight1">
    <w:name w:val="Table Grid Light1"/>
    <w:basedOn w:val="a1"/>
    <w:uiPriority w:val="40"/>
    <w:qFormat/>
    <w:rsid w:val="006B1C8D"/>
    <w:pPr>
      <w:suppressAutoHyphens/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  <w:style w:type="table" w:customStyle="1" w:styleId="GridTable1Light-Accent11">
    <w:name w:val="Grid Table 1 Light - Accent 11"/>
    <w:basedOn w:val="a1"/>
    <w:uiPriority w:val="46"/>
    <w:qFormat/>
    <w:rsid w:val="006B1C8D"/>
    <w:pPr>
      <w:suppressAutoHyphens/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2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a1"/>
    <w:uiPriority w:val="46"/>
    <w:rsid w:val="006B1C8D"/>
    <w:pPr>
      <w:suppressAutoHyphens/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2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-Accent12">
    <w:name w:val="Grid Table 4 - Accent 12"/>
    <w:basedOn w:val="a1"/>
    <w:rsid w:val="006B1C8D"/>
    <w:pPr>
      <w:suppressAutoHyphens/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2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4-Accent22">
    <w:name w:val="Grid Table 4 - Accent 22"/>
    <w:basedOn w:val="a1"/>
    <w:rsid w:val="006B1C8D"/>
    <w:pPr>
      <w:suppressAutoHyphens/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2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GridTable4Accent21">
    <w:name w:val="Grid Table 4 Accent 21"/>
    <w:basedOn w:val="a1"/>
    <w:rsid w:val="006B1C8D"/>
    <w:pPr>
      <w:suppressAutoHyphens/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2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GridTable4-Accent23">
    <w:name w:val="Grid Table 4 - Accent 23"/>
    <w:basedOn w:val="a1"/>
    <w:uiPriority w:val="49"/>
    <w:rsid w:val="006B1C8D"/>
    <w:pPr>
      <w:suppressAutoHyphens/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3Accent5">
    <w:name w:val="List Table 3 Accent 5"/>
    <w:basedOn w:val="a1"/>
    <w:uiPriority w:val="48"/>
    <w:rsid w:val="006B1C8D"/>
    <w:pPr>
      <w:suppressAutoHyphens/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customStyle="1" w:styleId="Style104">
    <w:name w:val="_Style 104"/>
    <w:basedOn w:val="a1"/>
    <w:rsid w:val="006B1C8D"/>
    <w:pPr>
      <w:suppressAutoHyphens/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val="en-GB" w:eastAsia="en-GB"/>
      <w14:ligatures w14:val="none"/>
    </w:rPr>
    <w:tblPr>
      <w:tblCellMar>
        <w:left w:w="0" w:type="dxa"/>
        <w:right w:w="0" w:type="dxa"/>
      </w:tblCellMar>
    </w:tblPr>
  </w:style>
  <w:style w:type="table" w:customStyle="1" w:styleId="GridTable4-Accent121">
    <w:name w:val="Grid Table 4 - Accent 121"/>
    <w:basedOn w:val="a1"/>
    <w:rsid w:val="006B1C8D"/>
    <w:pPr>
      <w:suppressAutoHyphens/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one" w:sz="0" w:space="0" w:color="auto"/>
          <w:insideV w:val="none" w:sz="0" w:space="0" w:color="auto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2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Style97">
    <w:name w:val="_Style 97"/>
    <w:basedOn w:val="a1"/>
    <w:qFormat/>
    <w:rsid w:val="006B1C8D"/>
    <w:pPr>
      <w:suppressAutoHyphens/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CellMar>
        <w:left w:w="115" w:type="dxa"/>
        <w:right w:w="115" w:type="dxa"/>
      </w:tblCellMar>
    </w:tblPr>
  </w:style>
  <w:style w:type="table" w:customStyle="1" w:styleId="GridTable4Accent5">
    <w:name w:val="Grid Table 4 Accent 5"/>
    <w:basedOn w:val="a1"/>
    <w:uiPriority w:val="49"/>
    <w:rsid w:val="006B1C8D"/>
    <w:pPr>
      <w:suppressAutoHyphens/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4-Accent51">
    <w:name w:val="Grid Table 4 - Accent 51"/>
    <w:basedOn w:val="a1"/>
    <w:uiPriority w:val="49"/>
    <w:rsid w:val="006B1C8D"/>
    <w:pPr>
      <w:suppressAutoHyphens/>
      <w:spacing w:after="0" w:line="240" w:lineRule="auto"/>
    </w:pPr>
    <w:rPr>
      <w:kern w:val="0"/>
      <w:sz w:val="20"/>
      <w:szCs w:val="20"/>
      <w:lang w:eastAsia="en-GB"/>
      <w14:ligatures w14:val="none"/>
    </w:rPr>
    <w:tblPr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Style98">
    <w:name w:val="_Style 98"/>
    <w:basedOn w:val="a1"/>
    <w:qFormat/>
    <w:rsid w:val="006B1C8D"/>
    <w:pPr>
      <w:suppressAutoHyphens/>
    </w:pPr>
    <w:rPr>
      <w:rFonts w:ascii="Times New Roman" w:eastAsia="SimSun" w:hAnsi="Times New Roman" w:cs="Times New Roman"/>
      <w:kern w:val="0"/>
      <w:sz w:val="20"/>
      <w:szCs w:val="20"/>
      <w:lang w:val="en-GB" w:eastAsia="en-GB"/>
      <w14:ligatures w14:val="none"/>
    </w:rPr>
    <w:tblPr>
      <w:tblCellMar>
        <w:left w:w="115" w:type="dxa"/>
        <w:right w:w="115" w:type="dxa"/>
      </w:tblCellMar>
    </w:tblPr>
  </w:style>
  <w:style w:type="table" w:customStyle="1" w:styleId="Style100">
    <w:name w:val="_Style 100"/>
    <w:basedOn w:val="a1"/>
    <w:qFormat/>
    <w:rsid w:val="006B1C8D"/>
    <w:pPr>
      <w:suppressAutoHyphens/>
    </w:pPr>
    <w:rPr>
      <w:rFonts w:ascii="Times New Roman" w:eastAsia="SimSun" w:hAnsi="Times New Roman" w:cs="Times New Roman"/>
      <w:kern w:val="0"/>
      <w:sz w:val="20"/>
      <w:szCs w:val="20"/>
      <w:lang w:val="en-GB" w:eastAsia="en-GB"/>
      <w14:ligatures w14:val="none"/>
    </w:rPr>
    <w:tblPr>
      <w:tblCellMar>
        <w:left w:w="115" w:type="dxa"/>
        <w:right w:w="115" w:type="dxa"/>
      </w:tblCellMar>
    </w:tblPr>
  </w:style>
  <w:style w:type="character" w:styleId="afff0">
    <w:name w:val="Hyperlink"/>
    <w:basedOn w:val="a0"/>
    <w:uiPriority w:val="99"/>
    <w:unhideWhenUsed/>
    <w:rsid w:val="009C71DF"/>
    <w:rPr>
      <w:color w:val="0563C1" w:themeColor="hyperlink"/>
      <w:u w:val="single"/>
    </w:rPr>
  </w:style>
  <w:style w:type="character" w:customStyle="1" w:styleId="110">
    <w:name w:val="Основний текст (11)_"/>
    <w:basedOn w:val="a0"/>
    <w:link w:val="111"/>
    <w:rsid w:val="001C77E3"/>
    <w:rPr>
      <w:rFonts w:ascii="Arial" w:eastAsia="Arial" w:hAnsi="Arial" w:cs="Arial"/>
      <w:color w:val="8980A0"/>
      <w:sz w:val="10"/>
      <w:szCs w:val="10"/>
    </w:rPr>
  </w:style>
  <w:style w:type="paragraph" w:customStyle="1" w:styleId="111">
    <w:name w:val="Основний текст (11)"/>
    <w:basedOn w:val="a"/>
    <w:link w:val="110"/>
    <w:rsid w:val="001C77E3"/>
    <w:pPr>
      <w:widowControl w:val="0"/>
      <w:suppressAutoHyphens w:val="0"/>
      <w:spacing w:after="3120" w:line="240" w:lineRule="auto"/>
      <w:ind w:left="2660"/>
    </w:pPr>
    <w:rPr>
      <w:rFonts w:ascii="Arial" w:eastAsia="Arial" w:hAnsi="Arial" w:cs="Arial"/>
      <w:color w:val="8980A0"/>
      <w:kern w:val="2"/>
      <w:sz w:val="10"/>
      <w:szCs w:val="10"/>
      <w14:ligatures w14:val="standardContextual"/>
    </w:rPr>
  </w:style>
  <w:style w:type="character" w:customStyle="1" w:styleId="afff1">
    <w:name w:val="Інше_"/>
    <w:basedOn w:val="a0"/>
    <w:link w:val="afff2"/>
    <w:rsid w:val="001C77E3"/>
    <w:rPr>
      <w:rFonts w:ascii="Calibri" w:eastAsia="Calibri" w:hAnsi="Calibri" w:cs="Calibri"/>
      <w:color w:val="595959"/>
      <w:sz w:val="18"/>
      <w:szCs w:val="18"/>
    </w:rPr>
  </w:style>
  <w:style w:type="paragraph" w:customStyle="1" w:styleId="afff2">
    <w:name w:val="Інше"/>
    <w:basedOn w:val="a"/>
    <w:link w:val="afff1"/>
    <w:rsid w:val="001C77E3"/>
    <w:pPr>
      <w:widowControl w:val="0"/>
      <w:suppressAutoHyphens w:val="0"/>
      <w:spacing w:after="60" w:line="240" w:lineRule="auto"/>
    </w:pPr>
    <w:rPr>
      <w:rFonts w:ascii="Calibri" w:eastAsia="Calibri" w:hAnsi="Calibri" w:cs="Calibri"/>
      <w:color w:val="595959"/>
      <w:kern w:val="2"/>
      <w:sz w:val="18"/>
      <w:szCs w:val="18"/>
      <w14:ligatures w14:val="standardContextual"/>
    </w:rPr>
  </w:style>
  <w:style w:type="character" w:customStyle="1" w:styleId="82">
    <w:name w:val="Основний текст (8)_"/>
    <w:basedOn w:val="a0"/>
    <w:link w:val="83"/>
    <w:rsid w:val="00E9263C"/>
    <w:rPr>
      <w:rFonts w:ascii="Arial" w:eastAsia="Arial" w:hAnsi="Arial" w:cs="Arial"/>
      <w:color w:val="7F7F7F"/>
      <w:sz w:val="14"/>
      <w:szCs w:val="14"/>
    </w:rPr>
  </w:style>
  <w:style w:type="paragraph" w:customStyle="1" w:styleId="83">
    <w:name w:val="Основний текст (8)"/>
    <w:basedOn w:val="a"/>
    <w:link w:val="82"/>
    <w:rsid w:val="00E9263C"/>
    <w:pPr>
      <w:widowControl w:val="0"/>
      <w:suppressAutoHyphens w:val="0"/>
      <w:spacing w:after="80" w:line="228" w:lineRule="auto"/>
      <w:jc w:val="right"/>
    </w:pPr>
    <w:rPr>
      <w:rFonts w:ascii="Arial" w:eastAsia="Arial" w:hAnsi="Arial" w:cs="Arial"/>
      <w:color w:val="7F7F7F"/>
      <w:kern w:val="2"/>
      <w:sz w:val="14"/>
      <w:szCs w:val="14"/>
      <w14:ligatures w14:val="standardContextual"/>
    </w:rPr>
  </w:style>
  <w:style w:type="character" w:customStyle="1" w:styleId="120">
    <w:name w:val="Основний текст (12)_"/>
    <w:basedOn w:val="a0"/>
    <w:link w:val="121"/>
    <w:rsid w:val="00DC4C6A"/>
    <w:rPr>
      <w:rFonts w:ascii="Arial" w:eastAsia="Arial" w:hAnsi="Arial" w:cs="Arial"/>
      <w:color w:val="404040"/>
      <w:sz w:val="13"/>
      <w:szCs w:val="13"/>
    </w:rPr>
  </w:style>
  <w:style w:type="paragraph" w:customStyle="1" w:styleId="121">
    <w:name w:val="Основний текст (12)"/>
    <w:basedOn w:val="a"/>
    <w:link w:val="120"/>
    <w:rsid w:val="00DC4C6A"/>
    <w:pPr>
      <w:widowControl w:val="0"/>
      <w:suppressAutoHyphens w:val="0"/>
      <w:spacing w:after="0" w:line="329" w:lineRule="auto"/>
      <w:ind w:left="660"/>
    </w:pPr>
    <w:rPr>
      <w:rFonts w:ascii="Arial" w:eastAsia="Arial" w:hAnsi="Arial" w:cs="Arial"/>
      <w:color w:val="404040"/>
      <w:kern w:val="2"/>
      <w:sz w:val="13"/>
      <w:szCs w:val="13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1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31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03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221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7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6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34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2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8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194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909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1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0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8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42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517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4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image" Target="media/image7.png"/><Relationship Id="rId26" Type="http://schemas.openxmlformats.org/officeDocument/2006/relationships/chart" Target="charts/chart9.xml"/><Relationship Id="rId39" Type="http://schemas.openxmlformats.org/officeDocument/2006/relationships/footer" Target="footer4.xml"/><Relationship Id="rId21" Type="http://schemas.openxmlformats.org/officeDocument/2006/relationships/chart" Target="charts/chart4.xml"/><Relationship Id="rId34" Type="http://schemas.openxmlformats.org/officeDocument/2006/relationships/header" Target="header1.xml"/><Relationship Id="rId42" Type="http://schemas.openxmlformats.org/officeDocument/2006/relationships/image" Target="media/image12.png"/><Relationship Id="rId47" Type="http://schemas.openxmlformats.org/officeDocument/2006/relationships/header" Target="header6.xml"/><Relationship Id="rId50" Type="http://schemas.openxmlformats.org/officeDocument/2006/relationships/header" Target="header7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openxmlformats.org/officeDocument/2006/relationships/chart" Target="charts/chart10.xml"/><Relationship Id="rId11" Type="http://schemas.openxmlformats.org/officeDocument/2006/relationships/image" Target="media/image20.png"/><Relationship Id="rId24" Type="http://schemas.openxmlformats.org/officeDocument/2006/relationships/chart" Target="charts/chart7.xml"/><Relationship Id="rId32" Type="http://schemas.openxmlformats.org/officeDocument/2006/relationships/chart" Target="charts/chart11.xml"/><Relationship Id="rId37" Type="http://schemas.openxmlformats.org/officeDocument/2006/relationships/header" Target="header3.xml"/><Relationship Id="rId40" Type="http://schemas.openxmlformats.org/officeDocument/2006/relationships/header" Target="header4.xml"/><Relationship Id="rId45" Type="http://schemas.openxmlformats.org/officeDocument/2006/relationships/chart" Target="charts/chart12.xml"/><Relationship Id="rId53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19" Type="http://schemas.openxmlformats.org/officeDocument/2006/relationships/chart" Target="charts/chart3.xml"/><Relationship Id="rId31" Type="http://schemas.openxmlformats.org/officeDocument/2006/relationships/image" Target="media/image11.png"/><Relationship Id="rId44" Type="http://schemas.openxmlformats.org/officeDocument/2006/relationships/image" Target="media/image14.png"/><Relationship Id="rId52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3.png"/><Relationship Id="rId22" Type="http://schemas.openxmlformats.org/officeDocument/2006/relationships/chart" Target="charts/chart5.xml"/><Relationship Id="rId27" Type="http://schemas.openxmlformats.org/officeDocument/2006/relationships/hyperlink" Target="https://cabinet.tax.gov.ua/" TargetMode="External"/><Relationship Id="rId30" Type="http://schemas.openxmlformats.org/officeDocument/2006/relationships/image" Target="media/image10.png"/><Relationship Id="rId35" Type="http://schemas.openxmlformats.org/officeDocument/2006/relationships/footer" Target="footer2.xml"/><Relationship Id="rId43" Type="http://schemas.openxmlformats.org/officeDocument/2006/relationships/image" Target="media/image13.png"/><Relationship Id="rId48" Type="http://schemas.openxmlformats.org/officeDocument/2006/relationships/footer" Target="footer6.xml"/><Relationship Id="rId8" Type="http://schemas.openxmlformats.org/officeDocument/2006/relationships/endnotes" Target="endnotes.xml"/><Relationship Id="rId51" Type="http://schemas.openxmlformats.org/officeDocument/2006/relationships/footer" Target="footer8.xml"/><Relationship Id="rId3" Type="http://schemas.openxmlformats.org/officeDocument/2006/relationships/styles" Target="styles.xml"/><Relationship Id="rId12" Type="http://schemas.openxmlformats.org/officeDocument/2006/relationships/chart" Target="charts/chart1.xml"/><Relationship Id="rId17" Type="http://schemas.openxmlformats.org/officeDocument/2006/relationships/image" Target="media/image6.png"/><Relationship Id="rId25" Type="http://schemas.openxmlformats.org/officeDocument/2006/relationships/chart" Target="charts/chart8.xml"/><Relationship Id="rId33" Type="http://schemas.openxmlformats.org/officeDocument/2006/relationships/footer" Target="footer1.xml"/><Relationship Id="rId38" Type="http://schemas.openxmlformats.org/officeDocument/2006/relationships/footer" Target="footer3.xml"/><Relationship Id="rId46" Type="http://schemas.openxmlformats.org/officeDocument/2006/relationships/header" Target="header5.xml"/><Relationship Id="rId20" Type="http://schemas.openxmlformats.org/officeDocument/2006/relationships/image" Target="media/image8.png"/><Relationship Id="rId41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chart" Target="charts/chart6.xml"/><Relationship Id="rId28" Type="http://schemas.openxmlformats.org/officeDocument/2006/relationships/hyperlink" Target="https://zir.tax.gov.ua/" TargetMode="External"/><Relationship Id="rId36" Type="http://schemas.openxmlformats.org/officeDocument/2006/relationships/header" Target="header2.xml"/><Relationship Id="rId49" Type="http://schemas.openxmlformats.org/officeDocument/2006/relationships/footer" Target="footer7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ocuments.worldbank.org/curated/en/371871468295501537/Tax-compliance-cost-surveys-using-data-to-design-targeted-reforms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4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Book4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image" Target="../media/image9.png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image" Target="../media/image9.png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+mj-lt"/>
              <a:ea typeface="+mj-ea"/>
              <a:cs typeface="+mj-cs"/>
            </a:defRPr>
          </a:pPr>
          <a:endParaRPr lang="uk-UA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Sheet1!$B$5</c:f>
              <c:strCache>
                <c:ptCount val="1"/>
                <c:pt idx="0">
                  <c:v>Менше 1 мільйона гривень</c:v>
                </c:pt>
              </c:strCache>
            </c:strRef>
          </c:tx>
          <c:dPt>
            <c:idx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3="http://schemas.microsoft.com/office/drawing/2017/03/chart" xmlns:c16="http://schemas.microsoft.com/office/drawing/2014/chart" xmlns:c14="http://schemas.microsoft.com/office/drawing/2007/8/2/chart" xmlns:mc="http://schemas.openxmlformats.org/markup-compatibility/2006" xmlns:c16r2="http://schemas.microsoft.com/office/drawing/2015/06/chart">
              <c:ext xmlns:c16="http://schemas.microsoft.com/office/drawing/2014/chart" uri="{C3380CC4-5D6E-409C-BE32-E72D297353CC}">
                <c16:uniqueId val="{00000001-4EEC-447F-BEDA-2777F26F5F0D}"/>
              </c:ext>
            </c:extLst>
          </c:dPt>
          <c:dPt>
            <c:idx val="1"/>
            <c:bubble3D val="0"/>
            <c:spPr>
              <a:gradFill>
                <a:gsLst>
                  <a:gs pos="100000">
                    <a:schemeClr val="accent2">
                      <a:lumMod val="60000"/>
                      <a:lumOff val="40000"/>
                    </a:schemeClr>
                  </a:gs>
                  <a:gs pos="0">
                    <a:schemeClr val="accent2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3="http://schemas.microsoft.com/office/drawing/2017/03/chart" xmlns:c16="http://schemas.microsoft.com/office/drawing/2014/chart" xmlns:c14="http://schemas.microsoft.com/office/drawing/2007/8/2/chart" xmlns:mc="http://schemas.openxmlformats.org/markup-compatibility/2006" xmlns:c16r2="http://schemas.microsoft.com/office/drawing/2015/06/chart">
              <c:ext xmlns:c16="http://schemas.microsoft.com/office/drawing/2014/chart" uri="{C3380CC4-5D6E-409C-BE32-E72D297353CC}">
                <c16:uniqueId val="{00000003-4EEC-447F-BEDA-2777F26F5F0D}"/>
              </c:ext>
            </c:extLst>
          </c:dPt>
          <c:dPt>
            <c:idx val="2"/>
            <c:bubble3D val="0"/>
            <c:spPr>
              <a:gradFill>
                <a:gsLst>
                  <a:gs pos="100000">
                    <a:schemeClr val="accent3">
                      <a:lumMod val="60000"/>
                      <a:lumOff val="40000"/>
                    </a:schemeClr>
                  </a:gs>
                  <a:gs pos="0">
                    <a:schemeClr val="accent3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3="http://schemas.microsoft.com/office/drawing/2017/03/chart" xmlns:c16="http://schemas.microsoft.com/office/drawing/2014/chart" xmlns:c14="http://schemas.microsoft.com/office/drawing/2007/8/2/chart" xmlns:mc="http://schemas.openxmlformats.org/markup-compatibility/2006" xmlns:c16r2="http://schemas.microsoft.com/office/drawing/2015/06/chart">
              <c:ext xmlns:c16="http://schemas.microsoft.com/office/drawing/2014/chart" uri="{C3380CC4-5D6E-409C-BE32-E72D297353CC}">
                <c16:uniqueId val="{00000005-4EEC-447F-BEDA-2777F26F5F0D}"/>
              </c:ext>
            </c:extLst>
          </c:dPt>
          <c:dPt>
            <c:idx val="3"/>
            <c:bubble3D val="0"/>
            <c:spPr>
              <a:gradFill>
                <a:gsLst>
                  <a:gs pos="100000">
                    <a:schemeClr val="accent4">
                      <a:lumMod val="60000"/>
                      <a:lumOff val="40000"/>
                    </a:schemeClr>
                  </a:gs>
                  <a:gs pos="0">
                    <a:schemeClr val="accent4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3="http://schemas.microsoft.com/office/drawing/2017/03/chart" xmlns:c16="http://schemas.microsoft.com/office/drawing/2014/chart" xmlns:c14="http://schemas.microsoft.com/office/drawing/2007/8/2/chart" xmlns:mc="http://schemas.openxmlformats.org/markup-compatibility/2006" xmlns:c16r2="http://schemas.microsoft.com/office/drawing/2015/06/chart">
              <c:ext xmlns:c16="http://schemas.microsoft.com/office/drawing/2014/chart" uri="{C3380CC4-5D6E-409C-BE32-E72D297353CC}">
                <c16:uniqueId val="{00000007-4EEC-447F-BEDA-2777F26F5F0D}"/>
              </c:ext>
            </c:extLst>
          </c:dPt>
          <c:dPt>
            <c:idx val="4"/>
            <c:bubble3D val="0"/>
            <c:spPr>
              <a:gradFill>
                <a:gsLst>
                  <a:gs pos="100000">
                    <a:schemeClr val="accent5">
                      <a:lumMod val="60000"/>
                      <a:lumOff val="40000"/>
                    </a:schemeClr>
                  </a:gs>
                  <a:gs pos="0">
                    <a:schemeClr val="accent5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3="http://schemas.microsoft.com/office/drawing/2017/03/chart" xmlns:c16="http://schemas.microsoft.com/office/drawing/2014/chart" xmlns:c14="http://schemas.microsoft.com/office/drawing/2007/8/2/chart" xmlns:mc="http://schemas.openxmlformats.org/markup-compatibility/2006" xmlns:c16r2="http://schemas.microsoft.com/office/drawing/2015/06/chart">
              <c:ext xmlns:c16="http://schemas.microsoft.com/office/drawing/2014/chart" uri="{C3380CC4-5D6E-409C-BE32-E72D297353CC}">
                <c16:uniqueId val="{00000009-4EEC-447F-BEDA-2777F26F5F0D}"/>
              </c:ext>
            </c:extLst>
          </c:dPt>
          <c:dPt>
            <c:idx val="5"/>
            <c:bubble3D val="0"/>
            <c:spPr>
              <a:gradFill>
                <a:gsLst>
                  <a:gs pos="100000">
                    <a:schemeClr val="accent6">
                      <a:lumMod val="60000"/>
                      <a:lumOff val="40000"/>
                    </a:schemeClr>
                  </a:gs>
                  <a:gs pos="0">
                    <a:schemeClr val="accent6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3="http://schemas.microsoft.com/office/drawing/2017/03/chart" xmlns:c16="http://schemas.microsoft.com/office/drawing/2014/chart" xmlns:c14="http://schemas.microsoft.com/office/drawing/2007/8/2/chart" xmlns:mc="http://schemas.openxmlformats.org/markup-compatibility/2006" xmlns:c16r2="http://schemas.microsoft.com/office/drawing/2015/06/chart">
              <c:ext xmlns:c16="http://schemas.microsoft.com/office/drawing/2014/chart" uri="{C3380CC4-5D6E-409C-BE32-E72D297353CC}">
                <c16:uniqueId val="{0000000B-4EEC-447F-BEDA-2777F26F5F0D}"/>
              </c:ext>
            </c:extLst>
          </c:dPt>
          <c:dPt>
            <c:idx val="6"/>
            <c:bubble3D val="0"/>
            <c:spPr>
              <a:gradFill>
                <a:gsLst>
                  <a:gs pos="100000">
                    <a:schemeClr val="accent1">
                      <a:lumMod val="60000"/>
                      <a:lumMod val="60000"/>
                      <a:lumOff val="40000"/>
                    </a:schemeClr>
                  </a:gs>
                  <a:gs pos="0">
                    <a:schemeClr val="accent1">
                      <a:lumMod val="6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3="http://schemas.microsoft.com/office/drawing/2017/03/chart" xmlns:c16="http://schemas.microsoft.com/office/drawing/2014/chart" xmlns:c14="http://schemas.microsoft.com/office/drawing/2007/8/2/chart" xmlns:mc="http://schemas.openxmlformats.org/markup-compatibility/2006" xmlns:c16r2="http://schemas.microsoft.com/office/drawing/2015/06/chart">
              <c:ext xmlns:c16="http://schemas.microsoft.com/office/drawing/2014/chart" uri="{C3380CC4-5D6E-409C-BE32-E72D297353CC}">
                <c16:uniqueId val="{0000000D-4EEC-447F-BEDA-2777F26F5F0D}"/>
              </c:ext>
            </c:extLst>
          </c:dPt>
          <c:dPt>
            <c:idx val="7"/>
            <c:bubble3D val="0"/>
            <c:spPr>
              <a:gradFill>
                <a:gsLst>
                  <a:gs pos="100000">
                    <a:schemeClr val="accent2">
                      <a:lumMod val="60000"/>
                      <a:lumMod val="60000"/>
                      <a:lumOff val="40000"/>
                    </a:schemeClr>
                  </a:gs>
                  <a:gs pos="0">
                    <a:schemeClr val="accent2">
                      <a:lumMod val="6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3="http://schemas.microsoft.com/office/drawing/2017/03/chart" xmlns:c16="http://schemas.microsoft.com/office/drawing/2014/chart" xmlns:c14="http://schemas.microsoft.com/office/drawing/2007/8/2/chart" xmlns:mc="http://schemas.openxmlformats.org/markup-compatibility/2006" xmlns:c16r2="http://schemas.microsoft.com/office/drawing/2015/06/chart">
              <c:ext xmlns:c16="http://schemas.microsoft.com/office/drawing/2014/chart" uri="{C3380CC4-5D6E-409C-BE32-E72D297353CC}">
                <c16:uniqueId val="{0000000F-4EEC-447F-BEDA-2777F26F5F0D}"/>
              </c:ext>
            </c:extLst>
          </c:dPt>
          <c:cat>
            <c:strRef>
              <c:f>Sheet1!$C$4:$J$4</c:f>
              <c:strCache>
                <c:ptCount val="8"/>
                <c:pt idx="0">
                  <c:v>Office work</c:v>
                </c:pt>
                <c:pt idx="1">
                  <c:v>Submission of tax documents </c:v>
                </c:pt>
                <c:pt idx="2">
                  <c:v>Trips to the tax office</c:v>
                </c:pt>
                <c:pt idx="3">
                  <c:v>Trips to the bank to pay taxes </c:v>
                </c:pt>
                <c:pt idx="4">
                  <c:v>Time for electronic banking </c:v>
                </c:pt>
                <c:pt idx="5">
                  <c:v>Other tax-related active.</c:v>
                </c:pt>
                <c:pt idx="6">
                  <c:v>Visits to submit tax reports</c:v>
                </c:pt>
                <c:pt idx="7">
                  <c:v>Tax inspections</c:v>
                </c:pt>
              </c:strCache>
            </c:strRef>
          </c:cat>
          <c:val>
            <c:numRef>
              <c:f>Sheet1!$C$5:$J$5</c:f>
              <c:numCache>
                <c:formatCode>General</c:formatCode>
                <c:ptCount val="8"/>
                <c:pt idx="0">
                  <c:v>14.4</c:v>
                </c:pt>
                <c:pt idx="1">
                  <c:v>7.7</c:v>
                </c:pt>
                <c:pt idx="2">
                  <c:v>1</c:v>
                </c:pt>
                <c:pt idx="3">
                  <c:v>0.4</c:v>
                </c:pt>
                <c:pt idx="4">
                  <c:v>5.8</c:v>
                </c:pt>
                <c:pt idx="5">
                  <c:v>5.3</c:v>
                </c:pt>
                <c:pt idx="6">
                  <c:v>0.5</c:v>
                </c:pt>
                <c:pt idx="7">
                  <c:v>0.7</c:v>
                </c:pt>
              </c:numCache>
            </c:numRef>
          </c:val>
          <c:extLst xmlns:c16r3="http://schemas.microsoft.com/office/drawing/2017/03/chart" xmlns:c16="http://schemas.microsoft.com/office/drawing/2014/chart" xmlns:c14="http://schemas.microsoft.com/office/drawing/2007/8/2/chart" xmlns:mc="http://schemas.openxmlformats.org/markup-compatibility/2006" xmlns:c16r2="http://schemas.microsoft.com/office/drawing/2015/06/chart">
            <c:ext xmlns:c16="http://schemas.microsoft.com/office/drawing/2014/chart" uri="{C3380CC4-5D6E-409C-BE32-E72D297353CC}">
              <c16:uniqueId val="{00000010-4EEC-447F-BEDA-2777F26F5F0D}"/>
            </c:ext>
          </c:extLst>
        </c:ser>
        <c:ser>
          <c:idx val="1"/>
          <c:order val="1"/>
          <c:tx>
            <c:strRef>
              <c:f>Sheet1!$B$6</c:f>
              <c:strCache>
                <c:ptCount val="1"/>
                <c:pt idx="0">
                  <c:v>1 млн грн - 8 млн грн</c:v>
                </c:pt>
              </c:strCache>
            </c:strRef>
          </c:tx>
          <c:dPt>
            <c:idx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3="http://schemas.microsoft.com/office/drawing/2017/03/chart" xmlns:c16="http://schemas.microsoft.com/office/drawing/2014/chart" xmlns:c14="http://schemas.microsoft.com/office/drawing/2007/8/2/chart" xmlns:mc="http://schemas.openxmlformats.org/markup-compatibility/2006" xmlns:c16r2="http://schemas.microsoft.com/office/drawing/2015/06/chart">
              <c:ext xmlns:c16="http://schemas.microsoft.com/office/drawing/2014/chart" uri="{C3380CC4-5D6E-409C-BE32-E72D297353CC}">
                <c16:uniqueId val="{00000012-4EEC-447F-BEDA-2777F26F5F0D}"/>
              </c:ext>
            </c:extLst>
          </c:dPt>
          <c:dPt>
            <c:idx val="1"/>
            <c:bubble3D val="0"/>
            <c:spPr>
              <a:gradFill>
                <a:gsLst>
                  <a:gs pos="100000">
                    <a:schemeClr val="accent2">
                      <a:lumMod val="60000"/>
                      <a:lumOff val="40000"/>
                    </a:schemeClr>
                  </a:gs>
                  <a:gs pos="0">
                    <a:schemeClr val="accent2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3="http://schemas.microsoft.com/office/drawing/2017/03/chart" xmlns:c16="http://schemas.microsoft.com/office/drawing/2014/chart" xmlns:c14="http://schemas.microsoft.com/office/drawing/2007/8/2/chart" xmlns:mc="http://schemas.openxmlformats.org/markup-compatibility/2006" xmlns:c16r2="http://schemas.microsoft.com/office/drawing/2015/06/chart">
              <c:ext xmlns:c16="http://schemas.microsoft.com/office/drawing/2014/chart" uri="{C3380CC4-5D6E-409C-BE32-E72D297353CC}">
                <c16:uniqueId val="{00000014-4EEC-447F-BEDA-2777F26F5F0D}"/>
              </c:ext>
            </c:extLst>
          </c:dPt>
          <c:dPt>
            <c:idx val="2"/>
            <c:bubble3D val="0"/>
            <c:spPr>
              <a:gradFill>
                <a:gsLst>
                  <a:gs pos="100000">
                    <a:schemeClr val="accent3">
                      <a:lumMod val="60000"/>
                      <a:lumOff val="40000"/>
                    </a:schemeClr>
                  </a:gs>
                  <a:gs pos="0">
                    <a:schemeClr val="accent3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3="http://schemas.microsoft.com/office/drawing/2017/03/chart" xmlns:c16="http://schemas.microsoft.com/office/drawing/2014/chart" xmlns:c14="http://schemas.microsoft.com/office/drawing/2007/8/2/chart" xmlns:mc="http://schemas.openxmlformats.org/markup-compatibility/2006" xmlns:c16r2="http://schemas.microsoft.com/office/drawing/2015/06/chart">
              <c:ext xmlns:c16="http://schemas.microsoft.com/office/drawing/2014/chart" uri="{C3380CC4-5D6E-409C-BE32-E72D297353CC}">
                <c16:uniqueId val="{00000016-4EEC-447F-BEDA-2777F26F5F0D}"/>
              </c:ext>
            </c:extLst>
          </c:dPt>
          <c:dPt>
            <c:idx val="3"/>
            <c:bubble3D val="0"/>
            <c:spPr>
              <a:gradFill>
                <a:gsLst>
                  <a:gs pos="100000">
                    <a:schemeClr val="accent4">
                      <a:lumMod val="60000"/>
                      <a:lumOff val="40000"/>
                    </a:schemeClr>
                  </a:gs>
                  <a:gs pos="0">
                    <a:schemeClr val="accent4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3="http://schemas.microsoft.com/office/drawing/2017/03/chart" xmlns:c16="http://schemas.microsoft.com/office/drawing/2014/chart" xmlns:c14="http://schemas.microsoft.com/office/drawing/2007/8/2/chart" xmlns:mc="http://schemas.openxmlformats.org/markup-compatibility/2006" xmlns:c16r2="http://schemas.microsoft.com/office/drawing/2015/06/chart">
              <c:ext xmlns:c16="http://schemas.microsoft.com/office/drawing/2014/chart" uri="{C3380CC4-5D6E-409C-BE32-E72D297353CC}">
                <c16:uniqueId val="{00000018-4EEC-447F-BEDA-2777F26F5F0D}"/>
              </c:ext>
            </c:extLst>
          </c:dPt>
          <c:dPt>
            <c:idx val="4"/>
            <c:bubble3D val="0"/>
            <c:spPr>
              <a:gradFill>
                <a:gsLst>
                  <a:gs pos="100000">
                    <a:schemeClr val="accent5">
                      <a:lumMod val="60000"/>
                      <a:lumOff val="40000"/>
                    </a:schemeClr>
                  </a:gs>
                  <a:gs pos="0">
                    <a:schemeClr val="accent5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3="http://schemas.microsoft.com/office/drawing/2017/03/chart" xmlns:c16="http://schemas.microsoft.com/office/drawing/2014/chart" xmlns:c14="http://schemas.microsoft.com/office/drawing/2007/8/2/chart" xmlns:mc="http://schemas.openxmlformats.org/markup-compatibility/2006" xmlns:c16r2="http://schemas.microsoft.com/office/drawing/2015/06/chart">
              <c:ext xmlns:c16="http://schemas.microsoft.com/office/drawing/2014/chart" uri="{C3380CC4-5D6E-409C-BE32-E72D297353CC}">
                <c16:uniqueId val="{0000001A-4EEC-447F-BEDA-2777F26F5F0D}"/>
              </c:ext>
            </c:extLst>
          </c:dPt>
          <c:dPt>
            <c:idx val="5"/>
            <c:bubble3D val="0"/>
            <c:spPr>
              <a:gradFill>
                <a:gsLst>
                  <a:gs pos="100000">
                    <a:schemeClr val="accent6">
                      <a:lumMod val="60000"/>
                      <a:lumOff val="40000"/>
                    </a:schemeClr>
                  </a:gs>
                  <a:gs pos="0">
                    <a:schemeClr val="accent6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3="http://schemas.microsoft.com/office/drawing/2017/03/chart" xmlns:c16="http://schemas.microsoft.com/office/drawing/2014/chart" xmlns:c14="http://schemas.microsoft.com/office/drawing/2007/8/2/chart" xmlns:mc="http://schemas.openxmlformats.org/markup-compatibility/2006" xmlns:c16r2="http://schemas.microsoft.com/office/drawing/2015/06/chart">
              <c:ext xmlns:c16="http://schemas.microsoft.com/office/drawing/2014/chart" uri="{C3380CC4-5D6E-409C-BE32-E72D297353CC}">
                <c16:uniqueId val="{0000001C-4EEC-447F-BEDA-2777F26F5F0D}"/>
              </c:ext>
            </c:extLst>
          </c:dPt>
          <c:dPt>
            <c:idx val="6"/>
            <c:bubble3D val="0"/>
            <c:spPr>
              <a:gradFill>
                <a:gsLst>
                  <a:gs pos="100000">
                    <a:schemeClr val="accent1">
                      <a:lumMod val="60000"/>
                      <a:lumMod val="60000"/>
                      <a:lumOff val="40000"/>
                    </a:schemeClr>
                  </a:gs>
                  <a:gs pos="0">
                    <a:schemeClr val="accent1">
                      <a:lumMod val="6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3="http://schemas.microsoft.com/office/drawing/2017/03/chart" xmlns:c16="http://schemas.microsoft.com/office/drawing/2014/chart" xmlns:c14="http://schemas.microsoft.com/office/drawing/2007/8/2/chart" xmlns:mc="http://schemas.openxmlformats.org/markup-compatibility/2006" xmlns:c16r2="http://schemas.microsoft.com/office/drawing/2015/06/chart">
              <c:ext xmlns:c16="http://schemas.microsoft.com/office/drawing/2014/chart" uri="{C3380CC4-5D6E-409C-BE32-E72D297353CC}">
                <c16:uniqueId val="{0000001E-4EEC-447F-BEDA-2777F26F5F0D}"/>
              </c:ext>
            </c:extLst>
          </c:dPt>
          <c:dPt>
            <c:idx val="7"/>
            <c:bubble3D val="0"/>
            <c:spPr>
              <a:gradFill>
                <a:gsLst>
                  <a:gs pos="100000">
                    <a:schemeClr val="accent2">
                      <a:lumMod val="60000"/>
                      <a:lumMod val="60000"/>
                      <a:lumOff val="40000"/>
                    </a:schemeClr>
                  </a:gs>
                  <a:gs pos="0">
                    <a:schemeClr val="accent2">
                      <a:lumMod val="6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3="http://schemas.microsoft.com/office/drawing/2017/03/chart" xmlns:c16="http://schemas.microsoft.com/office/drawing/2014/chart" xmlns:c14="http://schemas.microsoft.com/office/drawing/2007/8/2/chart" xmlns:mc="http://schemas.openxmlformats.org/markup-compatibility/2006" xmlns:c16r2="http://schemas.microsoft.com/office/drawing/2015/06/chart">
              <c:ext xmlns:c16="http://schemas.microsoft.com/office/drawing/2014/chart" uri="{C3380CC4-5D6E-409C-BE32-E72D297353CC}">
                <c16:uniqueId val="{00000020-4EEC-447F-BEDA-2777F26F5F0D}"/>
              </c:ext>
            </c:extLst>
          </c:dPt>
          <c:cat>
            <c:strRef>
              <c:f>Sheet1!$C$4:$J$4</c:f>
              <c:strCache>
                <c:ptCount val="8"/>
                <c:pt idx="0">
                  <c:v>Office work</c:v>
                </c:pt>
                <c:pt idx="1">
                  <c:v>Submission of tax documents </c:v>
                </c:pt>
                <c:pt idx="2">
                  <c:v>Trips to the tax office</c:v>
                </c:pt>
                <c:pt idx="3">
                  <c:v>Trips to the bank to pay taxes </c:v>
                </c:pt>
                <c:pt idx="4">
                  <c:v>Time for electronic banking </c:v>
                </c:pt>
                <c:pt idx="5">
                  <c:v>Other tax-related active.</c:v>
                </c:pt>
                <c:pt idx="6">
                  <c:v>Visits to submit tax reports</c:v>
                </c:pt>
                <c:pt idx="7">
                  <c:v>Tax inspections</c:v>
                </c:pt>
              </c:strCache>
            </c:strRef>
          </c:cat>
          <c:val>
            <c:numRef>
              <c:f>Sheet1!$C$6:$J$6</c:f>
              <c:numCache>
                <c:formatCode>General</c:formatCode>
                <c:ptCount val="8"/>
                <c:pt idx="0">
                  <c:v>20.7</c:v>
                </c:pt>
                <c:pt idx="1">
                  <c:v>12.5</c:v>
                </c:pt>
                <c:pt idx="2">
                  <c:v>1</c:v>
                </c:pt>
                <c:pt idx="3">
                  <c:v>0.3</c:v>
                </c:pt>
                <c:pt idx="4">
                  <c:v>7.3</c:v>
                </c:pt>
                <c:pt idx="5">
                  <c:v>6.4</c:v>
                </c:pt>
                <c:pt idx="6">
                  <c:v>0.6</c:v>
                </c:pt>
                <c:pt idx="7">
                  <c:v>4.8</c:v>
                </c:pt>
              </c:numCache>
            </c:numRef>
          </c:val>
          <c:extLst xmlns:c16r3="http://schemas.microsoft.com/office/drawing/2017/03/chart" xmlns:c16="http://schemas.microsoft.com/office/drawing/2014/chart" xmlns:c14="http://schemas.microsoft.com/office/drawing/2007/8/2/chart" xmlns:mc="http://schemas.openxmlformats.org/markup-compatibility/2006" xmlns:c16r2="http://schemas.microsoft.com/office/drawing/2015/06/chart">
            <c:ext xmlns:c16="http://schemas.microsoft.com/office/drawing/2014/chart" uri="{C3380CC4-5D6E-409C-BE32-E72D297353CC}">
              <c16:uniqueId val="{00000021-4EEC-447F-BEDA-2777F26F5F0D}"/>
            </c:ext>
          </c:extLst>
        </c:ser>
        <c:ser>
          <c:idx val="2"/>
          <c:order val="2"/>
          <c:tx>
            <c:strRef>
              <c:f>Sheet1!$B$7</c:f>
              <c:strCache>
                <c:ptCount val="1"/>
                <c:pt idx="0">
                  <c:v>8 мільйонів гривень - 80 мільйонів гривень</c:v>
                </c:pt>
              </c:strCache>
            </c:strRef>
          </c:tx>
          <c:dPt>
            <c:idx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3="http://schemas.microsoft.com/office/drawing/2017/03/chart" xmlns:c16="http://schemas.microsoft.com/office/drawing/2014/chart" xmlns:c14="http://schemas.microsoft.com/office/drawing/2007/8/2/chart" xmlns:mc="http://schemas.openxmlformats.org/markup-compatibility/2006" xmlns:c16r2="http://schemas.microsoft.com/office/drawing/2015/06/chart">
              <c:ext xmlns:c16="http://schemas.microsoft.com/office/drawing/2014/chart" uri="{C3380CC4-5D6E-409C-BE32-E72D297353CC}">
                <c16:uniqueId val="{00000023-4EEC-447F-BEDA-2777F26F5F0D}"/>
              </c:ext>
            </c:extLst>
          </c:dPt>
          <c:dPt>
            <c:idx val="1"/>
            <c:bubble3D val="0"/>
            <c:spPr>
              <a:gradFill>
                <a:gsLst>
                  <a:gs pos="100000">
                    <a:schemeClr val="accent2">
                      <a:lumMod val="60000"/>
                      <a:lumOff val="40000"/>
                    </a:schemeClr>
                  </a:gs>
                  <a:gs pos="0">
                    <a:schemeClr val="accent2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3="http://schemas.microsoft.com/office/drawing/2017/03/chart" xmlns:c16="http://schemas.microsoft.com/office/drawing/2014/chart" xmlns:c14="http://schemas.microsoft.com/office/drawing/2007/8/2/chart" xmlns:mc="http://schemas.openxmlformats.org/markup-compatibility/2006" xmlns:c16r2="http://schemas.microsoft.com/office/drawing/2015/06/chart">
              <c:ext xmlns:c16="http://schemas.microsoft.com/office/drawing/2014/chart" uri="{C3380CC4-5D6E-409C-BE32-E72D297353CC}">
                <c16:uniqueId val="{00000025-4EEC-447F-BEDA-2777F26F5F0D}"/>
              </c:ext>
            </c:extLst>
          </c:dPt>
          <c:dPt>
            <c:idx val="2"/>
            <c:bubble3D val="0"/>
            <c:spPr>
              <a:gradFill>
                <a:gsLst>
                  <a:gs pos="100000">
                    <a:schemeClr val="accent3">
                      <a:lumMod val="60000"/>
                      <a:lumOff val="40000"/>
                    </a:schemeClr>
                  </a:gs>
                  <a:gs pos="0">
                    <a:schemeClr val="accent3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3="http://schemas.microsoft.com/office/drawing/2017/03/chart" xmlns:c16="http://schemas.microsoft.com/office/drawing/2014/chart" xmlns:c14="http://schemas.microsoft.com/office/drawing/2007/8/2/chart" xmlns:mc="http://schemas.openxmlformats.org/markup-compatibility/2006" xmlns:c16r2="http://schemas.microsoft.com/office/drawing/2015/06/chart">
              <c:ext xmlns:c16="http://schemas.microsoft.com/office/drawing/2014/chart" uri="{C3380CC4-5D6E-409C-BE32-E72D297353CC}">
                <c16:uniqueId val="{00000027-4EEC-447F-BEDA-2777F26F5F0D}"/>
              </c:ext>
            </c:extLst>
          </c:dPt>
          <c:dPt>
            <c:idx val="3"/>
            <c:bubble3D val="0"/>
            <c:spPr>
              <a:gradFill>
                <a:gsLst>
                  <a:gs pos="100000">
                    <a:schemeClr val="accent4">
                      <a:lumMod val="60000"/>
                      <a:lumOff val="40000"/>
                    </a:schemeClr>
                  </a:gs>
                  <a:gs pos="0">
                    <a:schemeClr val="accent4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3="http://schemas.microsoft.com/office/drawing/2017/03/chart" xmlns:c16="http://schemas.microsoft.com/office/drawing/2014/chart" xmlns:c14="http://schemas.microsoft.com/office/drawing/2007/8/2/chart" xmlns:mc="http://schemas.openxmlformats.org/markup-compatibility/2006" xmlns:c16r2="http://schemas.microsoft.com/office/drawing/2015/06/chart">
              <c:ext xmlns:c16="http://schemas.microsoft.com/office/drawing/2014/chart" uri="{C3380CC4-5D6E-409C-BE32-E72D297353CC}">
                <c16:uniqueId val="{00000029-4EEC-447F-BEDA-2777F26F5F0D}"/>
              </c:ext>
            </c:extLst>
          </c:dPt>
          <c:dPt>
            <c:idx val="4"/>
            <c:bubble3D val="0"/>
            <c:spPr>
              <a:gradFill>
                <a:gsLst>
                  <a:gs pos="100000">
                    <a:schemeClr val="accent5">
                      <a:lumMod val="60000"/>
                      <a:lumOff val="40000"/>
                    </a:schemeClr>
                  </a:gs>
                  <a:gs pos="0">
                    <a:schemeClr val="accent5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3="http://schemas.microsoft.com/office/drawing/2017/03/chart" xmlns:c16="http://schemas.microsoft.com/office/drawing/2014/chart" xmlns:c14="http://schemas.microsoft.com/office/drawing/2007/8/2/chart" xmlns:mc="http://schemas.openxmlformats.org/markup-compatibility/2006" xmlns:c16r2="http://schemas.microsoft.com/office/drawing/2015/06/chart">
              <c:ext xmlns:c16="http://schemas.microsoft.com/office/drawing/2014/chart" uri="{C3380CC4-5D6E-409C-BE32-E72D297353CC}">
                <c16:uniqueId val="{0000002B-4EEC-447F-BEDA-2777F26F5F0D}"/>
              </c:ext>
            </c:extLst>
          </c:dPt>
          <c:dPt>
            <c:idx val="5"/>
            <c:bubble3D val="0"/>
            <c:spPr>
              <a:gradFill>
                <a:gsLst>
                  <a:gs pos="100000">
                    <a:schemeClr val="accent6">
                      <a:lumMod val="60000"/>
                      <a:lumOff val="40000"/>
                    </a:schemeClr>
                  </a:gs>
                  <a:gs pos="0">
                    <a:schemeClr val="accent6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3="http://schemas.microsoft.com/office/drawing/2017/03/chart" xmlns:c16="http://schemas.microsoft.com/office/drawing/2014/chart" xmlns:c14="http://schemas.microsoft.com/office/drawing/2007/8/2/chart" xmlns:mc="http://schemas.openxmlformats.org/markup-compatibility/2006" xmlns:c16r2="http://schemas.microsoft.com/office/drawing/2015/06/chart">
              <c:ext xmlns:c16="http://schemas.microsoft.com/office/drawing/2014/chart" uri="{C3380CC4-5D6E-409C-BE32-E72D297353CC}">
                <c16:uniqueId val="{0000002D-4EEC-447F-BEDA-2777F26F5F0D}"/>
              </c:ext>
            </c:extLst>
          </c:dPt>
          <c:dPt>
            <c:idx val="6"/>
            <c:bubble3D val="0"/>
            <c:spPr>
              <a:gradFill>
                <a:gsLst>
                  <a:gs pos="100000">
                    <a:schemeClr val="accent1">
                      <a:lumMod val="60000"/>
                      <a:lumMod val="60000"/>
                      <a:lumOff val="40000"/>
                    </a:schemeClr>
                  </a:gs>
                  <a:gs pos="0">
                    <a:schemeClr val="accent1">
                      <a:lumMod val="6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3="http://schemas.microsoft.com/office/drawing/2017/03/chart" xmlns:c16="http://schemas.microsoft.com/office/drawing/2014/chart" xmlns:c14="http://schemas.microsoft.com/office/drawing/2007/8/2/chart" xmlns:mc="http://schemas.openxmlformats.org/markup-compatibility/2006" xmlns:c16r2="http://schemas.microsoft.com/office/drawing/2015/06/chart">
              <c:ext xmlns:c16="http://schemas.microsoft.com/office/drawing/2014/chart" uri="{C3380CC4-5D6E-409C-BE32-E72D297353CC}">
                <c16:uniqueId val="{0000002F-4EEC-447F-BEDA-2777F26F5F0D}"/>
              </c:ext>
            </c:extLst>
          </c:dPt>
          <c:dPt>
            <c:idx val="7"/>
            <c:bubble3D val="0"/>
            <c:spPr>
              <a:gradFill>
                <a:gsLst>
                  <a:gs pos="100000">
                    <a:schemeClr val="accent2">
                      <a:lumMod val="60000"/>
                      <a:lumMod val="60000"/>
                      <a:lumOff val="40000"/>
                    </a:schemeClr>
                  </a:gs>
                  <a:gs pos="0">
                    <a:schemeClr val="accent2">
                      <a:lumMod val="6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3="http://schemas.microsoft.com/office/drawing/2017/03/chart" xmlns:c16="http://schemas.microsoft.com/office/drawing/2014/chart" xmlns:c14="http://schemas.microsoft.com/office/drawing/2007/8/2/chart" xmlns:mc="http://schemas.openxmlformats.org/markup-compatibility/2006" xmlns:c16r2="http://schemas.microsoft.com/office/drawing/2015/06/chart">
              <c:ext xmlns:c16="http://schemas.microsoft.com/office/drawing/2014/chart" uri="{C3380CC4-5D6E-409C-BE32-E72D297353CC}">
                <c16:uniqueId val="{00000031-4EEC-447F-BEDA-2777F26F5F0D}"/>
              </c:ext>
            </c:extLst>
          </c:dPt>
          <c:cat>
            <c:strRef>
              <c:f>Sheet1!$C$4:$J$4</c:f>
              <c:strCache>
                <c:ptCount val="8"/>
                <c:pt idx="0">
                  <c:v>Office work</c:v>
                </c:pt>
                <c:pt idx="1">
                  <c:v>Submission of tax documents </c:v>
                </c:pt>
                <c:pt idx="2">
                  <c:v>Trips to the tax office</c:v>
                </c:pt>
                <c:pt idx="3">
                  <c:v>Trips to the bank to pay taxes </c:v>
                </c:pt>
                <c:pt idx="4">
                  <c:v>Time for electronic banking </c:v>
                </c:pt>
                <c:pt idx="5">
                  <c:v>Other tax-related active.</c:v>
                </c:pt>
                <c:pt idx="6">
                  <c:v>Visits to submit tax reports</c:v>
                </c:pt>
                <c:pt idx="7">
                  <c:v>Tax inspections</c:v>
                </c:pt>
              </c:strCache>
            </c:strRef>
          </c:cat>
          <c:val>
            <c:numRef>
              <c:f>Sheet1!$C$7:$J$7</c:f>
              <c:numCache>
                <c:formatCode>General</c:formatCode>
                <c:ptCount val="8"/>
                <c:pt idx="0">
                  <c:v>115.7</c:v>
                </c:pt>
                <c:pt idx="1">
                  <c:v>56.8</c:v>
                </c:pt>
                <c:pt idx="2">
                  <c:v>2.4</c:v>
                </c:pt>
                <c:pt idx="3">
                  <c:v>1</c:v>
                </c:pt>
                <c:pt idx="4">
                  <c:v>25.1</c:v>
                </c:pt>
                <c:pt idx="5">
                  <c:v>26.2</c:v>
                </c:pt>
                <c:pt idx="6">
                  <c:v>0.7</c:v>
                </c:pt>
                <c:pt idx="7">
                  <c:v>30.5</c:v>
                </c:pt>
              </c:numCache>
            </c:numRef>
          </c:val>
          <c:extLst xmlns:c16r3="http://schemas.microsoft.com/office/drawing/2017/03/chart" xmlns:c16="http://schemas.microsoft.com/office/drawing/2014/chart" xmlns:c14="http://schemas.microsoft.com/office/drawing/2007/8/2/chart" xmlns:mc="http://schemas.openxmlformats.org/markup-compatibility/2006" xmlns:c16r2="http://schemas.microsoft.com/office/drawing/2015/06/chart">
            <c:ext xmlns:c16="http://schemas.microsoft.com/office/drawing/2014/chart" uri="{C3380CC4-5D6E-409C-BE32-E72D297353CC}">
              <c16:uniqueId val="{00000032-4EEC-447F-BEDA-2777F26F5F0D}"/>
            </c:ext>
          </c:extLst>
        </c:ser>
        <c:ser>
          <c:idx val="3"/>
          <c:order val="3"/>
          <c:tx>
            <c:strRef>
              <c:f>Sheet1!$B$8</c:f>
              <c:strCache>
                <c:ptCount val="1"/>
                <c:pt idx="0">
                  <c:v>Понад 80 мільйонів гривень</c:v>
                </c:pt>
              </c:strCache>
            </c:strRef>
          </c:tx>
          <c:dPt>
            <c:idx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3="http://schemas.microsoft.com/office/drawing/2017/03/chart" xmlns:c16="http://schemas.microsoft.com/office/drawing/2014/chart" xmlns:c14="http://schemas.microsoft.com/office/drawing/2007/8/2/chart" xmlns:mc="http://schemas.openxmlformats.org/markup-compatibility/2006" xmlns:c16r2="http://schemas.microsoft.com/office/drawing/2015/06/chart">
              <c:ext xmlns:c16="http://schemas.microsoft.com/office/drawing/2014/chart" uri="{C3380CC4-5D6E-409C-BE32-E72D297353CC}">
                <c16:uniqueId val="{00000034-4EEC-447F-BEDA-2777F26F5F0D}"/>
              </c:ext>
            </c:extLst>
          </c:dPt>
          <c:dPt>
            <c:idx val="1"/>
            <c:bubble3D val="0"/>
            <c:spPr>
              <a:gradFill>
                <a:gsLst>
                  <a:gs pos="100000">
                    <a:schemeClr val="accent2">
                      <a:lumMod val="60000"/>
                      <a:lumOff val="40000"/>
                    </a:schemeClr>
                  </a:gs>
                  <a:gs pos="0">
                    <a:schemeClr val="accent2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3="http://schemas.microsoft.com/office/drawing/2017/03/chart" xmlns:c16="http://schemas.microsoft.com/office/drawing/2014/chart" xmlns:c14="http://schemas.microsoft.com/office/drawing/2007/8/2/chart" xmlns:mc="http://schemas.openxmlformats.org/markup-compatibility/2006" xmlns:c16r2="http://schemas.microsoft.com/office/drawing/2015/06/chart">
              <c:ext xmlns:c16="http://schemas.microsoft.com/office/drawing/2014/chart" uri="{C3380CC4-5D6E-409C-BE32-E72D297353CC}">
                <c16:uniqueId val="{00000036-4EEC-447F-BEDA-2777F26F5F0D}"/>
              </c:ext>
            </c:extLst>
          </c:dPt>
          <c:dPt>
            <c:idx val="2"/>
            <c:bubble3D val="0"/>
            <c:spPr>
              <a:gradFill>
                <a:gsLst>
                  <a:gs pos="100000">
                    <a:schemeClr val="accent3">
                      <a:lumMod val="60000"/>
                      <a:lumOff val="40000"/>
                    </a:schemeClr>
                  </a:gs>
                  <a:gs pos="0">
                    <a:schemeClr val="accent3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3="http://schemas.microsoft.com/office/drawing/2017/03/chart" xmlns:c16="http://schemas.microsoft.com/office/drawing/2014/chart" xmlns:c14="http://schemas.microsoft.com/office/drawing/2007/8/2/chart" xmlns:mc="http://schemas.openxmlformats.org/markup-compatibility/2006" xmlns:c16r2="http://schemas.microsoft.com/office/drawing/2015/06/chart">
              <c:ext xmlns:c16="http://schemas.microsoft.com/office/drawing/2014/chart" uri="{C3380CC4-5D6E-409C-BE32-E72D297353CC}">
                <c16:uniqueId val="{00000038-4EEC-447F-BEDA-2777F26F5F0D}"/>
              </c:ext>
            </c:extLst>
          </c:dPt>
          <c:dPt>
            <c:idx val="3"/>
            <c:bubble3D val="0"/>
            <c:spPr>
              <a:gradFill>
                <a:gsLst>
                  <a:gs pos="100000">
                    <a:schemeClr val="accent4">
                      <a:lumMod val="60000"/>
                      <a:lumOff val="40000"/>
                    </a:schemeClr>
                  </a:gs>
                  <a:gs pos="0">
                    <a:schemeClr val="accent4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3="http://schemas.microsoft.com/office/drawing/2017/03/chart" xmlns:c16="http://schemas.microsoft.com/office/drawing/2014/chart" xmlns:c14="http://schemas.microsoft.com/office/drawing/2007/8/2/chart" xmlns:mc="http://schemas.openxmlformats.org/markup-compatibility/2006" xmlns:c16r2="http://schemas.microsoft.com/office/drawing/2015/06/chart">
              <c:ext xmlns:c16="http://schemas.microsoft.com/office/drawing/2014/chart" uri="{C3380CC4-5D6E-409C-BE32-E72D297353CC}">
                <c16:uniqueId val="{0000003A-4EEC-447F-BEDA-2777F26F5F0D}"/>
              </c:ext>
            </c:extLst>
          </c:dPt>
          <c:dPt>
            <c:idx val="4"/>
            <c:bubble3D val="0"/>
            <c:spPr>
              <a:gradFill>
                <a:gsLst>
                  <a:gs pos="100000">
                    <a:schemeClr val="accent5">
                      <a:lumMod val="60000"/>
                      <a:lumOff val="40000"/>
                    </a:schemeClr>
                  </a:gs>
                  <a:gs pos="0">
                    <a:schemeClr val="accent5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3="http://schemas.microsoft.com/office/drawing/2017/03/chart" xmlns:c16="http://schemas.microsoft.com/office/drawing/2014/chart" xmlns:c14="http://schemas.microsoft.com/office/drawing/2007/8/2/chart" xmlns:mc="http://schemas.openxmlformats.org/markup-compatibility/2006" xmlns:c16r2="http://schemas.microsoft.com/office/drawing/2015/06/chart">
              <c:ext xmlns:c16="http://schemas.microsoft.com/office/drawing/2014/chart" uri="{C3380CC4-5D6E-409C-BE32-E72D297353CC}">
                <c16:uniqueId val="{0000003C-4EEC-447F-BEDA-2777F26F5F0D}"/>
              </c:ext>
            </c:extLst>
          </c:dPt>
          <c:dPt>
            <c:idx val="5"/>
            <c:bubble3D val="0"/>
            <c:spPr>
              <a:gradFill>
                <a:gsLst>
                  <a:gs pos="100000">
                    <a:schemeClr val="accent6">
                      <a:lumMod val="60000"/>
                      <a:lumOff val="40000"/>
                    </a:schemeClr>
                  </a:gs>
                  <a:gs pos="0">
                    <a:schemeClr val="accent6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3="http://schemas.microsoft.com/office/drawing/2017/03/chart" xmlns:c16="http://schemas.microsoft.com/office/drawing/2014/chart" xmlns:c14="http://schemas.microsoft.com/office/drawing/2007/8/2/chart" xmlns:mc="http://schemas.openxmlformats.org/markup-compatibility/2006" xmlns:c16r2="http://schemas.microsoft.com/office/drawing/2015/06/chart">
              <c:ext xmlns:c16="http://schemas.microsoft.com/office/drawing/2014/chart" uri="{C3380CC4-5D6E-409C-BE32-E72D297353CC}">
                <c16:uniqueId val="{0000003E-4EEC-447F-BEDA-2777F26F5F0D}"/>
              </c:ext>
            </c:extLst>
          </c:dPt>
          <c:dPt>
            <c:idx val="6"/>
            <c:bubble3D val="0"/>
            <c:spPr>
              <a:gradFill>
                <a:gsLst>
                  <a:gs pos="100000">
                    <a:schemeClr val="accent1">
                      <a:lumMod val="60000"/>
                      <a:lumMod val="60000"/>
                      <a:lumOff val="40000"/>
                    </a:schemeClr>
                  </a:gs>
                  <a:gs pos="0">
                    <a:schemeClr val="accent1">
                      <a:lumMod val="6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3="http://schemas.microsoft.com/office/drawing/2017/03/chart" xmlns:c16="http://schemas.microsoft.com/office/drawing/2014/chart" xmlns:c14="http://schemas.microsoft.com/office/drawing/2007/8/2/chart" xmlns:mc="http://schemas.openxmlformats.org/markup-compatibility/2006" xmlns:c16r2="http://schemas.microsoft.com/office/drawing/2015/06/chart">
              <c:ext xmlns:c16="http://schemas.microsoft.com/office/drawing/2014/chart" uri="{C3380CC4-5D6E-409C-BE32-E72D297353CC}">
                <c16:uniqueId val="{00000040-4EEC-447F-BEDA-2777F26F5F0D}"/>
              </c:ext>
            </c:extLst>
          </c:dPt>
          <c:dPt>
            <c:idx val="7"/>
            <c:bubble3D val="0"/>
            <c:spPr>
              <a:gradFill>
                <a:gsLst>
                  <a:gs pos="100000">
                    <a:schemeClr val="accent2">
                      <a:lumMod val="60000"/>
                      <a:lumMod val="60000"/>
                      <a:lumOff val="40000"/>
                    </a:schemeClr>
                  </a:gs>
                  <a:gs pos="0">
                    <a:schemeClr val="accent2">
                      <a:lumMod val="6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3="http://schemas.microsoft.com/office/drawing/2017/03/chart" xmlns:c16="http://schemas.microsoft.com/office/drawing/2014/chart" xmlns:c14="http://schemas.microsoft.com/office/drawing/2007/8/2/chart" xmlns:mc="http://schemas.openxmlformats.org/markup-compatibility/2006" xmlns:c16r2="http://schemas.microsoft.com/office/drawing/2015/06/chart">
              <c:ext xmlns:c16="http://schemas.microsoft.com/office/drawing/2014/chart" uri="{C3380CC4-5D6E-409C-BE32-E72D297353CC}">
                <c16:uniqueId val="{00000042-4EEC-447F-BEDA-2777F26F5F0D}"/>
              </c:ext>
            </c:extLst>
          </c:dPt>
          <c:cat>
            <c:strRef>
              <c:f>Sheet1!$C$4:$J$4</c:f>
              <c:strCache>
                <c:ptCount val="8"/>
                <c:pt idx="0">
                  <c:v>Office work</c:v>
                </c:pt>
                <c:pt idx="1">
                  <c:v>Submission of tax documents </c:v>
                </c:pt>
                <c:pt idx="2">
                  <c:v>Trips to the tax office</c:v>
                </c:pt>
                <c:pt idx="3">
                  <c:v>Trips to the bank to pay taxes </c:v>
                </c:pt>
                <c:pt idx="4">
                  <c:v>Time for electronic banking </c:v>
                </c:pt>
                <c:pt idx="5">
                  <c:v>Other tax-related active.</c:v>
                </c:pt>
                <c:pt idx="6">
                  <c:v>Visits to submit tax reports</c:v>
                </c:pt>
                <c:pt idx="7">
                  <c:v>Tax inspections</c:v>
                </c:pt>
              </c:strCache>
            </c:strRef>
          </c:cat>
          <c:val>
            <c:numRef>
              <c:f>Sheet1!$C$8:$J$8</c:f>
              <c:numCache>
                <c:formatCode>General</c:formatCode>
                <c:ptCount val="8"/>
                <c:pt idx="0">
                  <c:v>207.5</c:v>
                </c:pt>
                <c:pt idx="1">
                  <c:v>67.3</c:v>
                </c:pt>
                <c:pt idx="2">
                  <c:v>1.2</c:v>
                </c:pt>
                <c:pt idx="3">
                  <c:v>0.7</c:v>
                </c:pt>
                <c:pt idx="4">
                  <c:v>30.2</c:v>
                </c:pt>
                <c:pt idx="5">
                  <c:v>31.4</c:v>
                </c:pt>
                <c:pt idx="6">
                  <c:v>2.6</c:v>
                </c:pt>
                <c:pt idx="7">
                  <c:v>28.9</c:v>
                </c:pt>
              </c:numCache>
            </c:numRef>
          </c:val>
          <c:extLst xmlns:c16r3="http://schemas.microsoft.com/office/drawing/2017/03/chart" xmlns:c16="http://schemas.microsoft.com/office/drawing/2014/chart" xmlns:c14="http://schemas.microsoft.com/office/drawing/2007/8/2/chart" xmlns:mc="http://schemas.openxmlformats.org/markup-compatibility/2006" xmlns:c16r2="http://schemas.microsoft.com/office/drawing/2015/06/chart">
            <c:ext xmlns:c16="http://schemas.microsoft.com/office/drawing/2014/chart" uri="{C3380CC4-5D6E-409C-BE32-E72D297353CC}">
              <c16:uniqueId val="{00000043-4EEC-447F-BEDA-2777F26F5F0D}"/>
            </c:ext>
          </c:extLst>
        </c:ser>
        <c:ser>
          <c:idx val="4"/>
          <c:order val="4"/>
          <c:tx>
            <c:strRef>
              <c:f>Sheet1!$B$9</c:f>
              <c:strCache>
                <c:ptCount val="1"/>
                <c:pt idx="0">
                  <c:v>Всього</c:v>
                </c:pt>
              </c:strCache>
            </c:strRef>
          </c:tx>
          <c:dPt>
            <c:idx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3="http://schemas.microsoft.com/office/drawing/2017/03/chart" xmlns:c16="http://schemas.microsoft.com/office/drawing/2014/chart" xmlns:c14="http://schemas.microsoft.com/office/drawing/2007/8/2/chart" xmlns:mc="http://schemas.openxmlformats.org/markup-compatibility/2006" xmlns:c16r2="http://schemas.microsoft.com/office/drawing/2015/06/chart">
              <c:ext xmlns:c16="http://schemas.microsoft.com/office/drawing/2014/chart" uri="{C3380CC4-5D6E-409C-BE32-E72D297353CC}">
                <c16:uniqueId val="{00000045-4EEC-447F-BEDA-2777F26F5F0D}"/>
              </c:ext>
            </c:extLst>
          </c:dPt>
          <c:dPt>
            <c:idx val="1"/>
            <c:bubble3D val="0"/>
            <c:spPr>
              <a:gradFill>
                <a:gsLst>
                  <a:gs pos="100000">
                    <a:schemeClr val="accent2">
                      <a:lumMod val="60000"/>
                      <a:lumOff val="40000"/>
                    </a:schemeClr>
                  </a:gs>
                  <a:gs pos="0">
                    <a:schemeClr val="accent2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3="http://schemas.microsoft.com/office/drawing/2017/03/chart" xmlns:c16="http://schemas.microsoft.com/office/drawing/2014/chart" xmlns:c14="http://schemas.microsoft.com/office/drawing/2007/8/2/chart" xmlns:mc="http://schemas.openxmlformats.org/markup-compatibility/2006" xmlns:c16r2="http://schemas.microsoft.com/office/drawing/2015/06/chart">
              <c:ext xmlns:c16="http://schemas.microsoft.com/office/drawing/2014/chart" uri="{C3380CC4-5D6E-409C-BE32-E72D297353CC}">
                <c16:uniqueId val="{00000047-4EEC-447F-BEDA-2777F26F5F0D}"/>
              </c:ext>
            </c:extLst>
          </c:dPt>
          <c:dPt>
            <c:idx val="2"/>
            <c:bubble3D val="0"/>
            <c:spPr>
              <a:gradFill>
                <a:gsLst>
                  <a:gs pos="100000">
                    <a:schemeClr val="accent3">
                      <a:lumMod val="60000"/>
                      <a:lumOff val="40000"/>
                    </a:schemeClr>
                  </a:gs>
                  <a:gs pos="0">
                    <a:schemeClr val="accent3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3="http://schemas.microsoft.com/office/drawing/2017/03/chart" xmlns:c16="http://schemas.microsoft.com/office/drawing/2014/chart" xmlns:c14="http://schemas.microsoft.com/office/drawing/2007/8/2/chart" xmlns:mc="http://schemas.openxmlformats.org/markup-compatibility/2006" xmlns:c16r2="http://schemas.microsoft.com/office/drawing/2015/06/chart">
              <c:ext xmlns:c16="http://schemas.microsoft.com/office/drawing/2014/chart" uri="{C3380CC4-5D6E-409C-BE32-E72D297353CC}">
                <c16:uniqueId val="{00000049-4EEC-447F-BEDA-2777F26F5F0D}"/>
              </c:ext>
            </c:extLst>
          </c:dPt>
          <c:dPt>
            <c:idx val="3"/>
            <c:bubble3D val="0"/>
            <c:spPr>
              <a:gradFill>
                <a:gsLst>
                  <a:gs pos="100000">
                    <a:schemeClr val="accent4">
                      <a:lumMod val="60000"/>
                      <a:lumOff val="40000"/>
                    </a:schemeClr>
                  </a:gs>
                  <a:gs pos="0">
                    <a:schemeClr val="accent4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3="http://schemas.microsoft.com/office/drawing/2017/03/chart" xmlns:c16="http://schemas.microsoft.com/office/drawing/2014/chart" xmlns:c14="http://schemas.microsoft.com/office/drawing/2007/8/2/chart" xmlns:mc="http://schemas.openxmlformats.org/markup-compatibility/2006" xmlns:c16r2="http://schemas.microsoft.com/office/drawing/2015/06/chart">
              <c:ext xmlns:c16="http://schemas.microsoft.com/office/drawing/2014/chart" uri="{C3380CC4-5D6E-409C-BE32-E72D297353CC}">
                <c16:uniqueId val="{0000004B-4EEC-447F-BEDA-2777F26F5F0D}"/>
              </c:ext>
            </c:extLst>
          </c:dPt>
          <c:dPt>
            <c:idx val="4"/>
            <c:bubble3D val="0"/>
            <c:spPr>
              <a:gradFill>
                <a:gsLst>
                  <a:gs pos="100000">
                    <a:schemeClr val="accent5">
                      <a:lumMod val="60000"/>
                      <a:lumOff val="40000"/>
                    </a:schemeClr>
                  </a:gs>
                  <a:gs pos="0">
                    <a:schemeClr val="accent5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3="http://schemas.microsoft.com/office/drawing/2017/03/chart" xmlns:c16="http://schemas.microsoft.com/office/drawing/2014/chart" xmlns:c14="http://schemas.microsoft.com/office/drawing/2007/8/2/chart" xmlns:mc="http://schemas.openxmlformats.org/markup-compatibility/2006" xmlns:c16r2="http://schemas.microsoft.com/office/drawing/2015/06/chart">
              <c:ext xmlns:c16="http://schemas.microsoft.com/office/drawing/2014/chart" uri="{C3380CC4-5D6E-409C-BE32-E72D297353CC}">
                <c16:uniqueId val="{0000004D-4EEC-447F-BEDA-2777F26F5F0D}"/>
              </c:ext>
            </c:extLst>
          </c:dPt>
          <c:dPt>
            <c:idx val="5"/>
            <c:bubble3D val="0"/>
            <c:spPr>
              <a:gradFill>
                <a:gsLst>
                  <a:gs pos="100000">
                    <a:schemeClr val="accent6">
                      <a:lumMod val="60000"/>
                      <a:lumOff val="40000"/>
                    </a:schemeClr>
                  </a:gs>
                  <a:gs pos="0">
                    <a:schemeClr val="accent6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3="http://schemas.microsoft.com/office/drawing/2017/03/chart" xmlns:c16="http://schemas.microsoft.com/office/drawing/2014/chart" xmlns:c14="http://schemas.microsoft.com/office/drawing/2007/8/2/chart" xmlns:mc="http://schemas.openxmlformats.org/markup-compatibility/2006" xmlns:c16r2="http://schemas.microsoft.com/office/drawing/2015/06/chart">
              <c:ext xmlns:c16="http://schemas.microsoft.com/office/drawing/2014/chart" uri="{C3380CC4-5D6E-409C-BE32-E72D297353CC}">
                <c16:uniqueId val="{0000004F-4EEC-447F-BEDA-2777F26F5F0D}"/>
              </c:ext>
            </c:extLst>
          </c:dPt>
          <c:dPt>
            <c:idx val="6"/>
            <c:bubble3D val="0"/>
            <c:spPr>
              <a:gradFill>
                <a:gsLst>
                  <a:gs pos="100000">
                    <a:schemeClr val="accent1">
                      <a:lumMod val="60000"/>
                      <a:lumMod val="60000"/>
                      <a:lumOff val="40000"/>
                    </a:schemeClr>
                  </a:gs>
                  <a:gs pos="0">
                    <a:schemeClr val="accent1">
                      <a:lumMod val="6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3="http://schemas.microsoft.com/office/drawing/2017/03/chart" xmlns:c16="http://schemas.microsoft.com/office/drawing/2014/chart" xmlns:c14="http://schemas.microsoft.com/office/drawing/2007/8/2/chart" xmlns:mc="http://schemas.openxmlformats.org/markup-compatibility/2006" xmlns:c16r2="http://schemas.microsoft.com/office/drawing/2015/06/chart">
              <c:ext xmlns:c16="http://schemas.microsoft.com/office/drawing/2014/chart" uri="{C3380CC4-5D6E-409C-BE32-E72D297353CC}">
                <c16:uniqueId val="{00000051-4EEC-447F-BEDA-2777F26F5F0D}"/>
              </c:ext>
            </c:extLst>
          </c:dPt>
          <c:dPt>
            <c:idx val="7"/>
            <c:bubble3D val="0"/>
            <c:spPr>
              <a:gradFill>
                <a:gsLst>
                  <a:gs pos="100000">
                    <a:schemeClr val="accent2">
                      <a:lumMod val="60000"/>
                      <a:lumMod val="60000"/>
                      <a:lumOff val="40000"/>
                    </a:schemeClr>
                  </a:gs>
                  <a:gs pos="0">
                    <a:schemeClr val="accent2">
                      <a:lumMod val="6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3="http://schemas.microsoft.com/office/drawing/2017/03/chart" xmlns:c16="http://schemas.microsoft.com/office/drawing/2014/chart" xmlns:c14="http://schemas.microsoft.com/office/drawing/2007/8/2/chart" xmlns:mc="http://schemas.openxmlformats.org/markup-compatibility/2006" xmlns:c16r2="http://schemas.microsoft.com/office/drawing/2015/06/chart">
              <c:ext xmlns:c16="http://schemas.microsoft.com/office/drawing/2014/chart" uri="{C3380CC4-5D6E-409C-BE32-E72D297353CC}">
                <c16:uniqueId val="{00000053-4EEC-447F-BEDA-2777F26F5F0D}"/>
              </c:ext>
            </c:extLst>
          </c:dPt>
          <c:cat>
            <c:strRef>
              <c:f>Sheet1!$C$4:$J$4</c:f>
              <c:strCache>
                <c:ptCount val="8"/>
                <c:pt idx="0">
                  <c:v>Office work</c:v>
                </c:pt>
                <c:pt idx="1">
                  <c:v>Submission of tax documents </c:v>
                </c:pt>
                <c:pt idx="2">
                  <c:v>Trips to the tax office</c:v>
                </c:pt>
                <c:pt idx="3">
                  <c:v>Trips to the bank to pay taxes </c:v>
                </c:pt>
                <c:pt idx="4">
                  <c:v>Time for electronic banking </c:v>
                </c:pt>
                <c:pt idx="5">
                  <c:v>Other tax-related active.</c:v>
                </c:pt>
                <c:pt idx="6">
                  <c:v>Visits to submit tax reports</c:v>
                </c:pt>
                <c:pt idx="7">
                  <c:v>Tax inspections</c:v>
                </c:pt>
              </c:strCache>
            </c:strRef>
          </c:cat>
          <c:val>
            <c:numRef>
              <c:f>Sheet1!$C$9:$J$9</c:f>
              <c:numCache>
                <c:formatCode>General</c:formatCode>
                <c:ptCount val="8"/>
                <c:pt idx="0">
                  <c:v>33.1</c:v>
                </c:pt>
                <c:pt idx="1">
                  <c:v>16</c:v>
                </c:pt>
                <c:pt idx="2">
                  <c:v>1.1000000000000001</c:v>
                </c:pt>
                <c:pt idx="3">
                  <c:v>0.4</c:v>
                </c:pt>
                <c:pt idx="4">
                  <c:v>9</c:v>
                </c:pt>
                <c:pt idx="5">
                  <c:v>8.5</c:v>
                </c:pt>
                <c:pt idx="6">
                  <c:v>0.7</c:v>
                </c:pt>
                <c:pt idx="7">
                  <c:v>5.9</c:v>
                </c:pt>
              </c:numCache>
            </c:numRef>
          </c:val>
          <c:extLst xmlns:c16r3="http://schemas.microsoft.com/office/drawing/2017/03/chart" xmlns:c16="http://schemas.microsoft.com/office/drawing/2014/chart" xmlns:c14="http://schemas.microsoft.com/office/drawing/2007/8/2/chart" xmlns:mc="http://schemas.openxmlformats.org/markup-compatibility/2006" xmlns:c16r2="http://schemas.microsoft.com/office/drawing/2015/06/chart">
            <c:ext xmlns:c16="http://schemas.microsoft.com/office/drawing/2014/chart" uri="{C3380CC4-5D6E-409C-BE32-E72D297353CC}">
              <c16:uniqueId val="{00000054-4EEC-447F-BEDA-2777F26F5F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  <c:extLst xmlns:c16r3="http://schemas.microsoft.com/office/drawing/2017/03/chart" xmlns:c16="http://schemas.microsoft.com/office/drawing/2014/chart" xmlns:c14="http://schemas.microsoft.com/office/drawing/2007/8/2/chart" xmlns:mc="http://schemas.openxmlformats.org/markup-compatibility/2006"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Добре</c:v>
                </c:pt>
              </c:strCache>
            </c:strRef>
          </c:tx>
          <c:spPr>
            <a:solidFill>
              <a:srgbClr val="549E39"/>
            </a:solidFill>
            <a:ln w="0">
              <a:noFill/>
            </a:ln>
          </c:spPr>
          <c:invertIfNegative val="0"/>
          <c:dLbls>
            <c:numFmt formatCode="General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uk-UA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 xmlns:mc="http://schemas.openxmlformats.org/markup-compatibility/2006" xmlns:c14="http://schemas.microsoft.com/office/drawing/2007/8/2/chart" xmlns:c15="http://schemas.microsoft.com/office/drawing/2012/chart" xmlns:c16="http://schemas.microsoft.com/office/drawing/2014/chart"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Sheet1!$A$2:$A$8</c:f>
              <c:strCache>
                <c:ptCount val="7"/>
                <c:pt idx="0">
                  <c:v>Послуги, пов'язані з отриманням податкової звітності та інших документів в електронному вигляді</c:v>
                </c:pt>
                <c:pt idx="1">
                  <c:v>Послуги, що надаються через Електронний кабінет (https://cabinet.tax.gov.ua/)</c:v>
                </c:pt>
                <c:pt idx="2">
                  <c:v>Послуги, що надаються через інформаційно-довідкову службу ЗІР, Ресурс (https://zir.tax.gov.ua/)</c:v>
                </c:pt>
                <c:pt idx="3">
                  <c:v>Послуги Державної податкової служби як кваліфікованого надавача електронних довірчих послуг</c:v>
                </c:pt>
                <c:pt idx="4">
                  <c:v>Надання адміністративних послуг, пов'язаних з акцизним збором</c:v>
                </c:pt>
                <c:pt idx="5">
                  <c:v>Надання інформаційно-довідкових послуг за телефоном Контакт-центру Державної податкової служби</c:v>
                </c:pt>
                <c:pt idx="6">
                  <c:v>Надання інформаційних послуг Контакт-центром Державної податкової служби через чат-бот або електронну пошту</c:v>
                </c:pt>
              </c:strCache>
            </c:strRef>
          </c:cat>
          <c:val>
            <c:numRef>
              <c:f>Sheet1!$B$2:$B$8</c:f>
              <c:numCache>
                <c:formatCode>General</c:formatCode>
                <c:ptCount val="7"/>
                <c:pt idx="0">
                  <c:v>81.8</c:v>
                </c:pt>
                <c:pt idx="1">
                  <c:v>78.3</c:v>
                </c:pt>
                <c:pt idx="2">
                  <c:v>35.200000000000003</c:v>
                </c:pt>
                <c:pt idx="3">
                  <c:v>45.4</c:v>
                </c:pt>
                <c:pt idx="4">
                  <c:v>15.9</c:v>
                </c:pt>
                <c:pt idx="5">
                  <c:v>32.299999999999997</c:v>
                </c:pt>
                <c:pt idx="6">
                  <c:v>29.1</c:v>
                </c:pt>
              </c:numCache>
            </c:numRef>
          </c:val>
          <c:extLst xmlns:mc="http://schemas.openxmlformats.org/markup-compatibility/2006" xmlns:c14="http://schemas.microsoft.com/office/drawing/2007/8/2/chart" xmlns:c15="http://schemas.microsoft.com/office/drawing/2012/chart" xmlns:c16="http://schemas.microsoft.com/office/drawing/2014/chart" xmlns:c16r2="http://schemas.microsoft.com/office/drawing/2015/06/chart">
            <c:ext xmlns:c16="http://schemas.microsoft.com/office/drawing/2014/chart" uri="{C3380CC4-5D6E-409C-BE32-E72D297353CC}">
              <c16:uniqueId val="{00000000-EB6D-402D-820E-4E7789DF42CD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Погано</c:v>
                </c:pt>
              </c:strCache>
            </c:strRef>
          </c:tx>
          <c:spPr>
            <a:solidFill>
              <a:srgbClr val="8AB833"/>
            </a:solidFill>
            <a:ln w="0">
              <a:noFill/>
            </a:ln>
          </c:spPr>
          <c:invertIfNegative val="0"/>
          <c:dLbls>
            <c:numFmt formatCode="General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uk-UA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 xmlns:mc="http://schemas.openxmlformats.org/markup-compatibility/2006" xmlns:c14="http://schemas.microsoft.com/office/drawing/2007/8/2/chart" xmlns:c15="http://schemas.microsoft.com/office/drawing/2012/chart" xmlns:c16="http://schemas.microsoft.com/office/drawing/2014/chart"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Sheet1!$A$2:$A$8</c:f>
              <c:strCache>
                <c:ptCount val="7"/>
                <c:pt idx="0">
                  <c:v>Послуги, пов'язані з отриманням податкової звітності та інших документів в електронному вигляді</c:v>
                </c:pt>
                <c:pt idx="1">
                  <c:v>Послуги, що надаються через Електронний кабінет (https://cabinet.tax.gov.ua/)</c:v>
                </c:pt>
                <c:pt idx="2">
                  <c:v>Послуги, що надаються через інформаційно-довідкову службу ЗІР, Ресурс (https://zir.tax.gov.ua/)</c:v>
                </c:pt>
                <c:pt idx="3">
                  <c:v>Послуги Державної податкової служби як кваліфікованого надавача електронних довірчих послуг</c:v>
                </c:pt>
                <c:pt idx="4">
                  <c:v>Надання адміністративних послуг, пов'язаних з акцизним збором</c:v>
                </c:pt>
                <c:pt idx="5">
                  <c:v>Надання інформаційно-довідкових послуг за телефоном Контакт-центру Державної податкової служби</c:v>
                </c:pt>
                <c:pt idx="6">
                  <c:v>Надання інформаційних послуг Контакт-центром Державної податкової служби через чат-бот або електронну пошту</c:v>
                </c:pt>
              </c:strCache>
            </c:strRef>
          </c:cat>
          <c:val>
            <c:numRef>
              <c:f>Sheet1!$C$2:$C$8</c:f>
              <c:numCache>
                <c:formatCode>General</c:formatCode>
                <c:ptCount val="7"/>
                <c:pt idx="0">
                  <c:v>11.1</c:v>
                </c:pt>
                <c:pt idx="1">
                  <c:v>15.7</c:v>
                </c:pt>
                <c:pt idx="2">
                  <c:v>17.8</c:v>
                </c:pt>
                <c:pt idx="3">
                  <c:v>10.8</c:v>
                </c:pt>
                <c:pt idx="4">
                  <c:v>5.4</c:v>
                </c:pt>
                <c:pt idx="5">
                  <c:v>26</c:v>
                </c:pt>
                <c:pt idx="6">
                  <c:v>20.399999999999999</c:v>
                </c:pt>
              </c:numCache>
            </c:numRef>
          </c:val>
          <c:extLst xmlns:mc="http://schemas.openxmlformats.org/markup-compatibility/2006" xmlns:c14="http://schemas.microsoft.com/office/drawing/2007/8/2/chart" xmlns:c15="http://schemas.microsoft.com/office/drawing/2012/chart" xmlns:c16="http://schemas.microsoft.com/office/drawing/2014/chart" xmlns:c16r2="http://schemas.microsoft.com/office/drawing/2015/06/chart">
            <c:ext xmlns:c16="http://schemas.microsoft.com/office/drawing/2014/chart" uri="{C3380CC4-5D6E-409C-BE32-E72D297353CC}">
              <c16:uniqueId val="{00000001-EB6D-402D-820E-4E7789DF42CD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Не є користувачем</c:v>
                </c:pt>
              </c:strCache>
            </c:strRef>
          </c:tx>
          <c:spPr>
            <a:solidFill>
              <a:srgbClr val="C0CF3A"/>
            </a:solidFill>
            <a:ln w="0">
              <a:noFill/>
            </a:ln>
          </c:spPr>
          <c:invertIfNegative val="0"/>
          <c:dLbls>
            <c:numFmt formatCode="General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uk-UA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 xmlns:mc="http://schemas.openxmlformats.org/markup-compatibility/2006" xmlns:c14="http://schemas.microsoft.com/office/drawing/2007/8/2/chart" xmlns:c15="http://schemas.microsoft.com/office/drawing/2012/chart" xmlns:c16="http://schemas.microsoft.com/office/drawing/2014/chart"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Sheet1!$A$2:$A$8</c:f>
              <c:strCache>
                <c:ptCount val="7"/>
                <c:pt idx="0">
                  <c:v>Послуги, пов'язані з отриманням податкової звітності та інших документів в електронному вигляді</c:v>
                </c:pt>
                <c:pt idx="1">
                  <c:v>Послуги, що надаються через Електронний кабінет (https://cabinet.tax.gov.ua/)</c:v>
                </c:pt>
                <c:pt idx="2">
                  <c:v>Послуги, що надаються через інформаційно-довідкову службу ЗІР, Ресурс (https://zir.tax.gov.ua/)</c:v>
                </c:pt>
                <c:pt idx="3">
                  <c:v>Послуги Державної податкової служби як кваліфікованого надавача електронних довірчих послуг</c:v>
                </c:pt>
                <c:pt idx="4">
                  <c:v>Надання адміністративних послуг, пов'язаних з акцизним збором</c:v>
                </c:pt>
                <c:pt idx="5">
                  <c:v>Надання інформаційно-довідкових послуг за телефоном Контакт-центру Державної податкової служби</c:v>
                </c:pt>
                <c:pt idx="6">
                  <c:v>Надання інформаційних послуг Контакт-центром Державної податкової служби через чат-бот або електронну пошту</c:v>
                </c:pt>
              </c:strCache>
            </c:strRef>
          </c:cat>
          <c:val>
            <c:numRef>
              <c:f>Sheet1!$D$2:$D$8</c:f>
              <c:numCache>
                <c:formatCode>General</c:formatCode>
                <c:ptCount val="7"/>
                <c:pt idx="0">
                  <c:v>1.1000000000000001</c:v>
                </c:pt>
                <c:pt idx="1">
                  <c:v>1.1000000000000001</c:v>
                </c:pt>
                <c:pt idx="2">
                  <c:v>16</c:v>
                </c:pt>
                <c:pt idx="3">
                  <c:v>14.9</c:v>
                </c:pt>
                <c:pt idx="4">
                  <c:v>26.8</c:v>
                </c:pt>
                <c:pt idx="5">
                  <c:v>14.3</c:v>
                </c:pt>
                <c:pt idx="6">
                  <c:v>17.399999999999999</c:v>
                </c:pt>
              </c:numCache>
            </c:numRef>
          </c:val>
          <c:extLst xmlns:mc="http://schemas.openxmlformats.org/markup-compatibility/2006" xmlns:c14="http://schemas.microsoft.com/office/drawing/2007/8/2/chart" xmlns:c15="http://schemas.microsoft.com/office/drawing/2012/chart" xmlns:c16="http://schemas.microsoft.com/office/drawing/2014/chart" xmlns:c16r2="http://schemas.microsoft.com/office/drawing/2015/06/chart">
            <c:ext xmlns:c16="http://schemas.microsoft.com/office/drawing/2014/chart" uri="{C3380CC4-5D6E-409C-BE32-E72D297353CC}">
              <c16:uniqueId val="{00000002-EB6D-402D-820E-4E7789DF42CD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Н/Д</c:v>
                </c:pt>
              </c:strCache>
            </c:strRef>
          </c:tx>
          <c:spPr>
            <a:solidFill>
              <a:srgbClr val="029676"/>
            </a:solidFill>
            <a:ln w="0">
              <a:noFill/>
            </a:ln>
          </c:spPr>
          <c:invertIfNegative val="0"/>
          <c:dLbls>
            <c:numFmt formatCode="General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uk-UA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 xmlns:mc="http://schemas.openxmlformats.org/markup-compatibility/2006" xmlns:c14="http://schemas.microsoft.com/office/drawing/2007/8/2/chart" xmlns:c15="http://schemas.microsoft.com/office/drawing/2012/chart" xmlns:c16="http://schemas.microsoft.com/office/drawing/2014/chart"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Sheet1!$A$2:$A$8</c:f>
              <c:strCache>
                <c:ptCount val="7"/>
                <c:pt idx="0">
                  <c:v>Послуги, пов'язані з отриманням податкової звітності та інших документів в електронному вигляді</c:v>
                </c:pt>
                <c:pt idx="1">
                  <c:v>Послуги, що надаються через Електронний кабінет (https://cabinet.tax.gov.ua/)</c:v>
                </c:pt>
                <c:pt idx="2">
                  <c:v>Послуги, що надаються через інформаційно-довідкову службу ЗІР, Ресурс (https://zir.tax.gov.ua/)</c:v>
                </c:pt>
                <c:pt idx="3">
                  <c:v>Послуги Державної податкової служби як кваліфікованого надавача електронних довірчих послуг</c:v>
                </c:pt>
                <c:pt idx="4">
                  <c:v>Надання адміністративних послуг, пов'язаних з акцизним збором</c:v>
                </c:pt>
                <c:pt idx="5">
                  <c:v>Надання інформаційно-довідкових послуг за телефоном Контакт-центру Державної податкової служби</c:v>
                </c:pt>
                <c:pt idx="6">
                  <c:v>Надання інформаційних послуг Контакт-центром Державної податкової служби через чат-бот або електронну пошту</c:v>
                </c:pt>
              </c:strCache>
            </c:strRef>
          </c:cat>
          <c:val>
            <c:numRef>
              <c:f>Sheet1!$E$2:$E$8</c:f>
              <c:numCache>
                <c:formatCode>General</c:formatCode>
                <c:ptCount val="7"/>
                <c:pt idx="0">
                  <c:v>6</c:v>
                </c:pt>
                <c:pt idx="1">
                  <c:v>4.9000000000000004</c:v>
                </c:pt>
                <c:pt idx="2">
                  <c:v>30.8</c:v>
                </c:pt>
                <c:pt idx="3">
                  <c:v>28.9</c:v>
                </c:pt>
                <c:pt idx="4">
                  <c:v>52</c:v>
                </c:pt>
                <c:pt idx="5">
                  <c:v>27.4</c:v>
                </c:pt>
                <c:pt idx="6">
                  <c:v>33.1</c:v>
                </c:pt>
              </c:numCache>
            </c:numRef>
          </c:val>
          <c:extLst xmlns:mc="http://schemas.openxmlformats.org/markup-compatibility/2006" xmlns:c14="http://schemas.microsoft.com/office/drawing/2007/8/2/chart" xmlns:c15="http://schemas.microsoft.com/office/drawing/2012/chart" xmlns:c16="http://schemas.microsoft.com/office/drawing/2014/chart" xmlns:c16r2="http://schemas.microsoft.com/office/drawing/2015/06/chart">
            <c:ext xmlns:c16="http://schemas.microsoft.com/office/drawing/2014/chart" uri="{C3380CC4-5D6E-409C-BE32-E72D297353CC}">
              <c16:uniqueId val="{00000003-EB6D-402D-820E-4E7789DF42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67154176"/>
        <c:axId val="167111488"/>
      </c:barChart>
      <c:catAx>
        <c:axId val="167154176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sz="900" b="0" strike="noStrike" spc="-1">
                <a:solidFill>
                  <a:srgbClr val="595959"/>
                </a:solidFill>
                <a:latin typeface="Calibri"/>
              </a:defRPr>
            </a:pPr>
            <a:endParaRPr lang="uk-UA"/>
          </a:p>
        </c:txPr>
        <c:crossAx val="167111488"/>
        <c:crosses val="autoZero"/>
        <c:auto val="1"/>
        <c:lblAlgn val="ctr"/>
        <c:lblOffset val="100"/>
        <c:noMultiLvlLbl val="0"/>
      </c:catAx>
      <c:valAx>
        <c:axId val="167111488"/>
        <c:scaling>
          <c:orientation val="minMax"/>
          <c:max val="100"/>
        </c:scaling>
        <c:delete val="0"/>
        <c:axPos val="b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sz="900" b="0" strike="noStrike" spc="-1">
                <a:solidFill>
                  <a:srgbClr val="595959"/>
                </a:solidFill>
                <a:latin typeface="Calibri"/>
              </a:defRPr>
            </a:pPr>
            <a:endParaRPr lang="uk-UA"/>
          </a:p>
        </c:txPr>
        <c:crossAx val="167154176"/>
        <c:crosses val="autoZero"/>
        <c:crossBetween val="between"/>
      </c:valAx>
      <c:spPr>
        <a:noFill/>
        <a:ln w="0">
          <a:noFill/>
        </a:ln>
      </c:spPr>
    </c:plotArea>
    <c:legend>
      <c:legendPos val="b"/>
      <c:overlay val="0"/>
      <c:spPr>
        <a:noFill/>
        <a:ln w="0">
          <a:noFill/>
        </a:ln>
      </c:spPr>
      <c:txPr>
        <a:bodyPr/>
        <a:lstStyle/>
        <a:p>
          <a:pPr>
            <a:defRPr sz="900" b="0" strike="noStrike" spc="-1">
              <a:solidFill>
                <a:srgbClr val="595959"/>
              </a:solidFill>
              <a:latin typeface="Calibri"/>
            </a:defRPr>
          </a:pPr>
          <a:endParaRPr lang="uk-UA"/>
        </a:p>
      </c:txPr>
    </c:legend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Фізичні особи-підприємці</c:v>
                </c:pt>
              </c:strCache>
            </c:strRef>
          </c:tx>
          <c:spPr>
            <a:solidFill>
              <a:srgbClr val="ABC7A5"/>
            </a:solidFill>
            <a:ln w="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none"/>
              <a:lstStyle/>
              <a:p>
                <a:pPr>
                  <a:defRPr sz="1000" b="0" strike="noStrike" spc="-1">
                    <a:latin typeface="Calibri"/>
                  </a:defRPr>
                </a:pPr>
                <a:endParaRPr lang="uk-UA"/>
              </a:p>
            </c:txPr>
            <c:showLegendKey val="0"/>
            <c:showVal val="0"/>
            <c:showCatName val="0"/>
            <c:showSerName val="0"/>
            <c:showPercent val="0"/>
            <c:showBubbleSize val="1"/>
            <c:separator> </c:separator>
            <c:showLeaderLines val="0"/>
            <c:extLst xmlns:mc="http://schemas.openxmlformats.org/markup-compatibility/2006" xmlns:c14="http://schemas.microsoft.com/office/drawing/2007/8/2/chart" xmlns:c15="http://schemas.microsoft.com/office/drawing/2012/chart" xmlns:c16="http://schemas.microsoft.com/office/drawing/2014/chart"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Sheet1!$A$2:$A$11</c:f>
              <c:strCache>
                <c:ptCount val="10"/>
                <c:pt idx="0">
                  <c:v>Для подання звітів</c:v>
                </c:pt>
                <c:pt idx="1">
                  <c:v>Для пошуку новин та змін у податковому законодавстві</c:v>
                </c:pt>
                <c:pt idx="2">
                  <c:v>Для користування сервісами для платників податків</c:v>
                </c:pt>
                <c:pt idx="3">
                  <c:v>Аби знайти відповіді на запитання, опубліковані в Публічному інформаційно-довідковому ресурсі ЗІР, або отримати відповідь на них</c:v>
                </c:pt>
                <c:pt idx="4">
                  <c:v>Щоб завантажити податкові форми</c:v>
                </c:pt>
                <c:pt idx="5">
                  <c:v>Щоб отримати додаткову інформацію про місцезнаходження центрів обслуговування платників податків і дізнатися, як записатися в чергу на послугу</c:v>
                </c:pt>
                <c:pt idx="6">
                  <c:v>Для ознайомлення з інформацією, доступною в розділі онлайн-навчання</c:v>
                </c:pt>
                <c:pt idx="7">
                  <c:v>Інше</c:v>
                </c:pt>
                <c:pt idx="8">
                  <c:v>Відмовились відповісти</c:v>
                </c:pt>
                <c:pt idx="9">
                  <c:v>Не знають</c:v>
                </c:pt>
              </c:strCache>
            </c:strRef>
          </c:cat>
          <c:val>
            <c:numRef>
              <c:f>Sheet1!$B$2:$B$11</c:f>
              <c:numCache>
                <c:formatCode>General</c:formatCode>
                <c:ptCount val="10"/>
                <c:pt idx="0">
                  <c:v>78.599999999999994</c:v>
                </c:pt>
                <c:pt idx="1">
                  <c:v>40.6</c:v>
                </c:pt>
                <c:pt idx="2">
                  <c:v>37.4</c:v>
                </c:pt>
                <c:pt idx="3">
                  <c:v>23.7</c:v>
                </c:pt>
                <c:pt idx="4">
                  <c:v>26.5</c:v>
                </c:pt>
                <c:pt idx="5">
                  <c:v>10</c:v>
                </c:pt>
                <c:pt idx="6">
                  <c:v>10.3</c:v>
                </c:pt>
                <c:pt idx="7">
                  <c:v>0.8</c:v>
                </c:pt>
                <c:pt idx="8">
                  <c:v>0.7</c:v>
                </c:pt>
                <c:pt idx="9">
                  <c:v>0.6</c:v>
                </c:pt>
              </c:numCache>
            </c:numRef>
          </c:val>
          <c:extLst xmlns:mc="http://schemas.openxmlformats.org/markup-compatibility/2006" xmlns:c14="http://schemas.microsoft.com/office/drawing/2007/8/2/chart" xmlns:c15="http://schemas.microsoft.com/office/drawing/2012/chart" xmlns:c16="http://schemas.microsoft.com/office/drawing/2014/chart" xmlns:c16r2="http://schemas.microsoft.com/office/drawing/2015/06/chart">
            <c:ext xmlns:c16="http://schemas.microsoft.com/office/drawing/2014/chart" uri="{C3380CC4-5D6E-409C-BE32-E72D297353CC}">
              <c16:uniqueId val="{00000000-A3BC-429E-93F9-6BE5CEADC0D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Юридичні особи</c:v>
                </c:pt>
              </c:strCache>
            </c:strRef>
          </c:tx>
          <c:spPr>
            <a:solidFill>
              <a:srgbClr val="549E39"/>
            </a:solidFill>
            <a:ln w="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none"/>
              <a:lstStyle/>
              <a:p>
                <a:pPr>
                  <a:defRPr sz="1000" b="0" strike="noStrike" spc="-1">
                    <a:latin typeface="Calibri"/>
                  </a:defRPr>
                </a:pPr>
                <a:endParaRPr lang="uk-UA"/>
              </a:p>
            </c:txPr>
            <c:showLegendKey val="0"/>
            <c:showVal val="0"/>
            <c:showCatName val="0"/>
            <c:showSerName val="0"/>
            <c:showPercent val="0"/>
            <c:showBubbleSize val="1"/>
            <c:separator> </c:separator>
            <c:showLeaderLines val="0"/>
            <c:extLst xmlns:mc="http://schemas.openxmlformats.org/markup-compatibility/2006" xmlns:c14="http://schemas.microsoft.com/office/drawing/2007/8/2/chart" xmlns:c15="http://schemas.microsoft.com/office/drawing/2012/chart" xmlns:c16="http://schemas.microsoft.com/office/drawing/2014/chart"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Sheet1!$A$2:$A$11</c:f>
              <c:strCache>
                <c:ptCount val="10"/>
                <c:pt idx="0">
                  <c:v>Для подання звітів</c:v>
                </c:pt>
                <c:pt idx="1">
                  <c:v>Для пошуку новин та змін у податковому законодавстві</c:v>
                </c:pt>
                <c:pt idx="2">
                  <c:v>Для користування сервісами для платників податків</c:v>
                </c:pt>
                <c:pt idx="3">
                  <c:v>Аби знайти відповіді на запитання, опубліковані в Публічному інформаційно-довідковому ресурсі ЗІР, або отримати відповідь на них</c:v>
                </c:pt>
                <c:pt idx="4">
                  <c:v>Щоб завантажити податкові форми</c:v>
                </c:pt>
                <c:pt idx="5">
                  <c:v>Щоб отримати додаткову інформацію про місцезнаходження центрів обслуговування платників податків і дізнатися, як записатися в чергу на послугу</c:v>
                </c:pt>
                <c:pt idx="6">
                  <c:v>Для ознайомлення з інформацією, доступною в розділі онлайн-навчання</c:v>
                </c:pt>
                <c:pt idx="7">
                  <c:v>Інше</c:v>
                </c:pt>
                <c:pt idx="8">
                  <c:v>Відмовились відповісти</c:v>
                </c:pt>
                <c:pt idx="9">
                  <c:v>Не знають</c:v>
                </c:pt>
              </c:strCache>
            </c:strRef>
          </c:cat>
          <c:val>
            <c:numRef>
              <c:f>Sheet1!$C$2:$C$11</c:f>
              <c:numCache>
                <c:formatCode>General</c:formatCode>
                <c:ptCount val="10"/>
                <c:pt idx="0">
                  <c:v>57.6</c:v>
                </c:pt>
                <c:pt idx="1">
                  <c:v>60.5</c:v>
                </c:pt>
                <c:pt idx="2">
                  <c:v>23.2</c:v>
                </c:pt>
                <c:pt idx="3">
                  <c:v>43</c:v>
                </c:pt>
                <c:pt idx="4">
                  <c:v>20.9</c:v>
                </c:pt>
                <c:pt idx="5">
                  <c:v>10.5</c:v>
                </c:pt>
                <c:pt idx="6">
                  <c:v>6.3</c:v>
                </c:pt>
                <c:pt idx="7">
                  <c:v>0.3</c:v>
                </c:pt>
                <c:pt idx="8">
                  <c:v>0.2</c:v>
                </c:pt>
                <c:pt idx="9">
                  <c:v>0.3</c:v>
                </c:pt>
              </c:numCache>
            </c:numRef>
          </c:val>
          <c:extLst xmlns:mc="http://schemas.openxmlformats.org/markup-compatibility/2006" xmlns:c14="http://schemas.microsoft.com/office/drawing/2007/8/2/chart" xmlns:c15="http://schemas.microsoft.com/office/drawing/2012/chart" xmlns:c16="http://schemas.microsoft.com/office/drawing/2014/chart" xmlns:c16r2="http://schemas.microsoft.com/office/drawing/2015/06/chart">
            <c:ext xmlns:c16="http://schemas.microsoft.com/office/drawing/2014/chart" uri="{C3380CC4-5D6E-409C-BE32-E72D297353CC}">
              <c16:uniqueId val="{00000001-A3BC-429E-93F9-6BE5CEADC0D1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Загалом</c:v>
                </c:pt>
              </c:strCache>
            </c:strRef>
          </c:tx>
          <c:spPr>
            <a:solidFill>
              <a:srgbClr val="45832F"/>
            </a:solidFill>
            <a:ln w="0">
              <a:noFill/>
            </a:ln>
          </c:spPr>
          <c:invertIfNegative val="0"/>
          <c:dLbls>
            <c:numFmt formatCode="General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 xmlns:mc="http://schemas.openxmlformats.org/markup-compatibility/2006" xmlns:c14="http://schemas.microsoft.com/office/drawing/2007/8/2/chart" xmlns:c15="http://schemas.microsoft.com/office/drawing/2012/chart" xmlns:c16="http://schemas.microsoft.com/office/drawing/2014/chart"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Sheet1!$A$2:$A$11</c:f>
              <c:strCache>
                <c:ptCount val="10"/>
                <c:pt idx="0">
                  <c:v>Для подання звітів</c:v>
                </c:pt>
                <c:pt idx="1">
                  <c:v>Для пошуку новин та змін у податковому законодавстві</c:v>
                </c:pt>
                <c:pt idx="2">
                  <c:v>Для користування сервісами для платників податків</c:v>
                </c:pt>
                <c:pt idx="3">
                  <c:v>Аби знайти відповіді на запитання, опубліковані в Публічному інформаційно-довідковому ресурсі ЗІР, або отримати відповідь на них</c:v>
                </c:pt>
                <c:pt idx="4">
                  <c:v>Щоб завантажити податкові форми</c:v>
                </c:pt>
                <c:pt idx="5">
                  <c:v>Щоб отримати додаткову інформацію про місцезнаходження центрів обслуговування платників податків і дізнатися, як записатися в чергу на послугу</c:v>
                </c:pt>
                <c:pt idx="6">
                  <c:v>Для ознайомлення з інформацією, доступною в розділі онлайн-навчання</c:v>
                </c:pt>
                <c:pt idx="7">
                  <c:v>Інше</c:v>
                </c:pt>
                <c:pt idx="8">
                  <c:v>Відмовились відповісти</c:v>
                </c:pt>
                <c:pt idx="9">
                  <c:v>Не знають</c:v>
                </c:pt>
              </c:strCache>
            </c:strRef>
          </c:cat>
          <c:val>
            <c:numRef>
              <c:f>Sheet1!$D$2:$D$11</c:f>
              <c:numCache>
                <c:formatCode>General</c:formatCode>
                <c:ptCount val="10"/>
                <c:pt idx="0">
                  <c:v>73</c:v>
                </c:pt>
                <c:pt idx="1">
                  <c:v>45.9</c:v>
                </c:pt>
                <c:pt idx="2">
                  <c:v>33.700000000000003</c:v>
                </c:pt>
                <c:pt idx="3">
                  <c:v>28.8</c:v>
                </c:pt>
                <c:pt idx="4">
                  <c:v>25</c:v>
                </c:pt>
                <c:pt idx="5">
                  <c:v>10.199999999999999</c:v>
                </c:pt>
                <c:pt idx="6">
                  <c:v>9.1999999999999993</c:v>
                </c:pt>
                <c:pt idx="7">
                  <c:v>0.7</c:v>
                </c:pt>
                <c:pt idx="8">
                  <c:v>0.6</c:v>
                </c:pt>
                <c:pt idx="9">
                  <c:v>0.5</c:v>
                </c:pt>
              </c:numCache>
            </c:numRef>
          </c:val>
          <c:extLst xmlns:mc="http://schemas.openxmlformats.org/markup-compatibility/2006" xmlns:c14="http://schemas.microsoft.com/office/drawing/2007/8/2/chart" xmlns:c15="http://schemas.microsoft.com/office/drawing/2012/chart" xmlns:c16="http://schemas.microsoft.com/office/drawing/2014/chart" xmlns:c16r2="http://schemas.microsoft.com/office/drawing/2015/06/chart">
            <c:ext xmlns:c16="http://schemas.microsoft.com/office/drawing/2014/chart" uri="{C3380CC4-5D6E-409C-BE32-E72D297353CC}">
              <c16:uniqueId val="{00000002-A3BC-429E-93F9-6BE5CEADC0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67156736"/>
        <c:axId val="167113216"/>
      </c:barChart>
      <c:catAx>
        <c:axId val="167156736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sz="900" b="0" strike="noStrike" spc="-1">
                <a:solidFill>
                  <a:srgbClr val="595959"/>
                </a:solidFill>
                <a:latin typeface="Calibri"/>
              </a:defRPr>
            </a:pPr>
            <a:endParaRPr lang="uk-UA"/>
          </a:p>
        </c:txPr>
        <c:crossAx val="167113216"/>
        <c:crosses val="autoZero"/>
        <c:auto val="1"/>
        <c:lblAlgn val="ctr"/>
        <c:lblOffset val="100"/>
        <c:noMultiLvlLbl val="0"/>
      </c:catAx>
      <c:valAx>
        <c:axId val="167113216"/>
        <c:scaling>
          <c:orientation val="minMax"/>
        </c:scaling>
        <c:delete val="0"/>
        <c:axPos val="b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sz="900" b="0" strike="noStrike" spc="-1">
                <a:solidFill>
                  <a:srgbClr val="595959"/>
                </a:solidFill>
                <a:latin typeface="Calibri"/>
              </a:defRPr>
            </a:pPr>
            <a:endParaRPr lang="uk-UA"/>
          </a:p>
        </c:txPr>
        <c:crossAx val="167156736"/>
        <c:crosses val="autoZero"/>
        <c:crossBetween val="between"/>
      </c:valAx>
      <c:spPr>
        <a:noFill/>
        <a:ln w="0">
          <a:noFill/>
        </a:ln>
      </c:spPr>
    </c:plotArea>
    <c:legend>
      <c:legendPos val="b"/>
      <c:overlay val="0"/>
      <c:spPr>
        <a:noFill/>
        <a:ln w="0">
          <a:noFill/>
        </a:ln>
      </c:spPr>
      <c:txPr>
        <a:bodyPr/>
        <a:lstStyle/>
        <a:p>
          <a:pPr>
            <a:defRPr sz="900" b="0" strike="noStrike" spc="-1">
              <a:solidFill>
                <a:srgbClr val="595959"/>
              </a:solidFill>
              <a:latin typeface="Calibri"/>
            </a:defRPr>
          </a:pPr>
          <a:endParaRPr lang="uk-UA"/>
        </a:p>
      </c:txPr>
    </c:legend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Не мали</c:v>
                </c:pt>
              </c:strCache>
            </c:strRef>
          </c:tx>
          <c:spPr>
            <a:solidFill>
              <a:srgbClr val="549E39"/>
            </a:solidFill>
            <a:ln w="0">
              <a:noFill/>
            </a:ln>
          </c:spPr>
          <c:invertIfNegative val="0"/>
          <c:dLbls>
            <c:numFmt formatCode="General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uk-UA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 xmlns:mc="http://schemas.openxmlformats.org/markup-compatibility/2006" xmlns:c14="http://schemas.microsoft.com/office/drawing/2007/8/2/chart" xmlns:c15="http://schemas.microsoft.com/office/drawing/2012/chart" xmlns:c16="http://schemas.microsoft.com/office/drawing/2014/chart"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Sheet1!$A$2:$A$4</c:f>
              <c:strCache>
                <c:ptCount val="3"/>
                <c:pt idx="0">
                  <c:v>Приватні платежі/ подарунки або інші вигоди для парламентарів з метою вплинути на їхнє голосування</c:v>
                </c:pt>
                <c:pt idx="1">
                  <c:v>Приватні платежі/ подарунки або інші вигоди посадовим особам з метою впливу на зміст урядових постанов</c:v>
                </c:pt>
                <c:pt idx="2">
                  <c:v>Приватні виплати/ подарунки або інші вигоди місцевим чи регіональним посадовцям з метою вплинути на їхнє голосування або зміст рішень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6.8</c:v>
                </c:pt>
                <c:pt idx="1">
                  <c:v>6.6</c:v>
                </c:pt>
                <c:pt idx="2">
                  <c:v>6.6</c:v>
                </c:pt>
              </c:numCache>
            </c:numRef>
          </c:val>
          <c:extLst xmlns:mc="http://schemas.openxmlformats.org/markup-compatibility/2006" xmlns:c14="http://schemas.microsoft.com/office/drawing/2007/8/2/chart" xmlns:c15="http://schemas.microsoft.com/office/drawing/2012/chart" xmlns:c16="http://schemas.microsoft.com/office/drawing/2014/chart" xmlns:c16r2="http://schemas.microsoft.com/office/drawing/2015/06/chart">
            <c:ext xmlns:c16="http://schemas.microsoft.com/office/drawing/2014/chart" uri="{C3380CC4-5D6E-409C-BE32-E72D297353CC}">
              <c16:uniqueId val="{00000000-C554-438F-80F4-066DFB8A77DE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Мали незначний</c:v>
                </c:pt>
              </c:strCache>
            </c:strRef>
          </c:tx>
          <c:spPr>
            <a:solidFill>
              <a:srgbClr val="8AB833"/>
            </a:solidFill>
            <a:ln w="0">
              <a:noFill/>
            </a:ln>
          </c:spPr>
          <c:invertIfNegative val="0"/>
          <c:dLbls>
            <c:numFmt formatCode="General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uk-UA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 xmlns:mc="http://schemas.openxmlformats.org/markup-compatibility/2006" xmlns:c14="http://schemas.microsoft.com/office/drawing/2007/8/2/chart" xmlns:c15="http://schemas.microsoft.com/office/drawing/2012/chart" xmlns:c16="http://schemas.microsoft.com/office/drawing/2014/chart"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Sheet1!$A$2:$A$4</c:f>
              <c:strCache>
                <c:ptCount val="3"/>
                <c:pt idx="0">
                  <c:v>Приватні платежі/ подарунки або інші вигоди для парламентарів з метою вплинути на їхнє голосування</c:v>
                </c:pt>
                <c:pt idx="1">
                  <c:v>Приватні платежі/ подарунки або інші вигоди посадовим особам з метою впливу на зміст урядових постанов</c:v>
                </c:pt>
                <c:pt idx="2">
                  <c:v>Приватні виплати/ подарунки або інші вигоди місцевим чи регіональним посадовцям з метою вплинути на їхнє голосування або зміст рішень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4.7</c:v>
                </c:pt>
                <c:pt idx="1">
                  <c:v>4.5999999999999996</c:v>
                </c:pt>
                <c:pt idx="2">
                  <c:v>6.2</c:v>
                </c:pt>
              </c:numCache>
            </c:numRef>
          </c:val>
          <c:extLst xmlns:mc="http://schemas.openxmlformats.org/markup-compatibility/2006" xmlns:c14="http://schemas.microsoft.com/office/drawing/2007/8/2/chart" xmlns:c15="http://schemas.microsoft.com/office/drawing/2012/chart" xmlns:c16="http://schemas.microsoft.com/office/drawing/2014/chart" xmlns:c16r2="http://schemas.microsoft.com/office/drawing/2015/06/chart">
            <c:ext xmlns:c16="http://schemas.microsoft.com/office/drawing/2014/chart" uri="{C3380CC4-5D6E-409C-BE32-E72D297353CC}">
              <c16:uniqueId val="{00000001-C554-438F-80F4-066DFB8A77DE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Мали значний</c:v>
                </c:pt>
              </c:strCache>
            </c:strRef>
          </c:tx>
          <c:spPr>
            <a:solidFill>
              <a:srgbClr val="C0CF3A"/>
            </a:solidFill>
            <a:ln w="0">
              <a:noFill/>
            </a:ln>
          </c:spPr>
          <c:invertIfNegative val="0"/>
          <c:dLbls>
            <c:numFmt formatCode="General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uk-UA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 xmlns:mc="http://schemas.openxmlformats.org/markup-compatibility/2006" xmlns:c14="http://schemas.microsoft.com/office/drawing/2007/8/2/chart" xmlns:c15="http://schemas.microsoft.com/office/drawing/2012/chart" xmlns:c16="http://schemas.microsoft.com/office/drawing/2014/chart"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Sheet1!$A$2:$A$4</c:f>
              <c:strCache>
                <c:ptCount val="3"/>
                <c:pt idx="0">
                  <c:v>Приватні платежі/ подарунки або інші вигоди для парламентарів з метою вплинути на їхнє голосування</c:v>
                </c:pt>
                <c:pt idx="1">
                  <c:v>Приватні платежі/ подарунки або інші вигоди посадовим особам з метою впливу на зміст урядових постанов</c:v>
                </c:pt>
                <c:pt idx="2">
                  <c:v>Приватні виплати/ подарунки або інші вигоди місцевим чи регіональним посадовцям з метою вплинути на їхнє голосування або зміст рішень</c:v>
                </c:pt>
              </c:strCache>
            </c:strRef>
          </c:cat>
          <c:val>
            <c:numRef>
              <c:f>Sheet1!$D$2:$D$4</c:f>
              <c:numCache>
                <c:formatCode>General</c:formatCode>
                <c:ptCount val="3"/>
                <c:pt idx="0">
                  <c:v>17.3</c:v>
                </c:pt>
                <c:pt idx="1">
                  <c:v>17.399999999999999</c:v>
                </c:pt>
                <c:pt idx="2">
                  <c:v>17.899999999999999</c:v>
                </c:pt>
              </c:numCache>
            </c:numRef>
          </c:val>
          <c:extLst xmlns:mc="http://schemas.openxmlformats.org/markup-compatibility/2006" xmlns:c14="http://schemas.microsoft.com/office/drawing/2007/8/2/chart" xmlns:c15="http://schemas.microsoft.com/office/drawing/2012/chart" xmlns:c16="http://schemas.microsoft.com/office/drawing/2014/chart" xmlns:c16r2="http://schemas.microsoft.com/office/drawing/2015/06/chart">
            <c:ext xmlns:c16="http://schemas.microsoft.com/office/drawing/2014/chart" uri="{C3380CC4-5D6E-409C-BE32-E72D297353CC}">
              <c16:uniqueId val="{00000002-C554-438F-80F4-066DFB8A77DE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Н/Д</c:v>
                </c:pt>
              </c:strCache>
            </c:strRef>
          </c:tx>
          <c:spPr>
            <a:solidFill>
              <a:srgbClr val="029676"/>
            </a:solidFill>
            <a:ln w="0">
              <a:noFill/>
            </a:ln>
          </c:spPr>
          <c:invertIfNegative val="0"/>
          <c:dLbls>
            <c:numFmt formatCode="General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uk-UA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 xmlns:mc="http://schemas.openxmlformats.org/markup-compatibility/2006" xmlns:c14="http://schemas.microsoft.com/office/drawing/2007/8/2/chart" xmlns:c15="http://schemas.microsoft.com/office/drawing/2012/chart" xmlns:c16="http://schemas.microsoft.com/office/drawing/2014/chart"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Sheet1!$A$2:$A$4</c:f>
              <c:strCache>
                <c:ptCount val="3"/>
                <c:pt idx="0">
                  <c:v>Приватні платежі/ подарунки або інші вигоди для парламентарів з метою вплинути на їхнє голосування</c:v>
                </c:pt>
                <c:pt idx="1">
                  <c:v>Приватні платежі/ подарунки або інші вигоди посадовим особам з метою впливу на зміст урядових постанов</c:v>
                </c:pt>
                <c:pt idx="2">
                  <c:v>Приватні виплати/ подарунки або інші вигоди місцевим чи регіональним посадовцям з метою вплинути на їхнє голосування або зміст рішень</c:v>
                </c:pt>
              </c:strCache>
            </c:strRef>
          </c:cat>
          <c:val>
            <c:numRef>
              <c:f>Sheet1!$E$2:$E$4</c:f>
              <c:numCache>
                <c:formatCode>General</c:formatCode>
                <c:ptCount val="3"/>
                <c:pt idx="0">
                  <c:v>71.2</c:v>
                </c:pt>
                <c:pt idx="1">
                  <c:v>71.3</c:v>
                </c:pt>
                <c:pt idx="2">
                  <c:v>69.2</c:v>
                </c:pt>
              </c:numCache>
            </c:numRef>
          </c:val>
          <c:extLst xmlns:mc="http://schemas.openxmlformats.org/markup-compatibility/2006" xmlns:c14="http://schemas.microsoft.com/office/drawing/2007/8/2/chart" xmlns:c15="http://schemas.microsoft.com/office/drawing/2012/chart" xmlns:c16="http://schemas.microsoft.com/office/drawing/2014/chart" xmlns:c16r2="http://schemas.microsoft.com/office/drawing/2015/06/chart">
            <c:ext xmlns:c16="http://schemas.microsoft.com/office/drawing/2014/chart" uri="{C3380CC4-5D6E-409C-BE32-E72D297353CC}">
              <c16:uniqueId val="{00000003-C554-438F-80F4-066DFB8A77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1384064"/>
        <c:axId val="167114944"/>
      </c:barChart>
      <c:catAx>
        <c:axId val="151384064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sz="900" b="0" strike="noStrike" spc="-1">
                <a:solidFill>
                  <a:srgbClr val="595959"/>
                </a:solidFill>
                <a:latin typeface="Calibri"/>
              </a:defRPr>
            </a:pPr>
            <a:endParaRPr lang="uk-UA"/>
          </a:p>
        </c:txPr>
        <c:crossAx val="167114944"/>
        <c:crosses val="autoZero"/>
        <c:auto val="1"/>
        <c:lblAlgn val="ctr"/>
        <c:lblOffset val="100"/>
        <c:noMultiLvlLbl val="0"/>
      </c:catAx>
      <c:valAx>
        <c:axId val="167114944"/>
        <c:scaling>
          <c:orientation val="minMax"/>
        </c:scaling>
        <c:delete val="0"/>
        <c:axPos val="b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sz="900" b="0" strike="noStrike" spc="-1">
                <a:solidFill>
                  <a:srgbClr val="595959"/>
                </a:solidFill>
                <a:latin typeface="Calibri"/>
              </a:defRPr>
            </a:pPr>
            <a:endParaRPr lang="uk-UA"/>
          </a:p>
        </c:txPr>
        <c:crossAx val="151384064"/>
        <c:crosses val="autoZero"/>
        <c:crossBetween val="between"/>
      </c:valAx>
      <c:spPr>
        <a:noFill/>
        <a:ln w="0">
          <a:noFill/>
        </a:ln>
      </c:spPr>
    </c:plotArea>
    <c:legend>
      <c:legendPos val="b"/>
      <c:layout>
        <c:manualLayout>
          <c:xMode val="edge"/>
          <c:yMode val="edge"/>
          <c:x val="0.34864577024025845"/>
          <c:y val="0.88668651174700719"/>
          <c:w val="0.62963153644256009"/>
          <c:h val="6.8598041098521217E-2"/>
        </c:manualLayout>
      </c:layout>
      <c:overlay val="0"/>
      <c:spPr>
        <a:noFill/>
        <a:ln w="0">
          <a:noFill/>
        </a:ln>
      </c:spPr>
      <c:txPr>
        <a:bodyPr/>
        <a:lstStyle/>
        <a:p>
          <a:pPr>
            <a:defRPr sz="900" b="0" strike="noStrike" spc="-1">
              <a:solidFill>
                <a:srgbClr val="595959"/>
              </a:solidFill>
              <a:latin typeface="Calibri"/>
            </a:defRPr>
          </a:pPr>
          <a:endParaRPr lang="uk-UA"/>
        </a:p>
      </c:txPr>
    </c:legend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uk-UA"/>
              <a:t>Понад 80 млн гривень</a:t>
            </a:r>
          </a:p>
        </c:rich>
      </c:tx>
      <c:layout>
        <c:manualLayout>
          <c:xMode val="edge"/>
          <c:yMode val="edge"/>
          <c:x val="0"/>
          <c:y val="5.7870370370370371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Sheet1!$B$14</c:f>
              <c:strCache>
                <c:ptCount val="1"/>
                <c:pt idx="0">
                  <c:v>Понад 80 мільйонів гривень</c:v>
                </c:pt>
              </c:strCache>
            </c:strRef>
          </c:tx>
          <c:dPt>
            <c:idx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="http://schemas.microsoft.com/office/drawing/2014/chart" xmlns:c14="http://schemas.microsoft.com/office/drawing/2007/8/2/chart" xmlns:mc="http://schemas.openxmlformats.org/markup-compatibility/2006" xmlns:c16r2="http://schemas.microsoft.com/office/drawing/2015/06/chart">
              <c:ext xmlns:c16="http://schemas.microsoft.com/office/drawing/2014/chart" uri="{C3380CC4-5D6E-409C-BE32-E72D297353CC}">
                <c16:uniqueId val="{00000001-FEB4-44B8-B7D6-60E3294DFCE2}"/>
              </c:ext>
            </c:extLst>
          </c:dPt>
          <c:dPt>
            <c:idx val="1"/>
            <c:bubble3D val="0"/>
            <c:spPr>
              <a:gradFill>
                <a:gsLst>
                  <a:gs pos="100000">
                    <a:schemeClr val="accent2">
                      <a:lumMod val="60000"/>
                      <a:lumOff val="40000"/>
                    </a:schemeClr>
                  </a:gs>
                  <a:gs pos="0">
                    <a:schemeClr val="accent2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="http://schemas.microsoft.com/office/drawing/2014/chart" xmlns:c14="http://schemas.microsoft.com/office/drawing/2007/8/2/chart" xmlns:mc="http://schemas.openxmlformats.org/markup-compatibility/2006" xmlns:c16r2="http://schemas.microsoft.com/office/drawing/2015/06/chart">
              <c:ext xmlns:c16="http://schemas.microsoft.com/office/drawing/2014/chart" uri="{C3380CC4-5D6E-409C-BE32-E72D297353CC}">
                <c16:uniqueId val="{00000003-FEB4-44B8-B7D6-60E3294DFCE2}"/>
              </c:ext>
            </c:extLst>
          </c:dPt>
          <c:dPt>
            <c:idx val="2"/>
            <c:bubble3D val="0"/>
            <c:spPr>
              <a:gradFill>
                <a:gsLst>
                  <a:gs pos="100000">
                    <a:schemeClr val="accent3">
                      <a:lumMod val="60000"/>
                      <a:lumOff val="40000"/>
                    </a:schemeClr>
                  </a:gs>
                  <a:gs pos="0">
                    <a:schemeClr val="accent3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="http://schemas.microsoft.com/office/drawing/2014/chart" xmlns:c14="http://schemas.microsoft.com/office/drawing/2007/8/2/chart" xmlns:mc="http://schemas.openxmlformats.org/markup-compatibility/2006" xmlns:c16r2="http://schemas.microsoft.com/office/drawing/2015/06/chart">
              <c:ext xmlns:c16="http://schemas.microsoft.com/office/drawing/2014/chart" uri="{C3380CC4-5D6E-409C-BE32-E72D297353CC}">
                <c16:uniqueId val="{00000005-FEB4-44B8-B7D6-60E3294DFCE2}"/>
              </c:ext>
            </c:extLst>
          </c:dPt>
          <c:dPt>
            <c:idx val="3"/>
            <c:bubble3D val="0"/>
            <c:spPr>
              <a:gradFill>
                <a:gsLst>
                  <a:gs pos="100000">
                    <a:schemeClr val="accent4">
                      <a:lumMod val="60000"/>
                      <a:lumOff val="40000"/>
                    </a:schemeClr>
                  </a:gs>
                  <a:gs pos="0">
                    <a:schemeClr val="accent4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="http://schemas.microsoft.com/office/drawing/2014/chart" xmlns:c14="http://schemas.microsoft.com/office/drawing/2007/8/2/chart" xmlns:mc="http://schemas.openxmlformats.org/markup-compatibility/2006" xmlns:c16r2="http://schemas.microsoft.com/office/drawing/2015/06/chart">
              <c:ext xmlns:c16="http://schemas.microsoft.com/office/drawing/2014/chart" uri="{C3380CC4-5D6E-409C-BE32-E72D297353CC}">
                <c16:uniqueId val="{00000007-FEB4-44B8-B7D6-60E3294DFCE2}"/>
              </c:ext>
            </c:extLst>
          </c:dPt>
          <c:dPt>
            <c:idx val="4"/>
            <c:bubble3D val="0"/>
            <c:spPr>
              <a:gradFill>
                <a:gsLst>
                  <a:gs pos="100000">
                    <a:schemeClr val="accent5">
                      <a:lumMod val="60000"/>
                      <a:lumOff val="40000"/>
                    </a:schemeClr>
                  </a:gs>
                  <a:gs pos="0">
                    <a:schemeClr val="accent5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="http://schemas.microsoft.com/office/drawing/2014/chart" xmlns:c14="http://schemas.microsoft.com/office/drawing/2007/8/2/chart" xmlns:mc="http://schemas.openxmlformats.org/markup-compatibility/2006" xmlns:c16r2="http://schemas.microsoft.com/office/drawing/2015/06/chart">
              <c:ext xmlns:c16="http://schemas.microsoft.com/office/drawing/2014/chart" uri="{C3380CC4-5D6E-409C-BE32-E72D297353CC}">
                <c16:uniqueId val="{00000009-FEB4-44B8-B7D6-60E3294DFCE2}"/>
              </c:ext>
            </c:extLst>
          </c:dPt>
          <c:dPt>
            <c:idx val="5"/>
            <c:bubble3D val="0"/>
            <c:spPr>
              <a:gradFill>
                <a:gsLst>
                  <a:gs pos="100000">
                    <a:schemeClr val="accent6">
                      <a:lumMod val="60000"/>
                      <a:lumOff val="40000"/>
                    </a:schemeClr>
                  </a:gs>
                  <a:gs pos="0">
                    <a:schemeClr val="accent6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="http://schemas.microsoft.com/office/drawing/2014/chart" xmlns:c14="http://schemas.microsoft.com/office/drawing/2007/8/2/chart" xmlns:mc="http://schemas.openxmlformats.org/markup-compatibility/2006" xmlns:c16r2="http://schemas.microsoft.com/office/drawing/2015/06/chart">
              <c:ext xmlns:c16="http://schemas.microsoft.com/office/drawing/2014/chart" uri="{C3380CC4-5D6E-409C-BE32-E72D297353CC}">
                <c16:uniqueId val="{0000000B-FEB4-44B8-B7D6-60E3294DFCE2}"/>
              </c:ext>
            </c:extLst>
          </c:dPt>
          <c:dPt>
            <c:idx val="6"/>
            <c:bubble3D val="0"/>
            <c:spPr>
              <a:gradFill>
                <a:gsLst>
                  <a:gs pos="100000">
                    <a:schemeClr val="accent1">
                      <a:lumMod val="60000"/>
                      <a:lumMod val="60000"/>
                      <a:lumOff val="40000"/>
                    </a:schemeClr>
                  </a:gs>
                  <a:gs pos="0">
                    <a:schemeClr val="accent1">
                      <a:lumMod val="6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="http://schemas.microsoft.com/office/drawing/2014/chart" xmlns:c14="http://schemas.microsoft.com/office/drawing/2007/8/2/chart" xmlns:mc="http://schemas.openxmlformats.org/markup-compatibility/2006" xmlns:c16r2="http://schemas.microsoft.com/office/drawing/2015/06/chart">
              <c:ext xmlns:c16="http://schemas.microsoft.com/office/drawing/2014/chart" uri="{C3380CC4-5D6E-409C-BE32-E72D297353CC}">
                <c16:uniqueId val="{0000000D-FEB4-44B8-B7D6-60E3294DFCE2}"/>
              </c:ext>
            </c:extLst>
          </c:dPt>
          <c:dPt>
            <c:idx val="7"/>
            <c:bubble3D val="0"/>
            <c:spPr>
              <a:gradFill>
                <a:gsLst>
                  <a:gs pos="100000">
                    <a:schemeClr val="accent2">
                      <a:lumMod val="60000"/>
                      <a:lumMod val="60000"/>
                      <a:lumOff val="40000"/>
                    </a:schemeClr>
                  </a:gs>
                  <a:gs pos="0">
                    <a:schemeClr val="accent2">
                      <a:lumMod val="6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="http://schemas.microsoft.com/office/drawing/2014/chart" xmlns:c14="http://schemas.microsoft.com/office/drawing/2007/8/2/chart" xmlns:mc="http://schemas.openxmlformats.org/markup-compatibility/2006" xmlns:c16r2="http://schemas.microsoft.com/office/drawing/2015/06/chart">
              <c:ext xmlns:c16="http://schemas.microsoft.com/office/drawing/2014/chart" uri="{C3380CC4-5D6E-409C-BE32-E72D297353CC}">
                <c16:uniqueId val="{0000000F-FEB4-44B8-B7D6-60E3294DFCE2}"/>
              </c:ext>
            </c:extLst>
          </c:dPt>
          <c:cat>
            <c:strRef>
              <c:f>Sheet1!$C$13:$J$13</c:f>
              <c:strCache>
                <c:ptCount val="8"/>
                <c:pt idx="0">
                  <c:v>Office work</c:v>
                </c:pt>
                <c:pt idx="1">
                  <c:v>Submission of tax documents </c:v>
                </c:pt>
                <c:pt idx="2">
                  <c:v>Trips to the tax office</c:v>
                </c:pt>
                <c:pt idx="3">
                  <c:v>Trips to the bank to pay taxes </c:v>
                </c:pt>
                <c:pt idx="4">
                  <c:v>Time for electronic banking </c:v>
                </c:pt>
                <c:pt idx="5">
                  <c:v>Other tax-related active.</c:v>
                </c:pt>
                <c:pt idx="6">
                  <c:v>Visits to submit tax reports</c:v>
                </c:pt>
                <c:pt idx="7">
                  <c:v>Tax inspections</c:v>
                </c:pt>
              </c:strCache>
            </c:strRef>
          </c:cat>
          <c:val>
            <c:numRef>
              <c:f>Sheet1!$C$14:$J$14</c:f>
              <c:numCache>
                <c:formatCode>General</c:formatCode>
                <c:ptCount val="8"/>
                <c:pt idx="0">
                  <c:v>207.5</c:v>
                </c:pt>
                <c:pt idx="1">
                  <c:v>67.3</c:v>
                </c:pt>
                <c:pt idx="2">
                  <c:v>1.2</c:v>
                </c:pt>
                <c:pt idx="3">
                  <c:v>0.7</c:v>
                </c:pt>
                <c:pt idx="4">
                  <c:v>30.2</c:v>
                </c:pt>
                <c:pt idx="5">
                  <c:v>31.4</c:v>
                </c:pt>
                <c:pt idx="6">
                  <c:v>2.6</c:v>
                </c:pt>
                <c:pt idx="7">
                  <c:v>28.9</c:v>
                </c:pt>
              </c:numCache>
            </c:numRef>
          </c:val>
          <c:extLst xmlns:c16="http://schemas.microsoft.com/office/drawing/2014/chart" xmlns:c14="http://schemas.microsoft.com/office/drawing/2007/8/2/chart" xmlns:mc="http://schemas.openxmlformats.org/markup-compatibility/2006" xmlns:c16r2="http://schemas.microsoft.com/office/drawing/2015/06/chart">
            <c:ext xmlns:c16="http://schemas.microsoft.com/office/drawing/2014/chart" uri="{C3380CC4-5D6E-409C-BE32-E72D297353CC}">
              <c16:uniqueId val="{00000010-FEB4-44B8-B7D6-60E3294DFC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9776207444141916"/>
          <c:y val="2.7354913969087191E-2"/>
          <c:w val="0.36030121187196246"/>
          <c:h val="0.97264508603091282"/>
        </c:manualLayout>
      </c:layout>
      <c:overlay val="0"/>
      <c:spPr>
        <a:solidFill>
          <a:schemeClr val="lt1">
            <a:alpha val="5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Загальний середній показник</c:v>
                </c:pt>
              </c:strCache>
            </c:strRef>
          </c:tx>
          <c:spPr>
            <a:solidFill>
              <a:srgbClr val="549E39"/>
            </a:solidFill>
            <a:ln w="0">
              <a:noFill/>
            </a:ln>
          </c:spPr>
          <c:invertIfNegative val="0"/>
          <c:dLbls>
            <c:numFmt formatCode="General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 xmlns:c16="http://schemas.microsoft.com/office/drawing/2014/chart" xmlns:c15="http://schemas.microsoft.com/office/drawing/2012/chart" xmlns:c14="http://schemas.microsoft.com/office/drawing/2007/8/2/chart" xmlns:mc="http://schemas.openxmlformats.org/markup-compatibility/2006"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6"/>
                <c:pt idx="0">
                  <c:v>Total number of employees responsible for book-keeping and/or tax accounting</c:v>
                </c:pt>
                <c:pt idx="1">
                  <c:v>Number of female responsible for book-keeping and/or tax accounting</c:v>
                </c:pt>
                <c:pt idx="2">
                  <c:v>Total number of employees were responsible for book-keeping </c:v>
                </c:pt>
                <c:pt idx="3">
                  <c:v>Number of female responsible for book-keeping</c:v>
                </c:pt>
                <c:pt idx="4">
                  <c:v>Total number of employees were responsible for tax accounting</c:v>
                </c:pt>
                <c:pt idx="5">
                  <c:v>Number of female responsible for tax accounting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6"/>
                <c:pt idx="0">
                  <c:v>1.9</c:v>
                </c:pt>
                <c:pt idx="1">
                  <c:v>1.5</c:v>
                </c:pt>
                <c:pt idx="2">
                  <c:v>0.8</c:v>
                </c:pt>
                <c:pt idx="3">
                  <c:v>0.7</c:v>
                </c:pt>
                <c:pt idx="4">
                  <c:v>0.3</c:v>
                </c:pt>
                <c:pt idx="5">
                  <c:v>0.3</c:v>
                </c:pt>
              </c:numCache>
            </c:numRef>
          </c:val>
          <c:extLst xmlns:c16="http://schemas.microsoft.com/office/drawing/2014/chart" xmlns:c15="http://schemas.microsoft.com/office/drawing/2012/chart" xmlns:c14="http://schemas.microsoft.com/office/drawing/2007/8/2/chart" xmlns:mc="http://schemas.openxmlformats.org/markup-compatibility/2006" xmlns:c16r2="http://schemas.microsoft.com/office/drawing/2015/06/chart">
            <c:ext xmlns:c16="http://schemas.microsoft.com/office/drawing/2014/chart" uri="{C3380CC4-5D6E-409C-BE32-E72D297353CC}">
              <c16:uniqueId val="{00000000-1721-49A2-802F-97A010BF9C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1384576"/>
        <c:axId val="166674432"/>
      </c:barChart>
      <c:catAx>
        <c:axId val="15138457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sz="900" b="0" strike="noStrike" spc="-1">
                <a:solidFill>
                  <a:srgbClr val="595959"/>
                </a:solidFill>
                <a:latin typeface="Calibri"/>
              </a:defRPr>
            </a:pPr>
            <a:endParaRPr lang="uk-UA"/>
          </a:p>
        </c:txPr>
        <c:crossAx val="166674432"/>
        <c:crosses val="autoZero"/>
        <c:auto val="1"/>
        <c:lblAlgn val="ctr"/>
        <c:lblOffset val="100"/>
        <c:noMultiLvlLbl val="0"/>
      </c:catAx>
      <c:valAx>
        <c:axId val="166674432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sz="900" b="0" strike="noStrike" spc="-1">
                <a:solidFill>
                  <a:srgbClr val="595959"/>
                </a:solidFill>
                <a:latin typeface="Calibri"/>
              </a:defRPr>
            </a:pPr>
            <a:endParaRPr lang="uk-UA"/>
          </a:p>
        </c:txPr>
        <c:crossAx val="151384576"/>
        <c:crosses val="autoZero"/>
        <c:crossBetween val="between"/>
      </c:valAx>
      <c:spPr>
        <a:noFill/>
        <a:ln w="0">
          <a:noFill/>
        </a:ln>
      </c:spPr>
    </c:plotArea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Фізичні особи-підприємці</c:v>
                </c:pt>
              </c:strCache>
            </c:strRef>
          </c:tx>
          <c:spPr>
            <a:solidFill>
              <a:srgbClr val="549E39"/>
            </a:solidFill>
            <a:ln w="0">
              <a:noFill/>
            </a:ln>
          </c:spPr>
          <c:invertIfNegative val="0"/>
          <c:dLbls>
            <c:numFmt formatCode="General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 xmlns:c16="http://schemas.microsoft.com/office/drawing/2014/chart" xmlns:c15="http://schemas.microsoft.com/office/drawing/2012/chart" xmlns:c14="http://schemas.microsoft.com/office/drawing/2007/8/2/chart" xmlns:mc="http://schemas.openxmlformats.org/markup-compatibility/2006"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6"/>
                <c:pt idx="0">
                  <c:v>No or insufficient knowledge on tax accounti</c:v>
                </c:pt>
                <c:pt idx="1">
                  <c:v>Averting or eliminating formal/red tape/unre</c:v>
                </c:pt>
                <c:pt idx="2">
                  <c:v>Obtaining some advantage over other taxpayer</c:v>
                </c:pt>
                <c:pt idx="3">
                  <c:v>Solving issues in a situation of the tax eva</c:v>
                </c:pt>
                <c:pt idx="4">
                  <c:v>Refused to answer</c:v>
                </c:pt>
                <c:pt idx="5">
                  <c:v>Does not know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6"/>
                <c:pt idx="0">
                  <c:v>77</c:v>
                </c:pt>
                <c:pt idx="1">
                  <c:v>38.200000000000003</c:v>
                </c:pt>
                <c:pt idx="2">
                  <c:v>3.5</c:v>
                </c:pt>
                <c:pt idx="3">
                  <c:v>4.4000000000000004</c:v>
                </c:pt>
                <c:pt idx="4">
                  <c:v>1.2</c:v>
                </c:pt>
                <c:pt idx="5">
                  <c:v>0.6</c:v>
                </c:pt>
              </c:numCache>
            </c:numRef>
          </c:val>
          <c:extLst xmlns:c16="http://schemas.microsoft.com/office/drawing/2014/chart" xmlns:c15="http://schemas.microsoft.com/office/drawing/2012/chart" xmlns:c14="http://schemas.microsoft.com/office/drawing/2007/8/2/chart" xmlns:mc="http://schemas.openxmlformats.org/markup-compatibility/2006" xmlns:c16r2="http://schemas.microsoft.com/office/drawing/2015/06/chart">
            <c:ext xmlns:c16="http://schemas.microsoft.com/office/drawing/2014/chart" uri="{C3380CC4-5D6E-409C-BE32-E72D297353CC}">
              <c16:uniqueId val="{00000000-3482-42E2-BD11-C408C7BA462C}"/>
            </c:ext>
          </c:extLst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Юридичні особи</c:v>
                </c:pt>
              </c:strCache>
            </c:strRef>
          </c:tx>
          <c:spPr>
            <a:solidFill>
              <a:srgbClr val="8AB833"/>
            </a:solidFill>
            <a:ln w="0">
              <a:noFill/>
            </a:ln>
          </c:spPr>
          <c:invertIfNegative val="0"/>
          <c:dLbls>
            <c:numFmt formatCode="General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 xmlns:c16="http://schemas.microsoft.com/office/drawing/2014/chart" xmlns:c15="http://schemas.microsoft.com/office/drawing/2012/chart" xmlns:c14="http://schemas.microsoft.com/office/drawing/2007/8/2/chart" xmlns:mc="http://schemas.openxmlformats.org/markup-compatibility/2006"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6"/>
                <c:pt idx="0">
                  <c:v>No or insufficient knowledge on tax accounti</c:v>
                </c:pt>
                <c:pt idx="1">
                  <c:v>Averting or eliminating formal/red tape/unre</c:v>
                </c:pt>
                <c:pt idx="2">
                  <c:v>Obtaining some advantage over other taxpayer</c:v>
                </c:pt>
                <c:pt idx="3">
                  <c:v>Solving issues in a situation of the tax eva</c:v>
                </c:pt>
                <c:pt idx="4">
                  <c:v>Refused to answer</c:v>
                </c:pt>
                <c:pt idx="5">
                  <c:v>Does not know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6"/>
                <c:pt idx="0">
                  <c:v>36.299999999999997</c:v>
                </c:pt>
                <c:pt idx="1">
                  <c:v>53.1</c:v>
                </c:pt>
                <c:pt idx="2">
                  <c:v>3.9</c:v>
                </c:pt>
                <c:pt idx="3">
                  <c:v>1.5</c:v>
                </c:pt>
                <c:pt idx="4">
                  <c:v>13.4</c:v>
                </c:pt>
                <c:pt idx="5">
                  <c:v>0</c:v>
                </c:pt>
              </c:numCache>
            </c:numRef>
          </c:val>
          <c:extLst xmlns:c16="http://schemas.microsoft.com/office/drawing/2014/chart" xmlns:c15="http://schemas.microsoft.com/office/drawing/2012/chart" xmlns:c14="http://schemas.microsoft.com/office/drawing/2007/8/2/chart" xmlns:mc="http://schemas.openxmlformats.org/markup-compatibility/2006" xmlns:c16r2="http://schemas.microsoft.com/office/drawing/2015/06/chart">
            <c:ext xmlns:c16="http://schemas.microsoft.com/office/drawing/2014/chart" uri="{C3380CC4-5D6E-409C-BE32-E72D297353CC}">
              <c16:uniqueId val="{00000001-3482-42E2-BD11-C408C7BA462C}"/>
            </c:ext>
          </c:extLst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Загалом</c:v>
                </c:pt>
              </c:strCache>
            </c:strRef>
          </c:tx>
          <c:spPr>
            <a:solidFill>
              <a:srgbClr val="A6A6A6"/>
            </a:solidFill>
            <a:ln w="0">
              <a:noFill/>
            </a:ln>
          </c:spPr>
          <c:invertIfNegative val="0"/>
          <c:dLbls>
            <c:numFmt formatCode="General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 xmlns:c16="http://schemas.microsoft.com/office/drawing/2014/chart" xmlns:c15="http://schemas.microsoft.com/office/drawing/2012/chart" xmlns:c14="http://schemas.microsoft.com/office/drawing/2007/8/2/chart" xmlns:mc="http://schemas.openxmlformats.org/markup-compatibility/2006"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6"/>
                <c:pt idx="0">
                  <c:v>No or insufficient knowledge on tax accounti</c:v>
                </c:pt>
                <c:pt idx="1">
                  <c:v>Averting or eliminating formal/red tape/unre</c:v>
                </c:pt>
                <c:pt idx="2">
                  <c:v>Obtaining some advantage over other taxpayer</c:v>
                </c:pt>
                <c:pt idx="3">
                  <c:v>Solving issues in a situation of the tax eva</c:v>
                </c:pt>
                <c:pt idx="4">
                  <c:v>Refused to answer</c:v>
                </c:pt>
                <c:pt idx="5">
                  <c:v>Does not know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6"/>
                <c:pt idx="0">
                  <c:v>68.7</c:v>
                </c:pt>
                <c:pt idx="1">
                  <c:v>41.2</c:v>
                </c:pt>
                <c:pt idx="2">
                  <c:v>3.6</c:v>
                </c:pt>
                <c:pt idx="3">
                  <c:v>3.8</c:v>
                </c:pt>
                <c:pt idx="4">
                  <c:v>3.7</c:v>
                </c:pt>
                <c:pt idx="5">
                  <c:v>0.5</c:v>
                </c:pt>
              </c:numCache>
            </c:numRef>
          </c:val>
          <c:extLst xmlns:c16="http://schemas.microsoft.com/office/drawing/2014/chart" xmlns:c15="http://schemas.microsoft.com/office/drawing/2012/chart" xmlns:c14="http://schemas.microsoft.com/office/drawing/2007/8/2/chart" xmlns:mc="http://schemas.openxmlformats.org/markup-compatibility/2006" xmlns:c16r2="http://schemas.microsoft.com/office/drawing/2015/06/chart">
            <c:ext xmlns:c16="http://schemas.microsoft.com/office/drawing/2014/chart" uri="{C3380CC4-5D6E-409C-BE32-E72D297353CC}">
              <c16:uniqueId val="{00000002-3482-42E2-BD11-C408C7BA46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7249408"/>
        <c:axId val="218306752"/>
      </c:barChart>
      <c:catAx>
        <c:axId val="1672494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sz="900" b="0" strike="noStrike" spc="-1">
                <a:solidFill>
                  <a:srgbClr val="595959"/>
                </a:solidFill>
                <a:latin typeface="Calibri"/>
              </a:defRPr>
            </a:pPr>
            <a:endParaRPr lang="uk-UA"/>
          </a:p>
        </c:txPr>
        <c:crossAx val="218306752"/>
        <c:crosses val="autoZero"/>
        <c:auto val="1"/>
        <c:lblAlgn val="ctr"/>
        <c:lblOffset val="100"/>
        <c:noMultiLvlLbl val="0"/>
      </c:catAx>
      <c:valAx>
        <c:axId val="218306752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sz="900" b="0" strike="noStrike" spc="-1">
                <a:solidFill>
                  <a:srgbClr val="595959"/>
                </a:solidFill>
                <a:latin typeface="Calibri"/>
              </a:defRPr>
            </a:pPr>
            <a:endParaRPr lang="uk-UA"/>
          </a:p>
        </c:txPr>
        <c:crossAx val="167249408"/>
        <c:crosses val="autoZero"/>
        <c:crossBetween val="between"/>
      </c:valAx>
      <c:spPr>
        <a:noFill/>
        <a:ln w="0">
          <a:noFill/>
        </a:ln>
      </c:spPr>
    </c:plotArea>
    <c:legend>
      <c:legendPos val="b"/>
      <c:overlay val="0"/>
      <c:spPr>
        <a:noFill/>
        <a:ln w="0">
          <a:noFill/>
        </a:ln>
      </c:spPr>
      <c:txPr>
        <a:bodyPr/>
        <a:lstStyle/>
        <a:p>
          <a:pPr>
            <a:defRPr sz="900" b="0" strike="noStrike" spc="-1">
              <a:solidFill>
                <a:srgbClr val="595959"/>
              </a:solidFill>
              <a:latin typeface="Calibri"/>
            </a:defRPr>
          </a:pPr>
          <a:endParaRPr lang="uk-UA"/>
        </a:p>
      </c:txPr>
    </c:legend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Так</c:v>
                </c:pt>
              </c:strCache>
            </c:strRef>
          </c:tx>
          <c:spPr>
            <a:solidFill>
              <a:srgbClr val="549E39"/>
            </a:solidFill>
            <a:ln w="0">
              <a:noFill/>
            </a:ln>
          </c:spPr>
          <c:invertIfNegative val="0"/>
          <c:dLbls>
            <c:numFmt formatCode="General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uk-UA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 xmlns:mc="http://schemas.openxmlformats.org/markup-compatibility/2006" xmlns:c14="http://schemas.microsoft.com/office/drawing/2007/8/2/chart" xmlns:c15="http://schemas.microsoft.com/office/drawing/2012/chart" xmlns:c16="http://schemas.microsoft.com/office/drawing/2014/chart"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Sheet1!$A$2:$A$5</c:f>
              <c:strCache>
                <c:ptCount val="4"/>
                <c:pt idx="0">
                  <c:v>Без найманих працівників</c:v>
                </c:pt>
                <c:pt idx="1">
                  <c:v>До 50 працівників</c:v>
                </c:pt>
                <c:pt idx="2">
                  <c:v>Понад 50 працівників</c:v>
                </c:pt>
                <c:pt idx="3">
                  <c:v>Всього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17</c:v>
                </c:pt>
                <c:pt idx="1">
                  <c:v>45.1</c:v>
                </c:pt>
                <c:pt idx="2">
                  <c:v>72.2</c:v>
                </c:pt>
                <c:pt idx="3">
                  <c:v>28.9</c:v>
                </c:pt>
              </c:numCache>
            </c:numRef>
          </c:val>
          <c:extLst xmlns:mc="http://schemas.openxmlformats.org/markup-compatibility/2006" xmlns:c14="http://schemas.microsoft.com/office/drawing/2007/8/2/chart" xmlns:c15="http://schemas.microsoft.com/office/drawing/2012/chart" xmlns:c16="http://schemas.microsoft.com/office/drawing/2014/chart" xmlns:c16r2="http://schemas.microsoft.com/office/drawing/2015/06/chart">
            <c:ext xmlns:c16="http://schemas.microsoft.com/office/drawing/2014/chart" uri="{C3380CC4-5D6E-409C-BE32-E72D297353CC}">
              <c16:uniqueId val="{00000000-8743-4EF4-AA55-29CEC2E0C4F2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Ні</c:v>
                </c:pt>
              </c:strCache>
            </c:strRef>
          </c:tx>
          <c:spPr>
            <a:blipFill>
              <a:blip xmlns:r="http://schemas.openxmlformats.org/officeDocument/2006/relationships" r:embed="rId1"/>
              <a:stretch>
                <a:fillRect/>
              </a:stretch>
            </a:blipFill>
            <a:ln w="0">
              <a:noFill/>
            </a:ln>
          </c:spPr>
          <c:invertIfNegative val="0"/>
          <c:dLbls>
            <c:numFmt formatCode="General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uk-UA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 xmlns:mc="http://schemas.openxmlformats.org/markup-compatibility/2006" xmlns:c14="http://schemas.microsoft.com/office/drawing/2007/8/2/chart" xmlns:c15="http://schemas.microsoft.com/office/drawing/2012/chart" xmlns:c16="http://schemas.microsoft.com/office/drawing/2014/chart"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Sheet1!$A$2:$A$5</c:f>
              <c:strCache>
                <c:ptCount val="4"/>
                <c:pt idx="0">
                  <c:v>Без найманих працівників</c:v>
                </c:pt>
                <c:pt idx="1">
                  <c:v>До 50 працівників</c:v>
                </c:pt>
                <c:pt idx="2">
                  <c:v>Понад 50 працівників</c:v>
                </c:pt>
                <c:pt idx="3">
                  <c:v>Всього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79.099999999999994</c:v>
                </c:pt>
                <c:pt idx="1">
                  <c:v>52.3</c:v>
                </c:pt>
                <c:pt idx="2">
                  <c:v>27.8</c:v>
                </c:pt>
                <c:pt idx="3">
                  <c:v>67.8</c:v>
                </c:pt>
              </c:numCache>
            </c:numRef>
          </c:val>
          <c:extLst xmlns:mc="http://schemas.openxmlformats.org/markup-compatibility/2006" xmlns:c14="http://schemas.microsoft.com/office/drawing/2007/8/2/chart" xmlns:c15="http://schemas.microsoft.com/office/drawing/2012/chart" xmlns:c16="http://schemas.microsoft.com/office/drawing/2014/chart" xmlns:c16r2="http://schemas.microsoft.com/office/drawing/2015/06/chart">
            <c:ext xmlns:c16="http://schemas.microsoft.com/office/drawing/2014/chart" uri="{C3380CC4-5D6E-409C-BE32-E72D297353CC}">
              <c16:uniqueId val="{00000001-8743-4EF4-AA55-29CEC2E0C4F2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Не знають</c:v>
                </c:pt>
              </c:strCache>
            </c:strRef>
          </c:tx>
          <c:spPr>
            <a:solidFill>
              <a:srgbClr val="C0CF3A"/>
            </a:solidFill>
            <a:ln w="0">
              <a:noFill/>
            </a:ln>
          </c:spPr>
          <c:invertIfNegative val="0"/>
          <c:dLbls>
            <c:numFmt formatCode="General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uk-UA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 xmlns:mc="http://schemas.openxmlformats.org/markup-compatibility/2006" xmlns:c14="http://schemas.microsoft.com/office/drawing/2007/8/2/chart" xmlns:c15="http://schemas.microsoft.com/office/drawing/2012/chart" xmlns:c16="http://schemas.microsoft.com/office/drawing/2014/chart"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Sheet1!$A$2:$A$5</c:f>
              <c:strCache>
                <c:ptCount val="4"/>
                <c:pt idx="0">
                  <c:v>Без найманих працівників</c:v>
                </c:pt>
                <c:pt idx="1">
                  <c:v>До 50 працівників</c:v>
                </c:pt>
                <c:pt idx="2">
                  <c:v>Понад 50 працівників</c:v>
                </c:pt>
                <c:pt idx="3">
                  <c:v>Всього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0">
                  <c:v>2.5</c:v>
                </c:pt>
                <c:pt idx="1">
                  <c:v>1.5</c:v>
                </c:pt>
                <c:pt idx="2">
                  <c:v>0</c:v>
                </c:pt>
                <c:pt idx="3">
                  <c:v>2</c:v>
                </c:pt>
              </c:numCache>
            </c:numRef>
          </c:val>
          <c:extLst xmlns:mc="http://schemas.openxmlformats.org/markup-compatibility/2006" xmlns:c14="http://schemas.microsoft.com/office/drawing/2007/8/2/chart" xmlns:c15="http://schemas.microsoft.com/office/drawing/2012/chart" xmlns:c16="http://schemas.microsoft.com/office/drawing/2014/chart" xmlns:c16r2="http://schemas.microsoft.com/office/drawing/2015/06/chart">
            <c:ext xmlns:c16="http://schemas.microsoft.com/office/drawing/2014/chart" uri="{C3380CC4-5D6E-409C-BE32-E72D297353CC}">
              <c16:uniqueId val="{00000002-8743-4EF4-AA55-29CEC2E0C4F2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Відмовились відповісти </c:v>
                </c:pt>
              </c:strCache>
            </c:strRef>
          </c:tx>
          <c:spPr>
            <a:solidFill>
              <a:srgbClr val="029676"/>
            </a:solidFill>
            <a:ln w="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none"/>
              <a:lstStyle/>
              <a:p>
                <a:pPr>
                  <a:defRPr sz="1000" b="0" strike="noStrike" spc="-1">
                    <a:latin typeface="Calibri"/>
                  </a:defRPr>
                </a:pPr>
                <a:endParaRPr lang="uk-UA"/>
              </a:p>
            </c:txPr>
            <c:showLegendKey val="0"/>
            <c:showVal val="0"/>
            <c:showCatName val="0"/>
            <c:showSerName val="0"/>
            <c:showPercent val="0"/>
            <c:showBubbleSize val="1"/>
            <c:separator> </c:separator>
            <c:showLeaderLines val="0"/>
            <c:extLst xmlns:mc="http://schemas.openxmlformats.org/markup-compatibility/2006" xmlns:c14="http://schemas.microsoft.com/office/drawing/2007/8/2/chart" xmlns:c15="http://schemas.microsoft.com/office/drawing/2012/chart" xmlns:c16="http://schemas.microsoft.com/office/drawing/2014/chart"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Sheet1!$A$2:$A$5</c:f>
              <c:strCache>
                <c:ptCount val="4"/>
                <c:pt idx="0">
                  <c:v>Без найманих працівників</c:v>
                </c:pt>
                <c:pt idx="1">
                  <c:v>До 50 працівників</c:v>
                </c:pt>
                <c:pt idx="2">
                  <c:v>Понад 50 працівників</c:v>
                </c:pt>
                <c:pt idx="3">
                  <c:v>Всього</c:v>
                </c:pt>
              </c:strCache>
            </c:strRef>
          </c:cat>
          <c:val>
            <c:numRef>
              <c:f>Sheet1!$E$2:$E$5</c:f>
              <c:numCache>
                <c:formatCode>General</c:formatCode>
                <c:ptCount val="4"/>
                <c:pt idx="0">
                  <c:v>1.4</c:v>
                </c:pt>
                <c:pt idx="1">
                  <c:v>1.1000000000000001</c:v>
                </c:pt>
                <c:pt idx="2">
                  <c:v>0</c:v>
                </c:pt>
                <c:pt idx="3">
                  <c:v>1.3</c:v>
                </c:pt>
              </c:numCache>
            </c:numRef>
          </c:val>
          <c:extLst xmlns:mc="http://schemas.openxmlformats.org/markup-compatibility/2006" xmlns:c14="http://schemas.microsoft.com/office/drawing/2007/8/2/chart" xmlns:c15="http://schemas.microsoft.com/office/drawing/2012/chart" xmlns:c16="http://schemas.microsoft.com/office/drawing/2014/chart" xmlns:c16r2="http://schemas.microsoft.com/office/drawing/2015/06/chart">
            <c:ext xmlns:c16="http://schemas.microsoft.com/office/drawing/2014/chart" uri="{C3380CC4-5D6E-409C-BE32-E72D297353CC}">
              <c16:uniqueId val="{00000003-8743-4EF4-AA55-29CEC2E0C4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79712256"/>
        <c:axId val="166677312"/>
      </c:barChart>
      <c:catAx>
        <c:axId val="79712256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sz="900" b="0" strike="noStrike" spc="-1">
                <a:solidFill>
                  <a:srgbClr val="595959"/>
                </a:solidFill>
                <a:latin typeface="Calibri"/>
              </a:defRPr>
            </a:pPr>
            <a:endParaRPr lang="uk-UA"/>
          </a:p>
        </c:txPr>
        <c:crossAx val="166677312"/>
        <c:crosses val="autoZero"/>
        <c:auto val="1"/>
        <c:lblAlgn val="ctr"/>
        <c:lblOffset val="100"/>
        <c:noMultiLvlLbl val="0"/>
      </c:catAx>
      <c:valAx>
        <c:axId val="166677312"/>
        <c:scaling>
          <c:orientation val="minMax"/>
          <c:max val="100"/>
        </c:scaling>
        <c:delete val="0"/>
        <c:axPos val="b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out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sz="900" b="0" strike="noStrike" spc="-1">
                <a:solidFill>
                  <a:srgbClr val="595959"/>
                </a:solidFill>
                <a:latin typeface="Calibri"/>
              </a:defRPr>
            </a:pPr>
            <a:endParaRPr lang="uk-UA"/>
          </a:p>
        </c:txPr>
        <c:crossAx val="79712256"/>
        <c:crosses val="autoZero"/>
        <c:crossBetween val="between"/>
      </c:valAx>
      <c:spPr>
        <a:noFill/>
        <a:ln w="0">
          <a:noFill/>
        </a:ln>
      </c:spPr>
    </c:plotArea>
    <c:legend>
      <c:legendPos val="t"/>
      <c:overlay val="0"/>
      <c:spPr>
        <a:noFill/>
        <a:ln w="0">
          <a:noFill/>
        </a:ln>
      </c:spPr>
      <c:txPr>
        <a:bodyPr/>
        <a:lstStyle/>
        <a:p>
          <a:pPr>
            <a:defRPr sz="900" b="0" strike="noStrike" spc="-1">
              <a:solidFill>
                <a:srgbClr val="595959"/>
              </a:solidFill>
              <a:latin typeface="Calibri"/>
            </a:defRPr>
          </a:pPr>
          <a:endParaRPr lang="uk-UA"/>
        </a:p>
      </c:txPr>
    </c:legend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943726751518107"/>
          <c:y val="5.1728191864566189E-2"/>
          <c:w val="0.77176057905278661"/>
          <c:h val="0.75512162790137949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Так, через Державну податкову службу</c:v>
                </c:pt>
              </c:strCache>
            </c:strRef>
          </c:tx>
          <c:spPr>
            <a:solidFill>
              <a:srgbClr val="549E39"/>
            </a:solidFill>
            <a:ln w="0">
              <a:noFill/>
            </a:ln>
          </c:spPr>
          <c:invertIfNegative val="0"/>
          <c:dLbls>
            <c:numFmt formatCode="General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uk-UA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 xmlns:mc="http://schemas.openxmlformats.org/markup-compatibility/2006" xmlns:c14="http://schemas.microsoft.com/office/drawing/2007/8/2/chart" xmlns:c15="http://schemas.microsoft.com/office/drawing/2012/chart" xmlns:c16="http://schemas.microsoft.com/office/drawing/2014/chart"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Sheet1!$A$2:$A$5</c:f>
              <c:strCache>
                <c:ptCount val="4"/>
                <c:pt idx="0">
                  <c:v>Без найманих працівників</c:v>
                </c:pt>
                <c:pt idx="1">
                  <c:v>До 50 працівників</c:v>
                </c:pt>
                <c:pt idx="2">
                  <c:v>Понад 50 працівників</c:v>
                </c:pt>
                <c:pt idx="3">
                  <c:v>Всього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36.4</c:v>
                </c:pt>
                <c:pt idx="1">
                  <c:v>33.5</c:v>
                </c:pt>
                <c:pt idx="2">
                  <c:v>28</c:v>
                </c:pt>
                <c:pt idx="3">
                  <c:v>33.799999999999997</c:v>
                </c:pt>
              </c:numCache>
            </c:numRef>
          </c:val>
          <c:extLst xmlns:mc="http://schemas.openxmlformats.org/markup-compatibility/2006" xmlns:c14="http://schemas.microsoft.com/office/drawing/2007/8/2/chart" xmlns:c15="http://schemas.microsoft.com/office/drawing/2012/chart" xmlns:c16="http://schemas.microsoft.com/office/drawing/2014/chart" xmlns:c16r2="http://schemas.microsoft.com/office/drawing/2015/06/chart">
            <c:ext xmlns:c16="http://schemas.microsoft.com/office/drawing/2014/chart" uri="{C3380CC4-5D6E-409C-BE32-E72D297353CC}">
              <c16:uniqueId val="{00000000-430F-49CD-9F8E-38B71E36C905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Так, через суд</c:v>
                </c:pt>
              </c:strCache>
            </c:strRef>
          </c:tx>
          <c:spPr>
            <a:blipFill>
              <a:blip xmlns:r="http://schemas.openxmlformats.org/officeDocument/2006/relationships" r:embed="rId1"/>
              <a:stretch>
                <a:fillRect/>
              </a:stretch>
            </a:blipFill>
            <a:ln w="0">
              <a:noFill/>
            </a:ln>
          </c:spPr>
          <c:invertIfNegative val="0"/>
          <c:dLbls>
            <c:numFmt formatCode="General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uk-UA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 xmlns:mc="http://schemas.openxmlformats.org/markup-compatibility/2006" xmlns:c14="http://schemas.microsoft.com/office/drawing/2007/8/2/chart" xmlns:c15="http://schemas.microsoft.com/office/drawing/2012/chart" xmlns:c16="http://schemas.microsoft.com/office/drawing/2014/chart"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Sheet1!$A$2:$A$5</c:f>
              <c:strCache>
                <c:ptCount val="4"/>
                <c:pt idx="0">
                  <c:v>Без найманих працівників</c:v>
                </c:pt>
                <c:pt idx="1">
                  <c:v>До 50 працівників</c:v>
                </c:pt>
                <c:pt idx="2">
                  <c:v>Понад 50 працівників</c:v>
                </c:pt>
                <c:pt idx="3">
                  <c:v>Всього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8.4</c:v>
                </c:pt>
                <c:pt idx="1">
                  <c:v>26.9</c:v>
                </c:pt>
                <c:pt idx="2">
                  <c:v>66.099999999999994</c:v>
                </c:pt>
                <c:pt idx="3">
                  <c:v>20</c:v>
                </c:pt>
              </c:numCache>
            </c:numRef>
          </c:val>
          <c:extLst xmlns:mc="http://schemas.openxmlformats.org/markup-compatibility/2006" xmlns:c14="http://schemas.microsoft.com/office/drawing/2007/8/2/chart" xmlns:c15="http://schemas.microsoft.com/office/drawing/2012/chart" xmlns:c16="http://schemas.microsoft.com/office/drawing/2014/chart" xmlns:c16r2="http://schemas.microsoft.com/office/drawing/2015/06/chart">
            <c:ext xmlns:c16="http://schemas.microsoft.com/office/drawing/2014/chart" uri="{C3380CC4-5D6E-409C-BE32-E72D297353CC}">
              <c16:uniqueId val="{00000001-430F-49CD-9F8E-38B71E36C905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Ні</c:v>
                </c:pt>
              </c:strCache>
            </c:strRef>
          </c:tx>
          <c:spPr>
            <a:solidFill>
              <a:srgbClr val="C0CF3A"/>
            </a:solidFill>
            <a:ln w="0">
              <a:noFill/>
            </a:ln>
          </c:spPr>
          <c:invertIfNegative val="0"/>
          <c:dLbls>
            <c:numFmt formatCode="General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uk-UA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 xmlns:mc="http://schemas.openxmlformats.org/markup-compatibility/2006" xmlns:c14="http://schemas.microsoft.com/office/drawing/2007/8/2/chart" xmlns:c15="http://schemas.microsoft.com/office/drawing/2012/chart" xmlns:c16="http://schemas.microsoft.com/office/drawing/2014/chart"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Sheet1!$A$2:$A$5</c:f>
              <c:strCache>
                <c:ptCount val="4"/>
                <c:pt idx="0">
                  <c:v>Без найманих працівників</c:v>
                </c:pt>
                <c:pt idx="1">
                  <c:v>До 50 працівників</c:v>
                </c:pt>
                <c:pt idx="2">
                  <c:v>Понад 50 працівників</c:v>
                </c:pt>
                <c:pt idx="3">
                  <c:v>Всього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0">
                  <c:v>48.5</c:v>
                </c:pt>
                <c:pt idx="1">
                  <c:v>39.5</c:v>
                </c:pt>
                <c:pt idx="2">
                  <c:v>5.9</c:v>
                </c:pt>
                <c:pt idx="3">
                  <c:v>43.3</c:v>
                </c:pt>
              </c:numCache>
            </c:numRef>
          </c:val>
          <c:extLst xmlns:mc="http://schemas.openxmlformats.org/markup-compatibility/2006" xmlns:c14="http://schemas.microsoft.com/office/drawing/2007/8/2/chart" xmlns:c15="http://schemas.microsoft.com/office/drawing/2012/chart" xmlns:c16="http://schemas.microsoft.com/office/drawing/2014/chart" xmlns:c16r2="http://schemas.microsoft.com/office/drawing/2015/06/chart">
            <c:ext xmlns:c16="http://schemas.microsoft.com/office/drawing/2014/chart" uri="{C3380CC4-5D6E-409C-BE32-E72D297353CC}">
              <c16:uniqueId val="{00000002-430F-49CD-9F8E-38B71E36C905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Не знають</c:v>
                </c:pt>
              </c:strCache>
            </c:strRef>
          </c:tx>
          <c:spPr>
            <a:solidFill>
              <a:srgbClr val="029676"/>
            </a:solidFill>
            <a:ln w="0">
              <a:noFill/>
            </a:ln>
          </c:spPr>
          <c:invertIfNegative val="0"/>
          <c:dLbls>
            <c:numFmt formatCode="General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uk-UA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 xmlns:mc="http://schemas.openxmlformats.org/markup-compatibility/2006" xmlns:c14="http://schemas.microsoft.com/office/drawing/2007/8/2/chart" xmlns:c15="http://schemas.microsoft.com/office/drawing/2012/chart" xmlns:c16="http://schemas.microsoft.com/office/drawing/2014/chart"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Sheet1!$A$2:$A$5</c:f>
              <c:strCache>
                <c:ptCount val="4"/>
                <c:pt idx="0">
                  <c:v>Без найманих працівників</c:v>
                </c:pt>
                <c:pt idx="1">
                  <c:v>До 50 працівників</c:v>
                </c:pt>
                <c:pt idx="2">
                  <c:v>Понад 50 працівників</c:v>
                </c:pt>
                <c:pt idx="3">
                  <c:v>Всього</c:v>
                </c:pt>
              </c:strCache>
            </c:strRef>
          </c:cat>
          <c:val>
            <c:numRef>
              <c:f>Sheet1!$E$2:$E$5</c:f>
              <c:numCache>
                <c:formatCode>General</c:formatCode>
                <c:ptCount val="4"/>
                <c:pt idx="0">
                  <c:v>2</c:v>
                </c:pt>
                <c:pt idx="1">
                  <c:v>0</c:v>
                </c:pt>
                <c:pt idx="2">
                  <c:v>0</c:v>
                </c:pt>
                <c:pt idx="3">
                  <c:v>0.8</c:v>
                </c:pt>
              </c:numCache>
            </c:numRef>
          </c:val>
          <c:extLst xmlns:mc="http://schemas.openxmlformats.org/markup-compatibility/2006" xmlns:c14="http://schemas.microsoft.com/office/drawing/2007/8/2/chart" xmlns:c15="http://schemas.microsoft.com/office/drawing/2012/chart" xmlns:c16="http://schemas.microsoft.com/office/drawing/2014/chart" xmlns:c16r2="http://schemas.microsoft.com/office/drawing/2015/06/chart">
            <c:ext xmlns:c16="http://schemas.microsoft.com/office/drawing/2014/chart" uri="{C3380CC4-5D6E-409C-BE32-E72D297353CC}">
              <c16:uniqueId val="{00000003-430F-49CD-9F8E-38B71E36C905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Відмовились відповісти </c:v>
                </c:pt>
              </c:strCache>
            </c:strRef>
          </c:tx>
          <c:spPr>
            <a:solidFill>
              <a:srgbClr val="4AB5C4"/>
            </a:solidFill>
            <a:ln w="0">
              <a:noFill/>
            </a:ln>
          </c:spPr>
          <c:invertIfNegative val="0"/>
          <c:dLbls>
            <c:numFmt formatCode="General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uk-UA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 xmlns:mc="http://schemas.openxmlformats.org/markup-compatibility/2006" xmlns:c14="http://schemas.microsoft.com/office/drawing/2007/8/2/chart" xmlns:c15="http://schemas.microsoft.com/office/drawing/2012/chart" xmlns:c16="http://schemas.microsoft.com/office/drawing/2014/chart"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Sheet1!$A$2:$A$5</c:f>
              <c:strCache>
                <c:ptCount val="4"/>
                <c:pt idx="0">
                  <c:v>Без найманих працівників</c:v>
                </c:pt>
                <c:pt idx="1">
                  <c:v>До 50 працівників</c:v>
                </c:pt>
                <c:pt idx="2">
                  <c:v>Понад 50 працівників</c:v>
                </c:pt>
                <c:pt idx="3">
                  <c:v>Всього</c:v>
                </c:pt>
              </c:strCache>
            </c:strRef>
          </c:cat>
          <c:val>
            <c:numRef>
              <c:f>Sheet1!$F$2:$F$5</c:f>
              <c:numCache>
                <c:formatCode>General</c:formatCode>
                <c:ptCount val="4"/>
                <c:pt idx="0">
                  <c:v>4.8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</c:numCache>
            </c:numRef>
          </c:val>
          <c:extLst xmlns:mc="http://schemas.openxmlformats.org/markup-compatibility/2006" xmlns:c14="http://schemas.microsoft.com/office/drawing/2007/8/2/chart" xmlns:c15="http://schemas.microsoft.com/office/drawing/2012/chart" xmlns:c16="http://schemas.microsoft.com/office/drawing/2014/chart" xmlns:c16r2="http://schemas.microsoft.com/office/drawing/2015/06/chart">
            <c:ext xmlns:c16="http://schemas.microsoft.com/office/drawing/2014/chart" uri="{C3380CC4-5D6E-409C-BE32-E72D297353CC}">
              <c16:uniqueId val="{00000004-430F-49CD-9F8E-38B71E36C9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1377408"/>
        <c:axId val="166679040"/>
      </c:barChart>
      <c:catAx>
        <c:axId val="151377408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sz="900" b="0" strike="noStrike" spc="-1">
                <a:solidFill>
                  <a:srgbClr val="595959"/>
                </a:solidFill>
                <a:latin typeface="Calibri"/>
              </a:defRPr>
            </a:pPr>
            <a:endParaRPr lang="uk-UA"/>
          </a:p>
        </c:txPr>
        <c:crossAx val="166679040"/>
        <c:crosses val="autoZero"/>
        <c:auto val="1"/>
        <c:lblAlgn val="ctr"/>
        <c:lblOffset val="100"/>
        <c:noMultiLvlLbl val="0"/>
      </c:catAx>
      <c:valAx>
        <c:axId val="166679040"/>
        <c:scaling>
          <c:orientation val="minMax"/>
        </c:scaling>
        <c:delete val="0"/>
        <c:axPos val="b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sz="900" b="0" strike="noStrike" spc="-1">
                <a:solidFill>
                  <a:srgbClr val="595959"/>
                </a:solidFill>
                <a:latin typeface="Calibri"/>
              </a:defRPr>
            </a:pPr>
            <a:endParaRPr lang="uk-UA"/>
          </a:p>
        </c:txPr>
        <c:crossAx val="151377408"/>
        <c:crosses val="autoZero"/>
        <c:crossBetween val="between"/>
      </c:valAx>
      <c:spPr>
        <a:noFill/>
        <a:ln w="0">
          <a:noFill/>
        </a:ln>
      </c:spPr>
    </c:plotArea>
    <c:legend>
      <c:legendPos val="b"/>
      <c:layout>
        <c:manualLayout>
          <c:xMode val="edge"/>
          <c:yMode val="edge"/>
          <c:x val="4.9999957183166133E-2"/>
          <c:y val="0.86631889763779524"/>
          <c:w val="0.89999991436633231"/>
          <c:h val="7.8125546806649168E-2"/>
        </c:manualLayout>
      </c:layout>
      <c:overlay val="0"/>
      <c:spPr>
        <a:noFill/>
        <a:ln w="0">
          <a:noFill/>
        </a:ln>
      </c:spPr>
      <c:txPr>
        <a:bodyPr/>
        <a:lstStyle/>
        <a:p>
          <a:pPr>
            <a:defRPr sz="900" b="0" strike="noStrike" spc="-1">
              <a:solidFill>
                <a:srgbClr val="595959"/>
              </a:solidFill>
              <a:latin typeface="Calibri"/>
            </a:defRPr>
          </a:pPr>
          <a:endParaRPr lang="uk-UA"/>
        </a:p>
      </c:txPr>
    </c:legend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Серія 1</c:v>
                </c:pt>
              </c:strCache>
            </c:strRef>
          </c:tx>
          <c:spPr>
            <a:solidFill>
              <a:srgbClr val="549E39"/>
            </a:solidFill>
            <a:ln w="0">
              <a:noFill/>
            </a:ln>
          </c:spPr>
          <c:dPt>
            <c:idx val="0"/>
            <c:bubble3D val="0"/>
            <c:spPr>
              <a:solidFill>
                <a:srgbClr val="549E39"/>
              </a:solidFill>
              <a:ln w="19080">
                <a:solidFill>
                  <a:srgbClr val="FFFFFF"/>
                </a:solidFill>
                <a:round/>
              </a:ln>
            </c:spPr>
            <c:extLst xmlns:mc="http://schemas.openxmlformats.org/markup-compatibility/2006" xmlns:c14="http://schemas.microsoft.com/office/drawing/2007/8/2/chart" xmlns:c16="http://schemas.microsoft.com/office/drawing/2014/chart" xmlns:c15="http://schemas.microsoft.com/office/drawing/2012/chart" xmlns:c16r2="http://schemas.microsoft.com/office/drawing/2015/06/chart">
              <c:ext xmlns:c16="http://schemas.microsoft.com/office/drawing/2014/chart" uri="{C3380CC4-5D6E-409C-BE32-E72D297353CC}">
                <c16:uniqueId val="{00000001-E1A7-4933-97D3-55ACDCEF4F51}"/>
              </c:ext>
            </c:extLst>
          </c:dPt>
          <c:dPt>
            <c:idx val="1"/>
            <c:bubble3D val="0"/>
            <c:spPr>
              <a:solidFill>
                <a:srgbClr val="8AB833"/>
              </a:solidFill>
              <a:ln w="19080">
                <a:solidFill>
                  <a:srgbClr val="FFFFFF"/>
                </a:solidFill>
                <a:round/>
              </a:ln>
            </c:spPr>
            <c:extLst xmlns:mc="http://schemas.openxmlformats.org/markup-compatibility/2006" xmlns:c14="http://schemas.microsoft.com/office/drawing/2007/8/2/chart" xmlns:c16="http://schemas.microsoft.com/office/drawing/2014/chart" xmlns:c15="http://schemas.microsoft.com/office/drawing/2012/chart" xmlns:c16r2="http://schemas.microsoft.com/office/drawing/2015/06/chart">
              <c:ext xmlns:c16="http://schemas.microsoft.com/office/drawing/2014/chart" uri="{C3380CC4-5D6E-409C-BE32-E72D297353CC}">
                <c16:uniqueId val="{00000003-E1A7-4933-97D3-55ACDCEF4F51}"/>
              </c:ext>
            </c:extLst>
          </c:dPt>
          <c:dPt>
            <c:idx val="2"/>
            <c:bubble3D val="0"/>
            <c:spPr>
              <a:solidFill>
                <a:srgbClr val="C0CF3A"/>
              </a:solidFill>
              <a:ln w="19080">
                <a:solidFill>
                  <a:srgbClr val="FFFFFF"/>
                </a:solidFill>
                <a:round/>
              </a:ln>
            </c:spPr>
            <c:extLst xmlns:mc="http://schemas.openxmlformats.org/markup-compatibility/2006" xmlns:c14="http://schemas.microsoft.com/office/drawing/2007/8/2/chart" xmlns:c16="http://schemas.microsoft.com/office/drawing/2014/chart" xmlns:c15="http://schemas.microsoft.com/office/drawing/2012/chart" xmlns:c16r2="http://schemas.microsoft.com/office/drawing/2015/06/chart">
              <c:ext xmlns:c16="http://schemas.microsoft.com/office/drawing/2014/chart" uri="{C3380CC4-5D6E-409C-BE32-E72D297353CC}">
                <c16:uniqueId val="{00000005-E1A7-4933-97D3-55ACDCEF4F51}"/>
              </c:ext>
            </c:extLst>
          </c:dPt>
          <c:dPt>
            <c:idx val="3"/>
            <c:bubble3D val="0"/>
            <c:spPr>
              <a:solidFill>
                <a:srgbClr val="029676"/>
              </a:solidFill>
              <a:ln w="19080">
                <a:solidFill>
                  <a:srgbClr val="FFFFFF"/>
                </a:solidFill>
                <a:round/>
              </a:ln>
            </c:spPr>
            <c:extLst xmlns:mc="http://schemas.openxmlformats.org/markup-compatibility/2006" xmlns:c14="http://schemas.microsoft.com/office/drawing/2007/8/2/chart" xmlns:c16="http://schemas.microsoft.com/office/drawing/2014/chart" xmlns:c15="http://schemas.microsoft.com/office/drawing/2012/chart" xmlns:c16r2="http://schemas.microsoft.com/office/drawing/2015/06/chart">
              <c:ext xmlns:c16="http://schemas.microsoft.com/office/drawing/2014/chart" uri="{C3380CC4-5D6E-409C-BE32-E72D297353CC}">
                <c16:uniqueId val="{00000007-E1A7-4933-97D3-55ACDCEF4F51}"/>
              </c:ext>
            </c:extLst>
          </c:dPt>
          <c:dPt>
            <c:idx val="4"/>
            <c:bubble3D val="0"/>
            <c:spPr>
              <a:solidFill>
                <a:srgbClr val="4AB5C4"/>
              </a:solidFill>
              <a:ln w="19080">
                <a:solidFill>
                  <a:srgbClr val="FFFFFF"/>
                </a:solidFill>
                <a:round/>
              </a:ln>
            </c:spPr>
            <c:extLst xmlns:mc="http://schemas.openxmlformats.org/markup-compatibility/2006" xmlns:c14="http://schemas.microsoft.com/office/drawing/2007/8/2/chart" xmlns:c16="http://schemas.microsoft.com/office/drawing/2014/chart" xmlns:c15="http://schemas.microsoft.com/office/drawing/2012/chart" xmlns:c16r2="http://schemas.microsoft.com/office/drawing/2015/06/chart">
              <c:ext xmlns:c16="http://schemas.microsoft.com/office/drawing/2014/chart" uri="{C3380CC4-5D6E-409C-BE32-E72D297353CC}">
                <c16:uniqueId val="{00000009-E1A7-4933-97D3-55ACDCEF4F51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Сума була незначною</a:t>
                    </a:r>
                    <a:r>
                      <a:rPr lang="ru-RU" baseline="0"/>
                      <a:t>
</a:t>
                    </a:r>
                    <a:fld id="{6D895B2D-B949-4F51-8FBC-BCCCEF4CABBE}" type="PERCENTAGE">
                      <a:rPr lang="en-US" baseline="0"/>
                      <a:pPr/>
                      <a:t>[ВІДСОТОК]</a:t>
                    </a:fld>
                    <a:endParaRPr lang="ru-RU" baseline="0"/>
                  </a:p>
                </c:rich>
              </c:tx>
              <c:dLblPos val="outEnd"/>
              <c:showLegendKey val="0"/>
              <c:showVal val="0"/>
              <c:showCatName val="1"/>
              <c:showSerName val="0"/>
              <c:showPercent val="1"/>
              <c:showBubbleSize val="1"/>
              <c:separator>
</c:separator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1A7-4933-97D3-55ACDCEF4F51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Аби уникнути проблем з Податковою у майбутньому</a:t>
                    </a:r>
                    <a:r>
                      <a:rPr lang="ru-RU" baseline="0"/>
                      <a:t>
</a:t>
                    </a:r>
                    <a:fld id="{76B69F4C-B6BC-4968-BD35-0AD886AADB45}" type="PERCENTAGE">
                      <a:rPr lang="en-US" baseline="0"/>
                      <a:pPr/>
                      <a:t>[ВІДСОТОК]</a:t>
                    </a:fld>
                    <a:endParaRPr lang="ru-RU" baseline="0"/>
                  </a:p>
                </c:rich>
              </c:tx>
              <c:dLblPos val="outEnd"/>
              <c:showLegendKey val="0"/>
              <c:showVal val="0"/>
              <c:showCatName val="1"/>
              <c:showSerName val="0"/>
              <c:showPercent val="1"/>
              <c:showBubbleSize val="1"/>
              <c:separator>
</c:separator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E1A7-4933-97D3-55ACDCEF4F51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 Я не очікував якогось іншого</a:t>
                    </a:r>
                    <a:r>
                      <a:rPr lang="ru-RU" baseline="0"/>
                      <a:t> результату 
</a:t>
                    </a:r>
                    <a:fld id="{D5511960-FE0E-49A4-8D7E-39240475E6D3}" type="PERCENTAGE">
                      <a:rPr lang="en-US" baseline="0"/>
                      <a:pPr/>
                      <a:t>[ВІДСОТОК]</a:t>
                    </a:fld>
                    <a:endParaRPr lang="ru-RU" baseline="0"/>
                  </a:p>
                </c:rich>
              </c:tx>
              <c:dLblPos val="outEnd"/>
              <c:showLegendKey val="0"/>
              <c:showVal val="0"/>
              <c:showCatName val="1"/>
              <c:showSerName val="0"/>
              <c:showPercent val="1"/>
              <c:showBubbleSize val="1"/>
              <c:separator>
</c:separator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E1A7-4933-97D3-55ACDCEF4F51}"/>
                </c:ext>
              </c:extLst>
            </c:dLbl>
            <c:dLbl>
              <c:idx val="3"/>
              <c:layout>
                <c:manualLayout>
                  <c:x val="-2.8549380981489535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На нашому підприємстві</a:t>
                    </a:r>
                    <a:r>
                      <a:rPr lang="ru-RU" baseline="0"/>
                      <a:t> бракує кваліфікованих кадрів, які можуть займатись цим
</a:t>
                    </a:r>
                    <a:fld id="{18BB0688-3063-4B92-A52D-6E02CC3B7C69}" type="PERCENTAGE">
                      <a:rPr lang="en-US" baseline="0"/>
                      <a:pPr/>
                      <a:t>[ВІДСОТОК]</a:t>
                    </a:fld>
                    <a:endParaRPr lang="ru-RU" baseline="0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1"/>
              <c:separator>
</c:separator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29330176925424672"/>
                      <c:h val="0.27442435462048581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E1A7-4933-97D3-55ACDCEF4F51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ru-RU" baseline="0"/>
                      <a:t>Важко відповісти 
</a:t>
                    </a:r>
                    <a:fld id="{F1D4EDA8-F748-4AEA-94AF-F25495628C69}" type="PERCENTAGE">
                      <a:rPr lang="en-US" baseline="0"/>
                      <a:pPr/>
                      <a:t>[ВІДСОТОК]</a:t>
                    </a:fld>
                    <a:endParaRPr lang="ru-RU" baseline="0"/>
                  </a:p>
                </c:rich>
              </c:tx>
              <c:dLblPos val="outEnd"/>
              <c:showLegendKey val="0"/>
              <c:showVal val="0"/>
              <c:showCatName val="1"/>
              <c:showSerName val="0"/>
              <c:showPercent val="1"/>
              <c:showBubbleSize val="1"/>
              <c:separator>
</c:separator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E1A7-4933-97D3-55ACDCEF4F51}"/>
                </c:ext>
              </c:extLst>
            </c:dLbl>
            <c:spPr>
              <a:solidFill>
                <a:srgbClr val="FFFFFF"/>
              </a:solidFill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1"/>
            <c:separator>
</c:separator>
            <c:showLeaderLines val="0"/>
            <c:extLst xmlns:mc="http://schemas.openxmlformats.org/markup-compatibility/2006" xmlns:c14="http://schemas.microsoft.com/office/drawing/2007/8/2/chart" xmlns:c16="http://schemas.microsoft.com/office/drawing/2014/chart" xmlns:c15="http://schemas.microsoft.com/office/drawing/2012/chart"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categories</c:f>
              <c:strCache>
                <c:ptCount val="5"/>
                <c:pt idx="0">
                  <c:v>The amount was not significant</c:v>
                </c:pt>
                <c:pt idx="1">
                  <c:v>To avoid problems with the tax authorities in the future</c:v>
                </c:pt>
                <c:pt idx="2">
                  <c:v>I did not expect any other result</c:v>
                </c:pt>
                <c:pt idx="3">
                  <c:v>Our business does not have enough competent employees to cope with this</c:v>
                </c:pt>
                <c:pt idx="4">
                  <c:v>It is difficult to answer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5"/>
                <c:pt idx="0">
                  <c:v>12.4</c:v>
                </c:pt>
                <c:pt idx="1">
                  <c:v>27</c:v>
                </c:pt>
                <c:pt idx="2">
                  <c:v>44.3</c:v>
                </c:pt>
                <c:pt idx="3">
                  <c:v>15.1</c:v>
                </c:pt>
                <c:pt idx="4">
                  <c:v>1.3</c:v>
                </c:pt>
              </c:numCache>
            </c:numRef>
          </c:val>
          <c:extLst xmlns:mc="http://schemas.openxmlformats.org/markup-compatibility/2006" xmlns:c14="http://schemas.microsoft.com/office/drawing/2007/8/2/chart" xmlns:c16="http://schemas.microsoft.com/office/drawing/2014/chart" xmlns:c15="http://schemas.microsoft.com/office/drawing/2012/chart" xmlns:c16r2="http://schemas.microsoft.com/office/drawing/2015/06/chart">
            <c:ext xmlns:c16="http://schemas.microsoft.com/office/drawing/2014/chart" uri="{C3380CC4-5D6E-409C-BE32-E72D297353CC}">
              <c16:uniqueId val="{0000000A-E1A7-4933-97D3-55ACDCEF4F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 w="0">
          <a:noFill/>
        </a:ln>
      </c:spPr>
    </c:plotArea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  <c:txPr>
    <a:bodyPr/>
    <a:lstStyle/>
    <a:p>
      <a:pPr>
        <a:defRPr sz="800"/>
      </a:pPr>
      <a:endParaRPr lang="uk-UA"/>
    </a:p>
  </c:txPr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Добре</c:v>
                </c:pt>
              </c:strCache>
            </c:strRef>
          </c:tx>
          <c:spPr>
            <a:solidFill>
              <a:srgbClr val="3F762B"/>
            </a:solidFill>
            <a:ln w="0">
              <a:noFill/>
            </a:ln>
          </c:spPr>
          <c:invertIfNegative val="0"/>
          <c:dLbls>
            <c:numFmt formatCode="General" sourceLinked="0"/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 xmlns:mc="http://schemas.openxmlformats.org/markup-compatibility/2006" xmlns:c14="http://schemas.microsoft.com/office/drawing/2007/8/2/chart" xmlns:c15="http://schemas.microsoft.com/office/drawing/2012/chart" xmlns:c16="http://schemas.microsoft.com/office/drawing/2014/chart"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Sheet1!$A$2:$A$7</c:f>
              <c:strCache>
                <c:ptCount val="6"/>
                <c:pt idx="0">
                  <c:v>Кваліфікація та професіоналізм персоналу Державної податкової служби</c:v>
                </c:pt>
                <c:pt idx="1">
                  <c:v>Готовність допомогти</c:v>
                </c:pt>
                <c:pt idx="2">
                  <c:v>Ввічливість персоналу</c:v>
                </c:pt>
                <c:pt idx="3">
                  <c:v>Чесність і неупередженість</c:v>
                </c:pt>
                <c:pt idx="4">
                  <c:v>Дистанційна взаємодія з податковими органами</c:v>
                </c:pt>
                <c:pt idx="5">
                  <c:v>Загальна ефективність роботи податкових інспекторів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48.5</c:v>
                </c:pt>
                <c:pt idx="1">
                  <c:v>46.5</c:v>
                </c:pt>
                <c:pt idx="2">
                  <c:v>63.1</c:v>
                </c:pt>
                <c:pt idx="3">
                  <c:v>43.3</c:v>
                </c:pt>
                <c:pt idx="4">
                  <c:v>58.8</c:v>
                </c:pt>
                <c:pt idx="5">
                  <c:v>41.8</c:v>
                </c:pt>
              </c:numCache>
            </c:numRef>
          </c:val>
          <c:extLst xmlns:mc="http://schemas.openxmlformats.org/markup-compatibility/2006" xmlns:c14="http://schemas.microsoft.com/office/drawing/2007/8/2/chart" xmlns:c15="http://schemas.microsoft.com/office/drawing/2012/chart" xmlns:c16="http://schemas.microsoft.com/office/drawing/2014/chart" xmlns:c16r2="http://schemas.microsoft.com/office/drawing/2015/06/chart">
            <c:ext xmlns:c16="http://schemas.microsoft.com/office/drawing/2014/chart" uri="{C3380CC4-5D6E-409C-BE32-E72D297353CC}">
              <c16:uniqueId val="{00000000-9443-4475-9236-BEF663C12892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Погано</c:v>
                </c:pt>
              </c:strCache>
            </c:strRef>
          </c:tx>
          <c:spPr>
            <a:solidFill>
              <a:srgbClr val="93D07D"/>
            </a:solidFill>
            <a:ln w="0">
              <a:noFill/>
            </a:ln>
          </c:spPr>
          <c:invertIfNegative val="0"/>
          <c:dLbls>
            <c:numFmt formatCode="General" sourceLinked="0"/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 xmlns:mc="http://schemas.openxmlformats.org/markup-compatibility/2006" xmlns:c14="http://schemas.microsoft.com/office/drawing/2007/8/2/chart" xmlns:c15="http://schemas.microsoft.com/office/drawing/2012/chart" xmlns:c16="http://schemas.microsoft.com/office/drawing/2014/chart"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Sheet1!$A$2:$A$7</c:f>
              <c:strCache>
                <c:ptCount val="6"/>
                <c:pt idx="0">
                  <c:v>Кваліфікація та професіоналізм персоналу Державної податкової служби</c:v>
                </c:pt>
                <c:pt idx="1">
                  <c:v>Готовність допомогти</c:v>
                </c:pt>
                <c:pt idx="2">
                  <c:v>Ввічливість персоналу</c:v>
                </c:pt>
                <c:pt idx="3">
                  <c:v>Чесність і неупередженість</c:v>
                </c:pt>
                <c:pt idx="4">
                  <c:v>Дистанційна взаємодія з податковими органами</c:v>
                </c:pt>
                <c:pt idx="5">
                  <c:v>Загальна ефективність роботи податкових інспекторів</c:v>
                </c:pt>
              </c:strCache>
            </c:strRef>
          </c:cat>
          <c:val>
            <c:numRef>
              <c:f>Sheet1!$C$2:$C$7</c:f>
              <c:numCache>
                <c:formatCode>General</c:formatCode>
                <c:ptCount val="6"/>
                <c:pt idx="0">
                  <c:v>29.5</c:v>
                </c:pt>
                <c:pt idx="1">
                  <c:v>35.700000000000003</c:v>
                </c:pt>
                <c:pt idx="2">
                  <c:v>20.7</c:v>
                </c:pt>
                <c:pt idx="3">
                  <c:v>28.3</c:v>
                </c:pt>
                <c:pt idx="4">
                  <c:v>26.8</c:v>
                </c:pt>
                <c:pt idx="5">
                  <c:v>31.4</c:v>
                </c:pt>
              </c:numCache>
            </c:numRef>
          </c:val>
          <c:extLst xmlns:mc="http://schemas.openxmlformats.org/markup-compatibility/2006" xmlns:c14="http://schemas.microsoft.com/office/drawing/2007/8/2/chart" xmlns:c15="http://schemas.microsoft.com/office/drawing/2012/chart" xmlns:c16="http://schemas.microsoft.com/office/drawing/2014/chart" xmlns:c16r2="http://schemas.microsoft.com/office/drawing/2015/06/chart">
            <c:ext xmlns:c16="http://schemas.microsoft.com/office/drawing/2014/chart" uri="{C3380CC4-5D6E-409C-BE32-E72D297353CC}">
              <c16:uniqueId val="{00000001-9443-4475-9236-BEF663C12892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Н/Д</c:v>
                </c:pt>
              </c:strCache>
            </c:strRef>
          </c:tx>
          <c:spPr>
            <a:solidFill>
              <a:srgbClr val="BFBFBF"/>
            </a:solidFill>
            <a:ln w="0">
              <a:noFill/>
            </a:ln>
          </c:spPr>
          <c:invertIfNegative val="0"/>
          <c:dLbls>
            <c:numFmt formatCode="General" sourceLinked="0"/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 xmlns:mc="http://schemas.openxmlformats.org/markup-compatibility/2006" xmlns:c14="http://schemas.microsoft.com/office/drawing/2007/8/2/chart" xmlns:c15="http://schemas.microsoft.com/office/drawing/2012/chart" xmlns:c16="http://schemas.microsoft.com/office/drawing/2014/chart"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Sheet1!$A$2:$A$7</c:f>
              <c:strCache>
                <c:ptCount val="6"/>
                <c:pt idx="0">
                  <c:v>Кваліфікація та професіоналізм персоналу Державної податкової служби</c:v>
                </c:pt>
                <c:pt idx="1">
                  <c:v>Готовність допомогти</c:v>
                </c:pt>
                <c:pt idx="2">
                  <c:v>Ввічливість персоналу</c:v>
                </c:pt>
                <c:pt idx="3">
                  <c:v>Чесність і неупередженість</c:v>
                </c:pt>
                <c:pt idx="4">
                  <c:v>Дистанційна взаємодія з податковими органами</c:v>
                </c:pt>
                <c:pt idx="5">
                  <c:v>Загальна ефективність роботи податкових інспекторів</c:v>
                </c:pt>
              </c:strCache>
            </c:strRef>
          </c:cat>
          <c:val>
            <c:numRef>
              <c:f>Sheet1!$D$2:$D$7</c:f>
              <c:numCache>
                <c:formatCode>General</c:formatCode>
                <c:ptCount val="6"/>
                <c:pt idx="0">
                  <c:v>21.9</c:v>
                </c:pt>
                <c:pt idx="1">
                  <c:v>17.7</c:v>
                </c:pt>
                <c:pt idx="2">
                  <c:v>16.3</c:v>
                </c:pt>
                <c:pt idx="3">
                  <c:v>28.4</c:v>
                </c:pt>
                <c:pt idx="4">
                  <c:v>14.4</c:v>
                </c:pt>
                <c:pt idx="5">
                  <c:v>26.8</c:v>
                </c:pt>
              </c:numCache>
            </c:numRef>
          </c:val>
          <c:extLst xmlns:mc="http://schemas.openxmlformats.org/markup-compatibility/2006" xmlns:c14="http://schemas.microsoft.com/office/drawing/2007/8/2/chart" xmlns:c15="http://schemas.microsoft.com/office/drawing/2012/chart" xmlns:c16="http://schemas.microsoft.com/office/drawing/2014/chart" xmlns:c16r2="http://schemas.microsoft.com/office/drawing/2015/06/chart">
            <c:ext xmlns:c16="http://schemas.microsoft.com/office/drawing/2014/chart" uri="{C3380CC4-5D6E-409C-BE32-E72D297353CC}">
              <c16:uniqueId val="{00000002-9443-4475-9236-BEF663C128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1386112"/>
        <c:axId val="166681920"/>
      </c:barChart>
      <c:catAx>
        <c:axId val="151386112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crossAx val="166681920"/>
        <c:crosses val="autoZero"/>
        <c:auto val="1"/>
        <c:lblAlgn val="ctr"/>
        <c:lblOffset val="100"/>
        <c:noMultiLvlLbl val="0"/>
      </c:catAx>
      <c:valAx>
        <c:axId val="166681920"/>
        <c:scaling>
          <c:orientation val="minMax"/>
          <c:max val="100"/>
        </c:scaling>
        <c:delete val="0"/>
        <c:axPos val="b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crossAx val="151386112"/>
        <c:crosses val="autoZero"/>
        <c:crossBetween val="between"/>
      </c:valAx>
      <c:spPr>
        <a:noFill/>
        <a:ln w="0">
          <a:noFill/>
        </a:ln>
      </c:spPr>
    </c:plotArea>
    <c:legend>
      <c:legendPos val="b"/>
      <c:overlay val="0"/>
      <c:spPr>
        <a:noFill/>
        <a:ln w="0">
          <a:noFill/>
        </a:ln>
      </c:spPr>
    </c:legend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  <c:txPr>
    <a:bodyPr/>
    <a:lstStyle/>
    <a:p>
      <a:pPr>
        <a:defRPr sz="800"/>
      </a:pPr>
      <a:endParaRPr lang="uk-UA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Взагалі не проблема</c:v>
                </c:pt>
              </c:strCache>
            </c:strRef>
          </c:tx>
          <c:spPr>
            <a:solidFill>
              <a:srgbClr val="549E39"/>
            </a:solidFill>
            <a:ln w="0">
              <a:noFill/>
            </a:ln>
          </c:spPr>
          <c:invertIfNegative val="0"/>
          <c:dLbls>
            <c:numFmt formatCode="General" sourceLinked="0"/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 xmlns:mc="http://schemas.openxmlformats.org/markup-compatibility/2006" xmlns:c14="http://schemas.microsoft.com/office/drawing/2007/8/2/chart" xmlns:c15="http://schemas.microsoft.com/office/drawing/2012/chart" xmlns:c16="http://schemas.microsoft.com/office/drawing/2014/chart"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Sheet1!$A$2:$A$13</c:f>
              <c:strCache>
                <c:ptCount val="12"/>
                <c:pt idx="0">
                  <c:v>Кількість податків</c:v>
                </c:pt>
                <c:pt idx="1">
                  <c:v>Кількість податкових перевірок</c:v>
                </c:pt>
                <c:pt idx="2">
                  <c:v>Вимоги та процедури дотримання податкового законодавства</c:v>
                </c:pt>
                <c:pt idx="3">
                  <c:v>Заповнення податкових форм</c:v>
                </c:pt>
                <c:pt idx="4">
                  <c:v>Періодичність подання податкової звітності</c:v>
                </c:pt>
                <c:pt idx="5">
                  <c:v>Наявність актуальної податкової інформації</c:v>
                </c:pt>
                <c:pt idx="6">
                  <c:v>Кількість нормативних документів з питань оподаткування</c:v>
                </c:pt>
                <c:pt idx="7">
                  <c:v>Суперечності між різними нормативними документами з питань оподаткування</c:v>
                </c:pt>
                <c:pt idx="8">
                  <c:v>Труднощі в розумінні податкового законодавства та нормативних актів</c:v>
                </c:pt>
                <c:pt idx="9">
                  <c:v>Наявність якісних консультацій/ відповідей на запитання від працівників ДПС</c:v>
                </c:pt>
                <c:pt idx="10">
                  <c:v>Частота змін у податковому законодавстві та нормативних актах</c:v>
                </c:pt>
                <c:pt idx="11">
                  <c:v>Інше</c:v>
                </c:pt>
              </c:strCache>
            </c:strRef>
          </c:cat>
          <c:val>
            <c:numRef>
              <c:f>Sheet1!$B$2:$B$13</c:f>
              <c:numCache>
                <c:formatCode>General</c:formatCode>
                <c:ptCount val="12"/>
                <c:pt idx="0">
                  <c:v>43.9</c:v>
                </c:pt>
                <c:pt idx="1">
                  <c:v>47.4</c:v>
                </c:pt>
                <c:pt idx="2">
                  <c:v>28.9</c:v>
                </c:pt>
                <c:pt idx="3">
                  <c:v>36.5</c:v>
                </c:pt>
                <c:pt idx="4">
                  <c:v>61.7</c:v>
                </c:pt>
                <c:pt idx="5">
                  <c:v>27.7</c:v>
                </c:pt>
                <c:pt idx="6">
                  <c:v>18.8</c:v>
                </c:pt>
                <c:pt idx="7">
                  <c:v>16.399999999999999</c:v>
                </c:pt>
                <c:pt idx="8">
                  <c:v>15.3</c:v>
                </c:pt>
                <c:pt idx="9">
                  <c:v>17.600000000000001</c:v>
                </c:pt>
                <c:pt idx="10">
                  <c:v>13.5</c:v>
                </c:pt>
                <c:pt idx="11">
                  <c:v>7.2</c:v>
                </c:pt>
              </c:numCache>
            </c:numRef>
          </c:val>
          <c:extLst xmlns:mc="http://schemas.openxmlformats.org/markup-compatibility/2006" xmlns:c14="http://schemas.microsoft.com/office/drawing/2007/8/2/chart" xmlns:c15="http://schemas.microsoft.com/office/drawing/2012/chart" xmlns:c16="http://schemas.microsoft.com/office/drawing/2014/chart" xmlns:c16r2="http://schemas.microsoft.com/office/drawing/2015/06/chart">
            <c:ext xmlns:c16="http://schemas.microsoft.com/office/drawing/2014/chart" uri="{C3380CC4-5D6E-409C-BE32-E72D297353CC}">
              <c16:uniqueId val="{00000000-B848-48E0-AD7C-DDB032D33AA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Дещо проблематично</c:v>
                </c:pt>
              </c:strCache>
            </c:strRef>
          </c:tx>
          <c:spPr>
            <a:solidFill>
              <a:srgbClr val="8AB833"/>
            </a:solidFill>
            <a:ln w="0">
              <a:noFill/>
            </a:ln>
          </c:spPr>
          <c:invertIfNegative val="0"/>
          <c:dLbls>
            <c:numFmt formatCode="General" sourceLinked="0"/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 xmlns:mc="http://schemas.openxmlformats.org/markup-compatibility/2006" xmlns:c14="http://schemas.microsoft.com/office/drawing/2007/8/2/chart" xmlns:c15="http://schemas.microsoft.com/office/drawing/2012/chart" xmlns:c16="http://schemas.microsoft.com/office/drawing/2014/chart"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Sheet1!$A$2:$A$13</c:f>
              <c:strCache>
                <c:ptCount val="12"/>
                <c:pt idx="0">
                  <c:v>Кількість податків</c:v>
                </c:pt>
                <c:pt idx="1">
                  <c:v>Кількість податкових перевірок</c:v>
                </c:pt>
                <c:pt idx="2">
                  <c:v>Вимоги та процедури дотримання податкового законодавства</c:v>
                </c:pt>
                <c:pt idx="3">
                  <c:v>Заповнення податкових форм</c:v>
                </c:pt>
                <c:pt idx="4">
                  <c:v>Періодичність подання податкової звітності</c:v>
                </c:pt>
                <c:pt idx="5">
                  <c:v>Наявність актуальної податкової інформації</c:v>
                </c:pt>
                <c:pt idx="6">
                  <c:v>Кількість нормативних документів з питань оподаткування</c:v>
                </c:pt>
                <c:pt idx="7">
                  <c:v>Суперечності між різними нормативними документами з питань оподаткування</c:v>
                </c:pt>
                <c:pt idx="8">
                  <c:v>Труднощі в розумінні податкового законодавства та нормативних актів</c:v>
                </c:pt>
                <c:pt idx="9">
                  <c:v>Наявність якісних консультацій/ відповідей на запитання від працівників ДПС</c:v>
                </c:pt>
                <c:pt idx="10">
                  <c:v>Частота змін у податковому законодавстві та нормативних актах</c:v>
                </c:pt>
                <c:pt idx="11">
                  <c:v>Інше</c:v>
                </c:pt>
              </c:strCache>
            </c:strRef>
          </c:cat>
          <c:val>
            <c:numRef>
              <c:f>Sheet1!$C$2:$C$13</c:f>
              <c:numCache>
                <c:formatCode>General</c:formatCode>
                <c:ptCount val="12"/>
                <c:pt idx="0">
                  <c:v>33</c:v>
                </c:pt>
                <c:pt idx="1">
                  <c:v>14.9</c:v>
                </c:pt>
                <c:pt idx="2">
                  <c:v>32.799999999999997</c:v>
                </c:pt>
                <c:pt idx="3">
                  <c:v>37.4</c:v>
                </c:pt>
                <c:pt idx="4">
                  <c:v>24</c:v>
                </c:pt>
                <c:pt idx="5">
                  <c:v>32</c:v>
                </c:pt>
                <c:pt idx="6">
                  <c:v>23.1</c:v>
                </c:pt>
                <c:pt idx="7">
                  <c:v>21.7</c:v>
                </c:pt>
                <c:pt idx="8">
                  <c:v>29</c:v>
                </c:pt>
                <c:pt idx="9">
                  <c:v>24.2</c:v>
                </c:pt>
                <c:pt idx="10">
                  <c:v>22.2</c:v>
                </c:pt>
                <c:pt idx="11">
                  <c:v>2</c:v>
                </c:pt>
              </c:numCache>
            </c:numRef>
          </c:val>
          <c:extLst xmlns:mc="http://schemas.openxmlformats.org/markup-compatibility/2006" xmlns:c14="http://schemas.microsoft.com/office/drawing/2007/8/2/chart" xmlns:c15="http://schemas.microsoft.com/office/drawing/2012/chart" xmlns:c16="http://schemas.microsoft.com/office/drawing/2014/chart" xmlns:c16r2="http://schemas.microsoft.com/office/drawing/2015/06/chart">
            <c:ext xmlns:c16="http://schemas.microsoft.com/office/drawing/2014/chart" uri="{C3380CC4-5D6E-409C-BE32-E72D297353CC}">
              <c16:uniqueId val="{00000001-B848-48E0-AD7C-DDB032D33AA7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Проблема</c:v>
                </c:pt>
              </c:strCache>
            </c:strRef>
          </c:tx>
          <c:spPr>
            <a:solidFill>
              <a:srgbClr val="C0CF3A"/>
            </a:solidFill>
            <a:ln w="0">
              <a:noFill/>
            </a:ln>
          </c:spPr>
          <c:invertIfNegative val="0"/>
          <c:dLbls>
            <c:numFmt formatCode="General" sourceLinked="0"/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 xmlns:mc="http://schemas.openxmlformats.org/markup-compatibility/2006" xmlns:c14="http://schemas.microsoft.com/office/drawing/2007/8/2/chart" xmlns:c15="http://schemas.microsoft.com/office/drawing/2012/chart" xmlns:c16="http://schemas.microsoft.com/office/drawing/2014/chart"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Sheet1!$A$2:$A$13</c:f>
              <c:strCache>
                <c:ptCount val="12"/>
                <c:pt idx="0">
                  <c:v>Кількість податків</c:v>
                </c:pt>
                <c:pt idx="1">
                  <c:v>Кількість податкових перевірок</c:v>
                </c:pt>
                <c:pt idx="2">
                  <c:v>Вимоги та процедури дотримання податкового законодавства</c:v>
                </c:pt>
                <c:pt idx="3">
                  <c:v>Заповнення податкових форм</c:v>
                </c:pt>
                <c:pt idx="4">
                  <c:v>Періодичність подання податкової звітності</c:v>
                </c:pt>
                <c:pt idx="5">
                  <c:v>Наявність актуальної податкової інформації</c:v>
                </c:pt>
                <c:pt idx="6">
                  <c:v>Кількість нормативних документів з питань оподаткування</c:v>
                </c:pt>
                <c:pt idx="7">
                  <c:v>Суперечності між різними нормативними документами з питань оподаткування</c:v>
                </c:pt>
                <c:pt idx="8">
                  <c:v>Труднощі в розумінні податкового законодавства та нормативних актів</c:v>
                </c:pt>
                <c:pt idx="9">
                  <c:v>Наявність якісних консультацій/ відповідей на запитання від працівників ДПС</c:v>
                </c:pt>
                <c:pt idx="10">
                  <c:v>Частота змін у податковому законодавстві та нормативних актах</c:v>
                </c:pt>
                <c:pt idx="11">
                  <c:v>Інше</c:v>
                </c:pt>
              </c:strCache>
            </c:strRef>
          </c:cat>
          <c:val>
            <c:numRef>
              <c:f>Sheet1!$D$2:$D$13</c:f>
              <c:numCache>
                <c:formatCode>General</c:formatCode>
                <c:ptCount val="12"/>
                <c:pt idx="0">
                  <c:v>12.1</c:v>
                </c:pt>
                <c:pt idx="1">
                  <c:v>9.6</c:v>
                </c:pt>
                <c:pt idx="2">
                  <c:v>16.899999999999999</c:v>
                </c:pt>
                <c:pt idx="3">
                  <c:v>13.9</c:v>
                </c:pt>
                <c:pt idx="4">
                  <c:v>6.6</c:v>
                </c:pt>
                <c:pt idx="5">
                  <c:v>20.7</c:v>
                </c:pt>
                <c:pt idx="6">
                  <c:v>21.3</c:v>
                </c:pt>
                <c:pt idx="7">
                  <c:v>21.2</c:v>
                </c:pt>
                <c:pt idx="8">
                  <c:v>22.4</c:v>
                </c:pt>
                <c:pt idx="9">
                  <c:v>21.5</c:v>
                </c:pt>
                <c:pt idx="10">
                  <c:v>20.2</c:v>
                </c:pt>
                <c:pt idx="11">
                  <c:v>2.2000000000000002</c:v>
                </c:pt>
              </c:numCache>
            </c:numRef>
          </c:val>
          <c:extLst xmlns:mc="http://schemas.openxmlformats.org/markup-compatibility/2006" xmlns:c14="http://schemas.microsoft.com/office/drawing/2007/8/2/chart" xmlns:c15="http://schemas.microsoft.com/office/drawing/2012/chart" xmlns:c16="http://schemas.microsoft.com/office/drawing/2014/chart" xmlns:c16r2="http://schemas.microsoft.com/office/drawing/2015/06/chart">
            <c:ext xmlns:c16="http://schemas.microsoft.com/office/drawing/2014/chart" uri="{C3380CC4-5D6E-409C-BE32-E72D297353CC}">
              <c16:uniqueId val="{00000002-B848-48E0-AD7C-DDB032D33AA7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Велика проблема</c:v>
                </c:pt>
              </c:strCache>
            </c:strRef>
          </c:tx>
          <c:spPr>
            <a:solidFill>
              <a:srgbClr val="029676"/>
            </a:solidFill>
            <a:ln w="0">
              <a:noFill/>
            </a:ln>
          </c:spPr>
          <c:invertIfNegative val="0"/>
          <c:dLbls>
            <c:numFmt formatCode="General" sourceLinked="0"/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 xmlns:mc="http://schemas.openxmlformats.org/markup-compatibility/2006" xmlns:c14="http://schemas.microsoft.com/office/drawing/2007/8/2/chart" xmlns:c15="http://schemas.microsoft.com/office/drawing/2012/chart" xmlns:c16="http://schemas.microsoft.com/office/drawing/2014/chart"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Sheet1!$A$2:$A$13</c:f>
              <c:strCache>
                <c:ptCount val="12"/>
                <c:pt idx="0">
                  <c:v>Кількість податків</c:v>
                </c:pt>
                <c:pt idx="1">
                  <c:v>Кількість податкових перевірок</c:v>
                </c:pt>
                <c:pt idx="2">
                  <c:v>Вимоги та процедури дотримання податкового законодавства</c:v>
                </c:pt>
                <c:pt idx="3">
                  <c:v>Заповнення податкових форм</c:v>
                </c:pt>
                <c:pt idx="4">
                  <c:v>Періодичність подання податкової звітності</c:v>
                </c:pt>
                <c:pt idx="5">
                  <c:v>Наявність актуальної податкової інформації</c:v>
                </c:pt>
                <c:pt idx="6">
                  <c:v>Кількість нормативних документів з питань оподаткування</c:v>
                </c:pt>
                <c:pt idx="7">
                  <c:v>Суперечності між різними нормативними документами з питань оподаткування</c:v>
                </c:pt>
                <c:pt idx="8">
                  <c:v>Труднощі в розумінні податкового законодавства та нормативних актів</c:v>
                </c:pt>
                <c:pt idx="9">
                  <c:v>Наявність якісних консультацій/ відповідей на запитання від працівників ДПС</c:v>
                </c:pt>
                <c:pt idx="10">
                  <c:v>Частота змін у податковому законодавстві та нормативних актах</c:v>
                </c:pt>
                <c:pt idx="11">
                  <c:v>Інше</c:v>
                </c:pt>
              </c:strCache>
            </c:strRef>
          </c:cat>
          <c:val>
            <c:numRef>
              <c:f>Sheet1!$E$2:$E$13</c:f>
              <c:numCache>
                <c:formatCode>General</c:formatCode>
                <c:ptCount val="12"/>
                <c:pt idx="0">
                  <c:v>6</c:v>
                </c:pt>
                <c:pt idx="1">
                  <c:v>3.6</c:v>
                </c:pt>
                <c:pt idx="2">
                  <c:v>13.4</c:v>
                </c:pt>
                <c:pt idx="3">
                  <c:v>8.1</c:v>
                </c:pt>
                <c:pt idx="4">
                  <c:v>3.3</c:v>
                </c:pt>
                <c:pt idx="5">
                  <c:v>14.2</c:v>
                </c:pt>
                <c:pt idx="6">
                  <c:v>23.1</c:v>
                </c:pt>
                <c:pt idx="7">
                  <c:v>23.5</c:v>
                </c:pt>
                <c:pt idx="8">
                  <c:v>25.3</c:v>
                </c:pt>
                <c:pt idx="9">
                  <c:v>24.6</c:v>
                </c:pt>
                <c:pt idx="10">
                  <c:v>31.7</c:v>
                </c:pt>
                <c:pt idx="11">
                  <c:v>4.5999999999999996</c:v>
                </c:pt>
              </c:numCache>
            </c:numRef>
          </c:val>
          <c:extLst xmlns:mc="http://schemas.openxmlformats.org/markup-compatibility/2006" xmlns:c14="http://schemas.microsoft.com/office/drawing/2007/8/2/chart" xmlns:c15="http://schemas.microsoft.com/office/drawing/2012/chart" xmlns:c16="http://schemas.microsoft.com/office/drawing/2014/chart" xmlns:c16r2="http://schemas.microsoft.com/office/drawing/2015/06/chart">
            <c:ext xmlns:c16="http://schemas.microsoft.com/office/drawing/2014/chart" uri="{C3380CC4-5D6E-409C-BE32-E72D297353CC}">
              <c16:uniqueId val="{00000003-B848-48E0-AD7C-DDB032D33AA7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Н/Д</c:v>
                </c:pt>
              </c:strCache>
            </c:strRef>
          </c:tx>
          <c:spPr>
            <a:solidFill>
              <a:srgbClr val="A6A6A6"/>
            </a:solidFill>
            <a:ln w="0">
              <a:noFill/>
            </a:ln>
          </c:spPr>
          <c:invertIfNegative val="0"/>
          <c:dLbls>
            <c:numFmt formatCode="General" sourceLinked="0"/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 xmlns:mc="http://schemas.openxmlformats.org/markup-compatibility/2006" xmlns:c14="http://schemas.microsoft.com/office/drawing/2007/8/2/chart" xmlns:c15="http://schemas.microsoft.com/office/drawing/2012/chart" xmlns:c16="http://schemas.microsoft.com/office/drawing/2014/chart"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Sheet1!$A$2:$A$13</c:f>
              <c:strCache>
                <c:ptCount val="12"/>
                <c:pt idx="0">
                  <c:v>Кількість податків</c:v>
                </c:pt>
                <c:pt idx="1">
                  <c:v>Кількість податкових перевірок</c:v>
                </c:pt>
                <c:pt idx="2">
                  <c:v>Вимоги та процедури дотримання податкового законодавства</c:v>
                </c:pt>
                <c:pt idx="3">
                  <c:v>Заповнення податкових форм</c:v>
                </c:pt>
                <c:pt idx="4">
                  <c:v>Періодичність подання податкової звітності</c:v>
                </c:pt>
                <c:pt idx="5">
                  <c:v>Наявність актуальної податкової інформації</c:v>
                </c:pt>
                <c:pt idx="6">
                  <c:v>Кількість нормативних документів з питань оподаткування</c:v>
                </c:pt>
                <c:pt idx="7">
                  <c:v>Суперечності між різними нормативними документами з питань оподаткування</c:v>
                </c:pt>
                <c:pt idx="8">
                  <c:v>Труднощі в розумінні податкового законодавства та нормативних актів</c:v>
                </c:pt>
                <c:pt idx="9">
                  <c:v>Наявність якісних консультацій/ відповідей на запитання від працівників ДПС</c:v>
                </c:pt>
                <c:pt idx="10">
                  <c:v>Частота змін у податковому законодавстві та нормативних актах</c:v>
                </c:pt>
                <c:pt idx="11">
                  <c:v>Інше</c:v>
                </c:pt>
              </c:strCache>
            </c:strRef>
          </c:cat>
          <c:val>
            <c:numRef>
              <c:f>Sheet1!$F$2:$F$13</c:f>
              <c:numCache>
                <c:formatCode>General</c:formatCode>
                <c:ptCount val="12"/>
                <c:pt idx="0">
                  <c:v>5</c:v>
                </c:pt>
                <c:pt idx="1">
                  <c:v>24.7</c:v>
                </c:pt>
                <c:pt idx="2">
                  <c:v>8</c:v>
                </c:pt>
                <c:pt idx="3">
                  <c:v>4</c:v>
                </c:pt>
                <c:pt idx="4">
                  <c:v>4.4000000000000004</c:v>
                </c:pt>
                <c:pt idx="5">
                  <c:v>5.6</c:v>
                </c:pt>
                <c:pt idx="6">
                  <c:v>13.7</c:v>
                </c:pt>
                <c:pt idx="7">
                  <c:v>17.3</c:v>
                </c:pt>
                <c:pt idx="8">
                  <c:v>8</c:v>
                </c:pt>
                <c:pt idx="9">
                  <c:v>12.2</c:v>
                </c:pt>
                <c:pt idx="10">
                  <c:v>12.5</c:v>
                </c:pt>
                <c:pt idx="11">
                  <c:v>84</c:v>
                </c:pt>
              </c:numCache>
            </c:numRef>
          </c:val>
          <c:extLst xmlns:mc="http://schemas.openxmlformats.org/markup-compatibility/2006" xmlns:c14="http://schemas.microsoft.com/office/drawing/2007/8/2/chart" xmlns:c15="http://schemas.microsoft.com/office/drawing/2012/chart" xmlns:c16="http://schemas.microsoft.com/office/drawing/2014/chart" xmlns:c16r2="http://schemas.microsoft.com/office/drawing/2015/06/chart">
            <c:ext xmlns:c16="http://schemas.microsoft.com/office/drawing/2014/chart" uri="{C3380CC4-5D6E-409C-BE32-E72D297353CC}">
              <c16:uniqueId val="{00000004-B848-48E0-AD7C-DDB032D33A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67155200"/>
        <c:axId val="167109760"/>
      </c:barChart>
      <c:catAx>
        <c:axId val="167155200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crossAx val="167109760"/>
        <c:crosses val="autoZero"/>
        <c:auto val="1"/>
        <c:lblAlgn val="ctr"/>
        <c:lblOffset val="100"/>
        <c:noMultiLvlLbl val="0"/>
      </c:catAx>
      <c:valAx>
        <c:axId val="167109760"/>
        <c:scaling>
          <c:orientation val="minMax"/>
          <c:max val="100"/>
        </c:scaling>
        <c:delete val="0"/>
        <c:axPos val="b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crossAx val="167155200"/>
        <c:crosses val="autoZero"/>
        <c:crossBetween val="between"/>
      </c:valAx>
      <c:spPr>
        <a:noFill/>
        <a:ln w="0">
          <a:noFill/>
        </a:ln>
      </c:spPr>
    </c:plotArea>
    <c:legend>
      <c:legendPos val="b"/>
      <c:overlay val="0"/>
      <c:spPr>
        <a:noFill/>
        <a:ln w="0">
          <a:noFill/>
        </a:ln>
      </c:spPr>
    </c:legend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  <c:txPr>
    <a:bodyPr/>
    <a:lstStyle/>
    <a:p>
      <a:pPr>
        <a:defRPr sz="700"/>
      </a:pPr>
      <a:endParaRPr lang="uk-UA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8C48E-676D-429C-880C-6E67FB5F7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48563</Words>
  <Characters>27681</Characters>
  <Application>Microsoft Office Word</Application>
  <DocSecurity>0</DocSecurity>
  <Lines>230</Lines>
  <Paragraphs>152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WBG</Company>
  <LinksUpToDate>false</LinksUpToDate>
  <CharactersWithSpaces>76092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Oleksii Balabushko</dc:creator>
  <cp:keywords>, docId:B3C41496E9808F84EB974D1B59BD2657</cp:keywords>
  <cp:lastModifiedBy>КОРОЛЬ СЕРГІЙ ПЕТРОВИЧ</cp:lastModifiedBy>
  <cp:revision>4</cp:revision>
  <dcterms:created xsi:type="dcterms:W3CDTF">2024-12-31T11:15:00Z</dcterms:created>
  <dcterms:modified xsi:type="dcterms:W3CDTF">2024-12-31T11:19:00Z</dcterms:modified>
</cp:coreProperties>
</file>