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26FD" w14:textId="77777777" w:rsidR="00C0010D" w:rsidRPr="00C0010D" w:rsidRDefault="00C0010D" w:rsidP="00C001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01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ДЕРЖАВНА КАЗНАЧЕЙСЬКА СЛУЖБА УКРАЇНИ</w:t>
      </w:r>
    </w:p>
    <w:p w14:paraId="7F7282FC" w14:textId="77777777" w:rsidR="00C0010D" w:rsidRPr="00C0010D" w:rsidRDefault="00C0010D" w:rsidP="00C001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17FDE6" w14:textId="77777777" w:rsidR="00C0010D" w:rsidRPr="00C0010D" w:rsidRDefault="00C0010D" w:rsidP="00C001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01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ЛИСТ</w:t>
      </w:r>
    </w:p>
    <w:p w14:paraId="1E74403E" w14:textId="496FA868" w:rsidR="00C0010D" w:rsidRPr="00C0010D" w:rsidRDefault="00C0010D" w:rsidP="00C001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01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від 06.12.2024 р.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</w:t>
      </w:r>
      <w:r w:rsidRPr="00C001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15-12-12/28167</w:t>
      </w:r>
    </w:p>
    <w:p w14:paraId="6CD13C46" w14:textId="77777777" w:rsidR="00C0010D" w:rsidRPr="00C0010D" w:rsidRDefault="00C0010D" w:rsidP="00C0010D">
      <w:pPr>
        <w:rPr>
          <w:rFonts w:ascii="Times New Roman" w:hAnsi="Times New Roman" w:cs="Times New Roman"/>
          <w:sz w:val="24"/>
          <w:szCs w:val="24"/>
        </w:rPr>
      </w:pPr>
    </w:p>
    <w:p w14:paraId="32023AA6" w14:textId="77777777" w:rsidR="00C0010D" w:rsidRPr="00C0010D" w:rsidRDefault="00C0010D" w:rsidP="00C0010D">
      <w:pPr>
        <w:rPr>
          <w:rFonts w:ascii="Times New Roman" w:hAnsi="Times New Roman" w:cs="Times New Roman"/>
          <w:sz w:val="24"/>
          <w:szCs w:val="24"/>
        </w:rPr>
      </w:pPr>
      <w:r w:rsidRPr="00C0010D">
        <w:rPr>
          <w:rFonts w:ascii="Times New Roman" w:hAnsi="Times New Roman" w:cs="Times New Roman"/>
          <w:sz w:val="24"/>
          <w:szCs w:val="24"/>
        </w:rPr>
        <w:t>Державна казначейська служба України розглянула [...] запит [...] щодо застосування кодів економічної класифікації видатків та в межах компетенції повідомляє.</w:t>
      </w:r>
    </w:p>
    <w:p w14:paraId="1A90B777" w14:textId="77777777" w:rsidR="00C0010D" w:rsidRPr="00C0010D" w:rsidRDefault="00C0010D" w:rsidP="00C0010D">
      <w:pPr>
        <w:rPr>
          <w:rFonts w:ascii="Times New Roman" w:hAnsi="Times New Roman" w:cs="Times New Roman"/>
          <w:sz w:val="24"/>
          <w:szCs w:val="24"/>
        </w:rPr>
      </w:pPr>
    </w:p>
    <w:p w14:paraId="3CDB1CCF" w14:textId="5AF64EA1" w:rsidR="00C0010D" w:rsidRPr="00C0010D" w:rsidRDefault="00C0010D" w:rsidP="00C0010D">
      <w:pPr>
        <w:rPr>
          <w:rFonts w:ascii="Times New Roman" w:hAnsi="Times New Roman" w:cs="Times New Roman"/>
          <w:sz w:val="24"/>
          <w:szCs w:val="24"/>
        </w:rPr>
      </w:pPr>
      <w:r w:rsidRPr="00C0010D">
        <w:rPr>
          <w:rFonts w:ascii="Times New Roman" w:hAnsi="Times New Roman" w:cs="Times New Roman"/>
          <w:sz w:val="24"/>
          <w:szCs w:val="24"/>
        </w:rPr>
        <w:t xml:space="preserve">Відповідно до підпункту 7 підпункту 2.2.1 пункту 2.2 Інструкції щодо застосування економічної класифікації видатків бюджету, затвердженої наказом Міністерства фінансів України від 12.03.2012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010D">
        <w:rPr>
          <w:rFonts w:ascii="Times New Roman" w:hAnsi="Times New Roman" w:cs="Times New Roman"/>
          <w:sz w:val="24"/>
          <w:szCs w:val="24"/>
        </w:rPr>
        <w:t xml:space="preserve"> 333 (у редакції наказу Міністерства фінансів України від 21.06.2012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010D">
        <w:rPr>
          <w:rFonts w:ascii="Times New Roman" w:hAnsi="Times New Roman" w:cs="Times New Roman"/>
          <w:sz w:val="24"/>
          <w:szCs w:val="24"/>
        </w:rPr>
        <w:t xml:space="preserve"> 754), зареєстрованим в Міністерстві юстиції України 27.03.2012 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0010D">
        <w:rPr>
          <w:rFonts w:ascii="Times New Roman" w:hAnsi="Times New Roman" w:cs="Times New Roman"/>
          <w:sz w:val="24"/>
          <w:szCs w:val="24"/>
        </w:rPr>
        <w:t xml:space="preserve"> 456/20769, придбання та виготовлення жалюзі, ролетів, металевих ґрат, віконних та дверних блоків (незалежно від вартості) тощо здійснюється за кодом економічної класифікації видатків 2210 "Предмети, матеріали, обладнання та інвентар".</w:t>
      </w:r>
    </w:p>
    <w:p w14:paraId="3CECFD1A" w14:textId="77777777" w:rsidR="00C0010D" w:rsidRPr="00C0010D" w:rsidRDefault="00C0010D" w:rsidP="00C0010D">
      <w:pPr>
        <w:rPr>
          <w:rFonts w:ascii="Times New Roman" w:hAnsi="Times New Roman" w:cs="Times New Roman"/>
          <w:sz w:val="24"/>
          <w:szCs w:val="24"/>
        </w:rPr>
      </w:pPr>
    </w:p>
    <w:p w14:paraId="6AB6A85B" w14:textId="77777777" w:rsidR="00C0010D" w:rsidRPr="00C0010D" w:rsidRDefault="00C0010D" w:rsidP="00C0010D">
      <w:pPr>
        <w:rPr>
          <w:rFonts w:ascii="Times New Roman" w:hAnsi="Times New Roman" w:cs="Times New Roman"/>
          <w:sz w:val="24"/>
          <w:szCs w:val="24"/>
        </w:rPr>
      </w:pPr>
      <w:r w:rsidRPr="00C0010D">
        <w:rPr>
          <w:rFonts w:ascii="Times New Roman" w:hAnsi="Times New Roman" w:cs="Times New Roman"/>
          <w:sz w:val="24"/>
          <w:szCs w:val="24"/>
        </w:rPr>
        <w:t>З повагою</w:t>
      </w:r>
    </w:p>
    <w:p w14:paraId="35B2893E" w14:textId="78D31981" w:rsidR="005B04E5" w:rsidRPr="00C0010D" w:rsidRDefault="00C0010D" w:rsidP="00C0010D">
      <w:pPr>
        <w:rPr>
          <w:rFonts w:ascii="Times New Roman" w:hAnsi="Times New Roman" w:cs="Times New Roman"/>
          <w:sz w:val="24"/>
          <w:szCs w:val="24"/>
        </w:rPr>
      </w:pPr>
      <w:r w:rsidRPr="00C0010D">
        <w:rPr>
          <w:rFonts w:ascii="Times New Roman" w:hAnsi="Times New Roman" w:cs="Times New Roman"/>
          <w:sz w:val="24"/>
          <w:szCs w:val="24"/>
        </w:rPr>
        <w:t xml:space="preserve">Перший заступник Голови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C0010D">
        <w:rPr>
          <w:rFonts w:ascii="Times New Roman" w:hAnsi="Times New Roman" w:cs="Times New Roman"/>
          <w:sz w:val="24"/>
          <w:szCs w:val="24"/>
        </w:rPr>
        <w:t xml:space="preserve">    Володимир ДУДА</w:t>
      </w:r>
    </w:p>
    <w:sectPr w:rsidR="005B04E5" w:rsidRPr="00C001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12"/>
    <w:rsid w:val="00122B05"/>
    <w:rsid w:val="00476812"/>
    <w:rsid w:val="004B41D7"/>
    <w:rsid w:val="005B04E5"/>
    <w:rsid w:val="00933774"/>
    <w:rsid w:val="00C0010D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DD61"/>
  <w15:chartTrackingRefBased/>
  <w15:docId w15:val="{F8E7217D-D904-470C-AB40-B6E5969E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6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6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68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68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68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68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68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68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6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7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76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76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8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768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6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591</Words>
  <Characters>337</Characters>
  <Application>Microsoft Office Word</Application>
  <DocSecurity>0</DocSecurity>
  <Lines>2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2025-01-03T06:53:00Z</dcterms:created>
  <dcterms:modified xsi:type="dcterms:W3CDTF">2025-01-03T06:59:00Z</dcterms:modified>
</cp:coreProperties>
</file>