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CF543" w14:textId="77777777" w:rsidR="00C55031" w:rsidRPr="00C55031" w:rsidRDefault="00C55031" w:rsidP="00C5503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50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МІНІСТЕРСТВО ЕКОНОМІКИ УКРАЇНИ</w:t>
      </w:r>
    </w:p>
    <w:p w14:paraId="40347EA9" w14:textId="77777777" w:rsidR="00C55031" w:rsidRPr="00C55031" w:rsidRDefault="00C55031" w:rsidP="00C5503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50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ЛИСТ</w:t>
      </w:r>
    </w:p>
    <w:p w14:paraId="38EBFFAC" w14:textId="77777777" w:rsidR="00C55031" w:rsidRDefault="00C55031" w:rsidP="00C5503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50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від 25.09.2024 № 4701-05/70518-09</w:t>
      </w:r>
    </w:p>
    <w:p w14:paraId="78436BAD" w14:textId="77777777" w:rsidR="00C55031" w:rsidRPr="00C55031" w:rsidRDefault="00C55031" w:rsidP="00C5503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BC4C77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>Міністерство економіки України розглянуло Ваше електронне звернення від 26.08.2024 щодо деяких питань законодавства з питань праці і в межах компетенції повідомляє.</w:t>
      </w:r>
    </w:p>
    <w:p w14:paraId="62CE490B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1ED526B4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>Відповідно до пункту 2.5 Інструкції про порядок ведення трудових книжок працівників, затвердженої наказом Міністерства праці України, Міністерства юстиції України, Міністерства соціального захисту населення України від 29.07.1993 № 58, зареєстрованим у Міністерстві юстиції України 17.08.1993 за № 110 (зі змінами) (далі – Інструкція № 58), з кожним записом, що заноситься до трудової книжки на підставі наказу (розпорядження) про призначення на роботу, переведення і звільнення власник або уповноважений ним орган зобов’язаний ознайомити працівника під розписку в особистій картці (типова відомча форма № П-2, затверджена наказом Міністерства статистики України від 27.10.1995 № 277 (далі – наказ № 277), в якій має повторюватися відповідний запис з трудової книжки (вкладиша).</w:t>
      </w:r>
    </w:p>
    <w:p w14:paraId="723A9CF5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4DA44D7A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 xml:space="preserve">Міністерства і відомства за згодою з відповідними галузевими профспілками можуть, як виняток, дозволити підприємствам, що працюють в умовах територіальної роз’єднаності (підпорядковані структурні підрозділи розташовані на великій відстані), проводити ознайомлення з записами, що внесені до трудової книжки, в заочному порядку шляхом направлення власникам книжок відповідних повідомлень з наступною відміткою про це в особистій картці. </w:t>
      </w:r>
    </w:p>
    <w:p w14:paraId="333D1F82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4AEE7E11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 xml:space="preserve">Водночас наказ № 277, на який міститься посилання в пункті 2.5 Інструкції № 58, втратив чинність в частині затвердження типової форми первинного обліку № П-2 </w:t>
      </w:r>
      <w:proofErr w:type="spellStart"/>
      <w:r w:rsidRPr="00C55031">
        <w:rPr>
          <w:rFonts w:ascii="Times New Roman" w:hAnsi="Times New Roman" w:cs="Times New Roman"/>
          <w:sz w:val="24"/>
          <w:szCs w:val="24"/>
        </w:rPr>
        <w:t>ˮОсобова</w:t>
      </w:r>
      <w:proofErr w:type="spellEnd"/>
      <w:r w:rsidRPr="00C5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031">
        <w:rPr>
          <w:rFonts w:ascii="Times New Roman" w:hAnsi="Times New Roman" w:cs="Times New Roman"/>
          <w:sz w:val="24"/>
          <w:szCs w:val="24"/>
        </w:rPr>
        <w:t>карткаˮ</w:t>
      </w:r>
      <w:proofErr w:type="spellEnd"/>
      <w:r w:rsidRPr="00C55031">
        <w:rPr>
          <w:rFonts w:ascii="Times New Roman" w:hAnsi="Times New Roman" w:cs="Times New Roman"/>
          <w:sz w:val="24"/>
          <w:szCs w:val="24"/>
        </w:rPr>
        <w:t xml:space="preserve"> на підставі наказу Державного комітету статистики № 489 від 05.12.2008.</w:t>
      </w:r>
    </w:p>
    <w:p w14:paraId="3A6722B9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21ABF72A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 xml:space="preserve">На сьогодні типова форма № П-2 затверджена наказом Державного комітету статистики України та Міністерства оборони України від 25.12.2009 № 495/656 “Про затвердження типової форми первинного обліку № П-2 “Особова картка </w:t>
      </w:r>
      <w:proofErr w:type="spellStart"/>
      <w:r w:rsidRPr="00C55031">
        <w:rPr>
          <w:rFonts w:ascii="Times New Roman" w:hAnsi="Times New Roman" w:cs="Times New Roman"/>
          <w:sz w:val="24"/>
          <w:szCs w:val="24"/>
        </w:rPr>
        <w:t>працівникаˮ</w:t>
      </w:r>
      <w:proofErr w:type="spellEnd"/>
      <w:r w:rsidRPr="00C55031">
        <w:rPr>
          <w:rFonts w:ascii="Times New Roman" w:hAnsi="Times New Roman" w:cs="Times New Roman"/>
          <w:sz w:val="24"/>
          <w:szCs w:val="24"/>
        </w:rPr>
        <w:t xml:space="preserve"> (далі – наказ № 495/656).</w:t>
      </w:r>
    </w:p>
    <w:p w14:paraId="5D35C592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72E95E88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>Як зазначено у преамбулі наказу № 495/656, він розроблений з метою подальшого вдосконалення державних статистичних спостережень підприємств. Також слід зазначити, що наказ № 495/656 не зареєстрований у Міністерстві юстиції України.</w:t>
      </w:r>
    </w:p>
    <w:p w14:paraId="7DDC8834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10623C63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>Наказ № 495/656 не встановлює прямий обов’язок вести особові картки за новою формою.</w:t>
      </w:r>
    </w:p>
    <w:p w14:paraId="23B3616E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33AD8D08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 xml:space="preserve">Про ведення персонального обліку призовників і військовозобов’язаних на підприємствах, в установах та організаціях згідно з типовою формою первинного обліку № П-2 зазначено </w:t>
      </w:r>
      <w:r w:rsidRPr="00C55031">
        <w:rPr>
          <w:rFonts w:ascii="Times New Roman" w:hAnsi="Times New Roman" w:cs="Times New Roman"/>
          <w:sz w:val="24"/>
          <w:szCs w:val="24"/>
        </w:rPr>
        <w:lastRenderedPageBreak/>
        <w:t>пункт 38 Порядку організації та ведення військового обліку призовників і військовозобов’язаних, затвердженого постановою Кабінету Міністрів України від 07.12.2016 № 921.</w:t>
      </w:r>
    </w:p>
    <w:p w14:paraId="24083E1B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6B434F3F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>Водночас у зв’язку із затвердженням нового Порядку організації та ведення військового обліку 30.12.2022 зазначений вище наказ втратив чинність а в новому документі відсутні вимоги щодо застосування картки № П-2.</w:t>
      </w:r>
    </w:p>
    <w:p w14:paraId="104421FF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20D8DBBA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>Державний комітет статистики України у своєму листі від 26.02.2010 № 17/1-25/Н-24/10/37 зауважив, що спільним наказом № 495/656 розмежовано функції щодо питань, які пов’язані з веденням типової форми № П-2. Зокрема, відповідно до пункту 4 наказу № 495/656, загальне керівництво роботою, пов’язаною з організацією та веденням військового обліку призовників і військовозобов’язаних згідно з типовою формою № П-2 та контроль за станом цієї роботи в органах місцевого самоврядування, на підприємствах, в установах та організаціях незалежно від підпорядкування і форм власності, покладено на Генеральний штаб Збройних Сил України.</w:t>
      </w:r>
    </w:p>
    <w:p w14:paraId="3A7228DD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48968C43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>З огляду на зазначене вважаємо, що з урахуванням змін в законодавстві про працю, а також беручи до уваги те, що форма № П-2, затверджена наказом № 277, на яку безпосередньо посилається пункт 2.5 Інструкції № 58, втратила чинність, роботодавець має право визначитися щодо організації кадрового обліку з використанням форми № П-2.</w:t>
      </w:r>
    </w:p>
    <w:p w14:paraId="528FC858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7105C849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>Також інформуємо, що відповідно до статті 7 Закону України від 15.03.2022 № 2136-ІХ „Про організацію трудових відносин в умовах воєнного стану” (зі змінами) (далі – Закон № 2136) у період дії воєнного стану порядок організації діловодства з питань трудових відносин, оформлення і ведення трудових книжок та архівного зберігання відповідних документів у районах активних бойових дій визначається роботодавцем самостійно, за умови забезпечення ведення достовірного обліку виконуваної працівником роботи та обліку витрат на оплату праці.</w:t>
      </w:r>
    </w:p>
    <w:p w14:paraId="05E17D14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368812C0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>У період дії воєнного стану сторони трудового договору можуть домовитися про альтернативні способи створення, пересилання і зберігання наказів (розпоряджень) роботодавця, повідомлень та інших документів з питань трудових відносин та про будь-який інший доступний спосіб електронної комунікації, який обрано за згодою між роботодавцем та працівником.</w:t>
      </w:r>
    </w:p>
    <w:p w14:paraId="1D442938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5AEDF82C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 xml:space="preserve">Одночасно повідомляємо, що листи міністерств не є </w:t>
      </w:r>
      <w:proofErr w:type="spellStart"/>
      <w:r w:rsidRPr="00C55031">
        <w:rPr>
          <w:rFonts w:ascii="Times New Roman" w:hAnsi="Times New Roman" w:cs="Times New Roman"/>
          <w:sz w:val="24"/>
          <w:szCs w:val="24"/>
        </w:rPr>
        <w:t>нормативноправовими</w:t>
      </w:r>
      <w:proofErr w:type="spellEnd"/>
      <w:r w:rsidRPr="00C55031">
        <w:rPr>
          <w:rFonts w:ascii="Times New Roman" w:hAnsi="Times New Roman" w:cs="Times New Roman"/>
          <w:sz w:val="24"/>
          <w:szCs w:val="24"/>
        </w:rPr>
        <w:t xml:space="preserve"> актами, вони мають інформаційно-рекомендаційний характер.</w:t>
      </w:r>
    </w:p>
    <w:p w14:paraId="76569DFA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73F77288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>Враховуючи те, що в Україні введено воєнний стан, Мінекономіки мінімізує використання паперового документообігу, у зв’язку з чим відповідь надається електронною поштою.</w:t>
      </w:r>
    </w:p>
    <w:p w14:paraId="76F1CF34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</w:p>
    <w:p w14:paraId="35A6EB36" w14:textId="77777777" w:rsidR="00C55031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lastRenderedPageBreak/>
        <w:t>З повагою</w:t>
      </w:r>
    </w:p>
    <w:p w14:paraId="78E1867E" w14:textId="5F9A510E" w:rsidR="005B04E5" w:rsidRPr="00C55031" w:rsidRDefault="00C55031" w:rsidP="00C55031">
      <w:pPr>
        <w:rPr>
          <w:rFonts w:ascii="Times New Roman" w:hAnsi="Times New Roman" w:cs="Times New Roman"/>
          <w:sz w:val="24"/>
          <w:szCs w:val="24"/>
        </w:rPr>
      </w:pPr>
      <w:r w:rsidRPr="00C55031">
        <w:rPr>
          <w:rFonts w:ascii="Times New Roman" w:hAnsi="Times New Roman" w:cs="Times New Roman"/>
          <w:sz w:val="24"/>
          <w:szCs w:val="24"/>
        </w:rPr>
        <w:t>Заступник Міністра економіки України                                      Тетяна БЕРЕЖНА</w:t>
      </w:r>
    </w:p>
    <w:sectPr w:rsidR="005B04E5" w:rsidRPr="00C550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B4"/>
    <w:rsid w:val="004B41D7"/>
    <w:rsid w:val="005B04E5"/>
    <w:rsid w:val="00721CC7"/>
    <w:rsid w:val="00C55031"/>
    <w:rsid w:val="00F013B4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E625"/>
  <w15:chartTrackingRefBased/>
  <w15:docId w15:val="{01A1DC7C-48A4-4AD1-A591-40C5BCCD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3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13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13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13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13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13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1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1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1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3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13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1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3234</Words>
  <Characters>1844</Characters>
  <Application>Microsoft Office Word</Application>
  <DocSecurity>0</DocSecurity>
  <Lines>15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2024-10-07T08:44:00Z</dcterms:created>
  <dcterms:modified xsi:type="dcterms:W3CDTF">2024-10-07T08:46:00Z</dcterms:modified>
</cp:coreProperties>
</file>