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CDEEB" w14:textId="77777777" w:rsidR="00294FAE" w:rsidRPr="00294FAE" w:rsidRDefault="00294FAE" w:rsidP="00294FA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4F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МІНІСТЕРСТВО ОСВІТИ І НАУКИ УКРАЇНИ</w:t>
      </w:r>
    </w:p>
    <w:p w14:paraId="49F0DDCC" w14:textId="77777777" w:rsidR="00294FAE" w:rsidRPr="00294FAE" w:rsidRDefault="00294FAE" w:rsidP="00294FA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4F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ДИРЕКТОРАТ ДОШКІЛЬНОЇ ТА ІНКЛЮЗИВНОЇ ОСВІТИ</w:t>
      </w:r>
    </w:p>
    <w:p w14:paraId="3879C1D6" w14:textId="77777777" w:rsidR="00294FAE" w:rsidRPr="00294FAE" w:rsidRDefault="00294FAE" w:rsidP="00294F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FAE">
        <w:rPr>
          <w:rFonts w:ascii="Times New Roman" w:hAnsi="Times New Roman" w:cs="Times New Roman"/>
          <w:b/>
          <w:bCs/>
          <w:sz w:val="28"/>
          <w:szCs w:val="28"/>
        </w:rPr>
        <w:t>ЛИСТ</w:t>
      </w:r>
    </w:p>
    <w:p w14:paraId="320E09B5" w14:textId="0D3EE3CA" w:rsidR="00294FAE" w:rsidRDefault="00294FAE" w:rsidP="00294F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FAE">
        <w:rPr>
          <w:rFonts w:ascii="Times New Roman" w:hAnsi="Times New Roman" w:cs="Times New Roman"/>
          <w:b/>
          <w:bCs/>
          <w:sz w:val="28"/>
          <w:szCs w:val="28"/>
        </w:rPr>
        <w:t xml:space="preserve">від 01.10.2024 р. </w:t>
      </w:r>
      <w:r w:rsidRPr="00294FAE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294FAE">
        <w:rPr>
          <w:rFonts w:ascii="Times New Roman" w:hAnsi="Times New Roman" w:cs="Times New Roman"/>
          <w:b/>
          <w:bCs/>
          <w:sz w:val="28"/>
          <w:szCs w:val="28"/>
        </w:rPr>
        <w:t xml:space="preserve"> 6/776-24</w:t>
      </w:r>
    </w:p>
    <w:p w14:paraId="5A752144" w14:textId="77777777" w:rsidR="00294FAE" w:rsidRPr="00294FAE" w:rsidRDefault="00294FAE" w:rsidP="00294F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972BDC" w14:textId="77777777" w:rsidR="00294FAE" w:rsidRDefault="00294FAE" w:rsidP="00294FAE">
      <w:pPr>
        <w:rPr>
          <w:rFonts w:ascii="Times New Roman" w:hAnsi="Times New Roman" w:cs="Times New Roman"/>
          <w:sz w:val="28"/>
          <w:szCs w:val="28"/>
        </w:rPr>
      </w:pPr>
      <w:r w:rsidRPr="00294FAE">
        <w:rPr>
          <w:rFonts w:ascii="Times New Roman" w:hAnsi="Times New Roman" w:cs="Times New Roman"/>
          <w:sz w:val="28"/>
          <w:szCs w:val="28"/>
        </w:rPr>
        <w:t>На Ваш запит [...] щодо підвищення посадового окладу педагогічним працівникам, які працюють у спеціальних класах для дітей з порушеннями мовлення, директорат дошкільної та інклюзивної освіти в межах компетенції інформує.</w:t>
      </w:r>
    </w:p>
    <w:p w14:paraId="457A7F39" w14:textId="425609C2" w:rsidR="00294FAE" w:rsidRDefault="00294FAE" w:rsidP="00294FAE">
      <w:pPr>
        <w:rPr>
          <w:rFonts w:ascii="Times New Roman" w:hAnsi="Times New Roman" w:cs="Times New Roman"/>
          <w:sz w:val="28"/>
          <w:szCs w:val="28"/>
        </w:rPr>
      </w:pPr>
      <w:r w:rsidRPr="00294FAE">
        <w:rPr>
          <w:rFonts w:ascii="Times New Roman" w:hAnsi="Times New Roman" w:cs="Times New Roman"/>
          <w:sz w:val="28"/>
          <w:szCs w:val="28"/>
        </w:rPr>
        <w:t xml:space="preserve">Відповідно до Розмірів підвищень посадових окладів (ставок заробітної плати) працівникам у державних і комунальних закладах та установах освіти, затверджених постановою Кабінету Міністрів України від 28 грудня 2021 року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94FAE">
        <w:rPr>
          <w:rFonts w:ascii="Times New Roman" w:hAnsi="Times New Roman" w:cs="Times New Roman"/>
          <w:sz w:val="28"/>
          <w:szCs w:val="28"/>
        </w:rPr>
        <w:t xml:space="preserve"> 1391, та пункту 29 Інструкції про порядок обчислення заробітної плати працівників освіти, затвердженої наказом Міністерства освіти України від 15 квітня 1993 року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94FAE">
        <w:rPr>
          <w:rFonts w:ascii="Times New Roman" w:hAnsi="Times New Roman" w:cs="Times New Roman"/>
          <w:sz w:val="28"/>
          <w:szCs w:val="28"/>
        </w:rPr>
        <w:t xml:space="preserve"> 102, зареєстрованим у Міністерстві юстиції України 27 травня 1993 року за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94FAE">
        <w:rPr>
          <w:rFonts w:ascii="Times New Roman" w:hAnsi="Times New Roman" w:cs="Times New Roman"/>
          <w:sz w:val="28"/>
          <w:szCs w:val="28"/>
        </w:rPr>
        <w:t xml:space="preserve"> 56, педагогічним працівникам, які працюють у всіх спеціальних класах, у тому числі спеціальних класах для дітей з порушеннями мовлення, посадові оклади (ставки заробітної плати) підвищуються на 25 відсотків.</w:t>
      </w:r>
    </w:p>
    <w:p w14:paraId="02E9E979" w14:textId="77777777" w:rsidR="00294FAE" w:rsidRPr="00294FAE" w:rsidRDefault="00294FAE" w:rsidP="00294FAE">
      <w:pPr>
        <w:rPr>
          <w:rFonts w:ascii="Times New Roman" w:hAnsi="Times New Roman" w:cs="Times New Roman"/>
          <w:sz w:val="28"/>
          <w:szCs w:val="28"/>
        </w:rPr>
      </w:pPr>
    </w:p>
    <w:p w14:paraId="076F818E" w14:textId="77777777" w:rsidR="00294FAE" w:rsidRPr="00294FAE" w:rsidRDefault="00294FAE" w:rsidP="00294FAE">
      <w:pPr>
        <w:rPr>
          <w:rFonts w:ascii="Times New Roman" w:hAnsi="Times New Roman" w:cs="Times New Roman"/>
          <w:sz w:val="28"/>
          <w:szCs w:val="28"/>
        </w:rPr>
      </w:pPr>
      <w:r w:rsidRPr="00294FAE">
        <w:rPr>
          <w:rFonts w:ascii="Times New Roman" w:hAnsi="Times New Roman" w:cs="Times New Roman"/>
          <w:sz w:val="28"/>
          <w:szCs w:val="28"/>
        </w:rPr>
        <w:t>З повагою</w:t>
      </w:r>
    </w:p>
    <w:p w14:paraId="3CEDE5C7" w14:textId="62316714" w:rsidR="005B04E5" w:rsidRPr="00294FAE" w:rsidRDefault="00294FAE" w:rsidP="00294FAE">
      <w:pPr>
        <w:rPr>
          <w:rFonts w:ascii="Times New Roman" w:hAnsi="Times New Roman" w:cs="Times New Roman"/>
          <w:sz w:val="28"/>
          <w:szCs w:val="28"/>
        </w:rPr>
      </w:pPr>
      <w:r w:rsidRPr="00294FAE">
        <w:rPr>
          <w:rFonts w:ascii="Times New Roman" w:hAnsi="Times New Roman" w:cs="Times New Roman"/>
          <w:sz w:val="28"/>
          <w:szCs w:val="28"/>
        </w:rPr>
        <w:t>Т. в. о. генерального директора</w:t>
      </w:r>
      <w:r w:rsidRPr="00294FA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294FAE">
        <w:rPr>
          <w:rFonts w:ascii="Times New Roman" w:hAnsi="Times New Roman" w:cs="Times New Roman"/>
          <w:sz w:val="28"/>
          <w:szCs w:val="28"/>
        </w:rPr>
        <w:t>Неля КОРЕЦЬКА</w:t>
      </w:r>
    </w:p>
    <w:sectPr w:rsidR="005B04E5" w:rsidRPr="00294F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6F"/>
    <w:rsid w:val="00294FAE"/>
    <w:rsid w:val="00440640"/>
    <w:rsid w:val="004B41D7"/>
    <w:rsid w:val="005B04E5"/>
    <w:rsid w:val="0094236F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A547"/>
  <w15:chartTrackingRefBased/>
  <w15:docId w15:val="{7AD1F0E9-ADA1-4E8A-8279-D6E9F90D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2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2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2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23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23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23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23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23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23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2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4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42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42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3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423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23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2024-10-04T07:34:00Z</dcterms:created>
  <dcterms:modified xsi:type="dcterms:W3CDTF">2024-10-04T07:35:00Z</dcterms:modified>
</cp:coreProperties>
</file>