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E4" w:rsidRPr="00CE0456" w:rsidRDefault="008F0AE4" w:rsidP="008F0A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CE04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>Н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аказ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Мінфіну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України </w:t>
      </w:r>
    </w:p>
    <w:p w:rsidR="008F0AE4" w:rsidRPr="00CE0456" w:rsidRDefault="008F0AE4" w:rsidP="008F0A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від 23.06.2017. № 591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«Про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затвердження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форми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Книги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обл</w:t>
      </w:r>
      <w:proofErr w:type="gram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іку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доходів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і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витрат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для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визначення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суми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загального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річного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оподатковуваного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доходу та Порядку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ведення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обліку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доходів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і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витрат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для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визначення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суми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загального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річного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оподатковуваного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доходу», 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Pr="00CE04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Витяг</w:t>
      </w:r>
      <w:proofErr w:type="spellEnd"/>
      <w:r w:rsidRPr="00CE04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4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Зареєстровано</w:t>
      </w:r>
      <w:proofErr w:type="spellEnd"/>
      <w:r w:rsidRPr="00CE04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</w:t>
      </w:r>
      <w:proofErr w:type="spellStart"/>
      <w:r w:rsidRPr="00CE04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Міністерстві</w:t>
      </w:r>
      <w:proofErr w:type="spellEnd"/>
      <w:r w:rsidRPr="00CE04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E04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юстиції</w:t>
      </w:r>
      <w:proofErr w:type="spellEnd"/>
      <w:r w:rsidRPr="00CE04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України </w:t>
      </w: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4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18.07.2017 р. за № 871/30739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«а» пункту 176.1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176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IV Податкового кодексу України та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пункту 4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фінансів України,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20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№ 375,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форму Книги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доходу;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Порядок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доходу.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що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</w:t>
      </w:r>
      <w:proofErr w:type="spellStart"/>
      <w:r w:rsidRPr="00CE045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E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4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CE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E045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CE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11 </w:t>
      </w:r>
      <w:proofErr w:type="spellStart"/>
      <w:r w:rsidRPr="00CE04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CE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№ 794</w:t>
      </w: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та Порядку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витрат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доходу»,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26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за № 2217/24749.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4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CE0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О. ДАНИЛЮК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ПОГОДЖЕНО: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о.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CE0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E045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</w:t>
      </w:r>
      <w:r w:rsidRPr="00CE0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 В. ПРОДАН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ЗАТВЕРДЖЕНО</w:t>
      </w: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Наказ </w:t>
      </w:r>
      <w:proofErr w:type="spellStart"/>
      <w:r w:rsidRPr="00CE0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Міністерства</w:t>
      </w:r>
      <w:proofErr w:type="spellEnd"/>
      <w:r w:rsidRPr="00CE0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фінансів України</w:t>
      </w: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23.06.2017 р. № 591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4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Зареєстровано</w:t>
      </w:r>
      <w:proofErr w:type="spellEnd"/>
      <w:r w:rsidRPr="00CE04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</w:t>
      </w:r>
      <w:proofErr w:type="spellStart"/>
      <w:r w:rsidRPr="00CE04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Міністерстві</w:t>
      </w:r>
      <w:proofErr w:type="spellEnd"/>
      <w:r w:rsidRPr="00CE04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E04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юстиції</w:t>
      </w:r>
      <w:proofErr w:type="spellEnd"/>
      <w:r w:rsidRPr="00CE04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України </w:t>
      </w: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4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18.07.2017 р. за № 871/30739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</w:t>
      </w:r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ведення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</w:t>
      </w:r>
      <w:proofErr w:type="gramEnd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іку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доходів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і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витрат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визначення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суми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загального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річного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оподатковуваного</w:t>
      </w:r>
      <w:proofErr w:type="spellEnd"/>
      <w:r w:rsidRPr="008F0A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доходу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та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IV Податкового кодексу України (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Кодекс)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і доходи (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та/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надміру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податковому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самозайняті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особи.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«а» пункту 176.1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176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IV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ведуть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Книзі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(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Книга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такому порядку: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записи у графах Книги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уповноваженим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представником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кульковою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чорнильною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ручкою,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чітко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розбірливо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ідрахунки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Книзі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(коли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нормами Кодексу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обов'язковим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подати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надміру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з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166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IV Кодексу).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перерахованих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відображаються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графах Книги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гривнях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копійками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(день,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дд.мм.рррр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/ П. І. Б.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здійснювалися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доходу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ЄДРПОУ /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номер паспорта.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документа, що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засвідчує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Державному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паспорта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номер паспорта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особою, яка через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ігійні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переконання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відмовилась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повідомила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і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книжечки) «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серією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номером паспорта»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) - слово «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вказується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доходу;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відображається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яка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включається</w:t>
      </w:r>
      <w:proofErr w:type="spellEnd"/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доходу;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яка не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включається</w:t>
      </w:r>
      <w:proofErr w:type="spellEnd"/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доходу;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/ П. І. Б.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на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ЄДРПОУ /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номер паспорта.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документа, що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засвідчує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осіб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Державному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паспорта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номер паспорта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особою, яка через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ігійні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переконання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відмовилась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повідомила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і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книжечки) «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серією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номером паспорта»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) - слово «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відображається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що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ідтверджує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квитанціями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товарними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чеками,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прибутковими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ордерами,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копіями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ідентифікують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отримувача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строк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(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вказується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перерахованого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F0AE4" w:rsidRP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Книга </w:t>
      </w:r>
      <w:proofErr w:type="spellStart"/>
      <w:proofErr w:type="gram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надаватись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 на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вимогу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0AE4" w:rsidRDefault="008F0AE4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о. директора Департаменту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CE0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E045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</w:t>
      </w:r>
      <w:r w:rsidRPr="00CE0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П. ОВЧАРЕНКО</w:t>
      </w:r>
    </w:p>
    <w:p w:rsidR="00A71AA2" w:rsidRDefault="00A71AA2" w:rsidP="008F0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A71AA2" w:rsidRPr="00F85910" w:rsidRDefault="00A71AA2" w:rsidP="00A71AA2">
      <w:pPr>
        <w:pStyle w:val="a3"/>
        <w:jc w:val="right"/>
      </w:pPr>
      <w:r w:rsidRPr="00F85910">
        <w:t>ЗАТВЕРДЖЕНО</w:t>
      </w:r>
      <w:r w:rsidRPr="00F85910">
        <w:br/>
        <w:t xml:space="preserve">Наказ </w:t>
      </w:r>
      <w:proofErr w:type="spellStart"/>
      <w:r w:rsidRPr="00F85910">
        <w:t>Міністерства</w:t>
      </w:r>
      <w:proofErr w:type="spellEnd"/>
      <w:r w:rsidRPr="00F85910">
        <w:t xml:space="preserve"> фінансів України</w:t>
      </w:r>
      <w:r w:rsidRPr="00F85910">
        <w:br/>
        <w:t xml:space="preserve">23 </w:t>
      </w:r>
      <w:proofErr w:type="spellStart"/>
      <w:r w:rsidRPr="00F85910">
        <w:t>червня</w:t>
      </w:r>
      <w:proofErr w:type="spellEnd"/>
      <w:r w:rsidRPr="00F85910">
        <w:t xml:space="preserve"> 2017 року № 591</w:t>
      </w:r>
    </w:p>
    <w:p w:rsidR="00A71AA2" w:rsidRPr="00F85910" w:rsidRDefault="00A71AA2" w:rsidP="00A71AA2">
      <w:pPr>
        <w:pStyle w:val="3"/>
        <w:jc w:val="center"/>
      </w:pPr>
      <w:r w:rsidRPr="00F85910">
        <w:t xml:space="preserve">Книга </w:t>
      </w:r>
      <w:proofErr w:type="spellStart"/>
      <w:proofErr w:type="gramStart"/>
      <w:r w:rsidRPr="00F85910">
        <w:t>обл</w:t>
      </w:r>
      <w:proofErr w:type="gramEnd"/>
      <w:r w:rsidRPr="00F85910">
        <w:t>іку</w:t>
      </w:r>
      <w:proofErr w:type="spellEnd"/>
      <w:r w:rsidRPr="00F85910">
        <w:br/>
      </w:r>
      <w:proofErr w:type="spellStart"/>
      <w:r w:rsidRPr="00F85910">
        <w:t>доходів</w:t>
      </w:r>
      <w:proofErr w:type="spellEnd"/>
      <w:r w:rsidRPr="00F85910">
        <w:t xml:space="preserve"> і </w:t>
      </w:r>
      <w:proofErr w:type="spellStart"/>
      <w:r w:rsidRPr="00F85910">
        <w:t>витрат</w:t>
      </w:r>
      <w:proofErr w:type="spellEnd"/>
      <w:r w:rsidRPr="00F85910">
        <w:t xml:space="preserve"> для </w:t>
      </w:r>
      <w:proofErr w:type="spellStart"/>
      <w:r w:rsidRPr="00F85910">
        <w:t>визначення</w:t>
      </w:r>
      <w:proofErr w:type="spellEnd"/>
      <w:r w:rsidRPr="00F85910">
        <w:t xml:space="preserve"> </w:t>
      </w:r>
      <w:proofErr w:type="spellStart"/>
      <w:r w:rsidRPr="00F85910">
        <w:t>суми</w:t>
      </w:r>
      <w:proofErr w:type="spellEnd"/>
      <w:r w:rsidRPr="00F85910">
        <w:t xml:space="preserve"> </w:t>
      </w:r>
      <w:proofErr w:type="spellStart"/>
      <w:r w:rsidRPr="00F85910">
        <w:t>загального</w:t>
      </w:r>
      <w:proofErr w:type="spellEnd"/>
      <w:r w:rsidRPr="00F85910">
        <w:t xml:space="preserve"> </w:t>
      </w:r>
      <w:proofErr w:type="spellStart"/>
      <w:r w:rsidRPr="00F85910">
        <w:t>річного</w:t>
      </w:r>
      <w:proofErr w:type="spellEnd"/>
      <w:r w:rsidRPr="00F85910">
        <w:t xml:space="preserve"> </w:t>
      </w:r>
      <w:proofErr w:type="spellStart"/>
      <w:r w:rsidRPr="00F85910">
        <w:t>оподатковуваного</w:t>
      </w:r>
      <w:proofErr w:type="spellEnd"/>
      <w:r w:rsidRPr="00F85910">
        <w:t xml:space="preserve"> доходу</w:t>
      </w:r>
    </w:p>
    <w:tbl>
      <w:tblPr>
        <w:tblW w:w="15166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"/>
        <w:gridCol w:w="1209"/>
        <w:gridCol w:w="1064"/>
        <w:gridCol w:w="1366"/>
        <w:gridCol w:w="1134"/>
        <w:gridCol w:w="1436"/>
        <w:gridCol w:w="1548"/>
        <w:gridCol w:w="1064"/>
        <w:gridCol w:w="1366"/>
        <w:gridCol w:w="1030"/>
        <w:gridCol w:w="1196"/>
        <w:gridCol w:w="1183"/>
        <w:gridCol w:w="1409"/>
        <w:gridCol w:w="133"/>
        <w:gridCol w:w="71"/>
      </w:tblGrid>
      <w:tr w:rsidR="00A71AA2" w:rsidRPr="00F85910" w:rsidTr="00CF032A">
        <w:trPr>
          <w:gridAfter w:val="1"/>
          <w:wAfter w:w="2" w:type="pct"/>
          <w:tblCellSpacing w:w="22" w:type="dxa"/>
          <w:jc w:val="center"/>
        </w:trPr>
        <w:tc>
          <w:tcPr>
            <w:tcW w:w="4955" w:type="pct"/>
            <w:gridSpan w:val="14"/>
            <w:hideMark/>
          </w:tcPr>
          <w:p w:rsidR="00A71AA2" w:rsidRPr="00AD2858" w:rsidRDefault="00A71AA2" w:rsidP="00CF032A">
            <w:pPr>
              <w:pStyle w:val="a3"/>
              <w:jc w:val="center"/>
              <w:rPr>
                <w:sz w:val="20"/>
                <w:szCs w:val="20"/>
              </w:rPr>
            </w:pPr>
            <w:r w:rsidRPr="00AD2858">
              <w:rPr>
                <w:b/>
                <w:bCs/>
              </w:rPr>
              <w:lastRenderedPageBreak/>
              <w:t>___________________________________________________________________________________________________________________________</w:t>
            </w:r>
            <w:r w:rsidRPr="00AD2858">
              <w:br/>
            </w:r>
            <w:r w:rsidRPr="00AD2858">
              <w:rPr>
                <w:sz w:val="20"/>
                <w:szCs w:val="20"/>
              </w:rPr>
              <w:t xml:space="preserve">(П. І. Б. </w:t>
            </w:r>
            <w:proofErr w:type="spellStart"/>
            <w:r w:rsidRPr="00AD2858">
              <w:rPr>
                <w:sz w:val="20"/>
                <w:szCs w:val="20"/>
              </w:rPr>
              <w:t>платника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податку</w:t>
            </w:r>
            <w:proofErr w:type="spellEnd"/>
            <w:r w:rsidRPr="00AD2858">
              <w:rPr>
                <w:sz w:val="20"/>
                <w:szCs w:val="20"/>
              </w:rPr>
              <w:t>,</w:t>
            </w:r>
            <w:r w:rsidRPr="00AD2858">
              <w:rPr>
                <w:sz w:val="20"/>
                <w:szCs w:val="20"/>
              </w:rPr>
              <w:br/>
            </w:r>
            <w:r w:rsidRPr="00AD2858">
              <w:rPr>
                <w:b/>
                <w:bCs/>
              </w:rPr>
              <w:t>___________________________________________________________________________________________________________________________</w:t>
            </w:r>
            <w:r w:rsidRPr="00AD2858">
              <w:br/>
            </w:r>
            <w:proofErr w:type="spellStart"/>
            <w:r w:rsidRPr="00AD2858">
              <w:rPr>
                <w:sz w:val="20"/>
                <w:szCs w:val="20"/>
              </w:rPr>
              <w:t>місце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проживання</w:t>
            </w:r>
            <w:proofErr w:type="spellEnd"/>
            <w:r w:rsidRPr="00AD2858">
              <w:rPr>
                <w:sz w:val="20"/>
                <w:szCs w:val="20"/>
              </w:rPr>
              <w:t>)</w:t>
            </w:r>
            <w:r w:rsidRPr="00AD2858">
              <w:rPr>
                <w:sz w:val="20"/>
                <w:szCs w:val="20"/>
              </w:rPr>
              <w:br/>
            </w:r>
            <w:r w:rsidRPr="00AD2858">
              <w:rPr>
                <w:b/>
                <w:bCs/>
              </w:rPr>
              <w:t>___________________________________________________________________________________________________________________________</w:t>
            </w:r>
            <w:r w:rsidRPr="00AD2858">
              <w:br/>
            </w:r>
            <w:r w:rsidRPr="00AD2858">
              <w:rPr>
                <w:sz w:val="20"/>
                <w:szCs w:val="20"/>
              </w:rPr>
              <w:t>(</w:t>
            </w:r>
            <w:proofErr w:type="spellStart"/>
            <w:r w:rsidRPr="00AD2858">
              <w:rPr>
                <w:sz w:val="20"/>
                <w:szCs w:val="20"/>
              </w:rPr>
              <w:t>реєстраційний</w:t>
            </w:r>
            <w:proofErr w:type="spellEnd"/>
            <w:r w:rsidRPr="00AD2858">
              <w:rPr>
                <w:sz w:val="20"/>
                <w:szCs w:val="20"/>
              </w:rPr>
              <w:t xml:space="preserve"> номер </w:t>
            </w:r>
            <w:proofErr w:type="spellStart"/>
            <w:proofErr w:type="gramStart"/>
            <w:r w:rsidRPr="00AD2858">
              <w:rPr>
                <w:sz w:val="20"/>
                <w:szCs w:val="20"/>
              </w:rPr>
              <w:t>обл</w:t>
            </w:r>
            <w:proofErr w:type="gramEnd"/>
            <w:r w:rsidRPr="00AD2858">
              <w:rPr>
                <w:sz w:val="20"/>
                <w:szCs w:val="20"/>
              </w:rPr>
              <w:t>ікової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картки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платника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податків</w:t>
            </w:r>
            <w:proofErr w:type="spellEnd"/>
            <w:r w:rsidRPr="00AD2858">
              <w:rPr>
                <w:sz w:val="20"/>
                <w:szCs w:val="20"/>
              </w:rPr>
              <w:t xml:space="preserve"> / </w:t>
            </w:r>
            <w:proofErr w:type="spellStart"/>
            <w:r w:rsidRPr="00AD2858">
              <w:rPr>
                <w:sz w:val="20"/>
                <w:szCs w:val="20"/>
              </w:rPr>
              <w:t>серія</w:t>
            </w:r>
            <w:proofErr w:type="spellEnd"/>
            <w:r w:rsidRPr="00AD2858">
              <w:rPr>
                <w:sz w:val="20"/>
                <w:szCs w:val="20"/>
              </w:rPr>
              <w:t xml:space="preserve"> (за </w:t>
            </w:r>
            <w:proofErr w:type="spellStart"/>
            <w:r w:rsidRPr="00AD2858">
              <w:rPr>
                <w:sz w:val="20"/>
                <w:szCs w:val="20"/>
              </w:rPr>
              <w:t>наявності</w:t>
            </w:r>
            <w:proofErr w:type="spellEnd"/>
            <w:r w:rsidRPr="00AD2858">
              <w:rPr>
                <w:sz w:val="20"/>
                <w:szCs w:val="20"/>
              </w:rPr>
              <w:t>) та номер паспорта*)</w:t>
            </w:r>
          </w:p>
          <w:p w:rsidR="00A71AA2" w:rsidRPr="00AD2858" w:rsidRDefault="00A71AA2" w:rsidP="00CF032A">
            <w:pPr>
              <w:pStyle w:val="a3"/>
              <w:jc w:val="right"/>
            </w:pPr>
            <w:r w:rsidRPr="00AD2858">
              <w:t>(</w:t>
            </w:r>
            <w:proofErr w:type="spellStart"/>
            <w:r w:rsidRPr="00AD2858">
              <w:t>грн</w:t>
            </w:r>
            <w:proofErr w:type="spellEnd"/>
            <w:r w:rsidRPr="00AD2858">
              <w:t>, коп.)</w:t>
            </w:r>
          </w:p>
        </w:tc>
      </w:tr>
      <w:tr w:rsidR="00A71AA2" w:rsidRPr="00F85910" w:rsidTr="00CF032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wBefore w:w="2" w:type="pct"/>
          <w:tblCellSpacing w:w="22" w:type="dxa"/>
          <w:jc w:val="center"/>
        </w:trPr>
        <w:tc>
          <w:tcPr>
            <w:tcW w:w="3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 xml:space="preserve">Дата (день, </w:t>
            </w:r>
            <w:proofErr w:type="spellStart"/>
            <w:r w:rsidRPr="00AD2858">
              <w:rPr>
                <w:sz w:val="20"/>
                <w:szCs w:val="20"/>
              </w:rPr>
              <w:t>місяць</w:t>
            </w:r>
            <w:proofErr w:type="spellEnd"/>
            <w:r w:rsidRPr="00AD2858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D2858">
              <w:rPr>
                <w:sz w:val="20"/>
                <w:szCs w:val="20"/>
              </w:rPr>
              <w:t>р</w:t>
            </w:r>
            <w:proofErr w:type="gramEnd"/>
            <w:r w:rsidRPr="00AD2858">
              <w:rPr>
                <w:sz w:val="20"/>
                <w:szCs w:val="20"/>
              </w:rPr>
              <w:t>ік</w:t>
            </w:r>
            <w:proofErr w:type="spellEnd"/>
            <w:r w:rsidRPr="00AD2858">
              <w:rPr>
                <w:sz w:val="20"/>
                <w:szCs w:val="20"/>
              </w:rPr>
              <w:t xml:space="preserve"> у </w:t>
            </w:r>
            <w:proofErr w:type="spellStart"/>
            <w:r w:rsidRPr="00AD2858">
              <w:rPr>
                <w:sz w:val="20"/>
                <w:szCs w:val="20"/>
              </w:rPr>
              <w:t>форматі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дд.мм.рррр</w:t>
            </w:r>
            <w:proofErr w:type="spellEnd"/>
            <w:r w:rsidRPr="00AD2858">
              <w:rPr>
                <w:sz w:val="20"/>
                <w:szCs w:val="20"/>
              </w:rPr>
              <w:t xml:space="preserve">.) </w:t>
            </w:r>
            <w:proofErr w:type="spellStart"/>
            <w:r w:rsidRPr="00AD2858">
              <w:rPr>
                <w:sz w:val="20"/>
                <w:szCs w:val="20"/>
              </w:rPr>
              <w:t>отримання</w:t>
            </w:r>
            <w:proofErr w:type="spellEnd"/>
            <w:r w:rsidRPr="00AD2858">
              <w:rPr>
                <w:sz w:val="20"/>
                <w:szCs w:val="20"/>
              </w:rPr>
              <w:t xml:space="preserve"> доходу </w:t>
            </w:r>
            <w:proofErr w:type="spellStart"/>
            <w:r w:rsidRPr="00AD2858">
              <w:rPr>
                <w:sz w:val="20"/>
                <w:szCs w:val="20"/>
              </w:rPr>
              <w:t>або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понесення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витрат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або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сплати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податку</w:t>
            </w:r>
            <w:proofErr w:type="spellEnd"/>
            <w:r w:rsidRPr="00AD2858">
              <w:rPr>
                <w:sz w:val="20"/>
                <w:szCs w:val="20"/>
              </w:rPr>
              <w:t xml:space="preserve"> (</w:t>
            </w:r>
            <w:proofErr w:type="spellStart"/>
            <w:r w:rsidRPr="00AD2858">
              <w:rPr>
                <w:sz w:val="20"/>
                <w:szCs w:val="20"/>
              </w:rPr>
              <w:t>збору</w:t>
            </w:r>
            <w:proofErr w:type="spellEnd"/>
            <w:r w:rsidRPr="00AD2858">
              <w:rPr>
                <w:sz w:val="20"/>
                <w:szCs w:val="20"/>
              </w:rPr>
              <w:t>)</w:t>
            </w:r>
          </w:p>
        </w:tc>
        <w:tc>
          <w:tcPr>
            <w:tcW w:w="216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proofErr w:type="spellStart"/>
            <w:r w:rsidRPr="00AD2858">
              <w:t>Загальний</w:t>
            </w:r>
            <w:proofErr w:type="spellEnd"/>
            <w:r w:rsidRPr="00AD2858">
              <w:t xml:space="preserve"> </w:t>
            </w:r>
            <w:proofErr w:type="spellStart"/>
            <w:proofErr w:type="gramStart"/>
            <w:r w:rsidRPr="00AD2858">
              <w:t>р</w:t>
            </w:r>
            <w:proofErr w:type="gramEnd"/>
            <w:r w:rsidRPr="00AD2858">
              <w:t>ічний</w:t>
            </w:r>
            <w:proofErr w:type="spellEnd"/>
            <w:r w:rsidRPr="00AD2858">
              <w:t xml:space="preserve"> </w:t>
            </w:r>
            <w:proofErr w:type="spellStart"/>
            <w:r w:rsidRPr="00AD2858">
              <w:t>дохід</w:t>
            </w:r>
            <w:proofErr w:type="spellEnd"/>
          </w:p>
        </w:tc>
        <w:tc>
          <w:tcPr>
            <w:tcW w:w="189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proofErr w:type="spellStart"/>
            <w:r w:rsidRPr="00AD2858">
              <w:t>Витрати</w:t>
            </w:r>
            <w:proofErr w:type="spellEnd"/>
            <w:r w:rsidRPr="00AD2858">
              <w:t xml:space="preserve">, </w:t>
            </w:r>
            <w:proofErr w:type="spellStart"/>
            <w:proofErr w:type="gramStart"/>
            <w:r w:rsidRPr="00AD2858">
              <w:t>пов'язан</w:t>
            </w:r>
            <w:proofErr w:type="gramEnd"/>
            <w:r w:rsidRPr="00AD2858">
              <w:t>і</w:t>
            </w:r>
            <w:proofErr w:type="spellEnd"/>
            <w:r w:rsidRPr="00AD2858">
              <w:t xml:space="preserve"> </w:t>
            </w:r>
            <w:proofErr w:type="spellStart"/>
            <w:r w:rsidRPr="00AD2858">
              <w:t>із</w:t>
            </w:r>
            <w:proofErr w:type="spellEnd"/>
            <w:r w:rsidRPr="00AD2858">
              <w:t xml:space="preserve"> правом на </w:t>
            </w:r>
            <w:proofErr w:type="spellStart"/>
            <w:r w:rsidRPr="00AD2858">
              <w:t>податкову</w:t>
            </w:r>
            <w:proofErr w:type="spellEnd"/>
            <w:r w:rsidRPr="00AD2858">
              <w:t xml:space="preserve"> </w:t>
            </w:r>
            <w:proofErr w:type="spellStart"/>
            <w:r w:rsidRPr="00AD2858">
              <w:t>знижку</w:t>
            </w:r>
            <w:proofErr w:type="spellEnd"/>
            <w:r w:rsidRPr="00AD2858">
              <w:t xml:space="preserve">, та за </w:t>
            </w:r>
            <w:proofErr w:type="spellStart"/>
            <w:r w:rsidRPr="00AD2858">
              <w:t>операціями</w:t>
            </w:r>
            <w:proofErr w:type="spellEnd"/>
            <w:r w:rsidRPr="00AD2858">
              <w:t xml:space="preserve"> з </w:t>
            </w:r>
            <w:proofErr w:type="spellStart"/>
            <w:r w:rsidRPr="00AD2858">
              <w:t>інвестиційними</w:t>
            </w:r>
            <w:proofErr w:type="spellEnd"/>
            <w:r w:rsidRPr="00AD2858">
              <w:t xml:space="preserve"> активами</w:t>
            </w:r>
          </w:p>
        </w:tc>
        <w:tc>
          <w:tcPr>
            <w:tcW w:w="464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 xml:space="preserve">Сума </w:t>
            </w:r>
            <w:proofErr w:type="spellStart"/>
            <w:r w:rsidRPr="00AD2858">
              <w:rPr>
                <w:sz w:val="20"/>
                <w:szCs w:val="20"/>
              </w:rPr>
              <w:t>сплаченого</w:t>
            </w:r>
            <w:proofErr w:type="spellEnd"/>
            <w:r w:rsidRPr="00AD2858">
              <w:rPr>
                <w:sz w:val="20"/>
                <w:szCs w:val="20"/>
              </w:rPr>
              <w:t xml:space="preserve"> (</w:t>
            </w:r>
            <w:proofErr w:type="spellStart"/>
            <w:r w:rsidRPr="00AD2858">
              <w:rPr>
                <w:sz w:val="20"/>
                <w:szCs w:val="20"/>
              </w:rPr>
              <w:t>перерах</w:t>
            </w:r>
            <w:proofErr w:type="gramStart"/>
            <w:r w:rsidRPr="00AD2858">
              <w:rPr>
                <w:sz w:val="20"/>
                <w:szCs w:val="20"/>
              </w:rPr>
              <w:t>о</w:t>
            </w:r>
            <w:proofErr w:type="spellEnd"/>
            <w:r w:rsidRPr="00AD2858">
              <w:rPr>
                <w:sz w:val="20"/>
                <w:szCs w:val="20"/>
              </w:rPr>
              <w:t>-</w:t>
            </w:r>
            <w:proofErr w:type="gramEnd"/>
            <w:r w:rsidRPr="00AD2858">
              <w:rPr>
                <w:sz w:val="20"/>
                <w:szCs w:val="20"/>
              </w:rPr>
              <w:br/>
            </w:r>
            <w:proofErr w:type="spellStart"/>
            <w:r w:rsidRPr="00AD2858">
              <w:rPr>
                <w:sz w:val="20"/>
                <w:szCs w:val="20"/>
              </w:rPr>
              <w:t>ваного</w:t>
            </w:r>
            <w:proofErr w:type="spellEnd"/>
            <w:r w:rsidRPr="00AD2858">
              <w:rPr>
                <w:sz w:val="20"/>
                <w:szCs w:val="20"/>
              </w:rPr>
              <w:t xml:space="preserve">) </w:t>
            </w:r>
            <w:proofErr w:type="spellStart"/>
            <w:r w:rsidRPr="00AD2858">
              <w:rPr>
                <w:sz w:val="20"/>
                <w:szCs w:val="20"/>
              </w:rPr>
              <w:t>податку</w:t>
            </w:r>
            <w:proofErr w:type="spellEnd"/>
            <w:r w:rsidRPr="00AD2858">
              <w:rPr>
                <w:sz w:val="20"/>
                <w:szCs w:val="20"/>
              </w:rPr>
              <w:t xml:space="preserve"> (</w:t>
            </w:r>
            <w:proofErr w:type="spellStart"/>
            <w:r w:rsidRPr="00AD2858">
              <w:rPr>
                <w:sz w:val="20"/>
                <w:szCs w:val="20"/>
              </w:rPr>
              <w:t>збору</w:t>
            </w:r>
            <w:proofErr w:type="spellEnd"/>
            <w:r w:rsidRPr="00AD2858">
              <w:rPr>
                <w:sz w:val="20"/>
                <w:szCs w:val="20"/>
              </w:rPr>
              <w:t>)</w:t>
            </w:r>
          </w:p>
        </w:tc>
      </w:tr>
      <w:tr w:rsidR="00A71AA2" w:rsidRPr="00F85910" w:rsidTr="00CF032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wBefore w:w="2" w:type="pct"/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AA2" w:rsidRPr="00AD2858" w:rsidRDefault="00A71AA2" w:rsidP="00CF032A"/>
        </w:tc>
        <w:tc>
          <w:tcPr>
            <w:tcW w:w="7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proofErr w:type="spellStart"/>
            <w:r w:rsidRPr="00AD2858">
              <w:rPr>
                <w:sz w:val="20"/>
                <w:szCs w:val="20"/>
              </w:rPr>
              <w:t>джерело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отриманого</w:t>
            </w:r>
            <w:proofErr w:type="spellEnd"/>
            <w:r w:rsidRPr="00AD2858">
              <w:rPr>
                <w:sz w:val="20"/>
                <w:szCs w:val="20"/>
              </w:rPr>
              <w:t xml:space="preserve"> доходу</w:t>
            </w:r>
          </w:p>
        </w:tc>
        <w:tc>
          <w:tcPr>
            <w:tcW w:w="3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proofErr w:type="spellStart"/>
            <w:r w:rsidRPr="00AD2858">
              <w:rPr>
                <w:sz w:val="20"/>
                <w:szCs w:val="20"/>
              </w:rPr>
              <w:t>назва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отриманого</w:t>
            </w:r>
            <w:proofErr w:type="spellEnd"/>
            <w:r w:rsidRPr="00AD2858">
              <w:rPr>
                <w:sz w:val="20"/>
                <w:szCs w:val="20"/>
              </w:rPr>
              <w:t xml:space="preserve"> доходу</w:t>
            </w:r>
          </w:p>
        </w:tc>
        <w:tc>
          <w:tcPr>
            <w:tcW w:w="9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 xml:space="preserve">сума </w:t>
            </w:r>
            <w:proofErr w:type="spellStart"/>
            <w:r w:rsidRPr="00AD2858">
              <w:rPr>
                <w:sz w:val="20"/>
                <w:szCs w:val="20"/>
              </w:rPr>
              <w:t>отриманого</w:t>
            </w:r>
            <w:proofErr w:type="spellEnd"/>
            <w:r w:rsidRPr="00AD2858">
              <w:rPr>
                <w:sz w:val="20"/>
                <w:szCs w:val="20"/>
              </w:rPr>
              <w:t xml:space="preserve"> доходу</w:t>
            </w:r>
          </w:p>
        </w:tc>
        <w:tc>
          <w:tcPr>
            <w:tcW w:w="7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proofErr w:type="spellStart"/>
            <w:r w:rsidRPr="00AD2858">
              <w:rPr>
                <w:sz w:val="20"/>
                <w:szCs w:val="20"/>
              </w:rPr>
              <w:t>джерело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3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proofErr w:type="spellStart"/>
            <w:r w:rsidRPr="00AD2858">
              <w:rPr>
                <w:sz w:val="20"/>
                <w:szCs w:val="20"/>
              </w:rPr>
              <w:t>назва</w:t>
            </w:r>
            <w:proofErr w:type="spellEnd"/>
            <w:r w:rsidRPr="00AD2858">
              <w:rPr>
                <w:sz w:val="20"/>
                <w:szCs w:val="20"/>
              </w:rPr>
              <w:t xml:space="preserve"> (</w:t>
            </w:r>
            <w:proofErr w:type="spellStart"/>
            <w:r w:rsidRPr="00AD2858">
              <w:rPr>
                <w:sz w:val="20"/>
                <w:szCs w:val="20"/>
              </w:rPr>
              <w:t>перелік</w:t>
            </w:r>
            <w:proofErr w:type="spellEnd"/>
            <w:r w:rsidRPr="00AD2858">
              <w:rPr>
                <w:sz w:val="20"/>
                <w:szCs w:val="20"/>
              </w:rPr>
              <w:t xml:space="preserve">) </w:t>
            </w:r>
            <w:proofErr w:type="spellStart"/>
            <w:r w:rsidRPr="00AD2858">
              <w:rPr>
                <w:sz w:val="20"/>
                <w:szCs w:val="20"/>
              </w:rPr>
              <w:t>понесених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3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proofErr w:type="spellStart"/>
            <w:r w:rsidRPr="00AD2858">
              <w:rPr>
                <w:sz w:val="20"/>
                <w:szCs w:val="20"/>
              </w:rPr>
              <w:t>реквізити</w:t>
            </w:r>
            <w:proofErr w:type="spellEnd"/>
            <w:r w:rsidRPr="00AD2858">
              <w:rPr>
                <w:sz w:val="20"/>
                <w:szCs w:val="20"/>
              </w:rPr>
              <w:t xml:space="preserve"> документа, що </w:t>
            </w:r>
            <w:proofErr w:type="spellStart"/>
            <w:proofErr w:type="gramStart"/>
            <w:r w:rsidRPr="00AD2858">
              <w:rPr>
                <w:sz w:val="20"/>
                <w:szCs w:val="20"/>
              </w:rPr>
              <w:t>п</w:t>
            </w:r>
            <w:proofErr w:type="gramEnd"/>
            <w:r w:rsidRPr="00AD2858">
              <w:rPr>
                <w:sz w:val="20"/>
                <w:szCs w:val="20"/>
              </w:rPr>
              <w:t>ідтверджує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понесені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 xml:space="preserve">сума </w:t>
            </w:r>
            <w:proofErr w:type="spellStart"/>
            <w:r w:rsidRPr="00AD2858">
              <w:rPr>
                <w:sz w:val="20"/>
                <w:szCs w:val="20"/>
              </w:rPr>
              <w:t>понесених</w:t>
            </w:r>
            <w:proofErr w:type="spellEnd"/>
            <w:r w:rsidRPr="00AD285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AA2" w:rsidRPr="00AD2858" w:rsidRDefault="00A71AA2" w:rsidP="00CF032A"/>
        </w:tc>
      </w:tr>
      <w:tr w:rsidR="00A71AA2" w:rsidRPr="00F85910" w:rsidTr="00CF032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wBefore w:w="2" w:type="pct"/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AA2" w:rsidRPr="00AD2858" w:rsidRDefault="00A71AA2" w:rsidP="00CF032A"/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proofErr w:type="spellStart"/>
            <w:r w:rsidRPr="00AD2858">
              <w:rPr>
                <w:sz w:val="20"/>
                <w:szCs w:val="20"/>
              </w:rPr>
              <w:t>наймен</w:t>
            </w:r>
            <w:proofErr w:type="gramStart"/>
            <w:r w:rsidRPr="00AD2858">
              <w:rPr>
                <w:sz w:val="20"/>
                <w:szCs w:val="20"/>
              </w:rPr>
              <w:t>у</w:t>
            </w:r>
            <w:proofErr w:type="spellEnd"/>
            <w:r w:rsidRPr="00AD2858">
              <w:rPr>
                <w:sz w:val="20"/>
                <w:szCs w:val="20"/>
              </w:rPr>
              <w:t>-</w:t>
            </w:r>
            <w:proofErr w:type="gramEnd"/>
            <w:r w:rsidRPr="00AD2858">
              <w:rPr>
                <w:sz w:val="20"/>
                <w:szCs w:val="20"/>
              </w:rPr>
              <w:br/>
            </w:r>
            <w:proofErr w:type="spellStart"/>
            <w:r w:rsidRPr="00AD2858">
              <w:rPr>
                <w:sz w:val="20"/>
                <w:szCs w:val="20"/>
              </w:rPr>
              <w:t>вання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юридичної</w:t>
            </w:r>
            <w:proofErr w:type="spellEnd"/>
            <w:r w:rsidRPr="00AD2858">
              <w:rPr>
                <w:sz w:val="20"/>
                <w:szCs w:val="20"/>
              </w:rPr>
              <w:t xml:space="preserve"> особи / </w:t>
            </w:r>
            <w:r w:rsidRPr="00AD2858">
              <w:rPr>
                <w:sz w:val="20"/>
                <w:szCs w:val="20"/>
              </w:rPr>
              <w:br/>
              <w:t xml:space="preserve">П. І. Б. </w:t>
            </w:r>
            <w:proofErr w:type="spellStart"/>
            <w:r w:rsidRPr="00AD2858">
              <w:rPr>
                <w:sz w:val="20"/>
                <w:szCs w:val="20"/>
              </w:rPr>
              <w:t>фізичної</w:t>
            </w:r>
            <w:proofErr w:type="spellEnd"/>
            <w:r w:rsidRPr="00AD2858">
              <w:rPr>
                <w:sz w:val="20"/>
                <w:szCs w:val="20"/>
              </w:rPr>
              <w:t xml:space="preserve"> особи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 xml:space="preserve">код за ЄДРПОУ / </w:t>
            </w:r>
            <w:proofErr w:type="spellStart"/>
            <w:r w:rsidRPr="00AD2858">
              <w:rPr>
                <w:sz w:val="20"/>
                <w:szCs w:val="20"/>
              </w:rPr>
              <w:t>реєстраційний</w:t>
            </w:r>
            <w:proofErr w:type="spellEnd"/>
            <w:r w:rsidRPr="00AD2858">
              <w:rPr>
                <w:sz w:val="20"/>
                <w:szCs w:val="20"/>
              </w:rPr>
              <w:t xml:space="preserve"> номер </w:t>
            </w:r>
            <w:proofErr w:type="spellStart"/>
            <w:proofErr w:type="gramStart"/>
            <w:r w:rsidRPr="00AD2858">
              <w:rPr>
                <w:sz w:val="20"/>
                <w:szCs w:val="20"/>
              </w:rPr>
              <w:t>обл</w:t>
            </w:r>
            <w:proofErr w:type="gramEnd"/>
            <w:r w:rsidRPr="00AD2858">
              <w:rPr>
                <w:sz w:val="20"/>
                <w:szCs w:val="20"/>
              </w:rPr>
              <w:t>ікової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картки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платника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податків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або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серія</w:t>
            </w:r>
            <w:proofErr w:type="spellEnd"/>
            <w:r w:rsidRPr="00AD2858">
              <w:rPr>
                <w:sz w:val="20"/>
                <w:szCs w:val="20"/>
              </w:rPr>
              <w:t xml:space="preserve"> (за </w:t>
            </w:r>
            <w:proofErr w:type="spellStart"/>
            <w:r w:rsidRPr="00AD2858">
              <w:rPr>
                <w:sz w:val="20"/>
                <w:szCs w:val="20"/>
              </w:rPr>
              <w:t>наявності</w:t>
            </w:r>
            <w:proofErr w:type="spellEnd"/>
            <w:r w:rsidRPr="00AD2858">
              <w:rPr>
                <w:sz w:val="20"/>
                <w:szCs w:val="20"/>
              </w:rPr>
              <w:t>) та номер паспорта*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AA2" w:rsidRPr="00AD2858" w:rsidRDefault="00A71AA2" w:rsidP="00CF032A"/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proofErr w:type="spellStart"/>
            <w:r w:rsidRPr="00AD2858">
              <w:rPr>
                <w:sz w:val="20"/>
                <w:szCs w:val="20"/>
              </w:rPr>
              <w:t>включається</w:t>
            </w:r>
            <w:proofErr w:type="spellEnd"/>
            <w:r w:rsidRPr="00AD2858">
              <w:rPr>
                <w:sz w:val="20"/>
                <w:szCs w:val="20"/>
              </w:rPr>
              <w:t xml:space="preserve"> до </w:t>
            </w:r>
            <w:proofErr w:type="spellStart"/>
            <w:r w:rsidRPr="00AD2858">
              <w:rPr>
                <w:sz w:val="20"/>
                <w:szCs w:val="20"/>
              </w:rPr>
              <w:t>оподатков</w:t>
            </w:r>
            <w:proofErr w:type="gramStart"/>
            <w:r w:rsidRPr="00AD2858">
              <w:rPr>
                <w:sz w:val="20"/>
                <w:szCs w:val="20"/>
              </w:rPr>
              <w:t>у</w:t>
            </w:r>
            <w:proofErr w:type="spellEnd"/>
            <w:r w:rsidRPr="00AD2858">
              <w:rPr>
                <w:sz w:val="20"/>
                <w:szCs w:val="20"/>
              </w:rPr>
              <w:t>-</w:t>
            </w:r>
            <w:proofErr w:type="gramEnd"/>
            <w:r w:rsidRPr="00AD2858">
              <w:rPr>
                <w:sz w:val="20"/>
                <w:szCs w:val="20"/>
              </w:rPr>
              <w:br/>
            </w:r>
            <w:proofErr w:type="spellStart"/>
            <w:r w:rsidRPr="00AD2858">
              <w:rPr>
                <w:sz w:val="20"/>
                <w:szCs w:val="20"/>
              </w:rPr>
              <w:t>ваного</w:t>
            </w:r>
            <w:proofErr w:type="spellEnd"/>
            <w:r w:rsidRPr="00AD2858">
              <w:rPr>
                <w:sz w:val="20"/>
                <w:szCs w:val="20"/>
              </w:rPr>
              <w:t xml:space="preserve"> доходу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 xml:space="preserve">не </w:t>
            </w:r>
            <w:proofErr w:type="spellStart"/>
            <w:r w:rsidRPr="00AD2858">
              <w:rPr>
                <w:sz w:val="20"/>
                <w:szCs w:val="20"/>
              </w:rPr>
              <w:t>включається</w:t>
            </w:r>
            <w:proofErr w:type="spellEnd"/>
            <w:r w:rsidRPr="00AD2858">
              <w:rPr>
                <w:sz w:val="20"/>
                <w:szCs w:val="20"/>
              </w:rPr>
              <w:t xml:space="preserve"> до </w:t>
            </w:r>
            <w:proofErr w:type="spellStart"/>
            <w:r w:rsidRPr="00AD2858">
              <w:rPr>
                <w:sz w:val="20"/>
                <w:szCs w:val="20"/>
              </w:rPr>
              <w:t>оподатков</w:t>
            </w:r>
            <w:proofErr w:type="gramStart"/>
            <w:r w:rsidRPr="00AD2858">
              <w:rPr>
                <w:sz w:val="20"/>
                <w:szCs w:val="20"/>
              </w:rPr>
              <w:t>у</w:t>
            </w:r>
            <w:proofErr w:type="spellEnd"/>
            <w:r w:rsidRPr="00AD2858">
              <w:rPr>
                <w:sz w:val="20"/>
                <w:szCs w:val="20"/>
              </w:rPr>
              <w:t>-</w:t>
            </w:r>
            <w:proofErr w:type="gramEnd"/>
            <w:r w:rsidRPr="00AD2858">
              <w:rPr>
                <w:sz w:val="20"/>
                <w:szCs w:val="20"/>
              </w:rPr>
              <w:br/>
            </w:r>
            <w:proofErr w:type="spellStart"/>
            <w:r w:rsidRPr="00AD2858">
              <w:rPr>
                <w:sz w:val="20"/>
                <w:szCs w:val="20"/>
              </w:rPr>
              <w:t>ваного</w:t>
            </w:r>
            <w:proofErr w:type="spellEnd"/>
            <w:r w:rsidRPr="00AD2858">
              <w:rPr>
                <w:sz w:val="20"/>
                <w:szCs w:val="20"/>
              </w:rPr>
              <w:t xml:space="preserve"> доходу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proofErr w:type="spellStart"/>
            <w:r w:rsidRPr="00AD2858">
              <w:rPr>
                <w:sz w:val="20"/>
                <w:szCs w:val="20"/>
              </w:rPr>
              <w:t>наймен</w:t>
            </w:r>
            <w:proofErr w:type="gramStart"/>
            <w:r w:rsidRPr="00AD2858">
              <w:rPr>
                <w:sz w:val="20"/>
                <w:szCs w:val="20"/>
              </w:rPr>
              <w:t>у</w:t>
            </w:r>
            <w:proofErr w:type="spellEnd"/>
            <w:r w:rsidRPr="00AD2858">
              <w:rPr>
                <w:sz w:val="20"/>
                <w:szCs w:val="20"/>
              </w:rPr>
              <w:t>-</w:t>
            </w:r>
            <w:proofErr w:type="gramEnd"/>
            <w:r w:rsidRPr="00AD2858">
              <w:rPr>
                <w:sz w:val="20"/>
                <w:szCs w:val="20"/>
              </w:rPr>
              <w:br/>
            </w:r>
            <w:proofErr w:type="spellStart"/>
            <w:r w:rsidRPr="00AD2858">
              <w:rPr>
                <w:sz w:val="20"/>
                <w:szCs w:val="20"/>
              </w:rPr>
              <w:t>вання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юридичної</w:t>
            </w:r>
            <w:proofErr w:type="spellEnd"/>
            <w:r w:rsidRPr="00AD2858">
              <w:rPr>
                <w:sz w:val="20"/>
                <w:szCs w:val="20"/>
              </w:rPr>
              <w:t xml:space="preserve"> особи / </w:t>
            </w:r>
            <w:r w:rsidRPr="00AD2858">
              <w:rPr>
                <w:sz w:val="20"/>
                <w:szCs w:val="20"/>
              </w:rPr>
              <w:br/>
              <w:t xml:space="preserve">П. І. Б. </w:t>
            </w:r>
            <w:proofErr w:type="spellStart"/>
            <w:r w:rsidRPr="00AD2858">
              <w:rPr>
                <w:sz w:val="20"/>
                <w:szCs w:val="20"/>
              </w:rPr>
              <w:t>фізичної</w:t>
            </w:r>
            <w:proofErr w:type="spellEnd"/>
            <w:r w:rsidRPr="00AD2858">
              <w:rPr>
                <w:sz w:val="20"/>
                <w:szCs w:val="20"/>
              </w:rPr>
              <w:t xml:space="preserve"> особи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 xml:space="preserve">код за ЄДРПОУ / </w:t>
            </w:r>
            <w:proofErr w:type="spellStart"/>
            <w:r w:rsidRPr="00AD2858">
              <w:rPr>
                <w:sz w:val="20"/>
                <w:szCs w:val="20"/>
              </w:rPr>
              <w:t>реєстраційний</w:t>
            </w:r>
            <w:proofErr w:type="spellEnd"/>
            <w:r w:rsidRPr="00AD2858">
              <w:rPr>
                <w:sz w:val="20"/>
                <w:szCs w:val="20"/>
              </w:rPr>
              <w:t xml:space="preserve"> номер </w:t>
            </w:r>
            <w:proofErr w:type="spellStart"/>
            <w:proofErr w:type="gramStart"/>
            <w:r w:rsidRPr="00AD2858">
              <w:rPr>
                <w:sz w:val="20"/>
                <w:szCs w:val="20"/>
              </w:rPr>
              <w:t>обл</w:t>
            </w:r>
            <w:proofErr w:type="gramEnd"/>
            <w:r w:rsidRPr="00AD2858">
              <w:rPr>
                <w:sz w:val="20"/>
                <w:szCs w:val="20"/>
              </w:rPr>
              <w:t>ікової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картки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платника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податків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або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серія</w:t>
            </w:r>
            <w:proofErr w:type="spellEnd"/>
            <w:r w:rsidRPr="00AD2858">
              <w:rPr>
                <w:sz w:val="20"/>
                <w:szCs w:val="20"/>
              </w:rPr>
              <w:t xml:space="preserve"> (за </w:t>
            </w:r>
            <w:proofErr w:type="spellStart"/>
            <w:r w:rsidRPr="00AD2858">
              <w:rPr>
                <w:sz w:val="20"/>
                <w:szCs w:val="20"/>
              </w:rPr>
              <w:t>наявності</w:t>
            </w:r>
            <w:proofErr w:type="spellEnd"/>
            <w:r w:rsidRPr="00AD2858">
              <w:rPr>
                <w:sz w:val="20"/>
                <w:szCs w:val="20"/>
              </w:rPr>
              <w:t>) та номер паспорта*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AA2" w:rsidRPr="00AD2858" w:rsidRDefault="00A71AA2" w:rsidP="00CF032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AA2" w:rsidRPr="00AD2858" w:rsidRDefault="00A71AA2" w:rsidP="00CF032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AA2" w:rsidRPr="00AD2858" w:rsidRDefault="00A71AA2" w:rsidP="00CF032A"/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AA2" w:rsidRPr="00AD2858" w:rsidRDefault="00A71AA2" w:rsidP="00CF032A"/>
        </w:tc>
      </w:tr>
      <w:tr w:rsidR="00A71AA2" w:rsidRPr="00F85910" w:rsidTr="00CF032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wBefore w:w="2" w:type="pct"/>
          <w:tblCellSpacing w:w="22" w:type="dxa"/>
          <w:jc w:val="center"/>
        </w:trPr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>3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>4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>5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>8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>9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>11</w:t>
            </w:r>
          </w:p>
        </w:tc>
        <w:tc>
          <w:tcPr>
            <w:tcW w:w="4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AA2" w:rsidRPr="00AD2858" w:rsidRDefault="00A71AA2" w:rsidP="00CF032A">
            <w:pPr>
              <w:pStyle w:val="a3"/>
              <w:jc w:val="center"/>
            </w:pPr>
            <w:r w:rsidRPr="00AD2858">
              <w:rPr>
                <w:sz w:val="20"/>
                <w:szCs w:val="20"/>
              </w:rPr>
              <w:t>12</w:t>
            </w:r>
          </w:p>
        </w:tc>
      </w:tr>
      <w:tr w:rsidR="00A71AA2" w:rsidRPr="00F85910" w:rsidTr="00CF032A">
        <w:trPr>
          <w:gridAfter w:val="2"/>
          <w:wAfter w:w="33" w:type="pct"/>
          <w:tblCellSpacing w:w="22" w:type="dxa"/>
          <w:jc w:val="center"/>
        </w:trPr>
        <w:tc>
          <w:tcPr>
            <w:tcW w:w="4924" w:type="pct"/>
            <w:gridSpan w:val="13"/>
            <w:hideMark/>
          </w:tcPr>
          <w:p w:rsidR="00A71AA2" w:rsidRPr="00AD2858" w:rsidRDefault="00A71AA2" w:rsidP="00CF032A">
            <w:pPr>
              <w:pStyle w:val="a3"/>
            </w:pPr>
            <w:r w:rsidRPr="00AD2858">
              <w:rPr>
                <w:b/>
                <w:bCs/>
              </w:rPr>
              <w:t>____________</w:t>
            </w:r>
            <w:r w:rsidRPr="00AD2858">
              <w:br/>
              <w:t>*</w:t>
            </w:r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Серія</w:t>
            </w:r>
            <w:proofErr w:type="spellEnd"/>
            <w:r w:rsidRPr="00AD2858">
              <w:rPr>
                <w:sz w:val="20"/>
                <w:szCs w:val="20"/>
              </w:rPr>
              <w:t xml:space="preserve"> (за </w:t>
            </w:r>
            <w:proofErr w:type="spellStart"/>
            <w:r w:rsidRPr="00AD2858">
              <w:rPr>
                <w:sz w:val="20"/>
                <w:szCs w:val="20"/>
              </w:rPr>
              <w:t>наявності</w:t>
            </w:r>
            <w:proofErr w:type="spellEnd"/>
            <w:r w:rsidRPr="00AD2858">
              <w:rPr>
                <w:sz w:val="20"/>
                <w:szCs w:val="20"/>
              </w:rPr>
              <w:t xml:space="preserve">) та номер паспорта для </w:t>
            </w:r>
            <w:proofErr w:type="spellStart"/>
            <w:r w:rsidRPr="00AD2858">
              <w:rPr>
                <w:sz w:val="20"/>
                <w:szCs w:val="20"/>
              </w:rPr>
              <w:t>фізичних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осіб</w:t>
            </w:r>
            <w:proofErr w:type="spellEnd"/>
            <w:r w:rsidRPr="00AD2858">
              <w:rPr>
                <w:sz w:val="20"/>
                <w:szCs w:val="20"/>
              </w:rPr>
              <w:t xml:space="preserve">, </w:t>
            </w:r>
            <w:proofErr w:type="spellStart"/>
            <w:r w:rsidRPr="00AD2858">
              <w:rPr>
                <w:sz w:val="20"/>
                <w:szCs w:val="20"/>
              </w:rPr>
              <w:t>які</w:t>
            </w:r>
            <w:proofErr w:type="spellEnd"/>
            <w:r w:rsidRPr="00AD2858">
              <w:rPr>
                <w:sz w:val="20"/>
                <w:szCs w:val="20"/>
              </w:rPr>
              <w:t xml:space="preserve"> через </w:t>
            </w:r>
            <w:proofErr w:type="spellStart"/>
            <w:r w:rsidRPr="00AD2858">
              <w:rPr>
                <w:sz w:val="20"/>
                <w:szCs w:val="20"/>
              </w:rPr>
              <w:t>свої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D2858">
              <w:rPr>
                <w:sz w:val="20"/>
                <w:szCs w:val="20"/>
              </w:rPr>
              <w:t>рел</w:t>
            </w:r>
            <w:proofErr w:type="gramEnd"/>
            <w:r w:rsidRPr="00AD2858">
              <w:rPr>
                <w:sz w:val="20"/>
                <w:szCs w:val="20"/>
              </w:rPr>
              <w:t>ігійні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переконання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відмовляються</w:t>
            </w:r>
            <w:proofErr w:type="spellEnd"/>
            <w:r w:rsidRPr="00AD2858">
              <w:rPr>
                <w:sz w:val="20"/>
                <w:szCs w:val="20"/>
              </w:rPr>
              <w:t xml:space="preserve"> від </w:t>
            </w:r>
            <w:proofErr w:type="spellStart"/>
            <w:r w:rsidRPr="00AD2858">
              <w:rPr>
                <w:sz w:val="20"/>
                <w:szCs w:val="20"/>
              </w:rPr>
              <w:t>прийняття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реєстраційного</w:t>
            </w:r>
            <w:proofErr w:type="spellEnd"/>
            <w:r w:rsidRPr="00AD2858">
              <w:rPr>
                <w:sz w:val="20"/>
                <w:szCs w:val="20"/>
              </w:rPr>
              <w:t xml:space="preserve"> номера </w:t>
            </w:r>
            <w:proofErr w:type="spellStart"/>
            <w:r w:rsidRPr="00AD2858">
              <w:rPr>
                <w:sz w:val="20"/>
                <w:szCs w:val="20"/>
              </w:rPr>
              <w:t>облікової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картки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платника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податків</w:t>
            </w:r>
            <w:proofErr w:type="spellEnd"/>
            <w:r w:rsidRPr="00AD2858">
              <w:rPr>
                <w:sz w:val="20"/>
                <w:szCs w:val="20"/>
              </w:rPr>
              <w:t xml:space="preserve"> та </w:t>
            </w:r>
            <w:proofErr w:type="spellStart"/>
            <w:r w:rsidRPr="00AD2858">
              <w:rPr>
                <w:sz w:val="20"/>
                <w:szCs w:val="20"/>
              </w:rPr>
              <w:t>офіційно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повідомили</w:t>
            </w:r>
            <w:proofErr w:type="spellEnd"/>
            <w:r w:rsidRPr="00AD2858">
              <w:rPr>
                <w:sz w:val="20"/>
                <w:szCs w:val="20"/>
              </w:rPr>
              <w:t xml:space="preserve"> про </w:t>
            </w:r>
            <w:proofErr w:type="spellStart"/>
            <w:r w:rsidRPr="00AD2858">
              <w:rPr>
                <w:sz w:val="20"/>
                <w:szCs w:val="20"/>
              </w:rPr>
              <w:t>це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відповідний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контролюючий</w:t>
            </w:r>
            <w:proofErr w:type="spellEnd"/>
            <w:r w:rsidRPr="00AD2858">
              <w:rPr>
                <w:sz w:val="20"/>
                <w:szCs w:val="20"/>
              </w:rPr>
              <w:t xml:space="preserve"> орган і </w:t>
            </w:r>
            <w:proofErr w:type="spellStart"/>
            <w:r w:rsidRPr="00AD2858">
              <w:rPr>
                <w:sz w:val="20"/>
                <w:szCs w:val="20"/>
              </w:rPr>
              <w:t>мають</w:t>
            </w:r>
            <w:proofErr w:type="spellEnd"/>
            <w:r w:rsidRPr="00AD2858">
              <w:rPr>
                <w:sz w:val="20"/>
                <w:szCs w:val="20"/>
              </w:rPr>
              <w:t xml:space="preserve"> </w:t>
            </w:r>
            <w:proofErr w:type="spellStart"/>
            <w:r w:rsidRPr="00AD2858">
              <w:rPr>
                <w:sz w:val="20"/>
                <w:szCs w:val="20"/>
              </w:rPr>
              <w:t>відмітку</w:t>
            </w:r>
            <w:proofErr w:type="spellEnd"/>
            <w:r w:rsidRPr="00AD2858">
              <w:rPr>
                <w:sz w:val="20"/>
                <w:szCs w:val="20"/>
              </w:rPr>
              <w:t xml:space="preserve"> у </w:t>
            </w:r>
            <w:proofErr w:type="spellStart"/>
            <w:r w:rsidRPr="00AD2858">
              <w:rPr>
                <w:sz w:val="20"/>
                <w:szCs w:val="20"/>
              </w:rPr>
              <w:t>паспорті</w:t>
            </w:r>
            <w:proofErr w:type="spellEnd"/>
            <w:r w:rsidRPr="00AD2858">
              <w:rPr>
                <w:sz w:val="20"/>
                <w:szCs w:val="20"/>
              </w:rPr>
              <w:t>.</w:t>
            </w:r>
          </w:p>
        </w:tc>
      </w:tr>
    </w:tbl>
    <w:p w:rsidR="00A71AA2" w:rsidRPr="00F85910" w:rsidRDefault="00A71AA2" w:rsidP="00A71AA2">
      <w:pPr>
        <w:pStyle w:val="a3"/>
      </w:pPr>
      <w:r w:rsidRPr="00F85910">
        <w:rPr>
          <w:b/>
          <w:bCs/>
        </w:rPr>
        <w:t xml:space="preserve">В. о. директора Департаменту </w:t>
      </w:r>
      <w:proofErr w:type="spellStart"/>
      <w:r w:rsidRPr="00F85910">
        <w:rPr>
          <w:b/>
          <w:bCs/>
        </w:rPr>
        <w:t>податкової</w:t>
      </w:r>
      <w:proofErr w:type="spellEnd"/>
      <w:r w:rsidRPr="00F85910">
        <w:rPr>
          <w:b/>
          <w:bCs/>
        </w:rPr>
        <w:t xml:space="preserve"> </w:t>
      </w:r>
      <w:proofErr w:type="spellStart"/>
      <w:r w:rsidRPr="00F85910">
        <w:rPr>
          <w:b/>
          <w:bCs/>
        </w:rPr>
        <w:t>політики</w:t>
      </w:r>
      <w:proofErr w:type="spellEnd"/>
      <w:r w:rsidRPr="00F85910">
        <w:rPr>
          <w:b/>
          <w:bCs/>
        </w:rPr>
        <w:t xml:space="preserve"> В. П. Овчаренко</w:t>
      </w:r>
    </w:p>
    <w:p w:rsidR="00A71AA2" w:rsidRPr="008F0AE4" w:rsidRDefault="00A71AA2" w:rsidP="00A71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41FB5" w:rsidRPr="00CE0456" w:rsidRDefault="00141FB5"/>
    <w:sectPr w:rsidR="00141FB5" w:rsidRPr="00CE0456" w:rsidSect="00A71A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E4"/>
    <w:rsid w:val="00141FB5"/>
    <w:rsid w:val="008139F6"/>
    <w:rsid w:val="008F0AE4"/>
    <w:rsid w:val="00A71AA2"/>
    <w:rsid w:val="00CE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0A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F0A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A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0A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">
    <w:name w:val="date"/>
    <w:basedOn w:val="a0"/>
    <w:rsid w:val="008F0AE4"/>
  </w:style>
  <w:style w:type="paragraph" w:styleId="a3">
    <w:name w:val="Normal (Web)"/>
    <w:basedOn w:val="a"/>
    <w:uiPriority w:val="99"/>
    <w:unhideWhenUsed/>
    <w:rsid w:val="008F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0AE4"/>
    <w:rPr>
      <w:i/>
      <w:iCs/>
    </w:rPr>
  </w:style>
  <w:style w:type="character" w:styleId="a5">
    <w:name w:val="Strong"/>
    <w:basedOn w:val="a0"/>
    <w:uiPriority w:val="22"/>
    <w:qFormat/>
    <w:rsid w:val="008F0AE4"/>
    <w:rPr>
      <w:b/>
      <w:bCs/>
    </w:rPr>
  </w:style>
  <w:style w:type="character" w:styleId="a6">
    <w:name w:val="Hyperlink"/>
    <w:basedOn w:val="a0"/>
    <w:uiPriority w:val="99"/>
    <w:semiHidden/>
    <w:unhideWhenUsed/>
    <w:rsid w:val="008F0A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0A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F0A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A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0A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">
    <w:name w:val="date"/>
    <w:basedOn w:val="a0"/>
    <w:rsid w:val="008F0AE4"/>
  </w:style>
  <w:style w:type="paragraph" w:styleId="a3">
    <w:name w:val="Normal (Web)"/>
    <w:basedOn w:val="a"/>
    <w:uiPriority w:val="99"/>
    <w:unhideWhenUsed/>
    <w:rsid w:val="008F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0AE4"/>
    <w:rPr>
      <w:i/>
      <w:iCs/>
    </w:rPr>
  </w:style>
  <w:style w:type="character" w:styleId="a5">
    <w:name w:val="Strong"/>
    <w:basedOn w:val="a0"/>
    <w:uiPriority w:val="22"/>
    <w:qFormat/>
    <w:rsid w:val="008F0AE4"/>
    <w:rPr>
      <w:b/>
      <w:bCs/>
    </w:rPr>
  </w:style>
  <w:style w:type="character" w:styleId="a6">
    <w:name w:val="Hyperlink"/>
    <w:basedOn w:val="a0"/>
    <w:uiPriority w:val="99"/>
    <w:semiHidden/>
    <w:unhideWhenUsed/>
    <w:rsid w:val="008F0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1334</Words>
  <Characters>7609</Characters>
  <Application>Microsoft Office Word</Application>
  <DocSecurity>0</DocSecurity>
  <Lines>63</Lines>
  <Paragraphs>17</Paragraphs>
  <ScaleCrop>false</ScaleCrop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3</cp:revision>
  <dcterms:created xsi:type="dcterms:W3CDTF">2017-08-02T20:35:00Z</dcterms:created>
  <dcterms:modified xsi:type="dcterms:W3CDTF">2017-08-02T20:37:00Z</dcterms:modified>
</cp:coreProperties>
</file>