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0EFF4" w14:textId="77777777" w:rsidR="003114AA" w:rsidRPr="003114AA" w:rsidRDefault="003114AA" w:rsidP="003114A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114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ПЕНСІЙНИЙ ФОНД УКРАЇНИ</w:t>
      </w:r>
    </w:p>
    <w:p w14:paraId="57824BF1" w14:textId="77777777" w:rsidR="003114AA" w:rsidRPr="003114AA" w:rsidRDefault="003114AA" w:rsidP="003114A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114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ДЕПАРТАМЕНТ ПЕНСІЙНОГО ЗАБЕЗПЕЧЕННЯ, СТРАХОВИХ ВИПЛАТ, СОЦІАЛЬНИХ ПОСЛУГ, ЖИТЛОВИХ СУБСИДІЙ ТА ПІЛЬГ</w:t>
      </w:r>
    </w:p>
    <w:p w14:paraId="3CA83065" w14:textId="77777777" w:rsidR="003114AA" w:rsidRPr="003114AA" w:rsidRDefault="003114AA" w:rsidP="003114A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B557659" w14:textId="77777777" w:rsidR="003114AA" w:rsidRPr="003114AA" w:rsidRDefault="003114AA" w:rsidP="003114A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114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ЛИСТ</w:t>
      </w:r>
    </w:p>
    <w:p w14:paraId="38A9FE23" w14:textId="77777777" w:rsidR="003114AA" w:rsidRPr="003114AA" w:rsidRDefault="003114AA" w:rsidP="003114A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C875B54" w14:textId="77777777" w:rsidR="003114AA" w:rsidRPr="003114AA" w:rsidRDefault="003114AA" w:rsidP="003114A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114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від 25.01.2024 р. № 2800-030102-8/4924</w:t>
      </w:r>
    </w:p>
    <w:p w14:paraId="1FC7A4D2" w14:textId="77777777" w:rsidR="003114AA" w:rsidRPr="003114AA" w:rsidRDefault="003114AA" w:rsidP="003114AA">
      <w:pPr>
        <w:rPr>
          <w:rFonts w:ascii="Times New Roman" w:hAnsi="Times New Roman" w:cs="Times New Roman"/>
          <w:sz w:val="28"/>
          <w:szCs w:val="28"/>
        </w:rPr>
      </w:pPr>
    </w:p>
    <w:p w14:paraId="490AD724" w14:textId="77777777" w:rsidR="003114AA" w:rsidRPr="003114AA" w:rsidRDefault="003114AA" w:rsidP="003114AA">
      <w:pPr>
        <w:rPr>
          <w:rFonts w:ascii="Times New Roman" w:hAnsi="Times New Roman" w:cs="Times New Roman"/>
          <w:sz w:val="28"/>
          <w:szCs w:val="28"/>
        </w:rPr>
      </w:pPr>
      <w:r w:rsidRPr="003114AA">
        <w:rPr>
          <w:rFonts w:ascii="Times New Roman" w:hAnsi="Times New Roman" w:cs="Times New Roman"/>
          <w:sz w:val="28"/>
          <w:szCs w:val="28"/>
        </w:rPr>
        <w:t>Розглянувши Ваш інформаційний запит […] щодо врахування / не врахування довідки про заробітну плату при обчисленні пенсії відповідно до Закону України від 09.07.2003 № 1058-IV “Про загальнообов’язкове державне пенсійне страхування” (далі – Закон № 1058), Пенсійний фонд України повідомляє.</w:t>
      </w:r>
    </w:p>
    <w:p w14:paraId="3FEC6B87" w14:textId="77777777" w:rsidR="003114AA" w:rsidRPr="003114AA" w:rsidRDefault="003114AA" w:rsidP="003114AA">
      <w:pPr>
        <w:rPr>
          <w:rFonts w:ascii="Times New Roman" w:hAnsi="Times New Roman" w:cs="Times New Roman"/>
          <w:sz w:val="28"/>
          <w:szCs w:val="28"/>
        </w:rPr>
      </w:pPr>
    </w:p>
    <w:p w14:paraId="6BE5DFA6" w14:textId="77777777" w:rsidR="003114AA" w:rsidRPr="003114AA" w:rsidRDefault="003114AA" w:rsidP="003114AA">
      <w:pPr>
        <w:rPr>
          <w:rFonts w:ascii="Times New Roman" w:hAnsi="Times New Roman" w:cs="Times New Roman"/>
          <w:sz w:val="28"/>
          <w:szCs w:val="28"/>
        </w:rPr>
      </w:pPr>
      <w:r w:rsidRPr="003114AA">
        <w:rPr>
          <w:rFonts w:ascii="Times New Roman" w:hAnsi="Times New Roman" w:cs="Times New Roman"/>
          <w:sz w:val="28"/>
          <w:szCs w:val="28"/>
        </w:rPr>
        <w:t>Згідно з абзацом першим частини першої статті 40 Закону № 1058 для обчислення пенсії враховується заробітна плата (дохід) за весь період страхового стажу починаючи з 01.07.2000. За бажанням пенсіонера та за умови підтвердження довідки про заробітну плату первинними документами або в разі, якщо страховий стаж починаючи з 01.07.2000 становить менше 60 місяців, для обчислення пенсії також враховується заробітна плата (дохід) за будь-які 60 календарних місяців страхового стажу підряд по 30.06.2000 незалежно від перерв.</w:t>
      </w:r>
    </w:p>
    <w:p w14:paraId="6CC1D9B0" w14:textId="77777777" w:rsidR="003114AA" w:rsidRPr="003114AA" w:rsidRDefault="003114AA" w:rsidP="003114AA">
      <w:pPr>
        <w:rPr>
          <w:rFonts w:ascii="Times New Roman" w:hAnsi="Times New Roman" w:cs="Times New Roman"/>
          <w:sz w:val="28"/>
          <w:szCs w:val="28"/>
        </w:rPr>
      </w:pPr>
    </w:p>
    <w:p w14:paraId="63C934D7" w14:textId="77777777" w:rsidR="003114AA" w:rsidRPr="003114AA" w:rsidRDefault="003114AA" w:rsidP="003114AA">
      <w:pPr>
        <w:rPr>
          <w:rFonts w:ascii="Times New Roman" w:hAnsi="Times New Roman" w:cs="Times New Roman"/>
          <w:sz w:val="28"/>
          <w:szCs w:val="28"/>
        </w:rPr>
      </w:pPr>
      <w:r w:rsidRPr="003114AA">
        <w:rPr>
          <w:rFonts w:ascii="Times New Roman" w:hAnsi="Times New Roman" w:cs="Times New Roman"/>
          <w:sz w:val="28"/>
          <w:szCs w:val="28"/>
        </w:rPr>
        <w:t>У разі якщо страховий стаж становить менший період, ніж передбачено абзацом першим частини першої статті 40 Закону № 1058, враховується заробітна плата (дохід) за фактичний страховий стаж (абзац другий частини першої статті 40 Закону № 1058).</w:t>
      </w:r>
    </w:p>
    <w:p w14:paraId="38FCF858" w14:textId="77777777" w:rsidR="003114AA" w:rsidRPr="003114AA" w:rsidRDefault="003114AA" w:rsidP="003114AA">
      <w:pPr>
        <w:rPr>
          <w:rFonts w:ascii="Times New Roman" w:hAnsi="Times New Roman" w:cs="Times New Roman"/>
          <w:sz w:val="28"/>
          <w:szCs w:val="28"/>
        </w:rPr>
      </w:pPr>
    </w:p>
    <w:p w14:paraId="5BD01272" w14:textId="77777777" w:rsidR="003114AA" w:rsidRPr="003114AA" w:rsidRDefault="003114AA" w:rsidP="003114AA">
      <w:pPr>
        <w:rPr>
          <w:rFonts w:ascii="Times New Roman" w:hAnsi="Times New Roman" w:cs="Times New Roman"/>
          <w:sz w:val="28"/>
          <w:szCs w:val="28"/>
        </w:rPr>
      </w:pPr>
      <w:r w:rsidRPr="003114AA">
        <w:rPr>
          <w:rFonts w:ascii="Times New Roman" w:hAnsi="Times New Roman" w:cs="Times New Roman"/>
          <w:sz w:val="28"/>
          <w:szCs w:val="28"/>
        </w:rPr>
        <w:t>Заробітна плата (дохід) за період страхового стажу до 01.07.2000 враховується для обчислення пенсії на підставі документів про нараховану заробітну плату (дохід), виданих у порядку, встановленому законодавством, за умови підтвердження довідки про заробітну плату первинними документами, а за період страхового стажу починаючи з 01.07.2000 – за даними, що містяться в системі персоніфікованого обліку (абзац п’ятий частини першої статті 40 Закону № 1058).</w:t>
      </w:r>
    </w:p>
    <w:p w14:paraId="58608E62" w14:textId="77777777" w:rsidR="003114AA" w:rsidRPr="003114AA" w:rsidRDefault="003114AA" w:rsidP="003114AA">
      <w:pPr>
        <w:rPr>
          <w:rFonts w:ascii="Times New Roman" w:hAnsi="Times New Roman" w:cs="Times New Roman"/>
          <w:sz w:val="28"/>
          <w:szCs w:val="28"/>
        </w:rPr>
      </w:pPr>
    </w:p>
    <w:p w14:paraId="0B431FD2" w14:textId="77777777" w:rsidR="003114AA" w:rsidRPr="003114AA" w:rsidRDefault="003114AA" w:rsidP="003114AA">
      <w:pPr>
        <w:rPr>
          <w:rFonts w:ascii="Times New Roman" w:hAnsi="Times New Roman" w:cs="Times New Roman"/>
          <w:sz w:val="28"/>
          <w:szCs w:val="28"/>
        </w:rPr>
      </w:pPr>
      <w:r w:rsidRPr="003114AA">
        <w:rPr>
          <w:rFonts w:ascii="Times New Roman" w:hAnsi="Times New Roman" w:cs="Times New Roman"/>
          <w:sz w:val="28"/>
          <w:szCs w:val="28"/>
        </w:rPr>
        <w:lastRenderedPageBreak/>
        <w:t>Форму довідки про заробітну плату для обчислення пенсії наведено в додатку 5 до Порядку подання та оформлення документів для призначення (перерахунку) пенсій відповідно до Закону України “Про загальнообов’язкове державне пенсійне страхування”, затвердженого постановою правління Пенсійного фонду України від 25.11.2005 № 22-1.</w:t>
      </w:r>
    </w:p>
    <w:p w14:paraId="29286314" w14:textId="77777777" w:rsidR="003114AA" w:rsidRPr="003114AA" w:rsidRDefault="003114AA" w:rsidP="003114AA">
      <w:pPr>
        <w:rPr>
          <w:rFonts w:ascii="Times New Roman" w:hAnsi="Times New Roman" w:cs="Times New Roman"/>
          <w:sz w:val="28"/>
          <w:szCs w:val="28"/>
        </w:rPr>
      </w:pPr>
    </w:p>
    <w:p w14:paraId="0D6DBB0E" w14:textId="77777777" w:rsidR="003114AA" w:rsidRPr="003114AA" w:rsidRDefault="003114AA" w:rsidP="003114AA">
      <w:pPr>
        <w:rPr>
          <w:rFonts w:ascii="Times New Roman" w:hAnsi="Times New Roman" w:cs="Times New Roman"/>
          <w:sz w:val="28"/>
          <w:szCs w:val="28"/>
        </w:rPr>
      </w:pPr>
      <w:r w:rsidRPr="003114AA">
        <w:rPr>
          <w:rFonts w:ascii="Times New Roman" w:hAnsi="Times New Roman" w:cs="Times New Roman"/>
          <w:sz w:val="28"/>
          <w:szCs w:val="28"/>
        </w:rPr>
        <w:t>З огляду на вищезазначені положення Закону № 1058 довідка про заробітну плату для обчислення пенсії за період страхового стажу по 30.06.2000 має бути обов’язково перевірена відповідним структурним підрозділом органу Пенсійного фонду України на відповідність первинним документам.</w:t>
      </w:r>
    </w:p>
    <w:p w14:paraId="45ADB1D2" w14:textId="77777777" w:rsidR="003114AA" w:rsidRPr="003114AA" w:rsidRDefault="003114AA" w:rsidP="003114AA">
      <w:pPr>
        <w:rPr>
          <w:rFonts w:ascii="Times New Roman" w:hAnsi="Times New Roman" w:cs="Times New Roman"/>
          <w:sz w:val="28"/>
          <w:szCs w:val="28"/>
        </w:rPr>
      </w:pPr>
    </w:p>
    <w:p w14:paraId="338BA5CC" w14:textId="77777777" w:rsidR="003114AA" w:rsidRPr="003114AA" w:rsidRDefault="003114AA" w:rsidP="003114AA">
      <w:pPr>
        <w:rPr>
          <w:rFonts w:ascii="Times New Roman" w:hAnsi="Times New Roman" w:cs="Times New Roman"/>
          <w:sz w:val="28"/>
          <w:szCs w:val="28"/>
        </w:rPr>
      </w:pPr>
      <w:r w:rsidRPr="003114AA">
        <w:rPr>
          <w:rFonts w:ascii="Times New Roman" w:hAnsi="Times New Roman" w:cs="Times New Roman"/>
          <w:sz w:val="28"/>
          <w:szCs w:val="28"/>
        </w:rPr>
        <w:t>У випадку, коли за результатами перевірки суми заробітної плати, що зазначені в довідці про заробітну плату для обчислення пенсії, відповідають відомостям, наявним в первинних документах, то така довідка враховується для обчислення пенсії, якщо в результаті її врахування індивідуальний коефіцієнт заробітної плати буде більшим, ніж без її врахування.</w:t>
      </w:r>
    </w:p>
    <w:p w14:paraId="0F645B27" w14:textId="77777777" w:rsidR="003114AA" w:rsidRPr="003114AA" w:rsidRDefault="003114AA" w:rsidP="003114AA">
      <w:pPr>
        <w:rPr>
          <w:rFonts w:ascii="Times New Roman" w:hAnsi="Times New Roman" w:cs="Times New Roman"/>
          <w:sz w:val="28"/>
          <w:szCs w:val="28"/>
        </w:rPr>
      </w:pPr>
    </w:p>
    <w:p w14:paraId="1809AB0E" w14:textId="77777777" w:rsidR="003114AA" w:rsidRPr="003114AA" w:rsidRDefault="003114AA" w:rsidP="003114AA">
      <w:pPr>
        <w:rPr>
          <w:rFonts w:ascii="Times New Roman" w:hAnsi="Times New Roman" w:cs="Times New Roman"/>
          <w:sz w:val="28"/>
          <w:szCs w:val="28"/>
        </w:rPr>
      </w:pPr>
      <w:r w:rsidRPr="003114AA">
        <w:rPr>
          <w:rFonts w:ascii="Times New Roman" w:hAnsi="Times New Roman" w:cs="Times New Roman"/>
          <w:sz w:val="28"/>
          <w:szCs w:val="28"/>
        </w:rPr>
        <w:t>У випадку, якщо страховий стаж починаючи з 01.07.2000 становить менше 60 місяців, то така перевірена довідка про заробітну плату, що відповідає первинним документам, має враховуватись для обчислення пенсії в обов’язковому порядку.</w:t>
      </w:r>
    </w:p>
    <w:p w14:paraId="45F4014A" w14:textId="77777777" w:rsidR="003114AA" w:rsidRPr="003114AA" w:rsidRDefault="003114AA" w:rsidP="003114AA">
      <w:pPr>
        <w:rPr>
          <w:rFonts w:ascii="Times New Roman" w:hAnsi="Times New Roman" w:cs="Times New Roman"/>
          <w:sz w:val="28"/>
          <w:szCs w:val="28"/>
        </w:rPr>
      </w:pPr>
    </w:p>
    <w:p w14:paraId="3CE25F7B" w14:textId="77777777" w:rsidR="003114AA" w:rsidRPr="003114AA" w:rsidRDefault="003114AA" w:rsidP="003114AA">
      <w:pPr>
        <w:jc w:val="right"/>
        <w:rPr>
          <w:rFonts w:ascii="Times New Roman" w:hAnsi="Times New Roman" w:cs="Times New Roman"/>
          <w:sz w:val="28"/>
          <w:szCs w:val="28"/>
        </w:rPr>
      </w:pPr>
      <w:r w:rsidRPr="003114AA">
        <w:rPr>
          <w:rFonts w:ascii="Times New Roman" w:hAnsi="Times New Roman" w:cs="Times New Roman"/>
          <w:sz w:val="28"/>
          <w:szCs w:val="28"/>
        </w:rPr>
        <w:t>З повагою</w:t>
      </w:r>
    </w:p>
    <w:p w14:paraId="681C3036" w14:textId="77777777" w:rsidR="003114AA" w:rsidRPr="003114AA" w:rsidRDefault="003114AA" w:rsidP="003114AA">
      <w:pPr>
        <w:jc w:val="right"/>
        <w:rPr>
          <w:rFonts w:ascii="Times New Roman" w:hAnsi="Times New Roman" w:cs="Times New Roman"/>
          <w:sz w:val="28"/>
          <w:szCs w:val="28"/>
        </w:rPr>
      </w:pPr>
      <w:r w:rsidRPr="003114AA">
        <w:rPr>
          <w:rFonts w:ascii="Times New Roman" w:hAnsi="Times New Roman" w:cs="Times New Roman"/>
          <w:sz w:val="28"/>
          <w:szCs w:val="28"/>
        </w:rPr>
        <w:t>Заступник директора Департаменту</w:t>
      </w:r>
    </w:p>
    <w:p w14:paraId="7A0A51B2" w14:textId="1C728846" w:rsidR="00AD0A2D" w:rsidRPr="003114AA" w:rsidRDefault="003114AA" w:rsidP="003114AA">
      <w:pPr>
        <w:jc w:val="right"/>
        <w:rPr>
          <w:rFonts w:ascii="Times New Roman" w:hAnsi="Times New Roman" w:cs="Times New Roman"/>
          <w:sz w:val="28"/>
          <w:szCs w:val="28"/>
        </w:rPr>
      </w:pPr>
      <w:r w:rsidRPr="003114AA">
        <w:rPr>
          <w:rFonts w:ascii="Times New Roman" w:hAnsi="Times New Roman" w:cs="Times New Roman"/>
          <w:sz w:val="28"/>
          <w:szCs w:val="28"/>
        </w:rPr>
        <w:t>Любов БРИЧОК</w:t>
      </w:r>
    </w:p>
    <w:sectPr w:rsidR="00AD0A2D" w:rsidRPr="003114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3F"/>
    <w:rsid w:val="003114AA"/>
    <w:rsid w:val="00AD0A2D"/>
    <w:rsid w:val="00EB5251"/>
    <w:rsid w:val="00EC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51846"/>
  <w15:chartTrackingRefBased/>
  <w15:docId w15:val="{F430C0E2-FAE7-4F8B-B911-379191D7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1868</Words>
  <Characters>1066</Characters>
  <Application>Microsoft Office Word</Application>
  <DocSecurity>0</DocSecurity>
  <Lines>8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2024-02-19T09:31:00Z</dcterms:created>
  <dcterms:modified xsi:type="dcterms:W3CDTF">2024-02-19T09:32:00Z</dcterms:modified>
</cp:coreProperties>
</file>