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DA" w:rsidRDefault="00F703DA" w:rsidP="00F703DA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703DA" w:rsidTr="00933CC3">
        <w:trPr>
          <w:tblCellSpacing w:w="18" w:type="dxa"/>
        </w:trPr>
        <w:tc>
          <w:tcPr>
            <w:tcW w:w="5000" w:type="pct"/>
            <w:hideMark/>
          </w:tcPr>
          <w:p w:rsidR="00F703DA" w:rsidRDefault="00F703DA" w:rsidP="00933CC3">
            <w:pPr>
              <w:pStyle w:val="a3"/>
            </w:pPr>
            <w:r>
              <w:t>ЗАТВЕРДЖЕНО</w:t>
            </w:r>
            <w:r>
              <w:br/>
              <w:t>Наказ Міністерства фінансів України</w:t>
            </w:r>
            <w:r>
              <w:br/>
              <w:t>25 лютого 2016 року N 218</w:t>
            </w:r>
            <w:r>
              <w:br/>
              <w:t>(у редакції наказу Міністерства фінансів України</w:t>
            </w:r>
            <w:r>
              <w:br/>
              <w:t>від 24 квітня 2017 року N 452)</w:t>
            </w:r>
          </w:p>
        </w:tc>
      </w:tr>
    </w:tbl>
    <w:p w:rsidR="00F703DA" w:rsidRDefault="00F703DA" w:rsidP="00F703DA">
      <w:pPr>
        <w:pStyle w:val="a3"/>
        <w:jc w:val="both"/>
      </w:pPr>
      <w:r>
        <w:br w:type="textWrapping" w:clear="all"/>
      </w:r>
    </w:p>
    <w:p w:rsidR="00F703DA" w:rsidRDefault="00F703DA" w:rsidP="00F703DA">
      <w:pPr>
        <w:pStyle w:val="3"/>
        <w:jc w:val="center"/>
        <w:rPr>
          <w:rFonts w:eastAsia="Times New Roman"/>
          <w:color w:val="0000FF"/>
        </w:rPr>
      </w:pPr>
      <w:r>
        <w:rPr>
          <w:rFonts w:eastAsia="Times New Roman"/>
          <w:color w:val="0000FF"/>
        </w:rPr>
        <w:t>ЗАЯВКА НА ПОПОВНЕННЯ (КОРИГУВАННЯ) ЗАЛИШКУ ПАЛЬНОГО</w:t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F703DA" w:rsidTr="00933CC3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W w:w="1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91"/>
              <w:gridCol w:w="468"/>
            </w:tblGrid>
            <w:tr w:rsidR="00F703DA" w:rsidTr="00933CC3">
              <w:trPr>
                <w:tblCellSpacing w:w="18" w:type="dxa"/>
              </w:trPr>
              <w:tc>
                <w:tcPr>
                  <w:tcW w:w="4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03DA" w:rsidRDefault="00F703DA" w:rsidP="00933CC3">
                  <w:pPr>
                    <w:pStyle w:val="a3"/>
                  </w:pPr>
                  <w:r>
                    <w:t>Основна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03DA" w:rsidRDefault="00F703DA" w:rsidP="00933C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F703DA" w:rsidTr="00933CC3">
              <w:trPr>
                <w:tblCellSpacing w:w="18" w:type="dxa"/>
              </w:trPr>
              <w:tc>
                <w:tcPr>
                  <w:tcW w:w="4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03DA" w:rsidRDefault="00F703DA" w:rsidP="00933CC3">
                  <w:pPr>
                    <w:pStyle w:val="a3"/>
                  </w:pPr>
                  <w:r>
                    <w:t>Коригуюча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03DA" w:rsidRDefault="00F703DA" w:rsidP="00933C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F703DA" w:rsidRDefault="00F703DA" w:rsidP="00933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F703DA" w:rsidRDefault="00F703DA" w:rsidP="00933CC3">
            <w:pPr>
              <w:pStyle w:val="a3"/>
            </w:pPr>
            <w:r>
              <w:t>Тип причин</w:t>
            </w:r>
            <w:r>
              <w:rPr>
                <w:vertAlign w:val="superscript"/>
              </w:rPr>
              <w:t xml:space="preserve"> 1</w:t>
            </w:r>
          </w:p>
        </w:tc>
      </w:tr>
    </w:tbl>
    <w:p w:rsidR="00F703DA" w:rsidRDefault="00F703DA" w:rsidP="00F703DA">
      <w:r>
        <w:rPr>
          <w:rFonts w:eastAsia="Times New Roman"/>
        </w:rPr>
        <w:lastRenderedPageBreak/>
        <w:br w:type="textWrapping" w:clear="all"/>
      </w:r>
      <w:r>
        <w:t> </w:t>
      </w:r>
      <w:r>
        <w:rPr>
          <w:noProof/>
        </w:rPr>
        <w:drawing>
          <wp:inline distT="0" distB="0" distL="0" distR="0" wp14:anchorId="5BAF2AAD" wp14:editId="6A0506E3">
            <wp:extent cx="9534525" cy="4248150"/>
            <wp:effectExtent l="0" t="0" r="9525" b="0"/>
            <wp:docPr id="2" name="Рисунок 2" descr="C:\Users\t.borovich\AppData\Roaming\Liga70\Client\Session\RE3049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0495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62"/>
        <w:gridCol w:w="10638"/>
      </w:tblGrid>
      <w:tr w:rsidR="00F703DA" w:rsidTr="00933CC3">
        <w:trPr>
          <w:tblCellSpacing w:w="18" w:type="dxa"/>
          <w:jc w:val="center"/>
        </w:trPr>
        <w:tc>
          <w:tcPr>
            <w:tcW w:w="550" w:type="pct"/>
            <w:hideMark/>
          </w:tcPr>
          <w:p w:rsidR="00F703DA" w:rsidRDefault="00F703DA" w:rsidP="00933CC3">
            <w:pPr>
              <w:pStyle w:val="a3"/>
            </w:pPr>
            <w:r>
              <w:t>Тип причин:</w:t>
            </w:r>
          </w:p>
        </w:tc>
        <w:tc>
          <w:tcPr>
            <w:tcW w:w="4450" w:type="pct"/>
            <w:vAlign w:val="center"/>
            <w:hideMark/>
          </w:tcPr>
          <w:p w:rsidR="00F703DA" w:rsidRDefault="00F703DA" w:rsidP="00933CC3">
            <w:pPr>
              <w:pStyle w:val="a3"/>
            </w:pPr>
            <w:r>
              <w:t xml:space="preserve">1 - відвантаження за умовами, передбаченими </w:t>
            </w:r>
            <w:r>
              <w:rPr>
                <w:color w:val="0000FF"/>
              </w:rPr>
              <w:t>статтею 229 розділу VI Податкового кодексу України</w:t>
            </w:r>
            <w:r>
              <w:t xml:space="preserve">; </w:t>
            </w:r>
          </w:p>
          <w:p w:rsidR="00F703DA" w:rsidRDefault="00F703DA" w:rsidP="00933CC3">
            <w:pPr>
              <w:pStyle w:val="a3"/>
            </w:pPr>
            <w:r>
              <w:t>2 - Державне агентство резерву України.</w:t>
            </w:r>
          </w:p>
        </w:tc>
      </w:tr>
      <w:tr w:rsidR="00F703DA" w:rsidTr="00933CC3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F703DA" w:rsidRDefault="00F703DA" w:rsidP="00933CC3">
            <w:pPr>
              <w:pStyle w:val="a3"/>
              <w:jc w:val="both"/>
            </w:pPr>
            <w:r>
              <w:t>Заповнюється у разі подання коригуючої заявки.</w:t>
            </w:r>
          </w:p>
          <w:p w:rsidR="00F703DA" w:rsidRDefault="00F703DA" w:rsidP="00933CC3">
            <w:pPr>
              <w:pStyle w:val="a3"/>
              <w:jc w:val="both"/>
            </w:pPr>
            <w:r>
              <w:t>Серія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4444AF" w:rsidRDefault="004444AF" w:rsidP="00F703DA">
      <w:pPr>
        <w:pStyle w:val="a3"/>
      </w:pPr>
      <w:bookmarkStart w:id="0" w:name="_GoBack"/>
      <w:bookmarkEnd w:id="0"/>
    </w:p>
    <w:sectPr w:rsidR="004444AF" w:rsidSect="00F703D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A"/>
    <w:rsid w:val="004444AF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FA44"/>
  <w15:chartTrackingRefBased/>
  <w15:docId w15:val="{075E6B55-556F-4CA4-B007-EE7847C0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F703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03D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70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0495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2017-05-30T10:53:00Z</dcterms:created>
  <dcterms:modified xsi:type="dcterms:W3CDTF">2017-05-30T10:54:00Z</dcterms:modified>
</cp:coreProperties>
</file>