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A1C" w:rsidRPr="00A97623" w:rsidRDefault="007C7029" w:rsidP="0046226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sz w:val="20"/>
          <w:szCs w:val="20"/>
          <w:lang w:val="uk-UA"/>
        </w:rPr>
      </w:pPr>
      <w:r>
        <w:rPr>
          <w:rFonts w:ascii="Verdana" w:hAnsi="Verdana"/>
          <w:b/>
          <w:bCs/>
          <w:sz w:val="20"/>
          <w:szCs w:val="20"/>
          <w:lang w:val="uk-UA"/>
        </w:rPr>
        <w:t xml:space="preserve">Проєкт </w:t>
      </w:r>
      <w:r w:rsidR="004A2A1C" w:rsidRPr="00A97623">
        <w:rPr>
          <w:rFonts w:ascii="Verdana" w:hAnsi="Verdana"/>
          <w:b/>
          <w:bCs/>
          <w:sz w:val="20"/>
          <w:szCs w:val="20"/>
          <w:lang w:val="uk-UA"/>
        </w:rPr>
        <w:t>Альбом</w:t>
      </w:r>
      <w:r>
        <w:rPr>
          <w:rFonts w:ascii="Verdana" w:hAnsi="Verdana"/>
          <w:b/>
          <w:bCs/>
          <w:sz w:val="20"/>
          <w:szCs w:val="20"/>
          <w:lang w:val="uk-UA"/>
        </w:rPr>
        <w:t>у</w:t>
      </w:r>
      <w:r w:rsidR="004A2A1C" w:rsidRPr="00A97623">
        <w:rPr>
          <w:rFonts w:ascii="Verdana" w:hAnsi="Verdana"/>
          <w:b/>
          <w:bCs/>
          <w:sz w:val="20"/>
          <w:szCs w:val="20"/>
          <w:lang w:val="uk-UA"/>
        </w:rPr>
        <w:t xml:space="preserve"> форм </w:t>
      </w:r>
      <w:r w:rsidR="004A2A1C" w:rsidRPr="00CB7960">
        <w:rPr>
          <w:rFonts w:ascii="Verdana" w:hAnsi="Verdana"/>
          <w:b/>
          <w:bCs/>
          <w:sz w:val="20"/>
          <w:szCs w:val="20"/>
          <w:lang w:val="uk-UA"/>
        </w:rPr>
        <w:t>державних с</w:t>
      </w:r>
      <w:r w:rsidR="00F65D57" w:rsidRPr="00CB7960">
        <w:rPr>
          <w:rFonts w:ascii="Verdana" w:hAnsi="Verdana"/>
          <w:b/>
          <w:bCs/>
          <w:sz w:val="20"/>
          <w:szCs w:val="20"/>
          <w:lang w:val="uk-UA"/>
        </w:rPr>
        <w:t>татистичних спостережень на 202</w:t>
      </w:r>
      <w:r w:rsidR="002C347A" w:rsidRPr="002C347A">
        <w:rPr>
          <w:rFonts w:ascii="Verdana" w:hAnsi="Verdana"/>
          <w:b/>
          <w:bCs/>
          <w:sz w:val="20"/>
          <w:szCs w:val="20"/>
        </w:rPr>
        <w:t>4</w:t>
      </w:r>
      <w:r w:rsidR="004A2A1C" w:rsidRPr="00CB7960">
        <w:rPr>
          <w:rFonts w:ascii="Verdana" w:hAnsi="Verdana"/>
          <w:b/>
          <w:bCs/>
          <w:sz w:val="20"/>
          <w:szCs w:val="20"/>
          <w:lang w:val="uk-UA"/>
        </w:rPr>
        <w:t xml:space="preserve"> рік</w:t>
      </w:r>
    </w:p>
    <w:p w:rsidR="004A2A1C" w:rsidRPr="00A97623" w:rsidRDefault="004A2A1C" w:rsidP="00462262">
      <w:pPr>
        <w:pStyle w:val="a4"/>
        <w:spacing w:before="0" w:beforeAutospacing="0" w:after="0" w:afterAutospacing="0"/>
        <w:rPr>
          <w:sz w:val="20"/>
          <w:szCs w:val="20"/>
          <w:lang w:val="uk-UA"/>
        </w:rPr>
      </w:pPr>
      <w:r w:rsidRPr="00A97623">
        <w:rPr>
          <w:sz w:val="20"/>
          <w:szCs w:val="20"/>
          <w:lang w:val="uk-UA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3"/>
        <w:gridCol w:w="4853"/>
        <w:gridCol w:w="4864"/>
      </w:tblGrid>
      <w:tr w:rsidR="002C347A" w:rsidRPr="002C347A" w:rsidTr="004A2A1C">
        <w:tc>
          <w:tcPr>
            <w:tcW w:w="6585" w:type="dxa"/>
            <w:vAlign w:val="center"/>
            <w:hideMark/>
          </w:tcPr>
          <w:p w:rsidR="004A2A1C" w:rsidRPr="002C347A" w:rsidRDefault="004A2A1C" w:rsidP="002E3279">
            <w:pPr>
              <w:spacing w:after="0" w:line="280" w:lineRule="exact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2C347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uk-UA"/>
              </w:rPr>
              <w:t>Демографічна</w:t>
            </w:r>
            <w:r w:rsidRPr="002C347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uk-UA"/>
              </w:rPr>
              <w:br/>
              <w:t>та соціальна статистика</w:t>
            </w:r>
          </w:p>
        </w:tc>
        <w:tc>
          <w:tcPr>
            <w:tcW w:w="6585" w:type="dxa"/>
            <w:vAlign w:val="center"/>
            <w:hideMark/>
          </w:tcPr>
          <w:p w:rsidR="004A2A1C" w:rsidRPr="0064714A" w:rsidRDefault="004A2A1C" w:rsidP="002E3279">
            <w:pPr>
              <w:spacing w:after="0" w:line="280" w:lineRule="exact"/>
              <w:jc w:val="center"/>
              <w:rPr>
                <w:sz w:val="20"/>
                <w:szCs w:val="20"/>
                <w:lang w:val="uk-UA"/>
              </w:rPr>
            </w:pPr>
            <w:r w:rsidRPr="0064714A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Економічна статистика</w:t>
            </w:r>
          </w:p>
        </w:tc>
        <w:tc>
          <w:tcPr>
            <w:tcW w:w="6600" w:type="dxa"/>
            <w:vAlign w:val="center"/>
            <w:hideMark/>
          </w:tcPr>
          <w:p w:rsidR="004A2A1C" w:rsidRPr="007B0B9E" w:rsidRDefault="004A2A1C" w:rsidP="005A0D95">
            <w:pPr>
              <w:spacing w:after="0" w:line="280" w:lineRule="exact"/>
              <w:jc w:val="center"/>
              <w:rPr>
                <w:sz w:val="20"/>
                <w:szCs w:val="20"/>
                <w:lang w:val="uk-UA"/>
              </w:rPr>
            </w:pPr>
            <w:r w:rsidRPr="007B0B9E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Навколишнє </w:t>
            </w:r>
            <w:r w:rsidR="005A0D95" w:rsidRPr="007B0B9E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природне </w:t>
            </w:r>
            <w:r w:rsidRPr="007B0B9E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середовище </w:t>
            </w:r>
            <w:r w:rsidR="005A0D95" w:rsidRPr="007B0B9E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        та  </w:t>
            </w:r>
            <w:r w:rsidRPr="007B0B9E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статистика багатьох галузей</w:t>
            </w:r>
          </w:p>
        </w:tc>
      </w:tr>
      <w:tr w:rsidR="002C347A" w:rsidRPr="002C347A" w:rsidTr="004A2A1C">
        <w:tc>
          <w:tcPr>
            <w:tcW w:w="6585" w:type="dxa"/>
            <w:noWrap/>
            <w:hideMark/>
          </w:tcPr>
          <w:p w:rsidR="004A2A1C" w:rsidRPr="002C347A" w:rsidRDefault="004A2A1C" w:rsidP="002E3279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280" w:lineRule="exact"/>
              <w:ind w:left="870" w:right="150"/>
              <w:rPr>
                <w:color w:val="000000" w:themeColor="text1"/>
                <w:sz w:val="20"/>
                <w:szCs w:val="20"/>
                <w:lang w:val="uk-UA"/>
              </w:rPr>
            </w:pPr>
            <w:r w:rsidRPr="002C347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uk-UA"/>
              </w:rPr>
              <w:t>Ринок праці</w:t>
            </w:r>
          </w:p>
          <w:p w:rsidR="004A2A1C" w:rsidRPr="002C347A" w:rsidRDefault="00B037DE" w:rsidP="002E3279">
            <w:pPr>
              <w:pStyle w:val="a4"/>
              <w:spacing w:before="0" w:beforeAutospacing="0" w:after="0" w:afterAutospacing="0" w:line="280" w:lineRule="exact"/>
              <w:ind w:left="150" w:right="150" w:firstLine="800"/>
              <w:rPr>
                <w:color w:val="000000" w:themeColor="text1"/>
                <w:sz w:val="20"/>
                <w:szCs w:val="20"/>
                <w:lang w:val="uk-UA"/>
              </w:rPr>
            </w:pPr>
            <w:hyperlink r:id="rId6" w:anchor="%D0%97%D0%B0%D0%B9%D0%BD%D1%8F%D1%82%D1%96%D1%81%D1%82%D1%8C_%D1%82%D0%B0_%D0%B1%D0%B5%D0%B7%D1%80%D0%BE%D0%B1%D1%96%D1%82%D1%82%D1%8F" w:history="1">
              <w:r w:rsidR="004A2A1C" w:rsidRPr="002C347A">
                <w:rPr>
                  <w:rStyle w:val="a3"/>
                  <w:rFonts w:ascii="Verdana" w:hAnsi="Verdana"/>
                  <w:color w:val="000000" w:themeColor="text1"/>
                  <w:sz w:val="20"/>
                  <w:szCs w:val="20"/>
                  <w:lang w:val="uk-UA"/>
                </w:rPr>
                <w:t>Зайнятість та безробіття</w:t>
              </w:r>
            </w:hyperlink>
          </w:p>
          <w:p w:rsidR="004A2A1C" w:rsidRPr="002C347A" w:rsidRDefault="00B037DE" w:rsidP="002E3279">
            <w:pPr>
              <w:pStyle w:val="a4"/>
              <w:spacing w:before="0" w:beforeAutospacing="0" w:after="0" w:afterAutospacing="0" w:line="280" w:lineRule="exact"/>
              <w:ind w:left="150" w:right="150" w:firstLine="800"/>
              <w:rPr>
                <w:color w:val="000000" w:themeColor="text1"/>
                <w:sz w:val="20"/>
                <w:szCs w:val="20"/>
                <w:lang w:val="uk-UA"/>
              </w:rPr>
            </w:pPr>
            <w:hyperlink r:id="rId7" w:anchor="%D0%9E%D0%BF%D0%BB%D0%B0%D1%82%D0%B0_%D0%BF%D1%80%D0%B0%D1%86%D1%96_%D1%82%D0%B0_%D1%81%D0%BE%D1%86%D1%96%D0%B0%D0%BB%D1%8C%D0%BD%D0%BE-%D1%82%D1%80%D1%83%D0%B4%D0%BE%D0%B2%D1%96_%D0%B2%D1%96%D0%B4%D0%BD%D0%BE%D1%81%D0%B8%D0%BD%D0%B8" w:history="1">
              <w:r w:rsidR="004A2A1C" w:rsidRPr="002C347A">
                <w:rPr>
                  <w:rStyle w:val="a3"/>
                  <w:rFonts w:ascii="Verdana" w:hAnsi="Verdana"/>
                  <w:color w:val="000000" w:themeColor="text1"/>
                  <w:sz w:val="20"/>
                  <w:szCs w:val="20"/>
                  <w:lang w:val="uk-UA"/>
                </w:rPr>
                <w:t>Оплата праці та соціально-трудові відносини</w:t>
              </w:r>
            </w:hyperlink>
          </w:p>
          <w:p w:rsidR="004A2A1C" w:rsidRPr="006A6500" w:rsidRDefault="00B037DE" w:rsidP="002E3279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80" w:lineRule="exact"/>
              <w:ind w:left="870" w:right="150"/>
              <w:rPr>
                <w:color w:val="000000" w:themeColor="text1"/>
                <w:sz w:val="20"/>
                <w:szCs w:val="20"/>
                <w:lang w:val="uk-UA"/>
              </w:rPr>
            </w:pPr>
            <w:hyperlink r:id="rId8" w:history="1">
              <w:r w:rsidR="004A2A1C" w:rsidRPr="006A6500">
                <w:rPr>
                  <w:rStyle w:val="a3"/>
                  <w:rFonts w:ascii="Verdana" w:hAnsi="Verdana"/>
                  <w:b/>
                  <w:bCs/>
                  <w:color w:val="000000" w:themeColor="text1"/>
                  <w:sz w:val="20"/>
                  <w:szCs w:val="20"/>
                  <w:lang w:val="uk-UA"/>
                </w:rPr>
                <w:t>Доходи та умови життя</w:t>
              </w:r>
            </w:hyperlink>
          </w:p>
          <w:p w:rsidR="004A2A1C" w:rsidRPr="0064714A" w:rsidRDefault="00B037DE" w:rsidP="002E3279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80" w:lineRule="exact"/>
              <w:ind w:left="870" w:right="150"/>
              <w:rPr>
                <w:sz w:val="20"/>
                <w:szCs w:val="20"/>
                <w:lang w:val="uk-UA"/>
              </w:rPr>
            </w:pPr>
            <w:hyperlink r:id="rId9" w:history="1">
              <w:r w:rsidR="004A2A1C" w:rsidRPr="0064714A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Населені пункти та житло</w:t>
              </w:r>
            </w:hyperlink>
          </w:p>
          <w:p w:rsidR="004A2A1C" w:rsidRPr="002C347A" w:rsidRDefault="004A2A1C" w:rsidP="00143E3D">
            <w:pPr>
              <w:pStyle w:val="a4"/>
              <w:spacing w:before="0" w:beforeAutospacing="0" w:after="0" w:afterAutospacing="0" w:line="280" w:lineRule="exact"/>
              <w:ind w:left="510" w:right="150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85" w:type="dxa"/>
            <w:noWrap/>
            <w:hideMark/>
          </w:tcPr>
          <w:p w:rsidR="004A2A1C" w:rsidRPr="0064714A" w:rsidRDefault="004A2A1C" w:rsidP="002E3279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64714A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Макроекономічна статистика</w:t>
            </w:r>
          </w:p>
          <w:p w:rsidR="004A2A1C" w:rsidRPr="0064714A" w:rsidRDefault="00B037DE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10" w:anchor="%D0%A2%D0%B5%D0%BD%D0%B4%D0%B5%D0%BD%D1%86%D1%96%D1%97_%D0%B4%D1%96%D0%BB%D0%BE%D0%B2%D0%BE%D1%97_%D0%B0%D0%BA%D1%82%D0%B8%D0%B2%D0%BD%D0%BE%D1%81%D1%82%D1%96" w:history="1">
              <w:r w:rsidR="004A2A1C" w:rsidRPr="0064714A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Тенденції ділової активності</w:t>
              </w:r>
            </w:hyperlink>
          </w:p>
          <w:p w:rsidR="004A2A1C" w:rsidRPr="002C48C2" w:rsidRDefault="004A2A1C" w:rsidP="002E3279">
            <w:pPr>
              <w:pStyle w:val="a4"/>
              <w:numPr>
                <w:ilvl w:val="0"/>
                <w:numId w:val="4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Економічна діяльність</w:t>
            </w:r>
          </w:p>
          <w:p w:rsidR="004A2A1C" w:rsidRPr="002C48C2" w:rsidRDefault="00B037DE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1" w:anchor="%D0%94%D1%96%D1%8F%D0%BB%D1%8C%D0%BD%D1%96%D1%81%D1%82%D1%8C_%D0%BF%D1%96%D0%B4%D0%BF%D1%80%D0%B8%D1%94%D0%BC%D1%81%D1%82%D0%B2" w:history="1">
              <w:r w:rsidR="004A2A1C" w:rsidRPr="002C48C2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Діяльність підприємств</w:t>
              </w:r>
            </w:hyperlink>
          </w:p>
          <w:p w:rsidR="004A2A1C" w:rsidRPr="00F47140" w:rsidRDefault="00B037DE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12" w:anchor="%D0%9F%D0%BE%D1%81%D0%BB%D1%83%D0%B3%D0%B8" w:history="1">
              <w:r w:rsidR="004A2A1C" w:rsidRPr="00F47140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Послуги</w:t>
              </w:r>
            </w:hyperlink>
          </w:p>
          <w:p w:rsidR="004A2A1C" w:rsidRPr="00F47140" w:rsidRDefault="00B037DE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13" w:anchor="%D0%92%D0%BD%D1%83%D1%82%D1%80%D1%96%D1%88%D0%BD%D1%8F_%D1%82%D0%BE%D1%80%D0%B3%D1%96%D0%B2%D0%BB%D1%8F" w:history="1">
              <w:r w:rsidR="004A2A1C" w:rsidRPr="00F47140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Внутрішня торгівля</w:t>
              </w:r>
            </w:hyperlink>
          </w:p>
          <w:p w:rsidR="004A2A1C" w:rsidRPr="00FE0F38" w:rsidRDefault="00B037DE" w:rsidP="002E3279">
            <w:pPr>
              <w:spacing w:after="0" w:line="280" w:lineRule="exact"/>
              <w:ind w:left="100" w:right="100" w:firstLine="800"/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</w:pPr>
            <w:hyperlink r:id="rId14" w:anchor="%D0%9A%D0%B0%D0%BF%D1%96%D1%82%D0%B0%D0%BB%D1%8C%D0%BD%D1%96_%D1%96%D0%BD%D0%B2%D0%B5%D1%81%D1%82%D0%B8%D1%86%D1%96%D1%97" w:history="1">
              <w:r w:rsidR="004A2A1C" w:rsidRPr="00FE0F38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Капітальні інвестиції</w:t>
              </w:r>
            </w:hyperlink>
          </w:p>
          <w:p w:rsidR="0017440B" w:rsidRPr="00FE0F38" w:rsidRDefault="0017440B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r w:rsidRPr="00FE0F38"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  <w:t>Основні засоби</w:t>
            </w:r>
          </w:p>
          <w:p w:rsidR="004A2A1C" w:rsidRPr="00FE0F38" w:rsidRDefault="00B037DE" w:rsidP="0017440B">
            <w:pPr>
              <w:spacing w:after="0" w:line="280" w:lineRule="exact"/>
              <w:ind w:left="959" w:right="100" w:hanging="59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5" w:anchor="%D0%A1%D1%96%D0%BB%D1%8C%D1%81%D1%8C%D0%BA%D0%B5,_%D0%BB%D1%96%D1%81%D0%BE%D0%B2%D0%B5_%D1%82%D0%B0_%D1%80%D0%B8%D0%B1%D0%BD%D0%B5_%D0%B3%D0%BE%D1%81%D0%BF%D0%BE%D0%B4%D0%B0%D1%80%D1%81%D1%82%D0%B2%D0%BE" w:history="1">
              <w:r w:rsidR="004A2A1C" w:rsidRPr="00FE0F38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 xml:space="preserve">Сільське, лісове та рибне </w:t>
              </w:r>
              <w:r w:rsidR="0017440B" w:rsidRPr="00FE0F38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 xml:space="preserve">  </w:t>
              </w:r>
              <w:r w:rsidR="004A2A1C" w:rsidRPr="00FE0F38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господарство</w:t>
              </w:r>
            </w:hyperlink>
          </w:p>
          <w:p w:rsidR="004A2A1C" w:rsidRPr="00372797" w:rsidRDefault="00B037DE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6" w:anchor="%D0%95%D0%BD%D0%B5%D1%80%D0%B3%D0%B5%D1%82%D0%B8%D0%BA%D0%B0" w:history="1">
              <w:r w:rsidR="004A2A1C" w:rsidRPr="0037279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Енергетика</w:t>
              </w:r>
            </w:hyperlink>
          </w:p>
          <w:p w:rsidR="004A2A1C" w:rsidRPr="00372797" w:rsidRDefault="00B037DE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7" w:anchor="%D0%9F%D1%80%D0%BE%D0%BC%D0%B8%D1%81%D0%BB%D0%BE%D0%B2%D1%96%D1%81%D1%82%D1%8C" w:history="1">
              <w:r w:rsidR="004A2A1C" w:rsidRPr="0037279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Промисловість</w:t>
              </w:r>
            </w:hyperlink>
          </w:p>
          <w:p w:rsidR="004A2A1C" w:rsidRPr="00372797" w:rsidRDefault="00B037DE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8" w:anchor="%D0%91%D1%83%D0%B4%D1%96%D0%B2%D0%BD%D0%B8%D1%86%D1%82%D0%B2%D0%BE" w:history="1">
              <w:r w:rsidR="004A2A1C" w:rsidRPr="0037279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Будівництво</w:t>
              </w:r>
            </w:hyperlink>
          </w:p>
          <w:p w:rsidR="004A2A1C" w:rsidRPr="00372797" w:rsidRDefault="00B037DE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9" w:anchor="%D0%A2%D1%80%D0%B0%D0%BD%D1%81%D0%BF%D0%BE%D1%80%D1%82" w:history="1">
              <w:r w:rsidR="004A2A1C" w:rsidRPr="0037279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Транспорт</w:t>
              </w:r>
            </w:hyperlink>
          </w:p>
          <w:p w:rsidR="004A2A1C" w:rsidRPr="00372797" w:rsidRDefault="00B037DE" w:rsidP="002E3279">
            <w:pPr>
              <w:spacing w:after="0" w:line="280" w:lineRule="exact"/>
              <w:ind w:left="100" w:right="100" w:firstLine="800"/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</w:pPr>
            <w:hyperlink r:id="rId20" w:anchor="%D0%A2%D1%83%D1%80%D0%B8%D0%B7%D0%BC" w:history="1">
              <w:r w:rsidR="004A2A1C" w:rsidRPr="0037279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Туризм</w:t>
              </w:r>
            </w:hyperlink>
          </w:p>
          <w:p w:rsidR="00D6754D" w:rsidRPr="00372797" w:rsidRDefault="00D6754D" w:rsidP="00D6754D">
            <w:pPr>
              <w:spacing w:after="0" w:line="280" w:lineRule="exact"/>
              <w:ind w:left="100" w:right="100" w:firstLine="800"/>
              <w:rPr>
                <w:rStyle w:val="a3"/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372797">
              <w:rPr>
                <w:rStyle w:val="a3"/>
                <w:rFonts w:ascii="Verdana" w:hAnsi="Verdana"/>
                <w:color w:val="auto"/>
                <w:sz w:val="20"/>
                <w:szCs w:val="20"/>
              </w:rPr>
              <w:t>Реєстр</w:t>
            </w:r>
            <w:proofErr w:type="spellEnd"/>
            <w:r w:rsidRPr="00372797">
              <w:rPr>
                <w:rStyle w:val="a3"/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72797">
              <w:rPr>
                <w:rStyle w:val="a3"/>
                <w:rFonts w:ascii="Verdana" w:hAnsi="Verdana"/>
                <w:color w:val="auto"/>
                <w:sz w:val="20"/>
                <w:szCs w:val="20"/>
              </w:rPr>
              <w:t>статистичних</w:t>
            </w:r>
            <w:proofErr w:type="spellEnd"/>
            <w:r w:rsidRPr="00372797">
              <w:rPr>
                <w:rStyle w:val="a3"/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72797">
              <w:rPr>
                <w:rStyle w:val="a3"/>
                <w:rFonts w:ascii="Verdana" w:hAnsi="Verdana"/>
                <w:color w:val="auto"/>
                <w:sz w:val="20"/>
                <w:szCs w:val="20"/>
              </w:rPr>
              <w:t>одиниць</w:t>
            </w:r>
            <w:proofErr w:type="spellEnd"/>
          </w:p>
          <w:p w:rsidR="004A2A1C" w:rsidRPr="00004396" w:rsidRDefault="00B037DE" w:rsidP="002E3279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hyperlink r:id="rId21" w:history="1">
              <w:r w:rsidR="004A2A1C" w:rsidRPr="00004396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Державні фінанси, податки та публічний сектор</w:t>
              </w:r>
            </w:hyperlink>
          </w:p>
          <w:p w:rsidR="004A2A1C" w:rsidRPr="00004396" w:rsidRDefault="004A2A1C" w:rsidP="002E3279">
            <w:pPr>
              <w:numPr>
                <w:ilvl w:val="0"/>
                <w:numId w:val="5"/>
              </w:numPr>
              <w:spacing w:after="0" w:line="280" w:lineRule="exact"/>
              <w:ind w:left="820" w:right="100"/>
              <w:rPr>
                <w:rFonts w:ascii="Verdana" w:hAnsi="Verdana"/>
                <w:sz w:val="20"/>
                <w:szCs w:val="20"/>
                <w:lang w:val="uk-UA"/>
              </w:rPr>
            </w:pPr>
            <w:r w:rsidRPr="00004396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Зовнішньоекономічна діяльність та </w:t>
            </w:r>
            <w:r w:rsidR="0017440B" w:rsidRPr="00004396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статистика зовнішнього сектору</w:t>
            </w:r>
          </w:p>
          <w:p w:rsidR="004A2A1C" w:rsidRPr="00004396" w:rsidRDefault="00B037DE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2" w:anchor="%D0%97%D0%BE%D0%B2%D0%BD%D1%96%D1%88%D0%BD%D1%8F_%D1%82%D0%BE%D1%80%D0%B3%D1%96%D0%B2%D0%BB%D1%8F_%D1%82%D0%BE%D0%B2%D0%B0%D1%80%D0%B0%D0%BC%D0%B8_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Зовнішня торгівля товарами</w:t>
              </w:r>
            </w:hyperlink>
          </w:p>
          <w:p w:rsidR="004A2A1C" w:rsidRPr="00004396" w:rsidRDefault="00B037DE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3" w:anchor="%D0%97%D0%BE%D0%B2%D0%BD%D1%96%D1%88%D0%BD%D1%8F_%D1%82%D0%BE%D1%80%D0%B3%D1%96%D0%B2%D0%BB%D1%8F_%D0%BF%D0%BE%D1%81%D0%BB%D1%83%D0%B3%D0%B0%D0%BC%D0%B8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Зовнішня торгівля послугами</w:t>
              </w:r>
            </w:hyperlink>
          </w:p>
          <w:p w:rsidR="004A2A1C" w:rsidRPr="00004396" w:rsidRDefault="00B037DE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4" w:anchor="%D0%86%D0%BD%D0%B2%D0%B5%D1%81%D1%82%D0%B8%D1%86%D1%96%D1%97_%D0%B7%D0%BE%D0%B2%D0%BD%D1%96%D1%88%D0%BD%D1%8C%D0%BE%D0%B5%D0%BA%D0%BE%D0%BD%D0%BE%D0%BC%D1%96%D1%87%D0%BD%D0%BE%D1%97_%D0%B4%D1%96%D1%8F%D0%BB%D1%8C%D0%BD%D0%BE%D1%81%D1%82%D1%96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Інвестиції зовнішньоекономічної діяльності</w:t>
              </w:r>
            </w:hyperlink>
          </w:p>
          <w:p w:rsidR="004A2A1C" w:rsidRPr="00C44A81" w:rsidRDefault="004A2A1C" w:rsidP="002E3279">
            <w:pPr>
              <w:pStyle w:val="a4"/>
              <w:numPr>
                <w:ilvl w:val="0"/>
                <w:numId w:val="6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004396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Ціни</w:t>
            </w:r>
          </w:p>
          <w:p w:rsidR="004A2A1C" w:rsidRPr="00004396" w:rsidRDefault="00B037DE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5" w:anchor="%D0%A6%D1%96%D0%BD%D0%B8_%D0%B2%D0%B8%D1%80%D0%BE%D0%B1%D0%BD%D0%B8%D0%BA%D1%96%D0%B2_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Ціни виробників</w:t>
              </w:r>
            </w:hyperlink>
          </w:p>
          <w:p w:rsidR="004A2A1C" w:rsidRPr="00004396" w:rsidRDefault="004A2A1C" w:rsidP="002E3279">
            <w:pPr>
              <w:pStyle w:val="a4"/>
              <w:numPr>
                <w:ilvl w:val="0"/>
                <w:numId w:val="7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004396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Наука та інновації</w:t>
            </w:r>
          </w:p>
          <w:p w:rsidR="004A2A1C" w:rsidRPr="00004396" w:rsidRDefault="00B037DE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26" w:anchor="%D0%9D%D0%B0%D1%83%D0%BA%D0%B0_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Наука</w:t>
              </w:r>
            </w:hyperlink>
          </w:p>
          <w:p w:rsidR="004A2A1C" w:rsidRPr="002C347A" w:rsidRDefault="00B037DE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  <w:hyperlink r:id="rId27" w:anchor="%D0%86%D0%BD%D0%BD%D0%BE%D0%B2%D0%B0%D1%86%D1%96%D1%97_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Інновації</w:t>
              </w:r>
            </w:hyperlink>
          </w:p>
        </w:tc>
        <w:tc>
          <w:tcPr>
            <w:tcW w:w="6600" w:type="dxa"/>
            <w:noWrap/>
            <w:hideMark/>
          </w:tcPr>
          <w:p w:rsidR="004A2A1C" w:rsidRPr="007B0B9E" w:rsidRDefault="00B037DE" w:rsidP="002E3279">
            <w:pPr>
              <w:pStyle w:val="a4"/>
              <w:numPr>
                <w:ilvl w:val="0"/>
                <w:numId w:val="8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hyperlink r:id="rId28" w:history="1">
              <w:r w:rsidR="004A2A1C" w:rsidRPr="007B0B9E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 xml:space="preserve">Навколишнє </w:t>
              </w:r>
              <w:r w:rsidR="0017440B" w:rsidRPr="007B0B9E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 xml:space="preserve">природне </w:t>
              </w:r>
              <w:r w:rsidR="004A2A1C" w:rsidRPr="007B0B9E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середовище</w:t>
              </w:r>
            </w:hyperlink>
          </w:p>
          <w:p w:rsidR="004A2A1C" w:rsidRPr="007B0B9E" w:rsidRDefault="00B037DE" w:rsidP="002E3279">
            <w:pPr>
              <w:pStyle w:val="a4"/>
              <w:numPr>
                <w:ilvl w:val="0"/>
                <w:numId w:val="8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hyperlink r:id="rId29" w:history="1">
              <w:r w:rsidR="004A2A1C" w:rsidRPr="007B0B9E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Інформаційне суспільство</w:t>
              </w:r>
            </w:hyperlink>
          </w:p>
        </w:tc>
      </w:tr>
    </w:tbl>
    <w:p w:rsidR="004A2A1C" w:rsidRPr="002C347A" w:rsidRDefault="004A2A1C" w:rsidP="00462262">
      <w:pPr>
        <w:pStyle w:val="a4"/>
        <w:spacing w:before="0" w:beforeAutospacing="0" w:after="0" w:afterAutospacing="0"/>
        <w:rPr>
          <w:color w:val="FF0000"/>
          <w:sz w:val="20"/>
          <w:szCs w:val="20"/>
          <w:lang w:val="uk-UA"/>
        </w:rPr>
        <w:sectPr w:rsidR="004A2A1C" w:rsidRPr="002C347A" w:rsidSect="004A2A1C">
          <w:pgSz w:w="16838" w:h="11906" w:orient="landscape"/>
          <w:pgMar w:top="426" w:right="1134" w:bottom="850" w:left="1134" w:header="708" w:footer="708" w:gutter="0"/>
          <w:cols w:space="708"/>
          <w:docGrid w:linePitch="381"/>
        </w:sectPr>
      </w:pPr>
    </w:p>
    <w:p w:rsidR="00D155E0" w:rsidRPr="002C347A" w:rsidRDefault="00D155E0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 w:themeColor="text1"/>
          <w:sz w:val="24"/>
          <w:szCs w:val="24"/>
          <w:lang w:val="uk-UA" w:eastAsia="ru-RU"/>
        </w:rPr>
      </w:pPr>
      <w:r w:rsidRPr="002C347A">
        <w:rPr>
          <w:rFonts w:ascii="Verdana" w:eastAsia="Times New Roman" w:hAnsi="Verdana"/>
          <w:b/>
          <w:bCs/>
          <w:color w:val="000000" w:themeColor="text1"/>
          <w:sz w:val="24"/>
          <w:szCs w:val="24"/>
          <w:lang w:val="uk-UA" w:eastAsia="ru-RU"/>
        </w:rPr>
        <w:lastRenderedPageBreak/>
        <w:t>Демографічна та соціальна статистика</w:t>
      </w:r>
    </w:p>
    <w:p w:rsidR="00D155E0" w:rsidRPr="002C347A" w:rsidRDefault="00D155E0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 w:themeColor="text1"/>
          <w:sz w:val="10"/>
          <w:szCs w:val="10"/>
          <w:lang w:eastAsia="ru-RU"/>
        </w:rPr>
      </w:pPr>
    </w:p>
    <w:p w:rsidR="006A37DD" w:rsidRPr="002C347A" w:rsidRDefault="006A37DD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 w:themeColor="text1"/>
          <w:sz w:val="20"/>
          <w:szCs w:val="20"/>
          <w:lang w:val="uk-UA" w:eastAsia="ru-RU"/>
        </w:rPr>
      </w:pPr>
      <w:r w:rsidRPr="002C347A">
        <w:rPr>
          <w:rFonts w:ascii="Verdana" w:eastAsia="Times New Roman" w:hAnsi="Verdana"/>
          <w:b/>
          <w:bCs/>
          <w:color w:val="000000" w:themeColor="text1"/>
          <w:sz w:val="20"/>
          <w:szCs w:val="20"/>
          <w:lang w:val="uk-UA" w:eastAsia="ru-RU"/>
        </w:rPr>
        <w:t>1.02 Ринок праці</w:t>
      </w:r>
    </w:p>
    <w:p w:rsidR="006A37DD" w:rsidRPr="002C347A" w:rsidRDefault="006A37DD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p w:rsidR="006A37DD" w:rsidRPr="002C347A" w:rsidRDefault="006A37DD" w:rsidP="00462262">
      <w:pPr>
        <w:spacing w:after="0" w:line="240" w:lineRule="auto"/>
        <w:jc w:val="center"/>
        <w:rPr>
          <w:rFonts w:eastAsia="Times New Roman"/>
          <w:color w:val="000000" w:themeColor="text1"/>
          <w:sz w:val="20"/>
          <w:szCs w:val="20"/>
          <w:lang w:val="uk-UA" w:eastAsia="ru-RU"/>
        </w:rPr>
      </w:pPr>
      <w:r w:rsidRPr="002C347A">
        <w:rPr>
          <w:rFonts w:ascii="Verdana" w:eastAsia="Times New Roman" w:hAnsi="Verdana"/>
          <w:b/>
          <w:bCs/>
          <w:color w:val="000000" w:themeColor="text1"/>
          <w:sz w:val="20"/>
          <w:szCs w:val="20"/>
          <w:shd w:val="clear" w:color="auto" w:fill="FFFFFF"/>
          <w:lang w:val="uk-UA" w:eastAsia="ru-RU"/>
        </w:rPr>
        <w:t>1.02.01 </w:t>
      </w:r>
      <w:hyperlink r:id="rId30" w:anchor="%D0%97%D0%B0%D0%B9%D0%BD%D1%8F%D1%82%D1%96%D1%81%D1%82%D1%8C_%D1%82%D0%B0_%D0%B1%D0%B5%D0%B7%D1%80%D0%BE%D0%B1%D1%96%D1%82%D1%82%D1%8F" w:history="1">
        <w:r w:rsidRPr="002C347A">
          <w:rPr>
            <w:rFonts w:ascii="Verdana" w:eastAsia="Times New Roman" w:hAnsi="Verdana"/>
            <w:b/>
            <w:bCs/>
            <w:color w:val="000000" w:themeColor="text1"/>
            <w:sz w:val="20"/>
            <w:szCs w:val="20"/>
            <w:u w:val="single"/>
            <w:lang w:val="uk-UA" w:eastAsia="ru-RU"/>
          </w:rPr>
          <w:t>Зайнятість та безробіття</w:t>
        </w:r>
      </w:hyperlink>
      <w:r w:rsidRPr="002C347A">
        <w:rPr>
          <w:rFonts w:ascii="Verdana" w:eastAsia="Times New Roman" w:hAnsi="Verdana"/>
          <w:b/>
          <w:bCs/>
          <w:color w:val="000000" w:themeColor="text1"/>
          <w:sz w:val="20"/>
          <w:szCs w:val="20"/>
          <w:lang w:val="uk-UA" w:eastAsia="ru-RU"/>
        </w:rPr>
        <w:t> |</w:t>
      </w:r>
      <w:r w:rsidRPr="002C347A">
        <w:rPr>
          <w:rFonts w:ascii="Verdana" w:eastAsia="Times New Roman" w:hAnsi="Verdana"/>
          <w:b/>
          <w:bCs/>
          <w:color w:val="000000" w:themeColor="text1"/>
          <w:sz w:val="20"/>
          <w:szCs w:val="20"/>
          <w:shd w:val="clear" w:color="auto" w:fill="FFFFFF"/>
          <w:lang w:val="uk-UA" w:eastAsia="ru-RU"/>
        </w:rPr>
        <w:t> 1.02.02</w:t>
      </w:r>
      <w:r w:rsidR="00A05781" w:rsidRPr="002C347A">
        <w:rPr>
          <w:rFonts w:ascii="Verdana" w:eastAsia="Times New Roman" w:hAnsi="Verdana"/>
          <w:b/>
          <w:bCs/>
          <w:color w:val="000000" w:themeColor="text1"/>
          <w:sz w:val="20"/>
          <w:szCs w:val="20"/>
          <w:shd w:val="clear" w:color="auto" w:fill="FFFFFF"/>
          <w:lang w:val="uk-UA" w:eastAsia="ru-RU"/>
        </w:rPr>
        <w:t xml:space="preserve"> </w:t>
      </w:r>
      <w:hyperlink r:id="rId31" w:anchor="%D0%9E%D0%BF%D0%BB%D0%B0%D1%82%D0%B0_%D0%BF%D1%80%D0%B0%D1%86%D1%96_%D1%82%D0%B0_%D1%81%D0%BE%D1%86%D1%96%D0%B0%D0%BB%D1%8C%D0%BD%D0%BE-%D1%82%D1%80%D1%83%D0%B4%D0%BE%D0%B2%D1%96_%D0%B2%D1%96%D0%B4%D0%BD%D0%BE%D1%81%D0%B8%D0%BD%D0%B8" w:history="1">
        <w:r w:rsidRPr="002C347A">
          <w:rPr>
            <w:rFonts w:ascii="Verdana" w:eastAsia="Times New Roman" w:hAnsi="Verdana"/>
            <w:b/>
            <w:bCs/>
            <w:color w:val="000000" w:themeColor="text1"/>
            <w:sz w:val="20"/>
            <w:szCs w:val="20"/>
            <w:u w:val="single"/>
            <w:lang w:val="uk-UA" w:eastAsia="ru-RU"/>
          </w:rPr>
          <w:t>Оплата праці та соціально-трудові відносини</w:t>
        </w:r>
      </w:hyperlink>
    </w:p>
    <w:p w:rsidR="006A37DD" w:rsidRPr="002C347A" w:rsidRDefault="006A37DD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tbl>
      <w:tblPr>
        <w:tblW w:w="9867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5508"/>
        <w:gridCol w:w="641"/>
        <w:gridCol w:w="2187"/>
        <w:gridCol w:w="1019"/>
      </w:tblGrid>
      <w:tr w:rsidR="002C347A" w:rsidRPr="002C347A" w:rsidTr="005B144F">
        <w:trPr>
          <w:tblCellSpacing w:w="7" w:type="dxa"/>
          <w:jc w:val="center"/>
        </w:trPr>
        <w:tc>
          <w:tcPr>
            <w:tcW w:w="983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C347A" w:rsidRDefault="006A37DD" w:rsidP="0046226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b/>
                <w:bCs/>
                <w:color w:val="000000" w:themeColor="text1"/>
                <w:sz w:val="20"/>
                <w:szCs w:val="20"/>
                <w:shd w:val="clear" w:color="auto" w:fill="FFFFFF"/>
                <w:lang w:val="uk-UA" w:eastAsia="ru-RU"/>
              </w:rPr>
              <w:t>1.02.01</w:t>
            </w:r>
            <w:r w:rsidRPr="002C347A">
              <w:rPr>
                <w:rFonts w:ascii="Verdana" w:eastAsia="Times New Roman" w:hAnsi="Verdana"/>
                <w:b/>
                <w:bCs/>
                <w:color w:val="000000" w:themeColor="text1"/>
                <w:sz w:val="20"/>
                <w:szCs w:val="20"/>
                <w:lang w:val="uk-UA" w:eastAsia="ru-RU"/>
              </w:rPr>
              <w:t> </w:t>
            </w:r>
            <w:bookmarkStart w:id="0" w:name="Зайнятість_та_безробіття"/>
            <w:r w:rsidRPr="002C347A">
              <w:rPr>
                <w:rFonts w:ascii="Verdana" w:eastAsia="Times New Roman" w:hAnsi="Verdana"/>
                <w:b/>
                <w:bCs/>
                <w:color w:val="000000" w:themeColor="text1"/>
                <w:sz w:val="20"/>
                <w:szCs w:val="20"/>
                <w:lang w:val="uk-UA" w:eastAsia="ru-RU"/>
              </w:rPr>
              <w:t>Зайнятість та безробіття</w:t>
            </w:r>
            <w:bookmarkEnd w:id="0"/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EAE" w:rsidRPr="006D162C" w:rsidRDefault="003D0EAE" w:rsidP="0046226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D162C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61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EAE" w:rsidRPr="006D162C" w:rsidRDefault="003D0EAE" w:rsidP="00182BB5">
            <w:pPr>
              <w:spacing w:after="0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D162C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Анкета домогосподарства (</w:t>
            </w: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05.04.2021 № 69</w:t>
            </w:r>
            <w:r w:rsidRPr="006D162C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</w:t>
            </w:r>
            <w:r w:rsidR="00E93481" w:rsidRPr="006D162C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br/>
            </w:r>
            <w:r w:rsidRPr="006D162C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="00B7140A" w:rsidRPr="006D162C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зі змінами</w:t>
            </w:r>
            <w:r w:rsidR="003F4D3E" w:rsidRPr="006D162C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,</w:t>
            </w:r>
            <w:r w:rsidR="00B7140A" w:rsidRPr="006D162C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вне</w:t>
            </w:r>
            <w:r w:rsidR="003F4D3E" w:rsidRPr="006D162C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сеними наказом Держстату від 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10.11.2022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 xml:space="preserve"> № 279</w:t>
            </w:r>
            <w:r w:rsidRPr="006D162C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1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EAE" w:rsidRPr="002C347A" w:rsidRDefault="003D0EAE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1-ОРС (місячна)</w:t>
            </w:r>
          </w:p>
          <w:p w:rsidR="003D0EAE" w:rsidRPr="002C347A" w:rsidRDefault="003D0EAE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  <w:t> </w:t>
            </w:r>
          </w:p>
        </w:tc>
      </w:tr>
      <w:tr w:rsidR="002C347A" w:rsidRPr="002C347A" w:rsidTr="005B144F">
        <w:trPr>
          <w:trHeight w:val="330"/>
          <w:tblCellSpacing w:w="7" w:type="dxa"/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EAE" w:rsidRPr="005B144F" w:rsidRDefault="003D0EAE" w:rsidP="0046226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61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D3E" w:rsidRPr="005B144F" w:rsidRDefault="003D0EAE" w:rsidP="003F4D3E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Анкета обстеження робочої сили (</w:t>
            </w: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05.04.2021 № 69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</w:t>
            </w:r>
          </w:p>
          <w:p w:rsidR="003D0EAE" w:rsidRPr="005B144F" w:rsidRDefault="00B7140A" w:rsidP="00182BB5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(зі змінами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,</w:t>
            </w: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вне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сеними наказом Держстату від 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10.11.2022</w:t>
            </w: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 xml:space="preserve"> № 279</w:t>
            </w: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</w:t>
            </w:r>
            <w:r w:rsidR="003D0EA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1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EAE" w:rsidRPr="002C347A" w:rsidRDefault="003D0EAE" w:rsidP="00D87B1C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2-ОРС (місячна)</w:t>
            </w:r>
          </w:p>
        </w:tc>
      </w:tr>
      <w:tr w:rsidR="002C347A" w:rsidRPr="002C347A" w:rsidTr="005B144F">
        <w:trPr>
          <w:trHeight w:val="330"/>
          <w:tblCellSpacing w:w="7" w:type="dxa"/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AE" w:rsidRPr="005B144F" w:rsidRDefault="003D0EAE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61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AE" w:rsidRPr="002C347A" w:rsidRDefault="00963F51" w:rsidP="004300F0">
            <w:pPr>
              <w:spacing w:after="4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Модуль обстеження робочої сили щодо трудової діяльності населення з виробництва товарів і послуг для власного </w:t>
            </w: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використання</w:t>
            </w:r>
            <w:r w:rsidR="00D87B1C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11.08.2022 № 223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</w:t>
            </w:r>
            <w:r w:rsidR="00E93481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br/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зі змінами, внесеними наказом Держстату від 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1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AE" w:rsidRPr="002C347A" w:rsidRDefault="003D0EAE" w:rsidP="00963F51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1-ОРС (</w:t>
            </w:r>
            <w:r w:rsidR="00D87B1C"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ВТП</w:t>
            </w: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 (</w:t>
            </w:r>
            <w:r w:rsidR="00963F51"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одноразова</w:t>
            </w: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</w:t>
            </w:r>
          </w:p>
        </w:tc>
      </w:tr>
      <w:tr w:rsidR="002C347A" w:rsidRPr="002C347A" w:rsidTr="005B144F">
        <w:trPr>
          <w:trHeight w:val="330"/>
          <w:tblCellSpacing w:w="7" w:type="dxa"/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AE" w:rsidRPr="005B144F" w:rsidRDefault="003D0EAE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61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AE" w:rsidRPr="002C347A" w:rsidRDefault="00963F51" w:rsidP="004300F0">
            <w:pPr>
              <w:spacing w:after="4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Модуль обстеження робочої сили щодо трудової діяльності населення з виробництва товарів і послуг для власного використання</w:t>
            </w:r>
            <w:r w:rsidRPr="002C347A"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  <w:t xml:space="preserve"> 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11.08.2022 № 223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</w:t>
            </w:r>
            <w:r w:rsidR="00E93481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br/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зі змінами, внесеними наказом Держстату від 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1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AE" w:rsidRPr="002C347A" w:rsidRDefault="003D0EAE" w:rsidP="00D87B1C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2-ОРС (</w:t>
            </w:r>
            <w:r w:rsidR="00D87B1C"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Т) </w:t>
            </w:r>
            <w:r w:rsidR="00963F51"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(одноразова)</w:t>
            </w:r>
          </w:p>
        </w:tc>
      </w:tr>
      <w:tr w:rsidR="002C347A" w:rsidRPr="002C347A" w:rsidTr="005B144F">
        <w:trPr>
          <w:trHeight w:val="330"/>
          <w:tblCellSpacing w:w="7" w:type="dxa"/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AE" w:rsidRPr="005B144F" w:rsidRDefault="003D0EAE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61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AE" w:rsidRPr="002C347A" w:rsidRDefault="00963F51" w:rsidP="00E212E4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Модуль обстеження робочої сили щодо трудової діяльності населення з виробництва товарів і послуг для власного використання</w:t>
            </w:r>
            <w:r w:rsidRPr="002C347A"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  <w:t xml:space="preserve"> 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11.08.2022 № 223</w:t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</w:t>
            </w:r>
            <w:r w:rsidR="00E93481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br/>
            </w:r>
            <w:r w:rsidR="00B7140A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зі змінами, внесеними наказом Держстату від 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3F4D3E"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1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AE" w:rsidRPr="002C347A" w:rsidRDefault="00D87B1C" w:rsidP="003D0EAE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2-ОРС (В</w:t>
            </w:r>
            <w:r w:rsidR="003D0EAE"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П) </w:t>
            </w:r>
            <w:r w:rsidR="00963F51" w:rsidRPr="002C347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(одноразова)</w:t>
            </w:r>
          </w:p>
        </w:tc>
      </w:tr>
      <w:tr w:rsidR="005B144F" w:rsidRPr="002C347A" w:rsidTr="005B144F">
        <w:trPr>
          <w:trHeight w:val="330"/>
          <w:tblCellSpacing w:w="7" w:type="dxa"/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44F" w:rsidRPr="005B144F" w:rsidRDefault="005B144F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en-US" w:eastAsia="ru-RU"/>
              </w:rPr>
              <w:t>6</w:t>
            </w:r>
            <w: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61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44F" w:rsidRPr="002C347A" w:rsidRDefault="005B144F" w:rsidP="00E212E4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Модуль обстеження робочої сили щодо робочих </w:t>
            </w:r>
            <w:r w:rsidRPr="007A2A1C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навичок (</w:t>
            </w:r>
            <w:r w:rsidR="007A2A1C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</w:t>
            </w:r>
            <w:r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7A2A1C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</w:t>
            </w:r>
            <w:r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.2023 №</w:t>
            </w:r>
            <w:r w:rsidR="007A2A1C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181</w:t>
            </w:r>
            <w:r w:rsidRPr="007A2A1C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1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44F" w:rsidRPr="002C347A" w:rsidRDefault="005B144F" w:rsidP="003D0EAE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№ 2-ОРС (РН) </w:t>
            </w:r>
            <w: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Pr="005B144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одноразова)</w:t>
            </w:r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983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FC63B4" w:rsidRDefault="006A37DD" w:rsidP="0046226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FC63B4">
              <w:rPr>
                <w:rFonts w:ascii="Verdana" w:eastAsia="Times New Roman" w:hAnsi="Verdana"/>
                <w:b/>
                <w:bCs/>
                <w:color w:val="000000" w:themeColor="text1"/>
                <w:sz w:val="20"/>
                <w:szCs w:val="20"/>
                <w:shd w:val="clear" w:color="auto" w:fill="FFFFFF"/>
                <w:lang w:val="uk-UA" w:eastAsia="ru-RU"/>
              </w:rPr>
              <w:t>1.02.02</w:t>
            </w:r>
            <w:r w:rsidRPr="00FC63B4">
              <w:rPr>
                <w:rFonts w:ascii="Verdana" w:eastAsia="Times New Roman" w:hAnsi="Verdana"/>
                <w:b/>
                <w:bCs/>
                <w:color w:val="000000" w:themeColor="text1"/>
                <w:sz w:val="20"/>
                <w:szCs w:val="20"/>
                <w:lang w:val="uk-UA" w:eastAsia="ru-RU"/>
              </w:rPr>
              <w:t> </w:t>
            </w:r>
            <w:bookmarkStart w:id="1" w:name="Оплата_праці_та_соціально-трудові_віднос"/>
            <w:r w:rsidRPr="00FC63B4">
              <w:rPr>
                <w:rFonts w:ascii="Verdana" w:eastAsia="Times New Roman" w:hAnsi="Verdana"/>
                <w:b/>
                <w:bCs/>
                <w:color w:val="000000" w:themeColor="text1"/>
                <w:sz w:val="20"/>
                <w:szCs w:val="20"/>
                <w:lang w:val="uk-UA" w:eastAsia="ru-RU"/>
              </w:rPr>
              <w:t>Оплата праці та соціально-трудові відносини</w:t>
            </w:r>
            <w:bookmarkEnd w:id="1"/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7DD" w:rsidRPr="00FC63B4" w:rsidRDefault="00FC63B4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7</w:t>
            </w:r>
            <w:r w:rsidR="003D2D48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4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FC63B4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Звіт із праці (</w:t>
            </w:r>
            <w:r w:rsidR="00FC63B4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30</w:t>
            </w:r>
            <w:r w:rsidR="00281492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.0</w:t>
            </w:r>
            <w:r w:rsidR="00FC63B4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3</w:t>
            </w:r>
            <w:r w:rsidR="00281492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.202</w:t>
            </w:r>
            <w:r w:rsidR="00FC63B4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3</w:t>
            </w:r>
            <w:r w:rsidR="00C034AB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FC63B4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128</w:t>
            </w:r>
            <w:r w:rsidR="003F4D3E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FC63B4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1-ПВ (місячна)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C347A" w:rsidRDefault="006A37D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" name="Рисунок 10" descr="http://ukrstat.gov.ua/albom/123.gif">
                    <a:hlinkClick xmlns:a="http://schemas.openxmlformats.org/drawingml/2006/main" r:id="rId3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krstat.gov.ua/albom/123.gif">
                            <a:hlinkClick r:id="rId3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DD" w:rsidRPr="00FC63B4" w:rsidRDefault="006A37DD" w:rsidP="003D2D48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</w:p>
        </w:tc>
        <w:tc>
          <w:tcPr>
            <w:tcW w:w="54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7DD" w:rsidRPr="00FC63B4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</w:p>
        </w:tc>
        <w:tc>
          <w:tcPr>
            <w:tcW w:w="28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C44A81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C44A8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Роз'яснення щодо </w:t>
            </w:r>
            <w:r w:rsidR="00FC63B4" w:rsidRPr="00C44A8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показників форми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C347A" w:rsidRDefault="006A37D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8" name="Рисунок 8" descr="http://ukrstat.gov.ua/albom/123.gif">
                    <a:hlinkClick xmlns:a="http://schemas.openxmlformats.org/drawingml/2006/main" r:id="rId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krstat.gov.ua/albom/123.gif">
                            <a:hlinkClick r:id="rId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DD" w:rsidRPr="00FC63B4" w:rsidRDefault="006A37DD" w:rsidP="003D2D48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</w:p>
        </w:tc>
        <w:tc>
          <w:tcPr>
            <w:tcW w:w="54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7DD" w:rsidRPr="00FC63B4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</w:p>
        </w:tc>
        <w:tc>
          <w:tcPr>
            <w:tcW w:w="28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C44A81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C44A8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Інструкція зі статистики кількості працівників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C347A" w:rsidRDefault="006A37D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51130" cy="142875"/>
                  <wp:effectExtent l="0" t="0" r="1270" b="9525"/>
                  <wp:docPr id="7" name="Рисунок 7" descr="http://ukrstat.gov.ua/druk/publicat/kat_u/img/pdf.gif">
                    <a:hlinkClick xmlns:a="http://schemas.openxmlformats.org/drawingml/2006/main" r:id="rId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krstat.gov.ua/druk/publicat/kat_u/img/pdf.gif">
                            <a:hlinkClick r:id="rId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DD" w:rsidRPr="00FC63B4" w:rsidRDefault="006A37DD" w:rsidP="003D2D48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</w:p>
        </w:tc>
        <w:tc>
          <w:tcPr>
            <w:tcW w:w="54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7DD" w:rsidRPr="00FC63B4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</w:p>
        </w:tc>
        <w:tc>
          <w:tcPr>
            <w:tcW w:w="28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C44A81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C44A8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Інструкція зі статистики заробітної плати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C347A" w:rsidRDefault="006A37D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51130" cy="142875"/>
                  <wp:effectExtent l="0" t="0" r="1270" b="9525"/>
                  <wp:docPr id="6" name="Рисунок 6" descr="http://ukrstat.gov.ua/druk/publicat/kat_u/img/pdf.gif">
                    <a:hlinkClick xmlns:a="http://schemas.openxmlformats.org/drawingml/2006/main" r:id="rId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krstat.gov.ua/druk/publicat/kat_u/img/pdf.gif">
                            <a:hlinkClick r:id="rId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7DD" w:rsidRPr="00FC63B4" w:rsidRDefault="00FC63B4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54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FC63B4" w:rsidRDefault="005208FA" w:rsidP="00462262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</w:pPr>
            <w:r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Звіт із праці </w:t>
            </w:r>
            <w:r w:rsidR="00FC63B4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="00FC63B4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30.03.2023 № 128</w:t>
            </w:r>
            <w:r w:rsidR="00FC63B4" w:rsidRPr="00FC63B4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C44A81" w:rsidRDefault="006A37DD" w:rsidP="00462262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C44A8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1-ПВ (квартальна)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C347A" w:rsidRDefault="006A37DD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" name="Рисунок 5" descr="http://ukrstat.gov.ua/albom/123.gif">
                    <a:hlinkClick xmlns:a="http://schemas.openxmlformats.org/drawingml/2006/main" r:id="rId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ukrstat.gov.ua/albom/123.gif">
                            <a:hlinkClick r:id="rId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DD" w:rsidRPr="002C347A" w:rsidRDefault="006A37DD" w:rsidP="003D2D48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4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7DD" w:rsidRPr="002C347A" w:rsidRDefault="006A37DD" w:rsidP="00462262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C44A81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C44A8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Роз'яснення щодо </w:t>
            </w:r>
            <w:r w:rsidR="004960DA" w:rsidRPr="00C44A8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показників</w:t>
            </w:r>
            <w:r w:rsidRPr="00C44A8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форми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C347A" w:rsidRDefault="006A37D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3" name="Рисунок 3" descr="http://ukrstat.gov.ua/albom/123.gif">
                    <a:hlinkClick xmlns:a="http://schemas.openxmlformats.org/drawingml/2006/main" r:id="rId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ukrstat.gov.ua/albom/123.gif">
                            <a:hlinkClick r:id="rId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81492" w:rsidRPr="00670F7F" w:rsidRDefault="00FC63B4" w:rsidP="00285DA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549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81492" w:rsidRPr="00670F7F" w:rsidRDefault="00FC63B4" w:rsidP="00FC63B4">
            <w:pPr>
              <w:spacing w:after="0" w:line="240" w:lineRule="auto"/>
              <w:ind w:left="113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Звіт про умови праці, пільги та компенсації за роботу зі шкідливими умовами праці </w:t>
            </w:r>
            <w:r w:rsidR="00281492"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="00670F7F"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30.03.2023 № 127</w:t>
            </w:r>
            <w:r w:rsidR="00670F7F"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F7F" w:rsidRPr="00C44A81" w:rsidRDefault="00670F7F" w:rsidP="00670F7F">
            <w:pPr>
              <w:pStyle w:val="6"/>
              <w:ind w:left="0" w:right="0"/>
              <w:jc w:val="left"/>
              <w:rPr>
                <w:rFonts w:ascii="Verdana" w:hAnsi="Verdana"/>
                <w:b w:val="0"/>
                <w:color w:val="000000" w:themeColor="text1"/>
                <w:sz w:val="20"/>
                <w:lang w:eastAsia="ru-RU"/>
              </w:rPr>
            </w:pPr>
            <w:r w:rsidRPr="00C44A81">
              <w:rPr>
                <w:rFonts w:ascii="Verdana" w:hAnsi="Verdana"/>
                <w:b w:val="0"/>
                <w:color w:val="000000" w:themeColor="text1"/>
                <w:sz w:val="20"/>
                <w:lang w:eastAsia="ru-RU"/>
              </w:rPr>
              <w:t>№ 1-ПВ (умови праці)</w:t>
            </w:r>
          </w:p>
          <w:p w:rsidR="00281492" w:rsidRPr="00C44A81" w:rsidRDefault="00670F7F" w:rsidP="00670F7F">
            <w:pPr>
              <w:pStyle w:val="6"/>
              <w:ind w:left="0" w:right="0"/>
              <w:jc w:val="left"/>
              <w:rPr>
                <w:rFonts w:ascii="Verdana" w:hAnsi="Verdana"/>
                <w:color w:val="000000" w:themeColor="text1"/>
                <w:sz w:val="20"/>
                <w:lang w:eastAsia="ru-RU"/>
              </w:rPr>
            </w:pPr>
            <w:r w:rsidRPr="00C44A81">
              <w:rPr>
                <w:rFonts w:ascii="Verdana" w:hAnsi="Verdana"/>
                <w:b w:val="0"/>
                <w:color w:val="000000" w:themeColor="text1"/>
                <w:sz w:val="20"/>
                <w:lang w:eastAsia="ru-RU"/>
              </w:rPr>
              <w:t>(один раз на два роки)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1492" w:rsidRPr="002C347A" w:rsidRDefault="00281492" w:rsidP="00093F49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23" name="Рисунок 1" descr="http://ukrstat.gov.ua/albom/123.gif">
                    <a:hlinkClick xmlns:a="http://schemas.openxmlformats.org/drawingml/2006/main" r:id="rId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ukrstat.gov.ua/albom/123.gif">
                            <a:hlinkClick r:id="rId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81492" w:rsidRPr="002C347A" w:rsidRDefault="00281492" w:rsidP="00093F49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49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81492" w:rsidRPr="002C347A" w:rsidRDefault="00281492" w:rsidP="00093F49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1492" w:rsidRPr="00C44A81" w:rsidRDefault="00281492" w:rsidP="00963F51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C44A8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1492" w:rsidRPr="002C347A" w:rsidRDefault="00281492" w:rsidP="00093F49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24" name="Рисунок 2" descr="http://ukrstat.gov.ua/albom/123.gif">
                    <a:hlinkClick xmlns:a="http://schemas.openxmlformats.org/drawingml/2006/main" r:id="rId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ukrstat.gov.ua/albom/123.gif">
                            <a:hlinkClick r:id="rId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81492" w:rsidRPr="00670F7F" w:rsidRDefault="00FC63B4" w:rsidP="009B2DC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70F7F"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  <w:t>10</w:t>
            </w:r>
            <w:r w:rsidR="00670F7F" w:rsidRPr="00670F7F"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49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81492" w:rsidRPr="00670F7F" w:rsidRDefault="00281492" w:rsidP="006A36DF">
            <w:pPr>
              <w:spacing w:after="0" w:line="240" w:lineRule="auto"/>
              <w:ind w:left="113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uk-UA" w:eastAsia="ru-RU"/>
              </w:rPr>
            </w:pPr>
            <w:r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Звіт про заборгованість з оплати праці </w:t>
            </w:r>
            <w:r w:rsidR="006A36DF"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="006A36DF"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eastAsia="ru-RU"/>
              </w:rPr>
              <w:t>23</w:t>
            </w:r>
            <w:r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.</w:t>
            </w:r>
            <w:r w:rsidR="006A36DF"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eastAsia="ru-RU"/>
              </w:rPr>
              <w:t>06</w:t>
            </w:r>
            <w:r w:rsidR="006A36DF"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.2022 № 195</w:t>
            </w:r>
            <w:r w:rsidR="00B7140A"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(</w:t>
            </w:r>
            <w:r w:rsidR="009E5999"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зі змінами, внесеними наказом Держстату від 10.11.2022 № 279))</w:t>
            </w:r>
          </w:p>
        </w:tc>
        <w:tc>
          <w:tcPr>
            <w:tcW w:w="28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1492" w:rsidRPr="00C44A81" w:rsidRDefault="00281492" w:rsidP="00963F51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C44A81">
              <w:rPr>
                <w:rFonts w:ascii="Verdana" w:hAnsi="Verdana"/>
                <w:color w:val="000000" w:themeColor="text1"/>
                <w:sz w:val="20"/>
                <w:szCs w:val="20"/>
                <w:lang w:val="uk-UA"/>
              </w:rPr>
              <w:t>3-борг (місячна)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1492" w:rsidRPr="002C347A" w:rsidRDefault="00281492" w:rsidP="009B2DCA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4" name="Рисунок 71" descr="http://ukrstat.gov.ua/albom/123.gif">
                    <a:hlinkClick xmlns:a="http://schemas.openxmlformats.org/drawingml/2006/main" r:id="rId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ukrstat.gov.ua/albom/123.gif">
                            <a:hlinkClick r:id="rId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5B144F">
        <w:trPr>
          <w:tblCellSpacing w:w="7" w:type="dxa"/>
          <w:jc w:val="center"/>
        </w:trPr>
        <w:tc>
          <w:tcPr>
            <w:tcW w:w="491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281492" w:rsidRPr="00670F7F" w:rsidRDefault="00281492" w:rsidP="009B2DCA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</w:p>
        </w:tc>
        <w:tc>
          <w:tcPr>
            <w:tcW w:w="549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281492" w:rsidRPr="00670F7F" w:rsidRDefault="00281492" w:rsidP="009B2DCA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</w:p>
        </w:tc>
        <w:tc>
          <w:tcPr>
            <w:tcW w:w="28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1492" w:rsidRPr="00670F7F" w:rsidRDefault="00281492" w:rsidP="00963F51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670F7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1492" w:rsidRPr="002C347A" w:rsidRDefault="00281492" w:rsidP="009B2DCA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9" name="Рисунок 72" descr="http://ukrstat.gov.ua/albom/123.gif">
                    <a:hlinkClick xmlns:a="http://schemas.openxmlformats.org/drawingml/2006/main" r:id="rId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ukrstat.gov.ua/albom/123.gif">
                            <a:hlinkClick r:id="rId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262" w:rsidRPr="002C347A" w:rsidRDefault="00462262" w:rsidP="00462262">
      <w:pPr>
        <w:spacing w:after="0" w:line="240" w:lineRule="auto"/>
        <w:rPr>
          <w:rFonts w:ascii="Verdana" w:eastAsia="Times New Roman" w:hAnsi="Verdana"/>
          <w:b/>
          <w:bCs/>
          <w:color w:val="FF0000"/>
          <w:sz w:val="10"/>
          <w:szCs w:val="10"/>
          <w:shd w:val="clear" w:color="auto" w:fill="FFFFFF"/>
          <w:lang w:val="uk-UA" w:eastAsia="ru-RU"/>
        </w:rPr>
      </w:pPr>
    </w:p>
    <w:p w:rsidR="006A37DD" w:rsidRPr="006A6500" w:rsidRDefault="006A37DD" w:rsidP="00462262">
      <w:pPr>
        <w:spacing w:after="0" w:line="240" w:lineRule="auto"/>
        <w:jc w:val="center"/>
        <w:rPr>
          <w:rFonts w:eastAsia="Times New Roman"/>
          <w:color w:val="000000" w:themeColor="text1"/>
          <w:sz w:val="20"/>
          <w:szCs w:val="20"/>
          <w:lang w:val="uk-UA" w:eastAsia="ru-RU"/>
        </w:rPr>
      </w:pPr>
      <w:r w:rsidRPr="006A6500">
        <w:rPr>
          <w:rFonts w:ascii="Verdana" w:eastAsia="Times New Roman" w:hAnsi="Verdana"/>
          <w:b/>
          <w:bCs/>
          <w:color w:val="000000" w:themeColor="text1"/>
          <w:sz w:val="20"/>
          <w:szCs w:val="20"/>
          <w:shd w:val="clear" w:color="auto" w:fill="FFFFFF"/>
          <w:lang w:val="uk-UA" w:eastAsia="ru-RU"/>
        </w:rPr>
        <w:t>1.05</w:t>
      </w:r>
      <w:r w:rsidRPr="006A6500">
        <w:rPr>
          <w:rFonts w:ascii="Verdana" w:eastAsia="Times New Roman" w:hAnsi="Verdana"/>
          <w:b/>
          <w:bCs/>
          <w:color w:val="000000" w:themeColor="text1"/>
          <w:sz w:val="20"/>
          <w:szCs w:val="20"/>
          <w:lang w:val="uk-UA" w:eastAsia="ru-RU"/>
        </w:rPr>
        <w:t> Доходи та умови життя</w:t>
      </w:r>
    </w:p>
    <w:tbl>
      <w:tblPr>
        <w:tblW w:w="9877" w:type="dxa"/>
        <w:tblCellSpacing w:w="7" w:type="dxa"/>
        <w:tblInd w:w="-1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6629"/>
        <w:gridCol w:w="2781"/>
      </w:tblGrid>
      <w:tr w:rsidR="002C347A" w:rsidRPr="002C347A" w:rsidTr="007A2A1C">
        <w:trPr>
          <w:trHeight w:val="830"/>
          <w:tblCellSpacing w:w="7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E67ED4" w:rsidRDefault="006A37DD" w:rsidP="00040958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E67ED4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D1B10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D1B1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Контрольна картка складу домогосподарства (</w:t>
            </w:r>
            <w:r w:rsidRPr="007A2A1C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01.06.2018 №</w:t>
            </w:r>
            <w:r w:rsidR="00B42880" w:rsidRPr="007A2A1C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="003F4D3E" w:rsidRPr="007A2A1C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92</w:t>
            </w:r>
            <w:r w:rsidR="003F4D3E" w:rsidRPr="002D1B1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(</w:t>
            </w:r>
            <w:r w:rsidR="009E5999" w:rsidRPr="002D1B1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зі змінами, внесеними наказом Держстату від </w:t>
            </w:r>
            <w:r w:rsidR="009E5999" w:rsidRPr="007A2A1C">
              <w:rPr>
                <w:rFonts w:ascii="Verdana" w:eastAsia="Times New Roman" w:hAnsi="Verdana"/>
                <w:color w:val="000000" w:themeColor="text1"/>
                <w:sz w:val="20"/>
                <w:szCs w:val="20"/>
                <w:u w:val="single"/>
                <w:lang w:val="uk-UA" w:eastAsia="ru-RU"/>
              </w:rPr>
              <w:t>10.11.2022 № 279))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A6500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1-УЖД (квартальна)</w:t>
            </w:r>
          </w:p>
        </w:tc>
      </w:tr>
      <w:tr w:rsidR="002C347A" w:rsidRPr="002C347A" w:rsidTr="006A6500">
        <w:trPr>
          <w:tblCellSpacing w:w="7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4714A" w:rsidRDefault="006A37DD" w:rsidP="00040958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D1B10" w:rsidRDefault="006A37DD" w:rsidP="006026CD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D1B1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З</w:t>
            </w:r>
            <w:r w:rsidR="006026CD" w:rsidRPr="002D1B1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апитальник основного </w:t>
            </w:r>
            <w:r w:rsidR="006026CD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інтерв’ю (</w:t>
            </w:r>
            <w:r w:rsidR="00C56F79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06.07.2021 № 179</w:t>
            </w:r>
            <w:r w:rsidR="003F4D3E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182BB5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="003F4D3E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9E5999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зі змінами, внесеними наказом Держстату від </w:t>
            </w:r>
            <w:r w:rsidR="009E5999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</w:t>
            </w:r>
            <w:r w:rsidR="009E5999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9E5999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№ 279</w:t>
            </w:r>
            <w:r w:rsidR="009E5999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A6500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2-УЖД (один раз на рік)</w:t>
            </w:r>
          </w:p>
        </w:tc>
      </w:tr>
      <w:tr w:rsidR="002C347A" w:rsidRPr="002C347A" w:rsidTr="006A6500">
        <w:trPr>
          <w:tblCellSpacing w:w="7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4714A" w:rsidRDefault="006A37DD" w:rsidP="00040958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A1C" w:rsidRDefault="006A37DD" w:rsidP="003F4D3E">
            <w:pPr>
              <w:spacing w:after="0" w:line="240" w:lineRule="auto"/>
              <w:ind w:right="-113"/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</w:pPr>
            <w:r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Щоденник пот</w:t>
            </w:r>
            <w:r w:rsidR="00932B0D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очних витрат домогосподарства (</w:t>
            </w:r>
            <w:r w:rsidR="00932B0D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1.0</w:t>
            </w:r>
            <w:r w:rsidR="00932B0D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.201</w:t>
            </w:r>
            <w:r w:rsidR="00932B0D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9 </w:t>
            </w:r>
          </w:p>
          <w:p w:rsidR="006A37DD" w:rsidRPr="002D1B10" w:rsidRDefault="00932B0D" w:rsidP="003F4D3E">
            <w:pPr>
              <w:spacing w:after="0" w:line="240" w:lineRule="auto"/>
              <w:ind w:right="-113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№</w:t>
            </w:r>
            <w:r w:rsidR="00B42880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184</w:t>
            </w:r>
            <w:r w:rsidR="003F4D3E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</w:t>
            </w:r>
            <w:r w:rsidR="009E5999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зі змінами, внесеними наказом Держстату від </w:t>
            </w:r>
            <w:r w:rsidR="009E5999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9E5999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A6500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3-УЖД (два рази на квартал)</w:t>
            </w:r>
          </w:p>
        </w:tc>
      </w:tr>
      <w:tr w:rsidR="002C347A" w:rsidRPr="002C347A" w:rsidTr="006A6500">
        <w:trPr>
          <w:tblCellSpacing w:w="7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4714A" w:rsidRDefault="006A37DD" w:rsidP="00040958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D1B10" w:rsidRDefault="006A37DD" w:rsidP="00462262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D1B1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Журнал квартальних </w:t>
            </w:r>
            <w:r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витрат </w:t>
            </w:r>
            <w:r w:rsidR="00A525AC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A525AC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31.05.2019 №</w:t>
            </w:r>
            <w:r w:rsidR="00B42880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="003F4D3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184</w:t>
            </w:r>
            <w:r w:rsidR="003F4D3E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3F4D3E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="003F4D3E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(</w:t>
            </w:r>
            <w:r w:rsidR="009E5999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зі змінами, внесеними наказом Держстату від </w:t>
            </w:r>
            <w:r w:rsidR="009E5999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9E5999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A6500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lastRenderedPageBreak/>
              <w:t>4-УЖД (квартальна)</w:t>
            </w:r>
          </w:p>
        </w:tc>
      </w:tr>
      <w:tr w:rsidR="002C347A" w:rsidRPr="002C347A" w:rsidTr="006A6500">
        <w:trPr>
          <w:tblCellSpacing w:w="7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4714A" w:rsidRDefault="006A37DD" w:rsidP="00040958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BB5" w:rsidRPr="0064714A" w:rsidRDefault="006A37DD" w:rsidP="00182BB5">
            <w:pPr>
              <w:spacing w:after="0" w:line="240" w:lineRule="auto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Квартальний запитальник про витрати і доходи домогосподарства </w:t>
            </w:r>
            <w:r w:rsidR="005E0C4E" w:rsidRPr="0064714A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="00181239" w:rsidRPr="007A2A1C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05.04.2021 № 70</w:t>
            </w:r>
            <w:r w:rsidR="003F4D3E" w:rsidRPr="0064714A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 (</w:t>
            </w:r>
            <w:r w:rsidR="009E5999" w:rsidRPr="0064714A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зі змінами, внесеними наказом Держстату від </w:t>
            </w:r>
            <w:r w:rsidR="009E5999" w:rsidRPr="007A2A1C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9E5999" w:rsidRPr="0064714A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A6500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5-УЖД (квартальна)</w:t>
            </w:r>
          </w:p>
        </w:tc>
      </w:tr>
      <w:tr w:rsidR="002C347A" w:rsidRPr="002C347A" w:rsidTr="006A6500">
        <w:trPr>
          <w:tblCellSpacing w:w="7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4714A" w:rsidRDefault="006A37DD" w:rsidP="00040958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4714A" w:rsidRDefault="006A37D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Будівництво та ремонт </w:t>
            </w:r>
            <w:r w:rsidR="005E0C4E"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5E0C4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31.05.2019 №</w:t>
            </w:r>
            <w:r w:rsidR="00B42880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="003F4D3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184</w:t>
            </w:r>
            <w:r w:rsidR="003F4D3E"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</w:t>
            </w:r>
            <w:r w:rsidR="009E5999"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зі змінами, внесеними наказом Держстату від </w:t>
            </w:r>
            <w:r w:rsidR="009E5999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9E5999"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A6500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Анкета №1 </w:t>
            </w:r>
            <w:r w:rsidR="00181239"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(</w:t>
            </w: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квартальна)</w:t>
            </w:r>
          </w:p>
        </w:tc>
      </w:tr>
      <w:tr w:rsidR="002C347A" w:rsidRPr="002C347A" w:rsidTr="006A6500">
        <w:trPr>
          <w:tblCellSpacing w:w="7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4714A" w:rsidRDefault="006A37DD" w:rsidP="00040958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3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C347A" w:rsidRDefault="00963F51" w:rsidP="003F4D3E">
            <w:pPr>
              <w:spacing w:after="0" w:line="240" w:lineRule="auto"/>
              <w:ind w:left="-57" w:right="-227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Стан здоров’я членів домогосподарства. </w:t>
            </w:r>
            <w:r w:rsidR="006A6500"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Наявність товарів тривалого </w:t>
            </w:r>
            <w:r w:rsidR="006A6500" w:rsidRPr="00D3402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користування </w:t>
            </w:r>
            <w:r w:rsidR="003F4D3E" w:rsidRPr="00D3402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D3402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</w:t>
            </w:r>
            <w:r w:rsidR="003F4D3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D3402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</w:t>
            </w:r>
            <w:r w:rsidR="003F4D3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6A6500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3F4D3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D3402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182</w:t>
            </w:r>
            <w:r w:rsidR="009E5999" w:rsidRPr="00D3402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A6500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Анкета №2 (один раз на два роки)</w:t>
            </w:r>
          </w:p>
        </w:tc>
      </w:tr>
      <w:tr w:rsidR="002C347A" w:rsidRPr="002C347A" w:rsidTr="006A6500">
        <w:trPr>
          <w:tblCellSpacing w:w="7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4714A" w:rsidRDefault="006A37DD" w:rsidP="00040958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2D1B10" w:rsidRDefault="006A37DD" w:rsidP="00182BB5">
            <w:pPr>
              <w:spacing w:after="0" w:line="240" w:lineRule="auto"/>
              <w:ind w:right="-113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Самооцінка доходів домогосподарства. Доступ домогосподарств до </w:t>
            </w:r>
            <w:r w:rsidR="00D653BD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інформаційно-комунікаційних технологій</w:t>
            </w:r>
            <w:r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6A6500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D3402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</w:t>
            </w:r>
            <w:r w:rsidR="006A6500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D3402E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</w:t>
            </w:r>
            <w:r w:rsidR="006A6500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.2023 № </w:t>
            </w:r>
            <w:r w:rsidR="002D1B10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182</w:t>
            </w:r>
            <w:r w:rsidR="006A6500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7DD" w:rsidRPr="006A6500" w:rsidRDefault="006A37DD" w:rsidP="00462262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Анкета №3 (один раз на рік)</w:t>
            </w:r>
          </w:p>
        </w:tc>
      </w:tr>
      <w:tr w:rsidR="006A6500" w:rsidRPr="002C347A" w:rsidTr="006A6500">
        <w:trPr>
          <w:tblCellSpacing w:w="7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500" w:rsidRPr="0064714A" w:rsidRDefault="006A6500" w:rsidP="0004095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500" w:rsidRPr="006A6500" w:rsidRDefault="006A6500" w:rsidP="00182BB5">
            <w:pPr>
              <w:spacing w:after="0" w:line="240" w:lineRule="auto"/>
              <w:ind w:right="-113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Ефективність програм соціальної підтримки населення</w:t>
            </w:r>
            <w: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 </w:t>
            </w:r>
            <w:r w:rsidR="002D1B10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2D1B10" w:rsidRPr="007A2A1C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05.05.2023 № 182</w:t>
            </w:r>
            <w:r w:rsidR="002D1B10" w:rsidRPr="002D1B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500" w:rsidRPr="006A6500" w:rsidRDefault="006A6500" w:rsidP="00462262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6A6500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Анкета № 4 (один раз на п'ять років)</w:t>
            </w:r>
          </w:p>
        </w:tc>
      </w:tr>
    </w:tbl>
    <w:p w:rsidR="00D6754D" w:rsidRPr="002C347A" w:rsidRDefault="00D6754D" w:rsidP="00D6754D">
      <w:pPr>
        <w:spacing w:after="0" w:line="240" w:lineRule="auto"/>
        <w:jc w:val="center"/>
        <w:rPr>
          <w:rFonts w:ascii="Verdana" w:eastAsia="Times New Roman" w:hAnsi="Verdana"/>
          <w:b/>
          <w:bCs/>
          <w:color w:val="FF0000"/>
          <w:sz w:val="10"/>
          <w:szCs w:val="10"/>
          <w:shd w:val="clear" w:color="auto" w:fill="FFFFFF"/>
          <w:lang w:val="uk-UA" w:eastAsia="ru-RU"/>
        </w:rPr>
      </w:pPr>
    </w:p>
    <w:p w:rsidR="006A37DD" w:rsidRPr="0064714A" w:rsidRDefault="00D6754D" w:rsidP="00D6754D">
      <w:pPr>
        <w:spacing w:after="0" w:line="240" w:lineRule="auto"/>
        <w:jc w:val="center"/>
        <w:rPr>
          <w:rFonts w:eastAsia="Times New Roman"/>
          <w:sz w:val="20"/>
          <w:szCs w:val="20"/>
          <w:lang w:val="uk-UA" w:eastAsia="ru-RU"/>
        </w:rPr>
      </w:pPr>
      <w:r w:rsidRPr="0064714A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1.07</w:t>
      </w:r>
      <w:r w:rsidRPr="0064714A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Населені пункти та житло</w:t>
      </w:r>
    </w:p>
    <w:tbl>
      <w:tblPr>
        <w:tblW w:w="9897" w:type="dxa"/>
        <w:tblCellSpacing w:w="7" w:type="dxa"/>
        <w:tblInd w:w="-1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6061"/>
        <w:gridCol w:w="2348"/>
        <w:gridCol w:w="998"/>
      </w:tblGrid>
      <w:tr w:rsidR="002C347A" w:rsidRPr="002C347A" w:rsidTr="0064714A">
        <w:trPr>
          <w:tblCellSpacing w:w="7" w:type="dxa"/>
        </w:trPr>
        <w:tc>
          <w:tcPr>
            <w:tcW w:w="46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64714A" w:rsidRDefault="00AC224D" w:rsidP="0046226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="002419E6" w:rsidRPr="0064714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60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771AB3" w:rsidRDefault="002419E6" w:rsidP="0088697A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u w:val="single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оплату населенням житлово-комунальних послуг</w:t>
            </w:r>
            <w:r w:rsidRPr="00771AB3"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  <w:t xml:space="preserve"> </w:t>
            </w:r>
            <w:r w:rsidR="00F27CD2" w:rsidRPr="00771AB3"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  <w:t>(</w:t>
            </w:r>
            <w:r w:rsidR="000C6769">
              <w:rPr>
                <w:rFonts w:ascii="Verdana" w:eastAsia="Times New Roman" w:hAnsi="Verdana"/>
                <w:color w:val="FF0000"/>
                <w:sz w:val="20"/>
                <w:szCs w:val="20"/>
                <w:u w:val="single"/>
                <w:lang w:val="uk-UA" w:eastAsia="ru-RU"/>
              </w:rPr>
              <w:t>ХХ</w:t>
            </w:r>
            <w:r w:rsidR="00AC224D" w:rsidRPr="00771AB3">
              <w:rPr>
                <w:rFonts w:ascii="Verdana" w:eastAsia="Times New Roman" w:hAnsi="Verdana"/>
                <w:color w:val="FF0000"/>
                <w:sz w:val="20"/>
                <w:szCs w:val="20"/>
                <w:u w:val="single"/>
                <w:lang w:val="uk-UA" w:eastAsia="ru-RU"/>
              </w:rPr>
              <w:t>.</w:t>
            </w:r>
            <w:r w:rsidR="000C6769">
              <w:rPr>
                <w:rFonts w:ascii="Verdana" w:eastAsia="Times New Roman" w:hAnsi="Verdana"/>
                <w:color w:val="FF0000"/>
                <w:sz w:val="20"/>
                <w:szCs w:val="20"/>
                <w:u w:val="single"/>
                <w:lang w:val="uk-UA" w:eastAsia="ru-RU"/>
              </w:rPr>
              <w:t>ХХ</w:t>
            </w:r>
            <w:r w:rsidR="00167F42" w:rsidRPr="00771AB3">
              <w:rPr>
                <w:rFonts w:ascii="Verdana" w:eastAsia="Times New Roman" w:hAnsi="Verdana"/>
                <w:color w:val="FF0000"/>
                <w:sz w:val="20"/>
                <w:szCs w:val="20"/>
                <w:u w:val="single"/>
                <w:lang w:val="uk-UA" w:eastAsia="ru-RU"/>
              </w:rPr>
              <w:t>.202</w:t>
            </w:r>
            <w:r w:rsidR="000C6769">
              <w:rPr>
                <w:rFonts w:ascii="Verdana" w:eastAsia="Times New Roman" w:hAnsi="Verdana"/>
                <w:color w:val="FF0000"/>
                <w:sz w:val="20"/>
                <w:szCs w:val="20"/>
                <w:u w:val="single"/>
                <w:lang w:val="uk-UA" w:eastAsia="ru-RU"/>
              </w:rPr>
              <w:t>3</w:t>
            </w:r>
            <w:r w:rsidR="00167F42" w:rsidRPr="00771AB3">
              <w:rPr>
                <w:rFonts w:ascii="Verdana" w:eastAsia="Times New Roman" w:hAnsi="Verdana"/>
                <w:color w:val="FF0000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0C6769">
              <w:rPr>
                <w:rFonts w:ascii="Verdana" w:eastAsia="Times New Roman" w:hAnsi="Verdana"/>
                <w:color w:val="FF0000"/>
                <w:sz w:val="20"/>
                <w:szCs w:val="20"/>
                <w:u w:val="single"/>
                <w:lang w:val="uk-UA" w:eastAsia="ru-RU"/>
              </w:rPr>
              <w:t>ХХХ)</w:t>
            </w:r>
            <w:r w:rsidR="0088697A" w:rsidRPr="00771AB3"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0C6769" w:rsidRDefault="002419E6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1-заборгованість (ЖКГ) (</w:t>
            </w:r>
            <w:r w:rsidR="00332641"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квартальна</w:t>
            </w: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26" name="Рисунок 26" descr="http://ukrstat.gov.ua/albom/123.gif">
                    <a:hlinkClick xmlns:a="http://schemas.openxmlformats.org/drawingml/2006/main" r:id="rId4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ukrstat.gov.ua/albom/123.gif">
                            <a:hlinkClick r:id="rId4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64714A">
        <w:trPr>
          <w:tblCellSpacing w:w="7" w:type="dxa"/>
        </w:trPr>
        <w:tc>
          <w:tcPr>
            <w:tcW w:w="46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64714A" w:rsidRDefault="002419E6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0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771AB3" w:rsidRDefault="002419E6" w:rsidP="00462262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0C6769" w:rsidRDefault="00332641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25" name="Рисунок 25" descr="http://ukrstat.gov.ua/albom/123.gif">
                    <a:hlinkClick xmlns:a="http://schemas.openxmlformats.org/drawingml/2006/main" r:id="rId4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ukrstat.gov.ua/albom/123.gif">
                            <a:hlinkClick r:id="rId4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E0" w:rsidRPr="0064714A" w:rsidRDefault="00D155E0" w:rsidP="00F634A6">
      <w:pPr>
        <w:spacing w:after="0"/>
        <w:jc w:val="center"/>
        <w:rPr>
          <w:rFonts w:ascii="Verdana" w:hAnsi="Verdana"/>
          <w:b/>
          <w:bCs/>
          <w:sz w:val="24"/>
          <w:szCs w:val="24"/>
          <w:shd w:val="clear" w:color="auto" w:fill="FFFFFF"/>
          <w:lang w:val="uk-UA"/>
        </w:rPr>
      </w:pPr>
      <w:r w:rsidRPr="0064714A">
        <w:rPr>
          <w:rFonts w:ascii="Verdana" w:hAnsi="Verdana"/>
          <w:b/>
          <w:bCs/>
          <w:sz w:val="24"/>
          <w:szCs w:val="24"/>
          <w:shd w:val="clear" w:color="auto" w:fill="FFFFFF"/>
          <w:lang w:val="uk-UA"/>
        </w:rPr>
        <w:t>Економічна статистика</w:t>
      </w:r>
    </w:p>
    <w:p w:rsidR="00D155E0" w:rsidRPr="0064714A" w:rsidRDefault="00D155E0" w:rsidP="00D6754D">
      <w:pPr>
        <w:jc w:val="center"/>
        <w:rPr>
          <w:rFonts w:ascii="Verdana" w:hAnsi="Verdana"/>
          <w:sz w:val="20"/>
          <w:szCs w:val="20"/>
          <w:lang w:val="uk-UA"/>
        </w:rPr>
      </w:pPr>
      <w:r w:rsidRPr="0064714A">
        <w:rPr>
          <w:rFonts w:ascii="Verdana" w:hAnsi="Verdana"/>
          <w:b/>
          <w:bCs/>
          <w:sz w:val="20"/>
          <w:szCs w:val="20"/>
          <w:shd w:val="clear" w:color="auto" w:fill="FFFFFF"/>
          <w:lang w:val="uk-UA"/>
        </w:rPr>
        <w:t>2.01</w:t>
      </w:r>
      <w:r w:rsidRPr="0064714A">
        <w:rPr>
          <w:rFonts w:ascii="Verdana" w:hAnsi="Verdana"/>
          <w:b/>
          <w:bCs/>
          <w:sz w:val="20"/>
          <w:szCs w:val="20"/>
          <w:lang w:val="uk-UA"/>
        </w:rPr>
        <w:t> Макроекономічна статистика</w:t>
      </w:r>
    </w:p>
    <w:tbl>
      <w:tblPr>
        <w:tblW w:w="9897" w:type="dxa"/>
        <w:tblCellSpacing w:w="7" w:type="dxa"/>
        <w:tblInd w:w="-1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5968"/>
        <w:gridCol w:w="2304"/>
        <w:gridCol w:w="1041"/>
      </w:tblGrid>
      <w:tr w:rsidR="002C347A" w:rsidRPr="002C347A" w:rsidTr="002C48C2">
        <w:trPr>
          <w:tblCellSpacing w:w="7" w:type="dxa"/>
        </w:trPr>
        <w:tc>
          <w:tcPr>
            <w:tcW w:w="498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4714A" w:rsidRDefault="00D155E0" w:rsidP="00D6754D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64714A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  <w:lang w:val="uk-UA"/>
              </w:rPr>
              <w:t>2.01.01</w:t>
            </w:r>
            <w:r w:rsidRPr="0064714A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 Тенденції ділової активності</w:t>
            </w:r>
          </w:p>
        </w:tc>
      </w:tr>
      <w:tr w:rsidR="002C347A" w:rsidRPr="002C347A" w:rsidTr="002C48C2">
        <w:trPr>
          <w:trHeight w:val="177"/>
          <w:tblCellSpacing w:w="7" w:type="dxa"/>
        </w:trPr>
        <w:tc>
          <w:tcPr>
            <w:tcW w:w="2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lang w:val="uk-UA"/>
              </w:rPr>
              <w:t>1.</w:t>
            </w:r>
          </w:p>
        </w:tc>
        <w:tc>
          <w:tcPr>
            <w:tcW w:w="302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646486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промислового підприємства </w:t>
            </w:r>
            <w:r w:rsidR="000B2908" w:rsidRPr="002C48C2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</w:t>
            </w:r>
            <w:r w:rsidR="000B2908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0B2908" w:rsidRPr="002C48C2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0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0B2908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0B2908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120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3E2C16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2К-П (місячна)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224D" w:rsidRPr="002C347A" w:rsidRDefault="00AC224D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  <w:r w:rsidRPr="002C347A">
              <w:rPr>
                <w:rFonts w:ascii="Verdana" w:hAnsi="Verdana"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89865" cy="172720"/>
                  <wp:effectExtent l="0" t="0" r="635" b="0"/>
                  <wp:docPr id="144" name="Рисунок 36" descr="http://ukrstat.gov.ua/albom/123.gif">
                    <a:hlinkClick xmlns:a="http://schemas.openxmlformats.org/drawingml/2006/main" r:id="rId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krstat.gov.ua/albom/123.gif">
                            <a:hlinkClick r:id="rId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rHeight w:val="527"/>
          <w:tblCellSpacing w:w="7" w:type="dxa"/>
        </w:trPr>
        <w:tc>
          <w:tcPr>
            <w:tcW w:w="28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347A" w:rsidRDefault="00AC224D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302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347A" w:rsidRDefault="00AC224D" w:rsidP="003E2C16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3E2C16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2C48C2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224D" w:rsidRPr="002C347A" w:rsidRDefault="00AC224D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noProof/>
                <w:color w:val="FF0000"/>
                <w:sz w:val="20"/>
                <w:szCs w:val="20"/>
                <w:lang w:val="uk-UA"/>
              </w:rPr>
            </w:pPr>
            <w:r w:rsidRPr="002C347A">
              <w:rPr>
                <w:rFonts w:ascii="Verdana" w:hAnsi="Verdana"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89865" cy="172720"/>
                  <wp:effectExtent l="0" t="0" r="635" b="0"/>
                  <wp:docPr id="155" name="Рисунок 36" descr="http://ukrstat.gov.ua/albom/123.gif">
                    <a:hlinkClick xmlns:a="http://schemas.openxmlformats.org/drawingml/2006/main" r:id="rId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krstat.gov.ua/albom/123.gif">
                            <a:hlinkClick r:id="rId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2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24D" w:rsidRPr="002C48C2" w:rsidRDefault="00AC224D" w:rsidP="003D14C6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lang w:val="uk-UA"/>
              </w:rPr>
              <w:t>2.</w:t>
            </w:r>
          </w:p>
        </w:tc>
        <w:tc>
          <w:tcPr>
            <w:tcW w:w="302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24D" w:rsidRPr="002C48C2" w:rsidRDefault="00AC224D" w:rsidP="003E2C16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сільськогосподарського підприємства 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</w:t>
            </w:r>
            <w:r w:rsidR="0064714A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64714A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64714A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64714A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116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24D" w:rsidRPr="0064714A" w:rsidRDefault="00AC224D" w:rsidP="003E2C16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64714A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2К-С (квартальна)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24D" w:rsidRPr="002C347A" w:rsidRDefault="00AC224D" w:rsidP="003D14C6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  <w:r w:rsidRPr="002C347A">
              <w:rPr>
                <w:rFonts w:ascii="Verdana" w:hAnsi="Verdana"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89865" cy="172720"/>
                  <wp:effectExtent l="0" t="0" r="635" b="0"/>
                  <wp:docPr id="158" name="Рисунок 201" descr="http://ukrstat.gov.ua/albom/123.gif">
                    <a:hlinkClick xmlns:a="http://schemas.openxmlformats.org/drawingml/2006/main" r:id="rId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ukrstat.gov.ua/albom/123.gif">
                            <a:hlinkClick r:id="rId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rHeight w:val="568"/>
          <w:tblCellSpacing w:w="7" w:type="dxa"/>
        </w:trPr>
        <w:tc>
          <w:tcPr>
            <w:tcW w:w="28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24D" w:rsidRPr="002C347A" w:rsidRDefault="00AC224D" w:rsidP="003D14C6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302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24D" w:rsidRPr="002C347A" w:rsidRDefault="00AC224D" w:rsidP="003E2C16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24D" w:rsidRPr="0064714A" w:rsidRDefault="00AC224D" w:rsidP="003C5F8E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64714A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24D" w:rsidRPr="002C347A" w:rsidRDefault="00AC224D" w:rsidP="003C5F8E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noProof/>
                <w:color w:val="FF0000"/>
                <w:sz w:val="20"/>
                <w:szCs w:val="20"/>
              </w:rPr>
            </w:pPr>
            <w:r w:rsidRPr="002C347A">
              <w:rPr>
                <w:rFonts w:ascii="Verdana" w:hAnsi="Verdana"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89865" cy="172720"/>
                  <wp:effectExtent l="0" t="0" r="635" b="0"/>
                  <wp:docPr id="165" name="Рисунок 36" descr="http://ukrstat.gov.ua/albom/123.gif">
                    <a:hlinkClick xmlns:a="http://schemas.openxmlformats.org/drawingml/2006/main" r:id="rId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krstat.gov.ua/albom/123.gif">
                            <a:hlinkClick r:id="rId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2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3D14C6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lang w:val="uk-UA"/>
              </w:rPr>
              <w:t>3.</w:t>
            </w:r>
          </w:p>
        </w:tc>
        <w:tc>
          <w:tcPr>
            <w:tcW w:w="302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3E2C16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будівельного підприємства 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</w:t>
            </w:r>
            <w:r w:rsidR="00466CAF" w:rsidRPr="002C48C2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3E2C16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2К-Б (квартальна)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224D" w:rsidRPr="002C347A" w:rsidRDefault="00AC224D" w:rsidP="003D14C6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  <w:r w:rsidRPr="002C347A">
              <w:rPr>
                <w:rFonts w:ascii="Verdana" w:hAnsi="Verdana"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89865" cy="172720"/>
                  <wp:effectExtent l="0" t="0" r="635" b="0"/>
                  <wp:docPr id="168" name="Рисунок 34" descr="http://ukrstat.gov.ua/albom/123.gif">
                    <a:hlinkClick xmlns:a="http://schemas.openxmlformats.org/drawingml/2006/main" r:id="rId4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krstat.gov.ua/albom/123.gif">
                            <a:hlinkClick r:id="rId4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28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347A" w:rsidRDefault="00AC224D" w:rsidP="003D14C6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302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347A" w:rsidRDefault="00AC224D" w:rsidP="00AC224D">
            <w:pPr>
              <w:spacing w:after="40"/>
              <w:ind w:firstLine="708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3C5F8E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2C48C2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224D" w:rsidRPr="002C347A" w:rsidRDefault="00AC224D" w:rsidP="003C5F8E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noProof/>
                <w:color w:val="FF0000"/>
                <w:sz w:val="20"/>
                <w:szCs w:val="20"/>
              </w:rPr>
            </w:pPr>
            <w:r w:rsidRPr="002C347A">
              <w:rPr>
                <w:rFonts w:ascii="Verdana" w:hAnsi="Verdana"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89865" cy="172720"/>
                  <wp:effectExtent l="0" t="0" r="635" b="0"/>
                  <wp:docPr id="169" name="Рисунок 36" descr="http://ukrstat.gov.ua/albom/123.gif">
                    <a:hlinkClick xmlns:a="http://schemas.openxmlformats.org/drawingml/2006/main" r:id="rId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krstat.gov.ua/albom/123.gif">
                            <a:hlinkClick r:id="rId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rHeight w:val="409"/>
          <w:tblCellSpacing w:w="7" w:type="dxa"/>
        </w:trPr>
        <w:tc>
          <w:tcPr>
            <w:tcW w:w="2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3D14C6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lang w:val="uk-UA"/>
              </w:rPr>
              <w:t>4.</w:t>
            </w:r>
          </w:p>
        </w:tc>
        <w:tc>
          <w:tcPr>
            <w:tcW w:w="302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646486">
            <w:pPr>
              <w:spacing w:after="0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підприємства оптової та роздрібної торгівлі, з ремонту автотранспортних засобів і мотоциклів </w:t>
            </w:r>
            <w:r w:rsidR="00FF0FF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="00FF0FF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FF0FF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FF0FFF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19</w:t>
            </w:r>
            <w:r w:rsidR="00FF0FFF" w:rsidRPr="002C48C2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646486">
            <w:pPr>
              <w:spacing w:after="0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2К-Т (квартальна)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224D" w:rsidRPr="002C347A" w:rsidRDefault="00AC224D" w:rsidP="003D14C6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  <w:r w:rsidRPr="002C347A">
              <w:rPr>
                <w:rFonts w:ascii="Verdana" w:hAnsi="Verdana"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89865" cy="172720"/>
                  <wp:effectExtent l="0" t="0" r="635" b="0"/>
                  <wp:docPr id="177" name="Рисунок 33" descr="http://ukrstat.gov.ua/albom/123.gif">
                    <a:hlinkClick xmlns:a="http://schemas.openxmlformats.org/drawingml/2006/main" r:id="rId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krstat.gov.ua/albom/123.gif">
                            <a:hlinkClick r:id="rId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rHeight w:val="541"/>
          <w:tblCellSpacing w:w="7" w:type="dxa"/>
        </w:trPr>
        <w:tc>
          <w:tcPr>
            <w:tcW w:w="28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347A" w:rsidRDefault="00AC224D" w:rsidP="003D14C6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302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347A" w:rsidRDefault="00AC224D" w:rsidP="003E2C16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24D" w:rsidRPr="002C48C2" w:rsidRDefault="00AC224D" w:rsidP="00646486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2C48C2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224D" w:rsidRPr="002C347A" w:rsidRDefault="00AC224D" w:rsidP="003C5F8E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noProof/>
                <w:color w:val="FF0000"/>
                <w:sz w:val="20"/>
                <w:szCs w:val="20"/>
              </w:rPr>
            </w:pPr>
            <w:r w:rsidRPr="002C347A">
              <w:rPr>
                <w:rFonts w:ascii="Verdana" w:hAnsi="Verdana"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89865" cy="172720"/>
                  <wp:effectExtent l="0" t="0" r="635" b="0"/>
                  <wp:docPr id="180" name="Рисунок 36" descr="http://ukrstat.gov.ua/albom/123.gif">
                    <a:hlinkClick xmlns:a="http://schemas.openxmlformats.org/drawingml/2006/main" r:id="rId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krstat.gov.ua/albom/123.gif">
                            <a:hlinkClick r:id="rId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rHeight w:val="250"/>
          <w:tblCellSpacing w:w="7" w:type="dxa"/>
        </w:trPr>
        <w:tc>
          <w:tcPr>
            <w:tcW w:w="2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486" w:rsidRPr="002C48C2" w:rsidRDefault="00646486" w:rsidP="003D14C6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lang w:val="uk-UA"/>
              </w:rPr>
              <w:t>5.</w:t>
            </w:r>
          </w:p>
        </w:tc>
        <w:tc>
          <w:tcPr>
            <w:tcW w:w="302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486" w:rsidRPr="002C48C2" w:rsidRDefault="00646486" w:rsidP="003E2C16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підприємства сфери послуг </w:t>
            </w:r>
            <w:r w:rsidR="000B2908" w:rsidRPr="002C48C2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</w:t>
            </w:r>
            <w:r w:rsidR="000B2908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0B2908" w:rsidRPr="002C48C2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0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0B2908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0B2908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</w:t>
            </w:r>
            <w:r w:rsidR="002C48C2" w:rsidRPr="002C48C2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117</w:t>
            </w:r>
            <w:r w:rsidR="00FF0FFF" w:rsidRPr="002C48C2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486" w:rsidRPr="002C48C2" w:rsidRDefault="00646486" w:rsidP="00646486">
            <w:pPr>
              <w:spacing w:after="0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2К-СП (квартальна)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6486" w:rsidRPr="002C48C2" w:rsidRDefault="00646486" w:rsidP="003D14C6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189865" cy="172720"/>
                  <wp:effectExtent l="0" t="0" r="635" b="0"/>
                  <wp:docPr id="183" name="Рисунок 20" descr="http://ukrstat.gov.ua/albom/123.gif">
                    <a:hlinkClick xmlns:a="http://schemas.openxmlformats.org/drawingml/2006/main" r:id="rId4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krstat.gov.ua/albom/123.gif">
                            <a:hlinkClick r:id="rId4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rHeight w:val="582"/>
          <w:tblCellSpacing w:w="7" w:type="dxa"/>
        </w:trPr>
        <w:tc>
          <w:tcPr>
            <w:tcW w:w="28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486" w:rsidRPr="002C48C2" w:rsidRDefault="00646486" w:rsidP="003D14C6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302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486" w:rsidRPr="002C48C2" w:rsidRDefault="00646486" w:rsidP="003E2C16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486" w:rsidRPr="002C48C2" w:rsidRDefault="00646486" w:rsidP="00AC224D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2C48C2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6486" w:rsidRPr="002C48C2" w:rsidRDefault="00646486" w:rsidP="003C5F8E">
            <w:pPr>
              <w:pStyle w:val="a4"/>
              <w:spacing w:before="0" w:beforeAutospacing="0" w:after="0" w:afterAutospacing="0"/>
              <w:jc w:val="center"/>
              <w:rPr>
                <w:rFonts w:ascii="Verdana" w:hAnsi="Verdana"/>
                <w:noProof/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189865" cy="172720"/>
                  <wp:effectExtent l="0" t="0" r="635" b="0"/>
                  <wp:docPr id="188" name="Рисунок 36" descr="http://ukrstat.gov.ua/albom/123.gif">
                    <a:hlinkClick xmlns:a="http://schemas.openxmlformats.org/drawingml/2006/main" r:id="rId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krstat.gov.ua/albom/123.gif">
                            <a:hlinkClick r:id="rId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E0" w:rsidRPr="002C347A" w:rsidRDefault="00D155E0" w:rsidP="00D155E0">
      <w:pPr>
        <w:pStyle w:val="a4"/>
        <w:spacing w:before="0" w:beforeAutospacing="0" w:after="0" w:afterAutospacing="0"/>
        <w:rPr>
          <w:color w:val="FF0000"/>
          <w:sz w:val="16"/>
          <w:szCs w:val="16"/>
          <w:lang w:val="uk-UA"/>
        </w:rPr>
      </w:pPr>
      <w:r w:rsidRPr="002C347A">
        <w:rPr>
          <w:color w:val="FF0000"/>
          <w:sz w:val="27"/>
          <w:szCs w:val="27"/>
          <w:lang w:val="uk-UA"/>
        </w:rPr>
        <w:t> </w:t>
      </w:r>
    </w:p>
    <w:p w:rsidR="002419E6" w:rsidRPr="002C48C2" w:rsidRDefault="002419E6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uk-UA" w:eastAsia="ru-RU"/>
        </w:rPr>
      </w:pPr>
      <w:r w:rsidRPr="002C48C2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</w:t>
      </w:r>
      <w:r w:rsidR="00D155E0" w:rsidRPr="002C48C2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.03</w:t>
      </w:r>
      <w:r w:rsidRPr="002C48C2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 </w:t>
      </w:r>
      <w:r w:rsidRPr="002C48C2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Економічна діяльність</w:t>
      </w:r>
    </w:p>
    <w:p w:rsidR="002419E6" w:rsidRPr="002C347A" w:rsidRDefault="002419E6" w:rsidP="00462262">
      <w:pPr>
        <w:spacing w:after="0" w:line="240" w:lineRule="auto"/>
        <w:jc w:val="center"/>
        <w:rPr>
          <w:rFonts w:ascii="Verdana" w:eastAsia="Times New Roman" w:hAnsi="Verdana"/>
          <w:color w:val="FF0000"/>
          <w:sz w:val="10"/>
          <w:szCs w:val="10"/>
          <w:lang w:val="uk-UA" w:eastAsia="ru-RU"/>
        </w:rPr>
      </w:pPr>
    </w:p>
    <w:p w:rsidR="00930BAB" w:rsidRPr="00372797" w:rsidRDefault="002419E6" w:rsidP="00930BA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uk-UA" w:eastAsia="ru-RU"/>
        </w:rPr>
      </w:pPr>
      <w:r w:rsidRPr="002C48C2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2.03.01 </w:t>
      </w:r>
      <w:hyperlink r:id="rId49" w:anchor="%D0%94%D1%96%D1%8F%D0%BB%D1%8C%D0%BD%D1%96%D1%81%D1%82%D1%8C_%D0%BF%D1%96%D0%B4%D0%BF%D1%80%D0%B8%D1%94%D0%BC%D1%81%D1%82%D0%B2" w:history="1">
        <w:r w:rsidRPr="002C48C2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Діяльність підприємств</w:t>
        </w:r>
      </w:hyperlink>
      <w:r w:rsidRPr="002C48C2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r w:rsidRPr="00F47140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| </w:t>
      </w:r>
      <w:r w:rsidRPr="00F47140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2.03.02</w:t>
      </w:r>
      <w:r w:rsidRPr="00F47140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hyperlink r:id="rId50" w:anchor="%D0%9F%D0%BE%D1%81%D0%BB%D1%83%D0%B3%D0%B8" w:history="1">
        <w:r w:rsidRPr="00F47140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Послуги</w:t>
        </w:r>
      </w:hyperlink>
      <w:r w:rsidRPr="002C347A">
        <w:rPr>
          <w:rFonts w:ascii="Verdana" w:eastAsia="Times New Roman" w:hAnsi="Verdana"/>
          <w:b/>
          <w:bCs/>
          <w:color w:val="FF0000"/>
          <w:sz w:val="20"/>
          <w:szCs w:val="20"/>
          <w:lang w:val="uk-UA" w:eastAsia="ru-RU"/>
        </w:rPr>
        <w:t> </w:t>
      </w:r>
      <w:r w:rsidRPr="00F47140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| </w:t>
      </w:r>
      <w:r w:rsidRPr="00F47140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2.03.03</w:t>
      </w:r>
      <w:r w:rsidRPr="00F47140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hyperlink r:id="rId51" w:anchor="%D0%92%D0%BD%D1%83%D1%82%D1%80%D1%96%D1%88%D0%BD%D1%8F_%D1%82%D0%BE%D1%80%D0%B3%D1%96%D0%B2%D0%BB%D1%8F" w:history="1">
        <w:r w:rsidRPr="00FE0F38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Внутрішня торгівля</w:t>
        </w:r>
      </w:hyperlink>
      <w:r w:rsidRPr="00FE0F38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| </w:t>
      </w:r>
      <w:r w:rsidRPr="00FE0F38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2.03.04</w:t>
      </w:r>
      <w:r w:rsidRPr="00F47140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hyperlink r:id="rId52" w:anchor="%D0%9A%D0%B0%D0%BF%D1%96%D1%82%D0%B0%D0%BB%D1%8C%D0%BD%D1%96_%D1%96%D0%BD%D0%B2%D0%B5%D1%81%D1%82%D0%B8%D1%86%D1%96%D1%97" w:history="1">
        <w:r w:rsidRPr="00F47140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Капітальні інвестиції</w:t>
        </w:r>
      </w:hyperlink>
      <w:r w:rsidRPr="002C347A">
        <w:rPr>
          <w:rFonts w:ascii="Verdana" w:eastAsia="Times New Roman" w:hAnsi="Verdana"/>
          <w:b/>
          <w:bCs/>
          <w:color w:val="FF0000"/>
          <w:sz w:val="20"/>
          <w:szCs w:val="20"/>
          <w:lang w:val="uk-UA" w:eastAsia="ru-RU"/>
        </w:rPr>
        <w:t> </w:t>
      </w:r>
      <w:r w:rsidRPr="00FE0F38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|</w:t>
      </w:r>
      <w:r w:rsidR="00BB22A3" w:rsidRPr="00FE0F38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 xml:space="preserve"> </w:t>
      </w:r>
      <w:r w:rsidR="00897A02" w:rsidRPr="00FE0F38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2.03.05</w:t>
      </w:r>
      <w:r w:rsidR="00897A02" w:rsidRPr="00FE0F38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hyperlink r:id="rId53" w:anchor="%D0%9A%D0%B0%D0%BF%D1%96%D1%82%D0%B0%D0%BB%D1%8C%D0%BD%D1%96_%D1%96%D0%BD%D0%B2%D0%B5%D1%81%D1%82%D0%B8%D1%86%D1%96%D1%97" w:history="1">
        <w:r w:rsidR="00897A02" w:rsidRPr="00FE0F38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Основні</w:t>
        </w:r>
      </w:hyperlink>
      <w:r w:rsidR="00897A02" w:rsidRPr="00FE0F38">
        <w:rPr>
          <w:rFonts w:ascii="Verdana" w:eastAsia="Times New Roman" w:hAnsi="Verdana"/>
          <w:b/>
          <w:bCs/>
          <w:sz w:val="20"/>
          <w:szCs w:val="20"/>
          <w:u w:val="single"/>
          <w:lang w:val="uk-UA" w:eastAsia="ru-RU"/>
        </w:rPr>
        <w:t xml:space="preserve"> засоби</w:t>
      </w:r>
      <w:r w:rsidR="00897A02" w:rsidRPr="00FE0F38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|</w:t>
      </w:r>
      <w:r w:rsidRPr="00FE0F38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2.03.07 </w:t>
      </w:r>
      <w:hyperlink r:id="rId54" w:anchor="%D0%A1%D1%96%D0%BB%D1%8C%D1%81%D1%8C%D0%BA%D0%B5,_%D0%BB%D1%96%D1%81%D0%BE%D0%B2%D0%B5_%D1%82%D0%B0_%D1%80%D0%B8%D0%B1%D0%BD%D0%B5_%D0%B3%D0%BE%D1%81%D0%BF%D0%BE%D0%B4%D0%B0%D1%80%D1%81%D1%82%D0%B2%D0%BE" w:history="1">
        <w:r w:rsidRPr="00EC646E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Сільське, лісове та рибне господарство</w:t>
        </w:r>
      </w:hyperlink>
      <w:r w:rsidRPr="00EC646E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| 2.03.08 </w:t>
      </w:r>
      <w:hyperlink r:id="rId55" w:anchor="%D0%95%D0%BD%D0%B5%D1%80%D0%B3%D0%B5%D1%82%D0%B8%D0%BA%D0%B0" w:history="1">
        <w:r w:rsidRPr="00EC646E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Енергетика</w:t>
        </w:r>
      </w:hyperlink>
      <w:r w:rsidRPr="00EC646E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r w:rsidRPr="00372797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|  2.03.09 </w:t>
      </w:r>
      <w:hyperlink r:id="rId56" w:anchor="%D0%9F%D1%80%D0%BE%D0%BC%D0%B8%D1%81%D0%BB%D0%BE%D0%B2%D1%96%D1%81%D1%82%D1%8C" w:history="1">
        <w:r w:rsidRPr="00372797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Промисловість</w:t>
        </w:r>
      </w:hyperlink>
      <w:r w:rsidRPr="00372797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| </w:t>
      </w:r>
      <w:r w:rsidR="00BB22A3" w:rsidRPr="00372797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br/>
      </w:r>
      <w:r w:rsidRPr="00372797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2.03.10 </w:t>
      </w:r>
      <w:hyperlink r:id="rId57" w:anchor="%D0%91%D1%83%D0%B4%D1%96%D0%B2%D0%BD%D0%B8%D1%86%D1%82%D0%B2%D0%BE" w:history="1">
        <w:r w:rsidRPr="00372797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Будівництво</w:t>
        </w:r>
      </w:hyperlink>
      <w:r w:rsidRPr="00372797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| 2.03.11 </w:t>
      </w:r>
      <w:hyperlink r:id="rId58" w:anchor="%D0%A2%D1%80%D0%B0%D0%BD%D1%81%D0%BF%D0%BE%D1%80%D1%82" w:history="1">
        <w:r w:rsidRPr="00372797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Транспорт</w:t>
        </w:r>
      </w:hyperlink>
      <w:r w:rsidRPr="00372797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| 2.03.12 </w:t>
      </w:r>
      <w:hyperlink r:id="rId59" w:anchor="%D0%A2%D1%83%D1%80%D0%B8%D0%B7%D0%BC" w:history="1">
        <w:r w:rsidRPr="00372797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Туризм</w:t>
        </w:r>
      </w:hyperlink>
      <w:r w:rsidR="00930BAB" w:rsidRPr="00372797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 xml:space="preserve"> | 2.03.14 </w:t>
      </w:r>
      <w:r w:rsidR="00930BAB" w:rsidRPr="00372797">
        <w:rPr>
          <w:rFonts w:ascii="Verdana" w:eastAsia="Times New Roman" w:hAnsi="Verdana"/>
          <w:b/>
          <w:bCs/>
          <w:sz w:val="20"/>
          <w:szCs w:val="20"/>
          <w:u w:val="single"/>
          <w:lang w:val="uk-UA" w:eastAsia="ru-RU"/>
        </w:rPr>
        <w:t>Реєстр статистичних одиниць</w:t>
      </w:r>
    </w:p>
    <w:p w:rsidR="002419E6" w:rsidRPr="00372797" w:rsidRDefault="002419E6" w:rsidP="00462262">
      <w:pPr>
        <w:spacing w:after="0" w:line="240" w:lineRule="auto"/>
        <w:jc w:val="center"/>
        <w:rPr>
          <w:rFonts w:ascii="Verdana" w:eastAsia="Times New Roman" w:hAnsi="Verdana"/>
          <w:sz w:val="10"/>
          <w:szCs w:val="10"/>
          <w:lang w:val="uk-UA" w:eastAsia="ru-RU"/>
        </w:rPr>
      </w:pPr>
    </w:p>
    <w:tbl>
      <w:tblPr>
        <w:tblW w:w="9897" w:type="dxa"/>
        <w:tblCellSpacing w:w="7" w:type="dxa"/>
        <w:tblInd w:w="-1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081"/>
        <w:gridCol w:w="3061"/>
        <w:gridCol w:w="1050"/>
      </w:tblGrid>
      <w:tr w:rsidR="002C347A" w:rsidRPr="00372797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372797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72797">
              <w:rPr>
                <w:rFonts w:eastAsia="Times New Roman"/>
                <w:sz w:val="20"/>
                <w:szCs w:val="20"/>
                <w:lang w:val="uk-UA" w:eastAsia="ru-RU"/>
              </w:rPr>
              <w:t> </w:t>
            </w:r>
            <w:r w:rsidRPr="00372797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2.03.01</w:t>
            </w:r>
            <w:r w:rsidRPr="00372797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bookmarkStart w:id="2" w:name="Діяльність_підприємств"/>
            <w:r w:rsidRPr="00372797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Діяльність підприємств</w:t>
            </w:r>
            <w:bookmarkEnd w:id="2"/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48C2" w:rsidRDefault="002419E6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2C48C2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771AB3" w:rsidRDefault="002419E6" w:rsidP="00897A02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Структурне обстеження підприємства</w:t>
            </w:r>
            <w:r w:rsidRPr="00771AB3"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  <w:t xml:space="preserve"> </w:t>
            </w:r>
            <w:r w:rsidR="00B037DE" w:rsidRPr="0087402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(12.09.2023 №26</w:t>
            </w:r>
            <w:r w:rsidR="00B037D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7</w:t>
            </w:r>
            <w:bookmarkStart w:id="3" w:name="_GoBack"/>
            <w:bookmarkEnd w:id="3"/>
            <w:r w:rsidR="00B037DE" w:rsidRPr="0087402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0C6769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1-підприємництво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48C2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2C48C2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50" name="Рисунок 150" descr="http://ukrstat.gov.ua/albom/123.gif">
                    <a:hlinkClick xmlns:a="http://schemas.openxmlformats.org/drawingml/2006/main" r:id="rId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://ukrstat.gov.ua/albom/123.gif">
                            <a:hlinkClick r:id="rId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2C48C2" w:rsidRDefault="002419E6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2C48C2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0C6769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Роз'яснення щодо </w:t>
            </w:r>
            <w:r w:rsidR="003E2C16"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показників</w:t>
            </w: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48C2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2C48C2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49" name="Рисунок 149" descr="http://ukrstat.gov.ua/albom/123.gif">
                    <a:hlinkClick xmlns:a="http://schemas.openxmlformats.org/drawingml/2006/main" r:id="rId6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://ukrstat.gov.ua/albom/123.gif">
                            <a:hlinkClick r:id="rId6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48C2" w:rsidRDefault="002419E6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2C48C2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771AB3" w:rsidRDefault="002419E6" w:rsidP="00462262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Структурне обстеження підприємства</w:t>
            </w:r>
            <w:r w:rsidRPr="00771AB3"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  <w:t xml:space="preserve"> </w:t>
            </w:r>
            <w:r w:rsidR="000C6769" w:rsidRPr="0087402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</w:t>
            </w:r>
            <w:r w:rsidR="0087402E" w:rsidRPr="0087402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12</w:t>
            </w:r>
            <w:r w:rsidR="000C6769" w:rsidRPr="0087402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87402E" w:rsidRPr="0087402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09</w:t>
            </w:r>
            <w:r w:rsidR="000C6769" w:rsidRPr="0087402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.2023 №</w:t>
            </w:r>
            <w:r w:rsidR="0087402E" w:rsidRPr="0087402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266</w:t>
            </w:r>
            <w:r w:rsidR="000C6769" w:rsidRPr="0087402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0C6769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2-підприємництво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48C2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2C48C2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48" name="Рисунок 148" descr="http://ukrstat.gov.ua/albom/123.gif">
                    <a:hlinkClick xmlns:a="http://schemas.openxmlformats.org/drawingml/2006/main" r:id="rId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://ukrstat.gov.ua/albom/123.gif">
                            <a:hlinkClick r:id="rId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2C48C2" w:rsidRDefault="002419E6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771AB3" w:rsidRDefault="002419E6" w:rsidP="00462262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0C6769" w:rsidRDefault="002540A0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48C2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2C48C2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47" name="Рисунок 147" descr="http://ukrstat.gov.ua/albom/123.gif">
                    <a:hlinkClick xmlns:a="http://schemas.openxmlformats.org/drawingml/2006/main" r:id="rId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://ukrstat.gov.ua/albom/123.gif">
                            <a:hlinkClick r:id="rId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3.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B8475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взаєморозрахунки з нерезидентами 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</w:t>
            </w:r>
            <w:r w:rsidR="00F47140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F47140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F47140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F47140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22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="00B84759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-Б (</w:t>
            </w: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46" name="Рисунок 146" descr="http://ukrstat.gov.ua/albom/123.gif">
                    <a:hlinkClick xmlns:a="http://schemas.openxmlformats.org/drawingml/2006/main" r:id="rId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://ukrstat.gov.ua/albom/123.gif">
                            <a:hlinkClick r:id="rId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2C347A" w:rsidRDefault="002419E6" w:rsidP="00462262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2C347A" w:rsidRDefault="002419E6" w:rsidP="00462262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F47140" w:rsidP="00462262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D96B2C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45" name="Рисунок 145" descr="http://ukrstat.gov.ua/albom/123.gif">
                    <a:hlinkClick xmlns:a="http://schemas.openxmlformats.org/drawingml/2006/main" r:id="rId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://ukrstat.gov.ua/albom/123.gif">
                            <a:hlinkClick r:id="rId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2.03.02</w:t>
            </w:r>
            <w:r w:rsidRPr="00F47140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bookmarkStart w:id="4" w:name="Послуги"/>
            <w:r w:rsidRPr="00F47140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Послуги</w:t>
            </w:r>
            <w:bookmarkEnd w:id="4"/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353DC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="002419E6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FE2E2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обсяги реалізованих послуг (</w:t>
            </w:r>
            <w:r w:rsidR="00646486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31.05</w:t>
            </w:r>
            <w:r w:rsidR="002540A0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2540A0" w:rsidRPr="00F47140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20</w:t>
            </w:r>
            <w:r w:rsidR="00646486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22</w:t>
            </w:r>
            <w:r w:rsidR="002540A0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</w:t>
            </w:r>
            <w:r w:rsidR="002540A0" w:rsidRPr="00F47140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 xml:space="preserve"> </w:t>
            </w:r>
            <w:r w:rsidR="002540A0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</w:t>
            </w:r>
            <w:r w:rsidR="00646486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19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10.11.2022 № 279))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1-послуги (квартальна)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42" name="Рисунок 142" descr="http://ukrstat.gov.ua/albom/123.gif">
                    <a:hlinkClick xmlns:a="http://schemas.openxmlformats.org/drawingml/2006/main" r:id="rId6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://ukrstat.gov.ua/albom/123.gif">
                            <a:hlinkClick r:id="rId6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Роз'яснення щодо </w:t>
            </w:r>
            <w:r w:rsidR="00F53F32" w:rsidRPr="00F4714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41" name="Рисунок 141" descr="http://ukrstat.gov.ua/albom/123.gif">
                    <a:hlinkClick xmlns:a="http://schemas.openxmlformats.org/drawingml/2006/main" r:id="rId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://ukrstat.gov.ua/albom/123.gif">
                            <a:hlinkClick r:id="rId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2.03.03</w:t>
            </w:r>
            <w:r w:rsidRPr="00F47140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bookmarkStart w:id="5" w:name="Внутрішня_торгівля"/>
            <w:r w:rsidRPr="00F47140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Внутрішня торгівля</w:t>
            </w:r>
            <w:bookmarkEnd w:id="5"/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353DC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 w:rsidR="002419E6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F53F3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товарооборот торгової мережі (</w:t>
            </w:r>
            <w:r w:rsidR="00F53F32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31.05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F53F32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 xml:space="preserve"> 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</w:t>
            </w:r>
            <w:r w:rsidR="00F53F32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17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1-торг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40" name="Рисунок 140" descr="http://ukrstat.gov.ua/albom/123.gif">
                    <a:hlinkClick xmlns:a="http://schemas.openxmlformats.org/drawingml/2006/main" r:id="rId6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ukrstat.gov.ua/albom/123.gif">
                            <a:hlinkClick r:id="rId6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F47140" w:rsidRDefault="002419E6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 xml:space="preserve"> 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показника</w:t>
            </w: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39" name="Рисунок 139" descr="http://ukrstat.gov.ua/albom/123.gif">
                    <a:hlinkClick xmlns:a="http://schemas.openxmlformats.org/drawingml/2006/main" r:id="rId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://ukrstat.gov.ua/albom/123.gif">
                            <a:hlinkClick r:id="rId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353DC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</w:t>
            </w:r>
            <w:r w:rsidR="002419E6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продаж і запаси товарів у торговій мережі (</w:t>
            </w:r>
            <w:r w:rsidR="00F53F32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31.05.2022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F53F32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17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3-торг (квартальна)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35" name="Рисунок 135" descr="http://ukrstat.gov.ua/albom/123.gif">
                    <a:hlinkClick xmlns:a="http://schemas.openxmlformats.org/drawingml/2006/main" r:id="rId7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://ukrstat.gov.ua/albom/123.gif">
                            <a:hlinkClick r:id="rId7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F47140" w:rsidRDefault="002419E6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Роз’яснення щодо 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показників</w:t>
            </w: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34" name="Рисунок 134" descr="http://ukrstat.gov.ua/albom/123.gif">
                    <a:hlinkClick xmlns:a="http://schemas.openxmlformats.org/drawingml/2006/main" r:id="rId7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ukrstat.gov.ua/albom/123.gif">
                            <a:hlinkClick r:id="rId7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353DC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</w:t>
            </w:r>
            <w:r w:rsidR="002419E6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продаж і  запаси товарів (продукції) в оптовій торгівлі (</w:t>
            </w:r>
            <w:r w:rsidR="00F53F32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31.05.2022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F53F32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14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(зі змінами, внесеними наказом Держстату від 10.11.2022 № 279))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1-опт (квартальна)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33" name="Рисунок 133" descr="http://ukrstat.gov.ua/albom/123.gif">
                    <a:hlinkClick xmlns:a="http://schemas.openxmlformats.org/drawingml/2006/main" r:id="rId7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://ukrstat.gov.ua/albom/123.gif">
                            <a:hlinkClick r:id="rId7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F47140" w:rsidRDefault="002419E6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958" w:rsidRPr="00F47140" w:rsidRDefault="002419E6" w:rsidP="0004095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32" name="Рисунок 132" descr="http://ukrstat.gov.ua/albom/123.gif">
                    <a:hlinkClick xmlns:a="http://schemas.openxmlformats.org/drawingml/2006/main" r:id="rId7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ukrstat.gov.ua/albom/123.gif">
                            <a:hlinkClick r:id="rId7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353DC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8</w:t>
            </w:r>
            <w:r w:rsidR="002419E6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98222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обсяг оптового товарообороту 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98222A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31.05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98222A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</w:t>
            </w:r>
            <w:r w:rsidR="00582299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98222A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14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FF0FFF"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1-опт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31" name="Рисунок 131" descr="http://ukrstat.gov.ua/albom/123.gif">
                    <a:hlinkClick xmlns:a="http://schemas.openxmlformats.org/drawingml/2006/main" r:id="rId7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://ukrstat.gov.ua/albom/123.gif">
                            <a:hlinkClick r:id="rId7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2C347A" w:rsidRDefault="002419E6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30" name="Рисунок 130" descr="http://ukrstat.gov.ua/albom/123.gif">
                    <a:hlinkClick xmlns:a="http://schemas.openxmlformats.org/drawingml/2006/main" r:id="rId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ukrstat.gov.ua/albom/123.gif">
                            <a:hlinkClick r:id="rId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E6" w:rsidRPr="00F47140" w:rsidRDefault="002419E6" w:rsidP="002D2E28">
            <w:pPr>
              <w:spacing w:before="120"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47140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2.03.04 </w:t>
            </w:r>
            <w:bookmarkStart w:id="6" w:name="Капітальні_інвестиції"/>
            <w:r w:rsidRPr="00F47140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Капітальні інвестиції</w:t>
            </w:r>
            <w:bookmarkEnd w:id="6"/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FE0F38" w:rsidRDefault="003C5533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</w:t>
            </w:r>
            <w:r w:rsidR="00DA6AB1"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F31044" w:rsidRDefault="00DA6AB1" w:rsidP="00B42880">
            <w:pPr>
              <w:spacing w:after="0" w:line="240" w:lineRule="auto"/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3104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капітальні інвестиції</w:t>
            </w:r>
            <w:r w:rsidR="00D60B57" w:rsidRPr="00F3104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2353DC" w:rsidRPr="00F3104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="000C6769" w:rsidRPr="00F3104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F31044" w:rsidRPr="00F3104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12</w:t>
            </w:r>
            <w:r w:rsidR="000C6769" w:rsidRPr="00F3104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F31044" w:rsidRPr="00F3104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09</w:t>
            </w:r>
            <w:r w:rsidR="000C6769" w:rsidRPr="00F3104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.2023 №</w:t>
            </w:r>
            <w:r w:rsidR="00F31044" w:rsidRPr="00F3104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264</w:t>
            </w:r>
            <w:r w:rsidR="000C6769" w:rsidRPr="00F3104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0C6769" w:rsidRDefault="00DA6AB1" w:rsidP="00DA6A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2-інвестиції (квартальна)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2C347A" w:rsidRDefault="00DA6AB1" w:rsidP="00DA6AB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36" name="Рисунок 136" descr="http://ukrstat.gov.ua/albom/123.gif">
                    <a:hlinkClick xmlns:a="http://schemas.openxmlformats.org/drawingml/2006/main" r:id="rId7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://ukrstat.gov.ua/albom/123.gif">
                            <a:hlinkClick r:id="rId7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6AB1" w:rsidRPr="00FE0F38" w:rsidRDefault="00DA6AB1" w:rsidP="00DA6A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6AB1" w:rsidRPr="00771AB3" w:rsidRDefault="00DA6AB1" w:rsidP="00DA6AB1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0C6769" w:rsidRDefault="00DA6AB1" w:rsidP="00DA6A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Роз'яснення щодо </w:t>
            </w:r>
            <w:r w:rsidR="00D91DAF"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показників</w:t>
            </w: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2C347A" w:rsidRDefault="00DA6AB1" w:rsidP="00DA6AB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37" name="Рисунок 137" descr="http://ukrstat.gov.ua/albom/123.gif">
                    <a:hlinkClick xmlns:a="http://schemas.openxmlformats.org/drawingml/2006/main" r:id="rId7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ukrstat.gov.ua/albom/123.gif">
                            <a:hlinkClick r:id="rId7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0E28" w:rsidRPr="00FE0F38" w:rsidRDefault="00040E28" w:rsidP="00040E28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uk-UA" w:eastAsia="uk-UA"/>
              </w:rPr>
            </w:pPr>
            <w:r w:rsidRPr="00FE0F38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2.03.05 </w:t>
            </w:r>
            <w:r w:rsidRPr="00FE0F38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Основні засоби</w:t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FE0F38" w:rsidRDefault="00040958" w:rsidP="009F44AF">
            <w:pPr>
              <w:spacing w:after="0" w:line="240" w:lineRule="auto"/>
              <w:ind w:left="-12"/>
              <w:jc w:val="center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10.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771AB3" w:rsidRDefault="00DA6AB1" w:rsidP="00040958">
            <w:pPr>
              <w:spacing w:after="0" w:line="240" w:lineRule="auto"/>
              <w:ind w:left="-12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наявність і рух необоротних активів, амортизацію та капітальні інвестиції</w:t>
            </w:r>
            <w:r w:rsidRPr="00771AB3"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  <w:t xml:space="preserve"> </w:t>
            </w:r>
            <w:r w:rsidR="00F31044" w:rsidRPr="00F3104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F31044" w:rsidRPr="00F3104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12.09.2023 №264</w:t>
            </w:r>
            <w:r w:rsidR="00F31044" w:rsidRPr="00F3104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0C6769" w:rsidRDefault="00DA6AB1" w:rsidP="0004095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2-ОЗ ІНВ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2C347A" w:rsidRDefault="00DA6AB1" w:rsidP="00DA6AB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38" name="Рисунок 138" descr="http://ukrstat.gov.ua/albom/123.gif">
                    <a:hlinkClick xmlns:a="http://schemas.openxmlformats.org/drawingml/2006/main" r:id="rId7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://ukrstat.gov.ua/albom/123.gif">
                            <a:hlinkClick r:id="rId7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6AB1" w:rsidRPr="00FE0F38" w:rsidRDefault="00DA6AB1" w:rsidP="00DA6A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6AB1" w:rsidRPr="00771AB3" w:rsidRDefault="00DA6AB1" w:rsidP="00040958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0C6769" w:rsidRDefault="00D91DAF" w:rsidP="0004095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AB1" w:rsidRPr="002C347A" w:rsidRDefault="00DA6AB1" w:rsidP="00DA6AB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203" name="Рисунок 203" descr="http://ukrstat.gov.ua/albom/123.gif">
                    <a:hlinkClick xmlns:a="http://schemas.openxmlformats.org/drawingml/2006/main" r:id="rId7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ukrstat.gov.ua/albom/123.gif">
                            <a:hlinkClick r:id="rId7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AB1" w:rsidRPr="00FE0F38" w:rsidRDefault="00DA6AB1" w:rsidP="00DA6AB1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2.03.07</w:t>
            </w:r>
            <w:r w:rsidRPr="00FE0F38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bookmarkStart w:id="7" w:name="Сільське,_лісове_та_рибне_господарство"/>
            <w:r w:rsidRPr="00FE0F38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Сільське, лісове та рибне господарство</w:t>
            </w:r>
            <w:bookmarkEnd w:id="7"/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AB1" w:rsidRPr="00FE0F38" w:rsidRDefault="00DB1B5C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="003C5533"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="00DA6AB1"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AB1" w:rsidRPr="00FE0F38" w:rsidRDefault="00DA6AB1" w:rsidP="00DA6A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посівні площі сільськогосподарських культур 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165 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AB1" w:rsidRPr="00FE0F38" w:rsidRDefault="00DA6AB1" w:rsidP="00DA6A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4-сг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AB1" w:rsidRPr="002C347A" w:rsidRDefault="00DA6AB1" w:rsidP="00DA6AB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8755" cy="158750"/>
                  <wp:effectExtent l="0" t="0" r="0" b="0"/>
                  <wp:docPr id="123" name="Рисунок 123" descr="http://ukrstat.gov.ua/albom/123.gif">
                    <a:hlinkClick xmlns:a="http://schemas.openxmlformats.org/drawingml/2006/main" r:id="rId7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://ukrstat.gov.ua/albom/123.gif">
                            <a:hlinkClick r:id="rId7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FE0F38" w:rsidRDefault="00483DCE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FE0F38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FE0F38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22" name="Рисунок 122" descr="http://ukrstat.gov.ua/albom/123.gif">
                    <a:hlinkClick xmlns:a="http://schemas.openxmlformats.org/drawingml/2006/main" r:id="rId7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://ukrstat.gov.ua/albom/123.gif">
                            <a:hlinkClick r:id="rId7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FE0F38" w:rsidRDefault="00483DCE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FE0F38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збирання врожаю сільськогосподарських культур 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165 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FE0F38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37-сг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21" name="Рисунок 121" descr="http://ukrstat.gov.ua/albom/123.gif">
                    <a:hlinkClick xmlns:a="http://schemas.openxmlformats.org/drawingml/2006/main" r:id="rId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://ukrstat.gov.ua/albom/123.gif">
                            <a:hlinkClick r:id="rId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FE0F38" w:rsidRDefault="00483DCE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FE0F38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FE0F38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20" name="Рисунок 120" descr="http://ukrstat.gov.ua/albom/123.gif">
                    <a:hlinkClick xmlns:a="http://schemas.openxmlformats.org/drawingml/2006/main" r:id="rId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ukrstat.gov.ua/albom/123.gif">
                            <a:hlinkClick r:id="rId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83DCE" w:rsidRPr="00FE0F38" w:rsidRDefault="00483DCE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13.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83DCE" w:rsidRPr="00FE0F38" w:rsidRDefault="00483DCE" w:rsidP="00764760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площі та валові збори сільськогосподарських культур, плодів, ягід і винограду 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</w:t>
            </w:r>
            <w:r w:rsidR="00FE0F38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14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FE0F38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FE0F38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FE0F38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FE0F38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29-сг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4" name="Рисунок 14" descr="http://ukrstat.gov.ua/albom/123.gif">
                    <a:hlinkClick xmlns:a="http://schemas.openxmlformats.org/drawingml/2006/main" r:id="rId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ukrstat.gov.ua/albom/123.gif">
                            <a:hlinkClick r:id="rId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3DCE" w:rsidRPr="002C347A" w:rsidRDefault="00483DCE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2C347A" w:rsidRDefault="00483DCE" w:rsidP="00764760">
            <w:pPr>
              <w:spacing w:after="0" w:line="240" w:lineRule="auto"/>
              <w:ind w:left="113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FE0F38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CB7B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1" name="Рисунок 11" descr="http://ukrstat.gov.ua/albom/123.gif">
                    <a:hlinkClick xmlns:a="http://schemas.openxmlformats.org/drawingml/2006/main" r:id="rId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ukrstat.gov.ua/albom/123.gif">
                            <a:hlinkClick r:id="rId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75266" w:rsidRPr="00FE0F38" w:rsidRDefault="00F75266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14.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75266" w:rsidRPr="00FE0F38" w:rsidRDefault="00F75266" w:rsidP="00764760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використання добрив і пестицидів 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</w:t>
            </w:r>
            <w:r w:rsidR="00FE0F38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14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FE0F38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03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FE0F38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FE0F38" w:rsidRPr="00FE0F3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07</w:t>
            </w:r>
            <w:r w:rsidR="00FF0FFF"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266" w:rsidRPr="00FE0F38" w:rsidRDefault="00F75266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9-сг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266" w:rsidRPr="002C347A" w:rsidRDefault="00F75266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5" name="Рисунок 15" descr="http://ukrstat.gov.ua/albom/123.gif">
                    <a:hlinkClick xmlns:a="http://schemas.openxmlformats.org/drawingml/2006/main" r:id="rId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ukrstat.gov.ua/albom/123.gif">
                            <a:hlinkClick r:id="rId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75266" w:rsidRPr="00FE0F38" w:rsidRDefault="00F75266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75266" w:rsidRPr="00FE0F38" w:rsidRDefault="00F75266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266" w:rsidRPr="00FE0F38" w:rsidRDefault="00F75266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CB7B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266" w:rsidRPr="002C347A" w:rsidRDefault="00F75266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6" name="Рисунок 16" descr="http://ukrstat.gov.ua/albom/123.gif">
                    <a:hlinkClick xmlns:a="http://schemas.openxmlformats.org/drawingml/2006/main" r:id="rId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ukrstat.gov.ua/albom/123.gif">
                            <a:hlinkClick r:id="rId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266" w:rsidRPr="00FE0F38" w:rsidRDefault="00F75266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266" w:rsidRPr="00FE0F38" w:rsidRDefault="00F75266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266" w:rsidRPr="00FE0F38" w:rsidRDefault="00F75266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E0F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Перелік видів засобів захисту та підвищення врожайності сільськогосподарських культур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266" w:rsidRPr="002C347A" w:rsidRDefault="00F75266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val="uk-UA" w:eastAsia="uk-UA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2" name="Рисунок 12" descr="http://ukrstat.gov.ua/albom/123.gif">
                    <a:hlinkClick xmlns:a="http://schemas.openxmlformats.org/drawingml/2006/main" r:id="rId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ukrstat.gov.ua/albom/123.gif">
                            <a:hlinkClick r:id="rId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B9725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15.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виробництво продукції тваринництва та кількість сільськогосподарських тварин </w:t>
            </w:r>
            <w:r w:rsidR="00FF0FFF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163 </w:t>
            </w:r>
            <w:r w:rsidR="00FF0FFF"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FF0FFF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FF0FFF"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24-сг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16" name="Рисунок 116" descr="http://ukrstat.gov.ua/albom/123.gif">
                    <a:hlinkClick xmlns:a="http://schemas.openxmlformats.org/drawingml/2006/main" r:id="rId8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ukrstat.gov.ua/albom/123.gif">
                            <a:hlinkClick r:id="rId8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B9725A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7B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15" name="Рисунок 115" descr="http://ukrstat.gov.ua/albom/123.gif">
                    <a:hlinkClick xmlns:a="http://schemas.openxmlformats.org/drawingml/2006/main" r:id="rId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://ukrstat.gov.ua/albom/123.gif">
                            <a:hlinkClick r:id="rId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B9725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16.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FD4806">
            <w:pPr>
              <w:spacing w:after="80" w:line="240" w:lineRule="auto"/>
              <w:ind w:right="-113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Звіт про виробництво продукції тваринництва, кількість сільськогосподарських тварин і забезпеченість їх кормами </w:t>
            </w:r>
            <w:r w:rsidR="008E3D8B" w:rsidRPr="00B9725A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(</w:t>
            </w:r>
            <w:r w:rsidR="00B9725A" w:rsidRPr="00B9725A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14</w:t>
            </w:r>
            <w:r w:rsidR="008E3D8B" w:rsidRPr="00B9725A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.0</w:t>
            </w:r>
            <w:r w:rsidR="00B9725A" w:rsidRPr="00B9725A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3</w:t>
            </w:r>
            <w:r w:rsidR="008E3D8B" w:rsidRPr="00B9725A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.202</w:t>
            </w:r>
            <w:r w:rsidR="00B9725A" w:rsidRPr="00B9725A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3</w:t>
            </w:r>
            <w:r w:rsidR="008E3D8B" w:rsidRPr="00B9725A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B9725A" w:rsidRPr="00B9725A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09)</w:t>
            </w:r>
            <w:r w:rsidR="008E3D8B" w:rsidRPr="00B9725A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 xml:space="preserve">  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24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14" name="Рисунок 114" descr="http://ukrstat.gov.ua/albom/123.gif">
                    <a:hlinkClick xmlns:a="http://schemas.openxmlformats.org/drawingml/2006/main" r:id="rId8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ukrstat.gov.ua/albom/123.gif">
                            <a:hlinkClick r:id="rId8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B9725A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7B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13" name="Рисунок 113" descr="http://ukrstat.gov.ua/albom/123.gif">
                    <a:hlinkClick xmlns:a="http://schemas.openxmlformats.org/drawingml/2006/main" r:id="rId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://ukrstat.gov.ua/albom/123.gif">
                            <a:hlinkClick r:id="rId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B86B0D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17.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86B0D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основні економічні показники роботи сільськогосподарських підприємств </w:t>
            </w:r>
            <w:r w:rsidR="00E76B0A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153 </w:t>
            </w:r>
            <w:r w:rsidR="00E76B0A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E76B0A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E76B0A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86B0D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50-сг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10" name="Рисунок 110" descr="http://ukrstat.gov.ua/albom/123.gif">
                    <a:hlinkClick xmlns:a="http://schemas.openxmlformats.org/drawingml/2006/main" r:id="rId8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://ukrstat.gov.ua/albom/123.gif">
                            <a:hlinkClick r:id="rId8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B86B0D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B86B0D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86B0D" w:rsidRDefault="00B86B0D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9" name="Рисунок 109" descr="http://ukrstat.gov.ua/albom/123.gif">
                    <a:hlinkClick xmlns:a="http://schemas.openxmlformats.org/drawingml/2006/main" r:id="rId8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://ukrstat.gov.ua/albom/123.gif">
                            <a:hlinkClick r:id="rId8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B86B0D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18.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86B0D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об’єкти </w:t>
            </w:r>
            <w:proofErr w:type="spellStart"/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погосподарського</w:t>
            </w:r>
            <w:proofErr w:type="spellEnd"/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обліку </w:t>
            </w:r>
            <w:r w:rsidR="00F634A6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(10.06.2022 № 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177 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86B0D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6-сільрада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8" name="Рисунок 108" descr="http://ukrstat.gov.ua/albom/123.gif">
                    <a:hlinkClick xmlns:a="http://schemas.openxmlformats.org/drawingml/2006/main" r:id="rId8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ukrstat.gov.ua/albom/123.gif">
                            <a:hlinkClick r:id="rId8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B86B0D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B86B0D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86B0D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Інструкція 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7" name="Рисунок 107" descr="http://ukrstat.gov.ua/albom/123.gif">
                    <a:hlinkClick xmlns:a="http://schemas.openxmlformats.org/drawingml/2006/main" r:id="rId8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://ukrstat.gov.ua/albom/123.gif">
                            <a:hlinkClick r:id="rId8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391D80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D8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19.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391D80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D8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витрати на виробництво продукції (робіт, послуг) сільського господарства </w:t>
            </w:r>
            <w:r w:rsidR="008C78A0" w:rsidRPr="00391D8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153 </w:t>
            </w:r>
            <w:r w:rsidR="008C78A0" w:rsidRPr="00391D8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(зі змінами, внесеними наказом Держстату від 10.11.2022 № 279))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391D80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D8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2-ферм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6" name="Рисунок 106" descr="http://ukrstat.gov.ua/albom/123.gif">
                    <a:hlinkClick xmlns:a="http://schemas.openxmlformats.org/drawingml/2006/main" r:id="rId8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://ukrstat.gov.ua/albom/123.gif">
                            <a:hlinkClick r:id="rId8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391D80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391D80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391D80" w:rsidRDefault="00391D80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5" name="Рисунок 105" descr="http://ukrstat.gov.ua/albom/123.gif">
                    <a:hlinkClick xmlns:a="http://schemas.openxmlformats.org/drawingml/2006/main" r:id="rId9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://ukrstat.gov.ua/albom/123.gif">
                            <a:hlinkClick r:id="rId9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B9725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20.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надходження сільськогосподарських тварин на переробні підприємства </w:t>
            </w:r>
            <w:r w:rsidR="008C78A0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</w:t>
            </w:r>
            <w:r w:rsidR="00B9725A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14</w:t>
            </w:r>
            <w:r w:rsidR="008C78A0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B9725A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03</w:t>
            </w:r>
            <w:r w:rsidR="008C78A0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B9725A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8C78A0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B9725A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</w:t>
            </w:r>
            <w:r w:rsidR="008C78A0"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11-заг (квартальна)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4" name="Рисунок 104" descr="http://ukrstat.gov.ua/albom/123.gif">
                    <a:hlinkClick xmlns:a="http://schemas.openxmlformats.org/drawingml/2006/main" r:id="rId9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://ukrstat.gov.ua/albom/123.gif">
                            <a:hlinkClick r:id="rId9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B9725A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B9725A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7B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3" name="Рисунок 103" descr="http://ukrstat.gov.ua/albom/123.gif">
                    <a:hlinkClick xmlns:a="http://schemas.openxmlformats.org/drawingml/2006/main" r:id="rId9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://ukrstat.gov.ua/albom/123.gif">
                            <a:hlinkClick r:id="rId9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B86B0D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21.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86B0D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надходження молока сирого на переробні підприємства 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164 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(зі змінами, внесеними наказом Держстату від 10.11.2022 № 279))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86B0D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13-заг (квартальна)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2" name="Рисунок 102" descr="http://ukrstat.gov.ua/albom/123.gif">
                    <a:hlinkClick xmlns:a="http://schemas.openxmlformats.org/drawingml/2006/main" r:id="rId9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://ukrstat.gov.ua/albom/123.gif">
                            <a:hlinkClick r:id="rId9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2C347A" w:rsidRDefault="00483DCE" w:rsidP="00483DCE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2C347A" w:rsidRDefault="00483DCE" w:rsidP="00FD4806">
            <w:pPr>
              <w:spacing w:after="8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86B0D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1" name="Рисунок 101" descr="http://ukrstat.gov.ua/albom/123.gif">
                    <a:hlinkClick xmlns:a="http://schemas.openxmlformats.org/drawingml/2006/main" r:id="rId9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://ukrstat.gov.ua/albom/123.gif">
                            <a:hlinkClick r:id="rId9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B9725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22.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перероблення винограду на виноматеріали </w:t>
            </w:r>
            <w:r w:rsidR="008C78A0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154 </w:t>
            </w:r>
            <w:r w:rsidR="008C78A0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br/>
            </w:r>
            <w:r w:rsidR="008C78A0"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8C78A0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8C78A0"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1-виноград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00" name="Рисунок 100" descr="http://ukrstat.gov.ua/albom/123.gif">
                    <a:hlinkClick xmlns:a="http://schemas.openxmlformats.org/drawingml/2006/main" r:id="rId9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://ukrstat.gov.ua/albom/123.gif">
                            <a:hlinkClick r:id="rId9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DCE" w:rsidRPr="00B9725A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B9725A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99" name="Рисунок 99" descr="http://ukrstat.gov.ua/albom/123.gif">
                    <a:hlinkClick xmlns:a="http://schemas.openxmlformats.org/drawingml/2006/main" r:id="rId9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://ukrstat.gov.ua/albom/123.gif">
                            <a:hlinkClick r:id="rId9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83DCE" w:rsidRPr="00B86B0D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23.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83DCE" w:rsidRPr="00B86B0D" w:rsidRDefault="00483DCE" w:rsidP="00FD4806">
            <w:pPr>
              <w:spacing w:after="8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реалізацію продукції сільського господарства 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164 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B86B0D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21-заг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29" name="Рисунок 29" descr="http://ukrstat.gov.ua/albom/123.gif">
                    <a:hlinkClick xmlns:a="http://schemas.openxmlformats.org/drawingml/2006/main" r:id="rId9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://ukrstat.gov.ua/albom/123.gif">
                            <a:hlinkClick r:id="rId9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B86B0D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3DCE" w:rsidRPr="00B86B0D" w:rsidRDefault="00483DCE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B86B0D" w:rsidRDefault="00483DCE" w:rsidP="00483DC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CE" w:rsidRPr="002C347A" w:rsidRDefault="00483DCE" w:rsidP="00483DCE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207010" cy="174625"/>
                  <wp:effectExtent l="0" t="0" r="2540" b="0"/>
                  <wp:docPr id="30" name="Рисунок 30" descr="http://ukrstat.gov.ua/albom/123.gif">
                    <a:hlinkClick xmlns:a="http://schemas.openxmlformats.org/drawingml/2006/main" r:id="rId9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://ukrstat.gov.ua/albom/123.gif">
                            <a:hlinkClick r:id="rId9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rHeight w:val="260"/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B86B0D" w:rsidRDefault="00AF1318" w:rsidP="00DA6AB1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24.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A46" w:rsidRPr="00B86B0D" w:rsidRDefault="00AF1318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реалізацію продукції сільського господарства 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164 </w:t>
            </w:r>
            <w:r w:rsidR="008C78A0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(зі змінами, внесеними наказом Держстату від 10.11.2022 № 279))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DA6A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21-заг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A6AB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96" name="Рисунок 96" descr="http://ukrstat.gov.ua/albom/123.gif">
                    <a:hlinkClick xmlns:a="http://schemas.openxmlformats.org/drawingml/2006/main" r:id="rId9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://ukrstat.gov.ua/albom/123.gif">
                            <a:hlinkClick r:id="rId9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B86B0D" w:rsidRDefault="00AF1318" w:rsidP="00DA6A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1318" w:rsidRPr="00B86B0D" w:rsidRDefault="00AF1318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6DF" w:rsidRPr="00B86B0D" w:rsidRDefault="00AF1318" w:rsidP="00DA6A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заповнення форм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A6AB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207010" cy="174625"/>
                  <wp:effectExtent l="0" t="0" r="2540" b="0"/>
                  <wp:docPr id="95" name="Рисунок 95" descr="http://ukrstat.gov.ua/albom/123.gif">
                    <a:hlinkClick xmlns:a="http://schemas.openxmlformats.org/drawingml/2006/main" r:id="rId9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://ukrstat.gov.ua/albom/123.gif">
                            <a:hlinkClick r:id="rId9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B86B0D" w:rsidRDefault="00AF1318" w:rsidP="002D2E28">
            <w:pPr>
              <w:spacing w:before="120"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25.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FD4806">
            <w:pPr>
              <w:spacing w:before="120"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надходження культур зернових і зернобобових та олійних на перероблення та зберігання </w:t>
            </w:r>
            <w:r w:rsidR="00343068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157 </w:t>
            </w:r>
            <w:r w:rsidR="00343068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343068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343068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2D2E28">
            <w:pPr>
              <w:spacing w:before="120"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1-зерно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2D2E28">
            <w:pPr>
              <w:spacing w:before="120"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94" name="Рисунок 94" descr="http://ukrstat.gov.ua/albom/123.gif">
                    <a:hlinkClick xmlns:a="http://schemas.openxmlformats.org/drawingml/2006/main" r:id="rId10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://ukrstat.gov.ua/albom/123.gif">
                            <a:hlinkClick r:id="rId10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B86B0D" w:rsidRDefault="00AF131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1318" w:rsidRPr="00B86B0D" w:rsidRDefault="00AF1318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DA6A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A6AB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93" name="Рисунок 93" descr="http://ukrstat.gov.ua/albom/123.gif">
                    <a:hlinkClick xmlns:a="http://schemas.openxmlformats.org/drawingml/2006/main" r:id="rId10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://ukrstat.gov.ua/albom/123.gif">
                            <a:hlinkClick r:id="rId10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rHeight w:val="300"/>
          <w:tblCellSpacing w:w="7" w:type="dxa"/>
        </w:trPr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B86B0D" w:rsidRDefault="00AF131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26.</w:t>
            </w:r>
          </w:p>
        </w:tc>
        <w:tc>
          <w:tcPr>
            <w:tcW w:w="5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FD4806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Запитальник базового інтерв’ю </w:t>
            </w:r>
            <w:r w:rsidR="00FD4806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05.04.21 №68</w:t>
            </w: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</w:t>
            </w:r>
            <w:r w:rsidR="00343068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зі змінами, внесеними наказом Держстату від </w:t>
            </w:r>
            <w:r w:rsidR="00343068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343068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4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01-СГН (один раз на рік)</w:t>
            </w:r>
          </w:p>
          <w:p w:rsidR="00AF1318" w:rsidRPr="00B86B0D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 </w:t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B86B0D" w:rsidRDefault="00AF131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27.</w:t>
            </w:r>
          </w:p>
        </w:tc>
        <w:tc>
          <w:tcPr>
            <w:tcW w:w="5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Запитальник щомісячного інтерв’ю (</w:t>
            </w:r>
            <w:hyperlink r:id="rId102" w:history="1">
              <w:r w:rsidRPr="00B86B0D">
                <w:rPr>
                  <w:rFonts w:ascii="Verdana" w:eastAsia="Times New Roman" w:hAnsi="Verdana"/>
                  <w:sz w:val="20"/>
                  <w:szCs w:val="20"/>
                  <w:u w:val="single"/>
                  <w:lang w:val="uk-UA" w:eastAsia="ru-RU"/>
                </w:rPr>
                <w:t>21.07.2020 № 219</w:t>
              </w:r>
            </w:hyperlink>
            <w:r w:rsidR="00630FC6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="00630FC6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630FC6"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630FC6"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4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02-СГН (місячна)</w:t>
            </w:r>
          </w:p>
          <w:p w:rsidR="00AF1318" w:rsidRPr="00B86B0D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 </w:t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B9725A" w:rsidRDefault="00AF131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28.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C64" w:rsidRPr="00B9725A" w:rsidRDefault="00AF1318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добування водних біоресурсів </w:t>
            </w:r>
            <w:r w:rsid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630FC6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156 </w:t>
            </w:r>
            <w:r w:rsidR="00630FC6"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630FC6" w:rsidRPr="00B9725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630FC6"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  <w:p w:rsidR="00FD4806" w:rsidRPr="00B9725A" w:rsidRDefault="00FD4806" w:rsidP="00FD4806">
            <w:pPr>
              <w:spacing w:after="8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9725A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1-риба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92" name="Рисунок 92" descr="http://ukrstat.gov.ua/albom/123.gif">
                    <a:hlinkClick xmlns:a="http://schemas.openxmlformats.org/drawingml/2006/main" r:id="rId10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://ukrstat.gov.ua/albom/123.gif">
                            <a:hlinkClick r:id="rId10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B9725A">
        <w:trPr>
          <w:trHeight w:val="512"/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B9725A" w:rsidRDefault="00AF131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1318" w:rsidRPr="00B9725A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9725A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9725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91" name="Рисунок 91" descr="http://ukrstat.gov.ua/albom/123.gif">
                    <a:hlinkClick xmlns:a="http://schemas.openxmlformats.org/drawingml/2006/main" r:id="rId10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://ukrstat.gov.ua/albom/123.gif">
                            <a:hlinkClick r:id="rId10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B86B0D" w:rsidRDefault="00AF131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29.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FD1A1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відтворення та захист лісів</w:t>
            </w:r>
          </w:p>
          <w:p w:rsidR="00AF1318" w:rsidRPr="00B86B0D" w:rsidRDefault="00630FC6" w:rsidP="00FD1A1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160 </w:t>
            </w: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Pr="00B86B0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3-лг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90" name="Рисунок 90" descr="http://ukrstat.gov.ua/albom/123.gif">
                    <a:hlinkClick xmlns:a="http://schemas.openxmlformats.org/drawingml/2006/main" r:id="rId10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://ukrstat.gov.ua/albom/123.gif">
                            <a:hlinkClick r:id="rId10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B86B0D" w:rsidRDefault="00AF131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1318" w:rsidRPr="00B86B0D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B86B0D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86B0D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89" name="Рисунок 89" descr="http://ukrstat.gov.ua/albom/123.gif">
                    <a:hlinkClick xmlns:a="http://schemas.openxmlformats.org/drawingml/2006/main" r:id="rId10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://ukrstat.gov.ua/albom/123.gif">
                            <a:hlinkClick r:id="rId10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1318" w:rsidRPr="00EC646E" w:rsidRDefault="00586457" w:rsidP="00491B9E">
            <w:pPr>
              <w:spacing w:before="120" w:after="0" w:line="240" w:lineRule="auto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EC646E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2.03.08 </w:t>
            </w:r>
            <w:hyperlink r:id="rId107" w:anchor="%D0%95%D0%BD%D0%B5%D1%80%D0%B3%D0%B5%D1%82%D0%B8%D0%BA%D0%B0" w:history="1">
              <w:r w:rsidRPr="00EC646E">
                <w:rPr>
                  <w:rFonts w:ascii="Verdana" w:eastAsia="Times New Roman" w:hAnsi="Verdana"/>
                  <w:b/>
                  <w:bCs/>
                  <w:sz w:val="20"/>
                  <w:szCs w:val="20"/>
                  <w:lang w:val="uk-UA" w:eastAsia="ru-RU"/>
                </w:rPr>
                <w:t>Енергетика</w:t>
              </w:r>
            </w:hyperlink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C7430B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D354BF"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0</w:t>
            </w:r>
            <w:r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EC646E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використання та запаси палива (</w:t>
            </w:r>
            <w:r w:rsidR="0092279B" w:rsidRPr="00EC646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26.05.2022</w:t>
            </w:r>
            <w:r w:rsidR="00586457" w:rsidRPr="00EC646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92279B" w:rsidRPr="00EC646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09</w:t>
            </w:r>
            <w:r w:rsidR="00801F7C"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801F7C" w:rsidRPr="00EC646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801F7C"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EC646E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4-мтп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85" name="Рисунок 85" descr="http://ukrstat.gov.ua/albom/123.gif">
                    <a:hlinkClick xmlns:a="http://schemas.openxmlformats.org/drawingml/2006/main" r:id="rId10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://ukrstat.gov.ua/albom/123.gif">
                            <a:hlinkClick r:id="rId10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1318" w:rsidRPr="00C7430B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1318" w:rsidRPr="00EC646E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EC646E" w:rsidRDefault="00586457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84" name="Рисунок 84" descr="http://ukrstat.gov.ua/albom/123.gif">
                    <a:hlinkClick xmlns:a="http://schemas.openxmlformats.org/drawingml/2006/main" r:id="rId10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://ukrstat.gov.ua/albom/123.gif">
                            <a:hlinkClick r:id="rId10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C7430B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D354BF"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EC646E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використання та запаси палива </w:t>
            </w:r>
            <w:r w:rsidR="000322EA"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0322EA" w:rsidRPr="00EC646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26.05.2022 № 109</w:t>
            </w:r>
            <w:r w:rsidR="00801F7C"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801F7C" w:rsidRPr="00EC646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801F7C"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EC646E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4-мтп 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83" name="Рисунок 83" descr="http://ukrstat.gov.ua/albom/123.gif">
                    <a:hlinkClick xmlns:a="http://schemas.openxmlformats.org/drawingml/2006/main" r:id="rId1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://ukrstat.gov.ua/albom/123.gif">
                            <a:hlinkClick r:id="rId1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C7430B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1318" w:rsidRPr="00EC646E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EC646E" w:rsidRDefault="00586457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82" name="Рисунок 82" descr="http://ukrstat.gov.ua/albom/123.gif">
                    <a:hlinkClick xmlns:a="http://schemas.openxmlformats.org/drawingml/2006/main" r:id="rId1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://ukrstat.gov.ua/albom/123.gif">
                            <a:hlinkClick r:id="rId1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C7430B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D354BF"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EC646E" w:rsidRDefault="00AF1318" w:rsidP="00C45D8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постачання та використання енергії </w:t>
            </w:r>
            <w:r w:rsidR="000322EA"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(</w:t>
            </w:r>
            <w:r w:rsidR="000322EA" w:rsidRPr="00EC646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</w:t>
            </w:r>
            <w:r w:rsidR="00EC646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="000322EA" w:rsidRPr="00EC646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.05.2022 № 107</w:t>
            </w:r>
            <w:r w:rsidR="00801F7C"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801F7C" w:rsidRPr="00EC646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801F7C"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D354BF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 xml:space="preserve">11- </w:t>
            </w:r>
            <w:proofErr w:type="spellStart"/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мтп</w:t>
            </w:r>
            <w:proofErr w:type="spellEnd"/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81" name="Рисунок 81" descr="http://ukrstat.gov.ua/albom/123.gif">
                    <a:hlinkClick xmlns:a="http://schemas.openxmlformats.org/drawingml/2006/main" r:id="rId1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://ukrstat.gov.ua/albom/123.gif">
                            <a:hlinkClick r:id="rId1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C7430B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1318" w:rsidRPr="00EC646E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EC646E" w:rsidRDefault="00586457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C64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80" name="Рисунок 80" descr="http://ukrstat.gov.ua/albom/123.gif">
                    <a:hlinkClick xmlns:a="http://schemas.openxmlformats.org/drawingml/2006/main" r:id="rId1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://ukrstat.gov.ua/albom/123.gif">
                            <a:hlinkClick r:id="rId1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C7430B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C7430B"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. 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46E" w:rsidRPr="009A5BE4" w:rsidRDefault="00AF1318" w:rsidP="001153E8">
            <w:pPr>
              <w:spacing w:after="0" w:line="240" w:lineRule="auto"/>
              <w:ind w:right="-113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9A5BE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Звіт про вартість природного газу, який постачається споживачам (</w:t>
            </w:r>
            <w:r w:rsidR="000322EA" w:rsidRPr="009A5BE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25.05.2022</w:t>
            </w:r>
            <w:r w:rsidR="00586457" w:rsidRPr="009A5BE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1153E8" w:rsidRPr="009A5BE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05</w:t>
            </w:r>
          </w:p>
          <w:p w:rsidR="00AF1318" w:rsidRPr="009A5BE4" w:rsidRDefault="00801F7C" w:rsidP="001153E8">
            <w:pPr>
              <w:spacing w:after="0" w:line="240" w:lineRule="auto"/>
              <w:ind w:right="-113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9A5B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Pr="009A5BE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Pr="009A5B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9A5BE4" w:rsidRDefault="00AF1318" w:rsidP="00E06B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A5BE4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1-газ (піврічна)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79" name="Рисунок 79" descr="http://ukrstat.gov.ua/albom/123.gif">
                    <a:hlinkClick xmlns:a="http://schemas.openxmlformats.org/drawingml/2006/main" r:id="rId1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://ukrstat.gov.ua/albom/123.gif">
                            <a:hlinkClick r:id="rId1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C7430B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1318" w:rsidRPr="009A5BE4" w:rsidRDefault="00AF1318" w:rsidP="00DB1B5C">
            <w:pPr>
              <w:spacing w:after="0" w:line="240" w:lineRule="auto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9A5BE4" w:rsidRDefault="00586457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A5B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78" name="Рисунок 78" descr="http://ukrstat.gov.ua/albom/123.gif">
                    <a:hlinkClick xmlns:a="http://schemas.openxmlformats.org/drawingml/2006/main" r:id="rId1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://ukrstat.gov.ua/albom/123.gif">
                            <a:hlinkClick r:id="rId1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C7430B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C7430B"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P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9A5BE4" w:rsidRDefault="00AF1318" w:rsidP="000322EA">
            <w:pPr>
              <w:spacing w:after="0" w:line="240" w:lineRule="auto"/>
              <w:ind w:right="-113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9A5BE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Звіт про вартість електроенергії, яка постачається  споживачам </w:t>
            </w:r>
            <w:r w:rsidR="00586457" w:rsidRPr="009A5BE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="000322EA" w:rsidRPr="009A5BE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25.05.2022</w:t>
            </w:r>
            <w:r w:rsidR="00586457" w:rsidRPr="009A5BE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0322EA" w:rsidRPr="009A5BE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05</w:t>
            </w:r>
            <w:r w:rsidR="00801F7C" w:rsidRPr="009A5BE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 </w:t>
            </w:r>
            <w:r w:rsidR="00801F7C" w:rsidRPr="009A5B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801F7C" w:rsidRPr="009A5BE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801F7C" w:rsidRPr="009A5B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9A5BE4" w:rsidRDefault="00AF1318" w:rsidP="00E06B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A5B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</w:t>
            </w:r>
            <w:r w:rsidRPr="009A5BE4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електроенергія</w:t>
            </w:r>
            <w:r w:rsidRPr="009A5B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(піврічна)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77" name="Рисунок 77" descr="http://ukrstat.gov.ua/albom/123.gif">
                    <a:hlinkClick xmlns:a="http://schemas.openxmlformats.org/drawingml/2006/main" r:id="rId1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://ukrstat.gov.ua/albom/123.gif">
                            <a:hlinkClick r:id="rId1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9A5BE4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1318" w:rsidRPr="009A5BE4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9A5BE4" w:rsidRDefault="00AF131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A5BE4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18" w:rsidRPr="002C347A" w:rsidRDefault="00AF131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76" name="Рисунок 76" descr="http://ukrstat.gov.ua/albom/123.gif">
                    <a:hlinkClick xmlns:a="http://schemas.openxmlformats.org/drawingml/2006/main" r:id="rId1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://ukrstat.gov.ua/albom/123.gif">
                            <a:hlinkClick r:id="rId1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AF1318" w:rsidRPr="009A5BE4" w:rsidRDefault="00EE5898" w:rsidP="00491B9E">
            <w:pPr>
              <w:spacing w:before="120" w:after="0" w:line="240" w:lineRule="auto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9A5BE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2.03.09 Промисловість</w:t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F1318" w:rsidRPr="009A5BE4" w:rsidRDefault="00584E8F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A5B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 w:rsidR="00AF1318" w:rsidRPr="009A5B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F1318" w:rsidRPr="000C6769" w:rsidRDefault="00AF1318" w:rsidP="00584E8F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виробництво та реалізацію промислової продукції (</w:t>
            </w:r>
            <w:r w:rsidR="009A5BE4" w:rsidRPr="000C676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04</w:t>
            </w:r>
            <w:r w:rsidR="00764760" w:rsidRPr="000C676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9A5BE4" w:rsidRPr="000C676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</w:t>
            </w:r>
            <w:r w:rsidR="00584E8F" w:rsidRPr="000C676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9A5BE4" w:rsidRPr="000C676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764760" w:rsidRPr="000C676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9A5BE4" w:rsidRPr="000C676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72</w:t>
            </w:r>
            <w:r w:rsidR="00801F7C"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318" w:rsidRPr="000C6769" w:rsidRDefault="00AF1318" w:rsidP="004C68A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1П-НПП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2C347A" w:rsidRDefault="00AF1318" w:rsidP="004C68A6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31" name="Рисунок 31" descr="http://ukrstat.gov.ua/albom/123.gif">
                    <a:hlinkClick xmlns:a="http://schemas.openxmlformats.org/drawingml/2006/main" r:id="rId11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://ukrstat.gov.ua/albom/123.gif">
                            <a:hlinkClick r:id="rId11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2C347A" w:rsidRDefault="00AF131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0C6769" w:rsidRDefault="00AF1318" w:rsidP="00764760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318" w:rsidRPr="000C6769" w:rsidRDefault="00584E8F" w:rsidP="004C68A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2C347A" w:rsidRDefault="00AF1318" w:rsidP="004C68A6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32" name="Рисунок 32" descr="http://ukrstat.gov.ua/albom/123.gif">
                    <a:hlinkClick xmlns:a="http://schemas.openxmlformats.org/drawingml/2006/main" r:id="rId1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://ukrstat.gov.ua/albom/123.gif">
                            <a:hlinkClick r:id="rId1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F1318" w:rsidRPr="007D373A" w:rsidRDefault="00584E8F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</w:t>
            </w:r>
            <w:r w:rsidR="00AF1318"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F1318" w:rsidRPr="007D373A" w:rsidRDefault="00AF1318" w:rsidP="00584E8F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виробництво промислової продукції за видами (</w:t>
            </w:r>
            <w:r w:rsidR="007D373A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03</w:t>
            </w:r>
            <w:r w:rsidR="00584E8F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.05.202</w:t>
            </w:r>
            <w:r w:rsidR="007D373A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764760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584E8F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</w:t>
            </w:r>
            <w:r w:rsidR="007D373A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71</w:t>
            </w:r>
            <w:r w:rsidR="00801F7C"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318" w:rsidRPr="007D373A" w:rsidRDefault="00AF1318" w:rsidP="00D632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 (місячна)</w:t>
            </w:r>
          </w:p>
          <w:p w:rsidR="00AF1318" w:rsidRPr="002C347A" w:rsidRDefault="00AF1318" w:rsidP="00D632D2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для юридичних осіб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2C347A" w:rsidRDefault="00AF1318" w:rsidP="00D632D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87" name="Рисунок 87" descr="http://ukrstat.gov.ua/albom/123.gif">
                    <a:hlinkClick xmlns:a="http://schemas.openxmlformats.org/drawingml/2006/main" r:id="rId12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http://ukrstat.gov.ua/albom/123.gif">
                            <a:hlinkClick r:id="rId12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F1318" w:rsidRPr="002C347A" w:rsidRDefault="00AF131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F1318" w:rsidRPr="002C347A" w:rsidRDefault="00AF1318" w:rsidP="00764760">
            <w:pPr>
              <w:spacing w:after="0" w:line="240" w:lineRule="auto"/>
              <w:ind w:left="113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318" w:rsidRPr="007D373A" w:rsidRDefault="00AF1318" w:rsidP="00D632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 (місячна)</w:t>
            </w:r>
          </w:p>
          <w:p w:rsidR="00AF1318" w:rsidRPr="002C347A" w:rsidRDefault="00AF1318" w:rsidP="00D632D2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для фізичних осіб-підприємців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2C347A" w:rsidRDefault="00AF1318" w:rsidP="00D632D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11" name="Рисунок 111" descr="http://ukrstat.gov.ua/albom/123.gif">
                    <a:hlinkClick xmlns:a="http://schemas.openxmlformats.org/drawingml/2006/main" r:id="rId12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://ukrstat.gov.ua/albom/123.gif">
                            <a:hlinkClick r:id="rId12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2C347A" w:rsidRDefault="00AF131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1318" w:rsidRPr="002C347A" w:rsidRDefault="00AF1318" w:rsidP="00764760">
            <w:pPr>
              <w:spacing w:after="0" w:line="240" w:lineRule="auto"/>
              <w:ind w:left="113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318" w:rsidRPr="00D96B2C" w:rsidRDefault="00764760" w:rsidP="00D632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D96B2C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18" w:rsidRPr="002C347A" w:rsidRDefault="00AF1318" w:rsidP="00D632D2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12" name="Рисунок 112" descr="http://ukrstat.gov.ua/albom/123.gif">
                    <a:hlinkClick xmlns:a="http://schemas.openxmlformats.org/drawingml/2006/main" r:id="rId12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://ukrstat.gov.ua/albom/123.gif">
                            <a:hlinkClick r:id="rId12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rHeight w:val="330"/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898" w:rsidRPr="007D373A" w:rsidRDefault="00EE5898" w:rsidP="00584E8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</w:t>
            </w: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E5898" w:rsidRPr="007D373A" w:rsidRDefault="00EE5898" w:rsidP="00584E8F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економічні показники короткотермінової статистики промисловості</w:t>
            </w:r>
            <w:r w:rsidRPr="007D373A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584E8F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31.05</w:t>
            </w:r>
            <w:r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584E8F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</w:t>
            </w:r>
            <w:r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584E8F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</w:t>
            </w:r>
            <w:r w:rsidR="00801F7C"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801F7C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801F7C"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898" w:rsidRPr="007D373A" w:rsidRDefault="00EE5898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1-ПЕ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898" w:rsidRPr="002C347A" w:rsidRDefault="00EE589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70" name="Рисунок 70" descr="http://ukrstat.gov.ua/albom/123.gif">
                    <a:hlinkClick xmlns:a="http://schemas.openxmlformats.org/drawingml/2006/main" r:id="rId1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http://ukrstat.gov.ua/albom/123.gif">
                            <a:hlinkClick r:id="rId1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5898" w:rsidRPr="007D373A" w:rsidRDefault="00EE5898" w:rsidP="009F44A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5898" w:rsidRPr="007D373A" w:rsidRDefault="00EE5898" w:rsidP="00764760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898" w:rsidRPr="007D373A" w:rsidRDefault="00764760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898" w:rsidRPr="002C347A" w:rsidRDefault="00EE5898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69" name="Рисунок 69" descr="http://ukrstat.gov.ua/albom/123.gif">
                    <a:hlinkClick xmlns:a="http://schemas.openxmlformats.org/drawingml/2006/main" r:id="rId12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://ukrstat.gov.ua/albom/123.gif">
                            <a:hlinkClick r:id="rId12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1318" w:rsidRPr="007D373A" w:rsidRDefault="00764760" w:rsidP="00491B9E">
            <w:pPr>
              <w:spacing w:before="120" w:after="0" w:line="240" w:lineRule="auto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2.03.10 Будівництво</w:t>
            </w:r>
          </w:p>
        </w:tc>
      </w:tr>
      <w:tr w:rsidR="002C347A" w:rsidRPr="002C347A" w:rsidTr="002C48C2">
        <w:trPr>
          <w:trHeight w:val="195"/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760" w:rsidRPr="007D373A" w:rsidRDefault="007D373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C7430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8</w:t>
            </w:r>
            <w:r w:rsidR="00764760"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64760" w:rsidRPr="007D373A" w:rsidRDefault="00764760" w:rsidP="00C2795F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виконання будівельних робіт</w:t>
            </w:r>
            <w:r w:rsidRPr="007D373A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771AB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07</w:t>
            </w:r>
            <w:r w:rsidR="00C2795F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771AB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9</w:t>
            </w:r>
            <w:r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771AB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771AB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263</w:t>
            </w:r>
            <w:r w:rsidR="00801F7C"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4760" w:rsidRPr="007D373A" w:rsidRDefault="00764760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1-кб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760" w:rsidRPr="002C347A" w:rsidRDefault="00764760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66" name="Рисунок 66" descr="http://ukrstat.gov.ua/albom/123.gif">
                    <a:hlinkClick xmlns:a="http://schemas.openxmlformats.org/drawingml/2006/main" r:id="rId1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://ukrstat.gov.ua/albom/123.gif">
                            <a:hlinkClick r:id="rId1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rHeight w:val="195"/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760" w:rsidRPr="007D373A" w:rsidRDefault="00764760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64760" w:rsidRPr="007D373A" w:rsidRDefault="00764760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4760" w:rsidRPr="000C6769" w:rsidRDefault="00764760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760" w:rsidRPr="002C347A" w:rsidRDefault="00764760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65" name="Рисунок 65" descr="http://ukrstat.gov.ua/albom/123.gif">
                    <a:hlinkClick xmlns:a="http://schemas.openxmlformats.org/drawingml/2006/main" r:id="rId1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://ukrstat.gov.ua/albom/123.gif">
                            <a:hlinkClick r:id="rId1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1318" w:rsidRPr="007D373A" w:rsidRDefault="00764760" w:rsidP="00491B9E">
            <w:pPr>
              <w:spacing w:before="120" w:after="0" w:line="240" w:lineRule="auto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2.03.11 Транспорт</w:t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2A" w:rsidRPr="007D373A" w:rsidRDefault="000C6769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39</w:t>
            </w:r>
            <w:r w:rsidR="00953E2A"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53E2A" w:rsidRPr="007D373A" w:rsidRDefault="00953E2A" w:rsidP="00C2795F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роботу автотранспорту </w:t>
            </w:r>
            <w:r w:rsidR="004769F6"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C2795F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31.05</w:t>
            </w:r>
            <w:r w:rsidR="004769F6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C2795F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</w:t>
            </w:r>
            <w:r w:rsidR="004769F6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</w:t>
            </w:r>
            <w:r w:rsidR="00F519BA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="004769F6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</w:t>
            </w:r>
            <w:r w:rsidR="00C2795F" w:rsidRPr="007D373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20</w:t>
            </w:r>
            <w:r w:rsidR="00801F7C"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801F7C" w:rsidRPr="00341AD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801F7C"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D373A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2-тр 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62" name="Рисунок 62" descr="http://ukrstat.gov.ua/albom/123.gif">
                    <a:hlinkClick xmlns:a="http://schemas.openxmlformats.org/drawingml/2006/main" r:id="rId12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://ukrstat.gov.ua/albom/123.gif">
                            <a:hlinkClick r:id="rId12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E2A" w:rsidRPr="007D373A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3E2A" w:rsidRPr="007D373A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D373A" w:rsidRDefault="00C2795F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D373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61" name="Рисунок 61" descr="http://ukrstat.gov.ua/albom/123.gif">
                    <a:hlinkClick xmlns:a="http://schemas.openxmlformats.org/drawingml/2006/main" r:id="rId12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://ukrstat.gov.ua/albom/123.gif">
                            <a:hlinkClick r:id="rId12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2A" w:rsidRPr="00E35110" w:rsidRDefault="000C6769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40</w:t>
            </w:r>
            <w:r w:rsidR="00953E2A" w:rsidRPr="00E351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53E2A" w:rsidRPr="00E35110" w:rsidRDefault="00953E2A" w:rsidP="00801F7C">
            <w:pPr>
              <w:spacing w:after="0" w:line="240" w:lineRule="auto"/>
              <w:ind w:left="113"/>
              <w:rPr>
                <w:rFonts w:ascii="Verdana" w:eastAsia="Times New Roman" w:hAnsi="Verdana"/>
                <w:spacing w:val="-4"/>
                <w:sz w:val="20"/>
                <w:szCs w:val="20"/>
                <w:lang w:eastAsia="ru-RU"/>
              </w:rPr>
            </w:pPr>
            <w:r w:rsidRPr="00E35110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Звіт про </w:t>
            </w:r>
            <w:r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lang w:val="uk-UA" w:eastAsia="ru-RU"/>
              </w:rPr>
              <w:t>перевезення вантажів автомобільним транспортом</w:t>
            </w:r>
            <w:r w:rsidR="00F519B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lang w:eastAsia="ru-RU"/>
              </w:rPr>
              <w:t xml:space="preserve"> </w:t>
            </w:r>
            <w:r w:rsidR="00F519B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lang w:val="uk-UA" w:eastAsia="ru-RU"/>
              </w:rPr>
              <w:t>(</w:t>
            </w:r>
            <w:r w:rsidR="00BE28E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eastAsia="ru-RU"/>
              </w:rPr>
              <w:t>12</w:t>
            </w:r>
            <w:r w:rsidR="00C2795F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val="uk-UA" w:eastAsia="ru-RU"/>
              </w:rPr>
              <w:t>.</w:t>
            </w:r>
            <w:r w:rsidR="00BE28E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eastAsia="ru-RU"/>
              </w:rPr>
              <w:t>05</w:t>
            </w:r>
            <w:r w:rsidR="00F519B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val="uk-UA" w:eastAsia="ru-RU"/>
              </w:rPr>
              <w:t>.202</w:t>
            </w:r>
            <w:r w:rsidR="00E35110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val="uk-UA" w:eastAsia="ru-RU"/>
              </w:rPr>
              <w:t>3</w:t>
            </w:r>
            <w:r w:rsidR="00F519B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BE28E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eastAsia="ru-RU"/>
              </w:rPr>
              <w:t>189</w:t>
            </w:r>
            <w:r w:rsidR="00801F7C" w:rsidRPr="00BE28E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0C676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51-авто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60" name="Рисунок 60" descr="http://ukrstat.gov.ua/albom/123.gif">
                    <a:hlinkClick xmlns:a="http://schemas.openxmlformats.org/drawingml/2006/main" r:id="rId12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://ukrstat.gov.ua/albom/123.gif">
                            <a:hlinkClick r:id="rId12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E2A" w:rsidRPr="002C347A" w:rsidRDefault="00953E2A" w:rsidP="00DB1B5C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3E2A" w:rsidRPr="002C347A" w:rsidRDefault="00953E2A" w:rsidP="00DB1B5C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0C6769" w:rsidRDefault="00C2795F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9" name="Рисунок 59" descr="http://ukrstat.gov.ua/albom/123.gif">
                    <a:hlinkClick xmlns:a="http://schemas.openxmlformats.org/drawingml/2006/main" r:id="rId13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://ukrstat.gov.ua/albom/123.gif">
                            <a:hlinkClick r:id="rId13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2A" w:rsidRPr="00E35110" w:rsidRDefault="000C6769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41</w:t>
            </w:r>
            <w:r w:rsidR="00953E2A" w:rsidRPr="00E351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53E2A" w:rsidRPr="00E35110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E3511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Обстеження фізичної особи-підприємця, що здійснює пасажирські автоперевезення на маршруті</w:t>
            </w:r>
            <w:r w:rsidR="00F519BA" w:rsidRPr="00E3511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 </w:t>
            </w:r>
            <w:r w:rsidR="00C2795F" w:rsidRPr="00E35110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="00C2795F" w:rsidRPr="00E35110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31.05.2022 № 122</w:t>
            </w:r>
            <w:r w:rsidR="00801F7C" w:rsidRPr="00E35110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 </w:t>
            </w:r>
            <w:r w:rsidR="00801F7C" w:rsidRPr="00E351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801F7C" w:rsidRPr="00E3511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801F7C" w:rsidRPr="00E351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0C676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51-пас (2 рази на рік)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8" name="Рисунок 58" descr="http://ukrstat.gov.ua/albom/123.gif">
                    <a:hlinkClick xmlns:a="http://schemas.openxmlformats.org/drawingml/2006/main" r:id="rId13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://ukrstat.gov.ua/albom/123.gif">
                            <a:hlinkClick r:id="rId13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E2A" w:rsidRPr="002C347A" w:rsidRDefault="00953E2A" w:rsidP="00DB1B5C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3E2A" w:rsidRPr="002C347A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0C676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7" name="Рисунок 57" descr="http://ukrstat.gov.ua/albom/123.gif">
                    <a:hlinkClick xmlns:a="http://schemas.openxmlformats.org/drawingml/2006/main" r:id="rId13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://ukrstat.gov.ua/albom/123.gif">
                            <a:hlinkClick r:id="rId13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2A" w:rsidRPr="000C6769" w:rsidRDefault="000C6769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42</w:t>
            </w:r>
            <w:r w:rsidR="00953E2A"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53E2A" w:rsidRPr="00E35110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E3511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Обстеження фізичної особи-підприємця, що здійснює вантажні автомобільні перевезення на комерційній основі</w:t>
            </w:r>
            <w:r w:rsidR="00F519BA" w:rsidRPr="00E3511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 </w:t>
            </w:r>
            <w:r w:rsidR="00C2795F" w:rsidRPr="00E35110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="00C2795F" w:rsidRPr="00E35110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31.05.2022 № 122</w:t>
            </w:r>
            <w:r w:rsidR="005014AF" w:rsidRPr="00E35110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 </w:t>
            </w:r>
            <w:r w:rsidR="001153E8" w:rsidRPr="00E35110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br/>
            </w:r>
            <w:r w:rsidR="005014AF" w:rsidRPr="00E351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5014AF" w:rsidRPr="00E3511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5014AF" w:rsidRPr="00E351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0C676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51-вант (2 рази на рік)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6" name="Рисунок 56" descr="http://ukrstat.gov.ua/albom/123.gif">
                    <a:hlinkClick xmlns:a="http://schemas.openxmlformats.org/drawingml/2006/main" r:id="rId1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://ukrstat.gov.ua/albom/123.gif">
                            <a:hlinkClick r:id="rId1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E2A" w:rsidRPr="000C676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3E2A" w:rsidRPr="00E35110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0C676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5" name="Рисунок 55" descr="http://ukrstat.gov.ua/albom/123.gif">
                    <a:hlinkClick xmlns:a="http://schemas.openxmlformats.org/drawingml/2006/main" r:id="rId1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://ukrstat.gov.ua/albom/123.gif">
                            <a:hlinkClick r:id="rId1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2A" w:rsidRPr="000C6769" w:rsidRDefault="000C6769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43</w:t>
            </w:r>
            <w:r w:rsidR="00953E2A"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53E2A" w:rsidRPr="00BE28EA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7B7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перевезення автомобільним транспортом вантажів за видами вантажів</w:t>
            </w:r>
            <w:r w:rsidRPr="007B7769"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  <w:t xml:space="preserve"> </w:t>
            </w:r>
            <w:r w:rsidR="00C2795F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lang w:val="uk-UA" w:eastAsia="ru-RU"/>
              </w:rPr>
              <w:t>(</w:t>
            </w:r>
            <w:r w:rsidR="00BE28E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eastAsia="ru-RU"/>
              </w:rPr>
              <w:t>12</w:t>
            </w:r>
            <w:r w:rsidR="00C2795F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val="uk-UA" w:eastAsia="ru-RU"/>
              </w:rPr>
              <w:t>.</w:t>
            </w:r>
            <w:r w:rsidR="00BE28E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eastAsia="ru-RU"/>
              </w:rPr>
              <w:t>05</w:t>
            </w:r>
            <w:r w:rsidR="00C2795F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val="uk-UA" w:eastAsia="ru-RU"/>
              </w:rPr>
              <w:t>.202</w:t>
            </w:r>
            <w:r w:rsidR="007D373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val="uk-UA" w:eastAsia="ru-RU"/>
              </w:rPr>
              <w:t>3</w:t>
            </w:r>
            <w:r w:rsidR="00C2795F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BE28EA" w:rsidRPr="00BE28EA">
              <w:rPr>
                <w:rFonts w:ascii="Verdana" w:eastAsia="Times New Roman" w:hAnsi="Verdana"/>
                <w:color w:val="000000" w:themeColor="text1"/>
                <w:spacing w:val="-4"/>
                <w:sz w:val="20"/>
                <w:szCs w:val="20"/>
                <w:u w:val="single"/>
                <w:lang w:eastAsia="ru-RU"/>
              </w:rPr>
              <w:t>188</w:t>
            </w:r>
            <w:r w:rsidR="005014AF" w:rsidRPr="00BE28EA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</w:t>
            </w:r>
          </w:p>
          <w:p w:rsidR="000221E5" w:rsidRPr="002C347A" w:rsidRDefault="000221E5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0C676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31-авто (квартальна)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4" name="Рисунок 54" descr="http://ukrstat.gov.ua/albom/123.gif">
                    <a:hlinkClick xmlns:a="http://schemas.openxmlformats.org/drawingml/2006/main" r:id="rId1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://ukrstat.gov.ua/albom/123.gif">
                            <a:hlinkClick r:id="rId1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E2A" w:rsidRPr="002C347A" w:rsidRDefault="00953E2A" w:rsidP="00DB1B5C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3E2A" w:rsidRPr="002C347A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0C6769" w:rsidRDefault="007D373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3" name="Рисунок 53" descr="http://ukrstat.gov.ua/albom/123.gif">
                    <a:hlinkClick xmlns:a="http://schemas.openxmlformats.org/drawingml/2006/main" r:id="rId13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://ukrstat.gov.ua/albom/123.gif">
                            <a:hlinkClick r:id="rId13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2D9" w:rsidRPr="002C347A" w:rsidTr="00D3402E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D9" w:rsidRPr="007042D9" w:rsidRDefault="000C6769" w:rsidP="00584E8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44</w:t>
            </w:r>
            <w:r w:rsidR="007042D9" w:rsidRPr="007042D9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042D9" w:rsidRPr="007042D9" w:rsidRDefault="007042D9" w:rsidP="00CE5B1E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перевезення пасажирів автобусами та міським електричним транспортом</w:t>
            </w:r>
            <w:r w:rsidRPr="007042D9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7042D9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="006236EF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11</w:t>
            </w:r>
            <w:r w:rsidRPr="007042D9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.</w:t>
            </w:r>
            <w:r w:rsidR="006236EF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05</w:t>
            </w:r>
            <w:r w:rsidRPr="007042D9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 xml:space="preserve">.2023 № </w:t>
            </w:r>
            <w:r w:rsidR="000221E5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187</w:t>
            </w: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D9" w:rsidRPr="000C6769" w:rsidRDefault="007042D9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№ 51-пас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D9" w:rsidRPr="002C347A" w:rsidRDefault="007042D9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</w:p>
        </w:tc>
      </w:tr>
      <w:tr w:rsidR="007042D9" w:rsidRPr="002C347A" w:rsidTr="00D3402E">
        <w:trPr>
          <w:tblCellSpacing w:w="7" w:type="dxa"/>
        </w:trPr>
        <w:tc>
          <w:tcPr>
            <w:tcW w:w="6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D9" w:rsidRPr="002C347A" w:rsidRDefault="007042D9" w:rsidP="00584E8F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7042D9" w:rsidRPr="007042D9" w:rsidRDefault="007042D9" w:rsidP="00CE5B1E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D9" w:rsidRPr="000C6769" w:rsidRDefault="007042D9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D9" w:rsidRPr="002C347A" w:rsidRDefault="007042D9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2A" w:rsidRPr="007042D9" w:rsidRDefault="000C6769" w:rsidP="00584E8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45</w:t>
            </w:r>
            <w:r w:rsidR="00953E2A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53E2A" w:rsidRPr="007042D9" w:rsidRDefault="00953E2A" w:rsidP="00CE5B1E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перевезення вантажів і пасажирів водним транспортом</w:t>
            </w:r>
            <w:r w:rsidR="00F519BA" w:rsidRPr="007042D9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="00F519BA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897C53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23.</w:t>
            </w:r>
            <w:r w:rsidR="00897C53" w:rsidRPr="007042D9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06</w:t>
            </w:r>
            <w:r w:rsidR="00CE5B1E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.2022</w:t>
            </w:r>
            <w:r w:rsidR="00F519BA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897C53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194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 xml:space="preserve">(зі змінами, внесеними наказом Держстату від 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042D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31-вод (квартальна)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2" name="Рисунок 52" descr="http://ukrstat.gov.ua/albom/123.gif">
                    <a:hlinkClick xmlns:a="http://schemas.openxmlformats.org/drawingml/2006/main" r:id="rId1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://ukrstat.gov.ua/albom/123.gif">
                            <a:hlinkClick r:id="rId1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E2A" w:rsidRPr="002C347A" w:rsidRDefault="00953E2A" w:rsidP="00DB1B5C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3E2A" w:rsidRPr="002C347A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042D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highlight w:val="green"/>
                <w:lang w:val="uk-UA"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1" name="Рисунок 51" descr="http://ukrstat.gov.ua/albom/123.gif">
                    <a:hlinkClick xmlns:a="http://schemas.openxmlformats.org/drawingml/2006/main" r:id="rId1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://ukrstat.gov.ua/albom/123.gif">
                            <a:hlinkClick r:id="rId1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2A" w:rsidRPr="007042D9" w:rsidRDefault="000C6769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46</w:t>
            </w:r>
            <w:r w:rsidR="00953E2A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53E2A" w:rsidRPr="007042D9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Звіт про роботу підприємства водного </w:t>
            </w:r>
            <w:r w:rsidRPr="007042D9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lastRenderedPageBreak/>
              <w:t>транспорту</w:t>
            </w:r>
            <w:r w:rsidR="00F519BA" w:rsidRPr="007042D9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 </w:t>
            </w:r>
            <w:r w:rsidR="00CE5B1E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897C53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23.</w:t>
            </w:r>
            <w:r w:rsidR="00897C53" w:rsidRPr="007042D9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06</w:t>
            </w:r>
            <w:r w:rsidR="00CE5B1E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.2022 № </w:t>
            </w:r>
            <w:r w:rsidR="00897C53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194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042D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51-вод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50" name="Рисунок 50" descr="http://ukrstat.gov.ua/albom/123.gif">
                    <a:hlinkClick xmlns:a="http://schemas.openxmlformats.org/drawingml/2006/main" r:id="rId1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://ukrstat.gov.ua/albom/123.gif">
                            <a:hlinkClick r:id="rId1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E2A" w:rsidRPr="002C347A" w:rsidRDefault="00953E2A" w:rsidP="00DB1B5C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highlight w:val="red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3E2A" w:rsidRPr="007042D9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042D9" w:rsidRDefault="00CE5B1E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49" name="Рисунок 49" descr="http://ukrstat.gov.ua/albom/123.gif">
                    <a:hlinkClick xmlns:a="http://schemas.openxmlformats.org/drawingml/2006/main" r:id="rId1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http://ukrstat.gov.ua/albom/123.gif">
                            <a:hlinkClick r:id="rId1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2A" w:rsidRPr="007042D9" w:rsidRDefault="000C6769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47</w:t>
            </w:r>
            <w:r w:rsidR="00953E2A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53E2A" w:rsidRPr="007042D9" w:rsidRDefault="00953E2A" w:rsidP="00F313F3">
            <w:pPr>
              <w:spacing w:after="0" w:line="240" w:lineRule="auto"/>
              <w:ind w:left="113" w:right="-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основні показники роботи авіаційного підприємства</w:t>
            </w:r>
            <w:r w:rsidR="00F519BA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CE5B1E" w:rsidRPr="007042D9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="00CE5B1E" w:rsidRPr="007042D9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31.05.2022 № 124</w:t>
            </w:r>
            <w:r w:rsidR="005014AF" w:rsidRPr="007042D9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 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042D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51-ца 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48" name="Рисунок 48" descr="http://ukrstat.gov.ua/albom/123.gif">
                    <a:hlinkClick xmlns:a="http://schemas.openxmlformats.org/drawingml/2006/main" r:id="rId1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://ukrstat.gov.ua/albom/123.gif">
                            <a:hlinkClick r:id="rId1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E2A" w:rsidRPr="002C347A" w:rsidRDefault="00953E2A" w:rsidP="00DB1B5C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3E2A" w:rsidRPr="002C347A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042D9" w:rsidRDefault="00CE5B1E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47" name="Рисунок 47" descr="http://ukrstat.gov.ua/albom/123.gif">
                    <a:hlinkClick xmlns:a="http://schemas.openxmlformats.org/drawingml/2006/main" r:id="rId14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://ukrstat.gov.ua/albom/123.gif">
                            <a:hlinkClick r:id="rId14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042D9" w:rsidRDefault="000C6769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48</w:t>
            </w:r>
            <w:r w:rsidR="00953E2A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53E2A" w:rsidRPr="007042D9" w:rsidRDefault="00953E2A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транспортування вантажів магістральними трубопроводами</w:t>
            </w:r>
            <w:r w:rsidR="00F519BA" w:rsidRPr="007042D9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="00F519BA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CE5B1E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01.06.2022</w:t>
            </w:r>
            <w:r w:rsidR="00F519BA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13</w:t>
            </w:r>
            <w:r w:rsidR="00CE5B1E" w:rsidRPr="007042D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</w:t>
            </w:r>
            <w:r w:rsidR="005014AF"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10.11.2022 № 279))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042D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12-труб (місячна)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46" name="Рисунок 46" descr="http://ukrstat.gov.ua/albom/123.gif">
                    <a:hlinkClick xmlns:a="http://schemas.openxmlformats.org/drawingml/2006/main" r:id="rId14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://ukrstat.gov.ua/albom/123.gif">
                            <a:hlinkClick r:id="rId14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E2A" w:rsidRPr="007042D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3E2A" w:rsidRPr="007042D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7042D9" w:rsidRDefault="00953E2A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042D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E2A" w:rsidRPr="002C347A" w:rsidRDefault="00953E2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45" name="Рисунок 45" descr="http://ukrstat.gov.ua/albom/123.gif">
                    <a:hlinkClick xmlns:a="http://schemas.openxmlformats.org/drawingml/2006/main" r:id="rId1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://ukrstat.gov.ua/albom/123.gif">
                            <a:hlinkClick r:id="rId1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1318" w:rsidRPr="00483C56" w:rsidRDefault="00F1149C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483C56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2.03.12 Туризм</w:t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49C" w:rsidRPr="00D17308" w:rsidRDefault="000C6769" w:rsidP="00C2795F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49</w:t>
            </w:r>
            <w:r w:rsidR="00F1149C"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1149C" w:rsidRPr="00D17308" w:rsidRDefault="00F1149C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eastAsia="ru-RU"/>
              </w:rPr>
            </w:pPr>
            <w:r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діяльніст</w:t>
            </w:r>
            <w:r w:rsidR="00285B8C"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ь колективного засобу розміщен</w:t>
            </w:r>
            <w:r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ня</w:t>
            </w:r>
            <w:r w:rsidR="00103BC3"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21050F"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D17308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30</w:t>
            </w:r>
            <w:r w:rsidR="0021050F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D17308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21050F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D17308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21050F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</w:t>
            </w:r>
            <w:r w:rsidR="00D17308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126</w:t>
            </w:r>
            <w:r w:rsidR="005014AF"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49C" w:rsidRPr="00D17308" w:rsidRDefault="00F1149C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1-КЗР (річна)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49C" w:rsidRPr="002C347A" w:rsidRDefault="00F1149C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41" name="Рисунок 41" descr="http://ukrstat.gov.ua/albom/123.gif">
                    <a:hlinkClick xmlns:a="http://schemas.openxmlformats.org/drawingml/2006/main" r:id="rId1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://ukrstat.gov.ua/albom/123.gif">
                            <a:hlinkClick r:id="rId1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49C" w:rsidRPr="002C347A" w:rsidRDefault="00F1149C" w:rsidP="00DB1B5C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49C" w:rsidRPr="002C347A" w:rsidRDefault="00F1149C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49C" w:rsidRPr="00483D6E" w:rsidRDefault="00644016" w:rsidP="00DB1B5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83D6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49C" w:rsidRPr="002C347A" w:rsidRDefault="00F1149C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40" name="Рисунок 40" descr="http://ukrstat.gov.ua/albom/123.gif">
                    <a:hlinkClick xmlns:a="http://schemas.openxmlformats.org/drawingml/2006/main" r:id="rId14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://ukrstat.gov.ua/albom/123.gif">
                            <a:hlinkClick r:id="rId14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313F3" w:rsidRPr="00D17308" w:rsidRDefault="000C6769" w:rsidP="00B37726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50</w:t>
            </w:r>
            <w:r w:rsidR="00F313F3"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313F3" w:rsidRPr="00D17308" w:rsidRDefault="0021050F" w:rsidP="0021050F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Подорожі членів домогосподарства </w:t>
            </w:r>
            <w:r w:rsidR="004019EE"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4019EE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13</w:t>
            </w:r>
            <w:r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4019EE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09</w:t>
            </w:r>
            <w:r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.2022 № </w:t>
            </w:r>
            <w:r w:rsidR="004019EE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240</w:t>
            </w:r>
            <w:r w:rsidR="005014AF"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5014AF" w:rsidRPr="00D17308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5014AF"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4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3F3" w:rsidRPr="00D17308" w:rsidRDefault="0021050F" w:rsidP="0021050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D1730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1-ВВТ (річна)</w:t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9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003A" w:rsidRPr="00D17308" w:rsidRDefault="0032003A" w:rsidP="00DB1B5C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uk-UA" w:eastAsia="uk-UA"/>
              </w:rPr>
            </w:pPr>
            <w:bookmarkStart w:id="8" w:name="_Hlk78788052"/>
            <w:r w:rsidRPr="00D17308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2.03.14 Реєстр статистичних одиниць</w:t>
            </w:r>
            <w:bookmarkEnd w:id="8"/>
          </w:p>
        </w:tc>
      </w:tr>
      <w:tr w:rsidR="002C347A" w:rsidRPr="002C347A" w:rsidTr="002C48C2">
        <w:trPr>
          <w:trHeight w:val="489"/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5163" w:rsidRPr="00A535F5" w:rsidRDefault="00855163" w:rsidP="0032003A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 w:rsid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Pr="00A535F5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5163" w:rsidRPr="00A535F5" w:rsidRDefault="00855163" w:rsidP="0021050F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highlight w:val="yellow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обстеження економічної діяльності підприємства (</w:t>
            </w:r>
            <w:r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18.05.2022 № 91</w:t>
            </w:r>
            <w:r w:rsidR="005014AF"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5014AF"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5014AF"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5F5" w:rsidRDefault="00855163" w:rsidP="0032003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№ 1-РСО (</w:t>
            </w:r>
            <w:proofErr w:type="spellStart"/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вд</w:t>
            </w:r>
            <w:proofErr w:type="spellEnd"/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)  </w:t>
            </w:r>
          </w:p>
          <w:p w:rsidR="00855163" w:rsidRPr="00A535F5" w:rsidRDefault="00855163" w:rsidP="0032003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(1 раз на рік)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163" w:rsidRPr="002C347A" w:rsidRDefault="00855163" w:rsidP="0032003A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val="uk-UA" w:eastAsia="uk-UA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92" name="Рисунок 13" descr="http://ukrstat.gov.ua/albom/123.gif">
                    <a:hlinkClick xmlns:a="http://schemas.openxmlformats.org/drawingml/2006/main" r:id="rId1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://ukrstat.gov.ua/albom/123.gif">
                            <a:hlinkClick r:id="rId1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55163" w:rsidRPr="00A535F5" w:rsidRDefault="00855163" w:rsidP="0032003A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55163" w:rsidRPr="00A535F5" w:rsidRDefault="00855163" w:rsidP="0032003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163" w:rsidRPr="00A535F5" w:rsidRDefault="00855163" w:rsidP="0032003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163" w:rsidRPr="002C347A" w:rsidRDefault="00855163" w:rsidP="0032003A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val="uk-UA" w:eastAsia="uk-UA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96" name="Рисунок 73" descr="http://ukrstat.gov.ua/albom/123.gif">
                    <a:hlinkClick xmlns:a="http://schemas.openxmlformats.org/drawingml/2006/main" r:id="rId1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://ukrstat.gov.ua/albom/123.gif">
                            <a:hlinkClick r:id="rId1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0C6769">
        <w:trPr>
          <w:tblCellSpacing w:w="7" w:type="dxa"/>
        </w:trPr>
        <w:tc>
          <w:tcPr>
            <w:tcW w:w="684" w:type="dxa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55163" w:rsidRPr="000C6769" w:rsidRDefault="00855163" w:rsidP="00855163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 w:rsidR="000C676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067" w:type="dxa"/>
            <w:vMerge w:val="restart"/>
            <w:tcBorders>
              <w:top w:val="inset" w:sz="6" w:space="0" w:color="auto"/>
              <w:left w:val="outset" w:sz="6" w:space="0" w:color="auto"/>
              <w:right w:val="outset" w:sz="6" w:space="0" w:color="auto"/>
            </w:tcBorders>
          </w:tcPr>
          <w:p w:rsidR="00855163" w:rsidRPr="00A535F5" w:rsidRDefault="00855163" w:rsidP="0021050F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highlight w:val="yellow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обстеження стану економічної активності підприємства (</w:t>
            </w:r>
            <w:r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18.05.2022 № 91</w:t>
            </w:r>
            <w:r w:rsidR="005014AF"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5014AF"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 xml:space="preserve">(зі змінами, внесеними наказом Держстату від </w:t>
            </w:r>
            <w:r w:rsidR="005014AF"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5014AF"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163" w:rsidRPr="00A535F5" w:rsidRDefault="00855163" w:rsidP="0032003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№ 1-РСО (актив) (1 раз на рік)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163" w:rsidRPr="002C347A" w:rsidRDefault="00855163" w:rsidP="0032003A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97" name="Рисунок 13" descr="http://ukrstat.gov.ua/albom/123.gif">
                    <a:hlinkClick xmlns:a="http://schemas.openxmlformats.org/drawingml/2006/main" r:id="rId1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://ukrstat.gov.ua/albom/123.gif">
                            <a:hlinkClick r:id="rId1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2C48C2">
        <w:trPr>
          <w:tblCellSpacing w:w="7" w:type="dxa"/>
        </w:trPr>
        <w:tc>
          <w:tcPr>
            <w:tcW w:w="684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55163" w:rsidRPr="00A535F5" w:rsidRDefault="00855163" w:rsidP="0021050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highlight w:val="yellow"/>
                <w:lang w:val="uk-UA" w:eastAsia="ru-RU"/>
              </w:rPr>
            </w:pPr>
          </w:p>
        </w:tc>
        <w:tc>
          <w:tcPr>
            <w:tcW w:w="50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5163" w:rsidRPr="00A535F5" w:rsidRDefault="00855163" w:rsidP="0021050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highlight w:val="yellow"/>
                <w:lang w:val="uk-UA" w:eastAsia="ru-RU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163" w:rsidRPr="00A535F5" w:rsidRDefault="00855163" w:rsidP="0032003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163" w:rsidRPr="002C347A" w:rsidRDefault="00855163" w:rsidP="0032003A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98" name="Рисунок 13" descr="http://ukrstat.gov.ua/albom/123.gif">
                    <a:hlinkClick xmlns:a="http://schemas.openxmlformats.org/drawingml/2006/main" r:id="rId1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://ukrstat.gov.ua/albom/123.gif">
                            <a:hlinkClick r:id="rId1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2797" w:rsidRDefault="00372797" w:rsidP="00372797">
      <w:pPr>
        <w:spacing w:after="0" w:line="240" w:lineRule="auto"/>
        <w:rPr>
          <w:rFonts w:eastAsia="Times New Roman"/>
          <w:color w:val="FF0000"/>
          <w:sz w:val="20"/>
          <w:szCs w:val="20"/>
          <w:lang w:val="uk-UA" w:eastAsia="ru-RU"/>
        </w:rPr>
      </w:pPr>
    </w:p>
    <w:p w:rsidR="003341AC" w:rsidRPr="00A535F5" w:rsidRDefault="003341AC" w:rsidP="00372797">
      <w:pPr>
        <w:spacing w:after="0" w:line="240" w:lineRule="auto"/>
        <w:jc w:val="center"/>
        <w:rPr>
          <w:rFonts w:eastAsia="Times New Roman"/>
          <w:sz w:val="20"/>
          <w:szCs w:val="20"/>
          <w:lang w:val="uk-UA" w:eastAsia="ru-RU"/>
        </w:rPr>
      </w:pPr>
      <w:r w:rsidRPr="00A535F5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2.04 Державні фінанси, податки та публічний сектор</w:t>
      </w:r>
    </w:p>
    <w:p w:rsidR="003341AC" w:rsidRPr="00A535F5" w:rsidRDefault="003341AC" w:rsidP="00372797">
      <w:pPr>
        <w:spacing w:after="0" w:line="240" w:lineRule="auto"/>
        <w:jc w:val="center"/>
        <w:rPr>
          <w:rFonts w:eastAsia="Times New Roman"/>
          <w:sz w:val="20"/>
          <w:szCs w:val="20"/>
          <w:lang w:val="uk-UA" w:eastAsia="ru-RU"/>
        </w:rPr>
      </w:pPr>
    </w:p>
    <w:tbl>
      <w:tblPr>
        <w:tblW w:w="9923" w:type="dxa"/>
        <w:tblCellSpacing w:w="7" w:type="dxa"/>
        <w:tblInd w:w="-1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5141"/>
        <w:gridCol w:w="3080"/>
        <w:gridCol w:w="992"/>
      </w:tblGrid>
      <w:tr w:rsidR="002C347A" w:rsidRPr="002C347A" w:rsidTr="00A535F5">
        <w:trPr>
          <w:trHeight w:val="315"/>
          <w:tblCellSpacing w:w="7" w:type="dxa"/>
        </w:trPr>
        <w:tc>
          <w:tcPr>
            <w:tcW w:w="6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1AC" w:rsidRPr="00A535F5" w:rsidRDefault="00046B85" w:rsidP="009F44A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="003341AC"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1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1AC" w:rsidRPr="00A535F5" w:rsidRDefault="003341AC" w:rsidP="005449EA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</w:t>
            </w:r>
            <w:r w:rsidR="00A535F5"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про виконання державних контрактів (договорів) на поставку (закупівлю) продукції (товарів, робіт, послуг) оборонного призначення за закритими закупівлями </w:t>
            </w:r>
            <w:r w:rsidR="00930BAB"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A535F5"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04</w:t>
            </w:r>
            <w:r w:rsidR="00930BAB"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A535F5"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="00930BAB"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A535F5"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930BAB"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A535F5"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17</w:t>
            </w:r>
            <w:r w:rsidR="00930BAB"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5014AF"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3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1AC" w:rsidRPr="00A535F5" w:rsidRDefault="003341AC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1-ПО (місячна)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1AC" w:rsidRPr="002C347A" w:rsidRDefault="003341AC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52" name="Рисунок 152" descr="http://ukrstat.gov.ua/albom/123.gif">
                    <a:hlinkClick xmlns:a="http://schemas.openxmlformats.org/drawingml/2006/main" r:id="rId14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 descr="http://ukrstat.gov.ua/albom/123.gif">
                            <a:hlinkClick r:id="rId14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35F5">
        <w:trPr>
          <w:trHeight w:val="975"/>
          <w:tblCellSpacing w:w="7" w:type="dxa"/>
        </w:trPr>
        <w:tc>
          <w:tcPr>
            <w:tcW w:w="6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1AC" w:rsidRPr="00A535F5" w:rsidRDefault="003341AC" w:rsidP="009F44A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12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1AC" w:rsidRPr="00A535F5" w:rsidRDefault="003341AC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1AC" w:rsidRPr="00D96B2C" w:rsidRDefault="00046B85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D96B2C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1AC" w:rsidRPr="002C347A" w:rsidRDefault="003341AC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51" name="Рисунок 151" descr="http://ukrstat.gov.ua/albom/123.gif">
                    <a:hlinkClick xmlns:a="http://schemas.openxmlformats.org/drawingml/2006/main" r:id="rId1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 descr="http://ukrstat.gov.ua/albom/123.gif">
                            <a:hlinkClick r:id="rId1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35F5">
        <w:trPr>
          <w:trHeight w:val="315"/>
          <w:tblCellSpacing w:w="7" w:type="dxa"/>
        </w:trPr>
        <w:tc>
          <w:tcPr>
            <w:tcW w:w="68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37726" w:rsidRPr="00A535F5" w:rsidRDefault="00046B85" w:rsidP="009F44A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="000C61BE"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1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35F5" w:rsidRPr="00A535F5" w:rsidRDefault="00A535F5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виконання державних контрактів (договорів) на науково-дослідні, дослідно-конструкторські та інші роботи оборонного призначення за закритими закупівлями (</w:t>
            </w:r>
            <w:r w:rsidRPr="00A535F5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04.05.2023 № 173</w:t>
            </w:r>
            <w:r w:rsidRPr="00A535F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  <w:p w:rsidR="00A535F5" w:rsidRPr="00A535F5" w:rsidRDefault="00A535F5" w:rsidP="00F313F3">
            <w:pPr>
              <w:spacing w:after="0" w:line="240" w:lineRule="auto"/>
              <w:ind w:left="113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726" w:rsidRPr="00D96B2C" w:rsidRDefault="000C61BE" w:rsidP="00B3772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D96B2C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5-НО (квартальна)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726" w:rsidRPr="002C347A" w:rsidRDefault="00B37726" w:rsidP="00B37726">
            <w:pPr>
              <w:jc w:val="center"/>
              <w:rPr>
                <w:color w:val="FF0000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19" name="Рисунок 119" descr="http://ukrstat.gov.ua/albom/123.gif">
                    <a:hlinkClick xmlns:a="http://schemas.openxmlformats.org/drawingml/2006/main" r:id="rId1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 descr="http://ukrstat.gov.ua/albom/123.gif">
                            <a:hlinkClick r:id="rId1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35F5">
        <w:trPr>
          <w:trHeight w:val="315"/>
          <w:tblCellSpacing w:w="7" w:type="dxa"/>
        </w:trPr>
        <w:tc>
          <w:tcPr>
            <w:tcW w:w="68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7726" w:rsidRPr="00A535F5" w:rsidRDefault="00B37726" w:rsidP="00B37726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1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7726" w:rsidRPr="00A535F5" w:rsidRDefault="00B37726" w:rsidP="00B37726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726" w:rsidRPr="00D96B2C" w:rsidRDefault="00046B85" w:rsidP="00B3772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D96B2C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726" w:rsidRPr="002C347A" w:rsidRDefault="00B37726" w:rsidP="00B37726">
            <w:pPr>
              <w:jc w:val="center"/>
              <w:rPr>
                <w:color w:val="FF0000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26" name="Рисунок 126" descr="http://ukrstat.gov.ua/albom/123.gif">
                    <a:hlinkClick xmlns:a="http://schemas.openxmlformats.org/drawingml/2006/main" r:id="rId1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 descr="http://ukrstat.gov.ua/albom/123.gif">
                            <a:hlinkClick r:id="rId1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19E6" w:rsidRPr="002C347A" w:rsidRDefault="002419E6" w:rsidP="00462262">
      <w:pPr>
        <w:spacing w:after="0" w:line="240" w:lineRule="auto"/>
        <w:rPr>
          <w:color w:val="FF0000"/>
          <w:sz w:val="20"/>
          <w:szCs w:val="20"/>
          <w:lang w:val="uk-UA"/>
        </w:rPr>
      </w:pPr>
    </w:p>
    <w:p w:rsidR="003341AC" w:rsidRPr="00B50000" w:rsidRDefault="003341AC" w:rsidP="00462262">
      <w:pPr>
        <w:spacing w:after="0" w:line="240" w:lineRule="auto"/>
        <w:jc w:val="center"/>
        <w:rPr>
          <w:rFonts w:eastAsia="Times New Roman"/>
          <w:sz w:val="20"/>
          <w:szCs w:val="20"/>
          <w:lang w:val="uk-UA" w:eastAsia="ru-RU"/>
        </w:rPr>
      </w:pPr>
      <w:r w:rsidRPr="00B50000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2.05</w:t>
      </w:r>
      <w:r w:rsidRPr="00B50000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 xml:space="preserve"> Зовнішньоекономічна діяльність та </w:t>
      </w:r>
      <w:r w:rsidR="0017440B" w:rsidRPr="00B50000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статистика зовнішнього сектору</w:t>
      </w:r>
    </w:p>
    <w:p w:rsidR="003341AC" w:rsidRPr="00B50000" w:rsidRDefault="003341AC" w:rsidP="00462262">
      <w:pPr>
        <w:spacing w:after="0" w:line="240" w:lineRule="auto"/>
        <w:jc w:val="center"/>
        <w:rPr>
          <w:rFonts w:eastAsia="Times New Roman"/>
          <w:sz w:val="20"/>
          <w:szCs w:val="20"/>
          <w:lang w:val="uk-UA" w:eastAsia="ru-RU"/>
        </w:rPr>
      </w:pPr>
      <w:r w:rsidRPr="00B50000">
        <w:rPr>
          <w:rFonts w:eastAsia="Times New Roman"/>
          <w:sz w:val="20"/>
          <w:szCs w:val="20"/>
          <w:lang w:val="uk-UA" w:eastAsia="ru-RU"/>
        </w:rPr>
        <w:t> </w:t>
      </w:r>
    </w:p>
    <w:p w:rsidR="003341AC" w:rsidRPr="00004396" w:rsidRDefault="003341AC" w:rsidP="00462262">
      <w:pPr>
        <w:spacing w:after="0" w:line="240" w:lineRule="auto"/>
        <w:jc w:val="center"/>
        <w:rPr>
          <w:rFonts w:eastAsia="Times New Roman"/>
          <w:sz w:val="20"/>
          <w:szCs w:val="20"/>
          <w:lang w:val="uk-UA" w:eastAsia="ru-RU"/>
        </w:rPr>
      </w:pPr>
      <w:r w:rsidRPr="00B50000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2.05.01</w:t>
      </w:r>
      <w:r w:rsidRPr="00B50000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hyperlink r:id="rId150" w:anchor="%D0%97%D0%BE%D0%B2%D0%BD%D1%96%D1%88%D0%BD%D1%8F_%D1%82%D0%BE%D1%80%D0%B3%D1%96%D0%B2%D0%BB%D1%8F_%D1%82%D0%BE%D0%B2%D0%B0%D1%80%D0%B0%D0%BC%D0%B8_" w:history="1">
        <w:r w:rsidRPr="00B50000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Зовнішня торгівля товарами</w:t>
        </w:r>
      </w:hyperlink>
      <w:r w:rsidRPr="00B50000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|</w:t>
      </w:r>
      <w:r w:rsidRPr="002C347A">
        <w:rPr>
          <w:rFonts w:ascii="Verdana" w:eastAsia="Times New Roman" w:hAnsi="Verdana"/>
          <w:b/>
          <w:bCs/>
          <w:color w:val="FF0000"/>
          <w:sz w:val="20"/>
          <w:szCs w:val="20"/>
          <w:lang w:val="uk-UA" w:eastAsia="ru-RU"/>
        </w:rPr>
        <w:t> </w:t>
      </w:r>
      <w:r w:rsidRPr="00004396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2.05.02</w:t>
      </w:r>
      <w:r w:rsidRPr="00004396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hyperlink r:id="rId151" w:anchor="%D0%97%D0%BE%D0%B2%D0%BD%D1%96%D1%88%D0%BD%D1%8F_%D1%82%D0%BE%D1%80%D0%B3%D1%96%D0%B2%D0%BB%D1%8F_%D0%BF%D0%BE%D1%81%D0%BB%D1%83%D0%B3%D0%B0%D0%BC%D0%B8" w:history="1">
        <w:r w:rsidRPr="00004396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Зовнішня торгівля послугами</w:t>
        </w:r>
      </w:hyperlink>
      <w:r w:rsidRPr="00004396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|</w:t>
      </w:r>
      <w:r w:rsidRPr="00004396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 2.05.03 </w:t>
      </w:r>
      <w:hyperlink r:id="rId152" w:anchor="%D0%86%D0%BD%D0%B2%D0%B5%D1%81%D1%82%D0%B8%D1%86%D1%96%D1%97_%D0%B7%D0%BE%D0%B2%D0%BD%D1%96%D1%88%D0%BD%D1%8C%D0%BE%D0%B5%D0%BA%D0%BE%D0%BD%D0%BE%D0%BC%D1%96%D1%87%D0%BD%D0%BE%D1%97_%D0%B4%D1%96%D1%8F%D0%BB%D1%8C%D0%BD%D0%BE%D1%81%D1%82%D1%96" w:history="1">
        <w:r w:rsidRPr="00004396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Інвестиції зовнішньоекономічної діяльності</w:t>
        </w:r>
      </w:hyperlink>
    </w:p>
    <w:p w:rsidR="003341AC" w:rsidRPr="00004396" w:rsidRDefault="003341AC" w:rsidP="00462262">
      <w:pPr>
        <w:spacing w:after="0" w:line="240" w:lineRule="auto"/>
        <w:jc w:val="center"/>
        <w:rPr>
          <w:rFonts w:eastAsia="Times New Roman"/>
          <w:sz w:val="20"/>
          <w:szCs w:val="20"/>
          <w:lang w:val="uk-UA" w:eastAsia="ru-RU"/>
        </w:rPr>
      </w:pPr>
      <w:r w:rsidRPr="00004396">
        <w:rPr>
          <w:rFonts w:eastAsia="Times New Roman"/>
          <w:sz w:val="20"/>
          <w:szCs w:val="20"/>
          <w:lang w:val="uk-UA" w:eastAsia="ru-RU"/>
        </w:rPr>
        <w:t> </w:t>
      </w:r>
    </w:p>
    <w:tbl>
      <w:tblPr>
        <w:tblW w:w="9639" w:type="dxa"/>
        <w:tblCellSpacing w:w="7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345"/>
        <w:gridCol w:w="2731"/>
        <w:gridCol w:w="1096"/>
      </w:tblGrid>
      <w:tr w:rsidR="002C347A" w:rsidRPr="00004396" w:rsidTr="00A56528">
        <w:trPr>
          <w:tblCellSpacing w:w="7" w:type="dxa"/>
        </w:trPr>
        <w:tc>
          <w:tcPr>
            <w:tcW w:w="96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1AC" w:rsidRPr="00004396" w:rsidRDefault="003341AC" w:rsidP="0046226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2.05.01</w:t>
            </w:r>
            <w:r w:rsidRPr="00004396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bookmarkStart w:id="9" w:name="Зовнішня_торгівля_товарами_"/>
            <w:r w:rsidRPr="00004396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Зовнішня торгівля товарами</w:t>
            </w:r>
            <w:bookmarkEnd w:id="9"/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53EE" w:rsidRPr="00B50000" w:rsidRDefault="00930BAB" w:rsidP="003C53E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B50000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1</w:t>
            </w:r>
            <w:r w:rsidR="003C53EE" w:rsidRPr="00B5000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3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53EE" w:rsidRPr="00B50000" w:rsidRDefault="003C53EE" w:rsidP="00F313F3">
            <w:pPr>
              <w:spacing w:after="0" w:line="240" w:lineRule="auto"/>
              <w:ind w:left="113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B5000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придбання (продаж) товарів для забезпечення життєдіяльності транспортних засобів, потреб пасажирів та членів екіпажу </w:t>
            </w:r>
            <w:r w:rsidR="00046B85" w:rsidRPr="00B5000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046B85" w:rsidRPr="00B5000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12.05.2022  № 84</w:t>
            </w:r>
            <w:r w:rsidR="005014AF" w:rsidRPr="00B5000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5014AF" w:rsidRPr="00B5000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5014AF" w:rsidRPr="00B5000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2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3EE" w:rsidRPr="00B50000" w:rsidRDefault="003C53EE" w:rsidP="003C53E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5000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14-ЗЕЗ (квартальна)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3EE" w:rsidRPr="002C347A" w:rsidRDefault="003C53EE" w:rsidP="003C53EE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7" name="Рисунок 17" descr="http://ukrstat.gov.ua/albom/123.gif">
                    <a:hlinkClick xmlns:a="http://schemas.openxmlformats.org/drawingml/2006/main" r:id="rId15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 descr="http://ukrstat.gov.ua/albom/123.gif">
                            <a:hlinkClick r:id="rId15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53EE" w:rsidRPr="002C347A" w:rsidRDefault="003C53EE" w:rsidP="003C53EE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3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53EE" w:rsidRPr="002C347A" w:rsidRDefault="003C53EE" w:rsidP="003C53EE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3EE" w:rsidRPr="00B50000" w:rsidRDefault="00930BAB" w:rsidP="003C53E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5000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3EE" w:rsidRPr="002C347A" w:rsidRDefault="003C53EE" w:rsidP="003C53EE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8" name="Рисунок 18" descr="http://ukrstat.gov.ua/albom/123.gif">
                    <a:hlinkClick xmlns:a="http://schemas.openxmlformats.org/drawingml/2006/main" r:id="rId1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 descr="http://ukrstat.gov.ua/albom/123.gif">
                            <a:hlinkClick r:id="rId1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96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3EE" w:rsidRPr="00B50000" w:rsidRDefault="003C53EE" w:rsidP="003C53E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B50000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2.05.02</w:t>
            </w:r>
            <w:r w:rsidRPr="00B50000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bookmarkStart w:id="10" w:name="Зовнішня_торгівля_послугами"/>
            <w:r w:rsidRPr="00B50000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Зовнішня торгівля послугами</w:t>
            </w:r>
            <w:bookmarkEnd w:id="10"/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3EE" w:rsidRPr="005F63CA" w:rsidRDefault="00F313F3" w:rsidP="003C53E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5F63CA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2</w:t>
            </w:r>
            <w:r w:rsidR="003C53EE"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3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3EE" w:rsidRPr="005F63CA" w:rsidRDefault="003C53EE" w:rsidP="003C53E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експорт-імпорт послуг </w:t>
            </w:r>
          </w:p>
          <w:p w:rsidR="003C53EE" w:rsidRPr="005F63CA" w:rsidRDefault="003C53EE" w:rsidP="003C53EE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046B85" w:rsidRPr="005F63C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25.05.2022</w:t>
            </w:r>
            <w:r w:rsidR="00F313F3" w:rsidRPr="005F63C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046B85" w:rsidRPr="005F63C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06</w:t>
            </w:r>
            <w:r w:rsidR="005014AF"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="005014AF" w:rsidRPr="005F63C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5014AF"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2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3EE" w:rsidRPr="005F63CA" w:rsidRDefault="003C53EE" w:rsidP="003C53E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9-ЗЕЗ (квартальна)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3EE" w:rsidRPr="002C347A" w:rsidRDefault="003C53EE" w:rsidP="003C53EE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64" name="Рисунок 164" descr="http://ukrstat.gov.ua/albom/123.gif">
                    <a:hlinkClick xmlns:a="http://schemas.openxmlformats.org/drawingml/2006/main" r:id="rId1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 descr="http://ukrstat.gov.ua/albom/123.gif">
                            <a:hlinkClick r:id="rId1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3EE" w:rsidRPr="005F63CA" w:rsidRDefault="003C53EE" w:rsidP="003C53EE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val="uk-UA" w:eastAsia="ru-RU"/>
              </w:rPr>
            </w:pPr>
          </w:p>
        </w:tc>
        <w:tc>
          <w:tcPr>
            <w:tcW w:w="53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3EE" w:rsidRPr="005F63CA" w:rsidRDefault="003C53EE" w:rsidP="003C53EE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3EE" w:rsidRPr="005F63CA" w:rsidRDefault="00F313F3" w:rsidP="003C53E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3EE" w:rsidRPr="002C347A" w:rsidRDefault="003C53EE" w:rsidP="003C53EE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63" name="Рисунок 163" descr="http://ukrstat.gov.ua/albom/123.gif">
                    <a:hlinkClick xmlns:a="http://schemas.openxmlformats.org/drawingml/2006/main" r:id="rId15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http://ukrstat.gov.ua/albom/123.gif">
                            <a:hlinkClick r:id="rId15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313F3" w:rsidRPr="005F63CA" w:rsidRDefault="00F313F3" w:rsidP="00F313F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highlight w:val="yellow"/>
                <w:lang w:val="en-US" w:eastAsia="ru-RU"/>
              </w:rPr>
            </w:pPr>
            <w:r w:rsidRPr="005F63CA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53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313F3" w:rsidRPr="005F63CA" w:rsidRDefault="00451B8F" w:rsidP="00F313F3">
            <w:pPr>
              <w:spacing w:after="0" w:line="240" w:lineRule="auto"/>
              <w:ind w:left="113"/>
              <w:rPr>
                <w:rFonts w:ascii="Verdana" w:eastAsia="Times New Roman" w:hAnsi="Verdana"/>
                <w:sz w:val="20"/>
                <w:szCs w:val="20"/>
                <w:highlight w:val="yellow"/>
                <w:lang w:eastAsia="ru-RU"/>
              </w:rPr>
            </w:pPr>
            <w:r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Розширений звіт про експорт-імпорт послуг з </w:t>
            </w:r>
            <w:r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будівництва (</w:t>
            </w:r>
            <w:r w:rsidRPr="005F63C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25.05.2022 № 104</w:t>
            </w:r>
            <w:r w:rsidR="005014AF"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10.11.2022 </w:t>
            </w:r>
            <w:r w:rsidR="005014AF"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№ 279))</w:t>
            </w:r>
          </w:p>
        </w:tc>
        <w:tc>
          <w:tcPr>
            <w:tcW w:w="2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3F3" w:rsidRPr="005F63CA" w:rsidRDefault="00F313F3" w:rsidP="003C53E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1-ЗЕЗ (буд) (річна)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3F3" w:rsidRPr="002C347A" w:rsidRDefault="009F44AF" w:rsidP="003C53EE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val="uk-UA" w:eastAsia="uk-UA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75" name="Рисунок 75" descr="http://ukrstat.gov.ua/albom/123.gif">
                    <a:hlinkClick xmlns:a="http://schemas.openxmlformats.org/drawingml/2006/main" r:id="rId15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http://ukrstat.gov.ua/albom/123.gif">
                            <a:hlinkClick r:id="rId15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3F3" w:rsidRPr="005F63CA" w:rsidRDefault="00F313F3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3F3" w:rsidRPr="005F63CA" w:rsidRDefault="00F313F3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val="uk-UA" w:eastAsia="ru-RU"/>
              </w:rPr>
            </w:pPr>
          </w:p>
        </w:tc>
        <w:tc>
          <w:tcPr>
            <w:tcW w:w="2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3F3" w:rsidRPr="005F63CA" w:rsidRDefault="00F313F3" w:rsidP="00F313F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F63C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3F3" w:rsidRPr="002C347A" w:rsidRDefault="009F44AF" w:rsidP="00F313F3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val="uk-UA" w:eastAsia="uk-UA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97" name="Рисунок 97" descr="http://ukrstat.gov.ua/albom/123.gif">
                    <a:hlinkClick xmlns:a="http://schemas.openxmlformats.org/drawingml/2006/main" r:id="rId15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http://ukrstat.gov.ua/albom/123.gif">
                            <a:hlinkClick r:id="rId15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96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3F3" w:rsidRPr="005F63CA" w:rsidRDefault="00F313F3" w:rsidP="00F313F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5F63CA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2.05.03</w:t>
            </w:r>
            <w:r w:rsidRPr="005F63CA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bookmarkStart w:id="11" w:name="Інвестиції_зовнішньоекономічної_діяльнос"/>
            <w:r w:rsidRPr="005F63CA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Інвестиції зовнішньоекономічної діяльності</w:t>
            </w:r>
            <w:bookmarkEnd w:id="11"/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3F3" w:rsidRPr="00004396" w:rsidRDefault="00F313F3" w:rsidP="00F313F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4</w:t>
            </w: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3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3F3" w:rsidRPr="00004396" w:rsidRDefault="00F313F3" w:rsidP="00451B8F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підприємства з іноземними інвестиціями (</w:t>
            </w:r>
            <w:r w:rsidR="004823C8" w:rsidRPr="000043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</w:t>
            </w:r>
            <w:r w:rsidR="00451B8F" w:rsidRPr="000043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6.05</w:t>
            </w:r>
            <w:r w:rsidR="004823C8" w:rsidRPr="000043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451B8F" w:rsidRPr="000043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</w:t>
            </w:r>
            <w:r w:rsidR="004823C8" w:rsidRPr="000043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451B8F" w:rsidRPr="000043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</w:t>
            </w:r>
            <w:r w:rsidR="005014AF"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10.11.2022 № 279))</w:t>
            </w:r>
          </w:p>
        </w:tc>
        <w:tc>
          <w:tcPr>
            <w:tcW w:w="2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13F3" w:rsidRPr="00004396" w:rsidRDefault="00F313F3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10-зез (квартальна)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3F3" w:rsidRPr="002C347A" w:rsidRDefault="00F313F3" w:rsidP="00F313F3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62" name="Рисунок 162" descr="http://ukrstat.gov.ua/albom/123.gif">
                    <a:hlinkClick xmlns:a="http://schemas.openxmlformats.org/drawingml/2006/main" r:id="rId15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://ukrstat.gov.ua/albom/123.gif">
                            <a:hlinkClick r:id="rId15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13F3" w:rsidRPr="00004396" w:rsidRDefault="00F313F3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13F3" w:rsidRPr="00004396" w:rsidRDefault="00F313F3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13F3" w:rsidRPr="00004396" w:rsidRDefault="004823C8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3F3" w:rsidRPr="002C347A" w:rsidRDefault="00F313F3" w:rsidP="00F313F3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61" name="Рисунок 161" descr="http://ukrstat.gov.ua/albom/123.gif">
                    <a:hlinkClick xmlns:a="http://schemas.openxmlformats.org/drawingml/2006/main" r:id="rId15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 descr="http://ukrstat.gov.ua/albom/123.gif">
                            <a:hlinkClick r:id="rId15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3F3" w:rsidRPr="00004396" w:rsidRDefault="00F313F3" w:rsidP="00F313F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5</w:t>
            </w: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3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3F3" w:rsidRPr="00004396" w:rsidRDefault="00F313F3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підприємства про інвестиції за кордон </w:t>
            </w:r>
            <w:r w:rsidR="00451B8F"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451B8F" w:rsidRPr="000043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26.05.2022 № 108</w:t>
            </w:r>
            <w:r w:rsidR="005014AF"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10.11.2022 № 279))</w:t>
            </w:r>
          </w:p>
        </w:tc>
        <w:tc>
          <w:tcPr>
            <w:tcW w:w="2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13F3" w:rsidRPr="00004396" w:rsidRDefault="00F313F3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13-зез (квартальна)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3F3" w:rsidRPr="002C347A" w:rsidRDefault="00F313F3" w:rsidP="00F313F3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60" name="Рисунок 160" descr="http://ukrstat.gov.ua/albom/123.gif">
                    <a:hlinkClick xmlns:a="http://schemas.openxmlformats.org/drawingml/2006/main" r:id="rId15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 descr="http://ukrstat.gov.ua/albom/123.gif">
                            <a:hlinkClick r:id="rId15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13F3" w:rsidRPr="00004396" w:rsidRDefault="00F313F3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13F3" w:rsidRPr="00004396" w:rsidRDefault="00F313F3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13F3" w:rsidRPr="00004396" w:rsidRDefault="004823C8" w:rsidP="00F313F3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3F3" w:rsidRPr="002C347A" w:rsidRDefault="00F313F3" w:rsidP="00F313F3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59" name="Рисунок 159" descr="http://ukrstat.gov.ua/albom/123.gif">
                    <a:hlinkClick xmlns:a="http://schemas.openxmlformats.org/drawingml/2006/main" r:id="rId1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http://ukrstat.gov.ua/albom/123.gif">
                            <a:hlinkClick r:id="rId1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6F50" w:rsidRPr="002C347A" w:rsidRDefault="00E56F50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color w:val="FF0000"/>
          <w:sz w:val="20"/>
          <w:szCs w:val="20"/>
          <w:shd w:val="clear" w:color="auto" w:fill="FFFFFF"/>
          <w:lang w:val="uk-UA" w:eastAsia="ru-RU"/>
        </w:rPr>
      </w:pPr>
    </w:p>
    <w:p w:rsidR="00CE01B5" w:rsidRPr="00004396" w:rsidRDefault="00CE01B5" w:rsidP="00372F12">
      <w:pPr>
        <w:spacing w:after="12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uk-UA" w:eastAsia="ru-RU"/>
        </w:rPr>
      </w:pPr>
      <w:r w:rsidRPr="00004396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2.06</w:t>
      </w:r>
      <w:r w:rsidRPr="00004396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Ціни</w:t>
      </w:r>
    </w:p>
    <w:p w:rsidR="00C44A81" w:rsidRPr="00C052BE" w:rsidRDefault="00C44A81" w:rsidP="00C44A81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u w:val="single"/>
          <w:lang w:val="uk-UA" w:eastAsia="ru-RU"/>
        </w:rPr>
      </w:pPr>
      <w:r w:rsidRPr="00C052BE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2.06.02</w:t>
      </w:r>
      <w:r w:rsidRPr="00C052BE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hyperlink r:id="rId161" w:anchor="%D0%A6%D1%96%D0%BD%D0%B8_%D0%B2%D0%B8%D1%80%D0%BE%D0%B1%D0%BD%D0%B8%D0%BA%D1%96%D0%B2_" w:history="1">
        <w:r w:rsidRPr="00C052BE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Ціни виробників</w:t>
        </w:r>
      </w:hyperlink>
    </w:p>
    <w:p w:rsidR="00514647" w:rsidRPr="002C347A" w:rsidRDefault="00514647" w:rsidP="00462262">
      <w:pPr>
        <w:spacing w:after="0" w:line="240" w:lineRule="auto"/>
        <w:jc w:val="center"/>
        <w:rPr>
          <w:rFonts w:eastAsia="Times New Roman"/>
          <w:color w:val="FF0000"/>
          <w:sz w:val="20"/>
          <w:szCs w:val="20"/>
          <w:lang w:val="uk-UA" w:eastAsia="ru-RU"/>
        </w:rPr>
      </w:pPr>
    </w:p>
    <w:tbl>
      <w:tblPr>
        <w:tblW w:w="9639" w:type="dxa"/>
        <w:tblCellSpacing w:w="7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331"/>
        <w:gridCol w:w="2735"/>
        <w:gridCol w:w="1106"/>
      </w:tblGrid>
      <w:tr w:rsidR="00C44A81" w:rsidRPr="002C347A" w:rsidTr="00C44A81">
        <w:trPr>
          <w:tblCellSpacing w:w="7" w:type="dxa"/>
        </w:trPr>
        <w:tc>
          <w:tcPr>
            <w:tcW w:w="96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A81" w:rsidRPr="002C347A" w:rsidRDefault="00C44A81" w:rsidP="00C44A81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</w:pPr>
            <w:r w:rsidRPr="00004396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2.06.02</w:t>
            </w:r>
            <w:r w:rsidRPr="00004396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Ціни виробників</w:t>
            </w:r>
          </w:p>
        </w:tc>
      </w:tr>
      <w:tr w:rsidR="00C44A81" w:rsidRPr="002C347A" w:rsidTr="009F44AF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A81" w:rsidRPr="00004396" w:rsidRDefault="00CF35B2" w:rsidP="00C44A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="00C44A81"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3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A81" w:rsidRPr="00004396" w:rsidRDefault="00C44A81" w:rsidP="00C44A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ціни виробників промислової продукції (</w:t>
            </w:r>
            <w:r w:rsidRPr="000043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04.05.2022 № 76</w:t>
            </w: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10.11.2022 № 279))</w:t>
            </w:r>
          </w:p>
        </w:tc>
        <w:tc>
          <w:tcPr>
            <w:tcW w:w="2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A81" w:rsidRPr="00004396" w:rsidRDefault="00C44A81" w:rsidP="00C44A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1-ціни (</w:t>
            </w:r>
            <w:proofErr w:type="spellStart"/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пром</w:t>
            </w:r>
            <w:proofErr w:type="spellEnd"/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 (місячна)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A81" w:rsidRPr="002C347A" w:rsidRDefault="00C44A81" w:rsidP="00C44A8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 wp14:anchorId="1DBDCF56" wp14:editId="15C7DF86">
                  <wp:extent cx="191135" cy="174625"/>
                  <wp:effectExtent l="0" t="0" r="0" b="0"/>
                  <wp:docPr id="174" name="Рисунок 174" descr="http://ukrstat.gov.ua/albom/123.gif">
                    <a:hlinkClick xmlns:a="http://schemas.openxmlformats.org/drawingml/2006/main" r:id="rId1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 descr="http://ukrstat.gov.ua/albom/123.gif">
                            <a:hlinkClick r:id="rId1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A81" w:rsidRPr="002C347A" w:rsidTr="009F44AF">
        <w:trPr>
          <w:tblCellSpacing w:w="7" w:type="dxa"/>
        </w:trPr>
        <w:tc>
          <w:tcPr>
            <w:tcW w:w="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4A81" w:rsidRPr="00004396" w:rsidRDefault="00C44A81" w:rsidP="00C44A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3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4A81" w:rsidRPr="00004396" w:rsidRDefault="00C44A81" w:rsidP="00C44A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A81" w:rsidRPr="00004396" w:rsidRDefault="00C44A81" w:rsidP="00C44A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A81" w:rsidRPr="002C347A" w:rsidRDefault="00C44A81" w:rsidP="00C44A8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 wp14:anchorId="2FD6E3E2" wp14:editId="61F12486">
                  <wp:extent cx="191135" cy="174625"/>
                  <wp:effectExtent l="0" t="0" r="0" b="0"/>
                  <wp:docPr id="173" name="Рисунок 173" descr="http://ukrstat.gov.ua/albom/123.gif">
                    <a:hlinkClick xmlns:a="http://schemas.openxmlformats.org/drawingml/2006/main" r:id="rId1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 descr="http://ukrstat.gov.ua/albom/123.gif">
                            <a:hlinkClick r:id="rId1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A81" w:rsidRPr="002C347A" w:rsidTr="009F44AF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A81" w:rsidRPr="00004396" w:rsidRDefault="00CF35B2" w:rsidP="00C44A81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="00C44A81"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3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A81" w:rsidRPr="00004396" w:rsidRDefault="00C44A81" w:rsidP="00C44A8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ціни виробників послуг </w:t>
            </w: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</w:t>
            </w:r>
            <w:r w:rsidRPr="000043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15.03.2023 № 114</w:t>
            </w: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A81" w:rsidRPr="00004396" w:rsidRDefault="00C44A81" w:rsidP="00C44A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043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1-ціни (послуги) (квартальна)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A81" w:rsidRPr="002C347A" w:rsidRDefault="00C44A81" w:rsidP="00C44A8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 wp14:anchorId="7B131732" wp14:editId="266DD64C">
                  <wp:extent cx="191135" cy="174625"/>
                  <wp:effectExtent l="0" t="0" r="0" b="0"/>
                  <wp:docPr id="172" name="Рисунок 172" descr="http://ukrstat.gov.ua/albom/123.gif">
                    <a:hlinkClick xmlns:a="http://schemas.openxmlformats.org/drawingml/2006/main" r:id="rId1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 descr="http://ukrstat.gov.ua/albom/123.gif">
                            <a:hlinkClick r:id="rId1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A81" w:rsidRPr="002C347A" w:rsidTr="009F44AF">
        <w:trPr>
          <w:tblCellSpacing w:w="7" w:type="dxa"/>
        </w:trPr>
        <w:tc>
          <w:tcPr>
            <w:tcW w:w="4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A81" w:rsidRPr="00004396" w:rsidRDefault="00C44A81" w:rsidP="00C44A81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3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A81" w:rsidRPr="00004396" w:rsidRDefault="00C44A81" w:rsidP="00C44A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A81" w:rsidRPr="00372F12" w:rsidRDefault="00C44A81" w:rsidP="00C44A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72F12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A81" w:rsidRPr="002C347A" w:rsidRDefault="00C44A81" w:rsidP="00C44A81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val="uk-UA" w:eastAsia="uk-UA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 wp14:anchorId="5EC2E245" wp14:editId="756F67E6">
                  <wp:extent cx="191135" cy="174625"/>
                  <wp:effectExtent l="0" t="0" r="0" b="0"/>
                  <wp:docPr id="74" name="Рисунок 74" descr="http://ukrstat.gov.ua/albom/123.gif">
                    <a:hlinkClick xmlns:a="http://schemas.openxmlformats.org/drawingml/2006/main" r:id="rId1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 descr="http://ukrstat.gov.ua/albom/123.gif">
                            <a:hlinkClick r:id="rId1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01B5" w:rsidRPr="002C347A" w:rsidRDefault="00CE01B5" w:rsidP="00462262">
      <w:pPr>
        <w:spacing w:after="0" w:line="240" w:lineRule="auto"/>
        <w:rPr>
          <w:rFonts w:eastAsia="Times New Roman"/>
          <w:color w:val="FF0000"/>
          <w:sz w:val="20"/>
          <w:szCs w:val="20"/>
          <w:lang w:val="uk-UA" w:eastAsia="ru-RU"/>
        </w:rPr>
      </w:pPr>
      <w:r w:rsidRPr="002C347A">
        <w:rPr>
          <w:rFonts w:eastAsia="Times New Roman"/>
          <w:color w:val="FF0000"/>
          <w:sz w:val="20"/>
          <w:szCs w:val="20"/>
          <w:lang w:val="uk-UA" w:eastAsia="ru-RU"/>
        </w:rPr>
        <w:t> </w:t>
      </w:r>
    </w:p>
    <w:p w:rsidR="00300F7D" w:rsidRPr="00004396" w:rsidRDefault="00300F7D" w:rsidP="00372F12">
      <w:pPr>
        <w:spacing w:after="12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uk-UA" w:eastAsia="ru-RU"/>
        </w:rPr>
      </w:pPr>
      <w:r w:rsidRPr="00004396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2.07</w:t>
      </w:r>
      <w:r w:rsidRPr="00004396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Наука та інновації</w:t>
      </w:r>
    </w:p>
    <w:p w:rsidR="00300F7D" w:rsidRPr="004D2EC3" w:rsidRDefault="00300F7D" w:rsidP="00372F12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u w:val="single"/>
          <w:lang w:val="uk-UA" w:eastAsia="ru-RU"/>
        </w:rPr>
      </w:pPr>
      <w:r w:rsidRPr="00004396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2.07.01</w:t>
      </w:r>
      <w:r w:rsidRPr="00004396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hyperlink r:id="rId165" w:anchor="%D0%9D%D0%B0%D1%83%D0%BA%D0%B0_" w:history="1">
        <w:r w:rsidRPr="00004396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Наука </w:t>
        </w:r>
      </w:hyperlink>
      <w:r w:rsidRPr="00004396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|</w:t>
      </w:r>
      <w:r w:rsidRPr="002C347A">
        <w:rPr>
          <w:rFonts w:ascii="Verdana" w:eastAsia="Times New Roman" w:hAnsi="Verdana"/>
          <w:b/>
          <w:bCs/>
          <w:color w:val="FF0000"/>
          <w:sz w:val="20"/>
          <w:szCs w:val="20"/>
          <w:lang w:val="uk-UA" w:eastAsia="ru-RU"/>
        </w:rPr>
        <w:t> </w:t>
      </w:r>
      <w:r w:rsidRPr="004D2EC3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2.07.02</w:t>
      </w:r>
      <w:r w:rsidRPr="004D2EC3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</w:t>
      </w:r>
      <w:hyperlink r:id="rId166" w:anchor="%D0%86%D0%BD%D0%BD%D0%BE%D0%B2%D0%B0%D1%86%D1%96%D1%97_" w:history="1">
        <w:r w:rsidRPr="004D2EC3">
          <w:rPr>
            <w:rFonts w:ascii="Verdana" w:eastAsia="Times New Roman" w:hAnsi="Verdana"/>
            <w:b/>
            <w:bCs/>
            <w:sz w:val="20"/>
            <w:szCs w:val="20"/>
            <w:u w:val="single"/>
            <w:lang w:val="uk-UA" w:eastAsia="ru-RU"/>
          </w:rPr>
          <w:t>Інновації</w:t>
        </w:r>
      </w:hyperlink>
    </w:p>
    <w:p w:rsidR="00514647" w:rsidRPr="004D2EC3" w:rsidRDefault="00514647" w:rsidP="00462262">
      <w:pPr>
        <w:spacing w:after="0" w:line="240" w:lineRule="auto"/>
        <w:jc w:val="center"/>
        <w:rPr>
          <w:rFonts w:eastAsia="Times New Roman"/>
          <w:sz w:val="20"/>
          <w:szCs w:val="20"/>
          <w:lang w:val="uk-UA" w:eastAsia="ru-RU"/>
        </w:rPr>
      </w:pPr>
    </w:p>
    <w:tbl>
      <w:tblPr>
        <w:tblW w:w="9639" w:type="dxa"/>
        <w:tblCellSpacing w:w="7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5347"/>
        <w:gridCol w:w="2746"/>
        <w:gridCol w:w="1079"/>
      </w:tblGrid>
      <w:tr w:rsidR="002C347A" w:rsidRPr="002C347A" w:rsidTr="009F44AF">
        <w:trPr>
          <w:tblCellSpacing w:w="7" w:type="dxa"/>
        </w:trPr>
        <w:tc>
          <w:tcPr>
            <w:tcW w:w="96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300F7D" w:rsidP="0046226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D2EC3">
              <w:rPr>
                <w:rFonts w:eastAsia="Times New Roman"/>
                <w:sz w:val="20"/>
                <w:szCs w:val="20"/>
                <w:lang w:val="uk-UA" w:eastAsia="ru-RU"/>
              </w:rPr>
              <w:t> </w:t>
            </w:r>
            <w:r w:rsidRPr="004D2EC3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2.07.01</w:t>
            </w:r>
            <w:r w:rsidRPr="004D2EC3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bookmarkStart w:id="12" w:name="Наука_"/>
            <w:r w:rsidRPr="004D2EC3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Наука</w:t>
            </w:r>
            <w:bookmarkEnd w:id="12"/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300F7D" w:rsidP="0046226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3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7F0D51" w:rsidP="007F0D5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здійснення наукових досліджень і розробок </w:t>
            </w:r>
            <w:r w:rsidR="005014AF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(10.0</w:t>
            </w:r>
            <w:r w:rsidR="004D2EC3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4</w:t>
            </w:r>
            <w:r w:rsidR="005014AF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4D2EC3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5014AF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4D2EC3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41</w:t>
            </w:r>
            <w:r w:rsidR="005014AF"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3-наука (річна)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2C347A" w:rsidRDefault="00300F7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85" name="Рисунок 185" descr="http://ukrstat.gov.ua/albom/123.gif">
                    <a:hlinkClick xmlns:a="http://schemas.openxmlformats.org/drawingml/2006/main" r:id="rId1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 descr="http://ukrstat.gov.ua/albom/123.gif">
                            <a:hlinkClick r:id="rId1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0F7D" w:rsidRPr="004D2EC3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0F7D" w:rsidRPr="004D2EC3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FB5805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D96B2C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2C347A" w:rsidRDefault="00300F7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84" name="Рисунок 184" descr="http://ukrstat.gov.ua/albom/123.gif">
                    <a:hlinkClick xmlns:a="http://schemas.openxmlformats.org/drawingml/2006/main" r:id="rId16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 descr="http://ukrstat.gov.ua/albom/123.gif">
                            <a:hlinkClick r:id="rId16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96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300F7D" w:rsidP="0046226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2.07.02</w:t>
            </w:r>
            <w:r w:rsidRPr="004D2EC3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bookmarkStart w:id="13" w:name="Інновації_"/>
            <w:r w:rsidRPr="004D2EC3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Інновації</w:t>
            </w:r>
            <w:bookmarkEnd w:id="13"/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7F0D51" w:rsidP="0046226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="00300F7D"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3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66E" w:rsidRPr="004D2EC3" w:rsidRDefault="0026706A" w:rsidP="00285B8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Обстеження інноваційної діяльності </w:t>
            </w:r>
            <w:r w:rsidR="004D2EC3"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промислового </w:t>
            </w: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підприємства (</w:t>
            </w:r>
            <w:r w:rsidR="004D2EC3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</w:t>
            </w:r>
            <w:r w:rsidR="00285B8C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4D2EC3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4D2EC3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4D2EC3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121</w:t>
            </w:r>
            <w:r w:rsidR="005014AF"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4D2EC3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="00FB5805"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-інновація (один раз на два роки)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2C347A" w:rsidRDefault="00300F7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79" name="Рисунок 179" descr="http://ukrstat.gov.ua/albom/123.gif">
                    <a:hlinkClick xmlns:a="http://schemas.openxmlformats.org/drawingml/2006/main" r:id="rId1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 descr="http://ukrstat.gov.ua/albom/123.gif">
                            <a:hlinkClick r:id="rId1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0F7D" w:rsidRPr="004D2EC3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0F7D" w:rsidRPr="004D2EC3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FB5805" w:rsidP="004622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2C347A" w:rsidRDefault="00300F7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78" name="Рисунок 178" descr="http://ukrstat.gov.ua/albom/123.gif">
                    <a:hlinkClick xmlns:a="http://schemas.openxmlformats.org/drawingml/2006/main" r:id="rId17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2" descr="http://ukrstat.gov.ua/albom/123.gif">
                            <a:hlinkClick r:id="rId17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706A" w:rsidRPr="002C347A" w:rsidRDefault="00300F7D" w:rsidP="00462262">
      <w:pPr>
        <w:spacing w:after="0" w:line="240" w:lineRule="auto"/>
        <w:rPr>
          <w:rFonts w:eastAsia="Times New Roman"/>
          <w:color w:val="FF0000"/>
          <w:sz w:val="20"/>
          <w:szCs w:val="20"/>
          <w:lang w:val="uk-UA" w:eastAsia="ru-RU"/>
        </w:rPr>
      </w:pPr>
      <w:r w:rsidRPr="002C347A">
        <w:rPr>
          <w:rFonts w:eastAsia="Times New Roman"/>
          <w:color w:val="FF0000"/>
          <w:sz w:val="20"/>
          <w:szCs w:val="20"/>
          <w:lang w:val="uk-UA" w:eastAsia="ru-RU"/>
        </w:rPr>
        <w:t> </w:t>
      </w:r>
    </w:p>
    <w:p w:rsidR="00737552" w:rsidRPr="004D2EC3" w:rsidRDefault="00737552" w:rsidP="00372F12">
      <w:pPr>
        <w:spacing w:after="120" w:line="240" w:lineRule="auto"/>
        <w:jc w:val="center"/>
        <w:rPr>
          <w:rFonts w:eastAsia="Times New Roman"/>
          <w:sz w:val="20"/>
          <w:szCs w:val="20"/>
          <w:lang w:val="uk-UA" w:eastAsia="ru-RU"/>
        </w:rPr>
      </w:pPr>
      <w:r w:rsidRPr="004D2EC3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3</w:t>
      </w:r>
      <w:r w:rsidR="001153E8" w:rsidRPr="004D2EC3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.</w:t>
      </w:r>
      <w:r w:rsidRPr="004D2EC3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 xml:space="preserve"> Навколишнє </w:t>
      </w:r>
      <w:r w:rsidR="0017440B" w:rsidRPr="004D2EC3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 xml:space="preserve">природне </w:t>
      </w:r>
      <w:r w:rsidRPr="004D2EC3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середовище та статистика багатьох галузей</w:t>
      </w:r>
    </w:p>
    <w:p w:rsidR="00E05CB8" w:rsidRPr="002C347A" w:rsidRDefault="00300F7D" w:rsidP="00E05CB8">
      <w:pPr>
        <w:spacing w:after="0" w:line="240" w:lineRule="auto"/>
        <w:jc w:val="center"/>
        <w:rPr>
          <w:rFonts w:ascii="Verdana" w:eastAsia="Times New Roman" w:hAnsi="Verdana"/>
          <w:b/>
          <w:bCs/>
          <w:color w:val="FF0000"/>
          <w:sz w:val="20"/>
          <w:szCs w:val="20"/>
          <w:lang w:val="uk-UA" w:eastAsia="ru-RU"/>
        </w:rPr>
      </w:pPr>
      <w:r w:rsidRPr="004D2EC3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3.01 Навколишнє</w:t>
      </w:r>
      <w:r w:rsidR="0017440B" w:rsidRPr="004D2EC3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 xml:space="preserve"> природне</w:t>
      </w:r>
      <w:r w:rsidRPr="004D2EC3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 xml:space="preserve"> середовище</w:t>
      </w:r>
      <w:r w:rsidR="00E05CB8" w:rsidRPr="004D2EC3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 xml:space="preserve"> | </w:t>
      </w:r>
      <w:r w:rsidR="00E05CB8" w:rsidRPr="007B0B9E">
        <w:rPr>
          <w:rFonts w:ascii="Verdana" w:eastAsia="Times New Roman" w:hAnsi="Verdana"/>
          <w:b/>
          <w:bCs/>
          <w:sz w:val="20"/>
          <w:szCs w:val="20"/>
          <w:shd w:val="clear" w:color="auto" w:fill="FFFFFF"/>
          <w:lang w:val="uk-UA" w:eastAsia="ru-RU"/>
        </w:rPr>
        <w:t>3.03</w:t>
      </w:r>
      <w:r w:rsidR="00E05CB8" w:rsidRPr="007B0B9E">
        <w:rPr>
          <w:rFonts w:ascii="Verdana" w:eastAsia="Times New Roman" w:hAnsi="Verdana"/>
          <w:b/>
          <w:bCs/>
          <w:sz w:val="20"/>
          <w:szCs w:val="20"/>
          <w:lang w:val="uk-UA" w:eastAsia="ru-RU"/>
        </w:rPr>
        <w:t> Інформаційне суспільство</w:t>
      </w:r>
    </w:p>
    <w:p w:rsidR="00514647" w:rsidRPr="002C347A" w:rsidRDefault="00514647" w:rsidP="00E05CB8">
      <w:pPr>
        <w:spacing w:after="0" w:line="240" w:lineRule="auto"/>
        <w:jc w:val="center"/>
        <w:rPr>
          <w:rFonts w:eastAsia="Times New Roman"/>
          <w:color w:val="FF0000"/>
          <w:sz w:val="20"/>
          <w:szCs w:val="20"/>
          <w:lang w:val="uk-UA" w:eastAsia="ru-RU"/>
        </w:rPr>
      </w:pPr>
    </w:p>
    <w:tbl>
      <w:tblPr>
        <w:tblW w:w="9639" w:type="dxa"/>
        <w:tblCellSpacing w:w="7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5397"/>
        <w:gridCol w:w="2719"/>
        <w:gridCol w:w="64"/>
        <w:gridCol w:w="992"/>
      </w:tblGrid>
      <w:tr w:rsidR="002C347A" w:rsidRPr="002C347A" w:rsidTr="00A56528">
        <w:trPr>
          <w:tblCellSpacing w:w="7" w:type="dxa"/>
        </w:trPr>
        <w:tc>
          <w:tcPr>
            <w:tcW w:w="96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CB8" w:rsidRPr="004D2EC3" w:rsidRDefault="00300F7D" w:rsidP="0046226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uk-UA" w:eastAsia="uk-UA"/>
              </w:rPr>
            </w:pPr>
            <w:r w:rsidRPr="004D2EC3">
              <w:rPr>
                <w:rFonts w:eastAsia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  <w:r w:rsidR="00E05CB8" w:rsidRPr="004D2EC3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 xml:space="preserve">3.01 Навколишнє </w:t>
            </w:r>
            <w:r w:rsidR="004D2EC3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 xml:space="preserve">природне </w:t>
            </w:r>
            <w:r w:rsidR="00E05CB8" w:rsidRPr="004D2EC3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середовище</w:t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300F7D" w:rsidP="0046226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3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5C71C2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викиди забруднюючих речовин і парникових газів в атмосферне повітря від стаціонарних джерел викидів </w:t>
            </w:r>
            <w:r w:rsidR="00F21C94"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="00F21C94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159 </w:t>
            </w:r>
            <w:r w:rsidR="00F21C94"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="00F21C94" w:rsidRPr="004D2EC3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="00F21C94"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2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2-ТП (повітря) (річна)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2C347A" w:rsidRDefault="00300F7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95" name="Рисунок 195" descr="http://ukrstat.gov.ua/albom/123.gif">
                    <a:hlinkClick xmlns:a="http://schemas.openxmlformats.org/drawingml/2006/main" r:id="rId17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 descr="http://ukrstat.gov.ua/albom/123.gif">
                            <a:hlinkClick r:id="rId17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0F7D" w:rsidRPr="004D2EC3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8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0F7D" w:rsidRPr="004D2EC3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4D2EC3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D2EC3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2C347A" w:rsidRDefault="00300F7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94" name="Рисунок 194" descr="http://ukrstat.gov.ua/albom/123.gif">
                    <a:hlinkClick xmlns:a="http://schemas.openxmlformats.org/drawingml/2006/main" r:id="rId17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 descr="http://ukrstat.gov.ua/albom/123.gif">
                            <a:hlinkClick r:id="rId17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7B0B9E" w:rsidRDefault="00300F7D" w:rsidP="0046226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3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7B0B9E" w:rsidRDefault="00AE1AE0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витрати на охорону навколишнього природного середовища</w:t>
            </w:r>
            <w:r w:rsidR="00CB7960" w:rsidRPr="007B0B9E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="00F21C94" w:rsidRPr="007B0B9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155 </w:t>
            </w:r>
            <w:r w:rsidR="00F21C94" w:rsidRPr="007B0B9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br/>
            </w:r>
            <w:r w:rsidR="00F21C94"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(зі змінами, внесеними наказом Держстату від 10.11.2022 № 279))</w:t>
            </w:r>
          </w:p>
        </w:tc>
        <w:tc>
          <w:tcPr>
            <w:tcW w:w="2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7B0B9E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1-екологічні витрати (річна)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2C347A" w:rsidRDefault="00300F7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93" name="Рисунок 193" descr="http://ukrstat.gov.ua/albom/123.gif">
                    <a:hlinkClick xmlns:a="http://schemas.openxmlformats.org/drawingml/2006/main" r:id="rId17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 descr="http://ukrstat.gov.ua/albom/123.gif">
                            <a:hlinkClick r:id="rId17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0F7D" w:rsidRPr="007B0B9E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8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0F7D" w:rsidRPr="007B0B9E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7B0B9E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2C347A" w:rsidRDefault="00300F7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91" name="Рисунок 191" descr="http://ukrstat.gov.ua/albom/123.gif">
                    <a:hlinkClick xmlns:a="http://schemas.openxmlformats.org/drawingml/2006/main" r:id="rId17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 descr="http://ukrstat.gov.ua/albom/123.gif">
                            <a:hlinkClick r:id="rId17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7B0B9E" w:rsidRDefault="00300F7D" w:rsidP="0046226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53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9D0696" w:rsidRDefault="00FB5805" w:rsidP="00F2419D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9D06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відход</w:t>
            </w:r>
            <w:r w:rsidR="007B0B9E" w:rsidRPr="009D06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и</w:t>
            </w:r>
            <w:r w:rsidRPr="009D06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  <w:r w:rsidR="00F21C94" w:rsidRPr="009D06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</w:t>
            </w:r>
            <w:r w:rsidR="007B0B9E" w:rsidRPr="009D06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02</w:t>
            </w:r>
            <w:r w:rsidR="00F21C94" w:rsidRPr="009D06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7B0B9E" w:rsidRPr="009D06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="00F21C94" w:rsidRPr="009D06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7B0B9E" w:rsidRPr="009D06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F21C94" w:rsidRPr="009D06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7B0B9E" w:rsidRPr="009D069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67</w:t>
            </w:r>
            <w:r w:rsidR="00F21C94" w:rsidRPr="009D06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9D0696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9D06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1-відходи (річна)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2C347A" w:rsidRDefault="00300F7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90" name="Рисунок 190" descr="http://ukrstat.gov.ua/albom/123.gif">
                    <a:hlinkClick xmlns:a="http://schemas.openxmlformats.org/drawingml/2006/main" r:id="rId1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 descr="http://ukrstat.gov.ua/albom/123.gif">
                            <a:hlinkClick r:id="rId1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0F7D" w:rsidRPr="002C347A" w:rsidRDefault="00300F7D" w:rsidP="00462262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38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0F7D" w:rsidRPr="009D0696" w:rsidRDefault="00300F7D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9D0696" w:rsidRDefault="008A4080" w:rsidP="00462262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9D0696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F7D" w:rsidRPr="002C347A" w:rsidRDefault="00300F7D" w:rsidP="00462262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186" name="Рисунок 186" descr="http://ukrstat.gov.ua/albom/123.gif">
                    <a:hlinkClick xmlns:a="http://schemas.openxmlformats.org/drawingml/2006/main" r:id="rId17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0" descr="http://ukrstat.gov.ua/albom/123.gif">
                            <a:hlinkClick r:id="rId17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96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1AE0" w:rsidRPr="007B0B9E" w:rsidRDefault="0038608A" w:rsidP="00F2419D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uk-UA" w:eastAsia="uk-UA"/>
              </w:rPr>
            </w:pPr>
            <w:r w:rsidRPr="007B0B9E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3.03</w:t>
            </w:r>
            <w:r w:rsidRPr="007B0B9E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Інформаційне суспільство</w:t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8608A" w:rsidRPr="007B0B9E" w:rsidRDefault="00514647" w:rsidP="0038608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="0038608A"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3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8608A" w:rsidRPr="007B0B9E" w:rsidRDefault="00514647" w:rsidP="008A4080">
            <w:pPr>
              <w:spacing w:after="0" w:line="240" w:lineRule="auto"/>
              <w:ind w:left="113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Використання інформаційно-комунікаційних технологій на підприємстві у 202</w:t>
            </w:r>
            <w:r w:rsidR="007B0B9E"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році </w:t>
            </w:r>
            <w:r w:rsidR="00E707AF"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7B0B9E" w:rsidRPr="007B0B9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</w:t>
            </w:r>
            <w:r w:rsidR="000B2908" w:rsidRPr="007B0B9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0B2908" w:rsidRPr="007B0B9E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0</w:t>
            </w:r>
            <w:r w:rsidR="007B0B9E" w:rsidRPr="007B0B9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4</w:t>
            </w:r>
            <w:r w:rsidR="000B2908" w:rsidRPr="007B0B9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7B0B9E" w:rsidRPr="007B0B9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3</w:t>
            </w:r>
            <w:r w:rsidR="000B2908" w:rsidRPr="007B0B9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7B0B9E" w:rsidRPr="007B0B9E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140)</w:t>
            </w:r>
          </w:p>
        </w:tc>
        <w:tc>
          <w:tcPr>
            <w:tcW w:w="27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608A" w:rsidRPr="007B0B9E" w:rsidRDefault="0038608A" w:rsidP="0038608A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7B0B9E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1-ІКТ (річна)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608A" w:rsidRPr="002C347A" w:rsidRDefault="0038608A" w:rsidP="0038608A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21" name="Рисунок 21" descr="http://ukrstat.gov.ua/albom/123.gif">
                    <a:hlinkClick xmlns:a="http://schemas.openxmlformats.org/drawingml/2006/main" r:id="rId17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 descr="http://ukrstat.gov.ua/albom/123.gif">
                            <a:hlinkClick r:id="rId17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47A" w:rsidRPr="002C347A" w:rsidTr="00A56528">
        <w:trPr>
          <w:tblCellSpacing w:w="7" w:type="dxa"/>
        </w:trPr>
        <w:tc>
          <w:tcPr>
            <w:tcW w:w="4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608A" w:rsidRPr="007B0B9E" w:rsidRDefault="0038608A" w:rsidP="0038608A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8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608A" w:rsidRPr="007B0B9E" w:rsidRDefault="0038608A" w:rsidP="0038608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</w:p>
        </w:tc>
        <w:tc>
          <w:tcPr>
            <w:tcW w:w="27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608A" w:rsidRPr="007B0B9E" w:rsidRDefault="008A4080" w:rsidP="0038608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D96B2C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608A" w:rsidRPr="002C347A" w:rsidRDefault="0038608A" w:rsidP="0038608A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val="uk-UA" w:eastAsia="uk-UA"/>
              </w:rPr>
            </w:pPr>
            <w:r w:rsidRPr="002C347A">
              <w:rPr>
                <w:rFonts w:ascii="Verdana" w:eastAsia="Times New Roman" w:hAnsi="Verdana"/>
                <w:noProof/>
                <w:color w:val="FF0000"/>
                <w:sz w:val="20"/>
                <w:szCs w:val="20"/>
                <w:lang w:eastAsia="ru-RU"/>
              </w:rPr>
              <w:drawing>
                <wp:inline distT="0" distB="0" distL="0" distR="0">
                  <wp:extent cx="191135" cy="174625"/>
                  <wp:effectExtent l="0" t="0" r="0" b="0"/>
                  <wp:docPr id="22" name="Рисунок 22" descr="http://ukrstat.gov.ua/albom/123.gif">
                    <a:hlinkClick xmlns:a="http://schemas.openxmlformats.org/drawingml/2006/main" r:id="rId17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 descr="http://ukrstat.gov.ua/albom/123.gif">
                            <a:hlinkClick r:id="rId17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0F7D" w:rsidRPr="002C347A" w:rsidRDefault="00300F7D" w:rsidP="009D0696">
      <w:pPr>
        <w:shd w:val="clear" w:color="auto" w:fill="FFFFFF" w:themeFill="background1"/>
        <w:spacing w:after="0" w:line="240" w:lineRule="auto"/>
        <w:rPr>
          <w:color w:val="FF0000"/>
          <w:sz w:val="20"/>
          <w:szCs w:val="20"/>
          <w:lang w:val="uk-UA"/>
        </w:rPr>
      </w:pPr>
    </w:p>
    <w:sectPr w:rsidR="00300F7D" w:rsidRPr="002C347A" w:rsidSect="009E5999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C154C"/>
    <w:multiLevelType w:val="multilevel"/>
    <w:tmpl w:val="87DC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70148F"/>
    <w:multiLevelType w:val="multilevel"/>
    <w:tmpl w:val="DA80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5473B"/>
    <w:multiLevelType w:val="multilevel"/>
    <w:tmpl w:val="B3C8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8A4AC3"/>
    <w:multiLevelType w:val="multilevel"/>
    <w:tmpl w:val="B908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683046"/>
    <w:multiLevelType w:val="multilevel"/>
    <w:tmpl w:val="46BA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B67325"/>
    <w:multiLevelType w:val="multilevel"/>
    <w:tmpl w:val="2068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A10D10"/>
    <w:multiLevelType w:val="multilevel"/>
    <w:tmpl w:val="A5703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A94570"/>
    <w:multiLevelType w:val="multilevel"/>
    <w:tmpl w:val="1D5A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97B"/>
    <w:rsid w:val="00002C29"/>
    <w:rsid w:val="000030A2"/>
    <w:rsid w:val="00004396"/>
    <w:rsid w:val="000069F0"/>
    <w:rsid w:val="00020657"/>
    <w:rsid w:val="000221E5"/>
    <w:rsid w:val="00027C64"/>
    <w:rsid w:val="000322EA"/>
    <w:rsid w:val="000377B1"/>
    <w:rsid w:val="00040958"/>
    <w:rsid w:val="00040E28"/>
    <w:rsid w:val="0004419E"/>
    <w:rsid w:val="00045A33"/>
    <w:rsid w:val="00046B85"/>
    <w:rsid w:val="0005274F"/>
    <w:rsid w:val="00062960"/>
    <w:rsid w:val="000743E4"/>
    <w:rsid w:val="000849C1"/>
    <w:rsid w:val="00093F49"/>
    <w:rsid w:val="000A1331"/>
    <w:rsid w:val="000B2908"/>
    <w:rsid w:val="000C61BE"/>
    <w:rsid w:val="000C6769"/>
    <w:rsid w:val="000D71A6"/>
    <w:rsid w:val="000E6E1E"/>
    <w:rsid w:val="000F0006"/>
    <w:rsid w:val="00103BC3"/>
    <w:rsid w:val="00103F0E"/>
    <w:rsid w:val="001153E8"/>
    <w:rsid w:val="00123EC7"/>
    <w:rsid w:val="00125F16"/>
    <w:rsid w:val="001376D3"/>
    <w:rsid w:val="00143E3D"/>
    <w:rsid w:val="00153ACA"/>
    <w:rsid w:val="00157078"/>
    <w:rsid w:val="00167F42"/>
    <w:rsid w:val="0017440B"/>
    <w:rsid w:val="00181239"/>
    <w:rsid w:val="00182BB5"/>
    <w:rsid w:val="00186021"/>
    <w:rsid w:val="00187024"/>
    <w:rsid w:val="001967BA"/>
    <w:rsid w:val="00196A46"/>
    <w:rsid w:val="001A3F7A"/>
    <w:rsid w:val="001B454A"/>
    <w:rsid w:val="001B7603"/>
    <w:rsid w:val="001C2789"/>
    <w:rsid w:val="001D6D46"/>
    <w:rsid w:val="002058C2"/>
    <w:rsid w:val="00205B05"/>
    <w:rsid w:val="0020766F"/>
    <w:rsid w:val="0021050F"/>
    <w:rsid w:val="0022035E"/>
    <w:rsid w:val="0022090C"/>
    <w:rsid w:val="002306DD"/>
    <w:rsid w:val="002353DC"/>
    <w:rsid w:val="002419E6"/>
    <w:rsid w:val="00246B18"/>
    <w:rsid w:val="002540A0"/>
    <w:rsid w:val="00256424"/>
    <w:rsid w:val="0026706A"/>
    <w:rsid w:val="00281492"/>
    <w:rsid w:val="00285B8C"/>
    <w:rsid w:val="00285DA4"/>
    <w:rsid w:val="0029429E"/>
    <w:rsid w:val="00296170"/>
    <w:rsid w:val="002B0B50"/>
    <w:rsid w:val="002C347A"/>
    <w:rsid w:val="002C48C2"/>
    <w:rsid w:val="002D1B10"/>
    <w:rsid w:val="002D2E28"/>
    <w:rsid w:val="002E3279"/>
    <w:rsid w:val="002F5C93"/>
    <w:rsid w:val="00300F7D"/>
    <w:rsid w:val="0032003A"/>
    <w:rsid w:val="00323D39"/>
    <w:rsid w:val="00326B96"/>
    <w:rsid w:val="00332641"/>
    <w:rsid w:val="003341AC"/>
    <w:rsid w:val="00341ADA"/>
    <w:rsid w:val="00342F03"/>
    <w:rsid w:val="00343068"/>
    <w:rsid w:val="003564D9"/>
    <w:rsid w:val="00371835"/>
    <w:rsid w:val="00372797"/>
    <w:rsid w:val="00372F12"/>
    <w:rsid w:val="00377095"/>
    <w:rsid w:val="0038608A"/>
    <w:rsid w:val="00391D80"/>
    <w:rsid w:val="003A3B85"/>
    <w:rsid w:val="003A6320"/>
    <w:rsid w:val="003A6337"/>
    <w:rsid w:val="003C538B"/>
    <w:rsid w:val="003C53EE"/>
    <w:rsid w:val="003C5533"/>
    <w:rsid w:val="003C5F8E"/>
    <w:rsid w:val="003D0EAE"/>
    <w:rsid w:val="003D14C6"/>
    <w:rsid w:val="003D2D48"/>
    <w:rsid w:val="003E2C16"/>
    <w:rsid w:val="003E5C2C"/>
    <w:rsid w:val="003F4D3E"/>
    <w:rsid w:val="003F4FED"/>
    <w:rsid w:val="004019EE"/>
    <w:rsid w:val="004029BE"/>
    <w:rsid w:val="00410AC3"/>
    <w:rsid w:val="0041766E"/>
    <w:rsid w:val="004300F0"/>
    <w:rsid w:val="00443618"/>
    <w:rsid w:val="00446708"/>
    <w:rsid w:val="004468AF"/>
    <w:rsid w:val="00450641"/>
    <w:rsid w:val="004519D9"/>
    <w:rsid w:val="00451B8F"/>
    <w:rsid w:val="00460FCF"/>
    <w:rsid w:val="00462262"/>
    <w:rsid w:val="004636A3"/>
    <w:rsid w:val="0046546D"/>
    <w:rsid w:val="00466CAF"/>
    <w:rsid w:val="00466D97"/>
    <w:rsid w:val="0047206F"/>
    <w:rsid w:val="00473044"/>
    <w:rsid w:val="00474FC2"/>
    <w:rsid w:val="004769F6"/>
    <w:rsid w:val="00480CCD"/>
    <w:rsid w:val="004823C8"/>
    <w:rsid w:val="0048398A"/>
    <w:rsid w:val="00483C56"/>
    <w:rsid w:val="00483D6E"/>
    <w:rsid w:val="00483DCE"/>
    <w:rsid w:val="00484725"/>
    <w:rsid w:val="004904E7"/>
    <w:rsid w:val="00491B9E"/>
    <w:rsid w:val="004960DA"/>
    <w:rsid w:val="00496437"/>
    <w:rsid w:val="004A2A1C"/>
    <w:rsid w:val="004C056B"/>
    <w:rsid w:val="004C68A6"/>
    <w:rsid w:val="004D2EC3"/>
    <w:rsid w:val="004D6E15"/>
    <w:rsid w:val="004E45EB"/>
    <w:rsid w:val="004F0699"/>
    <w:rsid w:val="004F4C38"/>
    <w:rsid w:val="004F4DD5"/>
    <w:rsid w:val="004F64A9"/>
    <w:rsid w:val="00500A5C"/>
    <w:rsid w:val="005014AF"/>
    <w:rsid w:val="00514647"/>
    <w:rsid w:val="005208FA"/>
    <w:rsid w:val="00520F1A"/>
    <w:rsid w:val="00530ECC"/>
    <w:rsid w:val="005449EA"/>
    <w:rsid w:val="00547EBC"/>
    <w:rsid w:val="005543E3"/>
    <w:rsid w:val="00557418"/>
    <w:rsid w:val="0055751A"/>
    <w:rsid w:val="00572C45"/>
    <w:rsid w:val="00582299"/>
    <w:rsid w:val="00584E8F"/>
    <w:rsid w:val="00586457"/>
    <w:rsid w:val="005A0D95"/>
    <w:rsid w:val="005B144F"/>
    <w:rsid w:val="005C5ECF"/>
    <w:rsid w:val="005C71C2"/>
    <w:rsid w:val="005D0DFA"/>
    <w:rsid w:val="005E0C4E"/>
    <w:rsid w:val="005E7786"/>
    <w:rsid w:val="005F63CA"/>
    <w:rsid w:val="005F64CF"/>
    <w:rsid w:val="005F7F22"/>
    <w:rsid w:val="006026CD"/>
    <w:rsid w:val="00607A55"/>
    <w:rsid w:val="006236EF"/>
    <w:rsid w:val="00630FC6"/>
    <w:rsid w:val="00642C81"/>
    <w:rsid w:val="00644016"/>
    <w:rsid w:val="00644694"/>
    <w:rsid w:val="00645891"/>
    <w:rsid w:val="00646486"/>
    <w:rsid w:val="0064714A"/>
    <w:rsid w:val="006704B9"/>
    <w:rsid w:val="00670F7F"/>
    <w:rsid w:val="00691A05"/>
    <w:rsid w:val="006A3139"/>
    <w:rsid w:val="006A36DF"/>
    <w:rsid w:val="006A37DD"/>
    <w:rsid w:val="006A6500"/>
    <w:rsid w:val="006B41A2"/>
    <w:rsid w:val="006B72F5"/>
    <w:rsid w:val="006C105C"/>
    <w:rsid w:val="006D162C"/>
    <w:rsid w:val="006D3ABB"/>
    <w:rsid w:val="006D7CC2"/>
    <w:rsid w:val="007042D9"/>
    <w:rsid w:val="007043EA"/>
    <w:rsid w:val="00725B52"/>
    <w:rsid w:val="00737552"/>
    <w:rsid w:val="00753E45"/>
    <w:rsid w:val="0075749B"/>
    <w:rsid w:val="00764760"/>
    <w:rsid w:val="0076508A"/>
    <w:rsid w:val="0076524D"/>
    <w:rsid w:val="00771AB3"/>
    <w:rsid w:val="00771D74"/>
    <w:rsid w:val="00780B5F"/>
    <w:rsid w:val="007936F6"/>
    <w:rsid w:val="007A2A1C"/>
    <w:rsid w:val="007A7A67"/>
    <w:rsid w:val="007B0B9E"/>
    <w:rsid w:val="007B4A02"/>
    <w:rsid w:val="007B4A60"/>
    <w:rsid w:val="007B7769"/>
    <w:rsid w:val="007C5C42"/>
    <w:rsid w:val="007C6374"/>
    <w:rsid w:val="007C7029"/>
    <w:rsid w:val="007D373A"/>
    <w:rsid w:val="007D51A5"/>
    <w:rsid w:val="007E1DB8"/>
    <w:rsid w:val="007E47D7"/>
    <w:rsid w:val="007E74D5"/>
    <w:rsid w:val="007F0BD4"/>
    <w:rsid w:val="007F0D51"/>
    <w:rsid w:val="00801F7C"/>
    <w:rsid w:val="00820202"/>
    <w:rsid w:val="00820AC7"/>
    <w:rsid w:val="00836654"/>
    <w:rsid w:val="0083673D"/>
    <w:rsid w:val="00843D8E"/>
    <w:rsid w:val="0084416F"/>
    <w:rsid w:val="00852A6D"/>
    <w:rsid w:val="00854081"/>
    <w:rsid w:val="00855163"/>
    <w:rsid w:val="0087402E"/>
    <w:rsid w:val="0087412F"/>
    <w:rsid w:val="0088697A"/>
    <w:rsid w:val="008938D5"/>
    <w:rsid w:val="00897A02"/>
    <w:rsid w:val="00897C53"/>
    <w:rsid w:val="008A0A76"/>
    <w:rsid w:val="008A4080"/>
    <w:rsid w:val="008B0CEB"/>
    <w:rsid w:val="008B1BEB"/>
    <w:rsid w:val="008B4F9B"/>
    <w:rsid w:val="008C78A0"/>
    <w:rsid w:val="008D3A3E"/>
    <w:rsid w:val="008E3D8B"/>
    <w:rsid w:val="008F76EC"/>
    <w:rsid w:val="00907B39"/>
    <w:rsid w:val="00914FAA"/>
    <w:rsid w:val="0092279B"/>
    <w:rsid w:val="00930BAB"/>
    <w:rsid w:val="009311A6"/>
    <w:rsid w:val="00932B0D"/>
    <w:rsid w:val="00953E2A"/>
    <w:rsid w:val="0096188C"/>
    <w:rsid w:val="00963F51"/>
    <w:rsid w:val="00967C38"/>
    <w:rsid w:val="00967E6A"/>
    <w:rsid w:val="00973A74"/>
    <w:rsid w:val="0098222A"/>
    <w:rsid w:val="00987E7B"/>
    <w:rsid w:val="0099140B"/>
    <w:rsid w:val="00991CAA"/>
    <w:rsid w:val="00994065"/>
    <w:rsid w:val="009967CD"/>
    <w:rsid w:val="009A5BE4"/>
    <w:rsid w:val="009B2DCA"/>
    <w:rsid w:val="009B3883"/>
    <w:rsid w:val="009C5406"/>
    <w:rsid w:val="009C5B89"/>
    <w:rsid w:val="009C71DC"/>
    <w:rsid w:val="009D0696"/>
    <w:rsid w:val="009D1748"/>
    <w:rsid w:val="009E35A6"/>
    <w:rsid w:val="009E5999"/>
    <w:rsid w:val="009F44AF"/>
    <w:rsid w:val="009F763E"/>
    <w:rsid w:val="009F76DB"/>
    <w:rsid w:val="00A05781"/>
    <w:rsid w:val="00A06D3F"/>
    <w:rsid w:val="00A2059B"/>
    <w:rsid w:val="00A23D33"/>
    <w:rsid w:val="00A26DFC"/>
    <w:rsid w:val="00A304FF"/>
    <w:rsid w:val="00A431D8"/>
    <w:rsid w:val="00A525AC"/>
    <w:rsid w:val="00A532A0"/>
    <w:rsid w:val="00A535F5"/>
    <w:rsid w:val="00A56528"/>
    <w:rsid w:val="00A571C5"/>
    <w:rsid w:val="00A618FB"/>
    <w:rsid w:val="00A62BDC"/>
    <w:rsid w:val="00A77587"/>
    <w:rsid w:val="00A77B3C"/>
    <w:rsid w:val="00A83526"/>
    <w:rsid w:val="00A9738B"/>
    <w:rsid w:val="00A97623"/>
    <w:rsid w:val="00AA4846"/>
    <w:rsid w:val="00AB44F3"/>
    <w:rsid w:val="00AC1A8A"/>
    <w:rsid w:val="00AC224D"/>
    <w:rsid w:val="00AC75E6"/>
    <w:rsid w:val="00AD44D6"/>
    <w:rsid w:val="00AD7C0F"/>
    <w:rsid w:val="00AE1AE0"/>
    <w:rsid w:val="00AF1318"/>
    <w:rsid w:val="00AF7A89"/>
    <w:rsid w:val="00B037DE"/>
    <w:rsid w:val="00B05521"/>
    <w:rsid w:val="00B056FC"/>
    <w:rsid w:val="00B149C1"/>
    <w:rsid w:val="00B159F0"/>
    <w:rsid w:val="00B15F7C"/>
    <w:rsid w:val="00B27BC1"/>
    <w:rsid w:val="00B37726"/>
    <w:rsid w:val="00B42880"/>
    <w:rsid w:val="00B50000"/>
    <w:rsid w:val="00B54E1E"/>
    <w:rsid w:val="00B569E7"/>
    <w:rsid w:val="00B57C4D"/>
    <w:rsid w:val="00B67836"/>
    <w:rsid w:val="00B7140A"/>
    <w:rsid w:val="00B74422"/>
    <w:rsid w:val="00B755BB"/>
    <w:rsid w:val="00B84759"/>
    <w:rsid w:val="00B85873"/>
    <w:rsid w:val="00B86B0D"/>
    <w:rsid w:val="00B86CB3"/>
    <w:rsid w:val="00B93BC2"/>
    <w:rsid w:val="00B9725A"/>
    <w:rsid w:val="00BB0A7D"/>
    <w:rsid w:val="00BB22A3"/>
    <w:rsid w:val="00BB45D6"/>
    <w:rsid w:val="00BC615B"/>
    <w:rsid w:val="00BC6931"/>
    <w:rsid w:val="00BD258B"/>
    <w:rsid w:val="00BD41DF"/>
    <w:rsid w:val="00BE28EA"/>
    <w:rsid w:val="00BF6938"/>
    <w:rsid w:val="00C002E3"/>
    <w:rsid w:val="00C034AB"/>
    <w:rsid w:val="00C0362D"/>
    <w:rsid w:val="00C0588D"/>
    <w:rsid w:val="00C10CF7"/>
    <w:rsid w:val="00C21700"/>
    <w:rsid w:val="00C26EB5"/>
    <w:rsid w:val="00C2795F"/>
    <w:rsid w:val="00C32F69"/>
    <w:rsid w:val="00C44A81"/>
    <w:rsid w:val="00C45D84"/>
    <w:rsid w:val="00C470EA"/>
    <w:rsid w:val="00C508D2"/>
    <w:rsid w:val="00C52330"/>
    <w:rsid w:val="00C56F79"/>
    <w:rsid w:val="00C67EC0"/>
    <w:rsid w:val="00C7065E"/>
    <w:rsid w:val="00C7430B"/>
    <w:rsid w:val="00C838CE"/>
    <w:rsid w:val="00C948F2"/>
    <w:rsid w:val="00C9590A"/>
    <w:rsid w:val="00C96741"/>
    <w:rsid w:val="00CA4BCF"/>
    <w:rsid w:val="00CB708B"/>
    <w:rsid w:val="00CB7960"/>
    <w:rsid w:val="00CB7B40"/>
    <w:rsid w:val="00CC439A"/>
    <w:rsid w:val="00CD0151"/>
    <w:rsid w:val="00CE01B5"/>
    <w:rsid w:val="00CE0C4A"/>
    <w:rsid w:val="00CE1C77"/>
    <w:rsid w:val="00CE4346"/>
    <w:rsid w:val="00CE5AF5"/>
    <w:rsid w:val="00CE5B1E"/>
    <w:rsid w:val="00CF35B2"/>
    <w:rsid w:val="00CF762A"/>
    <w:rsid w:val="00D10500"/>
    <w:rsid w:val="00D155E0"/>
    <w:rsid w:val="00D17308"/>
    <w:rsid w:val="00D203E1"/>
    <w:rsid w:val="00D3402E"/>
    <w:rsid w:val="00D354BF"/>
    <w:rsid w:val="00D41FEB"/>
    <w:rsid w:val="00D53E57"/>
    <w:rsid w:val="00D60B57"/>
    <w:rsid w:val="00D632D2"/>
    <w:rsid w:val="00D64377"/>
    <w:rsid w:val="00D653BD"/>
    <w:rsid w:val="00D6754D"/>
    <w:rsid w:val="00D76178"/>
    <w:rsid w:val="00D87B1C"/>
    <w:rsid w:val="00D91DAF"/>
    <w:rsid w:val="00D956DF"/>
    <w:rsid w:val="00D96B2C"/>
    <w:rsid w:val="00DA118F"/>
    <w:rsid w:val="00DA259D"/>
    <w:rsid w:val="00DA6AB1"/>
    <w:rsid w:val="00DA7B2E"/>
    <w:rsid w:val="00DB1B5C"/>
    <w:rsid w:val="00DD4DF1"/>
    <w:rsid w:val="00E04D07"/>
    <w:rsid w:val="00E05CB8"/>
    <w:rsid w:val="00E05E17"/>
    <w:rsid w:val="00E06B72"/>
    <w:rsid w:val="00E206BD"/>
    <w:rsid w:val="00E212E4"/>
    <w:rsid w:val="00E35110"/>
    <w:rsid w:val="00E354C4"/>
    <w:rsid w:val="00E56088"/>
    <w:rsid w:val="00E56F50"/>
    <w:rsid w:val="00E67ED4"/>
    <w:rsid w:val="00E707AF"/>
    <w:rsid w:val="00E76B0A"/>
    <w:rsid w:val="00E802F3"/>
    <w:rsid w:val="00E83FCE"/>
    <w:rsid w:val="00E84326"/>
    <w:rsid w:val="00E879A2"/>
    <w:rsid w:val="00E93481"/>
    <w:rsid w:val="00E964F9"/>
    <w:rsid w:val="00EB214E"/>
    <w:rsid w:val="00EC0853"/>
    <w:rsid w:val="00EC646E"/>
    <w:rsid w:val="00ED4879"/>
    <w:rsid w:val="00EE31C5"/>
    <w:rsid w:val="00EE5898"/>
    <w:rsid w:val="00EE797B"/>
    <w:rsid w:val="00F1149C"/>
    <w:rsid w:val="00F17CFD"/>
    <w:rsid w:val="00F17E35"/>
    <w:rsid w:val="00F21C94"/>
    <w:rsid w:val="00F2419D"/>
    <w:rsid w:val="00F2519F"/>
    <w:rsid w:val="00F26701"/>
    <w:rsid w:val="00F27CD2"/>
    <w:rsid w:val="00F31044"/>
    <w:rsid w:val="00F313F3"/>
    <w:rsid w:val="00F44D0F"/>
    <w:rsid w:val="00F47140"/>
    <w:rsid w:val="00F47CD0"/>
    <w:rsid w:val="00F519BA"/>
    <w:rsid w:val="00F52BD5"/>
    <w:rsid w:val="00F53DF1"/>
    <w:rsid w:val="00F53F32"/>
    <w:rsid w:val="00F60114"/>
    <w:rsid w:val="00F634A6"/>
    <w:rsid w:val="00F63569"/>
    <w:rsid w:val="00F65D57"/>
    <w:rsid w:val="00F724AD"/>
    <w:rsid w:val="00F744AD"/>
    <w:rsid w:val="00F75266"/>
    <w:rsid w:val="00F801D8"/>
    <w:rsid w:val="00F94232"/>
    <w:rsid w:val="00FA0E46"/>
    <w:rsid w:val="00FB5805"/>
    <w:rsid w:val="00FC48B2"/>
    <w:rsid w:val="00FC63B4"/>
    <w:rsid w:val="00FC6D71"/>
    <w:rsid w:val="00FD1A12"/>
    <w:rsid w:val="00FD3021"/>
    <w:rsid w:val="00FD4806"/>
    <w:rsid w:val="00FE0F38"/>
    <w:rsid w:val="00FE2265"/>
    <w:rsid w:val="00FE2E2E"/>
    <w:rsid w:val="00FF0FFF"/>
    <w:rsid w:val="00FF40BF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E6D7"/>
  <w15:docId w15:val="{F412758B-E24F-45ED-9F16-67292E86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B3C"/>
  </w:style>
  <w:style w:type="paragraph" w:styleId="6">
    <w:name w:val="heading 6"/>
    <w:basedOn w:val="a"/>
    <w:next w:val="a"/>
    <w:link w:val="60"/>
    <w:qFormat/>
    <w:rsid w:val="00670F7F"/>
    <w:pPr>
      <w:keepNext/>
      <w:spacing w:after="0" w:line="240" w:lineRule="auto"/>
      <w:ind w:left="-108" w:right="-108"/>
      <w:jc w:val="center"/>
      <w:outlineLvl w:val="5"/>
    </w:pPr>
    <w:rPr>
      <w:rFonts w:eastAsia="Times New Roman"/>
      <w:b/>
      <w:sz w:val="1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37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A37D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ий текст Знак"/>
    <w:basedOn w:val="a0"/>
    <w:link w:val="a6"/>
    <w:uiPriority w:val="99"/>
    <w:semiHidden/>
    <w:rsid w:val="002419E6"/>
    <w:rPr>
      <w:rFonts w:eastAsia="Times New Roman"/>
      <w:sz w:val="24"/>
      <w:szCs w:val="24"/>
      <w:lang w:eastAsia="ru-RU"/>
    </w:rPr>
  </w:style>
  <w:style w:type="paragraph" w:styleId="a6">
    <w:name w:val="Body Text"/>
    <w:basedOn w:val="a"/>
    <w:link w:val="a5"/>
    <w:uiPriority w:val="99"/>
    <w:semiHidden/>
    <w:unhideWhenUsed/>
    <w:rsid w:val="002419E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Текст кінцевої виноски Знак"/>
    <w:basedOn w:val="a0"/>
    <w:link w:val="a8"/>
    <w:uiPriority w:val="99"/>
    <w:semiHidden/>
    <w:rsid w:val="002419E6"/>
    <w:rPr>
      <w:rFonts w:eastAsia="Times New Roman"/>
      <w:sz w:val="24"/>
      <w:szCs w:val="24"/>
      <w:lang w:eastAsia="ru-RU"/>
    </w:rPr>
  </w:style>
  <w:style w:type="paragraph" w:styleId="a8">
    <w:name w:val="endnote text"/>
    <w:basedOn w:val="a"/>
    <w:link w:val="a7"/>
    <w:uiPriority w:val="99"/>
    <w:semiHidden/>
    <w:unhideWhenUsed/>
    <w:rsid w:val="002419E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4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54081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rsid w:val="00670F7F"/>
    <w:rPr>
      <w:rFonts w:eastAsia="Times New Roman"/>
      <w:b/>
      <w:sz w:val="18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ukrstat.gov.ua/albom/albom_2018/roz_2018/roz_1_ciny_elen_18.zip" TargetMode="External"/><Relationship Id="rId21" Type="http://schemas.openxmlformats.org/officeDocument/2006/relationships/hyperlink" Target="http://ukrstat.gov.ua/albom/albom_2019/2_3.htm" TargetMode="External"/><Relationship Id="rId42" Type="http://schemas.openxmlformats.org/officeDocument/2006/relationships/hyperlink" Target="http://ukrstat.gov.ua/norm_doc/2017/181/1_zab_zhkg_17.zip" TargetMode="External"/><Relationship Id="rId63" Type="http://schemas.openxmlformats.org/officeDocument/2006/relationships/hyperlink" Target="http://ukrstat.gov.ua/albom/albom_2019/roz_2019/roz_2_pidpr_19.doc" TargetMode="External"/><Relationship Id="rId84" Type="http://schemas.openxmlformats.org/officeDocument/2006/relationships/hyperlink" Target="http://ukrstat.gov.ua/norm_doc/2018/135/24_rik_18.doc" TargetMode="External"/><Relationship Id="rId138" Type="http://schemas.openxmlformats.org/officeDocument/2006/relationships/hyperlink" Target="http://ukrstat.gov.ua/norm_doc/rozyasn/2014/2_2_econ_diyal/roz_31_vod_15.zip" TargetMode="External"/><Relationship Id="rId159" Type="http://schemas.openxmlformats.org/officeDocument/2006/relationships/hyperlink" Target="http://ukrstat.gov.ua/norm_doc/2018/139/13_zez_kv_19.doc" TargetMode="External"/><Relationship Id="rId170" Type="http://schemas.openxmlformats.org/officeDocument/2006/relationships/hyperlink" Target="http://ukrstat.gov.ua/albom/albom_2019/roz_2019/roz_INN_19.doc" TargetMode="External"/><Relationship Id="rId107" Type="http://schemas.openxmlformats.org/officeDocument/2006/relationships/hyperlink" Target="http://ukrstat.gov.ua/albom/albom_2019/2_2.htm" TargetMode="External"/><Relationship Id="rId11" Type="http://schemas.openxmlformats.org/officeDocument/2006/relationships/hyperlink" Target="http://ukrstat.gov.ua/albom/albom_2019/2_2.htm" TargetMode="External"/><Relationship Id="rId32" Type="http://schemas.openxmlformats.org/officeDocument/2006/relationships/hyperlink" Target="http://ukrstat.gov.ua/norm_doc/2016/90/1_PV_mis_17.zip" TargetMode="External"/><Relationship Id="rId53" Type="http://schemas.openxmlformats.org/officeDocument/2006/relationships/hyperlink" Target="http://ukrstat.gov.ua/albom/albom_2019/2_2.htm" TargetMode="External"/><Relationship Id="rId74" Type="http://schemas.openxmlformats.org/officeDocument/2006/relationships/hyperlink" Target="http://ukrstat.gov.ua/norm_doc/2018/149/1_opt_mis_18.doc" TargetMode="External"/><Relationship Id="rId128" Type="http://schemas.openxmlformats.org/officeDocument/2006/relationships/hyperlink" Target="http://ukrstat.gov.ua/albom/albom_2017/roz_2017/roz_2_tr_17.zip" TargetMode="External"/><Relationship Id="rId149" Type="http://schemas.openxmlformats.org/officeDocument/2006/relationships/hyperlink" Target="http://ukrstat.gov.ua/albom/albom_2019/roz_2019/roz_1_PO_mis_zved_19.do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ukrstat.gov.ua/norm_doc/2015/219/1_vynograd_rich.zip" TargetMode="External"/><Relationship Id="rId160" Type="http://schemas.openxmlformats.org/officeDocument/2006/relationships/hyperlink" Target="http://ukrstat.gov.ua/albom/albom_2019/roz_2019/roz_13_zez_19.doc" TargetMode="External"/><Relationship Id="rId22" Type="http://schemas.openxmlformats.org/officeDocument/2006/relationships/hyperlink" Target="http://ukrstat.gov.ua/albom/albom_2019/2_4.htm" TargetMode="External"/><Relationship Id="rId43" Type="http://schemas.openxmlformats.org/officeDocument/2006/relationships/hyperlink" Target="http://ukrstat.gov.ua/albom/albom_2018/roz_2018/roz_1_zaborg_jkg_18.zip" TargetMode="External"/><Relationship Id="rId64" Type="http://schemas.openxmlformats.org/officeDocument/2006/relationships/hyperlink" Target="http://ukrstat.gov.ua/norm_doc/2018/148/1_B_19.doc" TargetMode="External"/><Relationship Id="rId118" Type="http://schemas.openxmlformats.org/officeDocument/2006/relationships/hyperlink" Target="http://ukrstat.gov.ua/norm_doc/2018/131/1P-NPP_rich_18.doc" TargetMode="External"/><Relationship Id="rId139" Type="http://schemas.openxmlformats.org/officeDocument/2006/relationships/hyperlink" Target="http://ukrstat.gov.ua/norm_doc/2016/59/51_vod_mis_17.zip" TargetMode="External"/><Relationship Id="rId85" Type="http://schemas.openxmlformats.org/officeDocument/2006/relationships/hyperlink" Target="http://ukrstat.gov.ua/norm_doc/2017/127/bl_f_50.zip" TargetMode="External"/><Relationship Id="rId150" Type="http://schemas.openxmlformats.org/officeDocument/2006/relationships/hyperlink" Target="http://ukrstat.gov.ua/albom/albom_2019/2_4.htm" TargetMode="External"/><Relationship Id="rId171" Type="http://schemas.openxmlformats.org/officeDocument/2006/relationships/hyperlink" Target="http://ukrstat.gov.ua/norm_doc/2018/124/2_tp_pov_18.doc" TargetMode="External"/><Relationship Id="rId12" Type="http://schemas.openxmlformats.org/officeDocument/2006/relationships/hyperlink" Target="http://ukrstat.gov.ua/albom/albom_2019/2_2.htm" TargetMode="External"/><Relationship Id="rId33" Type="http://schemas.openxmlformats.org/officeDocument/2006/relationships/image" Target="media/image1.gif"/><Relationship Id="rId108" Type="http://schemas.openxmlformats.org/officeDocument/2006/relationships/hyperlink" Target="http://ukrstat.gov.ua/norm_doc/2016/162/4_mtp_mis_16.zip" TargetMode="External"/><Relationship Id="rId129" Type="http://schemas.openxmlformats.org/officeDocument/2006/relationships/hyperlink" Target="http://ukrstat.gov.ua/norm_doc/2017/119/51_avto_17w.zip" TargetMode="External"/><Relationship Id="rId54" Type="http://schemas.openxmlformats.org/officeDocument/2006/relationships/hyperlink" Target="http://ukrstat.gov.ua/albom/albom_2019/2_2.htm" TargetMode="External"/><Relationship Id="rId75" Type="http://schemas.openxmlformats.org/officeDocument/2006/relationships/hyperlink" Target="http://ukrstat.gov.ua/albom/albom_2019/roz_2019/roz_1_opt_mis_19.doc" TargetMode="External"/><Relationship Id="rId96" Type="http://schemas.openxmlformats.org/officeDocument/2006/relationships/hyperlink" Target="http://ukrstat.gov.ua/albom/albom_2017/roz_2017/roz_1vin.zip" TargetMode="External"/><Relationship Id="rId140" Type="http://schemas.openxmlformats.org/officeDocument/2006/relationships/hyperlink" Target="http://ukrstat.gov.ua/albom/albom_2017/roz_2017/roz_51_vod_17.zip" TargetMode="External"/><Relationship Id="rId161" Type="http://schemas.openxmlformats.org/officeDocument/2006/relationships/hyperlink" Target="http://ukrstat.gov.ua/albom/albom_2019/2_5.htm" TargetMode="External"/><Relationship Id="rId6" Type="http://schemas.openxmlformats.org/officeDocument/2006/relationships/hyperlink" Target="http://ukrstat.gov.ua/albom/albom_2019/1_1.htm" TargetMode="External"/><Relationship Id="rId23" Type="http://schemas.openxmlformats.org/officeDocument/2006/relationships/hyperlink" Target="http://ukrstat.gov.ua/albom/albom_2019/2_4.htm" TargetMode="External"/><Relationship Id="rId28" Type="http://schemas.openxmlformats.org/officeDocument/2006/relationships/hyperlink" Target="http://ukrstat.gov.ua/albom/albom_2019/3_1.htm" TargetMode="External"/><Relationship Id="rId49" Type="http://schemas.openxmlformats.org/officeDocument/2006/relationships/hyperlink" Target="http://ukrstat.gov.ua/albom/albom_2019/2_2.htm" TargetMode="External"/><Relationship Id="rId114" Type="http://schemas.openxmlformats.org/officeDocument/2006/relationships/hyperlink" Target="http://ukrstat.gov.ua/norm_doc/2018/161/1_ciny_gaz_18.docx" TargetMode="External"/><Relationship Id="rId119" Type="http://schemas.openxmlformats.org/officeDocument/2006/relationships/hyperlink" Target="http://ukrstat.gov.ua/albom/albom_2019/roz_2019/roz_1P_NPP_19.doc" TargetMode="External"/><Relationship Id="rId44" Type="http://schemas.openxmlformats.org/officeDocument/2006/relationships/hyperlink" Target="http://ukrstat.gov.ua/norm_doc/2017/172/2K_P_2018.zip" TargetMode="External"/><Relationship Id="rId60" Type="http://schemas.openxmlformats.org/officeDocument/2006/relationships/hyperlink" Target="http://ukrstat.gov.ua/norm_doc/2018/160/1_pidpr_rich_18.doc" TargetMode="External"/><Relationship Id="rId65" Type="http://schemas.openxmlformats.org/officeDocument/2006/relationships/hyperlink" Target="http://ukrstat.gov.ua/albom/albom_2019/roz_2019/roz_1_B_19.doc" TargetMode="External"/><Relationship Id="rId81" Type="http://schemas.openxmlformats.org/officeDocument/2006/relationships/hyperlink" Target="http://ukrstat.gov.ua/albom/albom_2017/roz_2017/roz_37_sg_17.zip" TargetMode="External"/><Relationship Id="rId86" Type="http://schemas.openxmlformats.org/officeDocument/2006/relationships/hyperlink" Target="http://ukrstat.gov.ua/albom/albom_2018/roz_2018/roz_50_sg_18.zip" TargetMode="External"/><Relationship Id="rId130" Type="http://schemas.openxmlformats.org/officeDocument/2006/relationships/hyperlink" Target="http://ukrstat.gov.ua/albom/albom_2017/roz_2017/roz_51_avto_17.zip" TargetMode="External"/><Relationship Id="rId135" Type="http://schemas.openxmlformats.org/officeDocument/2006/relationships/hyperlink" Target="http://ukrstat.gov.ua/norm_doc/2017/137/31_avto_17.zip" TargetMode="External"/><Relationship Id="rId151" Type="http://schemas.openxmlformats.org/officeDocument/2006/relationships/hyperlink" Target="http://ukrstat.gov.ua/albom/albom_2019/2_4.htm" TargetMode="External"/><Relationship Id="rId156" Type="http://schemas.openxmlformats.org/officeDocument/2006/relationships/hyperlink" Target="http://ukrstat.gov.ua/albom/albom_2017/roz_2017/roz_9_ZEZ_17.zip" TargetMode="External"/><Relationship Id="rId177" Type="http://schemas.openxmlformats.org/officeDocument/2006/relationships/hyperlink" Target="http://ukrstat.gov.ua/norm_doc/2018/117/1_IKT_rich_18.doc" TargetMode="External"/><Relationship Id="rId172" Type="http://schemas.openxmlformats.org/officeDocument/2006/relationships/hyperlink" Target="http://ukrstat.gov.ua/albom/albom_2019/roz_2019/roz_2_tp_povitrya_19.docx" TargetMode="External"/><Relationship Id="rId13" Type="http://schemas.openxmlformats.org/officeDocument/2006/relationships/hyperlink" Target="http://ukrstat.gov.ua/albom/albom_2019/2_2.htm" TargetMode="External"/><Relationship Id="rId18" Type="http://schemas.openxmlformats.org/officeDocument/2006/relationships/hyperlink" Target="http://ukrstat.gov.ua/albom/albom_2019/2_2.htm" TargetMode="External"/><Relationship Id="rId39" Type="http://schemas.openxmlformats.org/officeDocument/2006/relationships/hyperlink" Target="http://ukrstat.gov.ua/albom/albom_2019/roz_2019/roz_1_pv_kv_19.doc" TargetMode="External"/><Relationship Id="rId109" Type="http://schemas.openxmlformats.org/officeDocument/2006/relationships/hyperlink" Target="http://ukrstat.gov.ua/albom/albom_2019/roz_2019/roz_4_mtp_mis_rik_19.doc" TargetMode="External"/><Relationship Id="rId34" Type="http://schemas.openxmlformats.org/officeDocument/2006/relationships/hyperlink" Target="http://ukrstat.gov.ua/albom/albom_2017/roz_2017/roz_1_PV_mis.zip" TargetMode="External"/><Relationship Id="rId50" Type="http://schemas.openxmlformats.org/officeDocument/2006/relationships/hyperlink" Target="http://ukrstat.gov.ua/albom/albom_2019/2_2.htm" TargetMode="External"/><Relationship Id="rId55" Type="http://schemas.openxmlformats.org/officeDocument/2006/relationships/hyperlink" Target="http://ukrstat.gov.ua/albom/albom_2019/2_2.htm" TargetMode="External"/><Relationship Id="rId76" Type="http://schemas.openxmlformats.org/officeDocument/2006/relationships/hyperlink" Target="http://ukrstat.gov.ua/norm_doc/2017/195/2_inv_kv_18.zip" TargetMode="External"/><Relationship Id="rId97" Type="http://schemas.openxmlformats.org/officeDocument/2006/relationships/hyperlink" Target="http://ukrstat.gov.ua/norm_doc/2017/165/21_zag_mis_18.zip" TargetMode="External"/><Relationship Id="rId104" Type="http://schemas.openxmlformats.org/officeDocument/2006/relationships/hyperlink" Target="http://ukrstat.gov.ua/albom/albom_2019/roz_2019/roz_1_ryba_19.doc" TargetMode="External"/><Relationship Id="rId120" Type="http://schemas.openxmlformats.org/officeDocument/2006/relationships/hyperlink" Target="http://ukrstat.gov.ua/norm_doc/2018/126/1P_mis_ur_19.doc" TargetMode="External"/><Relationship Id="rId125" Type="http://schemas.openxmlformats.org/officeDocument/2006/relationships/hyperlink" Target="http://ukrstat.gov.ua/norm_doc/2016/129/1_kb_17.zip" TargetMode="External"/><Relationship Id="rId141" Type="http://schemas.openxmlformats.org/officeDocument/2006/relationships/hyperlink" Target="http://ukrstat.gov.ua/norm_doc/2017/120/51_ca_17w.zip" TargetMode="External"/><Relationship Id="rId146" Type="http://schemas.openxmlformats.org/officeDocument/2006/relationships/hyperlink" Target="http://ukrstat.gov.ua/albom/albom_2019/roz_2019/roz_1_KZR_19.doc" TargetMode="External"/><Relationship Id="rId167" Type="http://schemas.openxmlformats.org/officeDocument/2006/relationships/hyperlink" Target="http://ukrstat.gov.ua/norm_doc/2018/142/3_nauka_18.doc" TargetMode="External"/><Relationship Id="rId7" Type="http://schemas.openxmlformats.org/officeDocument/2006/relationships/hyperlink" Target="http://ukrstat.gov.ua/albom/albom_2019/1_1.htm" TargetMode="External"/><Relationship Id="rId71" Type="http://schemas.openxmlformats.org/officeDocument/2006/relationships/hyperlink" Target="http://ukrstat.gov.ua/albom/albom_2019/roz_2019/roz_3_torg_19.doc" TargetMode="External"/><Relationship Id="rId92" Type="http://schemas.openxmlformats.org/officeDocument/2006/relationships/hyperlink" Target="http://ukrstat.gov.ua/albom/albom_2017/roz_2017/roz_11zag.zip" TargetMode="External"/><Relationship Id="rId162" Type="http://schemas.openxmlformats.org/officeDocument/2006/relationships/hyperlink" Target="http://ukrstat.gov.ua/norm_doc/2017/182/1_ciny_prom_17.zip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ukrstat.gov.ua/albom/albom_2019/3_2.htm" TargetMode="External"/><Relationship Id="rId24" Type="http://schemas.openxmlformats.org/officeDocument/2006/relationships/hyperlink" Target="http://ukrstat.gov.ua/albom/albom_2019/2_4.htm" TargetMode="External"/><Relationship Id="rId40" Type="http://schemas.openxmlformats.org/officeDocument/2006/relationships/hyperlink" Target="http://ukrstat.gov.ua/albom/albom_2019/roz_2019/roz_1_RS_19.doc" TargetMode="External"/><Relationship Id="rId45" Type="http://schemas.openxmlformats.org/officeDocument/2006/relationships/hyperlink" Target="http://ukrstat.gov.ua/norm_doc/2017/172/2K_S_2018.zip" TargetMode="External"/><Relationship Id="rId66" Type="http://schemas.openxmlformats.org/officeDocument/2006/relationships/hyperlink" Target="http://ukrstat.gov.ua/norm_doc/2016/229/1_posl_kv_17.zip" TargetMode="External"/><Relationship Id="rId87" Type="http://schemas.openxmlformats.org/officeDocument/2006/relationships/hyperlink" Target="http://ukrstat.gov.ua/norm_doc/2017/192/6_silrada_18.zip" TargetMode="External"/><Relationship Id="rId110" Type="http://schemas.openxmlformats.org/officeDocument/2006/relationships/hyperlink" Target="http://ukrstat.gov.ua/norm_doc/2016/162/4_mtp_rik_16.zip" TargetMode="External"/><Relationship Id="rId115" Type="http://schemas.openxmlformats.org/officeDocument/2006/relationships/hyperlink" Target="http://ukrstat.gov.ua/albom/albom_2018/roz_2018/roz_1_ciny_gaz_18.zip" TargetMode="External"/><Relationship Id="rId131" Type="http://schemas.openxmlformats.org/officeDocument/2006/relationships/hyperlink" Target="http://ukrstat.gov.ua/norm_doc/2016/133/51_pas_2017w.zip" TargetMode="External"/><Relationship Id="rId136" Type="http://schemas.openxmlformats.org/officeDocument/2006/relationships/hyperlink" Target="http://ukrstat.gov.ua/albom/albom_2018/roz_2018/roz_31_avto_18.zip" TargetMode="External"/><Relationship Id="rId157" Type="http://schemas.openxmlformats.org/officeDocument/2006/relationships/hyperlink" Target="http://ukrstat.gov.ua/norm_doc/2018/139/10_zez_kv_19.doc" TargetMode="External"/><Relationship Id="rId178" Type="http://schemas.openxmlformats.org/officeDocument/2006/relationships/hyperlink" Target="http://ukrstat.gov.ua/albom/albom_2019/roz_2019/roz_1_IKT_19.doc" TargetMode="External"/><Relationship Id="rId61" Type="http://schemas.openxmlformats.org/officeDocument/2006/relationships/hyperlink" Target="http://ukrstat.gov.ua/albom/albom_2019/roz_2019/roz_1_pidpr_19.doc" TargetMode="External"/><Relationship Id="rId82" Type="http://schemas.openxmlformats.org/officeDocument/2006/relationships/hyperlink" Target="http://ukrstat.gov.ua/norm_doc/2018/135/24_sg_mis_19.doc" TargetMode="External"/><Relationship Id="rId152" Type="http://schemas.openxmlformats.org/officeDocument/2006/relationships/hyperlink" Target="http://ukrstat.gov.ua/albom/albom_2019/2_4.htm" TargetMode="External"/><Relationship Id="rId173" Type="http://schemas.openxmlformats.org/officeDocument/2006/relationships/hyperlink" Target="http://ukrstat.gov.ua/norm_doc/2015/259/1_ekol_vytr_16.zip" TargetMode="External"/><Relationship Id="rId19" Type="http://schemas.openxmlformats.org/officeDocument/2006/relationships/hyperlink" Target="http://ukrstat.gov.ua/albom/albom_2019/2_2.htm" TargetMode="External"/><Relationship Id="rId14" Type="http://schemas.openxmlformats.org/officeDocument/2006/relationships/hyperlink" Target="http://ukrstat.gov.ua/albom/albom_2019/2_2.htm" TargetMode="External"/><Relationship Id="rId30" Type="http://schemas.openxmlformats.org/officeDocument/2006/relationships/hyperlink" Target="http://ukrstat.gov.ua/albom/albom_2019/1_1.htm" TargetMode="External"/><Relationship Id="rId35" Type="http://schemas.openxmlformats.org/officeDocument/2006/relationships/hyperlink" Target="http://ukrstat.gov.ua/norm_doc/2006/466/inst_kilki_prac.zip" TargetMode="External"/><Relationship Id="rId56" Type="http://schemas.openxmlformats.org/officeDocument/2006/relationships/hyperlink" Target="http://ukrstat.gov.ua/albom/albom_2019/2_2.htm" TargetMode="External"/><Relationship Id="rId77" Type="http://schemas.openxmlformats.org/officeDocument/2006/relationships/hyperlink" Target="http://ukrstat.gov.ua/albom/albom_2018/roz_2018/roz_2_inv_rik_kv_18.zip" TargetMode="External"/><Relationship Id="rId100" Type="http://schemas.openxmlformats.org/officeDocument/2006/relationships/hyperlink" Target="http://ukrstat.gov.ua/norm_doc/2018/125/1_zerno_mis.doc" TargetMode="External"/><Relationship Id="rId105" Type="http://schemas.openxmlformats.org/officeDocument/2006/relationships/hyperlink" Target="http://ukrstat.gov.ua/norm_doc/2018/118/3_lg_rik_18.doc" TargetMode="External"/><Relationship Id="rId126" Type="http://schemas.openxmlformats.org/officeDocument/2006/relationships/hyperlink" Target="http://ukrstat.gov.ua/albom/albom_2017/roz_2017/roz_1_kb(mis)_17.zip" TargetMode="External"/><Relationship Id="rId147" Type="http://schemas.openxmlformats.org/officeDocument/2006/relationships/hyperlink" Target="http://ukrstat.gov.ua/norm_doc/rozyasn/2014/2_2_econ_diyal/roz_1_turizm_15.zip" TargetMode="External"/><Relationship Id="rId168" Type="http://schemas.openxmlformats.org/officeDocument/2006/relationships/hyperlink" Target="http://ukrstat.gov.ua/albom/albom_2019/roz_2019/roz_3_nauka_19.doc" TargetMode="External"/><Relationship Id="rId8" Type="http://schemas.openxmlformats.org/officeDocument/2006/relationships/hyperlink" Target="http://ukrstat.gov.ua/albom/albom_2019/1_4.htm" TargetMode="External"/><Relationship Id="rId51" Type="http://schemas.openxmlformats.org/officeDocument/2006/relationships/hyperlink" Target="http://ukrstat.gov.ua/albom/albom_2019/2_2.htm" TargetMode="External"/><Relationship Id="rId72" Type="http://schemas.openxmlformats.org/officeDocument/2006/relationships/hyperlink" Target="http://ukrstat.gov.ua/norm_doc/2018/149/1_opt_kv_18.doc" TargetMode="External"/><Relationship Id="rId93" Type="http://schemas.openxmlformats.org/officeDocument/2006/relationships/hyperlink" Target="http://ukrstat.gov.ua/norm_doc/2016/136/13_zag_kv_17.zip" TargetMode="External"/><Relationship Id="rId98" Type="http://schemas.openxmlformats.org/officeDocument/2006/relationships/hyperlink" Target="http://ukrstat.gov.ua/albom/albom_2018/roz_2018/roz_21_zag_mis_rik_18.zip" TargetMode="External"/><Relationship Id="rId121" Type="http://schemas.openxmlformats.org/officeDocument/2006/relationships/hyperlink" Target="http://ukrstat.gov.ua/norm_doc/2018/126/1P_mis_fiz_19.doc" TargetMode="External"/><Relationship Id="rId142" Type="http://schemas.openxmlformats.org/officeDocument/2006/relationships/hyperlink" Target="http://ukrstat.gov.ua/albom/albom_2017/roz_2017/roz_51ca.zip" TargetMode="External"/><Relationship Id="rId163" Type="http://schemas.openxmlformats.org/officeDocument/2006/relationships/hyperlink" Target="http://ukrstat.gov.ua/albom/albom_2018/roz_2018/roz_1_ciny_prom_18.zip" TargetMode="External"/><Relationship Id="rId3" Type="http://schemas.openxmlformats.org/officeDocument/2006/relationships/styles" Target="styles.xml"/><Relationship Id="rId25" Type="http://schemas.openxmlformats.org/officeDocument/2006/relationships/hyperlink" Target="http://ukrstat.gov.ua/albom/albom_2019/2_5.htm" TargetMode="External"/><Relationship Id="rId46" Type="http://schemas.openxmlformats.org/officeDocument/2006/relationships/hyperlink" Target="http://ukrstat.gov.ua/norm_doc/2017/172/2K_B_2018.zip" TargetMode="External"/><Relationship Id="rId67" Type="http://schemas.openxmlformats.org/officeDocument/2006/relationships/hyperlink" Target="http://ukrstat.gov.ua/albom/albom_2017/roz_2017/roz_1_posl_kv_17.zip" TargetMode="External"/><Relationship Id="rId116" Type="http://schemas.openxmlformats.org/officeDocument/2006/relationships/hyperlink" Target="http://ukrstat.gov.ua/norm_doc/2018/161/1_ciny_elen_18.docx" TargetMode="External"/><Relationship Id="rId137" Type="http://schemas.openxmlformats.org/officeDocument/2006/relationships/hyperlink" Target="http://ukrstat.gov.ua/norm_doc/2014/275/31_vod_15.zip" TargetMode="External"/><Relationship Id="rId158" Type="http://schemas.openxmlformats.org/officeDocument/2006/relationships/hyperlink" Target="http://ukrstat.gov.ua/albom/albom_2019/roz_2019/roz_10_zez_19.doc" TargetMode="External"/><Relationship Id="rId20" Type="http://schemas.openxmlformats.org/officeDocument/2006/relationships/hyperlink" Target="http://ukrstat.gov.ua/albom/albom_2019/2_2.htm" TargetMode="External"/><Relationship Id="rId41" Type="http://schemas.openxmlformats.org/officeDocument/2006/relationships/hyperlink" Target="http://ukrstat.gov.ua/norm_doc/2014/227/1_RS_14.zip" TargetMode="External"/><Relationship Id="rId62" Type="http://schemas.openxmlformats.org/officeDocument/2006/relationships/hyperlink" Target="http://ukrstat.gov.ua/norm_doc/2018/160/2_pidpr_rich_18.doc" TargetMode="External"/><Relationship Id="rId83" Type="http://schemas.openxmlformats.org/officeDocument/2006/relationships/hyperlink" Target="http://ukrstat.gov.ua/albom/albom_2019/roz_2019/roz_24_24_sg_18.doc" TargetMode="External"/><Relationship Id="rId88" Type="http://schemas.openxmlformats.org/officeDocument/2006/relationships/hyperlink" Target="http://ukrstat.gov.ua/norm_doc/2017/262/ins_6_silrada_17.zip" TargetMode="External"/><Relationship Id="rId111" Type="http://schemas.openxmlformats.org/officeDocument/2006/relationships/hyperlink" Target="http://ukrstat.gov.ua/albom/albom_2019/roz_2019/roz_4_mtp_19.doc" TargetMode="External"/><Relationship Id="rId132" Type="http://schemas.openxmlformats.org/officeDocument/2006/relationships/hyperlink" Target="http://ukrstat.gov.ua/albom/albom_2017/roz_2017/roz_51_pas_17.zip" TargetMode="External"/><Relationship Id="rId153" Type="http://schemas.openxmlformats.org/officeDocument/2006/relationships/hyperlink" Target="http://ukrstat.gov.ua/norm_doc/2017/190/14_ZEZ_17.zip" TargetMode="External"/><Relationship Id="rId174" Type="http://schemas.openxmlformats.org/officeDocument/2006/relationships/hyperlink" Target="http://ukrstat.gov.ua/norm_doc/rozyasn/2013/24_ekolog/roz_1_ekol_vytr_.zip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://ukrstat.gov.ua/albom/albom_2019/2_2.htm" TargetMode="External"/><Relationship Id="rId36" Type="http://schemas.openxmlformats.org/officeDocument/2006/relationships/image" Target="media/image2.gif"/><Relationship Id="rId57" Type="http://schemas.openxmlformats.org/officeDocument/2006/relationships/hyperlink" Target="http://ukrstat.gov.ua/albom/albom_2019/2_2.htm" TargetMode="External"/><Relationship Id="rId106" Type="http://schemas.openxmlformats.org/officeDocument/2006/relationships/hyperlink" Target="http://ukrstat.gov.ua/albom/albom_2019/roz_2019/roz_3_lg_19.doc" TargetMode="External"/><Relationship Id="rId127" Type="http://schemas.openxmlformats.org/officeDocument/2006/relationships/hyperlink" Target="http://ukrstat.gov.ua/norm_doc/2016/137/2_tr_17.zip" TargetMode="External"/><Relationship Id="rId10" Type="http://schemas.openxmlformats.org/officeDocument/2006/relationships/hyperlink" Target="http://ukrstat.gov.ua/albom/albom_2019/2_1.htm" TargetMode="External"/><Relationship Id="rId31" Type="http://schemas.openxmlformats.org/officeDocument/2006/relationships/hyperlink" Target="http://ukrstat.gov.ua/albom/albom_2019/1_1.htm" TargetMode="External"/><Relationship Id="rId52" Type="http://schemas.openxmlformats.org/officeDocument/2006/relationships/hyperlink" Target="http://ukrstat.gov.ua/albom/albom_2019/2_2.htm" TargetMode="External"/><Relationship Id="rId73" Type="http://schemas.openxmlformats.org/officeDocument/2006/relationships/hyperlink" Target="http://ukrstat.gov.ua/albom/albom_2019/roz_2019/roz_1_opt_kv_19.doc" TargetMode="External"/><Relationship Id="rId78" Type="http://schemas.openxmlformats.org/officeDocument/2006/relationships/hyperlink" Target="http://ukrstat.gov.ua/norm_doc/2018/133/4_sg_rich_19.doc" TargetMode="External"/><Relationship Id="rId94" Type="http://schemas.openxmlformats.org/officeDocument/2006/relationships/hyperlink" Target="http://ukrstat.gov.ua/albom/albom_2017/roz_2017/roz_13_zag_17.zip" TargetMode="External"/><Relationship Id="rId99" Type="http://schemas.openxmlformats.org/officeDocument/2006/relationships/hyperlink" Target="http://ukrstat.gov.ua/norm_doc/2017/165/21_zag_rik_18.zip" TargetMode="External"/><Relationship Id="rId101" Type="http://schemas.openxmlformats.org/officeDocument/2006/relationships/hyperlink" Target="http://ukrstat.gov.ua/albom/albom_2019/roz_2019/roz_1_zerno_mis_19.doc" TargetMode="External"/><Relationship Id="rId122" Type="http://schemas.openxmlformats.org/officeDocument/2006/relationships/hyperlink" Target="http://ukrstat.gov.ua/albom/albom_2019/roz_2019/roz_1_P_mis_19.rtf" TargetMode="External"/><Relationship Id="rId143" Type="http://schemas.openxmlformats.org/officeDocument/2006/relationships/hyperlink" Target="http://ukrstat.gov.ua/norm_doc/2019/17/12_trub_19.doc" TargetMode="External"/><Relationship Id="rId148" Type="http://schemas.openxmlformats.org/officeDocument/2006/relationships/hyperlink" Target="http://ukrstat.gov.ua/norm_doc/2018/140/1_PO_zved_mis_19.doc" TargetMode="External"/><Relationship Id="rId164" Type="http://schemas.openxmlformats.org/officeDocument/2006/relationships/hyperlink" Target="http://ukrstat.gov.ua/norm_doc/2014/207/1_tarif_trub_14.zip" TargetMode="External"/><Relationship Id="rId169" Type="http://schemas.openxmlformats.org/officeDocument/2006/relationships/hyperlink" Target="http://ukrstat.gov.ua/norm_doc/2018/144/INN_18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albom/albom_2019/1_6.htm" TargetMode="External"/><Relationship Id="rId180" Type="http://schemas.openxmlformats.org/officeDocument/2006/relationships/theme" Target="theme/theme1.xml"/><Relationship Id="rId26" Type="http://schemas.openxmlformats.org/officeDocument/2006/relationships/hyperlink" Target="http://ukrstat.gov.ua/albom/albom_2019/2_6.htm" TargetMode="External"/><Relationship Id="rId47" Type="http://schemas.openxmlformats.org/officeDocument/2006/relationships/hyperlink" Target="http://ukrstat.gov.ua/norm_doc/2017/172/2K_T_2018.zip" TargetMode="External"/><Relationship Id="rId68" Type="http://schemas.openxmlformats.org/officeDocument/2006/relationships/hyperlink" Target="http://ukrstat.gov.ua/norm_doc/2018/153/1_torg_mis_18.doc" TargetMode="External"/><Relationship Id="rId89" Type="http://schemas.openxmlformats.org/officeDocument/2006/relationships/hyperlink" Target="http://ukrstat.gov.ua/norm_doc/2017/193/2_ferm_18.zip" TargetMode="External"/><Relationship Id="rId112" Type="http://schemas.openxmlformats.org/officeDocument/2006/relationships/hyperlink" Target="http://ukrstat.gov.ua/norm_doc/2016/162/11_mtp_rik_16.zip" TargetMode="External"/><Relationship Id="rId133" Type="http://schemas.openxmlformats.org/officeDocument/2006/relationships/hyperlink" Target="http://ukrstat.gov.ua/norm_doc/2016/133/51_vant_2017w.zip" TargetMode="External"/><Relationship Id="rId154" Type="http://schemas.openxmlformats.org/officeDocument/2006/relationships/hyperlink" Target="http://ukrstat.gov.ua/albom/albom_2018/roz_2018/roz_14_zez_18.zip" TargetMode="External"/><Relationship Id="rId175" Type="http://schemas.openxmlformats.org/officeDocument/2006/relationships/hyperlink" Target="http://ukrstat.gov.ua/norm_doc/2014/243/1_vidhody_15.zip" TargetMode="External"/><Relationship Id="rId16" Type="http://schemas.openxmlformats.org/officeDocument/2006/relationships/hyperlink" Target="http://ukrstat.gov.ua/albom/albom_2019/2_2.htm" TargetMode="External"/><Relationship Id="rId37" Type="http://schemas.openxmlformats.org/officeDocument/2006/relationships/hyperlink" Target="http://ukrstat.gov.ua/norm_doc/2004/5/inst_st_zarplat.zip" TargetMode="External"/><Relationship Id="rId58" Type="http://schemas.openxmlformats.org/officeDocument/2006/relationships/hyperlink" Target="http://ukrstat.gov.ua/albom/albom_2019/2_2.htm" TargetMode="External"/><Relationship Id="rId79" Type="http://schemas.openxmlformats.org/officeDocument/2006/relationships/hyperlink" Target="http://ukrstat.gov.ua/albom/albom_2019/roz_2019/roz_4_sg_19.doc" TargetMode="External"/><Relationship Id="rId102" Type="http://schemas.openxmlformats.org/officeDocument/2006/relationships/hyperlink" Target="http://ukrstat.gov.ua/norm_doc/2015/219/219_2015.htm" TargetMode="External"/><Relationship Id="rId123" Type="http://schemas.openxmlformats.org/officeDocument/2006/relationships/hyperlink" Target="http://ukrstat.gov.ua/norm_doc/2016/113/1_pe_mis_17.zip" TargetMode="External"/><Relationship Id="rId144" Type="http://schemas.openxmlformats.org/officeDocument/2006/relationships/hyperlink" Target="http://ukrstat.gov.ua/albom/albom_2019/roz_2019/roz_12_trub_19.doc" TargetMode="External"/><Relationship Id="rId90" Type="http://schemas.openxmlformats.org/officeDocument/2006/relationships/hyperlink" Target="http://ukrstat.gov.ua/albom/albom_2018/roz_2018/roz_2_ferm_18.zip" TargetMode="External"/><Relationship Id="rId165" Type="http://schemas.openxmlformats.org/officeDocument/2006/relationships/hyperlink" Target="http://ukrstat.gov.ua/albom/albom_2019/2_6.htm" TargetMode="External"/><Relationship Id="rId27" Type="http://schemas.openxmlformats.org/officeDocument/2006/relationships/hyperlink" Target="http://ukrstat.gov.ua/albom/albom_2019/2_6.htm" TargetMode="External"/><Relationship Id="rId48" Type="http://schemas.openxmlformats.org/officeDocument/2006/relationships/hyperlink" Target="http://ukrstat.gov.ua/norm_doc/2017/172/2K_SP_2018.zip" TargetMode="External"/><Relationship Id="rId69" Type="http://schemas.openxmlformats.org/officeDocument/2006/relationships/hyperlink" Target="http://ukrstat.gov.ua/albom/albom_2019/roz_2019/roz_1_torg_19.doc" TargetMode="External"/><Relationship Id="rId113" Type="http://schemas.openxmlformats.org/officeDocument/2006/relationships/hyperlink" Target="http://ukrstat.gov.ua/albom/albom_2019/roz_2019/roz_11_mtp_19.doc" TargetMode="External"/><Relationship Id="rId134" Type="http://schemas.openxmlformats.org/officeDocument/2006/relationships/hyperlink" Target="http://ukrstat.gov.ua/norm_doc/rozyasn/2014/2_2_econ_diyal/roz_51_vant_15.zip" TargetMode="External"/><Relationship Id="rId80" Type="http://schemas.openxmlformats.org/officeDocument/2006/relationships/hyperlink" Target="http://ukrstat.gov.ua/norm_doc/2016/103/37_sg_mis_17.zip" TargetMode="External"/><Relationship Id="rId155" Type="http://schemas.openxmlformats.org/officeDocument/2006/relationships/hyperlink" Target="http://ukrstat.gov.ua/norm_doc/2016/122/9_ZEZ_17.zip" TargetMode="External"/><Relationship Id="rId176" Type="http://schemas.openxmlformats.org/officeDocument/2006/relationships/hyperlink" Target="http://ukrstat.gov.ua/albom/albom_2019/roz_2019/roz_1_vidhody_19.doc" TargetMode="External"/><Relationship Id="rId17" Type="http://schemas.openxmlformats.org/officeDocument/2006/relationships/hyperlink" Target="http://ukrstat.gov.ua/albom/albom_2019/2_2.htm" TargetMode="External"/><Relationship Id="rId38" Type="http://schemas.openxmlformats.org/officeDocument/2006/relationships/hyperlink" Target="http://ukrstat.gov.ua/norm_doc/2019/104/1_PV_kv_%202019.docx" TargetMode="External"/><Relationship Id="rId59" Type="http://schemas.openxmlformats.org/officeDocument/2006/relationships/hyperlink" Target="http://ukrstat.gov.ua/albom/albom_2019/2_2.htm" TargetMode="External"/><Relationship Id="rId103" Type="http://schemas.openxmlformats.org/officeDocument/2006/relationships/hyperlink" Target="http://ukrstat.gov.ua/norm_doc/2018/132/1_ryba_rich_18.doc" TargetMode="External"/><Relationship Id="rId124" Type="http://schemas.openxmlformats.org/officeDocument/2006/relationships/hyperlink" Target="http://ukrstat.gov.ua/albom/albom_2017/roz_2017/roz_1_PE_17.zip" TargetMode="External"/><Relationship Id="rId70" Type="http://schemas.openxmlformats.org/officeDocument/2006/relationships/hyperlink" Target="http://ukrstat.gov.ua/norm_doc/2018/153/3_torg_kv_18.doc" TargetMode="External"/><Relationship Id="rId91" Type="http://schemas.openxmlformats.org/officeDocument/2006/relationships/hyperlink" Target="http://ukrstat.gov.ua/norm_doc/2015/219/11_zag_kv.zip" TargetMode="External"/><Relationship Id="rId145" Type="http://schemas.openxmlformats.org/officeDocument/2006/relationships/hyperlink" Target="http://ukrstat.gov.ua/norm_doc/2018/152/1_KRZ_19.doc" TargetMode="External"/><Relationship Id="rId166" Type="http://schemas.openxmlformats.org/officeDocument/2006/relationships/hyperlink" Target="http://ukrstat.gov.ua/albom/albom_2019/2_6.htm" TargetMode="Externa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3BEAE-C775-4250-A56C-71CF0E08D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4710</TotalTime>
  <Pages>8</Pages>
  <Words>16860</Words>
  <Characters>9611</Characters>
  <Application>Microsoft Office Word</Application>
  <DocSecurity>0</DocSecurity>
  <Lines>80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A.Golovanchuk</dc:creator>
  <cp:lastModifiedBy>КОСТИШИНА Ірина Михайлівна</cp:lastModifiedBy>
  <cp:revision>57</cp:revision>
  <cp:lastPrinted>2019-08-20T06:20:00Z</cp:lastPrinted>
  <dcterms:created xsi:type="dcterms:W3CDTF">2022-08-19T08:43:00Z</dcterms:created>
  <dcterms:modified xsi:type="dcterms:W3CDTF">2023-09-13T09:38:00Z</dcterms:modified>
</cp:coreProperties>
</file>