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15F" w:rsidRPr="007670F1" w:rsidRDefault="005E115F" w:rsidP="00A76844">
      <w:pPr>
        <w:pStyle w:val="76Ch6"/>
        <w:spacing w:before="0"/>
        <w:rPr>
          <w:rFonts w:ascii="Times New Roman" w:hAnsi="Times New Roman" w:cs="Times New Roman"/>
          <w:w w:val="100"/>
          <w:sz w:val="24"/>
          <w:szCs w:val="24"/>
        </w:rPr>
      </w:pPr>
      <w:r w:rsidRPr="007670F1">
        <w:rPr>
          <w:rFonts w:ascii="Times New Roman" w:hAnsi="Times New Roman" w:cs="Times New Roman"/>
          <w:w w:val="100"/>
          <w:sz w:val="24"/>
          <w:szCs w:val="24"/>
        </w:rPr>
        <w:t>ЗАТВЕРДЖЕНО</w:t>
      </w:r>
      <w:r w:rsidRPr="007670F1">
        <w:rPr>
          <w:rFonts w:ascii="Times New Roman" w:hAnsi="Times New Roman" w:cs="Times New Roman"/>
          <w:w w:val="100"/>
          <w:sz w:val="24"/>
          <w:szCs w:val="24"/>
        </w:rPr>
        <w:br/>
        <w:t>Наказ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7670F1">
        <w:rPr>
          <w:rFonts w:ascii="Times New Roman" w:hAnsi="Times New Roman" w:cs="Times New Roman"/>
          <w:w w:val="100"/>
          <w:sz w:val="24"/>
          <w:szCs w:val="24"/>
        </w:rPr>
        <w:t>Мініс</w:t>
      </w:r>
      <w:r>
        <w:rPr>
          <w:rFonts w:ascii="Times New Roman" w:hAnsi="Times New Roman" w:cs="Times New Roman"/>
          <w:w w:val="100"/>
          <w:sz w:val="24"/>
          <w:szCs w:val="24"/>
        </w:rPr>
        <w:t>терст</w:t>
      </w:r>
      <w:r w:rsidRPr="007670F1">
        <w:rPr>
          <w:rFonts w:ascii="Times New Roman" w:hAnsi="Times New Roman" w:cs="Times New Roman"/>
          <w:w w:val="100"/>
          <w:sz w:val="24"/>
          <w:szCs w:val="24"/>
        </w:rPr>
        <w:t>ва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7670F1">
        <w:rPr>
          <w:rFonts w:ascii="Times New Roman" w:hAnsi="Times New Roman" w:cs="Times New Roman"/>
          <w:w w:val="100"/>
          <w:sz w:val="24"/>
          <w:szCs w:val="24"/>
        </w:rPr>
        <w:t>аграрної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7670F1">
        <w:rPr>
          <w:rFonts w:ascii="Times New Roman" w:hAnsi="Times New Roman" w:cs="Times New Roman"/>
          <w:w w:val="100"/>
          <w:sz w:val="24"/>
          <w:szCs w:val="24"/>
        </w:rPr>
        <w:t>політики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00"/>
          <w:sz w:val="24"/>
          <w:szCs w:val="24"/>
        </w:rPr>
        <w:br/>
      </w:r>
      <w:r w:rsidRPr="007670F1">
        <w:rPr>
          <w:rFonts w:ascii="Times New Roman" w:hAnsi="Times New Roman" w:cs="Times New Roman"/>
          <w:w w:val="100"/>
          <w:sz w:val="24"/>
          <w:szCs w:val="24"/>
        </w:rPr>
        <w:t>та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7670F1">
        <w:rPr>
          <w:rFonts w:ascii="Times New Roman" w:hAnsi="Times New Roman" w:cs="Times New Roman"/>
          <w:w w:val="100"/>
          <w:sz w:val="24"/>
          <w:szCs w:val="24"/>
        </w:rPr>
        <w:t>продовольства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7670F1">
        <w:rPr>
          <w:rFonts w:ascii="Times New Roman" w:hAnsi="Times New Roman" w:cs="Times New Roman"/>
          <w:w w:val="100"/>
          <w:sz w:val="24"/>
          <w:szCs w:val="24"/>
        </w:rPr>
        <w:t>України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7670F1">
        <w:rPr>
          <w:rFonts w:ascii="Times New Roman" w:hAnsi="Times New Roman" w:cs="Times New Roman"/>
          <w:w w:val="100"/>
          <w:sz w:val="24"/>
          <w:szCs w:val="24"/>
        </w:rPr>
        <w:br/>
        <w:t>26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7670F1">
        <w:rPr>
          <w:rFonts w:ascii="Times New Roman" w:hAnsi="Times New Roman" w:cs="Times New Roman"/>
          <w:w w:val="100"/>
          <w:sz w:val="24"/>
          <w:szCs w:val="24"/>
        </w:rPr>
        <w:t>грудня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7670F1">
        <w:rPr>
          <w:rFonts w:ascii="Times New Roman" w:hAnsi="Times New Roman" w:cs="Times New Roman"/>
          <w:w w:val="100"/>
          <w:sz w:val="24"/>
          <w:szCs w:val="24"/>
        </w:rPr>
        <w:t>2011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7670F1">
        <w:rPr>
          <w:rFonts w:ascii="Times New Roman" w:hAnsi="Times New Roman" w:cs="Times New Roman"/>
          <w:w w:val="100"/>
          <w:sz w:val="24"/>
          <w:szCs w:val="24"/>
        </w:rPr>
        <w:t>року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7670F1">
        <w:rPr>
          <w:rFonts w:ascii="Times New Roman" w:hAnsi="Times New Roman" w:cs="Times New Roman"/>
          <w:w w:val="100"/>
          <w:sz w:val="24"/>
          <w:szCs w:val="24"/>
        </w:rPr>
        <w:t>№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7670F1">
        <w:rPr>
          <w:rFonts w:ascii="Times New Roman" w:hAnsi="Times New Roman" w:cs="Times New Roman"/>
          <w:w w:val="100"/>
          <w:sz w:val="24"/>
          <w:szCs w:val="24"/>
        </w:rPr>
        <w:t>772</w:t>
      </w:r>
      <w:r w:rsidRPr="007670F1">
        <w:rPr>
          <w:rFonts w:ascii="Times New Roman" w:hAnsi="Times New Roman" w:cs="Times New Roman"/>
          <w:w w:val="100"/>
          <w:sz w:val="24"/>
          <w:szCs w:val="24"/>
        </w:rPr>
        <w:br/>
        <w:t>(в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7670F1">
        <w:rPr>
          <w:rFonts w:ascii="Times New Roman" w:hAnsi="Times New Roman" w:cs="Times New Roman"/>
          <w:w w:val="100"/>
          <w:sz w:val="24"/>
          <w:szCs w:val="24"/>
        </w:rPr>
        <w:t>редакції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7670F1">
        <w:rPr>
          <w:rFonts w:ascii="Times New Roman" w:hAnsi="Times New Roman" w:cs="Times New Roman"/>
          <w:w w:val="100"/>
          <w:sz w:val="24"/>
          <w:szCs w:val="24"/>
        </w:rPr>
        <w:t>наказу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Міністерст</w:t>
      </w:r>
      <w:r w:rsidRPr="007670F1">
        <w:rPr>
          <w:rFonts w:ascii="Times New Roman" w:hAnsi="Times New Roman" w:cs="Times New Roman"/>
          <w:w w:val="100"/>
          <w:sz w:val="24"/>
          <w:szCs w:val="24"/>
        </w:rPr>
        <w:t>ва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7670F1">
        <w:rPr>
          <w:rFonts w:ascii="Times New Roman" w:hAnsi="Times New Roman" w:cs="Times New Roman"/>
          <w:w w:val="100"/>
          <w:sz w:val="24"/>
          <w:szCs w:val="24"/>
        </w:rPr>
        <w:br/>
        <w:t>аграрної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7670F1">
        <w:rPr>
          <w:rFonts w:ascii="Times New Roman" w:hAnsi="Times New Roman" w:cs="Times New Roman"/>
          <w:w w:val="100"/>
          <w:sz w:val="24"/>
          <w:szCs w:val="24"/>
        </w:rPr>
        <w:t>політики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7670F1">
        <w:rPr>
          <w:rFonts w:ascii="Times New Roman" w:hAnsi="Times New Roman" w:cs="Times New Roman"/>
          <w:w w:val="100"/>
          <w:sz w:val="24"/>
          <w:szCs w:val="24"/>
        </w:rPr>
        <w:t>та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7670F1">
        <w:rPr>
          <w:rFonts w:ascii="Times New Roman" w:hAnsi="Times New Roman" w:cs="Times New Roman"/>
          <w:w w:val="100"/>
          <w:sz w:val="24"/>
          <w:szCs w:val="24"/>
        </w:rPr>
        <w:t>продовольства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7670F1">
        <w:rPr>
          <w:rFonts w:ascii="Times New Roman" w:hAnsi="Times New Roman" w:cs="Times New Roman"/>
          <w:w w:val="100"/>
          <w:sz w:val="24"/>
          <w:szCs w:val="24"/>
        </w:rPr>
        <w:t>України</w:t>
      </w:r>
      <w:r>
        <w:rPr>
          <w:rFonts w:ascii="Times New Roman" w:hAnsi="Times New Roman" w:cs="Times New Roman"/>
          <w:w w:val="100"/>
          <w:sz w:val="24"/>
          <w:szCs w:val="24"/>
        </w:rPr>
        <w:br/>
      </w:r>
      <w:r w:rsidRPr="007670F1">
        <w:rPr>
          <w:rFonts w:ascii="Times New Roman" w:hAnsi="Times New Roman" w:cs="Times New Roman"/>
          <w:w w:val="100"/>
          <w:sz w:val="24"/>
          <w:szCs w:val="24"/>
        </w:rPr>
        <w:t>від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7670F1">
        <w:rPr>
          <w:rFonts w:ascii="Times New Roman" w:hAnsi="Times New Roman" w:cs="Times New Roman"/>
          <w:w w:val="100"/>
          <w:sz w:val="24"/>
          <w:szCs w:val="24"/>
        </w:rPr>
        <w:t>29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7670F1">
        <w:rPr>
          <w:rFonts w:ascii="Times New Roman" w:hAnsi="Times New Roman" w:cs="Times New Roman"/>
          <w:w w:val="100"/>
          <w:sz w:val="24"/>
          <w:szCs w:val="24"/>
        </w:rPr>
        <w:t>листопада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7670F1">
        <w:rPr>
          <w:rFonts w:ascii="Times New Roman" w:hAnsi="Times New Roman" w:cs="Times New Roman"/>
          <w:w w:val="100"/>
          <w:sz w:val="24"/>
          <w:szCs w:val="24"/>
        </w:rPr>
        <w:t>2022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7670F1">
        <w:rPr>
          <w:rFonts w:ascii="Times New Roman" w:hAnsi="Times New Roman" w:cs="Times New Roman"/>
          <w:w w:val="100"/>
          <w:sz w:val="24"/>
          <w:szCs w:val="24"/>
        </w:rPr>
        <w:t>року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7670F1">
        <w:rPr>
          <w:rFonts w:ascii="Times New Roman" w:hAnsi="Times New Roman" w:cs="Times New Roman"/>
          <w:w w:val="100"/>
          <w:sz w:val="24"/>
          <w:szCs w:val="24"/>
        </w:rPr>
        <w:t>№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7670F1">
        <w:rPr>
          <w:rFonts w:ascii="Times New Roman" w:hAnsi="Times New Roman" w:cs="Times New Roman"/>
          <w:w w:val="100"/>
          <w:sz w:val="24"/>
          <w:szCs w:val="24"/>
        </w:rPr>
        <w:t>955)</w:t>
      </w:r>
    </w:p>
    <w:p w:rsidR="005E115F" w:rsidRPr="007670F1" w:rsidRDefault="005E115F" w:rsidP="00A76844">
      <w:pPr>
        <w:pStyle w:val="Ch66"/>
        <w:spacing w:before="240"/>
        <w:jc w:val="left"/>
        <w:rPr>
          <w:rFonts w:ascii="Times New Roman" w:hAnsi="Times New Roman" w:cs="Times New Roman"/>
          <w:w w:val="100"/>
          <w:sz w:val="24"/>
          <w:szCs w:val="24"/>
        </w:rPr>
      </w:pPr>
      <w:r w:rsidRPr="007670F1">
        <w:rPr>
          <w:rFonts w:ascii="Times New Roman" w:hAnsi="Times New Roman" w:cs="Times New Roman"/>
          <w:w w:val="100"/>
          <w:sz w:val="24"/>
          <w:szCs w:val="24"/>
        </w:rPr>
        <w:t>Відмітка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7670F1">
        <w:rPr>
          <w:rFonts w:ascii="Times New Roman" w:hAnsi="Times New Roman" w:cs="Times New Roman"/>
          <w:w w:val="100"/>
          <w:sz w:val="24"/>
          <w:szCs w:val="24"/>
        </w:rPr>
        <w:t>про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7670F1">
        <w:rPr>
          <w:rFonts w:ascii="Times New Roman" w:hAnsi="Times New Roman" w:cs="Times New Roman"/>
          <w:w w:val="100"/>
          <w:sz w:val="24"/>
          <w:szCs w:val="24"/>
        </w:rPr>
        <w:t>одержання</w:t>
      </w:r>
      <w:r w:rsidRPr="007670F1">
        <w:rPr>
          <w:rFonts w:ascii="Times New Roman" w:hAnsi="Times New Roman" w:cs="Times New Roman"/>
          <w:w w:val="100"/>
          <w:sz w:val="24"/>
          <w:szCs w:val="24"/>
        </w:rPr>
        <w:br/>
        <w:t>(штамп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7670F1">
        <w:rPr>
          <w:rFonts w:ascii="Times New Roman" w:hAnsi="Times New Roman" w:cs="Times New Roman"/>
          <w:w w:val="100"/>
          <w:sz w:val="24"/>
          <w:szCs w:val="24"/>
        </w:rPr>
        <w:t>контролюючого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7670F1">
        <w:rPr>
          <w:rFonts w:ascii="Times New Roman" w:hAnsi="Times New Roman" w:cs="Times New Roman"/>
          <w:w w:val="100"/>
          <w:sz w:val="24"/>
          <w:szCs w:val="24"/>
        </w:rPr>
        <w:t>органу)</w:t>
      </w:r>
    </w:p>
    <w:p w:rsidR="005E115F" w:rsidRPr="007670F1" w:rsidRDefault="005E115F" w:rsidP="00734037">
      <w:pPr>
        <w:pStyle w:val="Ch67"/>
        <w:rPr>
          <w:rFonts w:ascii="Times New Roman" w:hAnsi="Times New Roman" w:cs="Times New Roman"/>
          <w:w w:val="100"/>
          <w:sz w:val="24"/>
          <w:szCs w:val="24"/>
        </w:rPr>
      </w:pPr>
      <w:r w:rsidRPr="007670F1">
        <w:rPr>
          <w:rFonts w:ascii="Times New Roman" w:hAnsi="Times New Roman" w:cs="Times New Roman"/>
          <w:w w:val="100"/>
          <w:sz w:val="24"/>
          <w:szCs w:val="24"/>
        </w:rPr>
        <w:t>РОЗРАХУНОК</w:t>
      </w:r>
      <w:r w:rsidRPr="007670F1">
        <w:rPr>
          <w:rFonts w:ascii="Times New Roman" w:hAnsi="Times New Roman" w:cs="Times New Roman"/>
          <w:w w:val="100"/>
          <w:sz w:val="24"/>
          <w:szCs w:val="24"/>
        </w:rPr>
        <w:br/>
        <w:t>частки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7670F1">
        <w:rPr>
          <w:rFonts w:ascii="Times New Roman" w:hAnsi="Times New Roman" w:cs="Times New Roman"/>
          <w:w w:val="100"/>
          <w:sz w:val="24"/>
          <w:szCs w:val="24"/>
        </w:rPr>
        <w:t>сільськогосподарського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7670F1">
        <w:rPr>
          <w:rFonts w:ascii="Times New Roman" w:hAnsi="Times New Roman" w:cs="Times New Roman"/>
          <w:w w:val="100"/>
          <w:sz w:val="24"/>
          <w:szCs w:val="24"/>
        </w:rPr>
        <w:t>товаровиробництва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7670F1">
        <w:rPr>
          <w:rFonts w:ascii="Times New Roman" w:hAnsi="Times New Roman" w:cs="Times New Roman"/>
          <w:w w:val="100"/>
          <w:sz w:val="24"/>
          <w:szCs w:val="24"/>
        </w:rPr>
        <w:t>за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7670F1">
        <w:rPr>
          <w:rFonts w:ascii="Times New Roman" w:hAnsi="Times New Roman" w:cs="Times New Roman"/>
          <w:w w:val="100"/>
          <w:sz w:val="24"/>
          <w:szCs w:val="24"/>
        </w:rPr>
        <w:t>20___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7670F1">
        <w:rPr>
          <w:rFonts w:ascii="Times New Roman" w:hAnsi="Times New Roman" w:cs="Times New Roman"/>
          <w:w w:val="100"/>
          <w:sz w:val="24"/>
          <w:szCs w:val="24"/>
        </w:rPr>
        <w:t>рік</w:t>
      </w:r>
    </w:p>
    <w:p w:rsidR="005E115F" w:rsidRPr="007670F1" w:rsidRDefault="005E115F" w:rsidP="00734037">
      <w:pPr>
        <w:pStyle w:val="Ch66"/>
        <w:rPr>
          <w:rFonts w:ascii="Times New Roman" w:hAnsi="Times New Roman" w:cs="Times New Roman"/>
          <w:w w:val="100"/>
          <w:sz w:val="24"/>
          <w:szCs w:val="24"/>
        </w:rPr>
      </w:pPr>
      <w:r w:rsidRPr="007670F1">
        <w:rPr>
          <w:rFonts w:ascii="Times New Roman" w:hAnsi="Times New Roman" w:cs="Times New Roman"/>
          <w:w w:val="100"/>
          <w:sz w:val="24"/>
          <w:szCs w:val="24"/>
        </w:rPr>
        <w:t>1.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7670F1">
        <w:rPr>
          <w:rFonts w:ascii="Times New Roman" w:hAnsi="Times New Roman" w:cs="Times New Roman"/>
          <w:w w:val="100"/>
          <w:sz w:val="24"/>
          <w:szCs w:val="24"/>
        </w:rPr>
        <w:t>Найменування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7670F1">
        <w:rPr>
          <w:rFonts w:ascii="Times New Roman" w:hAnsi="Times New Roman" w:cs="Times New Roman"/>
          <w:w w:val="100"/>
          <w:sz w:val="24"/>
          <w:szCs w:val="24"/>
        </w:rPr>
        <w:t>платника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7670F1">
        <w:rPr>
          <w:rFonts w:ascii="Times New Roman" w:hAnsi="Times New Roman" w:cs="Times New Roman"/>
          <w:w w:val="100"/>
          <w:sz w:val="24"/>
          <w:szCs w:val="24"/>
        </w:rPr>
        <w:t>податку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______________________________________________________</w:t>
      </w:r>
    </w:p>
    <w:p w:rsidR="005E115F" w:rsidRPr="007670F1" w:rsidRDefault="005E115F" w:rsidP="00734037">
      <w:pPr>
        <w:pStyle w:val="Ch66"/>
        <w:ind w:right="-365"/>
        <w:rPr>
          <w:rFonts w:ascii="Times New Roman" w:hAnsi="Times New Roman" w:cs="Times New Roman"/>
          <w:w w:val="100"/>
          <w:sz w:val="24"/>
          <w:szCs w:val="24"/>
        </w:rPr>
      </w:pPr>
      <w:r>
        <w:rPr>
          <w:rFonts w:ascii="Times New Roman" w:hAnsi="Times New Roman" w:cs="Times New Roman"/>
          <w:w w:val="100"/>
          <w:sz w:val="24"/>
          <w:szCs w:val="24"/>
        </w:rPr>
        <w:t>_____________________________________________________________________________________</w:t>
      </w:r>
    </w:p>
    <w:p w:rsidR="005E115F" w:rsidRPr="007670F1" w:rsidRDefault="005E115F" w:rsidP="00734037">
      <w:pPr>
        <w:pStyle w:val="Ch66"/>
        <w:rPr>
          <w:rFonts w:ascii="Times New Roman" w:hAnsi="Times New Roman" w:cs="Times New Roman"/>
          <w:w w:val="100"/>
          <w:sz w:val="24"/>
          <w:szCs w:val="24"/>
        </w:rPr>
      </w:pPr>
      <w:r w:rsidRPr="007670F1">
        <w:rPr>
          <w:rFonts w:ascii="Times New Roman" w:hAnsi="Times New Roman" w:cs="Times New Roman"/>
          <w:w w:val="100"/>
          <w:sz w:val="24"/>
          <w:szCs w:val="24"/>
        </w:rPr>
        <w:t>2.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7670F1">
        <w:rPr>
          <w:rFonts w:ascii="Times New Roman" w:hAnsi="Times New Roman" w:cs="Times New Roman"/>
          <w:w w:val="100"/>
          <w:sz w:val="24"/>
          <w:szCs w:val="24"/>
        </w:rPr>
        <w:t>Код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7670F1">
        <w:rPr>
          <w:rFonts w:ascii="Times New Roman" w:hAnsi="Times New Roman" w:cs="Times New Roman"/>
          <w:w w:val="100"/>
          <w:sz w:val="24"/>
          <w:szCs w:val="24"/>
        </w:rPr>
        <w:t>згідно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7670F1">
        <w:rPr>
          <w:rFonts w:ascii="Times New Roman" w:hAnsi="Times New Roman" w:cs="Times New Roman"/>
          <w:w w:val="100"/>
          <w:sz w:val="24"/>
          <w:szCs w:val="24"/>
        </w:rPr>
        <w:t>з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7670F1">
        <w:rPr>
          <w:rFonts w:ascii="Times New Roman" w:hAnsi="Times New Roman" w:cs="Times New Roman"/>
          <w:w w:val="100"/>
          <w:sz w:val="24"/>
          <w:szCs w:val="24"/>
        </w:rPr>
        <w:t>ЄДРПОУ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_______________________________________________________________</w:t>
      </w:r>
    </w:p>
    <w:p w:rsidR="005E115F" w:rsidRPr="007670F1" w:rsidRDefault="005E115F" w:rsidP="00734037">
      <w:pPr>
        <w:pStyle w:val="Ch66"/>
        <w:rPr>
          <w:rFonts w:ascii="Times New Roman" w:hAnsi="Times New Roman" w:cs="Times New Roman"/>
          <w:w w:val="100"/>
          <w:sz w:val="24"/>
          <w:szCs w:val="24"/>
        </w:rPr>
      </w:pPr>
      <w:r w:rsidRPr="007670F1">
        <w:rPr>
          <w:rFonts w:ascii="Times New Roman" w:hAnsi="Times New Roman" w:cs="Times New Roman"/>
          <w:w w:val="100"/>
          <w:sz w:val="24"/>
          <w:szCs w:val="24"/>
        </w:rPr>
        <w:t>3.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7670F1">
        <w:rPr>
          <w:rFonts w:ascii="Times New Roman" w:hAnsi="Times New Roman" w:cs="Times New Roman"/>
          <w:w w:val="100"/>
          <w:sz w:val="24"/>
          <w:szCs w:val="24"/>
        </w:rPr>
        <w:t>Код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7670F1">
        <w:rPr>
          <w:rFonts w:ascii="Times New Roman" w:hAnsi="Times New Roman" w:cs="Times New Roman"/>
          <w:w w:val="100"/>
          <w:sz w:val="24"/>
          <w:szCs w:val="24"/>
        </w:rPr>
        <w:t>виду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7670F1">
        <w:rPr>
          <w:rFonts w:ascii="Times New Roman" w:hAnsi="Times New Roman" w:cs="Times New Roman"/>
          <w:w w:val="100"/>
          <w:sz w:val="24"/>
          <w:szCs w:val="24"/>
        </w:rPr>
        <w:t>економічної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7670F1">
        <w:rPr>
          <w:rFonts w:ascii="Times New Roman" w:hAnsi="Times New Roman" w:cs="Times New Roman"/>
          <w:w w:val="100"/>
          <w:sz w:val="24"/>
          <w:szCs w:val="24"/>
        </w:rPr>
        <w:t>діяльності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7670F1">
        <w:rPr>
          <w:rFonts w:ascii="Times New Roman" w:hAnsi="Times New Roman" w:cs="Times New Roman"/>
          <w:w w:val="100"/>
          <w:sz w:val="24"/>
          <w:szCs w:val="24"/>
        </w:rPr>
        <w:t>(КВЕД)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_______________________________________________</w:t>
      </w:r>
    </w:p>
    <w:p w:rsidR="005E115F" w:rsidRPr="007670F1" w:rsidRDefault="005E115F" w:rsidP="00734037">
      <w:pPr>
        <w:pStyle w:val="Ch66"/>
        <w:rPr>
          <w:rFonts w:ascii="Times New Roman" w:hAnsi="Times New Roman" w:cs="Times New Roman"/>
          <w:w w:val="100"/>
          <w:sz w:val="24"/>
          <w:szCs w:val="24"/>
        </w:rPr>
      </w:pPr>
      <w:r w:rsidRPr="007670F1">
        <w:rPr>
          <w:rFonts w:ascii="Times New Roman" w:hAnsi="Times New Roman" w:cs="Times New Roman"/>
          <w:w w:val="100"/>
          <w:sz w:val="24"/>
          <w:szCs w:val="24"/>
        </w:rPr>
        <w:t>4.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7670F1">
        <w:rPr>
          <w:rFonts w:ascii="Times New Roman" w:hAnsi="Times New Roman" w:cs="Times New Roman"/>
          <w:w w:val="100"/>
          <w:sz w:val="24"/>
          <w:szCs w:val="24"/>
        </w:rPr>
        <w:t>Код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7670F1">
        <w:rPr>
          <w:rFonts w:ascii="Times New Roman" w:hAnsi="Times New Roman" w:cs="Times New Roman"/>
          <w:w w:val="100"/>
          <w:sz w:val="24"/>
          <w:szCs w:val="24"/>
        </w:rPr>
        <w:t>організаційно-правової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7670F1">
        <w:rPr>
          <w:rFonts w:ascii="Times New Roman" w:hAnsi="Times New Roman" w:cs="Times New Roman"/>
          <w:w w:val="100"/>
          <w:sz w:val="24"/>
          <w:szCs w:val="24"/>
        </w:rPr>
        <w:t>форми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7670F1">
        <w:rPr>
          <w:rFonts w:ascii="Times New Roman" w:hAnsi="Times New Roman" w:cs="Times New Roman"/>
          <w:w w:val="100"/>
          <w:sz w:val="24"/>
          <w:szCs w:val="24"/>
        </w:rPr>
        <w:t>господарювання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______________________________________</w:t>
      </w:r>
    </w:p>
    <w:p w:rsidR="005E115F" w:rsidRPr="007670F1" w:rsidRDefault="005E115F" w:rsidP="00734037">
      <w:pPr>
        <w:pStyle w:val="Ch66"/>
        <w:rPr>
          <w:rFonts w:ascii="Times New Roman" w:hAnsi="Times New Roman" w:cs="Times New Roman"/>
          <w:w w:val="100"/>
          <w:sz w:val="24"/>
          <w:szCs w:val="24"/>
        </w:rPr>
      </w:pPr>
      <w:r w:rsidRPr="007670F1">
        <w:rPr>
          <w:rFonts w:ascii="Times New Roman" w:hAnsi="Times New Roman" w:cs="Times New Roman"/>
          <w:w w:val="100"/>
          <w:sz w:val="24"/>
          <w:szCs w:val="24"/>
        </w:rPr>
        <w:t>5.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7670F1">
        <w:rPr>
          <w:rFonts w:ascii="Times New Roman" w:hAnsi="Times New Roman" w:cs="Times New Roman"/>
          <w:w w:val="100"/>
          <w:sz w:val="24"/>
          <w:szCs w:val="24"/>
        </w:rPr>
        <w:t>Місцезнаходження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7670F1">
        <w:rPr>
          <w:rFonts w:ascii="Times New Roman" w:hAnsi="Times New Roman" w:cs="Times New Roman"/>
          <w:w w:val="100"/>
          <w:sz w:val="24"/>
          <w:szCs w:val="24"/>
        </w:rPr>
        <w:t>платника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7670F1">
        <w:rPr>
          <w:rFonts w:ascii="Times New Roman" w:hAnsi="Times New Roman" w:cs="Times New Roman"/>
          <w:w w:val="100"/>
          <w:sz w:val="24"/>
          <w:szCs w:val="24"/>
        </w:rPr>
        <w:t>податку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 __________________________________________________</w:t>
      </w:r>
    </w:p>
    <w:p w:rsidR="005E115F" w:rsidRPr="007670F1" w:rsidRDefault="005E115F" w:rsidP="00734037">
      <w:pPr>
        <w:pStyle w:val="Ch66"/>
        <w:rPr>
          <w:rFonts w:ascii="Times New Roman" w:hAnsi="Times New Roman" w:cs="Times New Roman"/>
          <w:w w:val="100"/>
          <w:sz w:val="24"/>
          <w:szCs w:val="24"/>
        </w:rPr>
      </w:pPr>
      <w:r>
        <w:rPr>
          <w:rFonts w:ascii="Times New Roman" w:hAnsi="Times New Roman" w:cs="Times New Roman"/>
          <w:w w:val="100"/>
          <w:sz w:val="24"/>
          <w:szCs w:val="24"/>
        </w:rPr>
        <w:t>_____________________________________________________________________________________</w:t>
      </w:r>
    </w:p>
    <w:p w:rsidR="005E115F" w:rsidRPr="007670F1" w:rsidRDefault="005E115F" w:rsidP="00734037">
      <w:pPr>
        <w:pStyle w:val="Ch66"/>
        <w:rPr>
          <w:rFonts w:ascii="Times New Roman" w:hAnsi="Times New Roman" w:cs="Times New Roman"/>
          <w:w w:val="100"/>
          <w:sz w:val="24"/>
          <w:szCs w:val="24"/>
        </w:rPr>
      </w:pPr>
      <w:r w:rsidRPr="007670F1">
        <w:rPr>
          <w:rFonts w:ascii="Times New Roman" w:hAnsi="Times New Roman" w:cs="Times New Roman"/>
          <w:w w:val="100"/>
          <w:sz w:val="24"/>
          <w:szCs w:val="24"/>
        </w:rPr>
        <w:t>6.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7670F1">
        <w:rPr>
          <w:rFonts w:ascii="Times New Roman" w:hAnsi="Times New Roman" w:cs="Times New Roman"/>
          <w:w w:val="100"/>
          <w:sz w:val="24"/>
          <w:szCs w:val="24"/>
        </w:rPr>
        <w:t>Найменування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7670F1">
        <w:rPr>
          <w:rFonts w:ascii="Times New Roman" w:hAnsi="Times New Roman" w:cs="Times New Roman"/>
          <w:w w:val="100"/>
          <w:sz w:val="24"/>
          <w:szCs w:val="24"/>
        </w:rPr>
        <w:t>контролюючого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7670F1">
        <w:rPr>
          <w:rFonts w:ascii="Times New Roman" w:hAnsi="Times New Roman" w:cs="Times New Roman"/>
          <w:w w:val="100"/>
          <w:sz w:val="24"/>
          <w:szCs w:val="24"/>
        </w:rPr>
        <w:t>органу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7670F1">
        <w:rPr>
          <w:rFonts w:ascii="Times New Roman" w:hAnsi="Times New Roman" w:cs="Times New Roman"/>
          <w:w w:val="100"/>
          <w:sz w:val="24"/>
          <w:szCs w:val="24"/>
        </w:rPr>
        <w:t>за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7670F1">
        <w:rPr>
          <w:rFonts w:ascii="Times New Roman" w:hAnsi="Times New Roman" w:cs="Times New Roman"/>
          <w:w w:val="100"/>
          <w:sz w:val="24"/>
          <w:szCs w:val="24"/>
        </w:rPr>
        <w:t>основним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7670F1">
        <w:rPr>
          <w:rFonts w:ascii="Times New Roman" w:hAnsi="Times New Roman" w:cs="Times New Roman"/>
          <w:w w:val="100"/>
          <w:sz w:val="24"/>
          <w:szCs w:val="24"/>
        </w:rPr>
        <w:t>місцем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7670F1">
        <w:rPr>
          <w:rFonts w:ascii="Times New Roman" w:hAnsi="Times New Roman" w:cs="Times New Roman"/>
          <w:w w:val="100"/>
          <w:sz w:val="24"/>
          <w:szCs w:val="24"/>
        </w:rPr>
        <w:t>обліку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7670F1">
        <w:rPr>
          <w:rFonts w:ascii="Times New Roman" w:hAnsi="Times New Roman" w:cs="Times New Roman"/>
          <w:w w:val="100"/>
          <w:sz w:val="24"/>
          <w:szCs w:val="24"/>
        </w:rPr>
        <w:t>платника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7670F1">
        <w:rPr>
          <w:rFonts w:ascii="Times New Roman" w:hAnsi="Times New Roman" w:cs="Times New Roman"/>
          <w:w w:val="100"/>
          <w:sz w:val="24"/>
          <w:szCs w:val="24"/>
        </w:rPr>
        <w:t>податку</w:t>
      </w:r>
    </w:p>
    <w:p w:rsidR="005E115F" w:rsidRPr="007670F1" w:rsidRDefault="005E115F" w:rsidP="00734037">
      <w:pPr>
        <w:pStyle w:val="Ch66"/>
        <w:rPr>
          <w:rFonts w:ascii="Times New Roman" w:hAnsi="Times New Roman" w:cs="Times New Roman"/>
          <w:w w:val="100"/>
          <w:sz w:val="24"/>
          <w:szCs w:val="24"/>
        </w:rPr>
      </w:pPr>
      <w:r>
        <w:rPr>
          <w:rFonts w:ascii="Times New Roman" w:hAnsi="Times New Roman" w:cs="Times New Roman"/>
          <w:w w:val="100"/>
          <w:sz w:val="24"/>
          <w:szCs w:val="24"/>
        </w:rPr>
        <w:t>____________________________________________________________________________________</w:t>
      </w:r>
    </w:p>
    <w:p w:rsidR="005E115F" w:rsidRPr="007670F1" w:rsidRDefault="005E115F" w:rsidP="00734037">
      <w:pPr>
        <w:pStyle w:val="Ch66"/>
        <w:rPr>
          <w:rFonts w:ascii="Times New Roman" w:hAnsi="Times New Roman" w:cs="Times New Roman"/>
          <w:w w:val="100"/>
          <w:sz w:val="24"/>
          <w:szCs w:val="24"/>
        </w:rPr>
      </w:pPr>
      <w:r>
        <w:rPr>
          <w:rFonts w:ascii="Times New Roman" w:hAnsi="Times New Roman" w:cs="Times New Roman"/>
          <w:w w:val="100"/>
          <w:sz w:val="24"/>
          <w:szCs w:val="24"/>
        </w:rPr>
        <w:t>____________________________________________________________________________________</w:t>
      </w:r>
    </w:p>
    <w:p w:rsidR="005E115F" w:rsidRPr="007670F1" w:rsidRDefault="005E115F" w:rsidP="00734037">
      <w:pPr>
        <w:pStyle w:val="TABL"/>
        <w:rPr>
          <w:rFonts w:ascii="Times New Roman" w:hAnsi="Times New Roman" w:cs="Times New Roman"/>
          <w:w w:val="100"/>
          <w:sz w:val="24"/>
          <w:szCs w:val="24"/>
        </w:rPr>
      </w:pPr>
      <w:r w:rsidRPr="007670F1">
        <w:rPr>
          <w:rFonts w:ascii="Times New Roman" w:hAnsi="Times New Roman" w:cs="Times New Roman"/>
          <w:w w:val="100"/>
          <w:sz w:val="24"/>
          <w:szCs w:val="24"/>
        </w:rPr>
        <w:t>(гривень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7670F1">
        <w:rPr>
          <w:rFonts w:ascii="Times New Roman" w:hAnsi="Times New Roman" w:cs="Times New Roman"/>
          <w:w w:val="100"/>
          <w:sz w:val="24"/>
          <w:szCs w:val="24"/>
        </w:rPr>
        <w:t>(з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7670F1">
        <w:rPr>
          <w:rFonts w:ascii="Times New Roman" w:hAnsi="Times New Roman" w:cs="Times New Roman"/>
          <w:w w:val="100"/>
          <w:sz w:val="24"/>
          <w:szCs w:val="24"/>
        </w:rPr>
        <w:t>двома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7670F1">
        <w:rPr>
          <w:rFonts w:ascii="Times New Roman" w:hAnsi="Times New Roman" w:cs="Times New Roman"/>
          <w:w w:val="100"/>
          <w:sz w:val="24"/>
          <w:szCs w:val="24"/>
        </w:rPr>
        <w:t>десятковими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7670F1">
        <w:rPr>
          <w:rFonts w:ascii="Times New Roman" w:hAnsi="Times New Roman" w:cs="Times New Roman"/>
          <w:w w:val="100"/>
          <w:sz w:val="24"/>
          <w:szCs w:val="24"/>
        </w:rPr>
        <w:t>знаками))</w:t>
      </w: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557"/>
        <w:gridCol w:w="4115"/>
        <w:gridCol w:w="4745"/>
        <w:gridCol w:w="902"/>
      </w:tblGrid>
      <w:tr w:rsidR="005E115F" w:rsidRPr="007670F1" w:rsidTr="00A76844">
        <w:trPr>
          <w:trHeight w:val="60"/>
          <w:tblHeader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5E115F" w:rsidRPr="007670F1" w:rsidRDefault="005E115F" w:rsidP="0018350E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7670F1">
              <w:rPr>
                <w:rFonts w:ascii="Times New Roman" w:hAnsi="Times New Roman" w:cs="Times New Roman"/>
                <w:w w:val="100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w w:val="100"/>
                <w:sz w:val="24"/>
                <w:szCs w:val="24"/>
              </w:rPr>
              <w:t>з/п</w:t>
            </w:r>
          </w:p>
        </w:tc>
        <w:tc>
          <w:tcPr>
            <w:tcW w:w="1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5E115F" w:rsidRPr="007670F1" w:rsidRDefault="005E115F" w:rsidP="0018350E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7670F1">
              <w:rPr>
                <w:rFonts w:ascii="Times New Roman" w:hAnsi="Times New Roman" w:cs="Times New Roman"/>
                <w:w w:val="100"/>
                <w:sz w:val="24"/>
                <w:szCs w:val="24"/>
              </w:rPr>
              <w:t>Найменування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w w:val="100"/>
                <w:sz w:val="24"/>
                <w:szCs w:val="24"/>
              </w:rPr>
              <w:t>показника</w:t>
            </w:r>
          </w:p>
        </w:tc>
        <w:tc>
          <w:tcPr>
            <w:tcW w:w="2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5E115F" w:rsidRPr="007670F1" w:rsidRDefault="005E115F" w:rsidP="0018350E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7670F1">
              <w:rPr>
                <w:rFonts w:ascii="Times New Roman" w:hAnsi="Times New Roman" w:cs="Times New Roman"/>
                <w:w w:val="100"/>
                <w:sz w:val="24"/>
                <w:szCs w:val="24"/>
              </w:rPr>
              <w:t>Джерела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w w:val="100"/>
                <w:sz w:val="24"/>
                <w:szCs w:val="24"/>
              </w:rPr>
              <w:t>інформації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5E115F" w:rsidRPr="007670F1" w:rsidRDefault="005E115F" w:rsidP="0018350E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7670F1">
              <w:rPr>
                <w:rFonts w:ascii="Times New Roman" w:hAnsi="Times New Roman" w:cs="Times New Roman"/>
                <w:w w:val="100"/>
                <w:sz w:val="24"/>
                <w:szCs w:val="24"/>
              </w:rPr>
              <w:t>Сума</w:t>
            </w:r>
          </w:p>
        </w:tc>
      </w:tr>
      <w:tr w:rsidR="005E115F" w:rsidRPr="007670F1" w:rsidTr="00A76844">
        <w:trPr>
          <w:trHeight w:val="60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E115F" w:rsidRPr="007670F1" w:rsidRDefault="005E115F" w:rsidP="0018350E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1</w:t>
            </w:r>
          </w:p>
        </w:tc>
        <w:tc>
          <w:tcPr>
            <w:tcW w:w="1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E115F" w:rsidRPr="007670F1" w:rsidRDefault="005E115F" w:rsidP="0018350E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Сума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доходу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сільськогосподарського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товаровиробника,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отриманого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від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реалізації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сільськогосподарської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продукції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власного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виробництва,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продуктів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її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переробки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(крім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підакцизних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товарів,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винятком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виноматеріалів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виноградних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(коди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згідно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УКТ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ЗЕД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2204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29–2204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30),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вироблених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підприємствах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первинного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виноробства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для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підприємств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вторинного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виноробства,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які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використовують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такі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виноматеріали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для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виробництва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готової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продукції,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також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винятком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електричної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енергії,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виробленої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кваліфікованими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когенераційними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установками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та/або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відновлювальних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джерел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енергії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(за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умови,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що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дохід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від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реалізації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такої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енергії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не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перевищує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відсотків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доходу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від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реалізації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продукції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(товарів,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робіт,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послуг)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такого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суб’єкта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господарювання)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та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від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надання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супутніх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послуг</w:t>
            </w:r>
          </w:p>
        </w:tc>
        <w:tc>
          <w:tcPr>
            <w:tcW w:w="2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E115F" w:rsidRPr="007670F1" w:rsidRDefault="005E115F" w:rsidP="0018350E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розрахунково:</w:t>
            </w:r>
          </w:p>
          <w:p w:rsidR="005E115F" w:rsidRPr="007670F1" w:rsidRDefault="005E115F" w:rsidP="0018350E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р.1.1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р.1.2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р.1.3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р.1.4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+</w:t>
            </w:r>
          </w:p>
          <w:p w:rsidR="005E115F" w:rsidRPr="007670F1" w:rsidRDefault="005E115F" w:rsidP="0018350E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р.1.5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р.1.6+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р.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1.7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р.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1.8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E115F" w:rsidRPr="007670F1" w:rsidRDefault="005E115F" w:rsidP="0018350E">
            <w:pPr>
              <w:pStyle w:val="a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5E115F" w:rsidRPr="007670F1" w:rsidTr="00A76844">
        <w:trPr>
          <w:trHeight w:val="60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E115F" w:rsidRPr="007670F1" w:rsidRDefault="005E115F" w:rsidP="0018350E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1.1</w:t>
            </w:r>
          </w:p>
        </w:tc>
        <w:tc>
          <w:tcPr>
            <w:tcW w:w="1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E115F" w:rsidRPr="007670F1" w:rsidRDefault="005E115F" w:rsidP="0018350E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Доходи,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отримані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від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реалізації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продукції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рослинництва,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що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вироблена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(вирощена)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угіддях,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які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належать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сільськогосподарському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товаровиробнику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праві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власності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або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надані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йому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користування,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також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від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реалізації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продукції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рослинництва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закритому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ґрунті</w:t>
            </w:r>
          </w:p>
        </w:tc>
        <w:tc>
          <w:tcPr>
            <w:tcW w:w="2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E115F" w:rsidRPr="007670F1" w:rsidRDefault="005E115F" w:rsidP="0018350E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кредитові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обороти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субрахунком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701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«Дохід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від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реалізації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готової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продукції»,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аналітичні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рахунки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продукції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рослинництва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(без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податку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додану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вартість)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та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кредитові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обороти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субрахунком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712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«Дохід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від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реалізації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інших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оборотних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активів»,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аналітичні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рахунки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реалізації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довгострокових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біологічних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активів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рослинництва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(без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податку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додану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вартість),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що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обліковуються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первісною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вартістю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E115F" w:rsidRPr="007670F1" w:rsidRDefault="005E115F" w:rsidP="0018350E">
            <w:pPr>
              <w:pStyle w:val="a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5E115F" w:rsidRPr="007670F1" w:rsidTr="00A76844">
        <w:trPr>
          <w:trHeight w:val="1702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E115F" w:rsidRPr="007670F1" w:rsidRDefault="005E115F" w:rsidP="0018350E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1.2</w:t>
            </w:r>
          </w:p>
        </w:tc>
        <w:tc>
          <w:tcPr>
            <w:tcW w:w="1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E115F" w:rsidRPr="007670F1" w:rsidRDefault="005E115F" w:rsidP="0018350E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Доходи,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отримані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від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реалізації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продукції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тваринництва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і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птахівництва</w:t>
            </w:r>
          </w:p>
        </w:tc>
        <w:tc>
          <w:tcPr>
            <w:tcW w:w="2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E115F" w:rsidRPr="007670F1" w:rsidRDefault="005E115F" w:rsidP="0018350E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кредитові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обороти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субрахунком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701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«Дохід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від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реалізації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готової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продукції»,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аналітичні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рахунки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продукції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тваринництва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(без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податку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додану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вартість)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та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кредитові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обороти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субрахунком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712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«Дохід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від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реалізації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інших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оборотних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активів»,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аналітичні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рахунки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реалізації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довгострокових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біологічних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активів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тваринництва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(без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податку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додану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вартість),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що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обліковуються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первісною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вартістю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E115F" w:rsidRPr="007670F1" w:rsidRDefault="005E115F" w:rsidP="0018350E">
            <w:pPr>
              <w:pStyle w:val="a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5E115F" w:rsidRPr="007670F1" w:rsidTr="00A76844">
        <w:trPr>
          <w:trHeight w:val="801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E115F" w:rsidRPr="007670F1" w:rsidRDefault="005E115F" w:rsidP="0018350E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1.3</w:t>
            </w:r>
          </w:p>
        </w:tc>
        <w:tc>
          <w:tcPr>
            <w:tcW w:w="1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E115F" w:rsidRPr="007670F1" w:rsidRDefault="005E115F" w:rsidP="0018350E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Доходи,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отримані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від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реалізації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продукції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рибництва,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виловленої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(зібраної),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розведеної,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вирощеної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внутрішніх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водоймах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(озерах,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ставках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і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водосховищах)</w:t>
            </w:r>
          </w:p>
        </w:tc>
        <w:tc>
          <w:tcPr>
            <w:tcW w:w="2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E115F" w:rsidRPr="007670F1" w:rsidRDefault="005E115F" w:rsidP="0018350E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кредитові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обороти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субрахунком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701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«Дохід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від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реалізації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готової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продукції»,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аналітичні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рахунки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продукції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рибництва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(без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податку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додану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вартість)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E115F" w:rsidRPr="007670F1" w:rsidRDefault="005E115F" w:rsidP="0018350E">
            <w:pPr>
              <w:pStyle w:val="a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5E115F" w:rsidRPr="007670F1" w:rsidTr="00A76844">
        <w:trPr>
          <w:trHeight w:val="981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E115F" w:rsidRPr="007670F1" w:rsidRDefault="005E115F" w:rsidP="0018350E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1.4</w:t>
            </w:r>
          </w:p>
        </w:tc>
        <w:tc>
          <w:tcPr>
            <w:tcW w:w="1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E115F" w:rsidRPr="007670F1" w:rsidRDefault="005E115F" w:rsidP="0018350E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Доходи,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отримані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від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реалізації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продуктів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переробки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продукції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рослинництва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та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рибництва,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що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вироблені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власних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підприємствах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або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орендованих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виробничих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потужностях</w:t>
            </w:r>
          </w:p>
        </w:tc>
        <w:tc>
          <w:tcPr>
            <w:tcW w:w="229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E115F" w:rsidRPr="007670F1" w:rsidRDefault="005E115F" w:rsidP="0018350E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кредитові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обороти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субрахунком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701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«Дохід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від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реалізації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готової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продукції»,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аналітичні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рахунки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реалізації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продуктів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переробки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(крім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підакцизних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товарів,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винятком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виноматеріалів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виноградних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(коди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згідно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УКТ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ЗЕД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2204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29-2204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30),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вироблених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підприємствах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первинного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виноробства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для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підприємств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вторинного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виноробства,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які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використовують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такі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виноматеріали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для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виробництва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готової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продукції)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(без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податку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додану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вартість)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E115F" w:rsidRPr="007670F1" w:rsidRDefault="005E115F" w:rsidP="0018350E">
            <w:pPr>
              <w:pStyle w:val="a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5E115F" w:rsidRPr="007670F1" w:rsidTr="00A76844">
        <w:trPr>
          <w:trHeight w:val="981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E115F" w:rsidRPr="007670F1" w:rsidRDefault="005E115F" w:rsidP="0018350E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1.5</w:t>
            </w:r>
          </w:p>
        </w:tc>
        <w:tc>
          <w:tcPr>
            <w:tcW w:w="1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E115F" w:rsidRPr="007670F1" w:rsidRDefault="005E115F" w:rsidP="0018350E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Доходи,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отримані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від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реалізації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продуктів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переробки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продукції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рослинництва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закритому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ґрунті,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що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вироблені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власних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підприємствах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або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орендованих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виробничих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потужностях</w:t>
            </w:r>
          </w:p>
        </w:tc>
        <w:tc>
          <w:tcPr>
            <w:tcW w:w="229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15F" w:rsidRPr="007670F1" w:rsidRDefault="005E115F" w:rsidP="0018350E">
            <w:pPr>
              <w:pStyle w:val="a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E115F" w:rsidRPr="007670F1" w:rsidRDefault="005E115F" w:rsidP="0018350E">
            <w:pPr>
              <w:pStyle w:val="a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5E115F" w:rsidRPr="007670F1" w:rsidTr="00A76844">
        <w:trPr>
          <w:trHeight w:val="981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E115F" w:rsidRPr="007670F1" w:rsidRDefault="005E115F" w:rsidP="0018350E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1.6</w:t>
            </w:r>
          </w:p>
        </w:tc>
        <w:tc>
          <w:tcPr>
            <w:tcW w:w="1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E115F" w:rsidRPr="007670F1" w:rsidRDefault="005E115F" w:rsidP="0018350E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Доходи,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отримані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від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реалізації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продуктів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переробки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продукції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тваринництва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і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птахівництва,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що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вироблені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власних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підприємствах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або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орендованих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виробничих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потужностях</w:t>
            </w:r>
          </w:p>
        </w:tc>
        <w:tc>
          <w:tcPr>
            <w:tcW w:w="229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15F" w:rsidRPr="007670F1" w:rsidRDefault="005E115F" w:rsidP="0018350E">
            <w:pPr>
              <w:pStyle w:val="a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E115F" w:rsidRPr="007670F1" w:rsidRDefault="005E115F" w:rsidP="0018350E">
            <w:pPr>
              <w:pStyle w:val="a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5E115F" w:rsidRPr="007670F1" w:rsidTr="00A76844">
        <w:trPr>
          <w:trHeight w:val="1161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E115F" w:rsidRPr="007670F1" w:rsidRDefault="005E115F" w:rsidP="0018350E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1.7</w:t>
            </w:r>
          </w:p>
        </w:tc>
        <w:tc>
          <w:tcPr>
            <w:tcW w:w="1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E115F" w:rsidRPr="007670F1" w:rsidRDefault="005E115F" w:rsidP="0018350E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Доходи,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отримані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від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реалізації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сільськогосподарської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продукції,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що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вироблена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із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сировини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власного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виробництва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давальницьких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умовах,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незалежно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від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територіального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розміщення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переробного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підприємства</w:t>
            </w:r>
          </w:p>
        </w:tc>
        <w:tc>
          <w:tcPr>
            <w:tcW w:w="229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15F" w:rsidRPr="007670F1" w:rsidRDefault="005E115F" w:rsidP="0018350E">
            <w:pPr>
              <w:pStyle w:val="a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E115F" w:rsidRPr="007670F1" w:rsidRDefault="005E115F" w:rsidP="0018350E">
            <w:pPr>
              <w:pStyle w:val="a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5E115F" w:rsidRPr="007670F1" w:rsidTr="00A76844">
        <w:trPr>
          <w:trHeight w:val="1161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E115F" w:rsidRPr="007670F1" w:rsidRDefault="005E115F" w:rsidP="0018350E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1.8</w:t>
            </w:r>
          </w:p>
        </w:tc>
        <w:tc>
          <w:tcPr>
            <w:tcW w:w="1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E115F" w:rsidRPr="007670F1" w:rsidRDefault="005E115F" w:rsidP="0018350E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Доходи,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отримані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протягом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останнього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податкового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(звітного)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періо­ду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від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надання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супутніх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послуг*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</w:p>
        </w:tc>
        <w:tc>
          <w:tcPr>
            <w:tcW w:w="2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E115F" w:rsidRPr="007670F1" w:rsidRDefault="005E115F" w:rsidP="0018350E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кредитові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обороти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субрахунком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703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«Дохід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від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реалізації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робіт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і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послуг»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(відповідно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до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переліку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супутніх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послуг,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зазначених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підпункті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298.8.3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пункту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298.8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статті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298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глави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розділу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XIV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Податкового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кодексу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України)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(без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податку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додану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вартість)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E115F" w:rsidRPr="007670F1" w:rsidRDefault="005E115F" w:rsidP="0018350E">
            <w:pPr>
              <w:pStyle w:val="a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5E115F" w:rsidRPr="007670F1" w:rsidTr="00A76844">
        <w:trPr>
          <w:trHeight w:val="801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E115F" w:rsidRPr="007670F1" w:rsidRDefault="005E115F" w:rsidP="0018350E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2</w:t>
            </w:r>
          </w:p>
        </w:tc>
        <w:tc>
          <w:tcPr>
            <w:tcW w:w="1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E115F" w:rsidRPr="007670F1" w:rsidRDefault="005E115F" w:rsidP="0018350E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Загальна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сума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доходу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сільськогосподарського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товаровиробника</w:t>
            </w:r>
          </w:p>
        </w:tc>
        <w:tc>
          <w:tcPr>
            <w:tcW w:w="2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E115F" w:rsidRPr="007670F1" w:rsidRDefault="005E115F" w:rsidP="0018350E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кредитові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обороти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субрахунками: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791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«Результат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операційної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діяльності»;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792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«Результат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фінансових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операцій»;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793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«Результат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іншої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діяльності»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E115F" w:rsidRPr="007670F1" w:rsidRDefault="005E115F" w:rsidP="0018350E">
            <w:pPr>
              <w:pStyle w:val="a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5E115F" w:rsidRPr="007670F1" w:rsidTr="00A76844">
        <w:trPr>
          <w:trHeight w:val="621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E115F" w:rsidRPr="007670F1" w:rsidRDefault="005E115F" w:rsidP="0018350E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3</w:t>
            </w:r>
          </w:p>
        </w:tc>
        <w:tc>
          <w:tcPr>
            <w:tcW w:w="1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E115F" w:rsidRPr="007670F1" w:rsidRDefault="005E115F" w:rsidP="0018350E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Величина,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яку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зменшують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загальну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суму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доходу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сільськогосподарського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товаровиробника</w:t>
            </w:r>
          </w:p>
        </w:tc>
        <w:tc>
          <w:tcPr>
            <w:tcW w:w="2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E115F" w:rsidRPr="007670F1" w:rsidRDefault="005E115F" w:rsidP="0018350E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розрахунково:</w:t>
            </w:r>
          </w:p>
          <w:p w:rsidR="005E115F" w:rsidRPr="007670F1" w:rsidRDefault="005E115F" w:rsidP="0018350E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р.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3.1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р.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3.2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р.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3.3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р.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3.4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р.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3.5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р.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3.6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р.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3.7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E115F" w:rsidRPr="007670F1" w:rsidRDefault="005E115F" w:rsidP="0018350E">
            <w:pPr>
              <w:pStyle w:val="a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5E115F" w:rsidRPr="007670F1" w:rsidTr="00A76844">
        <w:trPr>
          <w:trHeight w:val="2062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E115F" w:rsidRPr="007670F1" w:rsidRDefault="005E115F" w:rsidP="0018350E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3.1</w:t>
            </w:r>
          </w:p>
        </w:tc>
        <w:tc>
          <w:tcPr>
            <w:tcW w:w="1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E115F" w:rsidRPr="007670F1" w:rsidRDefault="005E115F" w:rsidP="0018350E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Сума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одержаних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державного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бюджету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коштів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фінансової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підтримки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</w:p>
        </w:tc>
        <w:tc>
          <w:tcPr>
            <w:tcW w:w="2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E115F" w:rsidRPr="007670F1" w:rsidRDefault="005E115F" w:rsidP="0018350E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кредитові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обороти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рахунком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48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«Цільове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фінансування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і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цільові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надходження»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(відповідні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субрахунки)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та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кредитові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обороти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субрахунком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718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«Дохід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від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безоплатно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одержаних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оборотних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активів»,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який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зараховується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бюджетна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дотація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для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розвитку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сільськогосподарських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товаровиробників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та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стимулювання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виробництва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сільськогосподарської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продукції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відповідно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до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статті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161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Закону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України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«Про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державну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підтримку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сільського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господарства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України»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E115F" w:rsidRPr="007670F1" w:rsidRDefault="005E115F" w:rsidP="0018350E">
            <w:pPr>
              <w:pStyle w:val="a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5E115F" w:rsidRPr="007670F1" w:rsidTr="00A76844">
        <w:trPr>
          <w:trHeight w:val="60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E115F" w:rsidRPr="007670F1" w:rsidRDefault="005E115F" w:rsidP="0018350E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3.2</w:t>
            </w:r>
          </w:p>
        </w:tc>
        <w:tc>
          <w:tcPr>
            <w:tcW w:w="1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E115F" w:rsidRPr="007670F1" w:rsidRDefault="005E115F" w:rsidP="0018350E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Сума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доходу,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отримана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від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продажу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іноземної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валюти,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яка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направлена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розвиток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сільськогосподарського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виробництва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</w:p>
        </w:tc>
        <w:tc>
          <w:tcPr>
            <w:tcW w:w="2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E115F" w:rsidRPr="007670F1" w:rsidRDefault="005E115F" w:rsidP="0018350E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кредитові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обороти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субрахунком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711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«Дохід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від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купівлі-продажу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іноземної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валюти»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частині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продажу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іноземної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валюти,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що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спрямовується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розвиток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сільськогосподарського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виробництва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(закупівля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насіння,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поголів’я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худоби,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сільськогосподарської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техніки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тощо)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E115F" w:rsidRPr="007670F1" w:rsidRDefault="005E115F" w:rsidP="0018350E">
            <w:pPr>
              <w:pStyle w:val="a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5E115F" w:rsidRPr="007670F1" w:rsidTr="00A76844">
        <w:trPr>
          <w:trHeight w:val="60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E115F" w:rsidRPr="007670F1" w:rsidRDefault="005E115F" w:rsidP="0018350E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3.3</w:t>
            </w:r>
          </w:p>
        </w:tc>
        <w:tc>
          <w:tcPr>
            <w:tcW w:w="1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E115F" w:rsidRPr="007670F1" w:rsidRDefault="005E115F" w:rsidP="0018350E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Сума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доходу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від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первісного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визнання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та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від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зміни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вартості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біологічних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активів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і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сільськогосподарської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продукції,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які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обліковуються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справедливою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вартістю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</w:p>
        </w:tc>
        <w:tc>
          <w:tcPr>
            <w:tcW w:w="2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E115F" w:rsidRPr="007670F1" w:rsidRDefault="005E115F" w:rsidP="0018350E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кредитові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обороти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субрахунком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710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«Дохід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від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первісного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визнання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та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від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зміни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вартості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активів,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які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обліковуються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справедливою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вартістю»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E115F" w:rsidRPr="007670F1" w:rsidRDefault="005E115F" w:rsidP="0018350E">
            <w:pPr>
              <w:pStyle w:val="a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5E115F" w:rsidRPr="007670F1" w:rsidTr="00A76844">
        <w:trPr>
          <w:trHeight w:val="60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E115F" w:rsidRPr="007670F1" w:rsidRDefault="005E115F" w:rsidP="0018350E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3.4</w:t>
            </w:r>
          </w:p>
        </w:tc>
        <w:tc>
          <w:tcPr>
            <w:tcW w:w="1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E115F" w:rsidRPr="007670F1" w:rsidRDefault="005E115F" w:rsidP="0018350E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Сума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доходу,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отримана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від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реалізації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основних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засобів,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які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перебували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балансі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підприємства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більше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місяців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до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місяця,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якому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здійс­нюється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їх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продаж</w:t>
            </w:r>
          </w:p>
        </w:tc>
        <w:tc>
          <w:tcPr>
            <w:tcW w:w="2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E115F" w:rsidRPr="007670F1" w:rsidRDefault="005E115F" w:rsidP="0018350E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кредитові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обороти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субрахунком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712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«Дохід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від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реалізації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інших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оборотних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активів»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частині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реалізації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основних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засобів,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які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перебували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балансі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підприємства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більше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місяців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до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місяця,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якому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здійс­нюється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їх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продаж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**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E115F" w:rsidRPr="007670F1" w:rsidRDefault="005E115F" w:rsidP="0018350E">
            <w:pPr>
              <w:pStyle w:val="a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5E115F" w:rsidRPr="007670F1" w:rsidTr="00A76844">
        <w:trPr>
          <w:trHeight w:val="60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E115F" w:rsidRPr="007670F1" w:rsidRDefault="005E115F" w:rsidP="0018350E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3.5</w:t>
            </w:r>
          </w:p>
        </w:tc>
        <w:tc>
          <w:tcPr>
            <w:tcW w:w="1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E115F" w:rsidRPr="007670F1" w:rsidRDefault="005E115F" w:rsidP="0018350E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Сума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доходу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від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списаної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кредиторської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заборгованості,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що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виникла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ході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операційного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циклу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закінченні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строку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позовної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давності</w:t>
            </w:r>
          </w:p>
        </w:tc>
        <w:tc>
          <w:tcPr>
            <w:tcW w:w="2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E115F" w:rsidRPr="007670F1" w:rsidRDefault="005E115F" w:rsidP="0018350E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кредитові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обороти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субрахунком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717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«Дохід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від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списання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кредиторської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заборгованості»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E115F" w:rsidRPr="007670F1" w:rsidRDefault="005E115F" w:rsidP="0018350E">
            <w:pPr>
              <w:pStyle w:val="a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5E115F" w:rsidRPr="007670F1" w:rsidTr="00A76844">
        <w:trPr>
          <w:trHeight w:val="60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E115F" w:rsidRPr="007670F1" w:rsidRDefault="005E115F" w:rsidP="0018350E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3.6</w:t>
            </w:r>
          </w:p>
        </w:tc>
        <w:tc>
          <w:tcPr>
            <w:tcW w:w="1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E115F" w:rsidRPr="007670F1" w:rsidRDefault="005E115F" w:rsidP="0018350E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Сума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доходу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від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курсової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різниці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зобов’я­заннями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кредитах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(позиках),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відсотках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іноземній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валюті</w:t>
            </w:r>
          </w:p>
        </w:tc>
        <w:tc>
          <w:tcPr>
            <w:tcW w:w="2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E115F" w:rsidRPr="007670F1" w:rsidRDefault="005E115F" w:rsidP="0018350E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кредитові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обороти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субрахунком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744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«Дохід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від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неопераційної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курсової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різниці»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E115F" w:rsidRPr="007670F1" w:rsidRDefault="005E115F" w:rsidP="0018350E">
            <w:pPr>
              <w:pStyle w:val="a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5E115F" w:rsidRPr="007670F1" w:rsidTr="00A76844">
        <w:trPr>
          <w:trHeight w:val="60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E115F" w:rsidRPr="007670F1" w:rsidRDefault="005E115F" w:rsidP="0018350E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3.7</w:t>
            </w:r>
          </w:p>
        </w:tc>
        <w:tc>
          <w:tcPr>
            <w:tcW w:w="1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E115F" w:rsidRPr="007670F1" w:rsidRDefault="005E115F" w:rsidP="0018350E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Сума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доходу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від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курсових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різниць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залишками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грошових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коштів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валютних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рахунках,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дебіторською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заборгованістю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реалізовану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сільськогосподарську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продукцію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власного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виробництва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та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продуктів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її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переробки</w:t>
            </w:r>
          </w:p>
        </w:tc>
        <w:tc>
          <w:tcPr>
            <w:tcW w:w="2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E115F" w:rsidRPr="007670F1" w:rsidRDefault="005E115F" w:rsidP="0018350E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кредитові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обороти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субрахунком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714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«Дохід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від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операційної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курсової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різниці»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E115F" w:rsidRPr="007670F1" w:rsidRDefault="005E115F" w:rsidP="0018350E">
            <w:pPr>
              <w:pStyle w:val="a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5E115F" w:rsidRPr="007670F1" w:rsidTr="00A76844">
        <w:trPr>
          <w:trHeight w:val="60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E115F" w:rsidRPr="007670F1" w:rsidRDefault="005E115F" w:rsidP="0018350E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4</w:t>
            </w:r>
          </w:p>
        </w:tc>
        <w:tc>
          <w:tcPr>
            <w:tcW w:w="1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E115F" w:rsidRPr="007670F1" w:rsidRDefault="005E115F" w:rsidP="0018350E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Скоригований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дохід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сільськогосподарського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товаровиробника</w:t>
            </w:r>
          </w:p>
        </w:tc>
        <w:tc>
          <w:tcPr>
            <w:tcW w:w="2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E115F" w:rsidRPr="007670F1" w:rsidRDefault="005E115F" w:rsidP="0018350E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розрахунково: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р.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caps/>
                <w:spacing w:val="0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р.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3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E115F" w:rsidRPr="007670F1" w:rsidRDefault="005E115F" w:rsidP="0018350E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</w:p>
        </w:tc>
      </w:tr>
      <w:tr w:rsidR="005E115F" w:rsidRPr="007670F1" w:rsidTr="00A76844">
        <w:trPr>
          <w:trHeight w:val="60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E115F" w:rsidRPr="007670F1" w:rsidRDefault="005E115F" w:rsidP="0018350E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5</w:t>
            </w:r>
          </w:p>
        </w:tc>
        <w:tc>
          <w:tcPr>
            <w:tcW w:w="1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E115F" w:rsidRPr="007670F1" w:rsidRDefault="005E115F" w:rsidP="0018350E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Частка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сільськогосподарського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товаровиробництва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попередній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податковий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(звітний)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рік,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%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</w:p>
        </w:tc>
        <w:tc>
          <w:tcPr>
            <w:tcW w:w="2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E115F" w:rsidRPr="007670F1" w:rsidRDefault="005E115F" w:rsidP="0018350E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розрахунково: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р.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р.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х </w:t>
            </w:r>
            <w:r w:rsidRPr="007670F1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100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E115F" w:rsidRPr="007670F1" w:rsidRDefault="005E115F" w:rsidP="0018350E">
            <w:pPr>
              <w:pStyle w:val="a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</w:tbl>
    <w:p w:rsidR="005E115F" w:rsidRPr="00A76844" w:rsidRDefault="005E115F" w:rsidP="00734037">
      <w:pPr>
        <w:pStyle w:val="Ch66"/>
        <w:rPr>
          <w:rFonts w:ascii="Times New Roman" w:hAnsi="Times New Roman" w:cs="Times New Roman"/>
          <w:w w:val="100"/>
          <w:sz w:val="16"/>
          <w:szCs w:val="16"/>
        </w:rPr>
      </w:pPr>
    </w:p>
    <w:tbl>
      <w:tblPr>
        <w:tblW w:w="5000" w:type="pct"/>
        <w:tblLook w:val="0000"/>
      </w:tblPr>
      <w:tblGrid>
        <w:gridCol w:w="4220"/>
        <w:gridCol w:w="2344"/>
        <w:gridCol w:w="324"/>
        <w:gridCol w:w="15"/>
        <w:gridCol w:w="375"/>
        <w:gridCol w:w="15"/>
        <w:gridCol w:w="375"/>
        <w:gridCol w:w="15"/>
        <w:gridCol w:w="375"/>
        <w:gridCol w:w="15"/>
        <w:gridCol w:w="375"/>
        <w:gridCol w:w="15"/>
        <w:gridCol w:w="375"/>
        <w:gridCol w:w="15"/>
        <w:gridCol w:w="375"/>
        <w:gridCol w:w="15"/>
        <w:gridCol w:w="375"/>
        <w:gridCol w:w="15"/>
        <w:gridCol w:w="375"/>
        <w:gridCol w:w="15"/>
        <w:gridCol w:w="383"/>
        <w:gridCol w:w="15"/>
      </w:tblGrid>
      <w:tr w:rsidR="005E115F" w:rsidRPr="007670F1" w:rsidTr="00A76844">
        <w:trPr>
          <w:gridAfter w:val="1"/>
          <w:wAfter w:w="7" w:type="pct"/>
          <w:trHeight w:val="60"/>
        </w:trPr>
        <w:tc>
          <w:tcPr>
            <w:tcW w:w="3150" w:type="pct"/>
            <w:gridSpan w:val="2"/>
            <w:tcBorders>
              <w:right w:val="single" w:sz="4" w:space="0" w:color="auto"/>
            </w:tcBorders>
          </w:tcPr>
          <w:p w:rsidR="005E115F" w:rsidRPr="007670F1" w:rsidRDefault="005E115F" w:rsidP="0018350E">
            <w:pPr>
              <w:pStyle w:val="Ch66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7670F1">
              <w:rPr>
                <w:rFonts w:ascii="Times New Roman" w:hAnsi="Times New Roman" w:cs="Times New Roman"/>
                <w:w w:val="100"/>
                <w:sz w:val="24"/>
                <w:szCs w:val="24"/>
              </w:rPr>
              <w:t>Дата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w w:val="100"/>
                <w:sz w:val="24"/>
                <w:szCs w:val="24"/>
              </w:rPr>
              <w:t>заповнення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w w:val="100"/>
                <w:sz w:val="24"/>
                <w:szCs w:val="24"/>
              </w:rPr>
              <w:t>Розрахунку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w w:val="100"/>
                <w:sz w:val="24"/>
                <w:szCs w:val="24"/>
              </w:rPr>
              <w:t>(число,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w w:val="100"/>
                <w:sz w:val="24"/>
                <w:szCs w:val="24"/>
              </w:rPr>
              <w:t>місяць,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w w:val="100"/>
                <w:sz w:val="24"/>
                <w:szCs w:val="24"/>
              </w:rPr>
              <w:t>рік)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15F" w:rsidRPr="007670F1" w:rsidRDefault="005E115F" w:rsidP="00734037">
            <w:pPr>
              <w:pStyle w:val="a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15F" w:rsidRPr="007670F1" w:rsidRDefault="005E115F" w:rsidP="00734037">
            <w:pPr>
              <w:pStyle w:val="a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15F" w:rsidRPr="007670F1" w:rsidRDefault="005E115F" w:rsidP="00734037">
            <w:pPr>
              <w:pStyle w:val="Ch66"/>
              <w:jc w:val="center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7670F1">
              <w:rPr>
                <w:rFonts w:ascii="Times New Roman" w:hAnsi="Times New Roman" w:cs="Times New Roman"/>
                <w:w w:val="100"/>
                <w:sz w:val="24"/>
                <w:szCs w:val="24"/>
              </w:rPr>
              <w:t>.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15F" w:rsidRPr="007670F1" w:rsidRDefault="005E115F" w:rsidP="00734037">
            <w:pPr>
              <w:pStyle w:val="a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15F" w:rsidRPr="007670F1" w:rsidRDefault="005E115F" w:rsidP="00734037">
            <w:pPr>
              <w:pStyle w:val="a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15F" w:rsidRPr="007670F1" w:rsidRDefault="005E115F" w:rsidP="00734037">
            <w:pPr>
              <w:pStyle w:val="Ch66"/>
              <w:jc w:val="center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7670F1">
              <w:rPr>
                <w:rFonts w:ascii="Times New Roman" w:hAnsi="Times New Roman" w:cs="Times New Roman"/>
                <w:w w:val="100"/>
                <w:sz w:val="24"/>
                <w:szCs w:val="24"/>
              </w:rPr>
              <w:t>.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15F" w:rsidRPr="007670F1" w:rsidRDefault="005E115F" w:rsidP="00734037">
            <w:pPr>
              <w:pStyle w:val="a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15F" w:rsidRPr="007670F1" w:rsidRDefault="005E115F" w:rsidP="00734037">
            <w:pPr>
              <w:pStyle w:val="a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15F" w:rsidRPr="007670F1" w:rsidRDefault="005E115F" w:rsidP="00734037">
            <w:pPr>
              <w:pStyle w:val="a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15F" w:rsidRPr="007670F1" w:rsidRDefault="005E115F" w:rsidP="00734037">
            <w:pPr>
              <w:pStyle w:val="a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</w:p>
        </w:tc>
      </w:tr>
      <w:tr w:rsidR="005E115F" w:rsidRPr="007670F1" w:rsidTr="00A76844">
        <w:trPr>
          <w:gridAfter w:val="1"/>
          <w:wAfter w:w="7" w:type="pct"/>
          <w:trHeight w:val="156"/>
        </w:trPr>
        <w:tc>
          <w:tcPr>
            <w:tcW w:w="4993" w:type="pct"/>
            <w:gridSpan w:val="21"/>
          </w:tcPr>
          <w:p w:rsidR="005E115F" w:rsidRPr="007670F1" w:rsidRDefault="005E115F" w:rsidP="0018350E">
            <w:pPr>
              <w:pStyle w:val="a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5E115F" w:rsidRPr="007670F1" w:rsidTr="00A76844">
        <w:trPr>
          <w:gridAfter w:val="1"/>
          <w:wAfter w:w="7" w:type="pct"/>
          <w:trHeight w:val="60"/>
        </w:trPr>
        <w:tc>
          <w:tcPr>
            <w:tcW w:w="2025" w:type="pct"/>
          </w:tcPr>
          <w:p w:rsidR="005E115F" w:rsidRPr="007670F1" w:rsidRDefault="005E115F" w:rsidP="0018350E">
            <w:pPr>
              <w:pStyle w:val="Ch66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7670F1"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</w:rPr>
              <w:t>Керівник</w:t>
            </w:r>
            <w:r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</w:rPr>
              <w:t>(уповноважена</w:t>
            </w:r>
            <w:r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</w:rPr>
              <w:t>особа)</w:t>
            </w:r>
            <w:r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</w:rPr>
              <w:t>фізична</w:t>
            </w:r>
            <w:r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</w:rPr>
              <w:t>особа</w:t>
            </w:r>
            <w:r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</w:rPr>
              <w:br/>
              <w:t>(законний</w:t>
            </w:r>
            <w:r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</w:rPr>
              <w:t>представник)</w:t>
            </w:r>
          </w:p>
        </w:tc>
        <w:tc>
          <w:tcPr>
            <w:tcW w:w="1125" w:type="pct"/>
          </w:tcPr>
          <w:p w:rsidR="005E115F" w:rsidRPr="00734037" w:rsidRDefault="005E115F" w:rsidP="0018350E">
            <w:pPr>
              <w:pStyle w:val="Ch66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734037">
              <w:rPr>
                <w:rFonts w:ascii="Times New Roman" w:hAnsi="Times New Roman" w:cs="Times New Roman"/>
                <w:w w:val="100"/>
                <w:sz w:val="20"/>
                <w:szCs w:val="20"/>
              </w:rPr>
              <w:t>__________________</w:t>
            </w:r>
          </w:p>
          <w:p w:rsidR="005E115F" w:rsidRPr="00734037" w:rsidRDefault="005E115F" w:rsidP="0018350E">
            <w:pPr>
              <w:pStyle w:val="StrokeCh6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734037">
              <w:rPr>
                <w:rFonts w:ascii="Times New Roman" w:hAnsi="Times New Roman" w:cs="Times New Roman"/>
                <w:w w:val="100"/>
                <w:sz w:val="20"/>
                <w:szCs w:val="20"/>
              </w:rPr>
              <w:t>(підпис)</w:t>
            </w:r>
          </w:p>
        </w:tc>
        <w:tc>
          <w:tcPr>
            <w:tcW w:w="1843" w:type="pct"/>
            <w:gridSpan w:val="19"/>
          </w:tcPr>
          <w:p w:rsidR="005E115F" w:rsidRPr="00734037" w:rsidRDefault="005E115F" w:rsidP="0018350E">
            <w:pPr>
              <w:pStyle w:val="Ch66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734037">
              <w:rPr>
                <w:rFonts w:ascii="Times New Roman" w:hAnsi="Times New Roman" w:cs="Times New Roman"/>
                <w:w w:val="100"/>
                <w:sz w:val="20"/>
                <w:szCs w:val="20"/>
              </w:rPr>
              <w:t>_____________________________</w:t>
            </w:r>
          </w:p>
          <w:p w:rsidR="005E115F" w:rsidRPr="00734037" w:rsidRDefault="005E115F" w:rsidP="0018350E">
            <w:pPr>
              <w:pStyle w:val="StrokeCh6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734037">
              <w:rPr>
                <w:rFonts w:ascii="Times New Roman" w:hAnsi="Times New Roman" w:cs="Times New Roman"/>
                <w:w w:val="100"/>
                <w:sz w:val="20"/>
                <w:szCs w:val="20"/>
              </w:rPr>
              <w:t>(власне ім’я, ПРІЗВИЩЕ)</w:t>
            </w:r>
          </w:p>
        </w:tc>
      </w:tr>
      <w:tr w:rsidR="005E115F" w:rsidRPr="007670F1" w:rsidTr="00A76844">
        <w:trPr>
          <w:gridAfter w:val="1"/>
          <w:wAfter w:w="7" w:type="pct"/>
          <w:trHeight w:val="60"/>
        </w:trPr>
        <w:tc>
          <w:tcPr>
            <w:tcW w:w="4993" w:type="pct"/>
            <w:gridSpan w:val="21"/>
          </w:tcPr>
          <w:p w:rsidR="005E115F" w:rsidRPr="007670F1" w:rsidRDefault="005E115F" w:rsidP="0018350E">
            <w:pPr>
              <w:pStyle w:val="a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5E115F" w:rsidRPr="007670F1" w:rsidTr="00A76844">
        <w:trPr>
          <w:trHeight w:val="60"/>
        </w:trPr>
        <w:tc>
          <w:tcPr>
            <w:tcW w:w="5000" w:type="pct"/>
            <w:gridSpan w:val="22"/>
          </w:tcPr>
          <w:p w:rsidR="005E115F" w:rsidRPr="007670F1" w:rsidRDefault="005E115F" w:rsidP="0018350E">
            <w:pPr>
              <w:pStyle w:val="Ch66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7670F1">
              <w:rPr>
                <w:rFonts w:ascii="Times New Roman" w:hAnsi="Times New Roman" w:cs="Times New Roman"/>
                <w:w w:val="100"/>
                <w:sz w:val="24"/>
                <w:szCs w:val="24"/>
              </w:rPr>
              <w:t>Реєстраційний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w w:val="100"/>
                <w:sz w:val="24"/>
                <w:szCs w:val="24"/>
              </w:rPr>
              <w:t>номер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w w:val="100"/>
                <w:sz w:val="24"/>
                <w:szCs w:val="24"/>
              </w:rPr>
              <w:t>облікової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w w:val="100"/>
                <w:sz w:val="24"/>
                <w:szCs w:val="24"/>
              </w:rPr>
              <w:t>картки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w w:val="100"/>
                <w:sz w:val="24"/>
                <w:szCs w:val="24"/>
              </w:rPr>
              <w:t>платника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w w:val="100"/>
                <w:sz w:val="24"/>
                <w:szCs w:val="24"/>
              </w:rPr>
              <w:t>податків</w:t>
            </w:r>
          </w:p>
        </w:tc>
      </w:tr>
      <w:tr w:rsidR="005E115F" w:rsidRPr="007670F1" w:rsidTr="00A76844">
        <w:trPr>
          <w:trHeight w:val="354"/>
        </w:trPr>
        <w:tc>
          <w:tcPr>
            <w:tcW w:w="3150" w:type="pct"/>
            <w:gridSpan w:val="2"/>
            <w:tcBorders>
              <w:right w:val="single" w:sz="4" w:space="0" w:color="auto"/>
            </w:tcBorders>
          </w:tcPr>
          <w:p w:rsidR="005E115F" w:rsidRPr="007670F1" w:rsidRDefault="005E115F" w:rsidP="0018350E">
            <w:pPr>
              <w:pStyle w:val="Ch66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7670F1">
              <w:rPr>
                <w:rFonts w:ascii="Times New Roman" w:hAnsi="Times New Roman" w:cs="Times New Roman"/>
                <w:w w:val="100"/>
                <w:sz w:val="24"/>
                <w:szCs w:val="24"/>
              </w:rPr>
              <w:t>або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w w:val="100"/>
                <w:sz w:val="24"/>
                <w:szCs w:val="24"/>
              </w:rPr>
              <w:t>серія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w w:val="100"/>
                <w:sz w:val="24"/>
                <w:szCs w:val="24"/>
              </w:rPr>
              <w:t>(за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w w:val="100"/>
                <w:sz w:val="24"/>
                <w:szCs w:val="24"/>
              </w:rPr>
              <w:t>наявності)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w w:val="100"/>
                <w:sz w:val="24"/>
                <w:szCs w:val="24"/>
              </w:rPr>
              <w:t>та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w w:val="100"/>
                <w:sz w:val="24"/>
                <w:szCs w:val="24"/>
              </w:rPr>
              <w:t>номер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w w:val="100"/>
                <w:sz w:val="24"/>
                <w:szCs w:val="24"/>
              </w:rPr>
              <w:t>паспорта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w w:val="100"/>
                <w:sz w:val="24"/>
                <w:szCs w:val="24"/>
              </w:rPr>
              <w:t>***</w:t>
            </w:r>
          </w:p>
        </w:tc>
        <w:tc>
          <w:tcPr>
            <w:tcW w:w="1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15F" w:rsidRPr="007670F1" w:rsidRDefault="005E115F" w:rsidP="0018350E">
            <w:pPr>
              <w:pStyle w:val="a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15F" w:rsidRPr="007670F1" w:rsidRDefault="005E115F" w:rsidP="0018350E">
            <w:pPr>
              <w:pStyle w:val="a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15F" w:rsidRPr="007670F1" w:rsidRDefault="005E115F" w:rsidP="0018350E">
            <w:pPr>
              <w:pStyle w:val="a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15F" w:rsidRPr="007670F1" w:rsidRDefault="005E115F" w:rsidP="0018350E">
            <w:pPr>
              <w:pStyle w:val="a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15F" w:rsidRPr="007670F1" w:rsidRDefault="005E115F" w:rsidP="0018350E">
            <w:pPr>
              <w:pStyle w:val="a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15F" w:rsidRPr="007670F1" w:rsidRDefault="005E115F" w:rsidP="0018350E">
            <w:pPr>
              <w:pStyle w:val="a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15F" w:rsidRPr="007670F1" w:rsidRDefault="005E115F" w:rsidP="0018350E">
            <w:pPr>
              <w:pStyle w:val="a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15F" w:rsidRPr="007670F1" w:rsidRDefault="005E115F" w:rsidP="0018350E">
            <w:pPr>
              <w:pStyle w:val="a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15F" w:rsidRPr="007670F1" w:rsidRDefault="005E115F" w:rsidP="0018350E">
            <w:pPr>
              <w:pStyle w:val="a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15F" w:rsidRPr="007670F1" w:rsidRDefault="005E115F" w:rsidP="0018350E">
            <w:pPr>
              <w:pStyle w:val="a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5E115F" w:rsidRPr="007670F1" w:rsidTr="00A76844">
        <w:trPr>
          <w:trHeight w:val="60"/>
        </w:trPr>
        <w:tc>
          <w:tcPr>
            <w:tcW w:w="2025" w:type="pct"/>
          </w:tcPr>
          <w:p w:rsidR="005E115F" w:rsidRDefault="005E115F" w:rsidP="0018350E">
            <w:pPr>
              <w:pStyle w:val="Ch66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7670F1"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</w:rPr>
              <w:t>Головний</w:t>
            </w:r>
            <w:r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</w:rPr>
              <w:t>бухгалтер</w:t>
            </w:r>
            <w:r w:rsidRPr="007670F1"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</w:rPr>
              <w:br/>
              <w:t>(особа,</w:t>
            </w:r>
            <w:r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</w:rPr>
              <w:t>відповідальна</w:t>
            </w:r>
            <w:r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</w:rPr>
              <w:br/>
              <w:t>ведення</w:t>
            </w:r>
            <w:r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</w:rPr>
              <w:t>бухгалтерського</w:t>
            </w:r>
            <w:r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</w:rPr>
              <w:t>обліку)</w:t>
            </w:r>
          </w:p>
          <w:p w:rsidR="005E115F" w:rsidRPr="007670F1" w:rsidRDefault="005E115F" w:rsidP="0018350E">
            <w:pPr>
              <w:pStyle w:val="Ch66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</w:p>
        </w:tc>
        <w:tc>
          <w:tcPr>
            <w:tcW w:w="1125" w:type="pct"/>
          </w:tcPr>
          <w:p w:rsidR="005E115F" w:rsidRPr="00734037" w:rsidRDefault="005E115F" w:rsidP="0018350E">
            <w:pPr>
              <w:pStyle w:val="Ch66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734037">
              <w:rPr>
                <w:rFonts w:ascii="Times New Roman" w:hAnsi="Times New Roman" w:cs="Times New Roman"/>
                <w:w w:val="100"/>
                <w:sz w:val="20"/>
                <w:szCs w:val="20"/>
              </w:rPr>
              <w:t>__________________</w:t>
            </w:r>
          </w:p>
          <w:p w:rsidR="005E115F" w:rsidRPr="00734037" w:rsidRDefault="005E115F" w:rsidP="0018350E">
            <w:pPr>
              <w:pStyle w:val="StrokeCh6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734037">
              <w:rPr>
                <w:rFonts w:ascii="Times New Roman" w:hAnsi="Times New Roman" w:cs="Times New Roman"/>
                <w:w w:val="100"/>
                <w:sz w:val="20"/>
                <w:szCs w:val="20"/>
              </w:rPr>
              <w:t>(підпис)</w:t>
            </w:r>
          </w:p>
        </w:tc>
        <w:tc>
          <w:tcPr>
            <w:tcW w:w="1850" w:type="pct"/>
            <w:gridSpan w:val="20"/>
          </w:tcPr>
          <w:p w:rsidR="005E115F" w:rsidRPr="00734037" w:rsidRDefault="005E115F" w:rsidP="0018350E">
            <w:pPr>
              <w:pStyle w:val="Ch66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734037">
              <w:rPr>
                <w:rFonts w:ascii="Times New Roman" w:hAnsi="Times New Roman" w:cs="Times New Roman"/>
                <w:w w:val="100"/>
                <w:sz w:val="20"/>
                <w:szCs w:val="20"/>
              </w:rPr>
              <w:t>_____________________________</w:t>
            </w:r>
          </w:p>
          <w:p w:rsidR="005E115F" w:rsidRPr="00734037" w:rsidRDefault="005E115F" w:rsidP="0018350E">
            <w:pPr>
              <w:pStyle w:val="StrokeCh6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734037">
              <w:rPr>
                <w:rFonts w:ascii="Times New Roman" w:hAnsi="Times New Roman" w:cs="Times New Roman"/>
                <w:w w:val="100"/>
                <w:sz w:val="20"/>
                <w:szCs w:val="20"/>
              </w:rPr>
              <w:t>(власне ім’я, ПРІЗВИЩЕ)</w:t>
            </w:r>
          </w:p>
        </w:tc>
      </w:tr>
      <w:tr w:rsidR="005E115F" w:rsidRPr="007670F1" w:rsidTr="00A76844">
        <w:trPr>
          <w:trHeight w:val="60"/>
        </w:trPr>
        <w:tc>
          <w:tcPr>
            <w:tcW w:w="5000" w:type="pct"/>
            <w:gridSpan w:val="22"/>
          </w:tcPr>
          <w:p w:rsidR="005E115F" w:rsidRPr="007670F1" w:rsidRDefault="005E115F" w:rsidP="0018350E">
            <w:pPr>
              <w:pStyle w:val="Ch66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7670F1">
              <w:rPr>
                <w:rFonts w:ascii="Times New Roman" w:hAnsi="Times New Roman" w:cs="Times New Roman"/>
                <w:w w:val="100"/>
                <w:sz w:val="24"/>
                <w:szCs w:val="24"/>
              </w:rPr>
              <w:t>Реєстраційний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w w:val="100"/>
                <w:sz w:val="24"/>
                <w:szCs w:val="24"/>
              </w:rPr>
              <w:t>номер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w w:val="100"/>
                <w:sz w:val="24"/>
                <w:szCs w:val="24"/>
              </w:rPr>
              <w:t>облікової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w w:val="100"/>
                <w:sz w:val="24"/>
                <w:szCs w:val="24"/>
              </w:rPr>
              <w:t>картки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w w:val="100"/>
                <w:sz w:val="24"/>
                <w:szCs w:val="24"/>
              </w:rPr>
              <w:t>платника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w w:val="100"/>
                <w:sz w:val="24"/>
                <w:szCs w:val="24"/>
              </w:rPr>
              <w:t>податків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</w:p>
        </w:tc>
      </w:tr>
      <w:tr w:rsidR="005E115F" w:rsidRPr="007670F1" w:rsidTr="00A76844">
        <w:trPr>
          <w:trHeight w:val="60"/>
        </w:trPr>
        <w:tc>
          <w:tcPr>
            <w:tcW w:w="3150" w:type="pct"/>
            <w:gridSpan w:val="2"/>
            <w:tcBorders>
              <w:right w:val="single" w:sz="4" w:space="0" w:color="auto"/>
            </w:tcBorders>
          </w:tcPr>
          <w:p w:rsidR="005E115F" w:rsidRPr="007670F1" w:rsidRDefault="005E115F" w:rsidP="0018350E">
            <w:pPr>
              <w:pStyle w:val="Ch66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7670F1">
              <w:rPr>
                <w:rFonts w:ascii="Times New Roman" w:hAnsi="Times New Roman" w:cs="Times New Roman"/>
                <w:w w:val="100"/>
                <w:sz w:val="24"/>
                <w:szCs w:val="24"/>
              </w:rPr>
              <w:t>або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w w:val="100"/>
                <w:sz w:val="24"/>
                <w:szCs w:val="24"/>
              </w:rPr>
              <w:t>серія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w w:val="100"/>
                <w:sz w:val="24"/>
                <w:szCs w:val="24"/>
              </w:rPr>
              <w:t>(за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w w:val="100"/>
                <w:sz w:val="24"/>
                <w:szCs w:val="24"/>
              </w:rPr>
              <w:t>наявності)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w w:val="100"/>
                <w:sz w:val="24"/>
                <w:szCs w:val="24"/>
              </w:rPr>
              <w:t>та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w w:val="100"/>
                <w:sz w:val="24"/>
                <w:szCs w:val="24"/>
              </w:rPr>
              <w:t>номер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7670F1">
              <w:rPr>
                <w:rFonts w:ascii="Times New Roman" w:hAnsi="Times New Roman" w:cs="Times New Roman"/>
                <w:w w:val="100"/>
                <w:sz w:val="24"/>
                <w:szCs w:val="24"/>
              </w:rPr>
              <w:t>паспорта***</w:t>
            </w:r>
          </w:p>
        </w:tc>
        <w:tc>
          <w:tcPr>
            <w:tcW w:w="1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15F" w:rsidRPr="007670F1" w:rsidRDefault="005E115F" w:rsidP="0018350E">
            <w:pPr>
              <w:pStyle w:val="a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15F" w:rsidRPr="007670F1" w:rsidRDefault="005E115F" w:rsidP="0018350E">
            <w:pPr>
              <w:pStyle w:val="a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15F" w:rsidRPr="007670F1" w:rsidRDefault="005E115F" w:rsidP="0018350E">
            <w:pPr>
              <w:pStyle w:val="a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15F" w:rsidRPr="007670F1" w:rsidRDefault="005E115F" w:rsidP="0018350E">
            <w:pPr>
              <w:pStyle w:val="a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15F" w:rsidRPr="007670F1" w:rsidRDefault="005E115F" w:rsidP="0018350E">
            <w:pPr>
              <w:pStyle w:val="a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15F" w:rsidRPr="007670F1" w:rsidRDefault="005E115F" w:rsidP="0018350E">
            <w:pPr>
              <w:pStyle w:val="a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15F" w:rsidRPr="007670F1" w:rsidRDefault="005E115F" w:rsidP="0018350E">
            <w:pPr>
              <w:pStyle w:val="a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15F" w:rsidRPr="007670F1" w:rsidRDefault="005E115F" w:rsidP="0018350E">
            <w:pPr>
              <w:pStyle w:val="a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15F" w:rsidRPr="007670F1" w:rsidRDefault="005E115F" w:rsidP="0018350E">
            <w:pPr>
              <w:pStyle w:val="a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15F" w:rsidRPr="007670F1" w:rsidRDefault="005E115F" w:rsidP="0018350E">
            <w:pPr>
              <w:pStyle w:val="a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</w:tbl>
    <w:p w:rsidR="005E115F" w:rsidRPr="000E7275" w:rsidRDefault="005E115F" w:rsidP="000E72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0E7275">
        <w:rPr>
          <w:rFonts w:ascii="Times New Roman" w:hAnsi="Times New Roman"/>
          <w:sz w:val="20"/>
          <w:szCs w:val="20"/>
        </w:rPr>
        <w:t>______________</w:t>
      </w:r>
      <w:r w:rsidRPr="000E7275">
        <w:rPr>
          <w:rFonts w:ascii="Times New Roman" w:hAnsi="Times New Roman"/>
          <w:sz w:val="20"/>
          <w:szCs w:val="20"/>
        </w:rPr>
        <w:br/>
      </w:r>
      <w:r w:rsidRPr="000E7275">
        <w:rPr>
          <w:rFonts w:ascii="Times New Roman" w:hAnsi="Times New Roman"/>
          <w:sz w:val="20"/>
          <w:szCs w:val="20"/>
          <w:lang w:eastAsia="ru-RU"/>
        </w:rPr>
        <w:t>* Рядок 1.8 заповнюють тільки сільськогосподарські товаровиробники, які протягом звітного року утворені шляхом злиття, приєднання, перетворення, поділу або виділення.</w:t>
      </w:r>
    </w:p>
    <w:p w:rsidR="005E115F" w:rsidRPr="000E7275" w:rsidRDefault="005E115F" w:rsidP="000E72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ru-RU" w:eastAsia="ru-RU"/>
        </w:rPr>
      </w:pPr>
      <w:r w:rsidRPr="000E7275">
        <w:rPr>
          <w:rFonts w:ascii="Times New Roman" w:hAnsi="Times New Roman"/>
          <w:sz w:val="20"/>
          <w:szCs w:val="20"/>
          <w:lang w:val="ru-RU" w:eastAsia="ru-RU"/>
        </w:rPr>
        <w:t>** Не коригується дохід на суму перевищення ціни реалізації (без податку на додану вартість) над залишковою вартістю основних засобів.</w:t>
      </w:r>
    </w:p>
    <w:p w:rsidR="005E115F" w:rsidRPr="000E7275" w:rsidRDefault="005E115F" w:rsidP="000E72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E7275">
        <w:rPr>
          <w:rFonts w:ascii="Times New Roman" w:hAnsi="Times New Roman"/>
          <w:sz w:val="20"/>
          <w:szCs w:val="20"/>
          <w:lang w:val="ru-RU" w:eastAsia="ru-RU"/>
        </w:rPr>
        <w:t>*** Серія (за наявності) та номер паспорта зазначаються фізичними особами, які через свої релігійні переконання відмовляються від прийняття реєстраційного номера облікової картки платника податків та повідомили про це відповідний контролюючий орган і мають відмітку у паспорті.</w:t>
      </w:r>
    </w:p>
    <w:p w:rsidR="005E115F" w:rsidRPr="007670F1" w:rsidRDefault="005E115F" w:rsidP="00734037">
      <w:pPr>
        <w:pStyle w:val="Ch65"/>
        <w:rPr>
          <w:rFonts w:ascii="Times New Roman" w:hAnsi="Times New Roman" w:cs="Times New Roman"/>
          <w:w w:val="100"/>
          <w:sz w:val="24"/>
          <w:szCs w:val="24"/>
        </w:rPr>
      </w:pPr>
      <w:r w:rsidRPr="007670F1">
        <w:rPr>
          <w:rFonts w:ascii="Times New Roman" w:hAnsi="Times New Roman" w:cs="Times New Roman"/>
          <w:w w:val="100"/>
          <w:sz w:val="24"/>
          <w:szCs w:val="24"/>
        </w:rPr>
        <w:t>Директор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7670F1">
        <w:rPr>
          <w:rFonts w:ascii="Times New Roman" w:hAnsi="Times New Roman" w:cs="Times New Roman"/>
          <w:w w:val="100"/>
          <w:sz w:val="24"/>
          <w:szCs w:val="24"/>
        </w:rPr>
        <w:t>Фінансово-економічного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7670F1">
        <w:rPr>
          <w:rFonts w:ascii="Times New Roman" w:hAnsi="Times New Roman" w:cs="Times New Roman"/>
          <w:w w:val="100"/>
          <w:sz w:val="24"/>
          <w:szCs w:val="24"/>
        </w:rPr>
        <w:br/>
        <w:t>департаменту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Мінагрополітики                                               </w:t>
      </w:r>
      <w:r w:rsidRPr="007670F1">
        <w:rPr>
          <w:rFonts w:ascii="Times New Roman" w:hAnsi="Times New Roman" w:cs="Times New Roman"/>
          <w:w w:val="100"/>
          <w:sz w:val="24"/>
          <w:szCs w:val="24"/>
        </w:rPr>
        <w:t>Баграт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7670F1">
        <w:rPr>
          <w:rFonts w:ascii="Times New Roman" w:hAnsi="Times New Roman" w:cs="Times New Roman"/>
          <w:w w:val="100"/>
          <w:sz w:val="24"/>
          <w:szCs w:val="24"/>
        </w:rPr>
        <w:t>АХІДЖАНОВ</w:t>
      </w:r>
    </w:p>
    <w:sectPr w:rsidR="005E115F" w:rsidRPr="007670F1" w:rsidSect="00A76844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Pragmatica 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 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altica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iosCon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yriadPro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 (OTF) 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T Pragmatica Medium Baltic  Re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34037"/>
    <w:rsid w:val="00026CA0"/>
    <w:rsid w:val="000E7275"/>
    <w:rsid w:val="000F2E23"/>
    <w:rsid w:val="000F79AF"/>
    <w:rsid w:val="00167958"/>
    <w:rsid w:val="0018350E"/>
    <w:rsid w:val="001A759D"/>
    <w:rsid w:val="001C79D5"/>
    <w:rsid w:val="001D2BC0"/>
    <w:rsid w:val="00224126"/>
    <w:rsid w:val="00254C12"/>
    <w:rsid w:val="00292AD1"/>
    <w:rsid w:val="002C1610"/>
    <w:rsid w:val="002E1F65"/>
    <w:rsid w:val="003B5C21"/>
    <w:rsid w:val="003D1AB9"/>
    <w:rsid w:val="00400C9A"/>
    <w:rsid w:val="004E4797"/>
    <w:rsid w:val="005866D3"/>
    <w:rsid w:val="005D7C1B"/>
    <w:rsid w:val="005E115F"/>
    <w:rsid w:val="006359A9"/>
    <w:rsid w:val="006506BA"/>
    <w:rsid w:val="006A344A"/>
    <w:rsid w:val="0072381E"/>
    <w:rsid w:val="00734037"/>
    <w:rsid w:val="007670F1"/>
    <w:rsid w:val="007D2FDE"/>
    <w:rsid w:val="0083634F"/>
    <w:rsid w:val="00855FA5"/>
    <w:rsid w:val="00872DBB"/>
    <w:rsid w:val="008C1EE4"/>
    <w:rsid w:val="00937274"/>
    <w:rsid w:val="00974276"/>
    <w:rsid w:val="009C2FFF"/>
    <w:rsid w:val="00A43E6F"/>
    <w:rsid w:val="00A76844"/>
    <w:rsid w:val="00A868BA"/>
    <w:rsid w:val="00B327DB"/>
    <w:rsid w:val="00BD7521"/>
    <w:rsid w:val="00CA29B3"/>
    <w:rsid w:val="00CC666A"/>
    <w:rsid w:val="00DB56D8"/>
    <w:rsid w:val="00E12E9D"/>
    <w:rsid w:val="00EB7F93"/>
    <w:rsid w:val="00EC7383"/>
    <w:rsid w:val="00F757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4037"/>
    <w:pPr>
      <w:spacing w:after="160" w:line="259" w:lineRule="auto"/>
    </w:pPr>
    <w:rPr>
      <w:rFonts w:ascii="Calibri" w:hAnsi="Calibri"/>
      <w:lang w:val="uk-UA" w:eastAsia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[Немає стилю абзацу]"/>
    <w:uiPriority w:val="99"/>
    <w:rsid w:val="00734037"/>
    <w:pPr>
      <w:widowControl w:val="0"/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  <w:lang w:val="en-US" w:eastAsia="uk-UA"/>
    </w:rPr>
  </w:style>
  <w:style w:type="paragraph" w:customStyle="1" w:styleId="a0">
    <w:name w:val="[Основний абзац]"/>
    <w:basedOn w:val="a"/>
    <w:uiPriority w:val="99"/>
    <w:rsid w:val="00734037"/>
    <w:pPr>
      <w:tabs>
        <w:tab w:val="right" w:pos="7767"/>
      </w:tabs>
      <w:spacing w:line="257" w:lineRule="auto"/>
      <w:ind w:firstLine="283"/>
      <w:jc w:val="both"/>
    </w:pPr>
    <w:rPr>
      <w:rFonts w:ascii="Pragmatica Book" w:hAnsi="Pragmatica Book" w:cs="Pragmatica Book"/>
      <w:w w:val="90"/>
      <w:sz w:val="18"/>
      <w:szCs w:val="18"/>
      <w:lang w:val="uk-UA"/>
    </w:rPr>
  </w:style>
  <w:style w:type="paragraph" w:customStyle="1" w:styleId="a1">
    <w:name w:val="реєстраційний код (Общие:Базовые)"/>
    <w:basedOn w:val="a0"/>
    <w:uiPriority w:val="99"/>
    <w:rsid w:val="00734037"/>
    <w:pPr>
      <w:keepNext/>
      <w:pageBreakBefore/>
      <w:tabs>
        <w:tab w:val="clear" w:pos="7767"/>
        <w:tab w:val="right" w:pos="6350"/>
      </w:tabs>
      <w:ind w:firstLine="0"/>
      <w:jc w:val="right"/>
    </w:pPr>
    <w:rPr>
      <w:i/>
      <w:iCs/>
      <w:sz w:val="14"/>
      <w:szCs w:val="14"/>
    </w:rPr>
  </w:style>
  <w:style w:type="paragraph" w:customStyle="1" w:styleId="a2">
    <w:name w:val="реєстраційний код (Общие)"/>
    <w:basedOn w:val="a1"/>
    <w:uiPriority w:val="99"/>
    <w:rsid w:val="00734037"/>
    <w:pPr>
      <w:pageBreakBefore w:val="0"/>
      <w:spacing w:before="454" w:after="283"/>
    </w:pPr>
  </w:style>
  <w:style w:type="paragraph" w:customStyle="1" w:styleId="Ch6">
    <w:name w:val="реєстраційний код (Ch_6 Міністерства)"/>
    <w:basedOn w:val="a2"/>
    <w:next w:val="Ch60"/>
    <w:uiPriority w:val="99"/>
    <w:rsid w:val="00734037"/>
  </w:style>
  <w:style w:type="paragraph" w:customStyle="1" w:styleId="a3">
    <w:name w:val="Организация (Общие:Базовые)"/>
    <w:basedOn w:val="a"/>
    <w:uiPriority w:val="99"/>
    <w:rsid w:val="00734037"/>
    <w:pPr>
      <w:tabs>
        <w:tab w:val="right" w:pos="6350"/>
      </w:tabs>
      <w:spacing w:line="276" w:lineRule="auto"/>
      <w:jc w:val="center"/>
    </w:pPr>
    <w:rPr>
      <w:rFonts w:ascii="Pragmatica Bold" w:hAnsi="Pragmatica Bold" w:cs="Pragmatica Bold"/>
      <w:b/>
      <w:bCs/>
      <w:caps/>
      <w:w w:val="90"/>
      <w:lang w:val="uk-UA"/>
    </w:rPr>
  </w:style>
  <w:style w:type="paragraph" w:customStyle="1" w:styleId="a4">
    <w:name w:val="Организация (Общие)"/>
    <w:basedOn w:val="a3"/>
    <w:uiPriority w:val="99"/>
    <w:rsid w:val="00734037"/>
    <w:pPr>
      <w:keepNext/>
      <w:keepLines/>
    </w:pPr>
  </w:style>
  <w:style w:type="paragraph" w:customStyle="1" w:styleId="Ch60">
    <w:name w:val="Организация (Ch_6 Міністерства)"/>
    <w:basedOn w:val="a4"/>
    <w:next w:val="Ch61"/>
    <w:uiPriority w:val="99"/>
    <w:rsid w:val="00734037"/>
  </w:style>
  <w:style w:type="paragraph" w:customStyle="1" w:styleId="a5">
    <w:name w:val="Тип акта (Общие:Базовые)"/>
    <w:basedOn w:val="a"/>
    <w:uiPriority w:val="99"/>
    <w:rsid w:val="00734037"/>
    <w:pPr>
      <w:tabs>
        <w:tab w:val="right" w:pos="6350"/>
      </w:tabs>
      <w:spacing w:line="257" w:lineRule="auto"/>
      <w:jc w:val="center"/>
    </w:pPr>
    <w:rPr>
      <w:rFonts w:ascii="Pragmatica Bold" w:hAnsi="Pragmatica Bold" w:cs="Pragmatica Bold"/>
      <w:b/>
      <w:bCs/>
      <w:w w:val="130"/>
      <w:lang w:val="uk-UA"/>
    </w:rPr>
  </w:style>
  <w:style w:type="paragraph" w:customStyle="1" w:styleId="a6">
    <w:name w:val="Тип акта (Общие)"/>
    <w:basedOn w:val="a5"/>
    <w:uiPriority w:val="99"/>
    <w:rsid w:val="00734037"/>
    <w:pPr>
      <w:keepNext/>
      <w:keepLines/>
      <w:tabs>
        <w:tab w:val="clear" w:pos="6350"/>
        <w:tab w:val="right" w:pos="7710"/>
      </w:tabs>
      <w:spacing w:before="227" w:after="113"/>
    </w:pPr>
    <w:rPr>
      <w:caps/>
    </w:rPr>
  </w:style>
  <w:style w:type="paragraph" w:customStyle="1" w:styleId="Ch61">
    <w:name w:val="Тип акта (Ch_6 Міністерства)"/>
    <w:basedOn w:val="a6"/>
    <w:next w:val="DataZareestrovanoCh6"/>
    <w:uiPriority w:val="99"/>
    <w:rsid w:val="00734037"/>
    <w:pPr>
      <w:spacing w:before="170"/>
    </w:pPr>
  </w:style>
  <w:style w:type="paragraph" w:customStyle="1" w:styleId="DataZareestrovanoCh6">
    <w:name w:val="Data_Zareestrovano (Ch_6 Міністерства)"/>
    <w:basedOn w:val="a"/>
    <w:next w:val="Ch62"/>
    <w:uiPriority w:val="99"/>
    <w:rsid w:val="00734037"/>
    <w:pPr>
      <w:keepNext/>
      <w:tabs>
        <w:tab w:val="right" w:pos="3345"/>
        <w:tab w:val="center" w:pos="3855"/>
        <w:tab w:val="left" w:pos="4365"/>
        <w:tab w:val="right" w:pos="6350"/>
      </w:tabs>
      <w:spacing w:before="40" w:line="257" w:lineRule="auto"/>
    </w:pPr>
    <w:rPr>
      <w:rFonts w:ascii="Pragmatica Book" w:hAnsi="Pragmatica Book" w:cs="Pragmatica Book"/>
      <w:w w:val="90"/>
      <w:sz w:val="16"/>
      <w:szCs w:val="16"/>
      <w:lang w:val="uk-UA"/>
    </w:rPr>
  </w:style>
  <w:style w:type="paragraph" w:customStyle="1" w:styleId="a7">
    <w:name w:val="Зареєстровано... (Общие:Базовые)"/>
    <w:basedOn w:val="a"/>
    <w:uiPriority w:val="99"/>
    <w:rsid w:val="00734037"/>
    <w:pPr>
      <w:tabs>
        <w:tab w:val="right" w:pos="6350"/>
      </w:tabs>
      <w:spacing w:line="257" w:lineRule="auto"/>
      <w:jc w:val="center"/>
    </w:pPr>
    <w:rPr>
      <w:rFonts w:ascii="Pragmatica Book" w:hAnsi="Pragmatica Book" w:cs="Pragmatica Book"/>
      <w:w w:val="90"/>
      <w:sz w:val="16"/>
      <w:szCs w:val="16"/>
      <w:lang w:val="uk-UA"/>
    </w:rPr>
  </w:style>
  <w:style w:type="paragraph" w:customStyle="1" w:styleId="a8">
    <w:name w:val="Зареєстровано... (Общие)"/>
    <w:basedOn w:val="a7"/>
    <w:uiPriority w:val="99"/>
    <w:rsid w:val="00734037"/>
    <w:pPr>
      <w:keepNext/>
      <w:keepLines/>
      <w:spacing w:before="113" w:after="113"/>
    </w:pPr>
  </w:style>
  <w:style w:type="paragraph" w:customStyle="1" w:styleId="n7777">
    <w:name w:val="n7777 Название акта (Общие:Базовые)"/>
    <w:basedOn w:val="a"/>
    <w:uiPriority w:val="99"/>
    <w:rsid w:val="00734037"/>
    <w:pPr>
      <w:keepLines/>
      <w:tabs>
        <w:tab w:val="left" w:pos="1304"/>
        <w:tab w:val="right" w:pos="6350"/>
      </w:tabs>
      <w:suppressAutoHyphens/>
      <w:spacing w:line="257" w:lineRule="auto"/>
    </w:pPr>
    <w:rPr>
      <w:rFonts w:ascii="Baltica" w:hAnsi="Baltica" w:cs="Baltica"/>
      <w:b/>
      <w:bCs/>
      <w:w w:val="90"/>
      <w:lang w:val="uk-UA"/>
    </w:rPr>
  </w:style>
  <w:style w:type="paragraph" w:customStyle="1" w:styleId="n77770">
    <w:name w:val="n7777 Название акта (Общие)"/>
    <w:basedOn w:val="n7777"/>
    <w:uiPriority w:val="99"/>
    <w:rsid w:val="00734037"/>
    <w:pPr>
      <w:keepNext/>
      <w:spacing w:before="142" w:after="198"/>
    </w:pPr>
  </w:style>
  <w:style w:type="paragraph" w:customStyle="1" w:styleId="n7777Ch1">
    <w:name w:val="n7777 Название акта (Ch_1 Верховна Рада)"/>
    <w:basedOn w:val="n77770"/>
    <w:next w:val="Ch1"/>
    <w:uiPriority w:val="99"/>
    <w:rsid w:val="00734037"/>
  </w:style>
  <w:style w:type="paragraph" w:customStyle="1" w:styleId="n7777Ch2">
    <w:name w:val="n7777 Название акта (Ch_2 Президент)"/>
    <w:basedOn w:val="n7777Ch1"/>
    <w:next w:val="Ch2"/>
    <w:uiPriority w:val="99"/>
    <w:rsid w:val="00734037"/>
  </w:style>
  <w:style w:type="paragraph" w:customStyle="1" w:styleId="n7777Ch3">
    <w:name w:val="n7777 Название акта (Ch_3 Кабмін)"/>
    <w:basedOn w:val="n7777Ch2"/>
    <w:next w:val="Ch3"/>
    <w:uiPriority w:val="99"/>
    <w:rsid w:val="00734037"/>
    <w:pPr>
      <w:spacing w:before="113" w:after="170"/>
    </w:pPr>
  </w:style>
  <w:style w:type="paragraph" w:customStyle="1" w:styleId="n7777Ch4">
    <w:name w:val="n7777 Название акта (Ch_4 Конституційний Суд)"/>
    <w:basedOn w:val="n7777Ch3"/>
    <w:next w:val="Ch4"/>
    <w:uiPriority w:val="99"/>
    <w:rsid w:val="00734037"/>
  </w:style>
  <w:style w:type="paragraph" w:customStyle="1" w:styleId="n7777Ch5">
    <w:name w:val="n7777 Название акта (Ch_5 Нацбанк)"/>
    <w:basedOn w:val="n7777Ch4"/>
    <w:next w:val="Ch5"/>
    <w:uiPriority w:val="99"/>
    <w:rsid w:val="00734037"/>
  </w:style>
  <w:style w:type="paragraph" w:customStyle="1" w:styleId="n7777Ch6">
    <w:name w:val="n7777 Название акта (Ch_6 Міністерства)"/>
    <w:basedOn w:val="n7777Ch5"/>
    <w:next w:val="Ch63"/>
    <w:uiPriority w:val="99"/>
    <w:rsid w:val="00734037"/>
    <w:pPr>
      <w:spacing w:before="57"/>
    </w:pPr>
  </w:style>
  <w:style w:type="paragraph" w:customStyle="1" w:styleId="a9">
    <w:name w:val="Основной текст (Общие:Базовые)"/>
    <w:basedOn w:val="a"/>
    <w:uiPriority w:val="99"/>
    <w:rsid w:val="00734037"/>
    <w:pPr>
      <w:tabs>
        <w:tab w:val="right" w:pos="6350"/>
        <w:tab w:val="right" w:pos="9383"/>
      </w:tabs>
      <w:spacing w:line="257" w:lineRule="auto"/>
      <w:ind w:firstLine="283"/>
      <w:jc w:val="both"/>
    </w:pPr>
    <w:rPr>
      <w:rFonts w:ascii="Pragmatica Book" w:hAnsi="Pragmatica Book" w:cs="Pragmatica Book"/>
      <w:w w:val="90"/>
      <w:sz w:val="18"/>
      <w:szCs w:val="18"/>
      <w:lang w:val="uk-UA"/>
    </w:rPr>
  </w:style>
  <w:style w:type="paragraph" w:customStyle="1" w:styleId="aa">
    <w:name w:val="Основной текст (Общие)"/>
    <w:basedOn w:val="a9"/>
    <w:uiPriority w:val="99"/>
    <w:rsid w:val="00734037"/>
    <w:pPr>
      <w:tabs>
        <w:tab w:val="clear" w:pos="6350"/>
        <w:tab w:val="clear" w:pos="9383"/>
        <w:tab w:val="right" w:pos="7710"/>
        <w:tab w:val="right" w:pos="11514"/>
        <w:tab w:val="right" w:pos="11707"/>
      </w:tabs>
    </w:pPr>
  </w:style>
  <w:style w:type="paragraph" w:customStyle="1" w:styleId="Ch64">
    <w:name w:val="Основной текст (Ch_6 Міністерства)"/>
    <w:basedOn w:val="aa"/>
    <w:uiPriority w:val="99"/>
    <w:rsid w:val="00734037"/>
    <w:pPr>
      <w:tabs>
        <w:tab w:val="clear" w:pos="11707"/>
      </w:tabs>
    </w:pPr>
  </w:style>
  <w:style w:type="paragraph" w:customStyle="1" w:styleId="ab">
    <w:name w:val="Преамбула (Общие:Базовые)"/>
    <w:basedOn w:val="a"/>
    <w:uiPriority w:val="99"/>
    <w:rsid w:val="00734037"/>
    <w:pPr>
      <w:keepNext/>
      <w:keepLines/>
      <w:tabs>
        <w:tab w:val="right" w:pos="6350"/>
      </w:tabs>
      <w:spacing w:line="257" w:lineRule="auto"/>
      <w:ind w:firstLine="283"/>
      <w:jc w:val="both"/>
    </w:pPr>
    <w:rPr>
      <w:rFonts w:ascii="Pragmatica Book" w:hAnsi="Pragmatica Book" w:cs="Pragmatica Book"/>
      <w:w w:val="90"/>
      <w:sz w:val="18"/>
      <w:szCs w:val="18"/>
      <w:lang w:val="uk-UA"/>
    </w:rPr>
  </w:style>
  <w:style w:type="paragraph" w:customStyle="1" w:styleId="ac">
    <w:name w:val="Преамбула (Общие)"/>
    <w:basedOn w:val="ab"/>
    <w:uiPriority w:val="99"/>
    <w:rsid w:val="00734037"/>
    <w:pPr>
      <w:spacing w:after="113"/>
    </w:pPr>
  </w:style>
  <w:style w:type="paragraph" w:customStyle="1" w:styleId="Ch63">
    <w:name w:val="Преамбула (Ch_6 Міністерства)"/>
    <w:basedOn w:val="ac"/>
    <w:next w:val="a"/>
    <w:uiPriority w:val="99"/>
    <w:rsid w:val="00734037"/>
    <w:pPr>
      <w:spacing w:before="113" w:after="85"/>
      <w:ind w:firstLine="0"/>
    </w:pPr>
    <w:rPr>
      <w:caps/>
    </w:rPr>
  </w:style>
  <w:style w:type="paragraph" w:customStyle="1" w:styleId="ad">
    <w:name w:val="Основной текст (отбивка) (Общие)"/>
    <w:basedOn w:val="aa"/>
    <w:uiPriority w:val="99"/>
    <w:rsid w:val="00734037"/>
    <w:pPr>
      <w:tabs>
        <w:tab w:val="right" w:leader="underscore" w:pos="7710"/>
        <w:tab w:val="right" w:leader="underscore" w:pos="11514"/>
        <w:tab w:val="right" w:leader="underscore" w:pos="11707"/>
      </w:tabs>
      <w:spacing w:before="57"/>
    </w:pPr>
  </w:style>
  <w:style w:type="paragraph" w:customStyle="1" w:styleId="Ch50">
    <w:name w:val="Основной текст (отбивка) (Ch_5 Нацбанк)"/>
    <w:basedOn w:val="ad"/>
    <w:uiPriority w:val="99"/>
    <w:rsid w:val="00734037"/>
    <w:pPr>
      <w:tabs>
        <w:tab w:val="clear" w:pos="11514"/>
        <w:tab w:val="right" w:pos="11707"/>
      </w:tabs>
    </w:pPr>
  </w:style>
  <w:style w:type="paragraph" w:customStyle="1" w:styleId="ae">
    <w:name w:val="подпись (Общие:Базовые)"/>
    <w:basedOn w:val="a"/>
    <w:uiPriority w:val="99"/>
    <w:rsid w:val="00734037"/>
    <w:pPr>
      <w:tabs>
        <w:tab w:val="right" w:pos="6066"/>
        <w:tab w:val="right" w:pos="9099"/>
      </w:tabs>
      <w:spacing w:line="257" w:lineRule="auto"/>
    </w:pPr>
    <w:rPr>
      <w:rFonts w:ascii="Pragmatica Bold" w:hAnsi="Pragmatica Bold" w:cs="Pragmatica Bold"/>
      <w:b/>
      <w:bCs/>
      <w:w w:val="90"/>
      <w:sz w:val="17"/>
      <w:szCs w:val="17"/>
      <w:lang w:val="uk-UA"/>
    </w:rPr>
  </w:style>
  <w:style w:type="paragraph" w:customStyle="1" w:styleId="af">
    <w:name w:val="подпись (Общие)"/>
    <w:basedOn w:val="ae"/>
    <w:uiPriority w:val="99"/>
    <w:rsid w:val="00734037"/>
    <w:pPr>
      <w:tabs>
        <w:tab w:val="clear" w:pos="6066"/>
        <w:tab w:val="clear" w:pos="9099"/>
        <w:tab w:val="right" w:pos="7427"/>
        <w:tab w:val="right" w:pos="11594"/>
      </w:tabs>
      <w:spacing w:before="113"/>
      <w:ind w:left="283" w:right="283"/>
    </w:pPr>
  </w:style>
  <w:style w:type="paragraph" w:customStyle="1" w:styleId="Ch65">
    <w:name w:val="подпись (Ch_6 Міністерства)"/>
    <w:basedOn w:val="af"/>
    <w:next w:val="1"/>
    <w:uiPriority w:val="99"/>
    <w:rsid w:val="00734037"/>
    <w:pPr>
      <w:tabs>
        <w:tab w:val="clear" w:pos="11594"/>
        <w:tab w:val="right" w:pos="11401"/>
      </w:tabs>
      <w:spacing w:before="85"/>
    </w:pPr>
  </w:style>
  <w:style w:type="paragraph" w:customStyle="1" w:styleId="af0">
    <w:name w:val="Додаток № (Общие:Базовые)"/>
    <w:basedOn w:val="a0"/>
    <w:uiPriority w:val="99"/>
    <w:rsid w:val="00734037"/>
    <w:pPr>
      <w:tabs>
        <w:tab w:val="clear" w:pos="7767"/>
        <w:tab w:val="right" w:pos="6350"/>
      </w:tabs>
      <w:spacing w:before="567"/>
      <w:ind w:firstLine="0"/>
      <w:jc w:val="left"/>
    </w:pPr>
    <w:rPr>
      <w:sz w:val="17"/>
      <w:szCs w:val="17"/>
    </w:rPr>
  </w:style>
  <w:style w:type="paragraph" w:customStyle="1" w:styleId="af1">
    <w:name w:val="Затверджено (Общие)"/>
    <w:basedOn w:val="af0"/>
    <w:uiPriority w:val="99"/>
    <w:rsid w:val="00734037"/>
    <w:pPr>
      <w:keepNext/>
      <w:keepLines/>
      <w:suppressAutoHyphens/>
      <w:ind w:left="4309"/>
    </w:pPr>
  </w:style>
  <w:style w:type="paragraph" w:customStyle="1" w:styleId="76Ch6">
    <w:name w:val="Затверджено_76 (Ch_6 Міністерства)"/>
    <w:basedOn w:val="af1"/>
    <w:uiPriority w:val="99"/>
    <w:rsid w:val="00734037"/>
    <w:pPr>
      <w:tabs>
        <w:tab w:val="clear" w:pos="6350"/>
        <w:tab w:val="right" w:leader="underscore" w:pos="7710"/>
      </w:tabs>
      <w:spacing w:before="397"/>
    </w:pPr>
  </w:style>
  <w:style w:type="paragraph" w:customStyle="1" w:styleId="Ch66">
    <w:name w:val="Основной текст (без абзаца) (Ch_6 Міністерства)"/>
    <w:basedOn w:val="Ch64"/>
    <w:uiPriority w:val="99"/>
    <w:rsid w:val="00734037"/>
    <w:pPr>
      <w:tabs>
        <w:tab w:val="right" w:leader="underscore" w:pos="7710"/>
        <w:tab w:val="right" w:leader="underscore" w:pos="11514"/>
      </w:tabs>
      <w:ind w:firstLine="0"/>
    </w:pPr>
  </w:style>
  <w:style w:type="paragraph" w:customStyle="1" w:styleId="af2">
    <w:name w:val="Заголовок Додатка (Общие:Базовые)"/>
    <w:basedOn w:val="a"/>
    <w:uiPriority w:val="99"/>
    <w:rsid w:val="00734037"/>
    <w:pPr>
      <w:keepNext/>
      <w:tabs>
        <w:tab w:val="right" w:pos="6350"/>
      </w:tabs>
      <w:spacing w:before="397" w:after="113" w:line="257" w:lineRule="auto"/>
      <w:jc w:val="center"/>
    </w:pPr>
    <w:rPr>
      <w:rFonts w:ascii="Pragmatica Bold" w:hAnsi="Pragmatica Bold" w:cs="Pragmatica Bold"/>
      <w:b/>
      <w:bCs/>
      <w:w w:val="90"/>
      <w:sz w:val="19"/>
      <w:szCs w:val="19"/>
      <w:lang w:val="uk-UA"/>
    </w:rPr>
  </w:style>
  <w:style w:type="paragraph" w:customStyle="1" w:styleId="af3">
    <w:name w:val="Заголовок Додатка (Общие)"/>
    <w:basedOn w:val="af2"/>
    <w:uiPriority w:val="99"/>
    <w:rsid w:val="00734037"/>
    <w:pPr>
      <w:keepLines/>
      <w:tabs>
        <w:tab w:val="clear" w:pos="6350"/>
        <w:tab w:val="right" w:pos="7710"/>
      </w:tabs>
      <w:suppressAutoHyphens/>
    </w:pPr>
  </w:style>
  <w:style w:type="paragraph" w:customStyle="1" w:styleId="Ch67">
    <w:name w:val="Заголовок Додатка (Ch_6 Міністерства)"/>
    <w:basedOn w:val="af3"/>
    <w:uiPriority w:val="99"/>
    <w:rsid w:val="00734037"/>
    <w:pPr>
      <w:spacing w:before="283"/>
    </w:pPr>
  </w:style>
  <w:style w:type="paragraph" w:customStyle="1" w:styleId="TABL">
    <w:name w:val="Тис гривень (TABL)"/>
    <w:basedOn w:val="a"/>
    <w:uiPriority w:val="99"/>
    <w:rsid w:val="00734037"/>
    <w:pPr>
      <w:tabs>
        <w:tab w:val="right" w:pos="6350"/>
      </w:tabs>
      <w:spacing w:before="113" w:line="257" w:lineRule="auto"/>
      <w:ind w:firstLine="283"/>
      <w:jc w:val="right"/>
    </w:pPr>
    <w:rPr>
      <w:rFonts w:ascii="Pragmatica Book" w:hAnsi="Pragmatica Book" w:cs="Pragmatica Book"/>
      <w:i/>
      <w:iCs/>
      <w:w w:val="90"/>
      <w:sz w:val="15"/>
      <w:szCs w:val="15"/>
      <w:lang w:val="uk-UA"/>
    </w:rPr>
  </w:style>
  <w:style w:type="paragraph" w:customStyle="1" w:styleId="LineBase">
    <w:name w:val="Line_Base"/>
    <w:basedOn w:val="a0"/>
    <w:uiPriority w:val="99"/>
    <w:rsid w:val="00734037"/>
    <w:pPr>
      <w:tabs>
        <w:tab w:val="right" w:leader="underscore" w:pos="7767"/>
      </w:tabs>
      <w:ind w:firstLine="0"/>
    </w:pPr>
  </w:style>
  <w:style w:type="paragraph" w:customStyle="1" w:styleId="SnoskaSNOSKI">
    <w:name w:val="Snoska* (SNOSKI)"/>
    <w:basedOn w:val="LineBase"/>
    <w:uiPriority w:val="99"/>
    <w:rsid w:val="00734037"/>
    <w:pPr>
      <w:pBdr>
        <w:top w:val="single" w:sz="4" w:space="11" w:color="auto"/>
      </w:pBdr>
      <w:tabs>
        <w:tab w:val="clear" w:pos="7767"/>
        <w:tab w:val="left" w:pos="85"/>
        <w:tab w:val="left" w:pos="170"/>
        <w:tab w:val="left" w:pos="255"/>
        <w:tab w:val="left" w:pos="340"/>
        <w:tab w:val="left" w:pos="425"/>
        <w:tab w:val="left" w:pos="510"/>
        <w:tab w:val="left" w:pos="595"/>
        <w:tab w:val="left" w:pos="680"/>
        <w:tab w:val="left" w:pos="765"/>
        <w:tab w:val="left" w:pos="850"/>
        <w:tab w:val="left" w:pos="935"/>
        <w:tab w:val="left" w:pos="2154"/>
        <w:tab w:val="right" w:pos="6350"/>
      </w:tabs>
    </w:pPr>
    <w:rPr>
      <w:sz w:val="15"/>
      <w:szCs w:val="15"/>
    </w:rPr>
  </w:style>
  <w:style w:type="paragraph" w:customStyle="1" w:styleId="Ch68">
    <w:name w:val="Курсив до тирэ (Ch_6 Міністерства)"/>
    <w:basedOn w:val="aa"/>
    <w:uiPriority w:val="99"/>
    <w:rsid w:val="00734037"/>
  </w:style>
  <w:style w:type="paragraph" w:customStyle="1" w:styleId="af4">
    <w:name w:val="Додаток № (Общие)"/>
    <w:basedOn w:val="af0"/>
    <w:uiPriority w:val="99"/>
    <w:rsid w:val="00734037"/>
    <w:pPr>
      <w:keepLines/>
      <w:tabs>
        <w:tab w:val="clear" w:pos="6350"/>
        <w:tab w:val="right" w:pos="7710"/>
      </w:tabs>
      <w:suppressAutoHyphens/>
      <w:spacing w:before="397"/>
      <w:ind w:left="3969"/>
    </w:pPr>
  </w:style>
  <w:style w:type="paragraph" w:customStyle="1" w:styleId="Ch69">
    <w:name w:val="Додаток № (Ch_6 Міністерства)"/>
    <w:basedOn w:val="af4"/>
    <w:uiPriority w:val="99"/>
    <w:rsid w:val="00734037"/>
    <w:pPr>
      <w:keepNext/>
      <w:ind w:left="4309"/>
    </w:pPr>
  </w:style>
  <w:style w:type="paragraph" w:customStyle="1" w:styleId="FormulaFORMULA">
    <w:name w:val="Formula (FORMULA)"/>
    <w:basedOn w:val="a"/>
    <w:uiPriority w:val="99"/>
    <w:rsid w:val="00734037"/>
    <w:pPr>
      <w:tabs>
        <w:tab w:val="center" w:pos="3855"/>
        <w:tab w:val="right" w:pos="7710"/>
        <w:tab w:val="right" w:pos="11305"/>
        <w:tab w:val="right" w:pos="11509"/>
        <w:tab w:val="right" w:pos="11684"/>
        <w:tab w:val="right" w:pos="11877"/>
      </w:tabs>
      <w:spacing w:before="57" w:after="57" w:line="252" w:lineRule="auto"/>
      <w:jc w:val="center"/>
    </w:pPr>
    <w:rPr>
      <w:rFonts w:ascii="Pragmatica Book" w:hAnsi="Pragmatica Book" w:cs="Pragmatica Book"/>
      <w:w w:val="90"/>
      <w:sz w:val="18"/>
      <w:szCs w:val="18"/>
      <w:lang w:val="uk-UA"/>
    </w:rPr>
  </w:style>
  <w:style w:type="paragraph" w:customStyle="1" w:styleId="deFORMULA">
    <w:name w:val="de (FORMULA)"/>
    <w:basedOn w:val="a"/>
    <w:uiPriority w:val="99"/>
    <w:rsid w:val="00734037"/>
    <w:pPr>
      <w:tabs>
        <w:tab w:val="left" w:pos="283"/>
        <w:tab w:val="right" w:pos="7710"/>
        <w:tab w:val="right" w:pos="11305"/>
        <w:tab w:val="right" w:pos="11509"/>
        <w:tab w:val="right" w:pos="11684"/>
        <w:tab w:val="right" w:pos="11877"/>
      </w:tabs>
      <w:spacing w:line="252" w:lineRule="auto"/>
      <w:ind w:left="283" w:hanging="283"/>
      <w:jc w:val="both"/>
    </w:pPr>
    <w:rPr>
      <w:rFonts w:ascii="Pragmatica Book" w:hAnsi="Pragmatica Book" w:cs="Pragmatica Book"/>
      <w:w w:val="90"/>
      <w:sz w:val="18"/>
      <w:szCs w:val="18"/>
      <w:lang w:val="uk-UA"/>
    </w:rPr>
  </w:style>
  <w:style w:type="paragraph" w:customStyle="1" w:styleId="Ch62">
    <w:name w:val="Зареєстровано... (Ch_6 Міністерства)"/>
    <w:basedOn w:val="a8"/>
    <w:next w:val="n7777Ch6"/>
    <w:uiPriority w:val="99"/>
    <w:rsid w:val="00734037"/>
  </w:style>
  <w:style w:type="paragraph" w:customStyle="1" w:styleId="TableshapkaTABL">
    <w:name w:val="Table_shapka (TABL)"/>
    <w:basedOn w:val="a0"/>
    <w:uiPriority w:val="99"/>
    <w:rsid w:val="00734037"/>
    <w:pPr>
      <w:tabs>
        <w:tab w:val="clear" w:pos="7767"/>
        <w:tab w:val="right" w:pos="6350"/>
      </w:tabs>
      <w:suppressAutoHyphens/>
      <w:ind w:firstLine="0"/>
      <w:jc w:val="center"/>
    </w:pPr>
    <w:rPr>
      <w:sz w:val="15"/>
      <w:szCs w:val="15"/>
    </w:rPr>
  </w:style>
  <w:style w:type="paragraph" w:customStyle="1" w:styleId="TableTABL">
    <w:name w:val="Table (TABL)"/>
    <w:basedOn w:val="a0"/>
    <w:uiPriority w:val="99"/>
    <w:rsid w:val="00734037"/>
    <w:pPr>
      <w:suppressAutoHyphens/>
      <w:spacing w:line="252" w:lineRule="auto"/>
      <w:ind w:firstLine="0"/>
      <w:jc w:val="left"/>
    </w:pPr>
    <w:rPr>
      <w:rFonts w:ascii="HeliosCond" w:hAnsi="HeliosCond" w:cs="HeliosCond"/>
      <w:spacing w:val="-2"/>
      <w:w w:val="100"/>
      <w:sz w:val="17"/>
      <w:szCs w:val="17"/>
    </w:rPr>
  </w:style>
  <w:style w:type="paragraph" w:customStyle="1" w:styleId="StrokeCh6">
    <w:name w:val="Stroke (Ch_6 Міністерства)"/>
    <w:basedOn w:val="a"/>
    <w:uiPriority w:val="99"/>
    <w:rsid w:val="00734037"/>
    <w:pPr>
      <w:tabs>
        <w:tab w:val="right" w:pos="7710"/>
      </w:tabs>
      <w:spacing w:before="17" w:line="257" w:lineRule="auto"/>
      <w:jc w:val="center"/>
    </w:pPr>
    <w:rPr>
      <w:rFonts w:ascii="Pragmatica Book" w:hAnsi="Pragmatica Book" w:cs="Pragmatica Book"/>
      <w:w w:val="90"/>
      <w:sz w:val="14"/>
      <w:szCs w:val="14"/>
      <w:lang w:val="uk-UA"/>
    </w:rPr>
  </w:style>
  <w:style w:type="paragraph" w:customStyle="1" w:styleId="Ch1">
    <w:name w:val="Преамбула (Ch_1 Верховна Рада)"/>
    <w:basedOn w:val="ac"/>
    <w:next w:val="Ch10"/>
    <w:uiPriority w:val="99"/>
    <w:rsid w:val="00734037"/>
  </w:style>
  <w:style w:type="paragraph" w:customStyle="1" w:styleId="Ch2">
    <w:name w:val="Преамбула (Ch_2 Президент)"/>
    <w:basedOn w:val="ac"/>
    <w:next w:val="a"/>
    <w:uiPriority w:val="99"/>
    <w:rsid w:val="00734037"/>
    <w:pPr>
      <w:tabs>
        <w:tab w:val="right" w:pos="11877"/>
      </w:tabs>
    </w:pPr>
  </w:style>
  <w:style w:type="paragraph" w:customStyle="1" w:styleId="Ch3">
    <w:name w:val="Преамбула (Ch_3 Кабмін)"/>
    <w:basedOn w:val="ac"/>
    <w:next w:val="a"/>
    <w:uiPriority w:val="99"/>
    <w:rsid w:val="00734037"/>
  </w:style>
  <w:style w:type="paragraph" w:customStyle="1" w:styleId="Ch4">
    <w:name w:val="Преамбула (Ch_4 Конституційний Суд)"/>
    <w:basedOn w:val="ac"/>
    <w:next w:val="a"/>
    <w:uiPriority w:val="99"/>
    <w:rsid w:val="00734037"/>
    <w:pPr>
      <w:spacing w:before="113" w:after="57"/>
      <w:ind w:firstLine="0"/>
      <w:jc w:val="center"/>
    </w:pPr>
  </w:style>
  <w:style w:type="paragraph" w:customStyle="1" w:styleId="Ch5">
    <w:name w:val="Преамбула (Ch_5 Нацбанк)"/>
    <w:basedOn w:val="ac"/>
    <w:next w:val="a"/>
    <w:uiPriority w:val="99"/>
    <w:rsid w:val="00734037"/>
  </w:style>
  <w:style w:type="paragraph" w:customStyle="1" w:styleId="af5">
    <w:name w:val="подпись: место"/>
    <w:aliases w:val="дата,№ (Общие:Базовые)"/>
    <w:basedOn w:val="a0"/>
    <w:uiPriority w:val="99"/>
    <w:rsid w:val="00734037"/>
  </w:style>
  <w:style w:type="paragraph" w:customStyle="1" w:styleId="2">
    <w:name w:val="подпись: место2"/>
    <w:aliases w:val="дата2,№ (Общие)"/>
    <w:basedOn w:val="af5"/>
    <w:uiPriority w:val="99"/>
    <w:rsid w:val="00734037"/>
    <w:pPr>
      <w:ind w:left="283" w:firstLine="0"/>
    </w:pPr>
    <w:rPr>
      <w:i/>
      <w:iCs/>
    </w:rPr>
  </w:style>
  <w:style w:type="paragraph" w:customStyle="1" w:styleId="1">
    <w:name w:val="подпись: место1"/>
    <w:aliases w:val="дата1,№ (Ch_6 Міністерства)"/>
    <w:basedOn w:val="2"/>
    <w:uiPriority w:val="99"/>
    <w:rsid w:val="00734037"/>
  </w:style>
  <w:style w:type="paragraph" w:customStyle="1" w:styleId="af6">
    <w:name w:val="Раздел (Общие:Базовые)"/>
    <w:basedOn w:val="a"/>
    <w:uiPriority w:val="99"/>
    <w:rsid w:val="00734037"/>
    <w:pPr>
      <w:keepNext/>
      <w:tabs>
        <w:tab w:val="right" w:pos="6350"/>
      </w:tabs>
      <w:spacing w:before="283" w:after="57" w:line="257" w:lineRule="auto"/>
      <w:jc w:val="center"/>
    </w:pPr>
    <w:rPr>
      <w:rFonts w:ascii="Pragmatica Bold" w:hAnsi="Pragmatica Bold" w:cs="Pragmatica Bold"/>
      <w:b/>
      <w:bCs/>
      <w:w w:val="90"/>
      <w:sz w:val="18"/>
      <w:szCs w:val="18"/>
      <w:lang w:val="uk-UA"/>
    </w:rPr>
  </w:style>
  <w:style w:type="paragraph" w:customStyle="1" w:styleId="Ch10">
    <w:name w:val="Раздел (Ch_1 Верховна Рада)"/>
    <w:basedOn w:val="af6"/>
    <w:next w:val="Ch11"/>
    <w:uiPriority w:val="99"/>
    <w:rsid w:val="00734037"/>
  </w:style>
  <w:style w:type="paragraph" w:customStyle="1" w:styleId="af7">
    <w:name w:val="Глава (Общие:Базовые)"/>
    <w:basedOn w:val="a"/>
    <w:uiPriority w:val="99"/>
    <w:rsid w:val="00734037"/>
    <w:pPr>
      <w:keepNext/>
      <w:tabs>
        <w:tab w:val="right" w:pos="6350"/>
      </w:tabs>
      <w:spacing w:line="257" w:lineRule="auto"/>
      <w:jc w:val="both"/>
    </w:pPr>
    <w:rPr>
      <w:rFonts w:ascii="Pragmatica Bold" w:hAnsi="Pragmatica Bold" w:cs="Pragmatica Bold"/>
      <w:b/>
      <w:bCs/>
      <w:w w:val="90"/>
      <w:sz w:val="18"/>
      <w:szCs w:val="18"/>
      <w:lang w:val="uk-UA"/>
    </w:rPr>
  </w:style>
  <w:style w:type="paragraph" w:customStyle="1" w:styleId="af8">
    <w:name w:val="Глава (Общие)"/>
    <w:basedOn w:val="af7"/>
    <w:uiPriority w:val="99"/>
    <w:rsid w:val="00734037"/>
    <w:pPr>
      <w:keepLines/>
      <w:spacing w:before="170"/>
      <w:jc w:val="center"/>
    </w:pPr>
    <w:rPr>
      <w:i/>
      <w:iCs/>
    </w:rPr>
  </w:style>
  <w:style w:type="paragraph" w:customStyle="1" w:styleId="Ch11">
    <w:name w:val="Глава (Ch_1 Верховна Рада)"/>
    <w:basedOn w:val="af8"/>
    <w:next w:val="Ch12"/>
    <w:uiPriority w:val="99"/>
    <w:rsid w:val="00734037"/>
  </w:style>
  <w:style w:type="paragraph" w:customStyle="1" w:styleId="af9">
    <w:name w:val="Стаття (Общие:Базовые)"/>
    <w:basedOn w:val="a0"/>
    <w:uiPriority w:val="99"/>
    <w:rsid w:val="00734037"/>
    <w:pPr>
      <w:keepNext/>
      <w:keepLines/>
      <w:tabs>
        <w:tab w:val="clear" w:pos="7767"/>
        <w:tab w:val="left" w:pos="1540"/>
        <w:tab w:val="left" w:pos="4120"/>
        <w:tab w:val="left" w:pos="4560"/>
        <w:tab w:val="right" w:pos="6350"/>
        <w:tab w:val="right" w:pos="7483"/>
      </w:tabs>
      <w:suppressAutoHyphens/>
      <w:spacing w:before="85" w:after="57"/>
    </w:pPr>
    <w:rPr>
      <w:rFonts w:ascii="Pragmatica Bold" w:hAnsi="Pragmatica Bold" w:cs="Pragmatica Bold"/>
      <w:b/>
      <w:bCs/>
    </w:rPr>
  </w:style>
  <w:style w:type="paragraph" w:customStyle="1" w:styleId="afa">
    <w:name w:val="Стаття (Общие)"/>
    <w:basedOn w:val="af9"/>
    <w:uiPriority w:val="99"/>
    <w:rsid w:val="00734037"/>
    <w:pPr>
      <w:tabs>
        <w:tab w:val="clear" w:pos="7483"/>
      </w:tabs>
    </w:pPr>
  </w:style>
  <w:style w:type="paragraph" w:customStyle="1" w:styleId="Ch12">
    <w:name w:val="Стаття (Ch_1 Верховна Рада)"/>
    <w:basedOn w:val="afa"/>
    <w:next w:val="Ch13"/>
    <w:uiPriority w:val="99"/>
    <w:rsid w:val="00734037"/>
    <w:pPr>
      <w:tabs>
        <w:tab w:val="clear" w:pos="1540"/>
        <w:tab w:val="clear" w:pos="4120"/>
        <w:tab w:val="clear" w:pos="4560"/>
        <w:tab w:val="clear" w:pos="6350"/>
        <w:tab w:val="right" w:pos="7710"/>
      </w:tabs>
      <w:jc w:val="left"/>
    </w:pPr>
  </w:style>
  <w:style w:type="paragraph" w:customStyle="1" w:styleId="Ch13">
    <w:name w:val="Основной текст (Ch_1 Верховна Рада)"/>
    <w:basedOn w:val="aa"/>
    <w:uiPriority w:val="99"/>
    <w:rsid w:val="00734037"/>
    <w:pPr>
      <w:tabs>
        <w:tab w:val="clear" w:pos="11514"/>
      </w:tabs>
    </w:pPr>
  </w:style>
  <w:style w:type="character" w:customStyle="1" w:styleId="afb">
    <w:name w:val="Символ (Вспомогательные)"/>
    <w:uiPriority w:val="99"/>
    <w:rsid w:val="00734037"/>
    <w:rPr>
      <w:rFonts w:ascii="MyriadPro-Regular" w:hAnsi="MyriadPro-Regular"/>
    </w:rPr>
  </w:style>
  <w:style w:type="character" w:customStyle="1" w:styleId="afc">
    <w:name w:val="Верхний индекс (Вспомогательные)"/>
    <w:uiPriority w:val="99"/>
    <w:rsid w:val="00734037"/>
    <w:rPr>
      <w:vertAlign w:val="superscript"/>
    </w:rPr>
  </w:style>
  <w:style w:type="character" w:customStyle="1" w:styleId="bold">
    <w:name w:val="bold"/>
    <w:uiPriority w:val="99"/>
    <w:rsid w:val="00734037"/>
    <w:rPr>
      <w:b/>
    </w:rPr>
  </w:style>
  <w:style w:type="character" w:customStyle="1" w:styleId="500">
    <w:name w:val="500"/>
    <w:uiPriority w:val="99"/>
    <w:rsid w:val="00734037"/>
  </w:style>
  <w:style w:type="character" w:customStyle="1" w:styleId="Postanovla">
    <w:name w:val="Postanovla"/>
    <w:uiPriority w:val="99"/>
    <w:rsid w:val="00734037"/>
  </w:style>
  <w:style w:type="character" w:customStyle="1" w:styleId="superscript">
    <w:name w:val="superscript"/>
    <w:uiPriority w:val="99"/>
    <w:rsid w:val="00734037"/>
    <w:rPr>
      <w:w w:val="90"/>
      <w:vertAlign w:val="superscript"/>
    </w:rPr>
  </w:style>
  <w:style w:type="character" w:customStyle="1" w:styleId="55">
    <w:name w:val="Зажато55 (Вспомогательные)"/>
    <w:uiPriority w:val="99"/>
    <w:rsid w:val="00734037"/>
  </w:style>
  <w:style w:type="character" w:customStyle="1" w:styleId="afd">
    <w:name w:val="Градус (Вспомогательные)"/>
    <w:uiPriority w:val="99"/>
    <w:rsid w:val="00734037"/>
    <w:rPr>
      <w:rFonts w:ascii="HeliosCond" w:hAnsi="HeliosCond"/>
    </w:rPr>
  </w:style>
  <w:style w:type="character" w:customStyle="1" w:styleId="afe">
    <w:name w:val="звездочка"/>
    <w:uiPriority w:val="99"/>
    <w:rsid w:val="00734037"/>
    <w:rPr>
      <w:w w:val="100"/>
      <w:position w:val="0"/>
      <w:sz w:val="18"/>
    </w:rPr>
  </w:style>
  <w:style w:type="character" w:customStyle="1" w:styleId="20">
    <w:name w:val="Снять Зажато20 (Вспомогательные)"/>
    <w:uiPriority w:val="99"/>
    <w:rsid w:val="00734037"/>
  </w:style>
  <w:style w:type="character" w:customStyle="1" w:styleId="10">
    <w:name w:val="Стиль символа 1 (Вспомогательные)"/>
    <w:uiPriority w:val="99"/>
    <w:rsid w:val="00734037"/>
    <w:rPr>
      <w:rFonts w:ascii="Symbol (OTF) Regular" w:hAnsi="Symbol (OTF) Regular"/>
    </w:rPr>
  </w:style>
  <w:style w:type="character" w:customStyle="1" w:styleId="Bold0">
    <w:name w:val="Bold (Вспомогательные)"/>
    <w:uiPriority w:val="99"/>
    <w:rsid w:val="00734037"/>
    <w:rPr>
      <w:b/>
    </w:rPr>
  </w:style>
  <w:style w:type="character" w:customStyle="1" w:styleId="200">
    <w:name w:val="В р а з р я д к у 200 (Вспомогательные)"/>
    <w:uiPriority w:val="99"/>
    <w:rsid w:val="00734037"/>
  </w:style>
  <w:style w:type="character" w:customStyle="1" w:styleId="aff">
    <w:name w:val="Широкий пробел (Вспомогательные)"/>
    <w:uiPriority w:val="99"/>
    <w:rsid w:val="00734037"/>
  </w:style>
  <w:style w:type="character" w:customStyle="1" w:styleId="aff0">
    <w:name w:val="Обычный пробел (Вспомогательные)"/>
    <w:uiPriority w:val="99"/>
    <w:rsid w:val="00734037"/>
  </w:style>
  <w:style w:type="character" w:customStyle="1" w:styleId="14pt">
    <w:name w:val="Отбивка 14pt (Вспомогательные)"/>
    <w:uiPriority w:val="99"/>
    <w:rsid w:val="00734037"/>
  </w:style>
  <w:style w:type="character" w:customStyle="1" w:styleId="UPPER">
    <w:name w:val="UPPER (Вспомогательные)"/>
    <w:uiPriority w:val="99"/>
    <w:rsid w:val="00734037"/>
    <w:rPr>
      <w:caps/>
    </w:rPr>
  </w:style>
  <w:style w:type="character" w:customStyle="1" w:styleId="Regular">
    <w:name w:val="Regular (Вспомогательные)"/>
    <w:uiPriority w:val="99"/>
    <w:rsid w:val="00734037"/>
  </w:style>
  <w:style w:type="character" w:customStyle="1" w:styleId="CAPS">
    <w:name w:val="CAPS"/>
    <w:uiPriority w:val="99"/>
    <w:rsid w:val="00734037"/>
    <w:rPr>
      <w:caps/>
    </w:rPr>
  </w:style>
  <w:style w:type="character" w:customStyle="1" w:styleId="aff1">
    <w:name w:val="звездочка в сноске"/>
    <w:uiPriority w:val="99"/>
    <w:rsid w:val="00734037"/>
    <w:rPr>
      <w:w w:val="100"/>
      <w:position w:val="0"/>
      <w:sz w:val="18"/>
    </w:rPr>
  </w:style>
  <w:style w:type="character" w:customStyle="1" w:styleId="PragmaticaB">
    <w:name w:val="PragmaticaB"/>
    <w:uiPriority w:val="99"/>
    <w:rsid w:val="00734037"/>
    <w:rPr>
      <w:rFonts w:ascii="PT Pragmatica Medium Baltic  Re" w:hAnsi="PT Pragmatica Medium Baltic  Re"/>
    </w:rPr>
  </w:style>
  <w:style w:type="character" w:customStyle="1" w:styleId="Italic">
    <w:name w:val="Italic (Вспомогательные)"/>
    <w:uiPriority w:val="99"/>
    <w:rsid w:val="00734037"/>
    <w:rPr>
      <w:i/>
    </w:rPr>
  </w:style>
  <w:style w:type="character" w:customStyle="1" w:styleId="superscriptsnoska">
    <w:name w:val="superscript_snoska"/>
    <w:uiPriority w:val="99"/>
    <w:rsid w:val="00734037"/>
    <w:rPr>
      <w:spacing w:val="13"/>
      <w:w w:val="90"/>
      <w:position w:val="2"/>
      <w:sz w:val="16"/>
      <w:vertAlign w:val="superscript"/>
    </w:rPr>
  </w:style>
  <w:style w:type="character" w:customStyle="1" w:styleId="base">
    <w:name w:val="base"/>
    <w:uiPriority w:val="99"/>
    <w:rsid w:val="00734037"/>
    <w:rPr>
      <w:rFonts w:ascii="Pragmatica Book" w:hAnsi="Pragmatica Book"/>
      <w:spacing w:val="2"/>
      <w:sz w:val="18"/>
      <w:vertAlign w:val="baseline"/>
    </w:rPr>
  </w:style>
  <w:style w:type="character" w:customStyle="1" w:styleId="XXXX">
    <w:name w:val="XXXX"/>
    <w:uiPriority w:val="99"/>
    <w:rsid w:val="00734037"/>
    <w:rPr>
      <w:rFonts w:ascii="Baltica" w:hAnsi="Baltica"/>
      <w:spacing w:val="-19"/>
      <w:w w:val="90"/>
      <w:position w:val="-25"/>
      <w:sz w:val="62"/>
      <w:u w:val="none"/>
      <w:vertAlign w:val="baseline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38</TotalTime>
  <Pages>4</Pages>
  <Words>1390</Words>
  <Characters>7923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COMP</cp:lastModifiedBy>
  <cp:revision>3</cp:revision>
  <dcterms:created xsi:type="dcterms:W3CDTF">2023-01-08T23:10:00Z</dcterms:created>
  <dcterms:modified xsi:type="dcterms:W3CDTF">2023-01-09T08:32:00Z</dcterms:modified>
</cp:coreProperties>
</file>