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68748" w14:textId="77777777" w:rsidR="00472550" w:rsidRPr="00ED5428" w:rsidRDefault="000E3F9F">
      <w:pPr>
        <w:pBdr>
          <w:top w:val="single" w:sz="4" w:space="1" w:color="000000"/>
          <w:left w:val="single" w:sz="4" w:space="4" w:color="000000"/>
          <w:bottom w:val="single" w:sz="4" w:space="1" w:color="000000"/>
          <w:right w:val="single" w:sz="4" w:space="4" w:color="000000"/>
        </w:pBdr>
        <w:shd w:val="clear" w:color="auto" w:fill="DBE5F1"/>
        <w:jc w:val="center"/>
        <w:rPr>
          <w:rFonts w:ascii="Calibri" w:eastAsia="Calibri" w:hAnsi="Calibri" w:cs="Calibri"/>
          <w:b/>
          <w:sz w:val="22"/>
          <w:szCs w:val="22"/>
          <w:lang w:val="ru-RU"/>
        </w:rPr>
      </w:pPr>
      <w:bookmarkStart w:id="0" w:name="_GoBack"/>
      <w:bookmarkEnd w:id="0"/>
      <w:r w:rsidRPr="00ED5428">
        <w:rPr>
          <w:rFonts w:ascii="Calibri" w:eastAsia="Calibri" w:hAnsi="Calibri" w:cs="Calibri"/>
          <w:b/>
          <w:sz w:val="22"/>
          <w:szCs w:val="22"/>
          <w:lang w:val="ru-RU"/>
        </w:rPr>
        <w:t xml:space="preserve">У дужках синім похилим і підкресленим шрифтом </w:t>
      </w:r>
    </w:p>
    <w:p w14:paraId="1D907BE6" w14:textId="77777777" w:rsidR="00472550" w:rsidRPr="00ED5428" w:rsidRDefault="000E3F9F">
      <w:pPr>
        <w:pBdr>
          <w:top w:val="single" w:sz="4" w:space="1" w:color="000000"/>
          <w:left w:val="single" w:sz="4" w:space="4" w:color="000000"/>
          <w:bottom w:val="single" w:sz="4" w:space="1" w:color="000000"/>
          <w:right w:val="single" w:sz="4" w:space="4" w:color="000000"/>
        </w:pBdr>
        <w:shd w:val="clear" w:color="auto" w:fill="DBE5F1"/>
        <w:jc w:val="center"/>
        <w:rPr>
          <w:rFonts w:ascii="Calibri" w:eastAsia="Calibri" w:hAnsi="Calibri" w:cs="Calibri"/>
          <w:b/>
          <w:sz w:val="22"/>
          <w:szCs w:val="22"/>
          <w:lang w:val="ru-RU"/>
        </w:rPr>
      </w:pPr>
      <w:r w:rsidRPr="00ED5428">
        <w:rPr>
          <w:rFonts w:ascii="Calibri" w:eastAsia="Calibri" w:hAnsi="Calibri" w:cs="Calibri"/>
          <w:b/>
          <w:sz w:val="22"/>
          <w:szCs w:val="22"/>
          <w:lang w:val="ru-RU"/>
        </w:rPr>
        <w:t>зазначено коментар та/або можливий варіант заповнення.</w:t>
      </w:r>
    </w:p>
    <w:p w14:paraId="4AEDD682" w14:textId="77777777" w:rsidR="00472550" w:rsidRPr="00ED5428" w:rsidRDefault="00472550">
      <w:pPr>
        <w:rPr>
          <w:rFonts w:ascii="Calibri" w:eastAsia="Calibri" w:hAnsi="Calibri" w:cs="Calibri"/>
          <w:b/>
          <w:sz w:val="22"/>
          <w:szCs w:val="22"/>
          <w:lang w:val="ru-RU"/>
        </w:rPr>
      </w:pPr>
    </w:p>
    <w:p w14:paraId="214B1CA9" w14:textId="77777777" w:rsidR="00472550" w:rsidRPr="00ED5428" w:rsidRDefault="000E3F9F">
      <w:pPr>
        <w:jc w:val="center"/>
        <w:rPr>
          <w:rFonts w:ascii="Calibri" w:eastAsia="Calibri" w:hAnsi="Calibri" w:cs="Calibri"/>
          <w:sz w:val="22"/>
          <w:szCs w:val="22"/>
          <w:lang w:val="ru-RU"/>
        </w:rPr>
      </w:pPr>
      <w:r w:rsidRPr="00ED5428">
        <w:rPr>
          <w:rFonts w:ascii="Calibri" w:eastAsia="Calibri" w:hAnsi="Calibri" w:cs="Calibri"/>
          <w:b/>
          <w:sz w:val="22"/>
          <w:szCs w:val="22"/>
          <w:lang w:val="ru-RU"/>
        </w:rPr>
        <w:t>ЗРАЗОК РАМКОВОЇ УГОДИ ПРО ЗАКУПІВЛЮ ТОВАРУ (ПОСЛУГИ) № ________</w:t>
      </w:r>
    </w:p>
    <w:p w14:paraId="5997344B" w14:textId="77777777" w:rsidR="00472550" w:rsidRPr="00ED5428" w:rsidRDefault="00472550">
      <w:pPr>
        <w:jc w:val="center"/>
        <w:rPr>
          <w:rFonts w:ascii="Calibri" w:eastAsia="Calibri" w:hAnsi="Calibri" w:cs="Calibri"/>
          <w:sz w:val="22"/>
          <w:szCs w:val="22"/>
          <w:lang w:val="ru-RU"/>
        </w:rPr>
      </w:pPr>
    </w:p>
    <w:p w14:paraId="18BE043B" w14:textId="77777777" w:rsidR="00472550" w:rsidRPr="00ED5428" w:rsidRDefault="000E3F9F">
      <w:pPr>
        <w:tabs>
          <w:tab w:val="left" w:pos="1080"/>
        </w:tabs>
        <w:ind w:firstLine="709"/>
        <w:jc w:val="both"/>
        <w:rPr>
          <w:rFonts w:ascii="Calibri" w:eastAsia="Calibri" w:hAnsi="Calibri" w:cs="Calibri"/>
          <w:b/>
          <w:sz w:val="22"/>
          <w:szCs w:val="22"/>
          <w:lang w:val="ru-RU"/>
        </w:rPr>
      </w:pPr>
      <w:r w:rsidRPr="00ED5428">
        <w:rPr>
          <w:rFonts w:ascii="Calibri" w:eastAsia="Calibri" w:hAnsi="Calibri" w:cs="Calibri"/>
          <w:b/>
          <w:sz w:val="22"/>
          <w:szCs w:val="22"/>
          <w:lang w:val="ru-RU"/>
        </w:rPr>
        <w:t>м. _____                                                                             «___» _______________ 202_ року</w:t>
      </w:r>
    </w:p>
    <w:p w14:paraId="4CB4FCE3" w14:textId="77777777" w:rsidR="00472550" w:rsidRPr="00ED5428" w:rsidRDefault="00472550">
      <w:pPr>
        <w:tabs>
          <w:tab w:val="left" w:pos="1080"/>
        </w:tabs>
        <w:ind w:firstLine="709"/>
        <w:rPr>
          <w:rFonts w:ascii="Calibri" w:eastAsia="Calibri" w:hAnsi="Calibri" w:cs="Calibri"/>
          <w:sz w:val="22"/>
          <w:szCs w:val="22"/>
          <w:lang w:val="ru-RU"/>
        </w:rPr>
      </w:pPr>
    </w:p>
    <w:p w14:paraId="565665CF" w14:textId="77777777" w:rsidR="00472550" w:rsidRPr="00ED5428" w:rsidRDefault="000E3F9F">
      <w:pPr>
        <w:ind w:firstLine="708"/>
        <w:jc w:val="both"/>
        <w:rPr>
          <w:rFonts w:ascii="Calibri" w:eastAsia="Calibri" w:hAnsi="Calibri" w:cs="Calibri"/>
          <w:sz w:val="22"/>
          <w:szCs w:val="22"/>
          <w:lang w:val="ru-RU"/>
        </w:rPr>
      </w:pPr>
      <w:r w:rsidRPr="00ED5428">
        <w:rPr>
          <w:rFonts w:ascii="Calibri" w:eastAsia="Calibri" w:hAnsi="Calibri" w:cs="Calibri"/>
          <w:b/>
          <w:sz w:val="22"/>
          <w:szCs w:val="22"/>
          <w:lang w:val="ru-RU"/>
        </w:rPr>
        <w:t xml:space="preserve">________________________________________________________  </w:t>
      </w:r>
      <w:r w:rsidRPr="00ED5428">
        <w:rPr>
          <w:rFonts w:ascii="Calibri" w:eastAsia="Calibri" w:hAnsi="Calibri" w:cs="Calibri"/>
          <w:sz w:val="22"/>
          <w:szCs w:val="22"/>
          <w:lang w:val="ru-RU"/>
        </w:rPr>
        <w:t xml:space="preserve">(далі – </w:t>
      </w:r>
      <w:r w:rsidRPr="00ED5428">
        <w:rPr>
          <w:rFonts w:ascii="Calibri" w:eastAsia="Calibri" w:hAnsi="Calibri" w:cs="Calibri"/>
          <w:b/>
          <w:sz w:val="22"/>
          <w:szCs w:val="22"/>
          <w:lang w:val="ru-RU"/>
        </w:rPr>
        <w:t>Замовник</w:t>
      </w:r>
      <w:r w:rsidRPr="00ED5428">
        <w:rPr>
          <w:rFonts w:ascii="Calibri" w:eastAsia="Calibri" w:hAnsi="Calibri" w:cs="Calibri"/>
          <w:sz w:val="22"/>
          <w:szCs w:val="22"/>
          <w:lang w:val="ru-RU"/>
        </w:rPr>
        <w:t xml:space="preserve">), в особі _________________________, що діє на підставі ___________________________________________, з однієї сторони, та </w:t>
      </w:r>
    </w:p>
    <w:p w14:paraId="4B8C8BC4"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 xml:space="preserve"> _____________________________________ (скорочене найменування _____________________), далі –Виконавець №1, в особі ________, який/яка діє на підставі ___________________ з іншої сторони та,</w:t>
      </w:r>
    </w:p>
    <w:p w14:paraId="69DAC8AD"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_____________________________________ (скорочене найменування _____________________), далі – Виконавець № 2, в особі ________, який/яка діє на підставі ___________________ з іншої сторони та,</w:t>
      </w:r>
    </w:p>
    <w:p w14:paraId="095172F6"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_____________________________________ (скорочене найменування _____________________), далі – Виконавець № 3, в особі ________, який/яка діє на підставі ___________________ з іншої сторони,______________________________________________________</w:t>
      </w:r>
    </w:p>
    <w:p w14:paraId="14B4003E"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 xml:space="preserve">разом - Сторони, </w:t>
      </w:r>
    </w:p>
    <w:p w14:paraId="5879F8D4"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уклали цю Рамкову угоду  (далі - Угода) згідно Закону України «Про публічні закупівлі» та Порядку укладення і виконання рамкових угод, затвердженого наказом Міністерства економічного розвитку і торгівлі України від 15.09.2017 № 1372, про таке:</w:t>
      </w:r>
    </w:p>
    <w:p w14:paraId="5A4BC098" w14:textId="77777777" w:rsidR="00472550" w:rsidRPr="00ED5428" w:rsidRDefault="00472550">
      <w:pPr>
        <w:jc w:val="both"/>
        <w:rPr>
          <w:rFonts w:ascii="Calibri" w:eastAsia="Calibri" w:hAnsi="Calibri" w:cs="Calibri"/>
          <w:sz w:val="22"/>
          <w:szCs w:val="22"/>
          <w:lang w:val="ru-RU"/>
        </w:rPr>
      </w:pPr>
    </w:p>
    <w:p w14:paraId="2728706B" w14:textId="77777777" w:rsidR="00472550" w:rsidRDefault="000E3F9F">
      <w:pPr>
        <w:widowControl/>
        <w:numPr>
          <w:ilvl w:val="0"/>
          <w:numId w:val="4"/>
        </w:num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ПРЕДМЕТ УГОДИ</w:t>
      </w:r>
    </w:p>
    <w:p w14:paraId="556D939C"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bookmarkStart w:id="1" w:name="_heading=h.1ci93xb" w:colFirst="0" w:colLast="0"/>
      <w:bookmarkEnd w:id="1"/>
      <w:r w:rsidRPr="00ED5428">
        <w:rPr>
          <w:rFonts w:ascii="Calibri" w:eastAsia="Calibri" w:hAnsi="Calibri" w:cs="Calibri"/>
          <w:color w:val="000000"/>
          <w:sz w:val="22"/>
          <w:szCs w:val="22"/>
          <w:lang w:val="ru-RU"/>
        </w:rPr>
        <w:t>Предметом цієї Угоди є ___________________ ____________ (</w:t>
      </w:r>
      <w:r w:rsidRPr="00ED5428">
        <w:rPr>
          <w:rFonts w:ascii="Calibri" w:eastAsia="Calibri" w:hAnsi="Calibri" w:cs="Calibri"/>
          <w:i/>
          <w:color w:val="4F81BD"/>
          <w:sz w:val="22"/>
          <w:szCs w:val="22"/>
          <w:u w:val="single"/>
          <w:lang w:val="ru-RU"/>
        </w:rPr>
        <w:t>назва товару або послуги</w:t>
      </w:r>
      <w:r w:rsidRPr="00ED5428">
        <w:rPr>
          <w:rFonts w:ascii="Calibri" w:eastAsia="Calibri" w:hAnsi="Calibri" w:cs="Calibri"/>
          <w:color w:val="000000"/>
          <w:sz w:val="22"/>
          <w:szCs w:val="22"/>
          <w:lang w:val="ru-RU"/>
        </w:rPr>
        <w:t>), визначені за кодом ДК 021:2015 – _____________ «_____________» (</w:t>
      </w:r>
      <w:r w:rsidRPr="00ED5428">
        <w:rPr>
          <w:rFonts w:ascii="Calibri" w:eastAsia="Calibri" w:hAnsi="Calibri" w:cs="Calibri"/>
          <w:i/>
          <w:color w:val="4F81BD"/>
          <w:sz w:val="22"/>
          <w:szCs w:val="22"/>
          <w:u w:val="single"/>
          <w:lang w:val="ru-RU"/>
        </w:rPr>
        <w:t>вказується код і назва згідно Класифікатора ДК 021:2015</w:t>
      </w:r>
      <w:r w:rsidRPr="00ED5428">
        <w:rPr>
          <w:rFonts w:ascii="Calibri" w:eastAsia="Calibri" w:hAnsi="Calibri" w:cs="Calibri"/>
          <w:color w:val="000000"/>
          <w:sz w:val="22"/>
          <w:szCs w:val="22"/>
          <w:lang w:val="ru-RU"/>
        </w:rPr>
        <w:t>).</w:t>
      </w:r>
    </w:p>
    <w:p w14:paraId="67C4A03C"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Найменування, їх технічні та якісні характеристики, а також орієнтовні кількість і вартість та ціни Виконавців за одиницю визначаються у Додатку № 1 до цієї Угоди  «Відомості щодо предмету закупівлі».</w:t>
      </w:r>
    </w:p>
    <w:p w14:paraId="7D441275"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Підписанням цієї Угоди Сторони підтверджують готовність на співпрацю в майбутньому на підставі результатів відбору та умов укладеного договору/договорів про закупівлю, що укладаються у відповідності до цієї Угоди за формою, визначеною у додатку № 2 до цієї Угоди (далі – Договір про закупівлю).</w:t>
      </w:r>
    </w:p>
    <w:p w14:paraId="37850B97"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Виконавці  зобов’язуються подавати пропозиції щодо укладання Договору про закупівлю за рамковою Угодою у відповідності до направлених Замовником через електронну систему закупівель  запрошень  протягом строку дії Угоди.</w:t>
      </w:r>
    </w:p>
    <w:p w14:paraId="061A67B7"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Виконавці підтверджують свої зобов’язання щодо укладання Договору/Договорів про закупівлю на підставі проведеного відбору.</w:t>
      </w:r>
    </w:p>
    <w:p w14:paraId="3E099260"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Обсяги закупівлі  за  рамковою угодою можуть бути зменшені залежно від реального фінансування видатків та  виходячи з фактичних потреб.</w:t>
      </w:r>
    </w:p>
    <w:p w14:paraId="10413DE0" w14:textId="77777777" w:rsidR="00472550" w:rsidRPr="00ED5428" w:rsidRDefault="00472550">
      <w:pPr>
        <w:widowControl/>
        <w:pBdr>
          <w:top w:val="nil"/>
          <w:left w:val="nil"/>
          <w:bottom w:val="nil"/>
          <w:right w:val="nil"/>
          <w:between w:val="nil"/>
        </w:pBdr>
        <w:ind w:left="1080"/>
        <w:jc w:val="both"/>
        <w:rPr>
          <w:rFonts w:ascii="Calibri" w:eastAsia="Calibri" w:hAnsi="Calibri" w:cs="Calibri"/>
          <w:color w:val="000000"/>
          <w:sz w:val="22"/>
          <w:szCs w:val="22"/>
          <w:lang w:val="ru-RU"/>
        </w:rPr>
      </w:pPr>
    </w:p>
    <w:p w14:paraId="31EF7B6A" w14:textId="77777777" w:rsidR="00472550" w:rsidRDefault="000E3F9F">
      <w:pPr>
        <w:widowControl/>
        <w:numPr>
          <w:ilvl w:val="0"/>
          <w:numId w:val="4"/>
        </w:num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УМОВИ ВІДБОРУ</w:t>
      </w:r>
    </w:p>
    <w:p w14:paraId="4B5E5E75"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Договір про закупівлю укладається між Замовником та Виконавцем, що пройшов відбір із застосуванням електронного аукціону. Відбір на укладання Договору про закупівлю може проводитись Замовником  в межах орієнтовного обсягу, визначеного в додатку № 1 до цієї Угоди, та в період протягом ___ місяців до закінчення строку дії попереднього укладеного договору про закупівлю згідно п.3.1 цієї Угоди.  </w:t>
      </w:r>
    </w:p>
    <w:p w14:paraId="7E5A9D3F"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Для проведення відбору, Виконавцям, що підписали цю Угоду, надсилається запрошення подати пропозиції щодо укладення договору про закупівлю за рамковою угодою. Таке запрошення подається у формі повідомлення через електронну систему закупівель та повинно містити:</w:t>
      </w:r>
    </w:p>
    <w:p w14:paraId="754F658E"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найменування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та</w:t>
      </w:r>
      <w:proofErr w:type="spellEnd"/>
      <w:r>
        <w:rPr>
          <w:rFonts w:ascii="Calibri" w:eastAsia="Calibri" w:hAnsi="Calibri" w:cs="Calibri"/>
          <w:color w:val="000000"/>
          <w:sz w:val="22"/>
          <w:szCs w:val="22"/>
        </w:rPr>
        <w:t xml:space="preserve"> </w:t>
      </w:r>
      <w:proofErr w:type="spellStart"/>
      <w:r>
        <w:rPr>
          <w:rFonts w:ascii="Calibri" w:eastAsia="Calibri" w:hAnsi="Calibri" w:cs="Calibri"/>
          <w:sz w:val="22"/>
          <w:szCs w:val="22"/>
        </w:rPr>
        <w:t>місцезнаходження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замовника</w:t>
      </w:r>
      <w:proofErr w:type="spellEnd"/>
      <w:r>
        <w:rPr>
          <w:rFonts w:ascii="Calibri" w:eastAsia="Calibri" w:hAnsi="Calibri" w:cs="Calibri"/>
          <w:color w:val="000000"/>
          <w:sz w:val="22"/>
          <w:szCs w:val="22"/>
        </w:rPr>
        <w:t>;</w:t>
      </w:r>
    </w:p>
    <w:p w14:paraId="01F7F98B"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назву</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предмета</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закупівлі</w:t>
      </w:r>
      <w:proofErr w:type="spellEnd"/>
      <w:r>
        <w:rPr>
          <w:rFonts w:ascii="Calibri" w:eastAsia="Calibri" w:hAnsi="Calibri" w:cs="Calibri"/>
          <w:color w:val="000000"/>
          <w:sz w:val="22"/>
          <w:szCs w:val="22"/>
        </w:rPr>
        <w:t xml:space="preserve">; </w:t>
      </w:r>
    </w:p>
    <w:p w14:paraId="212CEDD7"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кількість</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обсяг</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Товару</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Послуг</w:t>
      </w:r>
      <w:proofErr w:type="spellEnd"/>
      <w:r>
        <w:rPr>
          <w:rFonts w:ascii="Calibri" w:eastAsia="Calibri" w:hAnsi="Calibri" w:cs="Calibri"/>
          <w:color w:val="000000"/>
          <w:sz w:val="22"/>
          <w:szCs w:val="22"/>
        </w:rPr>
        <w:t xml:space="preserve">);   </w:t>
      </w:r>
    </w:p>
    <w:p w14:paraId="53AD0841"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lastRenderedPageBreak/>
        <w:t>місце</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надання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Товару</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Послуг</w:t>
      </w:r>
      <w:proofErr w:type="spellEnd"/>
      <w:r>
        <w:rPr>
          <w:rFonts w:ascii="Calibri" w:eastAsia="Calibri" w:hAnsi="Calibri" w:cs="Calibri"/>
          <w:color w:val="000000"/>
          <w:sz w:val="22"/>
          <w:szCs w:val="22"/>
        </w:rPr>
        <w:t xml:space="preserve">);   </w:t>
      </w:r>
    </w:p>
    <w:p w14:paraId="30228A78"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строк</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надання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Товару</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Послуг</w:t>
      </w:r>
      <w:proofErr w:type="spellEnd"/>
      <w:r>
        <w:rPr>
          <w:rFonts w:ascii="Calibri" w:eastAsia="Calibri" w:hAnsi="Calibri" w:cs="Calibri"/>
          <w:color w:val="000000"/>
          <w:sz w:val="22"/>
          <w:szCs w:val="22"/>
        </w:rPr>
        <w:t xml:space="preserve">);    </w:t>
      </w:r>
    </w:p>
    <w:p w14:paraId="3826E3CD"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r w:rsidRPr="00ED5428">
        <w:rPr>
          <w:rFonts w:ascii="Calibri" w:eastAsia="Calibri" w:hAnsi="Calibri" w:cs="Calibri"/>
          <w:color w:val="000000"/>
          <w:sz w:val="22"/>
          <w:szCs w:val="22"/>
          <w:lang w:val="ru-RU"/>
        </w:rPr>
        <w:t xml:space="preserve">одиницю виміру Товару (Послуг) (аналогічна одиниці виміру, зазначеній цією </w:t>
      </w:r>
      <w:proofErr w:type="spellStart"/>
      <w:r>
        <w:rPr>
          <w:rFonts w:ascii="Calibri" w:eastAsia="Calibri" w:hAnsi="Calibri" w:cs="Calibri"/>
          <w:color w:val="000000"/>
          <w:sz w:val="22"/>
          <w:szCs w:val="22"/>
        </w:rPr>
        <w:t>Угодою</w:t>
      </w:r>
      <w:proofErr w:type="spellEnd"/>
      <w:r>
        <w:rPr>
          <w:rFonts w:ascii="Calibri" w:eastAsia="Calibri" w:hAnsi="Calibri" w:cs="Calibri"/>
          <w:color w:val="000000"/>
          <w:sz w:val="22"/>
          <w:szCs w:val="22"/>
        </w:rPr>
        <w:t>);</w:t>
      </w:r>
    </w:p>
    <w:p w14:paraId="46FE10E1" w14:textId="77777777" w:rsidR="00472550" w:rsidRPr="00ED5428"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початкову ціну за Товару (Послугу), яка розраховується автоматично електронною системою як добуток ціни за одиницю для кожного учасника-переможця, зазначеної ним в інформації про ціну за одиницю (Додаток 1), та Обсягу, на який планується укласти договір (Обсяг вказується Замовником в запрошенні);</w:t>
      </w:r>
    </w:p>
    <w:p w14:paraId="1BDA66AD" w14:textId="77777777" w:rsidR="00472550" w:rsidRPr="00ED5428"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кінцевий строк подання пропозицій та строк їх дії (встановлюється Замовником, але не менше 3 робочих  дні  з дня розміщення запрошення в системі);</w:t>
      </w:r>
    </w:p>
    <w:p w14:paraId="24A1B3A5" w14:textId="77777777" w:rsidR="00472550" w:rsidRPr="00ED5428"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розмір мінімального кроку електронного аукціону (встановлюється Замовником).</w:t>
      </w:r>
    </w:p>
    <w:p w14:paraId="6A758EA4"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Єдиним критерієм оцінки пропозицій учасників відбору є ціна.</w:t>
      </w:r>
    </w:p>
    <w:p w14:paraId="3AEE1148"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Відбір здійснюється із застосуванням електронної системи закупівель у відповідності до Закону України «Про публічні закупівлі» та Порядку укладання і виконання рамкових угод, затвердженого наказом Міністерства економічного розвитку і торгівлі України від 15.09.2017 № 1372. </w:t>
      </w:r>
    </w:p>
    <w:p w14:paraId="5A19B99E"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У разі якщо під час проведення відбору свою пропозицію відповідно до вимог, установлених у запрошенні, подав лише один Виконавець --  електронний аукціон не застосовується, а Замовник визначає такого Виконавця переможцем відбору, після чого електронна система закупівель оприлюднює повідомлення про намір укласти договір.</w:t>
      </w:r>
    </w:p>
    <w:p w14:paraId="27F2C0A9" w14:textId="77777777" w:rsidR="00472550" w:rsidRPr="00ED5428" w:rsidRDefault="00472550">
      <w:pPr>
        <w:jc w:val="both"/>
        <w:rPr>
          <w:rFonts w:ascii="Calibri" w:eastAsia="Calibri" w:hAnsi="Calibri" w:cs="Calibri"/>
          <w:color w:val="000000"/>
          <w:sz w:val="22"/>
          <w:szCs w:val="22"/>
          <w:lang w:val="ru-RU"/>
        </w:rPr>
      </w:pPr>
      <w:bookmarkStart w:id="2" w:name="bookmark=id.2bn6wsx" w:colFirst="0" w:colLast="0"/>
      <w:bookmarkStart w:id="3" w:name="bookmark=id.3whwml4" w:colFirst="0" w:colLast="0"/>
      <w:bookmarkEnd w:id="2"/>
      <w:bookmarkEnd w:id="3"/>
    </w:p>
    <w:p w14:paraId="26D5DA34" w14:textId="77777777" w:rsidR="00472550" w:rsidRPr="00ED5428" w:rsidRDefault="000E3F9F">
      <w:pPr>
        <w:widowControl/>
        <w:numPr>
          <w:ilvl w:val="0"/>
          <w:numId w:val="4"/>
        </w:numPr>
        <w:pBdr>
          <w:top w:val="nil"/>
          <w:left w:val="nil"/>
          <w:bottom w:val="nil"/>
          <w:right w:val="nil"/>
          <w:between w:val="nil"/>
        </w:pBdr>
        <w:jc w:val="center"/>
        <w:rPr>
          <w:rFonts w:ascii="Calibri" w:eastAsia="Calibri" w:hAnsi="Calibri" w:cs="Calibri"/>
          <w:b/>
          <w:color w:val="000000"/>
          <w:sz w:val="22"/>
          <w:szCs w:val="22"/>
          <w:lang w:val="ru-RU"/>
        </w:rPr>
      </w:pPr>
      <w:r w:rsidRPr="00ED5428">
        <w:rPr>
          <w:rFonts w:ascii="Calibri" w:eastAsia="Calibri" w:hAnsi="Calibri" w:cs="Calibri"/>
          <w:b/>
          <w:color w:val="000000"/>
          <w:sz w:val="22"/>
          <w:szCs w:val="22"/>
          <w:lang w:val="ru-RU"/>
        </w:rPr>
        <w:t>ДОГОВІР ПРО ЗАКУПІВЛЮ ТА ЙОГО УМОВИ</w:t>
      </w:r>
    </w:p>
    <w:p w14:paraId="7520C951"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sz w:val="22"/>
          <w:szCs w:val="22"/>
          <w:lang w:val="ru-RU"/>
        </w:rPr>
        <w:t>Замовник</w:t>
      </w:r>
      <w:r w:rsidRPr="00ED5428">
        <w:rPr>
          <w:rFonts w:ascii="Calibri" w:eastAsia="Calibri" w:hAnsi="Calibri" w:cs="Calibri"/>
          <w:color w:val="000000"/>
          <w:sz w:val="22"/>
          <w:szCs w:val="22"/>
          <w:lang w:val="ru-RU"/>
        </w:rPr>
        <w:t xml:space="preserve"> укладає Договір про закупівлю кожних __ місяців (або раз на  рік) з Виконавцем, який визнаний переможцем відбору, проведеного згідно пункту 2 цієї Угоди, та протягом строку дії його пропозиції, але не пізніше ніж через 10 календарних днів з дня прийняття рішення про намір укласти Договір про закупівлю за рамковою угодою.</w:t>
      </w:r>
    </w:p>
    <w:p w14:paraId="05D80CC2"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Договір про закупівлю укладається за формою, визначеною в Додатку № 2 до цієї Угоди. Всі істотні умови Договору про закупівлю визначені у Додатку № 2 до цієї Угоди, окрім умов щодо конкретного обсягу Товару (Послуги) та ціни за одиницю, а також умов про загальну ціну Договору про закупівлю, які визначаються на підставі запрошення Замовника  подати пропозиції щодо укладання Договору про закупівлю та на підставі пропозиції Виконавця-переможця, сформованої за результатами відбору.</w:t>
      </w:r>
    </w:p>
    <w:p w14:paraId="4C6E2A58"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Місце надання Товару (Послуги), що передбачається Сторонами в Договорі на закупівлю, зазначається в запрошенні Замовника подати пропозиції щодо укладення договору про закупівлю за рамковою угодою.</w:t>
      </w:r>
    </w:p>
    <w:p w14:paraId="395B50D4"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У разі відмови переможця відбору від підписання договору про закупівлю за рамковою угодою або неукладення договору про закупівлю за рамковою угодою Замовник відхиляє пропозицію такого Виконавця та визначає переможця серед тих Виконавців, строк дії пропозиції яких ще не минув.</w:t>
      </w:r>
      <w:bookmarkStart w:id="4" w:name="bookmark=id.qsh70q" w:colFirst="0" w:colLast="0"/>
      <w:bookmarkEnd w:id="4"/>
    </w:p>
    <w:p w14:paraId="7F38AD34"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Виконавець, який підписав договір про закупівлю за рамковою угодою, не має права передавати (відступати) права та обов’язки за таким договором будь-яким іншим особам, у тому числі іншим Виконавцям, та покладати виконання зобов’язань за ним на будь-яку іншу особу.</w:t>
      </w:r>
      <w:bookmarkStart w:id="5" w:name="bookmark=id.3as4poj" w:colFirst="0" w:colLast="0"/>
      <w:bookmarkStart w:id="6" w:name="bookmark=id.1pxezwc" w:colFirst="0" w:colLast="0"/>
      <w:bookmarkEnd w:id="5"/>
      <w:bookmarkEnd w:id="6"/>
    </w:p>
    <w:p w14:paraId="3C599C13"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Зміна істотних умов договору про закупівлю за рамковою угодою здійснюється відповідно до</w:t>
      </w:r>
      <w:r>
        <w:rPr>
          <w:rFonts w:ascii="Calibri" w:eastAsia="Calibri" w:hAnsi="Calibri" w:cs="Calibri"/>
          <w:color w:val="000000"/>
          <w:sz w:val="22"/>
          <w:szCs w:val="22"/>
        </w:rPr>
        <w:t> </w:t>
      </w:r>
      <w:r w:rsidRPr="00ED5428">
        <w:rPr>
          <w:rFonts w:ascii="Calibri" w:eastAsia="Calibri" w:hAnsi="Calibri" w:cs="Calibri"/>
          <w:color w:val="000000"/>
          <w:sz w:val="22"/>
          <w:szCs w:val="22"/>
          <w:lang w:val="ru-RU"/>
        </w:rPr>
        <w:t>частини п’ятої статті 41 Закону «Про публічні закупівлі».</w:t>
      </w:r>
    </w:p>
    <w:p w14:paraId="54C56C3A"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Ціна за одиницю у договорі про закупівлю  визначається Замовником за результатом процедури відбору учасників. При цьому, запропонована  Виконавцем  ціна за  одиницю  не  може перевищувати  ціну за  одиницю,  визначену  у Додатку 1 до цієї рамкової угоди з урахуванням пп. 5.2 і 5.3. </w:t>
      </w:r>
    </w:p>
    <w:p w14:paraId="34D5D96B" w14:textId="77777777" w:rsidR="00472550"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rPr>
      </w:pPr>
      <w:r w:rsidRPr="00ED5428">
        <w:rPr>
          <w:rFonts w:ascii="Calibri" w:eastAsia="Calibri" w:hAnsi="Calibri" w:cs="Calibri"/>
          <w:color w:val="000000"/>
          <w:sz w:val="22"/>
          <w:szCs w:val="22"/>
          <w:lang w:val="ru-RU"/>
        </w:rPr>
        <w:t xml:space="preserve">Загальна  ціна  договору про  закупівлю  визначається Замовником   виходячи з ціни за  одиницю, визначеної за результатами відбору, та кількості (обсягу) Товару (Послуги), що закуповуються. Якщо Виконавець, з </w:t>
      </w:r>
      <w:proofErr w:type="gramStart"/>
      <w:r w:rsidRPr="00ED5428">
        <w:rPr>
          <w:rFonts w:ascii="Calibri" w:eastAsia="Calibri" w:hAnsi="Calibri" w:cs="Calibri"/>
          <w:color w:val="000000"/>
          <w:sz w:val="22"/>
          <w:szCs w:val="22"/>
          <w:lang w:val="ru-RU"/>
        </w:rPr>
        <w:t>яким  укладається</w:t>
      </w:r>
      <w:proofErr w:type="gramEnd"/>
      <w:r w:rsidRPr="00ED5428">
        <w:rPr>
          <w:rFonts w:ascii="Calibri" w:eastAsia="Calibri" w:hAnsi="Calibri" w:cs="Calibri"/>
          <w:color w:val="000000"/>
          <w:sz w:val="22"/>
          <w:szCs w:val="22"/>
          <w:lang w:val="ru-RU"/>
        </w:rPr>
        <w:t xml:space="preserve">  договір про закупівлю, є  платником ПДВ, загальна сума  Договору про закупівлю  </w:t>
      </w:r>
      <w:proofErr w:type="spellStart"/>
      <w:r>
        <w:rPr>
          <w:rFonts w:ascii="Calibri" w:eastAsia="Calibri" w:hAnsi="Calibri" w:cs="Calibri"/>
          <w:color w:val="000000"/>
          <w:sz w:val="22"/>
          <w:szCs w:val="22"/>
        </w:rPr>
        <w:t>зазначається</w:t>
      </w:r>
      <w:proofErr w:type="spellEnd"/>
      <w:r>
        <w:rPr>
          <w:rFonts w:ascii="Calibri" w:eastAsia="Calibri" w:hAnsi="Calibri" w:cs="Calibri"/>
          <w:color w:val="000000"/>
          <w:sz w:val="22"/>
          <w:szCs w:val="22"/>
        </w:rPr>
        <w:t xml:space="preserve"> з </w:t>
      </w:r>
      <w:proofErr w:type="spellStart"/>
      <w:r>
        <w:rPr>
          <w:rFonts w:ascii="Calibri" w:eastAsia="Calibri" w:hAnsi="Calibri" w:cs="Calibri"/>
          <w:color w:val="000000"/>
          <w:sz w:val="22"/>
          <w:szCs w:val="22"/>
        </w:rPr>
        <w:t>урахуванням</w:t>
      </w:r>
      <w:proofErr w:type="spellEnd"/>
      <w:r>
        <w:rPr>
          <w:rFonts w:ascii="Calibri" w:eastAsia="Calibri" w:hAnsi="Calibri" w:cs="Calibri"/>
          <w:color w:val="000000"/>
          <w:sz w:val="22"/>
          <w:szCs w:val="22"/>
        </w:rPr>
        <w:t xml:space="preserve">  ПДВ.</w:t>
      </w:r>
    </w:p>
    <w:p w14:paraId="0B02AA60" w14:textId="77777777" w:rsidR="00472550" w:rsidRDefault="00472550">
      <w:pPr>
        <w:jc w:val="both"/>
        <w:rPr>
          <w:rFonts w:ascii="Calibri" w:eastAsia="Calibri" w:hAnsi="Calibri" w:cs="Calibri"/>
          <w:color w:val="000000"/>
          <w:sz w:val="22"/>
          <w:szCs w:val="22"/>
        </w:rPr>
      </w:pPr>
    </w:p>
    <w:p w14:paraId="004EE9D0" w14:textId="77777777" w:rsidR="00472550" w:rsidRDefault="00472550">
      <w:pPr>
        <w:jc w:val="both"/>
        <w:rPr>
          <w:rFonts w:ascii="Calibri" w:eastAsia="Calibri" w:hAnsi="Calibri" w:cs="Calibri"/>
          <w:color w:val="000000"/>
          <w:sz w:val="22"/>
          <w:szCs w:val="22"/>
        </w:rPr>
      </w:pPr>
    </w:p>
    <w:p w14:paraId="6E6C883B" w14:textId="77777777" w:rsidR="00472550" w:rsidRDefault="00472550">
      <w:pPr>
        <w:jc w:val="both"/>
        <w:rPr>
          <w:rFonts w:ascii="Calibri" w:eastAsia="Calibri" w:hAnsi="Calibri" w:cs="Calibri"/>
          <w:color w:val="000000"/>
          <w:sz w:val="22"/>
          <w:szCs w:val="22"/>
        </w:rPr>
      </w:pPr>
    </w:p>
    <w:p w14:paraId="54B33E10" w14:textId="77777777" w:rsidR="00472550" w:rsidRPr="00ED5428" w:rsidRDefault="000E3F9F">
      <w:pPr>
        <w:widowControl/>
        <w:numPr>
          <w:ilvl w:val="0"/>
          <w:numId w:val="4"/>
        </w:numPr>
        <w:pBdr>
          <w:top w:val="nil"/>
          <w:left w:val="nil"/>
          <w:bottom w:val="nil"/>
          <w:right w:val="nil"/>
          <w:between w:val="nil"/>
        </w:pBdr>
        <w:jc w:val="center"/>
        <w:rPr>
          <w:rFonts w:ascii="Calibri" w:eastAsia="Calibri" w:hAnsi="Calibri" w:cs="Calibri"/>
          <w:b/>
          <w:color w:val="000000"/>
          <w:sz w:val="22"/>
          <w:szCs w:val="22"/>
          <w:lang w:val="ru-RU"/>
        </w:rPr>
      </w:pPr>
      <w:r w:rsidRPr="00ED5428">
        <w:rPr>
          <w:rFonts w:ascii="Calibri" w:eastAsia="Calibri" w:hAnsi="Calibri" w:cs="Calibri"/>
          <w:b/>
          <w:color w:val="000000"/>
          <w:sz w:val="22"/>
          <w:szCs w:val="22"/>
          <w:lang w:val="ru-RU"/>
        </w:rPr>
        <w:t>ПОРЯДОК ТА ПІДСТАВИ ПРИПИНЕННЯ ДІЇ РАМКОВОЇ УГОДИ</w:t>
      </w:r>
    </w:p>
    <w:p w14:paraId="7B60D2FC"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Ця Угода припиняється за наявності таких підстав: </w:t>
      </w:r>
    </w:p>
    <w:p w14:paraId="4C8B1252" w14:textId="77777777" w:rsidR="00472550" w:rsidRPr="00ED5428" w:rsidRDefault="000E3F9F">
      <w:pPr>
        <w:widowControl/>
        <w:numPr>
          <w:ilvl w:val="2"/>
          <w:numId w:val="4"/>
        </w:numPr>
        <w:pBdr>
          <w:top w:val="nil"/>
          <w:left w:val="nil"/>
          <w:bottom w:val="nil"/>
          <w:right w:val="nil"/>
          <w:between w:val="nil"/>
        </w:pBdr>
        <w:ind w:left="1701"/>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відмова Замовника від виконання Угоди;</w:t>
      </w:r>
    </w:p>
    <w:p w14:paraId="0E4AA889" w14:textId="77777777" w:rsidR="00472550" w:rsidRPr="00ED5428" w:rsidRDefault="000E3F9F">
      <w:pPr>
        <w:widowControl/>
        <w:numPr>
          <w:ilvl w:val="2"/>
          <w:numId w:val="4"/>
        </w:numPr>
        <w:pBdr>
          <w:top w:val="nil"/>
          <w:left w:val="nil"/>
          <w:bottom w:val="nil"/>
          <w:right w:val="nil"/>
          <w:between w:val="nil"/>
        </w:pBdr>
        <w:ind w:left="1701"/>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відмова Виконавців від виконання Угоди в порядку, визначеному п. 4.4. цієї Угоди,   внаслідок чого кількість Виконавців, які підписали рамкову угоду, стала менше трьох;</w:t>
      </w:r>
    </w:p>
    <w:p w14:paraId="613053F4" w14:textId="77777777" w:rsidR="00472550" w:rsidRPr="00ED5428" w:rsidRDefault="000E3F9F">
      <w:pPr>
        <w:widowControl/>
        <w:numPr>
          <w:ilvl w:val="2"/>
          <w:numId w:val="4"/>
        </w:numPr>
        <w:pBdr>
          <w:top w:val="nil"/>
          <w:left w:val="nil"/>
          <w:bottom w:val="nil"/>
          <w:right w:val="nil"/>
          <w:between w:val="nil"/>
        </w:pBdr>
        <w:ind w:left="1701"/>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припинення участі Виконавців в Угоді, згідно п.п. 4.5, 4.6. Угоди внаслідок чого кількість Виконавців, які підписали рамкову Угоду, стала менше трьох.</w:t>
      </w:r>
    </w:p>
    <w:p w14:paraId="16119CB9"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Замовник та будь-який з Виконавців має право відмовитись від виконання Угоди та вийти з угоди.</w:t>
      </w:r>
    </w:p>
    <w:p w14:paraId="3CB619F5"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У разі відмови Замовника  від виконання Угоди, він розміщує в електронній системі закупівель повідомлення про відмову від виконання Угоди, що автоматично надсилається Виконавцям, які підписали Угоду, не пізніше ніж за 10 днів до дня припинення його участі в рамковій Угоді.</w:t>
      </w:r>
    </w:p>
    <w:p w14:paraId="310EA10C"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У разі відмови одного з Виконавців, який є стороною Угоди, від виконання Угоди, такий Виконавець повідомляє про це Покупця в письмовій формі не пізніше ніж за 30 днів до дня припинення участі такого Виконавця в рамковій Угоді. </w:t>
      </w:r>
    </w:p>
    <w:p w14:paraId="1945296C"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Участь будь-якого Виконавця в Угоді припиняється, якщо:</w:t>
      </w:r>
    </w:p>
    <w:p w14:paraId="0D52C278" w14:textId="77777777" w:rsidR="00472550" w:rsidRPr="00ED5428"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такий Виконавець не подав свої пропозиції для проведення відбору принаймні 5 разів;</w:t>
      </w:r>
    </w:p>
    <w:p w14:paraId="3AFB2BD8" w14:textId="77777777" w:rsidR="00472550"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rPr>
      </w:pPr>
      <w:r w:rsidRPr="00ED5428">
        <w:rPr>
          <w:rFonts w:ascii="Calibri" w:eastAsia="Calibri" w:hAnsi="Calibri" w:cs="Calibri"/>
          <w:color w:val="000000"/>
          <w:sz w:val="22"/>
          <w:szCs w:val="22"/>
          <w:lang w:val="ru-RU"/>
        </w:rPr>
        <w:t xml:space="preserve">такий Виконавець двічі відмовився від підписання Договору про закупівлю.  Відмовою Виконавця від підписання Договору закупівлі також є не підписання Договору про закупівлю протягом 10 днів з дня прийняття рішення про намір укласти Договір про закупівлю за рамковою </w:t>
      </w:r>
      <w:proofErr w:type="spellStart"/>
      <w:r>
        <w:rPr>
          <w:rFonts w:ascii="Calibri" w:eastAsia="Calibri" w:hAnsi="Calibri" w:cs="Calibri"/>
          <w:color w:val="000000"/>
          <w:sz w:val="22"/>
          <w:szCs w:val="22"/>
        </w:rPr>
        <w:t>Угодою</w:t>
      </w:r>
      <w:proofErr w:type="spellEnd"/>
      <w:r>
        <w:rPr>
          <w:rFonts w:ascii="Calibri" w:eastAsia="Calibri" w:hAnsi="Calibri" w:cs="Calibri"/>
          <w:color w:val="000000"/>
          <w:sz w:val="22"/>
          <w:szCs w:val="22"/>
          <w:highlight w:val="white"/>
        </w:rPr>
        <w:t>.</w:t>
      </w:r>
    </w:p>
    <w:p w14:paraId="50CDC46D" w14:textId="77777777" w:rsidR="00472550" w:rsidRDefault="00472550">
      <w:pPr>
        <w:jc w:val="both"/>
        <w:rPr>
          <w:rFonts w:ascii="Calibri" w:eastAsia="Calibri" w:hAnsi="Calibri" w:cs="Calibri"/>
          <w:color w:val="000000"/>
          <w:sz w:val="22"/>
          <w:szCs w:val="22"/>
        </w:rPr>
      </w:pPr>
    </w:p>
    <w:p w14:paraId="00F563F7" w14:textId="77777777" w:rsidR="00472550" w:rsidRPr="00ED5428" w:rsidRDefault="000E3F9F">
      <w:pPr>
        <w:widowControl/>
        <w:numPr>
          <w:ilvl w:val="0"/>
          <w:numId w:val="4"/>
        </w:numPr>
        <w:pBdr>
          <w:top w:val="nil"/>
          <w:left w:val="nil"/>
          <w:bottom w:val="nil"/>
          <w:right w:val="nil"/>
          <w:between w:val="nil"/>
        </w:pBdr>
        <w:jc w:val="center"/>
        <w:rPr>
          <w:rFonts w:ascii="Calibri" w:eastAsia="Calibri" w:hAnsi="Calibri" w:cs="Calibri"/>
          <w:b/>
          <w:color w:val="000000"/>
          <w:sz w:val="22"/>
          <w:szCs w:val="22"/>
          <w:lang w:val="ru-RU"/>
        </w:rPr>
      </w:pPr>
      <w:r w:rsidRPr="00ED5428">
        <w:rPr>
          <w:rFonts w:ascii="Calibri" w:eastAsia="Calibri" w:hAnsi="Calibri" w:cs="Calibri"/>
          <w:b/>
          <w:color w:val="000000"/>
          <w:sz w:val="22"/>
          <w:szCs w:val="22"/>
          <w:lang w:val="ru-RU"/>
        </w:rPr>
        <w:t>СТРОК ДІЇ ТА ПОРЯДОК ВНЕСЕННЯ ЗМІН ДО УГОДИ</w:t>
      </w:r>
    </w:p>
    <w:p w14:paraId="6108B074"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Угода набирає чинності з дня її підписання уповноваженими представниками Сторін, скріплення печатками Сторін (за наявності) та діє до 31.12.202__</w:t>
      </w:r>
      <w:r>
        <w:rPr>
          <w:rFonts w:ascii="Calibri" w:eastAsia="Calibri" w:hAnsi="Calibri" w:cs="Calibri"/>
          <w:color w:val="000000"/>
          <w:sz w:val="22"/>
          <w:szCs w:val="22"/>
          <w:vertAlign w:val="superscript"/>
        </w:rPr>
        <w:footnoteReference w:id="1"/>
      </w:r>
      <w:r w:rsidRPr="00ED5428">
        <w:rPr>
          <w:rFonts w:ascii="Calibri" w:eastAsia="Calibri" w:hAnsi="Calibri" w:cs="Calibri"/>
          <w:color w:val="000000"/>
          <w:sz w:val="22"/>
          <w:szCs w:val="22"/>
          <w:lang w:val="ru-RU"/>
        </w:rPr>
        <w:t xml:space="preserve"> року включно. Угода вважається укладеною у разі її підписання Замовником з однієї сторони та не менше ніж трьома Виконавцями з іншої.</w:t>
      </w:r>
    </w:p>
    <w:p w14:paraId="2566350D"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Істотні умови Угоди, а саме ціна, встановлена Виконавцями  за результатами проведення відкритих торгів для укладення цієї Угоди та яка відображена в Додатку № 1 до Угоди, не може змінюватися протягом строку дії Угоди, окрім такого випадку: </w:t>
      </w:r>
    </w:p>
    <w:p w14:paraId="5D0DE9AB" w14:textId="77777777" w:rsidR="00472550" w:rsidRPr="00ED5428"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зміна ціни у зв’язку із зміною ставок податків і зборів пропорційно до змін таких ставок.</w:t>
      </w:r>
    </w:p>
    <w:p w14:paraId="79CA3CEE"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Зміна ціни у випадку, передбаченому п.п. 5.2.1. цієї Угоди, може бути ініційована одним або декількома Виконавцями шляхом направлення відповідного звернення з підтверджуючими документами на адресу Замовника в наступному порядку:</w:t>
      </w:r>
    </w:p>
    <w:p w14:paraId="5E90614F" w14:textId="77777777" w:rsidR="00472550" w:rsidRPr="00ED5428" w:rsidRDefault="000E3F9F">
      <w:pPr>
        <w:widowControl/>
        <w:numPr>
          <w:ilvl w:val="2"/>
          <w:numId w:val="4"/>
        </w:numPr>
        <w:pBdr>
          <w:top w:val="nil"/>
          <w:left w:val="nil"/>
          <w:bottom w:val="nil"/>
          <w:right w:val="nil"/>
          <w:between w:val="nil"/>
        </w:pBdr>
        <w:ind w:left="1843"/>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За результатами розгляду відповідного звернення Виконавця(ів), у випадку наявності підстав для внесення змін до ціни за одиницю Послуги, визначеної цією Угодою, Замовник має право  в односторонньому порядку внести зміни до Угоди шляхом підписання відповідного повідомлення про внесення змін до Угоди та публікації такого повідомлення на веб-порталі центрального органу виконавчої влади, що реалізує державну політику у сфері публічних закупівель (далі – Уповноважений орган) - </w:t>
      </w:r>
      <w:hyperlink r:id="rId8">
        <w:r>
          <w:rPr>
            <w:rFonts w:ascii="Calibri" w:eastAsia="Calibri" w:hAnsi="Calibri" w:cs="Calibri"/>
            <w:color w:val="0000FF"/>
            <w:sz w:val="22"/>
            <w:szCs w:val="22"/>
            <w:u w:val="single"/>
          </w:rPr>
          <w:t>https</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prozorro</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gov</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ua</w:t>
        </w:r>
      </w:hyperlink>
      <w:r w:rsidRPr="00ED5428">
        <w:rPr>
          <w:rFonts w:ascii="Calibri" w:eastAsia="Calibri" w:hAnsi="Calibri" w:cs="Calibri"/>
          <w:color w:val="000000"/>
          <w:sz w:val="22"/>
          <w:szCs w:val="22"/>
          <w:lang w:val="ru-RU"/>
        </w:rPr>
        <w:t xml:space="preserve"> . Виконавці вважаються повідомленими про внесення змін до Угоди з дати публікації Замовником відповідного повідомлення на веб-порталі Уповноваженого органу </w:t>
      </w:r>
      <w:hyperlink r:id="rId9">
        <w:r>
          <w:rPr>
            <w:rFonts w:ascii="Calibri" w:eastAsia="Calibri" w:hAnsi="Calibri" w:cs="Calibri"/>
            <w:color w:val="0000FF"/>
            <w:sz w:val="22"/>
            <w:szCs w:val="22"/>
            <w:u w:val="single"/>
          </w:rPr>
          <w:t>https</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prozorro</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gov</w:t>
        </w:r>
        <w:r w:rsidRPr="00ED5428">
          <w:rPr>
            <w:rFonts w:ascii="Calibri" w:eastAsia="Calibri" w:hAnsi="Calibri" w:cs="Calibri"/>
            <w:color w:val="0000FF"/>
            <w:sz w:val="22"/>
            <w:szCs w:val="22"/>
            <w:u w:val="single"/>
            <w:lang w:val="ru-RU"/>
          </w:rPr>
          <w:t>.</w:t>
        </w:r>
        <w:proofErr w:type="spellStart"/>
        <w:r>
          <w:rPr>
            <w:rFonts w:ascii="Calibri" w:eastAsia="Calibri" w:hAnsi="Calibri" w:cs="Calibri"/>
            <w:color w:val="0000FF"/>
            <w:sz w:val="22"/>
            <w:szCs w:val="22"/>
            <w:u w:val="single"/>
          </w:rPr>
          <w:t>ua</w:t>
        </w:r>
        <w:proofErr w:type="spellEnd"/>
      </w:hyperlink>
      <w:r w:rsidRPr="00ED5428">
        <w:rPr>
          <w:rFonts w:ascii="Calibri" w:eastAsia="Calibri" w:hAnsi="Calibri" w:cs="Calibri"/>
          <w:color w:val="000000"/>
          <w:sz w:val="22"/>
          <w:szCs w:val="22"/>
          <w:lang w:val="ru-RU"/>
        </w:rPr>
        <w:t xml:space="preserve"> . </w:t>
      </w:r>
    </w:p>
    <w:p w14:paraId="63F1EE6F" w14:textId="77777777" w:rsidR="00472550" w:rsidRPr="00ED5428" w:rsidRDefault="00472550">
      <w:pPr>
        <w:ind w:left="1843"/>
        <w:jc w:val="both"/>
        <w:rPr>
          <w:rFonts w:ascii="Calibri" w:eastAsia="Calibri" w:hAnsi="Calibri" w:cs="Calibri"/>
          <w:color w:val="000000"/>
          <w:sz w:val="22"/>
          <w:szCs w:val="22"/>
          <w:lang w:val="ru-RU"/>
        </w:rPr>
      </w:pPr>
    </w:p>
    <w:p w14:paraId="53551740" w14:textId="77777777" w:rsidR="00472550" w:rsidRDefault="000E3F9F">
      <w:pPr>
        <w:widowControl/>
        <w:numPr>
          <w:ilvl w:val="0"/>
          <w:numId w:val="4"/>
        </w:num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ІНШІ УМОВИ</w:t>
      </w:r>
    </w:p>
    <w:p w14:paraId="0269E6EB" w14:textId="77777777" w:rsidR="00472550"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Умови</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цієї</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Угоди</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змінюються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шляхом</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укладання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Сторонами</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відповідної</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додаткової</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угоди</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крім</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зміни</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умов</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Угоди</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згідно</w:t>
      </w:r>
      <w:proofErr w:type="spellEnd"/>
      <w:r>
        <w:rPr>
          <w:rFonts w:ascii="Calibri" w:eastAsia="Calibri" w:hAnsi="Calibri" w:cs="Calibri"/>
          <w:color w:val="000000"/>
          <w:sz w:val="22"/>
          <w:szCs w:val="22"/>
        </w:rPr>
        <w:t xml:space="preserve"> п. 5.3 </w:t>
      </w:r>
      <w:proofErr w:type="spellStart"/>
      <w:r>
        <w:rPr>
          <w:rFonts w:ascii="Calibri" w:eastAsia="Calibri" w:hAnsi="Calibri" w:cs="Calibri"/>
          <w:color w:val="000000"/>
          <w:sz w:val="22"/>
          <w:szCs w:val="22"/>
        </w:rPr>
        <w:t>цієї</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Угоди</w:t>
      </w:r>
      <w:proofErr w:type="spellEnd"/>
      <w:r>
        <w:rPr>
          <w:rFonts w:ascii="Calibri" w:eastAsia="Calibri" w:hAnsi="Calibri" w:cs="Calibri"/>
          <w:color w:val="000000"/>
          <w:sz w:val="22"/>
          <w:szCs w:val="22"/>
        </w:rPr>
        <w:t>.</w:t>
      </w:r>
    </w:p>
    <w:p w14:paraId="33CC71BB"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lastRenderedPageBreak/>
        <w:t>Підписанням цієї Угоди Сторони зобов’язуються оформлювати первинні бухгалтерські документи (рахунки, акти наданих  послуг тощо) та здійснювати обмін такими документами з використанням Сервісу «Документ. Онлайн» (</w:t>
      </w:r>
      <w:hyperlink r:id="rId10">
        <w:r>
          <w:rPr>
            <w:rFonts w:ascii="Calibri" w:eastAsia="Calibri" w:hAnsi="Calibri" w:cs="Calibri"/>
            <w:color w:val="0000FF"/>
            <w:sz w:val="22"/>
            <w:szCs w:val="22"/>
            <w:u w:val="single"/>
          </w:rPr>
          <w:t>https</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document</w:t>
        </w:r>
        <w:r w:rsidRPr="00ED5428">
          <w:rPr>
            <w:rFonts w:ascii="Calibri" w:eastAsia="Calibri" w:hAnsi="Calibri" w:cs="Calibri"/>
            <w:color w:val="0000FF"/>
            <w:sz w:val="22"/>
            <w:szCs w:val="22"/>
            <w:u w:val="single"/>
            <w:lang w:val="ru-RU"/>
          </w:rPr>
          <w:t>.</w:t>
        </w:r>
        <w:r>
          <w:rPr>
            <w:rFonts w:ascii="Calibri" w:eastAsia="Calibri" w:hAnsi="Calibri" w:cs="Calibri"/>
            <w:color w:val="0000FF"/>
            <w:sz w:val="22"/>
            <w:szCs w:val="22"/>
            <w:u w:val="single"/>
          </w:rPr>
          <w:t>online</w:t>
        </w:r>
        <w:r w:rsidRPr="00ED5428">
          <w:rPr>
            <w:rFonts w:ascii="Calibri" w:eastAsia="Calibri" w:hAnsi="Calibri" w:cs="Calibri"/>
            <w:color w:val="0000FF"/>
            <w:sz w:val="22"/>
            <w:szCs w:val="22"/>
            <w:u w:val="single"/>
            <w:lang w:val="ru-RU"/>
          </w:rPr>
          <w:t>/</w:t>
        </w:r>
      </w:hyperlink>
      <w:r w:rsidRPr="00ED5428">
        <w:rPr>
          <w:rFonts w:ascii="Calibri" w:eastAsia="Calibri" w:hAnsi="Calibri" w:cs="Calibri"/>
          <w:color w:val="000000"/>
          <w:sz w:val="22"/>
          <w:szCs w:val="22"/>
          <w:lang w:val="ru-RU"/>
        </w:rPr>
        <w:t>) або сервісу «Вчасно» (</w:t>
      </w:r>
      <w:hyperlink r:id="rId11">
        <w:r>
          <w:rPr>
            <w:rFonts w:ascii="Calibri" w:eastAsia="Calibri" w:hAnsi="Calibri" w:cs="Calibri"/>
            <w:color w:val="0000FF"/>
            <w:sz w:val="22"/>
            <w:szCs w:val="22"/>
            <w:u w:val="single"/>
          </w:rPr>
          <w:t>https</w:t>
        </w:r>
        <w:r w:rsidRPr="00ED5428">
          <w:rPr>
            <w:rFonts w:ascii="Calibri" w:eastAsia="Calibri" w:hAnsi="Calibri" w:cs="Calibri"/>
            <w:color w:val="0000FF"/>
            <w:sz w:val="22"/>
            <w:szCs w:val="22"/>
            <w:u w:val="single"/>
            <w:lang w:val="ru-RU"/>
          </w:rPr>
          <w:t>://</w:t>
        </w:r>
        <w:proofErr w:type="spellStart"/>
        <w:r>
          <w:rPr>
            <w:rFonts w:ascii="Calibri" w:eastAsia="Calibri" w:hAnsi="Calibri" w:cs="Calibri"/>
            <w:color w:val="0000FF"/>
            <w:sz w:val="22"/>
            <w:szCs w:val="22"/>
            <w:u w:val="single"/>
          </w:rPr>
          <w:t>vchasno</w:t>
        </w:r>
        <w:proofErr w:type="spellEnd"/>
        <w:r w:rsidRPr="00ED5428">
          <w:rPr>
            <w:rFonts w:ascii="Calibri" w:eastAsia="Calibri" w:hAnsi="Calibri" w:cs="Calibri"/>
            <w:color w:val="0000FF"/>
            <w:sz w:val="22"/>
            <w:szCs w:val="22"/>
            <w:u w:val="single"/>
            <w:lang w:val="ru-RU"/>
          </w:rPr>
          <w:t>.</w:t>
        </w:r>
        <w:proofErr w:type="spellStart"/>
        <w:r>
          <w:rPr>
            <w:rFonts w:ascii="Calibri" w:eastAsia="Calibri" w:hAnsi="Calibri" w:cs="Calibri"/>
            <w:color w:val="0000FF"/>
            <w:sz w:val="22"/>
            <w:szCs w:val="22"/>
            <w:u w:val="single"/>
          </w:rPr>
          <w:t>ua</w:t>
        </w:r>
        <w:proofErr w:type="spellEnd"/>
        <w:r w:rsidRPr="00ED5428">
          <w:rPr>
            <w:rFonts w:ascii="Calibri" w:eastAsia="Calibri" w:hAnsi="Calibri" w:cs="Calibri"/>
            <w:color w:val="0000FF"/>
            <w:sz w:val="22"/>
            <w:szCs w:val="22"/>
            <w:u w:val="single"/>
            <w:lang w:val="ru-RU"/>
          </w:rPr>
          <w:t>/</w:t>
        </w:r>
      </w:hyperlink>
      <w:r w:rsidRPr="00ED5428">
        <w:rPr>
          <w:rFonts w:ascii="Calibri" w:eastAsia="Calibri" w:hAnsi="Calibri" w:cs="Calibri"/>
          <w:color w:val="000000"/>
          <w:sz w:val="22"/>
          <w:szCs w:val="22"/>
          <w:lang w:val="ru-RU"/>
        </w:rPr>
        <w:t>).</w:t>
      </w:r>
    </w:p>
    <w:p w14:paraId="4533DACB"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Виконавці, що підписали Угоду, не мають права передавати (відступати) права та обов’язки за цією Угодою будь-яким іншим особам, покладати виконання зобов’язань за нею на будь-яку іншу особу.</w:t>
      </w:r>
    </w:p>
    <w:p w14:paraId="715D6FA4"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Розбіжності, які можуть виникнути щодо цієї Угоди, вирішуються шляхом переговорів. Розбіжності, які не можуть бути врегульовані шляхом переговорів, підлягають розгляду згідно законодавства України. </w:t>
      </w:r>
    </w:p>
    <w:p w14:paraId="2890D4E0"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Дана рамкова угода складена в  4-х екземплярах, що мають рівну юридичну чинність, по одному для кожної із Сторін (Замовник і три Виконавці).</w:t>
      </w:r>
    </w:p>
    <w:p w14:paraId="5743573C"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У випадках, не передбачених цією Рамковою Угодою, Сторони керуються законодавством України. </w:t>
      </w:r>
    </w:p>
    <w:p w14:paraId="4D768C09" w14:textId="77777777" w:rsidR="00472550" w:rsidRPr="00ED5428" w:rsidRDefault="000E3F9F">
      <w:pPr>
        <w:widowControl/>
        <w:numPr>
          <w:ilvl w:val="1"/>
          <w:numId w:val="4"/>
        </w:numPr>
        <w:pBdr>
          <w:top w:val="nil"/>
          <w:left w:val="nil"/>
          <w:bottom w:val="nil"/>
          <w:right w:val="nil"/>
          <w:between w:val="nil"/>
        </w:pBd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У разі зміни реквізитів Сторони зобов’язуються протягом трьох робочих днів повідомляти у письмовій формі іншу Сторону про зазначені зміни.</w:t>
      </w:r>
    </w:p>
    <w:p w14:paraId="57E71D0B" w14:textId="77777777" w:rsidR="00472550" w:rsidRPr="00ED5428" w:rsidRDefault="00472550">
      <w:pPr>
        <w:jc w:val="both"/>
        <w:rPr>
          <w:rFonts w:ascii="Calibri" w:eastAsia="Calibri" w:hAnsi="Calibri" w:cs="Calibri"/>
          <w:sz w:val="22"/>
          <w:szCs w:val="22"/>
          <w:lang w:val="ru-RU"/>
        </w:rPr>
      </w:pPr>
    </w:p>
    <w:p w14:paraId="58521ECA"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Додатки:</w:t>
      </w:r>
    </w:p>
    <w:p w14:paraId="61740585"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Додаток № 1  - «Відомості щодо предмету закупівлі».</w:t>
      </w:r>
    </w:p>
    <w:p w14:paraId="3B04ACDD"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sz w:val="22"/>
          <w:szCs w:val="22"/>
          <w:lang w:val="ru-RU"/>
        </w:rPr>
        <w:t>Додаток № 2  - «ФОРМА ДОГОВОРУ ПРО ЗАКУПІВЛЮ»</w:t>
      </w:r>
      <w:r>
        <w:rPr>
          <w:rFonts w:ascii="Calibri" w:eastAsia="Calibri" w:hAnsi="Calibri" w:cs="Calibri"/>
          <w:sz w:val="22"/>
          <w:szCs w:val="22"/>
          <w:vertAlign w:val="superscript"/>
        </w:rPr>
        <w:footnoteReference w:id="2"/>
      </w:r>
    </w:p>
    <w:p w14:paraId="3D686331" w14:textId="77777777" w:rsidR="00472550" w:rsidRPr="00ED5428" w:rsidRDefault="00472550">
      <w:pPr>
        <w:jc w:val="both"/>
        <w:rPr>
          <w:rFonts w:ascii="Calibri" w:eastAsia="Calibri" w:hAnsi="Calibri" w:cs="Calibri"/>
          <w:sz w:val="22"/>
          <w:szCs w:val="22"/>
          <w:lang w:val="ru-RU"/>
        </w:rPr>
      </w:pPr>
    </w:p>
    <w:p w14:paraId="68B21E86" w14:textId="77777777" w:rsidR="00472550" w:rsidRPr="00ED5428" w:rsidRDefault="000E3F9F">
      <w:pPr>
        <w:jc w:val="both"/>
        <w:rPr>
          <w:rFonts w:ascii="Calibri" w:eastAsia="Calibri" w:hAnsi="Calibri" w:cs="Calibri"/>
          <w:color w:val="000000"/>
          <w:sz w:val="22"/>
          <w:szCs w:val="22"/>
          <w:lang w:val="ru-RU"/>
        </w:rPr>
      </w:pPr>
      <w:r w:rsidRPr="00ED5428">
        <w:rPr>
          <w:rFonts w:ascii="Calibri" w:eastAsia="Calibri" w:hAnsi="Calibri" w:cs="Calibri"/>
          <w:sz w:val="22"/>
          <w:szCs w:val="22"/>
          <w:lang w:val="ru-RU"/>
        </w:rPr>
        <w:t>РЕКВІЗИТИ ТА ПІДПИСИ СТОРІН</w:t>
      </w:r>
    </w:p>
    <w:p w14:paraId="1449DEB6" w14:textId="77777777" w:rsidR="00472550" w:rsidRPr="00ED5428" w:rsidRDefault="00472550">
      <w:pPr>
        <w:jc w:val="both"/>
        <w:rPr>
          <w:rFonts w:ascii="Calibri" w:eastAsia="Calibri" w:hAnsi="Calibri" w:cs="Calibri"/>
          <w:color w:val="000000"/>
          <w:sz w:val="22"/>
          <w:szCs w:val="22"/>
          <w:lang w:val="ru-RU"/>
        </w:rPr>
      </w:pPr>
    </w:p>
    <w:p w14:paraId="70F1B266" w14:textId="77777777" w:rsidR="00472550" w:rsidRPr="00ED5428" w:rsidRDefault="00472550">
      <w:pPr>
        <w:jc w:val="both"/>
        <w:rPr>
          <w:rFonts w:ascii="Calibri" w:eastAsia="Calibri" w:hAnsi="Calibri" w:cs="Calibri"/>
          <w:color w:val="000000"/>
          <w:sz w:val="22"/>
          <w:szCs w:val="22"/>
          <w:lang w:val="ru-RU"/>
        </w:rPr>
      </w:pPr>
    </w:p>
    <w:p w14:paraId="0355DB6F"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r>
      <w:r w:rsidRPr="00ED5428">
        <w:rPr>
          <w:rFonts w:ascii="Calibri" w:eastAsia="Calibri" w:hAnsi="Calibri" w:cs="Calibri"/>
          <w:color w:val="000000"/>
          <w:sz w:val="22"/>
          <w:szCs w:val="22"/>
          <w:lang w:val="ru-RU"/>
        </w:rPr>
        <w:tab/>
        <w:t xml:space="preserve">Додаток № 1 до рамкової угоди </w:t>
      </w:r>
    </w:p>
    <w:p w14:paraId="0FCFE5DA"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color w:val="000000"/>
          <w:sz w:val="22"/>
          <w:szCs w:val="22"/>
          <w:lang w:val="ru-RU"/>
        </w:rPr>
        <w:t>від _____________ № ____________</w:t>
      </w:r>
    </w:p>
    <w:p w14:paraId="35B19C56" w14:textId="77777777" w:rsidR="00472550" w:rsidRPr="00ED5428" w:rsidRDefault="000E3F9F">
      <w:pPr>
        <w:jc w:val="center"/>
        <w:rPr>
          <w:rFonts w:ascii="Calibri" w:eastAsia="Calibri" w:hAnsi="Calibri" w:cs="Calibri"/>
          <w:sz w:val="22"/>
          <w:szCs w:val="22"/>
          <w:lang w:val="ru-RU"/>
        </w:rPr>
      </w:pPr>
      <w:bookmarkStart w:id="7" w:name="_heading=h.49x2ik5" w:colFirst="0" w:colLast="0"/>
      <w:bookmarkEnd w:id="7"/>
      <w:r w:rsidRPr="00ED5428">
        <w:rPr>
          <w:rFonts w:ascii="Calibri" w:eastAsia="Calibri" w:hAnsi="Calibri" w:cs="Calibri"/>
          <w:color w:val="000000"/>
          <w:sz w:val="22"/>
          <w:szCs w:val="22"/>
          <w:lang w:val="ru-RU"/>
        </w:rPr>
        <w:t>Відомості щодо предмету закупівлі</w:t>
      </w:r>
    </w:p>
    <w:p w14:paraId="79C7554C"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color w:val="000000"/>
          <w:sz w:val="22"/>
          <w:szCs w:val="22"/>
          <w:lang w:val="ru-RU"/>
        </w:rPr>
        <w:t>Технічна специфікація</w:t>
      </w:r>
    </w:p>
    <w:tbl>
      <w:tblPr>
        <w:tblStyle w:val="affffc"/>
        <w:tblW w:w="9045" w:type="dxa"/>
        <w:tblInd w:w="414" w:type="dxa"/>
        <w:tblLayout w:type="fixed"/>
        <w:tblLook w:val="0400" w:firstRow="0" w:lastRow="0" w:firstColumn="0" w:lastColumn="0" w:noHBand="0" w:noVBand="1"/>
      </w:tblPr>
      <w:tblGrid>
        <w:gridCol w:w="852"/>
        <w:gridCol w:w="5360"/>
        <w:gridCol w:w="2833"/>
      </w:tblGrid>
      <w:tr w:rsidR="00472550" w14:paraId="733A2614" w14:textId="77777777">
        <w:tc>
          <w:tcPr>
            <w:tcW w:w="852" w:type="dxa"/>
            <w:tcBorders>
              <w:top w:val="single" w:sz="4" w:space="0" w:color="000000"/>
              <w:left w:val="single" w:sz="4" w:space="0" w:color="000000"/>
              <w:bottom w:val="single" w:sz="4" w:space="0" w:color="000000"/>
              <w:right w:val="nil"/>
            </w:tcBorders>
          </w:tcPr>
          <w:p w14:paraId="6F203E71" w14:textId="77777777" w:rsidR="00472550" w:rsidRDefault="000E3F9F">
            <w:pPr>
              <w:jc w:val="both"/>
              <w:rPr>
                <w:rFonts w:ascii="Calibri" w:eastAsia="Calibri" w:hAnsi="Calibri" w:cs="Calibri"/>
                <w:sz w:val="22"/>
                <w:szCs w:val="22"/>
              </w:rPr>
            </w:pPr>
            <w:r>
              <w:rPr>
                <w:rFonts w:ascii="Calibri" w:eastAsia="Calibri" w:hAnsi="Calibri" w:cs="Calibri"/>
                <w:color w:val="000000"/>
                <w:sz w:val="22"/>
                <w:szCs w:val="22"/>
              </w:rPr>
              <w:t>№</w:t>
            </w:r>
          </w:p>
        </w:tc>
        <w:tc>
          <w:tcPr>
            <w:tcW w:w="5360" w:type="dxa"/>
            <w:tcBorders>
              <w:top w:val="single" w:sz="4" w:space="0" w:color="000000"/>
              <w:left w:val="single" w:sz="4" w:space="0" w:color="000000"/>
              <w:bottom w:val="single" w:sz="4" w:space="0" w:color="000000"/>
              <w:right w:val="nil"/>
            </w:tcBorders>
          </w:tcPr>
          <w:p w14:paraId="43085C61" w14:textId="77777777" w:rsidR="00472550" w:rsidRDefault="000E3F9F">
            <w:pPr>
              <w:jc w:val="center"/>
              <w:rPr>
                <w:rFonts w:ascii="Calibri" w:eastAsia="Calibri" w:hAnsi="Calibri" w:cs="Calibri"/>
                <w:sz w:val="22"/>
                <w:szCs w:val="22"/>
              </w:rPr>
            </w:pPr>
            <w:proofErr w:type="spellStart"/>
            <w:r>
              <w:rPr>
                <w:rFonts w:ascii="Calibri" w:eastAsia="Calibri" w:hAnsi="Calibri" w:cs="Calibri"/>
                <w:color w:val="000000"/>
                <w:sz w:val="22"/>
                <w:szCs w:val="22"/>
              </w:rPr>
              <w:t>Найменування</w:t>
            </w:r>
            <w:proofErr w:type="spellEnd"/>
          </w:p>
        </w:tc>
        <w:tc>
          <w:tcPr>
            <w:tcW w:w="2833" w:type="dxa"/>
            <w:tcBorders>
              <w:top w:val="single" w:sz="4" w:space="0" w:color="000000"/>
              <w:left w:val="single" w:sz="4" w:space="0" w:color="000000"/>
              <w:bottom w:val="single" w:sz="4" w:space="0" w:color="000000"/>
              <w:right w:val="single" w:sz="4" w:space="0" w:color="000000"/>
            </w:tcBorders>
            <w:vAlign w:val="center"/>
          </w:tcPr>
          <w:p w14:paraId="32CCBB4C" w14:textId="77777777" w:rsidR="00472550" w:rsidRDefault="000E3F9F">
            <w:pPr>
              <w:jc w:val="center"/>
              <w:rPr>
                <w:rFonts w:ascii="Calibri" w:eastAsia="Calibri" w:hAnsi="Calibri" w:cs="Calibri"/>
                <w:sz w:val="22"/>
                <w:szCs w:val="22"/>
              </w:rPr>
            </w:pPr>
            <w:proofErr w:type="spellStart"/>
            <w:r>
              <w:rPr>
                <w:rFonts w:ascii="Calibri" w:eastAsia="Calibri" w:hAnsi="Calibri" w:cs="Calibri"/>
                <w:sz w:val="22"/>
                <w:szCs w:val="22"/>
              </w:rPr>
              <w:t>Орієнтовна</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кількість</w:t>
            </w:r>
            <w:proofErr w:type="spellEnd"/>
            <w:r>
              <w:rPr>
                <w:rFonts w:ascii="Calibri" w:eastAsia="Calibri" w:hAnsi="Calibri" w:cs="Calibri"/>
                <w:sz w:val="22"/>
                <w:szCs w:val="22"/>
              </w:rPr>
              <w:t xml:space="preserve">  і </w:t>
            </w:r>
            <w:proofErr w:type="spellStart"/>
            <w:r>
              <w:rPr>
                <w:rFonts w:ascii="Calibri" w:eastAsia="Calibri" w:hAnsi="Calibri" w:cs="Calibri"/>
                <w:sz w:val="22"/>
                <w:szCs w:val="22"/>
              </w:rPr>
              <w:t>вартість</w:t>
            </w:r>
            <w:proofErr w:type="spellEnd"/>
          </w:p>
        </w:tc>
      </w:tr>
      <w:tr w:rsidR="00472550" w14:paraId="6573C51C" w14:textId="77777777">
        <w:tc>
          <w:tcPr>
            <w:tcW w:w="852" w:type="dxa"/>
            <w:tcBorders>
              <w:top w:val="single" w:sz="4" w:space="0" w:color="000000"/>
              <w:left w:val="single" w:sz="4" w:space="0" w:color="000000"/>
              <w:bottom w:val="single" w:sz="4" w:space="0" w:color="000000"/>
              <w:right w:val="nil"/>
            </w:tcBorders>
          </w:tcPr>
          <w:p w14:paraId="18D3B472" w14:textId="77777777" w:rsidR="00472550" w:rsidRDefault="000E3F9F">
            <w:pPr>
              <w:jc w:val="both"/>
              <w:rPr>
                <w:rFonts w:ascii="Calibri" w:eastAsia="Calibri" w:hAnsi="Calibri" w:cs="Calibri"/>
                <w:sz w:val="22"/>
                <w:szCs w:val="22"/>
              </w:rPr>
            </w:pPr>
            <w:r>
              <w:rPr>
                <w:rFonts w:ascii="Calibri" w:eastAsia="Calibri" w:hAnsi="Calibri" w:cs="Calibri"/>
                <w:color w:val="000000"/>
                <w:sz w:val="22"/>
                <w:szCs w:val="22"/>
              </w:rPr>
              <w:t>1</w:t>
            </w:r>
          </w:p>
        </w:tc>
        <w:tc>
          <w:tcPr>
            <w:tcW w:w="5360" w:type="dxa"/>
            <w:tcBorders>
              <w:top w:val="single" w:sz="4" w:space="0" w:color="000000"/>
              <w:left w:val="single" w:sz="4" w:space="0" w:color="000000"/>
              <w:bottom w:val="single" w:sz="4" w:space="0" w:color="000000"/>
              <w:right w:val="nil"/>
            </w:tcBorders>
          </w:tcPr>
          <w:p w14:paraId="0CBE318A" w14:textId="77777777" w:rsidR="00472550" w:rsidRDefault="00472550">
            <w:pPr>
              <w:jc w:val="both"/>
              <w:rPr>
                <w:rFonts w:ascii="Calibri" w:eastAsia="Calibri" w:hAnsi="Calibri" w:cs="Calibri"/>
                <w:sz w:val="22"/>
                <w:szCs w:val="22"/>
              </w:rPr>
            </w:pPr>
          </w:p>
        </w:tc>
        <w:tc>
          <w:tcPr>
            <w:tcW w:w="2833" w:type="dxa"/>
            <w:tcBorders>
              <w:top w:val="single" w:sz="4" w:space="0" w:color="000000"/>
              <w:left w:val="single" w:sz="4" w:space="0" w:color="000000"/>
              <w:bottom w:val="single" w:sz="4" w:space="0" w:color="000000"/>
              <w:right w:val="single" w:sz="4" w:space="0" w:color="000000"/>
            </w:tcBorders>
          </w:tcPr>
          <w:p w14:paraId="777F307B" w14:textId="77777777" w:rsidR="00472550" w:rsidRDefault="00472550">
            <w:pPr>
              <w:jc w:val="both"/>
              <w:rPr>
                <w:rFonts w:ascii="Calibri" w:eastAsia="Calibri" w:hAnsi="Calibri" w:cs="Calibri"/>
                <w:sz w:val="22"/>
                <w:szCs w:val="22"/>
              </w:rPr>
            </w:pPr>
          </w:p>
        </w:tc>
      </w:tr>
    </w:tbl>
    <w:p w14:paraId="255DA8B4" w14:textId="77777777" w:rsidR="00472550" w:rsidRDefault="00472550">
      <w:pPr>
        <w:jc w:val="both"/>
        <w:rPr>
          <w:rFonts w:ascii="Calibri" w:eastAsia="Calibri" w:hAnsi="Calibri" w:cs="Calibri"/>
          <w:color w:val="000000"/>
          <w:sz w:val="22"/>
          <w:szCs w:val="22"/>
        </w:rPr>
      </w:pPr>
    </w:p>
    <w:p w14:paraId="151DB997"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color w:val="000000"/>
          <w:sz w:val="22"/>
          <w:szCs w:val="22"/>
          <w:lang w:val="ru-RU"/>
        </w:rPr>
        <w:t>Відомості щодо цінових пропозицій Виконавців на момент укладення рамкової угоди</w:t>
      </w:r>
    </w:p>
    <w:tbl>
      <w:tblPr>
        <w:tblStyle w:val="affffd"/>
        <w:tblW w:w="8985" w:type="dxa"/>
        <w:tblInd w:w="481" w:type="dxa"/>
        <w:tblLayout w:type="fixed"/>
        <w:tblLook w:val="0400" w:firstRow="0" w:lastRow="0" w:firstColumn="0" w:lastColumn="0" w:noHBand="0" w:noVBand="1"/>
      </w:tblPr>
      <w:tblGrid>
        <w:gridCol w:w="710"/>
        <w:gridCol w:w="5439"/>
        <w:gridCol w:w="2836"/>
      </w:tblGrid>
      <w:tr w:rsidR="00472550" w:rsidRPr="00ED5428" w14:paraId="4DAF4A30" w14:textId="77777777">
        <w:tc>
          <w:tcPr>
            <w:tcW w:w="710" w:type="dxa"/>
            <w:tcBorders>
              <w:top w:val="single" w:sz="4" w:space="0" w:color="000000"/>
              <w:left w:val="single" w:sz="4" w:space="0" w:color="000000"/>
              <w:bottom w:val="single" w:sz="4" w:space="0" w:color="000000"/>
              <w:right w:val="nil"/>
            </w:tcBorders>
          </w:tcPr>
          <w:p w14:paraId="3065922D" w14:textId="77777777" w:rsidR="00472550" w:rsidRDefault="000E3F9F">
            <w:pPr>
              <w:jc w:val="both"/>
              <w:rPr>
                <w:rFonts w:ascii="Calibri" w:eastAsia="Calibri" w:hAnsi="Calibri" w:cs="Calibri"/>
                <w:sz w:val="22"/>
                <w:szCs w:val="22"/>
              </w:rPr>
            </w:pPr>
            <w:r w:rsidRPr="00ED5428">
              <w:rPr>
                <w:rFonts w:ascii="Calibri" w:eastAsia="Calibri" w:hAnsi="Calibri" w:cs="Calibri"/>
                <w:sz w:val="22"/>
                <w:szCs w:val="22"/>
                <w:lang w:val="ru-RU"/>
              </w:rPr>
              <w:t xml:space="preserve">       </w:t>
            </w:r>
            <w:r>
              <w:rPr>
                <w:rFonts w:ascii="Calibri" w:eastAsia="Calibri" w:hAnsi="Calibri" w:cs="Calibri"/>
                <w:sz w:val="22"/>
                <w:szCs w:val="22"/>
              </w:rPr>
              <w:t>№</w:t>
            </w:r>
          </w:p>
        </w:tc>
        <w:tc>
          <w:tcPr>
            <w:tcW w:w="5439" w:type="dxa"/>
            <w:tcBorders>
              <w:top w:val="single" w:sz="4" w:space="0" w:color="000000"/>
              <w:left w:val="single" w:sz="4" w:space="0" w:color="000000"/>
              <w:bottom w:val="single" w:sz="4" w:space="0" w:color="000000"/>
              <w:right w:val="nil"/>
            </w:tcBorders>
          </w:tcPr>
          <w:p w14:paraId="43A5844A" w14:textId="77777777" w:rsidR="00472550" w:rsidRDefault="000E3F9F">
            <w:pPr>
              <w:jc w:val="center"/>
              <w:rPr>
                <w:rFonts w:ascii="Calibri" w:eastAsia="Calibri" w:hAnsi="Calibri" w:cs="Calibri"/>
                <w:sz w:val="22"/>
                <w:szCs w:val="22"/>
              </w:rPr>
            </w:pPr>
            <w:proofErr w:type="spellStart"/>
            <w:r>
              <w:rPr>
                <w:rFonts w:ascii="Calibri" w:eastAsia="Calibri" w:hAnsi="Calibri" w:cs="Calibri"/>
                <w:color w:val="000000"/>
                <w:sz w:val="22"/>
                <w:szCs w:val="22"/>
              </w:rPr>
              <w:t>Найменування</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Виконавця</w:t>
            </w:r>
            <w:proofErr w:type="spellEnd"/>
          </w:p>
        </w:tc>
        <w:tc>
          <w:tcPr>
            <w:tcW w:w="2836" w:type="dxa"/>
            <w:tcBorders>
              <w:top w:val="single" w:sz="4" w:space="0" w:color="000000"/>
              <w:left w:val="single" w:sz="4" w:space="0" w:color="000000"/>
              <w:bottom w:val="single" w:sz="4" w:space="0" w:color="000000"/>
              <w:right w:val="single" w:sz="4" w:space="0" w:color="000000"/>
            </w:tcBorders>
          </w:tcPr>
          <w:p w14:paraId="3FD0F0B6" w14:textId="77777777" w:rsidR="00472550" w:rsidRPr="00ED5428" w:rsidRDefault="000E3F9F">
            <w:pPr>
              <w:jc w:val="both"/>
              <w:rPr>
                <w:rFonts w:ascii="Calibri" w:eastAsia="Calibri" w:hAnsi="Calibri" w:cs="Calibri"/>
                <w:sz w:val="22"/>
                <w:szCs w:val="22"/>
                <w:lang w:val="ru-RU"/>
              </w:rPr>
            </w:pPr>
            <w:r w:rsidRPr="00ED5428">
              <w:rPr>
                <w:rFonts w:ascii="Calibri" w:eastAsia="Calibri" w:hAnsi="Calibri" w:cs="Calibri"/>
                <w:color w:val="000000"/>
                <w:sz w:val="22"/>
                <w:szCs w:val="22"/>
                <w:lang w:val="ru-RU"/>
              </w:rPr>
              <w:t>Ціна за результатами аукціону за одиницю товару (послуги), у грн.</w:t>
            </w:r>
          </w:p>
        </w:tc>
      </w:tr>
      <w:tr w:rsidR="00472550" w:rsidRPr="00ED5428" w14:paraId="085F614F" w14:textId="77777777">
        <w:tc>
          <w:tcPr>
            <w:tcW w:w="710" w:type="dxa"/>
            <w:tcBorders>
              <w:top w:val="single" w:sz="4" w:space="0" w:color="000000"/>
              <w:left w:val="single" w:sz="4" w:space="0" w:color="000000"/>
              <w:bottom w:val="single" w:sz="4" w:space="0" w:color="000000"/>
              <w:right w:val="nil"/>
            </w:tcBorders>
          </w:tcPr>
          <w:p w14:paraId="58BDE5A2" w14:textId="77777777" w:rsidR="00472550" w:rsidRPr="00ED5428" w:rsidRDefault="000E3F9F">
            <w:pPr>
              <w:jc w:val="both"/>
              <w:rPr>
                <w:rFonts w:ascii="Calibri" w:eastAsia="Calibri" w:hAnsi="Calibri" w:cs="Calibri"/>
                <w:color w:val="000000"/>
                <w:sz w:val="22"/>
                <w:szCs w:val="22"/>
                <w:lang w:val="ru-RU"/>
              </w:rPr>
            </w:pPr>
            <w:r w:rsidRPr="00ED5428">
              <w:rPr>
                <w:rFonts w:ascii="Calibri" w:eastAsia="Calibri" w:hAnsi="Calibri" w:cs="Calibri"/>
                <w:color w:val="000000"/>
                <w:sz w:val="22"/>
                <w:szCs w:val="22"/>
                <w:lang w:val="ru-RU"/>
              </w:rPr>
              <w:t xml:space="preserve">    </w:t>
            </w:r>
          </w:p>
        </w:tc>
        <w:tc>
          <w:tcPr>
            <w:tcW w:w="5439" w:type="dxa"/>
            <w:tcBorders>
              <w:top w:val="single" w:sz="4" w:space="0" w:color="000000"/>
              <w:left w:val="single" w:sz="4" w:space="0" w:color="000000"/>
              <w:bottom w:val="single" w:sz="4" w:space="0" w:color="000000"/>
              <w:right w:val="nil"/>
            </w:tcBorders>
          </w:tcPr>
          <w:p w14:paraId="081F5BA9" w14:textId="77777777" w:rsidR="00472550" w:rsidRPr="00ED5428" w:rsidRDefault="00472550">
            <w:pPr>
              <w:jc w:val="both"/>
              <w:rPr>
                <w:rFonts w:ascii="Calibri" w:eastAsia="Calibri" w:hAnsi="Calibri" w:cs="Calibri"/>
                <w:color w:val="000000"/>
                <w:sz w:val="22"/>
                <w:szCs w:val="22"/>
                <w:lang w:val="ru-RU"/>
              </w:rPr>
            </w:pPr>
          </w:p>
        </w:tc>
        <w:tc>
          <w:tcPr>
            <w:tcW w:w="2836" w:type="dxa"/>
            <w:tcBorders>
              <w:top w:val="single" w:sz="4" w:space="0" w:color="000000"/>
              <w:left w:val="single" w:sz="4" w:space="0" w:color="000000"/>
              <w:bottom w:val="single" w:sz="4" w:space="0" w:color="000000"/>
              <w:right w:val="single" w:sz="4" w:space="0" w:color="000000"/>
            </w:tcBorders>
          </w:tcPr>
          <w:p w14:paraId="360C13C6" w14:textId="77777777" w:rsidR="00472550" w:rsidRPr="00ED5428" w:rsidRDefault="00472550">
            <w:pPr>
              <w:jc w:val="both"/>
              <w:rPr>
                <w:rFonts w:ascii="Calibri" w:eastAsia="Calibri" w:hAnsi="Calibri" w:cs="Calibri"/>
                <w:color w:val="000000"/>
                <w:sz w:val="22"/>
                <w:szCs w:val="22"/>
                <w:lang w:val="ru-RU"/>
              </w:rPr>
            </w:pPr>
          </w:p>
        </w:tc>
      </w:tr>
      <w:tr w:rsidR="00472550" w:rsidRPr="00ED5428" w14:paraId="57FEA726" w14:textId="77777777">
        <w:tc>
          <w:tcPr>
            <w:tcW w:w="710" w:type="dxa"/>
            <w:tcBorders>
              <w:top w:val="single" w:sz="4" w:space="0" w:color="000000"/>
              <w:left w:val="single" w:sz="4" w:space="0" w:color="000000"/>
              <w:bottom w:val="single" w:sz="4" w:space="0" w:color="000000"/>
              <w:right w:val="nil"/>
            </w:tcBorders>
          </w:tcPr>
          <w:p w14:paraId="4E24C706" w14:textId="77777777" w:rsidR="00472550" w:rsidRPr="00ED5428" w:rsidRDefault="00472550">
            <w:pPr>
              <w:jc w:val="both"/>
              <w:rPr>
                <w:rFonts w:ascii="Calibri" w:eastAsia="Calibri" w:hAnsi="Calibri" w:cs="Calibri"/>
                <w:color w:val="000000"/>
                <w:sz w:val="22"/>
                <w:szCs w:val="22"/>
                <w:lang w:val="ru-RU"/>
              </w:rPr>
            </w:pPr>
          </w:p>
        </w:tc>
        <w:tc>
          <w:tcPr>
            <w:tcW w:w="5439" w:type="dxa"/>
            <w:tcBorders>
              <w:top w:val="single" w:sz="4" w:space="0" w:color="000000"/>
              <w:left w:val="single" w:sz="4" w:space="0" w:color="000000"/>
              <w:bottom w:val="single" w:sz="4" w:space="0" w:color="000000"/>
              <w:right w:val="nil"/>
            </w:tcBorders>
          </w:tcPr>
          <w:p w14:paraId="73F41B46" w14:textId="77777777" w:rsidR="00472550" w:rsidRPr="00ED5428" w:rsidRDefault="00472550">
            <w:pPr>
              <w:jc w:val="both"/>
              <w:rPr>
                <w:rFonts w:ascii="Calibri" w:eastAsia="Calibri" w:hAnsi="Calibri" w:cs="Calibri"/>
                <w:color w:val="000000"/>
                <w:sz w:val="22"/>
                <w:szCs w:val="22"/>
                <w:lang w:val="ru-RU"/>
              </w:rPr>
            </w:pPr>
          </w:p>
        </w:tc>
        <w:tc>
          <w:tcPr>
            <w:tcW w:w="2836" w:type="dxa"/>
            <w:tcBorders>
              <w:top w:val="single" w:sz="4" w:space="0" w:color="000000"/>
              <w:left w:val="single" w:sz="4" w:space="0" w:color="000000"/>
              <w:bottom w:val="single" w:sz="4" w:space="0" w:color="000000"/>
              <w:right w:val="single" w:sz="4" w:space="0" w:color="000000"/>
            </w:tcBorders>
          </w:tcPr>
          <w:p w14:paraId="76C7546C" w14:textId="77777777" w:rsidR="00472550" w:rsidRPr="00ED5428" w:rsidRDefault="00472550">
            <w:pPr>
              <w:jc w:val="both"/>
              <w:rPr>
                <w:rFonts w:ascii="Calibri" w:eastAsia="Calibri" w:hAnsi="Calibri" w:cs="Calibri"/>
                <w:color w:val="000000"/>
                <w:sz w:val="22"/>
                <w:szCs w:val="22"/>
                <w:lang w:val="ru-RU"/>
              </w:rPr>
            </w:pPr>
          </w:p>
        </w:tc>
      </w:tr>
      <w:tr w:rsidR="00472550" w:rsidRPr="00ED5428" w14:paraId="5BB934D2" w14:textId="77777777">
        <w:tc>
          <w:tcPr>
            <w:tcW w:w="710" w:type="dxa"/>
            <w:tcBorders>
              <w:top w:val="single" w:sz="4" w:space="0" w:color="000000"/>
              <w:left w:val="single" w:sz="4" w:space="0" w:color="000000"/>
              <w:bottom w:val="single" w:sz="4" w:space="0" w:color="000000"/>
              <w:right w:val="nil"/>
            </w:tcBorders>
          </w:tcPr>
          <w:p w14:paraId="5F5F36A4" w14:textId="77777777" w:rsidR="00472550" w:rsidRPr="00ED5428" w:rsidRDefault="00472550">
            <w:pPr>
              <w:jc w:val="both"/>
              <w:rPr>
                <w:rFonts w:ascii="Calibri" w:eastAsia="Calibri" w:hAnsi="Calibri" w:cs="Calibri"/>
                <w:color w:val="000000"/>
                <w:sz w:val="22"/>
                <w:szCs w:val="22"/>
                <w:lang w:val="ru-RU"/>
              </w:rPr>
            </w:pPr>
          </w:p>
        </w:tc>
        <w:tc>
          <w:tcPr>
            <w:tcW w:w="5439" w:type="dxa"/>
            <w:tcBorders>
              <w:top w:val="single" w:sz="4" w:space="0" w:color="000000"/>
              <w:left w:val="single" w:sz="4" w:space="0" w:color="000000"/>
              <w:bottom w:val="single" w:sz="4" w:space="0" w:color="000000"/>
              <w:right w:val="nil"/>
            </w:tcBorders>
          </w:tcPr>
          <w:p w14:paraId="62C0299D" w14:textId="77777777" w:rsidR="00472550" w:rsidRPr="00ED5428" w:rsidRDefault="00472550">
            <w:pPr>
              <w:jc w:val="both"/>
              <w:rPr>
                <w:rFonts w:ascii="Calibri" w:eastAsia="Calibri" w:hAnsi="Calibri" w:cs="Calibri"/>
                <w:color w:val="000000"/>
                <w:sz w:val="22"/>
                <w:szCs w:val="22"/>
                <w:lang w:val="ru-RU"/>
              </w:rPr>
            </w:pPr>
          </w:p>
        </w:tc>
        <w:tc>
          <w:tcPr>
            <w:tcW w:w="2836" w:type="dxa"/>
            <w:tcBorders>
              <w:top w:val="single" w:sz="4" w:space="0" w:color="000000"/>
              <w:left w:val="single" w:sz="4" w:space="0" w:color="000000"/>
              <w:bottom w:val="single" w:sz="4" w:space="0" w:color="000000"/>
              <w:right w:val="single" w:sz="4" w:space="0" w:color="000000"/>
            </w:tcBorders>
          </w:tcPr>
          <w:p w14:paraId="0109456E" w14:textId="77777777" w:rsidR="00472550" w:rsidRPr="00ED5428" w:rsidRDefault="00472550">
            <w:pPr>
              <w:jc w:val="both"/>
              <w:rPr>
                <w:rFonts w:ascii="Calibri" w:eastAsia="Calibri" w:hAnsi="Calibri" w:cs="Calibri"/>
                <w:color w:val="000000"/>
                <w:sz w:val="22"/>
                <w:szCs w:val="22"/>
                <w:lang w:val="ru-RU"/>
              </w:rPr>
            </w:pPr>
          </w:p>
        </w:tc>
      </w:tr>
      <w:tr w:rsidR="00472550" w:rsidRPr="00ED5428" w14:paraId="3634BD16" w14:textId="77777777">
        <w:tc>
          <w:tcPr>
            <w:tcW w:w="710" w:type="dxa"/>
            <w:tcBorders>
              <w:top w:val="single" w:sz="4" w:space="0" w:color="000000"/>
              <w:left w:val="single" w:sz="4" w:space="0" w:color="000000"/>
              <w:bottom w:val="single" w:sz="4" w:space="0" w:color="000000"/>
              <w:right w:val="nil"/>
            </w:tcBorders>
          </w:tcPr>
          <w:p w14:paraId="6B2C4E67" w14:textId="77777777" w:rsidR="00472550" w:rsidRPr="00ED5428" w:rsidRDefault="00472550">
            <w:pPr>
              <w:jc w:val="both"/>
              <w:rPr>
                <w:rFonts w:ascii="Calibri" w:eastAsia="Calibri" w:hAnsi="Calibri" w:cs="Calibri"/>
                <w:color w:val="000000"/>
                <w:sz w:val="22"/>
                <w:szCs w:val="22"/>
                <w:lang w:val="ru-RU"/>
              </w:rPr>
            </w:pPr>
          </w:p>
        </w:tc>
        <w:tc>
          <w:tcPr>
            <w:tcW w:w="5439" w:type="dxa"/>
            <w:tcBorders>
              <w:top w:val="single" w:sz="4" w:space="0" w:color="000000"/>
              <w:left w:val="single" w:sz="4" w:space="0" w:color="000000"/>
              <w:bottom w:val="single" w:sz="4" w:space="0" w:color="000000"/>
              <w:right w:val="nil"/>
            </w:tcBorders>
          </w:tcPr>
          <w:p w14:paraId="1DC8C33A" w14:textId="77777777" w:rsidR="00472550" w:rsidRPr="00ED5428" w:rsidRDefault="00472550">
            <w:pPr>
              <w:jc w:val="both"/>
              <w:rPr>
                <w:rFonts w:ascii="Calibri" w:eastAsia="Calibri" w:hAnsi="Calibri" w:cs="Calibri"/>
                <w:color w:val="000000"/>
                <w:sz w:val="22"/>
                <w:szCs w:val="22"/>
                <w:lang w:val="ru-RU"/>
              </w:rPr>
            </w:pPr>
          </w:p>
        </w:tc>
        <w:tc>
          <w:tcPr>
            <w:tcW w:w="2836" w:type="dxa"/>
            <w:tcBorders>
              <w:top w:val="single" w:sz="4" w:space="0" w:color="000000"/>
              <w:left w:val="single" w:sz="4" w:space="0" w:color="000000"/>
              <w:bottom w:val="single" w:sz="4" w:space="0" w:color="000000"/>
              <w:right w:val="single" w:sz="4" w:space="0" w:color="000000"/>
            </w:tcBorders>
          </w:tcPr>
          <w:p w14:paraId="39F63AA6" w14:textId="77777777" w:rsidR="00472550" w:rsidRPr="00ED5428" w:rsidRDefault="00472550">
            <w:pPr>
              <w:jc w:val="both"/>
              <w:rPr>
                <w:rFonts w:ascii="Calibri" w:eastAsia="Calibri" w:hAnsi="Calibri" w:cs="Calibri"/>
                <w:color w:val="000000"/>
                <w:sz w:val="22"/>
                <w:szCs w:val="22"/>
                <w:lang w:val="ru-RU"/>
              </w:rPr>
            </w:pPr>
          </w:p>
        </w:tc>
      </w:tr>
    </w:tbl>
    <w:p w14:paraId="2046B31C" w14:textId="77777777" w:rsidR="00472550" w:rsidRPr="00ED5428" w:rsidRDefault="00472550">
      <w:pPr>
        <w:jc w:val="both"/>
        <w:rPr>
          <w:rFonts w:ascii="Calibri" w:eastAsia="Calibri" w:hAnsi="Calibri" w:cs="Calibri"/>
          <w:sz w:val="22"/>
          <w:szCs w:val="22"/>
          <w:lang w:val="ru-RU"/>
        </w:rPr>
      </w:pPr>
    </w:p>
    <w:tbl>
      <w:tblPr>
        <w:tblStyle w:val="affffe"/>
        <w:tblW w:w="9195" w:type="dxa"/>
        <w:tblInd w:w="263" w:type="dxa"/>
        <w:tblLayout w:type="fixed"/>
        <w:tblLook w:val="0400" w:firstRow="0" w:lastRow="0" w:firstColumn="0" w:lastColumn="0" w:noHBand="0" w:noVBand="1"/>
      </w:tblPr>
      <w:tblGrid>
        <w:gridCol w:w="4945"/>
        <w:gridCol w:w="4250"/>
      </w:tblGrid>
      <w:tr w:rsidR="00472550" w14:paraId="44C728E3" w14:textId="77777777">
        <w:tc>
          <w:tcPr>
            <w:tcW w:w="4945" w:type="dxa"/>
            <w:tcBorders>
              <w:top w:val="single" w:sz="4" w:space="0" w:color="000000"/>
              <w:left w:val="single" w:sz="4" w:space="0" w:color="000000"/>
              <w:bottom w:val="single" w:sz="4" w:space="0" w:color="000000"/>
              <w:right w:val="nil"/>
            </w:tcBorders>
          </w:tcPr>
          <w:p w14:paraId="535202E7" w14:textId="77777777" w:rsidR="00472550" w:rsidRDefault="000E3F9F">
            <w:pPr>
              <w:jc w:val="both"/>
              <w:rPr>
                <w:rFonts w:ascii="Calibri" w:eastAsia="Calibri" w:hAnsi="Calibri" w:cs="Calibri"/>
                <w:sz w:val="22"/>
                <w:szCs w:val="22"/>
              </w:rPr>
            </w:pPr>
            <w:proofErr w:type="spellStart"/>
            <w:r>
              <w:rPr>
                <w:rFonts w:ascii="Calibri" w:eastAsia="Calibri" w:hAnsi="Calibri" w:cs="Calibri"/>
                <w:sz w:val="22"/>
                <w:szCs w:val="22"/>
              </w:rPr>
              <w:t>Замовник</w:t>
            </w:r>
            <w:proofErr w:type="spellEnd"/>
            <w:r>
              <w:rPr>
                <w:rFonts w:ascii="Calibri" w:eastAsia="Calibri" w:hAnsi="Calibri" w:cs="Calibri"/>
                <w:sz w:val="22"/>
                <w:szCs w:val="22"/>
              </w:rPr>
              <w:t>:</w:t>
            </w:r>
          </w:p>
          <w:p w14:paraId="0C462792" w14:textId="77777777" w:rsidR="00472550" w:rsidRDefault="000E3F9F">
            <w:pPr>
              <w:jc w:val="both"/>
              <w:rPr>
                <w:rFonts w:ascii="Calibri" w:eastAsia="Calibri" w:hAnsi="Calibri" w:cs="Calibri"/>
                <w:sz w:val="22"/>
                <w:szCs w:val="22"/>
              </w:rPr>
            </w:pPr>
            <w:r>
              <w:rPr>
                <w:rFonts w:ascii="Calibri" w:eastAsia="Calibri" w:hAnsi="Calibri" w:cs="Calibri"/>
                <w:color w:val="222222"/>
                <w:sz w:val="22"/>
                <w:szCs w:val="22"/>
              </w:rPr>
              <w:t>М.П.</w:t>
            </w:r>
          </w:p>
        </w:tc>
        <w:tc>
          <w:tcPr>
            <w:tcW w:w="4250" w:type="dxa"/>
            <w:tcBorders>
              <w:top w:val="single" w:sz="4" w:space="0" w:color="000000"/>
              <w:left w:val="single" w:sz="4" w:space="0" w:color="000000"/>
              <w:bottom w:val="single" w:sz="4" w:space="0" w:color="000000"/>
              <w:right w:val="single" w:sz="4" w:space="0" w:color="000000"/>
            </w:tcBorders>
          </w:tcPr>
          <w:p w14:paraId="7A68C2BC" w14:textId="77777777" w:rsidR="00472550" w:rsidRDefault="000E3F9F">
            <w:pPr>
              <w:jc w:val="both"/>
              <w:rPr>
                <w:rFonts w:ascii="Calibri" w:eastAsia="Calibri" w:hAnsi="Calibri" w:cs="Calibri"/>
                <w:sz w:val="22"/>
                <w:szCs w:val="22"/>
              </w:rPr>
            </w:pPr>
            <w:proofErr w:type="spellStart"/>
            <w:proofErr w:type="gramStart"/>
            <w:r>
              <w:rPr>
                <w:rFonts w:ascii="Calibri" w:eastAsia="Calibri" w:hAnsi="Calibri" w:cs="Calibri"/>
                <w:sz w:val="22"/>
                <w:szCs w:val="22"/>
              </w:rPr>
              <w:t>Виконавець</w:t>
            </w:r>
            <w:proofErr w:type="spellEnd"/>
            <w:r>
              <w:rPr>
                <w:rFonts w:ascii="Calibri" w:eastAsia="Calibri" w:hAnsi="Calibri" w:cs="Calibri"/>
                <w:sz w:val="22"/>
                <w:szCs w:val="22"/>
              </w:rPr>
              <w:t xml:space="preserve">  №</w:t>
            </w:r>
            <w:proofErr w:type="gramEnd"/>
            <w:r>
              <w:rPr>
                <w:rFonts w:ascii="Calibri" w:eastAsia="Calibri" w:hAnsi="Calibri" w:cs="Calibri"/>
                <w:sz w:val="22"/>
                <w:szCs w:val="22"/>
              </w:rPr>
              <w:t xml:space="preserve"> 1:</w:t>
            </w:r>
          </w:p>
          <w:p w14:paraId="20039711" w14:textId="77777777" w:rsidR="00472550" w:rsidRDefault="000E3F9F">
            <w:pPr>
              <w:jc w:val="both"/>
              <w:rPr>
                <w:rFonts w:ascii="Calibri" w:eastAsia="Calibri" w:hAnsi="Calibri" w:cs="Calibri"/>
                <w:color w:val="000000"/>
                <w:sz w:val="22"/>
                <w:szCs w:val="22"/>
              </w:rPr>
            </w:pPr>
            <w:r>
              <w:rPr>
                <w:rFonts w:ascii="Calibri" w:eastAsia="Calibri" w:hAnsi="Calibri" w:cs="Calibri"/>
                <w:color w:val="000000"/>
                <w:sz w:val="22"/>
                <w:szCs w:val="22"/>
              </w:rPr>
              <w:t>М.П.</w:t>
            </w:r>
          </w:p>
        </w:tc>
      </w:tr>
      <w:tr w:rsidR="00472550" w14:paraId="01A9EDEA" w14:textId="77777777">
        <w:tc>
          <w:tcPr>
            <w:tcW w:w="4945" w:type="dxa"/>
            <w:tcBorders>
              <w:top w:val="single" w:sz="4" w:space="0" w:color="000000"/>
              <w:left w:val="single" w:sz="4" w:space="0" w:color="000000"/>
              <w:bottom w:val="single" w:sz="4" w:space="0" w:color="000000"/>
              <w:right w:val="nil"/>
            </w:tcBorders>
          </w:tcPr>
          <w:p w14:paraId="277871C5" w14:textId="77777777" w:rsidR="00472550" w:rsidRDefault="000E3F9F">
            <w:pPr>
              <w:jc w:val="both"/>
              <w:rPr>
                <w:rFonts w:ascii="Calibri" w:eastAsia="Calibri" w:hAnsi="Calibri" w:cs="Calibri"/>
                <w:sz w:val="22"/>
                <w:szCs w:val="22"/>
              </w:rPr>
            </w:pPr>
            <w:proofErr w:type="spellStart"/>
            <w:proofErr w:type="gramStart"/>
            <w:r>
              <w:rPr>
                <w:rFonts w:ascii="Calibri" w:eastAsia="Calibri" w:hAnsi="Calibri" w:cs="Calibri"/>
                <w:sz w:val="22"/>
                <w:szCs w:val="22"/>
              </w:rPr>
              <w:t>Виконавець</w:t>
            </w:r>
            <w:proofErr w:type="spellEnd"/>
            <w:r>
              <w:rPr>
                <w:rFonts w:ascii="Calibri" w:eastAsia="Calibri" w:hAnsi="Calibri" w:cs="Calibri"/>
                <w:sz w:val="22"/>
                <w:szCs w:val="22"/>
              </w:rPr>
              <w:t xml:space="preserve">  №</w:t>
            </w:r>
            <w:proofErr w:type="gramEnd"/>
            <w:r>
              <w:rPr>
                <w:rFonts w:ascii="Calibri" w:eastAsia="Calibri" w:hAnsi="Calibri" w:cs="Calibri"/>
                <w:sz w:val="22"/>
                <w:szCs w:val="22"/>
              </w:rPr>
              <w:t xml:space="preserve"> 2:</w:t>
            </w:r>
          </w:p>
          <w:p w14:paraId="52B15C38" w14:textId="77777777" w:rsidR="00472550" w:rsidRDefault="000E3F9F">
            <w:pPr>
              <w:jc w:val="both"/>
              <w:rPr>
                <w:rFonts w:ascii="Calibri" w:eastAsia="Calibri" w:hAnsi="Calibri" w:cs="Calibri"/>
                <w:sz w:val="22"/>
                <w:szCs w:val="22"/>
              </w:rPr>
            </w:pPr>
            <w:r>
              <w:rPr>
                <w:rFonts w:ascii="Calibri" w:eastAsia="Calibri" w:hAnsi="Calibri" w:cs="Calibri"/>
                <w:sz w:val="22"/>
                <w:szCs w:val="22"/>
              </w:rPr>
              <w:t>М.П.</w:t>
            </w:r>
          </w:p>
        </w:tc>
        <w:tc>
          <w:tcPr>
            <w:tcW w:w="4250" w:type="dxa"/>
            <w:tcBorders>
              <w:top w:val="single" w:sz="4" w:space="0" w:color="000000"/>
              <w:left w:val="single" w:sz="4" w:space="0" w:color="000000"/>
              <w:bottom w:val="single" w:sz="4" w:space="0" w:color="000000"/>
              <w:right w:val="single" w:sz="4" w:space="0" w:color="000000"/>
            </w:tcBorders>
          </w:tcPr>
          <w:p w14:paraId="792BBF62" w14:textId="77777777" w:rsidR="00472550" w:rsidRDefault="000E3F9F">
            <w:pPr>
              <w:jc w:val="both"/>
              <w:rPr>
                <w:rFonts w:ascii="Calibri" w:eastAsia="Calibri" w:hAnsi="Calibri" w:cs="Calibri"/>
                <w:sz w:val="22"/>
                <w:szCs w:val="22"/>
              </w:rPr>
            </w:pPr>
            <w:proofErr w:type="spellStart"/>
            <w:proofErr w:type="gramStart"/>
            <w:r>
              <w:rPr>
                <w:rFonts w:ascii="Calibri" w:eastAsia="Calibri" w:hAnsi="Calibri" w:cs="Calibri"/>
                <w:sz w:val="22"/>
                <w:szCs w:val="22"/>
              </w:rPr>
              <w:t>Виконавець</w:t>
            </w:r>
            <w:proofErr w:type="spellEnd"/>
            <w:r>
              <w:rPr>
                <w:rFonts w:ascii="Calibri" w:eastAsia="Calibri" w:hAnsi="Calibri" w:cs="Calibri"/>
                <w:sz w:val="22"/>
                <w:szCs w:val="22"/>
              </w:rPr>
              <w:t xml:space="preserve">  №</w:t>
            </w:r>
            <w:proofErr w:type="gramEnd"/>
            <w:r>
              <w:rPr>
                <w:rFonts w:ascii="Calibri" w:eastAsia="Calibri" w:hAnsi="Calibri" w:cs="Calibri"/>
                <w:sz w:val="22"/>
                <w:szCs w:val="22"/>
              </w:rPr>
              <w:t xml:space="preserve"> 3:</w:t>
            </w:r>
          </w:p>
          <w:p w14:paraId="1E5A1A26" w14:textId="77777777" w:rsidR="00472550" w:rsidRDefault="000E3F9F">
            <w:pPr>
              <w:jc w:val="both"/>
              <w:rPr>
                <w:rFonts w:ascii="Calibri" w:eastAsia="Calibri" w:hAnsi="Calibri" w:cs="Calibri"/>
                <w:color w:val="000000"/>
                <w:sz w:val="22"/>
                <w:szCs w:val="22"/>
              </w:rPr>
            </w:pPr>
            <w:r>
              <w:rPr>
                <w:rFonts w:ascii="Calibri" w:eastAsia="Calibri" w:hAnsi="Calibri" w:cs="Calibri"/>
                <w:color w:val="000000"/>
                <w:sz w:val="22"/>
                <w:szCs w:val="22"/>
              </w:rPr>
              <w:t>М.П.</w:t>
            </w:r>
          </w:p>
        </w:tc>
      </w:tr>
    </w:tbl>
    <w:p w14:paraId="6F18CFC5" w14:textId="77777777" w:rsidR="00472550" w:rsidRDefault="00472550">
      <w:pPr>
        <w:jc w:val="both"/>
        <w:rPr>
          <w:rFonts w:ascii="Calibri" w:eastAsia="Calibri" w:hAnsi="Calibri" w:cs="Calibri"/>
          <w:sz w:val="22"/>
          <w:szCs w:val="22"/>
        </w:rPr>
      </w:pPr>
    </w:p>
    <w:p w14:paraId="25E7A763" w14:textId="77777777" w:rsidR="00472550" w:rsidRDefault="00472550">
      <w:pPr>
        <w:jc w:val="right"/>
        <w:rPr>
          <w:rFonts w:ascii="Calibri" w:eastAsia="Calibri" w:hAnsi="Calibri" w:cs="Calibri"/>
          <w:b/>
          <w:color w:val="403B3E"/>
          <w:sz w:val="22"/>
          <w:szCs w:val="22"/>
        </w:rPr>
      </w:pPr>
    </w:p>
    <w:p w14:paraId="430D58DB" w14:textId="77777777" w:rsidR="00472550" w:rsidRDefault="00472550">
      <w:pPr>
        <w:tabs>
          <w:tab w:val="left" w:pos="1560"/>
        </w:tabs>
        <w:rPr>
          <w:rFonts w:ascii="Calibri" w:eastAsia="Calibri" w:hAnsi="Calibri" w:cs="Calibri"/>
          <w:b/>
          <w:i/>
          <w:sz w:val="24"/>
          <w:szCs w:val="24"/>
        </w:rPr>
      </w:pPr>
    </w:p>
    <w:p w14:paraId="7216A5DE" w14:textId="77777777" w:rsidR="00472550" w:rsidRDefault="00472550">
      <w:pPr>
        <w:tabs>
          <w:tab w:val="left" w:pos="1560"/>
        </w:tabs>
        <w:rPr>
          <w:rFonts w:ascii="Calibri" w:eastAsia="Calibri" w:hAnsi="Calibri" w:cs="Calibri"/>
          <w:b/>
          <w:i/>
          <w:sz w:val="24"/>
          <w:szCs w:val="24"/>
        </w:rPr>
      </w:pPr>
    </w:p>
    <w:sectPr w:rsidR="00472550">
      <w:footerReference w:type="default" r:id="rId12"/>
      <w:headerReference w:type="first" r:id="rId13"/>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5B456" w14:textId="77777777" w:rsidR="00F67E96" w:rsidRDefault="00F67E96">
      <w:r>
        <w:separator/>
      </w:r>
    </w:p>
  </w:endnote>
  <w:endnote w:type="continuationSeparator" w:id="0">
    <w:p w14:paraId="0CB61569" w14:textId="77777777" w:rsidR="00F67E96" w:rsidRDefault="00F6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EUAlbertin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Mono">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A653A" w14:textId="7A706864" w:rsidR="00472550" w:rsidRDefault="000E3F9F">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D5428">
      <w:rPr>
        <w:rFonts w:ascii="Calibri" w:eastAsia="Calibri" w:hAnsi="Calibri" w:cs="Calibri"/>
        <w:noProof/>
        <w:color w:val="000000"/>
      </w:rPr>
      <w:t>4</w:t>
    </w:r>
    <w:r>
      <w:rPr>
        <w:rFonts w:ascii="Calibri" w:eastAsia="Calibri" w:hAnsi="Calibri" w:cs="Calibri"/>
        <w:color w:val="000000"/>
      </w:rPr>
      <w:fldChar w:fldCharType="end"/>
    </w:r>
  </w:p>
  <w:p w14:paraId="319A359E" w14:textId="77777777" w:rsidR="00472550" w:rsidRDefault="00472550">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21171" w14:textId="77777777" w:rsidR="00F67E96" w:rsidRDefault="00F67E96">
      <w:r>
        <w:separator/>
      </w:r>
    </w:p>
  </w:footnote>
  <w:footnote w:type="continuationSeparator" w:id="0">
    <w:p w14:paraId="16119F21" w14:textId="77777777" w:rsidR="00F67E96" w:rsidRDefault="00F67E96">
      <w:r>
        <w:continuationSeparator/>
      </w:r>
    </w:p>
  </w:footnote>
  <w:footnote w:id="1">
    <w:p w14:paraId="73A4D3F0" w14:textId="77777777" w:rsidR="00472550" w:rsidRPr="00ED5428" w:rsidRDefault="000E3F9F">
      <w:pPr>
        <w:rPr>
          <w:rFonts w:ascii="Times New Roman" w:hAnsi="Times New Roman" w:cs="Times New Roman"/>
          <w:i/>
          <w:color w:val="000000"/>
          <w:sz w:val="18"/>
          <w:szCs w:val="18"/>
          <w:lang w:val="ru-RU"/>
        </w:rPr>
      </w:pPr>
      <w:r>
        <w:rPr>
          <w:vertAlign w:val="superscript"/>
        </w:rPr>
        <w:footnoteRef/>
      </w:r>
      <w:r w:rsidRPr="00ED5428">
        <w:rPr>
          <w:i/>
          <w:color w:val="000000"/>
          <w:sz w:val="18"/>
          <w:szCs w:val="18"/>
          <w:lang w:val="ru-RU"/>
        </w:rPr>
        <w:t xml:space="preserve"> Рекомендований період дії – 3 роки з можливістю пролонгації ще на 1 рік.</w:t>
      </w:r>
    </w:p>
  </w:footnote>
  <w:footnote w:id="2">
    <w:p w14:paraId="1563A5D0" w14:textId="77777777" w:rsidR="00472550" w:rsidRPr="00ED5428" w:rsidRDefault="000E3F9F">
      <w:pPr>
        <w:rPr>
          <w:color w:val="4F81BD"/>
          <w:u w:val="single"/>
          <w:lang w:val="ru-RU"/>
        </w:rPr>
      </w:pPr>
      <w:r>
        <w:rPr>
          <w:vertAlign w:val="superscript"/>
        </w:rPr>
        <w:footnoteRef/>
      </w:r>
      <w:r w:rsidRPr="00ED5428">
        <w:rPr>
          <w:color w:val="000000"/>
          <w:lang w:val="ru-RU"/>
        </w:rPr>
        <w:t xml:space="preserve"> </w:t>
      </w:r>
      <w:r w:rsidRPr="00ED5428">
        <w:rPr>
          <w:i/>
          <w:color w:val="4F81BD"/>
          <w:u w:val="single"/>
          <w:lang w:val="ru-RU"/>
        </w:rPr>
        <w:t>Не наведено – використовується відповідний договір у складі тендерної документації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DD00" w14:textId="77777777" w:rsidR="00472550" w:rsidRDefault="000E3F9F">
    <w:pPr>
      <w:pBdr>
        <w:top w:val="nil"/>
        <w:left w:val="nil"/>
        <w:bottom w:val="nil"/>
        <w:right w:val="nil"/>
        <w:between w:val="nil"/>
      </w:pBdr>
      <w:tabs>
        <w:tab w:val="center" w:pos="4320"/>
        <w:tab w:val="right" w:pos="8640"/>
      </w:tabs>
      <w:rPr>
        <w:rFonts w:eastAsia="Arial" w:cs="Arial"/>
        <w:color w:val="000000"/>
      </w:rPr>
    </w:pPr>
    <w:r>
      <w:rPr>
        <w:noProof/>
        <w:lang w:val="uk-UA" w:eastAsia="uk-UA"/>
      </w:rPr>
      <w:drawing>
        <wp:anchor distT="0" distB="0" distL="0" distR="0" simplePos="0" relativeHeight="251658240" behindDoc="1" locked="0" layoutInCell="1" hidden="0" allowOverlap="1" wp14:anchorId="2CF49392" wp14:editId="3DCE2507">
          <wp:simplePos x="0" y="0"/>
          <wp:positionH relativeFrom="column">
            <wp:posOffset>-1167764</wp:posOffset>
          </wp:positionH>
          <wp:positionV relativeFrom="paragraph">
            <wp:posOffset>-454659</wp:posOffset>
          </wp:positionV>
          <wp:extent cx="7553960" cy="1068959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3960" cy="106895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66C"/>
    <w:multiLevelType w:val="multilevel"/>
    <w:tmpl w:val="59E6392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2BF4B9B"/>
    <w:multiLevelType w:val="multilevel"/>
    <w:tmpl w:val="6B4005B4"/>
    <w:lvl w:ilvl="0">
      <w:start w:val="2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ED36CB"/>
    <w:multiLevelType w:val="multilevel"/>
    <w:tmpl w:val="9E827B22"/>
    <w:lvl w:ilvl="0">
      <w:start w:val="7"/>
      <w:numFmt w:val="decimal"/>
      <w:lvlText w:val="%1."/>
      <w:lvlJc w:val="left"/>
      <w:pPr>
        <w:ind w:left="510" w:hanging="510"/>
      </w:pPr>
    </w:lvl>
    <w:lvl w:ilvl="1">
      <w:start w:val="4"/>
      <w:numFmt w:val="decimal"/>
      <w:lvlText w:val="%1.%2."/>
      <w:lvlJc w:val="left"/>
      <w:pPr>
        <w:ind w:left="1122" w:hanging="510"/>
      </w:pPr>
    </w:lvl>
    <w:lvl w:ilvl="2">
      <w:start w:val="2"/>
      <w:numFmt w:val="decimal"/>
      <w:lvlText w:val="%1.%2.%3."/>
      <w:lvlJc w:val="left"/>
      <w:pPr>
        <w:ind w:left="194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3" w15:restartNumberingAfterBreak="0">
    <w:nsid w:val="153E1BE3"/>
    <w:multiLevelType w:val="multilevel"/>
    <w:tmpl w:val="32EE2940"/>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B2543"/>
    <w:multiLevelType w:val="multilevel"/>
    <w:tmpl w:val="77A80756"/>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decimal"/>
      <w:lvlText w:val="%3)"/>
      <w:lvlJc w:val="left"/>
      <w:pPr>
        <w:ind w:left="2360" w:hanging="3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5B1EBC"/>
    <w:multiLevelType w:val="multilevel"/>
    <w:tmpl w:val="756E5F36"/>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004494F"/>
    <w:multiLevelType w:val="multilevel"/>
    <w:tmpl w:val="2E2CD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76F92"/>
    <w:multiLevelType w:val="multilevel"/>
    <w:tmpl w:val="28FEF46C"/>
    <w:lvl w:ilvl="0">
      <w:start w:val="1"/>
      <w:numFmt w:val="decimal"/>
      <w:lvlText w:val="%1."/>
      <w:lvlJc w:val="left"/>
      <w:pPr>
        <w:ind w:left="720" w:hanging="360"/>
      </w:pPr>
    </w:lvl>
    <w:lvl w:ilvl="1">
      <w:start w:val="1"/>
      <w:numFmt w:val="decimal"/>
      <w:lvlText w:val="%1.%2."/>
      <w:lvlJc w:val="left"/>
      <w:pPr>
        <w:ind w:left="1080" w:hanging="72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800" w:hanging="144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520" w:hanging="2160"/>
      </w:pPr>
      <w:rPr>
        <w:color w:val="000000"/>
      </w:rPr>
    </w:lvl>
  </w:abstractNum>
  <w:abstractNum w:abstractNumId="8" w15:restartNumberingAfterBreak="0">
    <w:nsid w:val="30E73804"/>
    <w:multiLevelType w:val="multilevel"/>
    <w:tmpl w:val="75F48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A259CC"/>
    <w:multiLevelType w:val="multilevel"/>
    <w:tmpl w:val="65200E18"/>
    <w:lvl w:ilvl="0">
      <w:start w:val="4"/>
      <w:numFmt w:val="decimal"/>
      <w:pStyle w:val="1"/>
      <w:lvlText w:val="%1."/>
      <w:lvlJc w:val="left"/>
      <w:pPr>
        <w:ind w:left="720" w:hanging="360"/>
      </w:pPr>
    </w:lvl>
    <w:lvl w:ilvl="1">
      <w:start w:val="6"/>
      <w:numFmt w:val="decimal"/>
      <w:lvlText w:val="%1.%2."/>
      <w:lvlJc w:val="left"/>
      <w:pPr>
        <w:ind w:left="1050" w:hanging="510"/>
      </w:pPr>
    </w:lvl>
    <w:lvl w:ilvl="2">
      <w:start w:val="2"/>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10" w15:restartNumberingAfterBreak="0">
    <w:nsid w:val="49975BF9"/>
    <w:multiLevelType w:val="multilevel"/>
    <w:tmpl w:val="64A451DC"/>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906FE"/>
    <w:multiLevelType w:val="multilevel"/>
    <w:tmpl w:val="B98829E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E40491"/>
    <w:multiLevelType w:val="multilevel"/>
    <w:tmpl w:val="97CE66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233BE"/>
    <w:multiLevelType w:val="multilevel"/>
    <w:tmpl w:val="96B057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F0C1324"/>
    <w:multiLevelType w:val="multilevel"/>
    <w:tmpl w:val="E1DAE89E"/>
    <w:lvl w:ilvl="0">
      <w:start w:val="14"/>
      <w:numFmt w:val="bullet"/>
      <w:lvlText w:val="-"/>
      <w:lvlJc w:val="left"/>
      <w:pPr>
        <w:ind w:left="3905" w:hanging="360"/>
      </w:pPr>
      <w:rPr>
        <w:rFonts w:ascii="Times New Roman" w:eastAsia="Times New Roman" w:hAnsi="Times New Roman" w:cs="Times New Roman"/>
      </w:rPr>
    </w:lvl>
    <w:lvl w:ilvl="1">
      <w:start w:val="1"/>
      <w:numFmt w:val="bullet"/>
      <w:pStyle w:val="2"/>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5" w15:restartNumberingAfterBreak="0">
    <w:nsid w:val="5FD6530B"/>
    <w:multiLevelType w:val="multilevel"/>
    <w:tmpl w:val="0596A0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05F6259"/>
    <w:multiLevelType w:val="multilevel"/>
    <w:tmpl w:val="9228B2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7" w15:restartNumberingAfterBreak="0">
    <w:nsid w:val="64433360"/>
    <w:multiLevelType w:val="multilevel"/>
    <w:tmpl w:val="41801CF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8" w15:restartNumberingAfterBreak="0">
    <w:nsid w:val="6C6402DC"/>
    <w:multiLevelType w:val="multilevel"/>
    <w:tmpl w:val="BBB24EDE"/>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19" w15:restartNumberingAfterBreak="0">
    <w:nsid w:val="770F4710"/>
    <w:multiLevelType w:val="multilevel"/>
    <w:tmpl w:val="E69224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1"/>
  </w:num>
  <w:num w:numId="2">
    <w:abstractNumId w:val="15"/>
  </w:num>
  <w:num w:numId="3">
    <w:abstractNumId w:val="0"/>
  </w:num>
  <w:num w:numId="4">
    <w:abstractNumId w:val="7"/>
  </w:num>
  <w:num w:numId="5">
    <w:abstractNumId w:val="19"/>
  </w:num>
  <w:num w:numId="6">
    <w:abstractNumId w:val="8"/>
  </w:num>
  <w:num w:numId="7">
    <w:abstractNumId w:val="12"/>
  </w:num>
  <w:num w:numId="8">
    <w:abstractNumId w:val="13"/>
  </w:num>
  <w:num w:numId="9">
    <w:abstractNumId w:val="6"/>
  </w:num>
  <w:num w:numId="10">
    <w:abstractNumId w:val="1"/>
  </w:num>
  <w:num w:numId="11">
    <w:abstractNumId w:val="17"/>
  </w:num>
  <w:num w:numId="12">
    <w:abstractNumId w:val="18"/>
  </w:num>
  <w:num w:numId="13">
    <w:abstractNumId w:val="10"/>
  </w:num>
  <w:num w:numId="14">
    <w:abstractNumId w:val="16"/>
  </w:num>
  <w:num w:numId="15">
    <w:abstractNumId w:val="3"/>
  </w:num>
  <w:num w:numId="16">
    <w:abstractNumId w:val="4"/>
  </w:num>
  <w:num w:numId="17">
    <w:abstractNumId w:val="5"/>
  </w:num>
  <w:num w:numId="18">
    <w:abstractNumId w:val="14"/>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50"/>
    <w:rsid w:val="00095FDA"/>
    <w:rsid w:val="000E3F9F"/>
    <w:rsid w:val="0031228A"/>
    <w:rsid w:val="00472550"/>
    <w:rsid w:val="00A1586F"/>
    <w:rsid w:val="00A65B00"/>
    <w:rsid w:val="00D305DC"/>
    <w:rsid w:val="00ED5428"/>
    <w:rsid w:val="00F67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64C8"/>
  <w15:docId w15:val="{7B109EAA-6F10-4900-A080-C3F94BC9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6E4"/>
    <w:pPr>
      <w:suppressAutoHyphens/>
    </w:pPr>
    <w:rPr>
      <w:rFonts w:eastAsia="Times New Roman" w:cs="Times"/>
      <w:lang w:val="en-US" w:eastAsia="ar-SA"/>
    </w:rPr>
  </w:style>
  <w:style w:type="paragraph" w:styleId="10">
    <w:name w:val="heading 1"/>
    <w:basedOn w:val="a"/>
    <w:next w:val="a"/>
    <w:link w:val="11"/>
    <w:uiPriority w:val="9"/>
    <w:qFormat/>
    <w:rsid w:val="00E666E4"/>
    <w:pPr>
      <w:tabs>
        <w:tab w:val="left" w:pos="855"/>
        <w:tab w:val="left" w:pos="1701"/>
        <w:tab w:val="left" w:pos="1871"/>
        <w:tab w:val="left" w:pos="1985"/>
      </w:tabs>
      <w:suppressAutoHyphens w:val="0"/>
      <w:spacing w:before="720" w:after="240"/>
      <w:ind w:left="851" w:right="-238" w:hanging="851"/>
      <w:outlineLvl w:val="0"/>
    </w:pPr>
    <w:rPr>
      <w:rFonts w:ascii="Times New Roman" w:hAnsi="Times New Roman" w:cs="Times New Roman"/>
      <w:sz w:val="36"/>
      <w:lang w:val="sv-SE" w:eastAsia="ru-RU"/>
    </w:rPr>
  </w:style>
  <w:style w:type="paragraph" w:styleId="20">
    <w:name w:val="heading 2"/>
    <w:basedOn w:val="a"/>
    <w:next w:val="a"/>
    <w:link w:val="21"/>
    <w:uiPriority w:val="9"/>
    <w:unhideWhenUsed/>
    <w:qFormat/>
    <w:rsid w:val="00E666E4"/>
    <w:pPr>
      <w:keepNext/>
      <w:widowControl/>
      <w:suppressAutoHyphens w:val="0"/>
      <w:spacing w:before="240" w:after="60"/>
      <w:outlineLvl w:val="1"/>
    </w:pPr>
    <w:rPr>
      <w:rFonts w:cs="Times New Roman"/>
      <w:b/>
      <w:i/>
      <w:sz w:val="28"/>
      <w:lang w:val="ru-RU" w:eastAsia="ru-RU"/>
    </w:rPr>
  </w:style>
  <w:style w:type="paragraph" w:styleId="3">
    <w:name w:val="heading 3"/>
    <w:basedOn w:val="a"/>
    <w:next w:val="a"/>
    <w:link w:val="30"/>
    <w:uiPriority w:val="9"/>
    <w:unhideWhenUsed/>
    <w:qFormat/>
    <w:rsid w:val="00B93FA0"/>
    <w:pPr>
      <w:keepNext/>
      <w:widowControl/>
      <w:suppressAutoHyphens w:val="0"/>
      <w:overflowPunct w:val="0"/>
      <w:autoSpaceDE w:val="0"/>
      <w:autoSpaceDN w:val="0"/>
      <w:adjustRightInd w:val="0"/>
      <w:jc w:val="center"/>
      <w:textAlignment w:val="baseline"/>
      <w:outlineLvl w:val="2"/>
    </w:pPr>
    <w:rPr>
      <w:rFonts w:cs="Times New Roman"/>
      <w:sz w:val="28"/>
      <w:szCs w:val="28"/>
      <w:lang w:eastAsia="x-none"/>
    </w:rPr>
  </w:style>
  <w:style w:type="paragraph" w:styleId="4">
    <w:name w:val="heading 4"/>
    <w:basedOn w:val="a"/>
    <w:next w:val="a"/>
    <w:link w:val="40"/>
    <w:uiPriority w:val="9"/>
    <w:unhideWhenUsed/>
    <w:qFormat/>
    <w:rsid w:val="00B93FA0"/>
    <w:pPr>
      <w:keepNext/>
      <w:widowControl/>
      <w:suppressAutoHyphens w:val="0"/>
      <w:spacing w:before="240" w:after="60"/>
      <w:outlineLvl w:val="3"/>
    </w:pPr>
    <w:rPr>
      <w:rFonts w:ascii="Calibri" w:hAnsi="Calibri" w:cs="Times New Roman"/>
      <w:b/>
      <w:bCs/>
      <w:sz w:val="28"/>
      <w:szCs w:val="28"/>
      <w:lang w:val="uk-UA" w:eastAsia="x-none"/>
    </w:rPr>
  </w:style>
  <w:style w:type="paragraph" w:styleId="5">
    <w:name w:val="heading 5"/>
    <w:basedOn w:val="a"/>
    <w:next w:val="a"/>
    <w:link w:val="50"/>
    <w:uiPriority w:val="9"/>
    <w:unhideWhenUsed/>
    <w:qFormat/>
    <w:rsid w:val="00B93FA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93FA0"/>
    <w:pPr>
      <w:keepNext/>
      <w:widowControl/>
      <w:suppressAutoHyphens w:val="0"/>
      <w:overflowPunct w:val="0"/>
      <w:autoSpaceDE w:val="0"/>
      <w:autoSpaceDN w:val="0"/>
      <w:adjustRightInd w:val="0"/>
      <w:jc w:val="center"/>
      <w:textAlignment w:val="baseline"/>
      <w:outlineLvl w:val="5"/>
    </w:pPr>
    <w:rPr>
      <w:rFonts w:cs="Times New Roman"/>
      <w:b/>
      <w:bCs/>
      <w:i/>
      <w:iCs/>
      <w:sz w:val="28"/>
      <w:szCs w:val="28"/>
      <w:lang w:eastAsia="x-none"/>
    </w:rPr>
  </w:style>
  <w:style w:type="paragraph" w:styleId="7">
    <w:name w:val="heading 7"/>
    <w:basedOn w:val="a"/>
    <w:next w:val="a"/>
    <w:link w:val="70"/>
    <w:qFormat/>
    <w:rsid w:val="00B93FA0"/>
    <w:pPr>
      <w:keepNext/>
      <w:widowControl/>
      <w:suppressAutoHyphens w:val="0"/>
      <w:overflowPunct w:val="0"/>
      <w:autoSpaceDE w:val="0"/>
      <w:autoSpaceDN w:val="0"/>
      <w:adjustRightInd w:val="0"/>
      <w:jc w:val="center"/>
      <w:textAlignment w:val="baseline"/>
      <w:outlineLvl w:val="6"/>
    </w:pPr>
    <w:rPr>
      <w:rFonts w:cs="Times New Roman"/>
      <w:sz w:val="24"/>
      <w:szCs w:val="24"/>
      <w:lang w:val="uk-UA" w:eastAsia="x-none"/>
    </w:rPr>
  </w:style>
  <w:style w:type="paragraph" w:styleId="8">
    <w:name w:val="heading 8"/>
    <w:basedOn w:val="a"/>
    <w:next w:val="a"/>
    <w:link w:val="80"/>
    <w:qFormat/>
    <w:rsid w:val="00E666E4"/>
    <w:pPr>
      <w:widowControl/>
      <w:suppressAutoHyphens w:val="0"/>
      <w:spacing w:before="240" w:after="60"/>
      <w:outlineLvl w:val="7"/>
    </w:pPr>
    <w:rPr>
      <w:rFonts w:ascii="Times New Roman" w:hAnsi="Times New Roman" w:cs="Times New Roman"/>
      <w:i/>
      <w:sz w:val="24"/>
      <w:lang w:val="ru-RU" w:eastAsia="ru-RU"/>
    </w:rPr>
  </w:style>
  <w:style w:type="paragraph" w:styleId="9">
    <w:name w:val="heading 9"/>
    <w:basedOn w:val="a"/>
    <w:next w:val="a"/>
    <w:link w:val="90"/>
    <w:qFormat/>
    <w:rsid w:val="00B93FA0"/>
    <w:pPr>
      <w:keepNext/>
      <w:widowControl/>
      <w:suppressAutoHyphens w:val="0"/>
      <w:overflowPunct w:val="0"/>
      <w:autoSpaceDE w:val="0"/>
      <w:autoSpaceDN w:val="0"/>
      <w:adjustRightInd w:val="0"/>
      <w:jc w:val="center"/>
      <w:textAlignment w:val="baseline"/>
      <w:outlineLvl w:val="8"/>
    </w:pPr>
    <w:rPr>
      <w:rFonts w:cs="Times New Roman"/>
      <w:b/>
      <w:bCs/>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B93FA0"/>
    <w:pPr>
      <w:widowControl/>
      <w:suppressAutoHyphens w:val="0"/>
      <w:spacing w:before="240" w:after="60"/>
      <w:jc w:val="center"/>
      <w:outlineLvl w:val="0"/>
    </w:pPr>
    <w:rPr>
      <w:rFonts w:ascii="Calibri Light" w:hAnsi="Calibri Light" w:cs="Times New Roman"/>
      <w:b/>
      <w:bCs/>
      <w:kern w:val="28"/>
      <w:sz w:val="32"/>
      <w:szCs w:val="32"/>
      <w:lang w:val="uk-UA" w:eastAsia="ru-RU"/>
    </w:rPr>
  </w:style>
  <w:style w:type="character" w:customStyle="1" w:styleId="11">
    <w:name w:val="Заголовок 1 Знак"/>
    <w:basedOn w:val="a0"/>
    <w:link w:val="10"/>
    <w:rsid w:val="00E666E4"/>
    <w:rPr>
      <w:rFonts w:ascii="Times New Roman" w:eastAsia="Times New Roman" w:hAnsi="Times New Roman" w:cs="Times New Roman"/>
      <w:sz w:val="36"/>
      <w:szCs w:val="20"/>
      <w:lang w:val="sv-SE" w:eastAsia="ru-RU"/>
    </w:rPr>
  </w:style>
  <w:style w:type="character" w:customStyle="1" w:styleId="21">
    <w:name w:val="Заголовок 2 Знак"/>
    <w:basedOn w:val="a0"/>
    <w:link w:val="20"/>
    <w:rsid w:val="00E666E4"/>
    <w:rPr>
      <w:rFonts w:ascii="Arial" w:eastAsia="Times New Roman" w:hAnsi="Arial" w:cs="Times New Roman"/>
      <w:b/>
      <w:i/>
      <w:sz w:val="28"/>
      <w:szCs w:val="20"/>
      <w:lang w:eastAsia="ru-RU"/>
    </w:rPr>
  </w:style>
  <w:style w:type="character" w:customStyle="1" w:styleId="80">
    <w:name w:val="Заголовок 8 Знак"/>
    <w:basedOn w:val="a0"/>
    <w:link w:val="8"/>
    <w:rsid w:val="00E666E4"/>
    <w:rPr>
      <w:rFonts w:ascii="Times New Roman" w:eastAsia="Times New Roman" w:hAnsi="Times New Roman" w:cs="Times New Roman"/>
      <w:i/>
      <w:sz w:val="24"/>
      <w:szCs w:val="20"/>
      <w:lang w:eastAsia="ru-RU"/>
    </w:rPr>
  </w:style>
  <w:style w:type="character" w:styleId="a5">
    <w:name w:val="Hyperlink"/>
    <w:rsid w:val="00E666E4"/>
    <w:rPr>
      <w:color w:val="0000FF"/>
      <w:u w:val="single"/>
    </w:rPr>
  </w:style>
  <w:style w:type="paragraph" w:styleId="a6">
    <w:name w:val="header"/>
    <w:basedOn w:val="a"/>
    <w:link w:val="a7"/>
    <w:rsid w:val="00E666E4"/>
    <w:pPr>
      <w:tabs>
        <w:tab w:val="center" w:pos="4320"/>
        <w:tab w:val="right" w:pos="8640"/>
      </w:tabs>
    </w:pPr>
    <w:rPr>
      <w:rFonts w:cs="Times New Roman"/>
    </w:rPr>
  </w:style>
  <w:style w:type="character" w:customStyle="1" w:styleId="a7">
    <w:name w:val="Верхний колонтитул Знак"/>
    <w:basedOn w:val="a0"/>
    <w:link w:val="a6"/>
    <w:rsid w:val="00E666E4"/>
    <w:rPr>
      <w:rFonts w:ascii="Arial" w:eastAsia="Times New Roman" w:hAnsi="Arial" w:cs="Times New Roman"/>
      <w:sz w:val="20"/>
      <w:szCs w:val="20"/>
      <w:lang w:val="en-US" w:eastAsia="ar-SA"/>
    </w:rPr>
  </w:style>
  <w:style w:type="paragraph" w:styleId="a8">
    <w:name w:val="footer"/>
    <w:basedOn w:val="a"/>
    <w:link w:val="a9"/>
    <w:rsid w:val="00E666E4"/>
    <w:pPr>
      <w:tabs>
        <w:tab w:val="center" w:pos="4320"/>
        <w:tab w:val="right" w:pos="8640"/>
      </w:tabs>
    </w:pPr>
    <w:rPr>
      <w:rFonts w:cs="Times New Roman"/>
    </w:rPr>
  </w:style>
  <w:style w:type="character" w:customStyle="1" w:styleId="a9">
    <w:name w:val="Нижний колонтитул Знак"/>
    <w:basedOn w:val="a0"/>
    <w:link w:val="a8"/>
    <w:rsid w:val="00E666E4"/>
    <w:rPr>
      <w:rFonts w:ascii="Arial" w:eastAsia="Times New Roman" w:hAnsi="Arial" w:cs="Times New Roman"/>
      <w:sz w:val="20"/>
      <w:szCs w:val="20"/>
      <w:lang w:val="en-US" w:eastAsia="ar-SA"/>
    </w:rPr>
  </w:style>
  <w:style w:type="paragraph" w:styleId="aa">
    <w:name w:val="Body Text Indent"/>
    <w:basedOn w:val="a"/>
    <w:link w:val="ab"/>
    <w:rsid w:val="00E666E4"/>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pPr>
    <w:rPr>
      <w:rFonts w:cs="Times New Roman"/>
      <w:b/>
      <w:sz w:val="23"/>
      <w:lang w:val="en-GB"/>
    </w:rPr>
  </w:style>
  <w:style w:type="character" w:customStyle="1" w:styleId="ab">
    <w:name w:val="Основной текст с отступом Знак"/>
    <w:basedOn w:val="a0"/>
    <w:link w:val="aa"/>
    <w:rsid w:val="00E666E4"/>
    <w:rPr>
      <w:rFonts w:ascii="Arial" w:eastAsia="Times New Roman" w:hAnsi="Arial" w:cs="Times New Roman"/>
      <w:b/>
      <w:sz w:val="23"/>
      <w:szCs w:val="20"/>
      <w:lang w:val="en-GB" w:eastAsia="ar-SA"/>
    </w:rPr>
  </w:style>
  <w:style w:type="paragraph" w:styleId="ac">
    <w:name w:val="Normal (Web)"/>
    <w:aliases w:val="Обычный (Web)"/>
    <w:basedOn w:val="a"/>
    <w:link w:val="ad"/>
    <w:uiPriority w:val="99"/>
    <w:qFormat/>
    <w:rsid w:val="00E666E4"/>
    <w:pPr>
      <w:spacing w:before="280" w:after="280"/>
    </w:pPr>
    <w:rPr>
      <w:rFonts w:ascii="Times New Roman" w:hAnsi="Times New Roman" w:cs="Times New Roman"/>
      <w:sz w:val="24"/>
      <w:lang w:val="fi-FI"/>
    </w:rPr>
  </w:style>
  <w:style w:type="character" w:customStyle="1" w:styleId="ad">
    <w:name w:val="Обычный (веб) Знак"/>
    <w:aliases w:val="Обычный (Web) Знак"/>
    <w:link w:val="ac"/>
    <w:uiPriority w:val="99"/>
    <w:locked/>
    <w:rsid w:val="00E666E4"/>
    <w:rPr>
      <w:rFonts w:ascii="Times New Roman" w:eastAsia="Times New Roman" w:hAnsi="Times New Roman" w:cs="Times New Roman"/>
      <w:sz w:val="24"/>
      <w:szCs w:val="20"/>
      <w:lang w:val="fi-FI" w:eastAsia="ar-SA"/>
    </w:rPr>
  </w:style>
  <w:style w:type="paragraph" w:styleId="HTML">
    <w:name w:val="HTML Preformatted"/>
    <w:basedOn w:val="a"/>
    <w:link w:val="HTML0"/>
    <w:uiPriority w:val="99"/>
    <w:rsid w:val="00E6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fi-FI"/>
    </w:rPr>
  </w:style>
  <w:style w:type="character" w:customStyle="1" w:styleId="HTML0">
    <w:name w:val="Стандартный HTML Знак"/>
    <w:basedOn w:val="a0"/>
    <w:link w:val="HTML"/>
    <w:uiPriority w:val="99"/>
    <w:rsid w:val="00E666E4"/>
    <w:rPr>
      <w:rFonts w:ascii="Courier New" w:eastAsia="Times New Roman" w:hAnsi="Courier New" w:cs="Times New Roman"/>
      <w:sz w:val="20"/>
      <w:szCs w:val="20"/>
      <w:lang w:val="fi-FI" w:eastAsia="ar-SA"/>
    </w:rPr>
  </w:style>
  <w:style w:type="paragraph" w:customStyle="1" w:styleId="ListParagraph1">
    <w:name w:val="List Paragraph1"/>
    <w:basedOn w:val="a"/>
    <w:uiPriority w:val="99"/>
    <w:rsid w:val="00E666E4"/>
    <w:pPr>
      <w:widowControl/>
      <w:autoSpaceDN w:val="0"/>
      <w:spacing w:after="160"/>
      <w:ind w:left="720"/>
      <w:textAlignment w:val="baseline"/>
    </w:pPr>
    <w:rPr>
      <w:rFonts w:ascii="Calibri" w:hAnsi="Calibri" w:cs="Times New Roman"/>
      <w:sz w:val="22"/>
      <w:szCs w:val="22"/>
      <w:lang w:val="en-GB" w:eastAsia="en-US"/>
    </w:rPr>
  </w:style>
  <w:style w:type="paragraph" w:customStyle="1" w:styleId="Default">
    <w:name w:val="Default"/>
    <w:rsid w:val="00E666E4"/>
    <w:pPr>
      <w:autoSpaceDE w:val="0"/>
      <w:autoSpaceDN w:val="0"/>
      <w:adjustRightInd w:val="0"/>
    </w:pPr>
    <w:rPr>
      <w:rFonts w:ascii="Calibri" w:eastAsia="Times New Roman" w:hAnsi="Calibri" w:cs="Calibri"/>
      <w:color w:val="000000"/>
      <w:sz w:val="24"/>
      <w:szCs w:val="24"/>
      <w:lang w:val="en-IE"/>
    </w:rPr>
  </w:style>
  <w:style w:type="character" w:customStyle="1" w:styleId="apple-converted-space">
    <w:name w:val="apple-converted-space"/>
    <w:uiPriority w:val="99"/>
    <w:rsid w:val="00E666E4"/>
  </w:style>
  <w:style w:type="paragraph" w:customStyle="1" w:styleId="rvps2">
    <w:name w:val="rvps2"/>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23">
    <w:name w:val="rvts23"/>
    <w:rsid w:val="00E666E4"/>
  </w:style>
  <w:style w:type="character" w:customStyle="1" w:styleId="rvts44">
    <w:name w:val="rvts44"/>
    <w:rsid w:val="00E666E4"/>
  </w:style>
  <w:style w:type="character" w:customStyle="1" w:styleId="se2968d9d">
    <w:name w:val="s_e2968d9d"/>
    <w:uiPriority w:val="99"/>
    <w:rsid w:val="00E666E4"/>
  </w:style>
  <w:style w:type="paragraph" w:customStyle="1" w:styleId="normalp74e93c6b">
    <w:name w:val="normal p_74e93c6b"/>
    <w:basedOn w:val="a"/>
    <w:uiPriority w:val="99"/>
    <w:rsid w:val="00E666E4"/>
    <w:pPr>
      <w:widowControl/>
      <w:suppressAutoHyphens w:val="0"/>
      <w:spacing w:before="100" w:beforeAutospacing="1" w:after="100" w:afterAutospacing="1"/>
    </w:pPr>
    <w:rPr>
      <w:rFonts w:ascii="Times New Roman" w:eastAsia="Batang" w:hAnsi="Times New Roman" w:cs="Times New Roman"/>
      <w:sz w:val="24"/>
      <w:szCs w:val="24"/>
      <w:lang w:val="uk-UA" w:eastAsia="ko-KR"/>
    </w:rPr>
  </w:style>
  <w:style w:type="paragraph" w:styleId="ae">
    <w:name w:val="Body Text"/>
    <w:basedOn w:val="a"/>
    <w:link w:val="af"/>
    <w:rsid w:val="00E666E4"/>
    <w:pPr>
      <w:spacing w:after="120"/>
    </w:pPr>
    <w:rPr>
      <w:rFonts w:cs="Times New Roman"/>
    </w:rPr>
  </w:style>
  <w:style w:type="character" w:customStyle="1" w:styleId="af">
    <w:name w:val="Основной текст Знак"/>
    <w:basedOn w:val="a0"/>
    <w:link w:val="ae"/>
    <w:rsid w:val="00E666E4"/>
    <w:rPr>
      <w:rFonts w:ascii="Arial" w:eastAsia="Times New Roman" w:hAnsi="Arial" w:cs="Times New Roman"/>
      <w:sz w:val="20"/>
      <w:szCs w:val="20"/>
      <w:lang w:val="en-US" w:eastAsia="ar-SA"/>
    </w:rPr>
  </w:style>
  <w:style w:type="paragraph" w:styleId="22">
    <w:name w:val="Body Text 2"/>
    <w:basedOn w:val="a"/>
    <w:link w:val="23"/>
    <w:rsid w:val="00E666E4"/>
    <w:pPr>
      <w:spacing w:after="120" w:line="480" w:lineRule="auto"/>
    </w:pPr>
    <w:rPr>
      <w:rFonts w:cs="Times New Roman"/>
    </w:rPr>
  </w:style>
  <w:style w:type="character" w:customStyle="1" w:styleId="23">
    <w:name w:val="Основной текст 2 Знак"/>
    <w:basedOn w:val="a0"/>
    <w:link w:val="22"/>
    <w:rsid w:val="00E666E4"/>
    <w:rPr>
      <w:rFonts w:ascii="Arial" w:eastAsia="Times New Roman" w:hAnsi="Arial" w:cs="Times New Roman"/>
      <w:sz w:val="20"/>
      <w:szCs w:val="20"/>
      <w:lang w:val="en-US" w:eastAsia="ar-SA"/>
    </w:rPr>
  </w:style>
  <w:style w:type="paragraph" w:customStyle="1" w:styleId="210">
    <w:name w:val="Основной текст 21"/>
    <w:basedOn w:val="a"/>
    <w:rsid w:val="00E666E4"/>
    <w:pPr>
      <w:widowControl/>
      <w:suppressAutoHyphens w:val="0"/>
      <w:jc w:val="both"/>
    </w:pPr>
    <w:rPr>
      <w:rFonts w:cs="Times New Roman"/>
      <w:sz w:val="22"/>
      <w:lang w:val="uk-UA" w:eastAsia="ru-RU"/>
    </w:rPr>
  </w:style>
  <w:style w:type="paragraph" w:styleId="24">
    <w:name w:val="Body Text Indent 2"/>
    <w:basedOn w:val="a"/>
    <w:link w:val="25"/>
    <w:rsid w:val="00E666E4"/>
    <w:pPr>
      <w:widowControl/>
      <w:suppressAutoHyphens w:val="0"/>
      <w:ind w:firstLine="720"/>
      <w:jc w:val="both"/>
    </w:pPr>
    <w:rPr>
      <w:rFonts w:cs="Times New Roman"/>
      <w:sz w:val="24"/>
      <w:lang w:val="ru-RU" w:eastAsia="ru-RU"/>
    </w:rPr>
  </w:style>
  <w:style w:type="character" w:customStyle="1" w:styleId="25">
    <w:name w:val="Основной текст с отступом 2 Знак"/>
    <w:basedOn w:val="a0"/>
    <w:link w:val="24"/>
    <w:rsid w:val="00E666E4"/>
    <w:rPr>
      <w:rFonts w:ascii="Arial" w:eastAsia="Times New Roman" w:hAnsi="Arial" w:cs="Times New Roman"/>
      <w:sz w:val="24"/>
      <w:szCs w:val="20"/>
      <w:lang w:eastAsia="ru-RU"/>
    </w:rPr>
  </w:style>
  <w:style w:type="paragraph" w:styleId="31">
    <w:name w:val="Body Text 3"/>
    <w:basedOn w:val="a"/>
    <w:link w:val="32"/>
    <w:uiPriority w:val="99"/>
    <w:rsid w:val="00E666E4"/>
    <w:pPr>
      <w:widowControl/>
      <w:suppressAutoHyphens w:val="0"/>
      <w:spacing w:after="120"/>
    </w:pPr>
    <w:rPr>
      <w:rFonts w:ascii="Times New Roman" w:hAnsi="Times New Roman" w:cs="Times New Roman"/>
      <w:sz w:val="16"/>
      <w:lang w:val="ru-RU" w:eastAsia="ru-RU"/>
    </w:rPr>
  </w:style>
  <w:style w:type="character" w:customStyle="1" w:styleId="32">
    <w:name w:val="Основной текст 3 Знак"/>
    <w:basedOn w:val="a0"/>
    <w:link w:val="31"/>
    <w:uiPriority w:val="99"/>
    <w:rsid w:val="00E666E4"/>
    <w:rPr>
      <w:rFonts w:ascii="Times New Roman" w:eastAsia="Times New Roman" w:hAnsi="Times New Roman" w:cs="Times New Roman"/>
      <w:sz w:val="16"/>
      <w:szCs w:val="20"/>
      <w:lang w:eastAsia="ru-RU"/>
    </w:rPr>
  </w:style>
  <w:style w:type="paragraph" w:styleId="af0">
    <w:name w:val="Plain Text"/>
    <w:basedOn w:val="a"/>
    <w:link w:val="af1"/>
    <w:rsid w:val="00E666E4"/>
    <w:pPr>
      <w:widowControl/>
      <w:suppressAutoHyphens w:val="0"/>
    </w:pPr>
    <w:rPr>
      <w:rFonts w:ascii="Courier New" w:hAnsi="Courier New" w:cs="Times New Roman"/>
      <w:lang w:val="ru-RU" w:eastAsia="ru-RU"/>
    </w:rPr>
  </w:style>
  <w:style w:type="character" w:customStyle="1" w:styleId="af1">
    <w:name w:val="Текст Знак"/>
    <w:basedOn w:val="a0"/>
    <w:link w:val="af0"/>
    <w:rsid w:val="00E666E4"/>
    <w:rPr>
      <w:rFonts w:ascii="Courier New" w:eastAsia="Times New Roman" w:hAnsi="Courier New" w:cs="Times New Roman"/>
      <w:sz w:val="20"/>
      <w:szCs w:val="20"/>
      <w:lang w:eastAsia="ru-RU"/>
    </w:rPr>
  </w:style>
  <w:style w:type="paragraph" w:customStyle="1" w:styleId="12">
    <w:name w:val="Абзац списка1"/>
    <w:basedOn w:val="a"/>
    <w:link w:val="ListParagraphChar"/>
    <w:rsid w:val="00E666E4"/>
    <w:pPr>
      <w:widowControl/>
      <w:suppressAutoHyphens w:val="0"/>
      <w:spacing w:after="200" w:line="276" w:lineRule="auto"/>
      <w:ind w:left="720"/>
    </w:pPr>
    <w:rPr>
      <w:rFonts w:ascii="Calibri" w:hAnsi="Calibri" w:cs="Times New Roman"/>
      <w:lang w:val="en-GB" w:eastAsia="ru-RU"/>
    </w:rPr>
  </w:style>
  <w:style w:type="character" w:customStyle="1" w:styleId="ListParagraphChar">
    <w:name w:val="List Paragraph Char"/>
    <w:link w:val="12"/>
    <w:uiPriority w:val="99"/>
    <w:locked/>
    <w:rsid w:val="00E666E4"/>
    <w:rPr>
      <w:rFonts w:ascii="Calibri" w:eastAsia="Times New Roman" w:hAnsi="Calibri" w:cs="Times New Roman"/>
      <w:sz w:val="20"/>
      <w:szCs w:val="20"/>
      <w:lang w:val="en-GB" w:eastAsia="ru-RU"/>
    </w:rPr>
  </w:style>
  <w:style w:type="character" w:customStyle="1" w:styleId="apple-style-span">
    <w:name w:val="apple-style-span"/>
    <w:rsid w:val="00E666E4"/>
    <w:rPr>
      <w:rFonts w:ascii="Verdana" w:hAnsi="Verdana"/>
      <w:sz w:val="24"/>
      <w:lang w:val="en-US" w:eastAsia="en-US"/>
    </w:rPr>
  </w:style>
  <w:style w:type="paragraph" w:styleId="33">
    <w:name w:val="Body Text Indent 3"/>
    <w:basedOn w:val="a"/>
    <w:link w:val="34"/>
    <w:rsid w:val="00E666E4"/>
    <w:pPr>
      <w:widowControl/>
      <w:suppressAutoHyphens w:val="0"/>
      <w:spacing w:after="120"/>
      <w:ind w:left="283"/>
    </w:pPr>
    <w:rPr>
      <w:rFonts w:ascii="Times New Roman" w:hAnsi="Times New Roman" w:cs="Times New Roman"/>
      <w:sz w:val="16"/>
      <w:lang w:val="ru-RU" w:eastAsia="ru-RU"/>
    </w:rPr>
  </w:style>
  <w:style w:type="character" w:customStyle="1" w:styleId="34">
    <w:name w:val="Основной текст с отступом 3 Знак"/>
    <w:basedOn w:val="a0"/>
    <w:link w:val="33"/>
    <w:rsid w:val="00E666E4"/>
    <w:rPr>
      <w:rFonts w:ascii="Times New Roman" w:eastAsia="Times New Roman" w:hAnsi="Times New Roman" w:cs="Times New Roman"/>
      <w:sz w:val="16"/>
      <w:szCs w:val="20"/>
      <w:lang w:eastAsia="ru-RU"/>
    </w:rPr>
  </w:style>
  <w:style w:type="paragraph" w:styleId="z-">
    <w:name w:val="HTML Top of Form"/>
    <w:basedOn w:val="a"/>
    <w:next w:val="a"/>
    <w:link w:val="z-0"/>
    <w:hidden/>
    <w:uiPriority w:val="99"/>
    <w:rsid w:val="00E666E4"/>
    <w:pPr>
      <w:widowControl/>
      <w:pBdr>
        <w:bottom w:val="single" w:sz="6" w:space="1" w:color="auto"/>
      </w:pBdr>
      <w:suppressAutoHyphens w:val="0"/>
      <w:jc w:val="center"/>
    </w:pPr>
    <w:rPr>
      <w:rFonts w:cs="Times New Roman"/>
      <w:vanish/>
      <w:sz w:val="16"/>
    </w:rPr>
  </w:style>
  <w:style w:type="character" w:customStyle="1" w:styleId="z-0">
    <w:name w:val="z-Начало формы Знак"/>
    <w:basedOn w:val="a0"/>
    <w:link w:val="z-"/>
    <w:uiPriority w:val="99"/>
    <w:rsid w:val="00E666E4"/>
    <w:rPr>
      <w:rFonts w:ascii="Arial" w:eastAsia="Times New Roman" w:hAnsi="Arial" w:cs="Times New Roman"/>
      <w:vanish/>
      <w:sz w:val="16"/>
      <w:szCs w:val="20"/>
      <w:lang w:val="en-US" w:eastAsia="ar-SA"/>
    </w:rPr>
  </w:style>
  <w:style w:type="paragraph" w:styleId="z-1">
    <w:name w:val="HTML Bottom of Form"/>
    <w:basedOn w:val="a"/>
    <w:next w:val="a"/>
    <w:link w:val="z-2"/>
    <w:hidden/>
    <w:uiPriority w:val="99"/>
    <w:rsid w:val="00E666E4"/>
    <w:pPr>
      <w:widowControl/>
      <w:pBdr>
        <w:top w:val="single" w:sz="6" w:space="1" w:color="auto"/>
      </w:pBdr>
      <w:suppressAutoHyphens w:val="0"/>
      <w:jc w:val="center"/>
    </w:pPr>
    <w:rPr>
      <w:rFonts w:cs="Times New Roman"/>
      <w:vanish/>
      <w:sz w:val="16"/>
      <w:lang w:val="ru-RU" w:eastAsia="ru-RU"/>
    </w:rPr>
  </w:style>
  <w:style w:type="character" w:customStyle="1" w:styleId="z-2">
    <w:name w:val="z-Конец формы Знак"/>
    <w:basedOn w:val="a0"/>
    <w:link w:val="z-1"/>
    <w:uiPriority w:val="99"/>
    <w:rsid w:val="00E666E4"/>
    <w:rPr>
      <w:rFonts w:ascii="Arial" w:eastAsia="Times New Roman" w:hAnsi="Arial" w:cs="Times New Roman"/>
      <w:vanish/>
      <w:sz w:val="16"/>
      <w:szCs w:val="20"/>
      <w:lang w:eastAsia="ru-RU"/>
    </w:rPr>
  </w:style>
  <w:style w:type="paragraph" w:styleId="af2">
    <w:name w:val="Balloon Text"/>
    <w:basedOn w:val="a"/>
    <w:link w:val="af3"/>
    <w:rsid w:val="00E666E4"/>
    <w:pPr>
      <w:widowControl/>
      <w:suppressAutoHyphens w:val="0"/>
    </w:pPr>
    <w:rPr>
      <w:rFonts w:ascii="Tahoma" w:hAnsi="Tahoma" w:cs="Times New Roman"/>
      <w:sz w:val="16"/>
    </w:rPr>
  </w:style>
  <w:style w:type="character" w:customStyle="1" w:styleId="af3">
    <w:name w:val="Текст выноски Знак"/>
    <w:basedOn w:val="a0"/>
    <w:link w:val="af2"/>
    <w:rsid w:val="00E666E4"/>
    <w:rPr>
      <w:rFonts w:ascii="Tahoma" w:eastAsia="Times New Roman" w:hAnsi="Tahoma" w:cs="Times New Roman"/>
      <w:sz w:val="16"/>
      <w:szCs w:val="20"/>
      <w:lang w:val="en-US" w:eastAsia="ar-SA"/>
    </w:rPr>
  </w:style>
  <w:style w:type="character" w:customStyle="1" w:styleId="af4">
    <w:name w:val="Знак Знак"/>
    <w:uiPriority w:val="99"/>
    <w:rsid w:val="00E666E4"/>
    <w:rPr>
      <w:rFonts w:ascii="Courier New" w:hAnsi="Courier New"/>
      <w:lang w:val="ru-RU" w:eastAsia="ru-RU"/>
    </w:rPr>
  </w:style>
  <w:style w:type="character" w:customStyle="1" w:styleId="postbody">
    <w:name w:val="postbody"/>
    <w:uiPriority w:val="99"/>
    <w:rsid w:val="00E666E4"/>
  </w:style>
  <w:style w:type="character" w:customStyle="1" w:styleId="hps">
    <w:name w:val="hps"/>
    <w:uiPriority w:val="99"/>
    <w:rsid w:val="00E666E4"/>
  </w:style>
  <w:style w:type="character" w:styleId="af5">
    <w:name w:val="Strong"/>
    <w:qFormat/>
    <w:rsid w:val="00E666E4"/>
    <w:rPr>
      <w:b/>
    </w:rPr>
  </w:style>
  <w:style w:type="character" w:customStyle="1" w:styleId="rvts15">
    <w:name w:val="rvts15"/>
    <w:rsid w:val="00E666E4"/>
  </w:style>
  <w:style w:type="character" w:customStyle="1" w:styleId="rvts9">
    <w:name w:val="rvts9"/>
    <w:rsid w:val="00E666E4"/>
  </w:style>
  <w:style w:type="paragraph" w:styleId="af6">
    <w:name w:val="footnote text"/>
    <w:aliases w:val="Footnote Text Blue,Footnote Text Char1,Footnote Text Char Char,Char,Char Char Char,Char Char Char Char,Char Char Char Char Char Char,fn,single space,FOOTNOTES,Footnote Text Char2 Char,Footnote Text Char1 Char Char,footnote text,Fußnote,ADB"/>
    <w:basedOn w:val="a"/>
    <w:link w:val="af7"/>
    <w:rsid w:val="00E666E4"/>
    <w:pPr>
      <w:widowControl/>
      <w:suppressAutoHyphens w:val="0"/>
    </w:pPr>
    <w:rPr>
      <w:rFonts w:cs="Times New Roman"/>
    </w:rPr>
  </w:style>
  <w:style w:type="character" w:customStyle="1" w:styleId="af7">
    <w:name w:val="Текст сноски Знак"/>
    <w:aliases w:val="Footnote Text Blue Знак,Footnote Text Char1 Знак,Footnote Text Char Char Знак,Char Знак,Char Char Char Знак,Char Char Char Char Знак,Char Char Char Char Char Char Знак,fn Знак,single space Знак,FOOTNOTES Знак,footnote text Знак"/>
    <w:basedOn w:val="a0"/>
    <w:link w:val="af6"/>
    <w:rsid w:val="00E666E4"/>
    <w:rPr>
      <w:rFonts w:ascii="Arial" w:eastAsia="Times New Roman" w:hAnsi="Arial" w:cs="Times New Roman"/>
      <w:sz w:val="20"/>
      <w:szCs w:val="20"/>
      <w:lang w:val="en-US" w:eastAsia="ar-SA"/>
    </w:rPr>
  </w:style>
  <w:style w:type="character" w:styleId="af8">
    <w:name w:val="footnote reference"/>
    <w:aliases w:val="сноска Char Char,Знак сноски-FN Char Char,Footnote Reference Number Char Char,BVI fnr Знак Char Char,BVI fnr Car Car Знак Char Char,BVI fnr Car Знак Char Char,BVI fnr Car Car Car Car Знак Char Char,BVI fnr,ftref,16 Point,Ref,SUPERS"/>
    <w:link w:val="Char"/>
    <w:qFormat/>
    <w:rsid w:val="00E666E4"/>
    <w:rPr>
      <w:vertAlign w:val="superscript"/>
    </w:rPr>
  </w:style>
  <w:style w:type="paragraph" w:customStyle="1" w:styleId="rvps7">
    <w:name w:val="rvps7"/>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6">
    <w:name w:val="rvps6"/>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4">
    <w:name w:val="rvps4"/>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15">
    <w:name w:val="rvps15"/>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tj">
    <w:name w:val="tj"/>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9">
    <w:name w:val="(a)"/>
    <w:basedOn w:val="ae"/>
    <w:uiPriority w:val="99"/>
    <w:rsid w:val="00E666E4"/>
    <w:pPr>
      <w:widowControl/>
      <w:suppressAutoHyphens w:val="0"/>
      <w:spacing w:after="240"/>
      <w:ind w:left="720" w:hanging="720"/>
      <w:jc w:val="both"/>
    </w:pPr>
    <w:rPr>
      <w:rFonts w:ascii="Times New Roman" w:eastAsia="MS Mincho" w:hAnsi="Times New Roman"/>
      <w:sz w:val="24"/>
      <w:szCs w:val="24"/>
      <w:lang w:val="en-GB" w:eastAsia="en-US"/>
    </w:rPr>
  </w:style>
  <w:style w:type="paragraph" w:customStyle="1" w:styleId="afa">
    <w:name w:val="Знак Знак Знак Знак"/>
    <w:basedOn w:val="a"/>
    <w:rsid w:val="00E666E4"/>
    <w:pPr>
      <w:widowControl/>
      <w:suppressAutoHyphens w:val="0"/>
    </w:pPr>
    <w:rPr>
      <w:rFonts w:ascii="Verdana" w:hAnsi="Verdana" w:cs="Verdana"/>
      <w:sz w:val="24"/>
      <w:szCs w:val="24"/>
      <w:lang w:eastAsia="en-US"/>
    </w:rPr>
  </w:style>
  <w:style w:type="character" w:styleId="afb">
    <w:name w:val="Emphasis"/>
    <w:qFormat/>
    <w:rsid w:val="00E666E4"/>
    <w:rPr>
      <w:i/>
    </w:rPr>
  </w:style>
  <w:style w:type="paragraph" w:customStyle="1" w:styleId="normalp101c837b">
    <w:name w:val="normal p_101c837b"/>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spelle">
    <w:name w:val="spelle"/>
    <w:uiPriority w:val="99"/>
    <w:rsid w:val="00E666E4"/>
  </w:style>
  <w:style w:type="paragraph" w:customStyle="1" w:styleId="afc">
    <w:name w:val="a"/>
    <w:basedOn w:val="a"/>
    <w:uiPriority w:val="99"/>
    <w:rsid w:val="00E666E4"/>
    <w:pPr>
      <w:widowControl/>
      <w:suppressAutoHyphens w:val="0"/>
      <w:spacing w:before="100" w:beforeAutospacing="1" w:after="100" w:afterAutospacing="1"/>
    </w:pPr>
    <w:rPr>
      <w:rFonts w:ascii="Times New Roman" w:hAnsi="Times New Roman" w:cs="Times New Roman"/>
      <w:color w:val="000000"/>
      <w:sz w:val="24"/>
      <w:szCs w:val="24"/>
      <w:lang w:val="uk-UA" w:eastAsia="uk-UA"/>
    </w:rPr>
  </w:style>
  <w:style w:type="paragraph" w:customStyle="1" w:styleId="afd">
    <w:name w:val="Нормальний текст"/>
    <w:basedOn w:val="a"/>
    <w:rsid w:val="00E666E4"/>
    <w:pPr>
      <w:widowControl/>
      <w:suppressAutoHyphens w:val="0"/>
      <w:spacing w:before="120"/>
      <w:ind w:firstLine="567"/>
      <w:jc w:val="both"/>
    </w:pPr>
    <w:rPr>
      <w:rFonts w:ascii="Antiqua" w:hAnsi="Antiqua" w:cs="Antiqua"/>
      <w:sz w:val="26"/>
      <w:szCs w:val="26"/>
      <w:lang w:val="uk-UA" w:eastAsia="ru-RU"/>
    </w:rPr>
  </w:style>
  <w:style w:type="character" w:customStyle="1" w:styleId="rvts0">
    <w:name w:val="rvts0"/>
    <w:uiPriority w:val="99"/>
    <w:rsid w:val="00E666E4"/>
  </w:style>
  <w:style w:type="character" w:styleId="afe">
    <w:name w:val="FollowedHyperlink"/>
    <w:rsid w:val="00E666E4"/>
    <w:rPr>
      <w:color w:val="954F72"/>
      <w:u w:val="single"/>
    </w:rPr>
  </w:style>
  <w:style w:type="character" w:customStyle="1" w:styleId="rvts37">
    <w:name w:val="rvts37"/>
    <w:rsid w:val="00E666E4"/>
  </w:style>
  <w:style w:type="character" w:customStyle="1" w:styleId="aff">
    <w:name w:val="Печатная машинка"/>
    <w:uiPriority w:val="99"/>
    <w:rsid w:val="00E666E4"/>
    <w:rPr>
      <w:rFonts w:ascii="Times New Roman" w:hAnsi="Times New Roman"/>
      <w:color w:val="000000"/>
      <w:sz w:val="28"/>
    </w:rPr>
  </w:style>
  <w:style w:type="paragraph" w:customStyle="1" w:styleId="StyleZakonu">
    <w:name w:val="StyleZakonu"/>
    <w:basedOn w:val="a"/>
    <w:uiPriority w:val="99"/>
    <w:rsid w:val="00E666E4"/>
    <w:pPr>
      <w:widowControl/>
      <w:suppressAutoHyphens w:val="0"/>
      <w:spacing w:after="60" w:line="220" w:lineRule="exact"/>
      <w:ind w:firstLine="284"/>
      <w:jc w:val="both"/>
    </w:pPr>
    <w:rPr>
      <w:rFonts w:ascii="Times New Roman" w:hAnsi="Times New Roman" w:cs="Times New Roman"/>
      <w:lang w:val="uk-UA" w:eastAsia="ru-RU"/>
    </w:rPr>
  </w:style>
  <w:style w:type="paragraph" w:styleId="aff0">
    <w:name w:val="List Paragraph"/>
    <w:aliases w:val="CA bullets,Colorful List - Accent 11,Paragraphe à Puce,Indent Paragraph,Lettre d'introduction,Heading 2_sj,Dot pt,List Paragraph Char Char Char,Indicator Text,Numbered Para 1,List Paragraph12,Bullet Points,MAIN CONTENT,Graph &amp; Table tite,Ha"/>
    <w:basedOn w:val="a"/>
    <w:link w:val="aff1"/>
    <w:uiPriority w:val="34"/>
    <w:qFormat/>
    <w:rsid w:val="00E666E4"/>
    <w:pPr>
      <w:widowControl/>
      <w:suppressAutoHyphens w:val="0"/>
      <w:ind w:left="720"/>
    </w:pPr>
    <w:rPr>
      <w:rFonts w:ascii="Calibri" w:hAnsi="Calibri" w:cs="Times New Roman"/>
      <w:sz w:val="22"/>
      <w:szCs w:val="22"/>
      <w:lang w:val="ru-RU" w:eastAsia="en-US"/>
    </w:rPr>
  </w:style>
  <w:style w:type="character" w:styleId="aff2">
    <w:name w:val="annotation reference"/>
    <w:uiPriority w:val="99"/>
    <w:semiHidden/>
    <w:unhideWhenUsed/>
    <w:rsid w:val="00E666E4"/>
    <w:rPr>
      <w:sz w:val="16"/>
    </w:rPr>
  </w:style>
  <w:style w:type="paragraph" w:styleId="aff3">
    <w:name w:val="annotation text"/>
    <w:basedOn w:val="a"/>
    <w:link w:val="aff4"/>
    <w:uiPriority w:val="99"/>
    <w:semiHidden/>
    <w:unhideWhenUsed/>
    <w:rsid w:val="00E666E4"/>
    <w:rPr>
      <w:rFonts w:cs="Times New Roman"/>
    </w:rPr>
  </w:style>
  <w:style w:type="character" w:customStyle="1" w:styleId="aff4">
    <w:name w:val="Текст примечания Знак"/>
    <w:basedOn w:val="a0"/>
    <w:link w:val="aff3"/>
    <w:uiPriority w:val="99"/>
    <w:semiHidden/>
    <w:rsid w:val="00E666E4"/>
    <w:rPr>
      <w:rFonts w:ascii="Arial" w:eastAsia="Times New Roman" w:hAnsi="Arial" w:cs="Times New Roman"/>
      <w:sz w:val="20"/>
      <w:szCs w:val="20"/>
      <w:lang w:val="en-US" w:eastAsia="ar-SA"/>
    </w:rPr>
  </w:style>
  <w:style w:type="paragraph" w:styleId="aff5">
    <w:name w:val="annotation subject"/>
    <w:basedOn w:val="aff3"/>
    <w:next w:val="aff3"/>
    <w:link w:val="aff6"/>
    <w:uiPriority w:val="99"/>
    <w:semiHidden/>
    <w:unhideWhenUsed/>
    <w:rsid w:val="00E666E4"/>
    <w:rPr>
      <w:b/>
    </w:rPr>
  </w:style>
  <w:style w:type="character" w:customStyle="1" w:styleId="aff6">
    <w:name w:val="Тема примечания Знак"/>
    <w:basedOn w:val="aff4"/>
    <w:link w:val="aff5"/>
    <w:uiPriority w:val="99"/>
    <w:semiHidden/>
    <w:rsid w:val="00E666E4"/>
    <w:rPr>
      <w:rFonts w:ascii="Arial" w:eastAsia="Times New Roman" w:hAnsi="Arial" w:cs="Times New Roman"/>
      <w:b/>
      <w:sz w:val="20"/>
      <w:szCs w:val="20"/>
      <w:lang w:val="en-US" w:eastAsia="ar-SA"/>
    </w:rPr>
  </w:style>
  <w:style w:type="paragraph" w:customStyle="1" w:styleId="rvps17">
    <w:name w:val="rvps17"/>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64">
    <w:name w:val="rvts64"/>
    <w:basedOn w:val="a0"/>
    <w:rsid w:val="00E666E4"/>
  </w:style>
  <w:style w:type="paragraph" w:customStyle="1" w:styleId="indent">
    <w:name w:val="indent"/>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tejustify">
    <w:name w:val="rtejustify"/>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f7">
    <w:name w:val="Знак Знак Знак Знак Знак Знак"/>
    <w:basedOn w:val="a"/>
    <w:rsid w:val="00E666E4"/>
    <w:pPr>
      <w:widowControl/>
      <w:suppressAutoHyphens w:val="0"/>
    </w:pPr>
    <w:rPr>
      <w:rFonts w:ascii="Verdana" w:hAnsi="Verdana" w:cs="Times New Roman"/>
      <w:sz w:val="24"/>
      <w:szCs w:val="24"/>
      <w:lang w:eastAsia="en-US"/>
    </w:rPr>
  </w:style>
  <w:style w:type="paragraph" w:customStyle="1" w:styleId="13">
    <w:name w:val="Звичайний1"/>
    <w:rsid w:val="00E666E4"/>
    <w:rPr>
      <w:color w:val="000000"/>
      <w:lang w:val="en-US"/>
    </w:rPr>
  </w:style>
  <w:style w:type="character" w:customStyle="1" w:styleId="aff1">
    <w:name w:val="Абзац списка Знак"/>
    <w:aliases w:val="CA bullets Знак,Colorful List - Accent 11 Знак,Paragraphe à Puce Знак,Indent Paragraph Знак,Lettre d'introduction Знак,Heading 2_sj Знак,Dot pt Знак,List Paragraph Char Char Char Знак,Indicator Text Знак,Numbered Para 1 Знак,Ha Знак"/>
    <w:basedOn w:val="a0"/>
    <w:link w:val="aff0"/>
    <w:uiPriority w:val="34"/>
    <w:qFormat/>
    <w:rsid w:val="00E666E4"/>
    <w:rPr>
      <w:rFonts w:ascii="Calibri" w:eastAsia="Times New Roman" w:hAnsi="Calibri" w:cs="Times New Roman"/>
    </w:rPr>
  </w:style>
  <w:style w:type="paragraph" w:customStyle="1" w:styleId="CM31">
    <w:name w:val="CM3+1"/>
    <w:basedOn w:val="a"/>
    <w:next w:val="a"/>
    <w:uiPriority w:val="99"/>
    <w:rsid w:val="00E666E4"/>
    <w:pPr>
      <w:widowControl/>
      <w:suppressAutoHyphens w:val="0"/>
      <w:autoSpaceDE w:val="0"/>
      <w:autoSpaceDN w:val="0"/>
      <w:adjustRightInd w:val="0"/>
    </w:pPr>
    <w:rPr>
      <w:rFonts w:ascii="EUAlbertina" w:hAnsi="EUAlbertina" w:cs="Arial"/>
      <w:bCs/>
      <w:sz w:val="24"/>
      <w:szCs w:val="24"/>
      <w:lang w:val="en-IE" w:eastAsia="en-US"/>
    </w:rPr>
  </w:style>
  <w:style w:type="paragraph" w:styleId="aff8">
    <w:name w:val="endnote text"/>
    <w:basedOn w:val="a"/>
    <w:link w:val="aff9"/>
    <w:semiHidden/>
    <w:unhideWhenUsed/>
    <w:rsid w:val="00E666E4"/>
  </w:style>
  <w:style w:type="character" w:customStyle="1" w:styleId="aff9">
    <w:name w:val="Текст концевой сноски Знак"/>
    <w:basedOn w:val="a0"/>
    <w:link w:val="aff8"/>
    <w:semiHidden/>
    <w:rsid w:val="00E666E4"/>
    <w:rPr>
      <w:rFonts w:ascii="Arial" w:eastAsia="Times New Roman" w:hAnsi="Arial" w:cs="Times"/>
      <w:sz w:val="20"/>
      <w:szCs w:val="20"/>
      <w:lang w:val="en-US" w:eastAsia="ar-SA"/>
    </w:rPr>
  </w:style>
  <w:style w:type="character" w:styleId="affa">
    <w:name w:val="endnote reference"/>
    <w:basedOn w:val="a0"/>
    <w:uiPriority w:val="99"/>
    <w:semiHidden/>
    <w:unhideWhenUsed/>
    <w:rsid w:val="00E666E4"/>
    <w:rPr>
      <w:vertAlign w:val="superscript"/>
    </w:rPr>
  </w:style>
  <w:style w:type="paragraph" w:customStyle="1" w:styleId="14">
    <w:name w:val="Обычный1"/>
    <w:rsid w:val="00FB617B"/>
    <w:pPr>
      <w:contextualSpacing/>
    </w:pPr>
    <w:rPr>
      <w:color w:val="000000"/>
    </w:rPr>
  </w:style>
  <w:style w:type="paragraph" w:customStyle="1" w:styleId="rvps1">
    <w:name w:val="rvps1"/>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vps14">
    <w:name w:val="rvps14"/>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styleId="affb">
    <w:name w:val="Revision"/>
    <w:hidden/>
    <w:uiPriority w:val="99"/>
    <w:semiHidden/>
    <w:rsid w:val="008614D3"/>
    <w:rPr>
      <w:rFonts w:eastAsia="Times New Roman" w:cs="Times"/>
      <w:lang w:val="en-US" w:eastAsia="ar-SA"/>
    </w:rPr>
  </w:style>
  <w:style w:type="character" w:customStyle="1" w:styleId="15">
    <w:name w:val="Незакрита згадка1"/>
    <w:basedOn w:val="a0"/>
    <w:uiPriority w:val="99"/>
    <w:semiHidden/>
    <w:unhideWhenUsed/>
    <w:rsid w:val="007A43EB"/>
    <w:rPr>
      <w:color w:val="605E5C"/>
      <w:shd w:val="clear" w:color="auto" w:fill="E1DFDD"/>
    </w:rPr>
  </w:style>
  <w:style w:type="character" w:customStyle="1" w:styleId="rvts80">
    <w:name w:val="rvts80"/>
    <w:basedOn w:val="a0"/>
    <w:rsid w:val="00C2187E"/>
  </w:style>
  <w:style w:type="character" w:styleId="affc">
    <w:name w:val="Subtle Emphasis"/>
    <w:basedOn w:val="a0"/>
    <w:uiPriority w:val="19"/>
    <w:qFormat/>
    <w:rsid w:val="00843635"/>
    <w:rPr>
      <w:i/>
      <w:iCs/>
      <w:color w:val="auto"/>
    </w:rPr>
  </w:style>
  <w:style w:type="table" w:customStyle="1" w:styleId="26">
    <w:name w:val="2"/>
    <w:basedOn w:val="a1"/>
    <w:rsid w:val="002657E6"/>
    <w:tblPr>
      <w:tblStyleRowBandSize w:val="1"/>
      <w:tblStyleColBandSize w:val="1"/>
      <w:tblInd w:w="0" w:type="nil"/>
      <w:tblCellMar>
        <w:top w:w="100" w:type="dxa"/>
        <w:left w:w="100" w:type="dxa"/>
        <w:bottom w:w="100" w:type="dxa"/>
        <w:right w:w="100" w:type="dxa"/>
      </w:tblCellMar>
    </w:tblPr>
  </w:style>
  <w:style w:type="paragraph" w:customStyle="1" w:styleId="Char">
    <w:name w:val="сноска Char"/>
    <w:aliases w:val="Знак сноски-FN Char,Footnote Reference Number Char,BVI fnr Знак Char,BVI fnr Car Car Знак Char,BVI fnr Car Знак Char,BVI fnr Car Car Car Car Знак Char,BVI fnr Car Car Car Car Char Char Знак Char,BVI fnr Char Знак Char,6 Ch"/>
    <w:basedOn w:val="a"/>
    <w:link w:val="af8"/>
    <w:uiPriority w:val="99"/>
    <w:rsid w:val="00B217AC"/>
    <w:pPr>
      <w:widowControl/>
      <w:suppressAutoHyphens w:val="0"/>
      <w:spacing w:after="160" w:line="240" w:lineRule="exact"/>
    </w:pPr>
    <w:rPr>
      <w:rFonts w:asciiTheme="minorHAnsi" w:eastAsiaTheme="minorHAnsi" w:hAnsiTheme="minorHAnsi" w:cstheme="minorBidi"/>
      <w:sz w:val="22"/>
      <w:szCs w:val="22"/>
      <w:vertAlign w:val="superscript"/>
      <w:lang w:val="ru-RU" w:eastAsia="en-US"/>
    </w:rPr>
  </w:style>
  <w:style w:type="character" w:customStyle="1" w:styleId="ts-alignment-element">
    <w:name w:val="ts-alignment-element"/>
    <w:basedOn w:val="a0"/>
    <w:rsid w:val="003E5DF6"/>
  </w:style>
  <w:style w:type="character" w:customStyle="1" w:styleId="ts-alignment-element-highlighted">
    <w:name w:val="ts-alignment-element-highlighted"/>
    <w:basedOn w:val="a0"/>
    <w:rsid w:val="003E5DF6"/>
  </w:style>
  <w:style w:type="table" w:styleId="affd">
    <w:name w:val="Table Grid"/>
    <w:basedOn w:val="a1"/>
    <w:rsid w:val="00D6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070CBF"/>
  </w:style>
  <w:style w:type="character" w:customStyle="1" w:styleId="rvts46">
    <w:name w:val="rvts46"/>
    <w:basedOn w:val="a0"/>
    <w:rsid w:val="00C818F9"/>
  </w:style>
  <w:style w:type="character" w:customStyle="1" w:styleId="rvts11">
    <w:name w:val="rvts11"/>
    <w:basedOn w:val="a0"/>
    <w:rsid w:val="00C818F9"/>
  </w:style>
  <w:style w:type="character" w:customStyle="1" w:styleId="27">
    <w:name w:val="Незакрита згадка2"/>
    <w:basedOn w:val="a0"/>
    <w:uiPriority w:val="99"/>
    <w:semiHidden/>
    <w:unhideWhenUsed/>
    <w:rsid w:val="005D2732"/>
    <w:rPr>
      <w:color w:val="605E5C"/>
      <w:shd w:val="clear" w:color="auto" w:fill="E1DFDD"/>
    </w:rPr>
  </w:style>
  <w:style w:type="character" w:customStyle="1" w:styleId="cf01">
    <w:name w:val="cf01"/>
    <w:basedOn w:val="a0"/>
    <w:rsid w:val="00296F83"/>
    <w:rPr>
      <w:rFonts w:ascii="Segoe UI" w:hAnsi="Segoe UI" w:cs="Segoe UI" w:hint="default"/>
      <w:sz w:val="18"/>
      <w:szCs w:val="18"/>
    </w:rPr>
  </w:style>
  <w:style w:type="character" w:customStyle="1" w:styleId="50">
    <w:name w:val="Заголовок 5 Знак"/>
    <w:basedOn w:val="a0"/>
    <w:link w:val="5"/>
    <w:uiPriority w:val="9"/>
    <w:rsid w:val="00B93FA0"/>
    <w:rPr>
      <w:rFonts w:asciiTheme="majorHAnsi" w:eastAsiaTheme="majorEastAsia" w:hAnsiTheme="majorHAnsi" w:cstheme="majorBidi"/>
      <w:color w:val="365F91" w:themeColor="accent1" w:themeShade="BF"/>
      <w:sz w:val="20"/>
      <w:szCs w:val="20"/>
      <w:lang w:val="en-US" w:eastAsia="ar-SA"/>
    </w:rPr>
  </w:style>
  <w:style w:type="paragraph" w:styleId="affe">
    <w:name w:val="No Spacing"/>
    <w:uiPriority w:val="1"/>
    <w:qFormat/>
    <w:rsid w:val="00B93FA0"/>
    <w:rPr>
      <w:rFonts w:ascii="Calibri" w:eastAsia="Calibri" w:hAnsi="Calibri" w:cs="Times New Roman"/>
    </w:rPr>
  </w:style>
  <w:style w:type="paragraph" w:customStyle="1" w:styleId="afff">
    <w:name w:val="Текст в заданном формате"/>
    <w:basedOn w:val="a"/>
    <w:rsid w:val="00B93FA0"/>
    <w:pPr>
      <w:spacing w:line="300" w:lineRule="auto"/>
      <w:ind w:left="40" w:firstLine="700"/>
    </w:pPr>
    <w:rPr>
      <w:rFonts w:ascii="Liberation Mono" w:eastAsia="Courier New" w:hAnsi="Liberation Mono" w:cs="Liberation Mono"/>
      <w:lang w:val="uk-UA" w:eastAsia="zh-CN"/>
    </w:rPr>
  </w:style>
  <w:style w:type="paragraph" w:customStyle="1" w:styleId="16">
    <w:name w:val="Абзац списку1"/>
    <w:basedOn w:val="a"/>
    <w:qFormat/>
    <w:rsid w:val="00B93FA0"/>
    <w:pPr>
      <w:widowControl/>
      <w:suppressAutoHyphens w:val="0"/>
      <w:spacing w:after="200" w:line="276" w:lineRule="auto"/>
      <w:ind w:left="720"/>
      <w:contextualSpacing/>
    </w:pPr>
    <w:rPr>
      <w:rFonts w:ascii="Calibri" w:eastAsia="Calibri" w:hAnsi="Calibri" w:cs="Times New Roman"/>
      <w:sz w:val="22"/>
      <w:szCs w:val="22"/>
      <w:lang w:val="uk-UA" w:eastAsia="en-US"/>
    </w:rPr>
  </w:style>
  <w:style w:type="character" w:customStyle="1" w:styleId="docdata">
    <w:name w:val="docdata"/>
    <w:aliases w:val="docy,v5,1927,baiaagaaboqcaaadzqmaaavzawaaaaaaaaaaaaaaaaaaaaaaaaaaaaaaaaaaaaaaaaaaaaaaaaaaaaaaaaaaaaaaaaaaaaaaaaaaaaaaaaaaaaaaaaaaaaaaaaaaaaaaaaaaaaaaaaaaaaaaaaaaaaaaaaaaaaaaaaaaaaaaaaaaaaaaaaaaaaaaaaaaaaaaaaaaaaaaaaaaaaaaaaaaaaaaaaaaaaaaaaaaaaaa"/>
    <w:rsid w:val="00B93FA0"/>
  </w:style>
  <w:style w:type="paragraph" w:customStyle="1" w:styleId="2141">
    <w:name w:val="2141"/>
    <w:aliases w:val="baiaagaaboqcaaadxgqaaavsba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30">
    <w:name w:val="Заголовок 3 Знак"/>
    <w:basedOn w:val="a0"/>
    <w:link w:val="3"/>
    <w:rsid w:val="00B93FA0"/>
    <w:rPr>
      <w:rFonts w:ascii="Arial" w:eastAsia="Times New Roman" w:hAnsi="Arial" w:cs="Times New Roman"/>
      <w:sz w:val="28"/>
      <w:szCs w:val="28"/>
      <w:lang w:val="en-US" w:eastAsia="x-none"/>
    </w:rPr>
  </w:style>
  <w:style w:type="character" w:customStyle="1" w:styleId="40">
    <w:name w:val="Заголовок 4 Знак"/>
    <w:basedOn w:val="a0"/>
    <w:link w:val="4"/>
    <w:rsid w:val="00B93FA0"/>
    <w:rPr>
      <w:rFonts w:ascii="Calibri" w:eastAsia="Times New Roman" w:hAnsi="Calibri" w:cs="Times New Roman"/>
      <w:b/>
      <w:bCs/>
      <w:sz w:val="28"/>
      <w:szCs w:val="28"/>
      <w:lang w:val="uk-UA" w:eastAsia="x-none"/>
    </w:rPr>
  </w:style>
  <w:style w:type="character" w:customStyle="1" w:styleId="60">
    <w:name w:val="Заголовок 6 Знак"/>
    <w:basedOn w:val="a0"/>
    <w:link w:val="6"/>
    <w:rsid w:val="00B93FA0"/>
    <w:rPr>
      <w:rFonts w:ascii="Arial" w:eastAsia="Times New Roman" w:hAnsi="Arial" w:cs="Times New Roman"/>
      <w:b/>
      <w:bCs/>
      <w:i/>
      <w:iCs/>
      <w:sz w:val="28"/>
      <w:szCs w:val="28"/>
      <w:lang w:val="en-US" w:eastAsia="x-none"/>
    </w:rPr>
  </w:style>
  <w:style w:type="character" w:customStyle="1" w:styleId="70">
    <w:name w:val="Заголовок 7 Знак"/>
    <w:basedOn w:val="a0"/>
    <w:link w:val="7"/>
    <w:rsid w:val="00B93FA0"/>
    <w:rPr>
      <w:rFonts w:ascii="Arial" w:eastAsia="Times New Roman" w:hAnsi="Arial" w:cs="Times New Roman"/>
      <w:sz w:val="24"/>
      <w:szCs w:val="24"/>
      <w:lang w:val="uk-UA" w:eastAsia="x-none"/>
    </w:rPr>
  </w:style>
  <w:style w:type="character" w:customStyle="1" w:styleId="90">
    <w:name w:val="Заголовок 9 Знак"/>
    <w:basedOn w:val="a0"/>
    <w:link w:val="9"/>
    <w:rsid w:val="00B93FA0"/>
    <w:rPr>
      <w:rFonts w:ascii="Arial" w:eastAsia="Times New Roman" w:hAnsi="Arial" w:cs="Times New Roman"/>
      <w:b/>
      <w:bCs/>
      <w:sz w:val="24"/>
      <w:szCs w:val="24"/>
      <w:lang w:val="en-US" w:eastAsia="x-none"/>
    </w:rPr>
  </w:style>
  <w:style w:type="paragraph" w:customStyle="1" w:styleId="Style2">
    <w:name w:val="Style2"/>
    <w:basedOn w:val="a"/>
    <w:rsid w:val="00B93FA0"/>
    <w:pPr>
      <w:suppressAutoHyphens w:val="0"/>
      <w:autoSpaceDE w:val="0"/>
      <w:autoSpaceDN w:val="0"/>
      <w:adjustRightInd w:val="0"/>
    </w:pPr>
    <w:rPr>
      <w:rFonts w:ascii="Times New Roman" w:hAnsi="Times New Roman" w:cs="Times New Roman"/>
      <w:sz w:val="24"/>
      <w:szCs w:val="24"/>
      <w:lang w:val="ru-RU" w:eastAsia="ru-RU"/>
    </w:rPr>
  </w:style>
  <w:style w:type="paragraph" w:customStyle="1" w:styleId="Style3">
    <w:name w:val="Style3"/>
    <w:basedOn w:val="a"/>
    <w:rsid w:val="00B93FA0"/>
    <w:pPr>
      <w:suppressAutoHyphens w:val="0"/>
      <w:autoSpaceDE w:val="0"/>
      <w:autoSpaceDN w:val="0"/>
      <w:adjustRightInd w:val="0"/>
      <w:spacing w:line="286" w:lineRule="exact"/>
      <w:jc w:val="center"/>
    </w:pPr>
    <w:rPr>
      <w:rFonts w:ascii="Times New Roman" w:hAnsi="Times New Roman" w:cs="Times New Roman"/>
      <w:sz w:val="24"/>
      <w:szCs w:val="24"/>
      <w:lang w:val="ru-RU" w:eastAsia="ru-RU"/>
    </w:rPr>
  </w:style>
  <w:style w:type="paragraph" w:customStyle="1" w:styleId="Style6">
    <w:name w:val="Style6"/>
    <w:basedOn w:val="a"/>
    <w:rsid w:val="00B93FA0"/>
    <w:pPr>
      <w:suppressAutoHyphens w:val="0"/>
      <w:autoSpaceDE w:val="0"/>
      <w:autoSpaceDN w:val="0"/>
      <w:adjustRightInd w:val="0"/>
      <w:spacing w:line="317" w:lineRule="exact"/>
      <w:jc w:val="center"/>
    </w:pPr>
    <w:rPr>
      <w:rFonts w:ascii="Times New Roman" w:hAnsi="Times New Roman" w:cs="Times New Roman"/>
      <w:sz w:val="24"/>
      <w:szCs w:val="24"/>
      <w:lang w:val="ru-RU" w:eastAsia="ru-RU"/>
    </w:rPr>
  </w:style>
  <w:style w:type="paragraph" w:customStyle="1" w:styleId="Normal1">
    <w:name w:val="Normal1"/>
    <w:rsid w:val="00B93FA0"/>
    <w:pPr>
      <w:spacing w:line="300" w:lineRule="auto"/>
      <w:jc w:val="both"/>
    </w:pPr>
    <w:rPr>
      <w:rFonts w:ascii="Times New Roman" w:eastAsia="Times New Roman" w:hAnsi="Times New Roman" w:cs="Times New Roman"/>
      <w:snapToGrid w:val="0"/>
      <w:lang w:eastAsia="ru-RU"/>
    </w:rPr>
  </w:style>
  <w:style w:type="character" w:customStyle="1" w:styleId="FontStyle14">
    <w:name w:val="Font Style14"/>
    <w:rsid w:val="00B93FA0"/>
    <w:rPr>
      <w:rFonts w:ascii="Times New Roman" w:hAnsi="Times New Roman" w:cs="Times New Roman"/>
      <w:b/>
      <w:bCs/>
      <w:sz w:val="20"/>
      <w:szCs w:val="20"/>
    </w:rPr>
  </w:style>
  <w:style w:type="character" w:customStyle="1" w:styleId="FontStyle15">
    <w:name w:val="Font Style15"/>
    <w:uiPriority w:val="99"/>
    <w:rsid w:val="00B93FA0"/>
    <w:rPr>
      <w:rFonts w:ascii="Times New Roman" w:hAnsi="Times New Roman" w:cs="Times New Roman"/>
      <w:sz w:val="20"/>
      <w:szCs w:val="20"/>
    </w:rPr>
  </w:style>
  <w:style w:type="paragraph" w:customStyle="1" w:styleId="Style8">
    <w:name w:val="Style8"/>
    <w:basedOn w:val="a"/>
    <w:uiPriority w:val="99"/>
    <w:rsid w:val="00B93FA0"/>
    <w:pPr>
      <w:suppressAutoHyphens w:val="0"/>
      <w:autoSpaceDE w:val="0"/>
      <w:autoSpaceDN w:val="0"/>
      <w:adjustRightInd w:val="0"/>
      <w:spacing w:line="264" w:lineRule="exact"/>
      <w:ind w:firstLine="730"/>
      <w:jc w:val="both"/>
    </w:pPr>
    <w:rPr>
      <w:rFonts w:ascii="Times New Roman" w:hAnsi="Times New Roman" w:cs="Times New Roman"/>
      <w:sz w:val="24"/>
      <w:szCs w:val="24"/>
      <w:lang w:val="uk-UA" w:eastAsia="uk-UA"/>
    </w:rPr>
  </w:style>
  <w:style w:type="character" w:customStyle="1" w:styleId="FontStyle12">
    <w:name w:val="Font Style12"/>
    <w:uiPriority w:val="99"/>
    <w:rsid w:val="00B93FA0"/>
    <w:rPr>
      <w:rFonts w:ascii="Times New Roman" w:hAnsi="Times New Roman"/>
      <w:sz w:val="20"/>
    </w:rPr>
  </w:style>
  <w:style w:type="paragraph" w:customStyle="1" w:styleId="Style9">
    <w:name w:val="Style9"/>
    <w:basedOn w:val="a"/>
    <w:uiPriority w:val="99"/>
    <w:rsid w:val="00B93FA0"/>
    <w:pPr>
      <w:suppressAutoHyphens w:val="0"/>
      <w:autoSpaceDE w:val="0"/>
      <w:autoSpaceDN w:val="0"/>
      <w:adjustRightInd w:val="0"/>
      <w:spacing w:line="278" w:lineRule="exact"/>
      <w:ind w:firstLine="710"/>
      <w:jc w:val="both"/>
    </w:pPr>
    <w:rPr>
      <w:rFonts w:ascii="Times New Roman" w:hAnsi="Times New Roman" w:cs="Times New Roman"/>
      <w:sz w:val="24"/>
      <w:szCs w:val="24"/>
      <w:lang w:val="uk-UA" w:eastAsia="uk-UA"/>
    </w:rPr>
  </w:style>
  <w:style w:type="paragraph" w:customStyle="1" w:styleId="Style11">
    <w:name w:val="Style11"/>
    <w:basedOn w:val="a"/>
    <w:uiPriority w:val="99"/>
    <w:rsid w:val="00B93FA0"/>
    <w:pPr>
      <w:suppressAutoHyphens w:val="0"/>
      <w:autoSpaceDE w:val="0"/>
      <w:autoSpaceDN w:val="0"/>
      <w:adjustRightInd w:val="0"/>
      <w:spacing w:line="269" w:lineRule="exact"/>
      <w:ind w:firstLine="758"/>
      <w:jc w:val="both"/>
    </w:pPr>
    <w:rPr>
      <w:rFonts w:ascii="Times New Roman" w:hAnsi="Times New Roman" w:cs="Times New Roman"/>
      <w:sz w:val="24"/>
      <w:szCs w:val="24"/>
      <w:lang w:val="uk-UA" w:eastAsia="uk-UA"/>
    </w:rPr>
  </w:style>
  <w:style w:type="paragraph" w:customStyle="1" w:styleId="1">
    <w:name w:val="1Заголовок"/>
    <w:basedOn w:val="a"/>
    <w:autoRedefine/>
    <w:rsid w:val="00B93FA0"/>
    <w:pPr>
      <w:keepNext/>
      <w:widowControl/>
      <w:numPr>
        <w:numId w:val="19"/>
      </w:numPr>
      <w:spacing w:before="240" w:after="120"/>
      <w:jc w:val="center"/>
      <w:outlineLvl w:val="0"/>
    </w:pPr>
    <w:rPr>
      <w:rFonts w:ascii="Times New Roman" w:hAnsi="Times New Roman" w:cs="Times New Roman"/>
      <w:b/>
      <w:sz w:val="24"/>
      <w:szCs w:val="24"/>
      <w:lang w:val="uk-UA"/>
    </w:rPr>
  </w:style>
  <w:style w:type="paragraph" w:customStyle="1" w:styleId="2">
    <w:name w:val="2Заголовок"/>
    <w:basedOn w:val="1"/>
    <w:rsid w:val="00B93FA0"/>
    <w:pPr>
      <w:keepNext w:val="0"/>
      <w:numPr>
        <w:ilvl w:val="1"/>
        <w:numId w:val="18"/>
      </w:numPr>
      <w:tabs>
        <w:tab w:val="num" w:pos="510"/>
      </w:tabs>
      <w:suppressAutoHyphens w:val="0"/>
      <w:spacing w:before="0"/>
      <w:ind w:left="0"/>
      <w:jc w:val="both"/>
      <w:outlineLvl w:val="9"/>
    </w:pPr>
    <w:rPr>
      <w:b w:val="0"/>
    </w:rPr>
  </w:style>
  <w:style w:type="character" w:customStyle="1" w:styleId="FontStyle37">
    <w:name w:val="Font Style37"/>
    <w:uiPriority w:val="99"/>
    <w:rsid w:val="00B93FA0"/>
    <w:rPr>
      <w:rFonts w:ascii="Times New Roman" w:hAnsi="Times New Roman" w:cs="Times New Roman"/>
      <w:sz w:val="18"/>
      <w:szCs w:val="18"/>
    </w:rPr>
  </w:style>
  <w:style w:type="paragraph" w:customStyle="1" w:styleId="Style23">
    <w:name w:val="Style23"/>
    <w:basedOn w:val="a"/>
    <w:uiPriority w:val="99"/>
    <w:rsid w:val="00B93FA0"/>
    <w:pPr>
      <w:suppressAutoHyphens w:val="0"/>
      <w:autoSpaceDE w:val="0"/>
      <w:autoSpaceDN w:val="0"/>
      <w:adjustRightInd w:val="0"/>
      <w:spacing w:line="238" w:lineRule="exact"/>
    </w:pPr>
    <w:rPr>
      <w:rFonts w:ascii="Arial Narrow" w:hAnsi="Arial Narrow" w:cs="Times New Roman"/>
      <w:sz w:val="24"/>
      <w:szCs w:val="24"/>
      <w:lang w:val="ru-RU" w:eastAsia="ru-RU"/>
    </w:rPr>
  </w:style>
  <w:style w:type="paragraph" w:customStyle="1" w:styleId="afff0">
    <w:name w:val="Знак Знак Знак Знак Знак"/>
    <w:basedOn w:val="a"/>
    <w:rsid w:val="00B93FA0"/>
    <w:pPr>
      <w:widowControl/>
      <w:suppressAutoHyphens w:val="0"/>
    </w:pPr>
    <w:rPr>
      <w:rFonts w:ascii="Verdana" w:hAnsi="Verdana" w:cs="Verdana"/>
      <w:lang w:eastAsia="en-US"/>
    </w:rPr>
  </w:style>
  <w:style w:type="character" w:customStyle="1" w:styleId="150">
    <w:name w:val="Знак Знак15"/>
    <w:locked/>
    <w:rsid w:val="00B93FA0"/>
    <w:rPr>
      <w:rFonts w:ascii="Arial" w:hAnsi="Arial"/>
      <w:b/>
      <w:i/>
      <w:sz w:val="28"/>
      <w:lang w:val="ru-RU" w:eastAsia="ru-RU"/>
    </w:rPr>
  </w:style>
  <w:style w:type="paragraph" w:styleId="afff1">
    <w:name w:val="Subtitle"/>
    <w:basedOn w:val="a"/>
    <w:next w:val="a"/>
    <w:link w:val="afff2"/>
    <w:uiPriority w:val="11"/>
    <w:qFormat/>
    <w:pPr>
      <w:widowControl/>
      <w:spacing w:line="360" w:lineRule="auto"/>
      <w:jc w:val="center"/>
    </w:pPr>
    <w:rPr>
      <w:rFonts w:ascii="Times New Roman" w:hAnsi="Times New Roman" w:cs="Times New Roman"/>
      <w:b/>
      <w:sz w:val="24"/>
      <w:szCs w:val="24"/>
    </w:rPr>
  </w:style>
  <w:style w:type="character" w:customStyle="1" w:styleId="afff2">
    <w:name w:val="Подзаголовок Знак"/>
    <w:basedOn w:val="a0"/>
    <w:link w:val="afff1"/>
    <w:rsid w:val="00B93FA0"/>
    <w:rPr>
      <w:rFonts w:ascii="Times New Roman" w:eastAsia="Times New Roman" w:hAnsi="Times New Roman" w:cs="Times New Roman"/>
      <w:b/>
      <w:noProof/>
      <w:sz w:val="24"/>
      <w:szCs w:val="24"/>
      <w:lang w:val="en-GB"/>
    </w:rPr>
  </w:style>
  <w:style w:type="character" w:customStyle="1" w:styleId="xfmc5">
    <w:name w:val="xfmc5"/>
    <w:rsid w:val="00B93FA0"/>
  </w:style>
  <w:style w:type="character" w:customStyle="1" w:styleId="s11">
    <w:name w:val="s11"/>
    <w:rsid w:val="00B93FA0"/>
  </w:style>
  <w:style w:type="paragraph" w:customStyle="1" w:styleId="FR2">
    <w:name w:val="FR2"/>
    <w:rsid w:val="00B93FA0"/>
    <w:pPr>
      <w:overflowPunct w:val="0"/>
      <w:autoSpaceDE w:val="0"/>
      <w:autoSpaceDN w:val="0"/>
      <w:adjustRightInd w:val="0"/>
      <w:jc w:val="right"/>
      <w:textAlignment w:val="baseline"/>
    </w:pPr>
    <w:rPr>
      <w:rFonts w:eastAsia="Times New Roman"/>
      <w:b/>
      <w:bCs/>
      <w:sz w:val="16"/>
      <w:szCs w:val="16"/>
      <w:lang w:eastAsia="ru-RU"/>
    </w:rPr>
  </w:style>
  <w:style w:type="paragraph" w:customStyle="1" w:styleId="FR1">
    <w:name w:val="FR1"/>
    <w:rsid w:val="00B93FA0"/>
    <w:pPr>
      <w:overflowPunct w:val="0"/>
      <w:autoSpaceDE w:val="0"/>
      <w:autoSpaceDN w:val="0"/>
      <w:adjustRightInd w:val="0"/>
      <w:jc w:val="right"/>
      <w:textAlignment w:val="baseline"/>
    </w:pPr>
    <w:rPr>
      <w:rFonts w:ascii="Courier New" w:eastAsia="Times New Roman" w:hAnsi="Courier New" w:cs="Courier New"/>
      <w:b/>
      <w:bCs/>
      <w:sz w:val="18"/>
      <w:szCs w:val="18"/>
      <w:lang w:eastAsia="ru-RU"/>
    </w:rPr>
  </w:style>
  <w:style w:type="paragraph" w:styleId="afff3">
    <w:name w:val="Block Text"/>
    <w:basedOn w:val="a"/>
    <w:rsid w:val="00B93FA0"/>
    <w:pPr>
      <w:widowControl/>
      <w:suppressAutoHyphens w:val="0"/>
      <w:overflowPunct w:val="0"/>
      <w:autoSpaceDE w:val="0"/>
      <w:autoSpaceDN w:val="0"/>
      <w:adjustRightInd w:val="0"/>
      <w:ind w:left="-567" w:right="43"/>
      <w:jc w:val="both"/>
      <w:textAlignment w:val="baseline"/>
    </w:pPr>
    <w:rPr>
      <w:rFonts w:ascii="Times New Roman" w:hAnsi="Times New Roman" w:cs="Times New Roman"/>
      <w:lang w:val="uk-UA" w:eastAsia="ru-RU"/>
    </w:rPr>
  </w:style>
  <w:style w:type="paragraph" w:customStyle="1" w:styleId="17">
    <w:name w:val="Основний текст з від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styleId="28">
    <w:name w:val="List 2"/>
    <w:basedOn w:val="a"/>
    <w:rsid w:val="00B93FA0"/>
    <w:pPr>
      <w:widowControl/>
      <w:suppressAutoHyphens w:val="0"/>
      <w:autoSpaceDE w:val="0"/>
      <w:autoSpaceDN w:val="0"/>
      <w:ind w:left="566" w:hanging="283"/>
    </w:pPr>
    <w:rPr>
      <w:rFonts w:ascii="Times New Roman" w:hAnsi="Times New Roman" w:cs="Times New Roman"/>
      <w:lang w:val="uk-UA" w:eastAsia="ru-RU"/>
    </w:rPr>
  </w:style>
  <w:style w:type="paragraph" w:customStyle="1" w:styleId="51">
    <w:name w:val="заголовок 5"/>
    <w:basedOn w:val="a"/>
    <w:next w:val="a"/>
    <w:rsid w:val="00B93FA0"/>
    <w:pPr>
      <w:keepNext/>
      <w:suppressAutoHyphens w:val="0"/>
      <w:jc w:val="center"/>
    </w:pPr>
    <w:rPr>
      <w:rFonts w:cs="Arial"/>
      <w:b/>
      <w:bCs/>
      <w:sz w:val="22"/>
      <w:szCs w:val="22"/>
      <w:lang w:val="uk-UA" w:eastAsia="ru-RU"/>
    </w:rPr>
  </w:style>
  <w:style w:type="paragraph" w:customStyle="1" w:styleId="-0">
    <w:name w:val="Цитата + Слева:  -0"/>
    <w:aliases w:val="5 см,Первая строка:  1 см,Справа:  -1"/>
    <w:basedOn w:val="afff3"/>
    <w:rsid w:val="00B93FA0"/>
    <w:pPr>
      <w:ind w:left="-284" w:right="-851" w:firstLine="568"/>
    </w:pPr>
    <w:rPr>
      <w:sz w:val="24"/>
      <w:szCs w:val="24"/>
    </w:rPr>
  </w:style>
  <w:style w:type="paragraph" w:customStyle="1" w:styleId="ParagraphStyle">
    <w:name w:val="Paragraph Style"/>
    <w:rsid w:val="00B93FA0"/>
    <w:pPr>
      <w:autoSpaceDE w:val="0"/>
      <w:autoSpaceDN w:val="0"/>
      <w:adjustRightInd w:val="0"/>
    </w:pPr>
    <w:rPr>
      <w:rFonts w:ascii="Courier New" w:eastAsia="Times New Roman" w:hAnsi="Courier New" w:cs="Courier New"/>
      <w:sz w:val="24"/>
      <w:szCs w:val="24"/>
      <w:lang w:eastAsia="ru-RU"/>
    </w:rPr>
  </w:style>
  <w:style w:type="character" w:customStyle="1" w:styleId="FontStyle">
    <w:name w:val="Font Style"/>
    <w:rsid w:val="00B93FA0"/>
    <w:rPr>
      <w:color w:val="000000"/>
    </w:rPr>
  </w:style>
  <w:style w:type="paragraph" w:customStyle="1" w:styleId="110">
    <w:name w:val="Обычный + 11 пт"/>
    <w:aliases w:val="По ширине,Первая строка:  1,27 см,Справа:  -0,68 см,Между..."/>
    <w:basedOn w:val="a"/>
    <w:rsid w:val="00B93FA0"/>
    <w:pPr>
      <w:widowControl/>
      <w:suppressAutoHyphens w:val="0"/>
      <w:overflowPunct w:val="0"/>
      <w:autoSpaceDE w:val="0"/>
      <w:autoSpaceDN w:val="0"/>
      <w:adjustRightInd w:val="0"/>
      <w:spacing w:line="360" w:lineRule="auto"/>
      <w:ind w:right="-386" w:firstLine="720"/>
      <w:jc w:val="both"/>
      <w:textAlignment w:val="baseline"/>
    </w:pPr>
    <w:rPr>
      <w:rFonts w:ascii="Times New Roman" w:hAnsi="Times New Roman" w:cs="Times New Roman"/>
      <w:sz w:val="22"/>
      <w:szCs w:val="22"/>
      <w:lang w:val="uk-UA" w:eastAsia="ru-RU"/>
    </w:rPr>
  </w:style>
  <w:style w:type="paragraph" w:customStyle="1" w:styleId="1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4">
    <w:name w:val="Нормальний"/>
    <w:basedOn w:val="a"/>
    <w:rsid w:val="00B93FA0"/>
    <w:pPr>
      <w:suppressAutoHyphens w:val="0"/>
    </w:pPr>
    <w:rPr>
      <w:rFonts w:ascii="Times New Roman" w:hAnsi="Times New Roman" w:cs="Times New Roman"/>
      <w:sz w:val="28"/>
      <w:szCs w:val="28"/>
      <w:lang w:val="uk-UA" w:eastAsia="ru-RU"/>
    </w:rPr>
  </w:style>
  <w:style w:type="paragraph" w:customStyle="1" w:styleId="CharChar">
    <w:name w:val="Char Знак Знак Char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CharChar0">
    <w:name w:val="Char Char Знак Знак Знак Знак Знак"/>
    <w:basedOn w:val="a"/>
    <w:rsid w:val="00B93FA0"/>
    <w:pPr>
      <w:widowControl/>
      <w:suppressAutoHyphens w:val="0"/>
    </w:pPr>
    <w:rPr>
      <w:rFonts w:ascii="Verdana" w:hAnsi="Verdana" w:cs="Times New Roman"/>
      <w:lang w:eastAsia="en-US"/>
    </w:rPr>
  </w:style>
  <w:style w:type="paragraph" w:customStyle="1" w:styleId="CharChar1">
    <w:name w:val="Char Char Знак Знак Знак Знак Знак Знак"/>
    <w:basedOn w:val="a"/>
    <w:rsid w:val="00B93FA0"/>
    <w:pPr>
      <w:widowControl/>
      <w:suppressAutoHyphens w:val="0"/>
    </w:pPr>
    <w:rPr>
      <w:rFonts w:ascii="Verdana" w:hAnsi="Verdana" w:cs="Times New Roman"/>
      <w:lang w:eastAsia="en-US"/>
    </w:rPr>
  </w:style>
  <w:style w:type="paragraph" w:customStyle="1" w:styleId="CharChar2">
    <w:name w:val="Char Char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9">
    <w:name w:val="Знак Знак Знак Знак Знак1 Знак"/>
    <w:basedOn w:val="a"/>
    <w:rsid w:val="00B93FA0"/>
    <w:pPr>
      <w:widowControl/>
      <w:suppressAutoHyphens w:val="0"/>
    </w:pPr>
    <w:rPr>
      <w:rFonts w:ascii="Verdana" w:hAnsi="Verdana" w:cs="Verdana"/>
      <w:lang w:eastAsia="en-US"/>
    </w:rPr>
  </w:style>
  <w:style w:type="paragraph" w:customStyle="1" w:styleId="CharChar3">
    <w:name w:val="Char Char Знак Знак"/>
    <w:basedOn w:val="a"/>
    <w:rsid w:val="00B93FA0"/>
    <w:pPr>
      <w:widowControl/>
      <w:suppressAutoHyphens w:val="0"/>
    </w:pPr>
    <w:rPr>
      <w:rFonts w:ascii="Verdana" w:hAnsi="Verdana" w:cs="Times New Roman"/>
      <w:lang w:eastAsia="en-US"/>
    </w:rPr>
  </w:style>
  <w:style w:type="character" w:styleId="afff5">
    <w:name w:val="page number"/>
    <w:rsid w:val="00B93FA0"/>
  </w:style>
  <w:style w:type="paragraph" w:customStyle="1" w:styleId="29">
    <w:name w:val="заголовок 2"/>
    <w:basedOn w:val="a"/>
    <w:next w:val="a"/>
    <w:rsid w:val="00B93FA0"/>
    <w:pPr>
      <w:keepNext/>
      <w:widowControl/>
      <w:suppressAutoHyphens w:val="0"/>
      <w:autoSpaceDE w:val="0"/>
      <w:autoSpaceDN w:val="0"/>
      <w:jc w:val="both"/>
      <w:outlineLvl w:val="1"/>
    </w:pPr>
    <w:rPr>
      <w:rFonts w:ascii="Times New Roman" w:hAnsi="Times New Roman" w:cs="Times New Roman"/>
      <w:b/>
      <w:bCs/>
      <w:sz w:val="28"/>
      <w:szCs w:val="28"/>
      <w:lang w:val="uk-UA" w:eastAsia="ru-RU"/>
    </w:rPr>
  </w:style>
  <w:style w:type="paragraph" w:customStyle="1" w:styleId="35">
    <w:name w:val="заголовок 3"/>
    <w:basedOn w:val="a"/>
    <w:next w:val="a"/>
    <w:rsid w:val="00B93FA0"/>
    <w:pPr>
      <w:keepNext/>
      <w:widowControl/>
      <w:suppressAutoHyphens w:val="0"/>
      <w:autoSpaceDE w:val="0"/>
      <w:autoSpaceDN w:val="0"/>
      <w:ind w:firstLine="426"/>
      <w:jc w:val="center"/>
      <w:outlineLvl w:val="2"/>
    </w:pPr>
    <w:rPr>
      <w:rFonts w:ascii="Times New Roman" w:hAnsi="Times New Roman" w:cs="Times New Roman"/>
      <w:b/>
      <w:bCs/>
      <w:sz w:val="28"/>
      <w:szCs w:val="28"/>
      <w:lang w:val="uk-UA" w:eastAsia="ru-RU"/>
    </w:rPr>
  </w:style>
  <w:style w:type="paragraph" w:customStyle="1" w:styleId="afff6">
    <w:name w:val="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a">
    <w:name w:val="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b">
    <w:name w:val="Знак Знак Знак Знак Знак Знак Знак Знак1 Знак Знак Знак Знак Знак Знак"/>
    <w:basedOn w:val="a"/>
    <w:rsid w:val="00B93FA0"/>
    <w:pPr>
      <w:widowControl/>
      <w:suppressAutoHyphens w:val="0"/>
    </w:pPr>
    <w:rPr>
      <w:rFonts w:ascii="Verdana" w:hAnsi="Verdana" w:cs="Verdana"/>
      <w:lang w:eastAsia="en-US"/>
    </w:rPr>
  </w:style>
  <w:style w:type="paragraph" w:customStyle="1" w:styleId="1c">
    <w:name w:val="Знак Знак Знак Знак Знак Знак Знак Знак1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d">
    <w:name w:val="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e">
    <w:name w:val="Знак Знак Знак Знак Знак Знак Знак Знак1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character" w:customStyle="1" w:styleId="FontStyle11">
    <w:name w:val="Font Style11"/>
    <w:rsid w:val="00B93FA0"/>
    <w:rPr>
      <w:rFonts w:ascii="Times New Roman" w:hAnsi="Times New Roman" w:cs="Times New Roman"/>
      <w:sz w:val="24"/>
      <w:szCs w:val="24"/>
    </w:rPr>
  </w:style>
  <w:style w:type="paragraph" w:customStyle="1" w:styleId="1f0">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7">
    <w:name w:val="Знак"/>
    <w:basedOn w:val="a"/>
    <w:rsid w:val="00B93FA0"/>
    <w:pPr>
      <w:widowControl/>
      <w:suppressAutoHyphens w:val="0"/>
    </w:pPr>
    <w:rPr>
      <w:rFonts w:ascii="Verdana" w:hAnsi="Verdana" w:cs="Verdana"/>
      <w:lang w:eastAsia="en-US"/>
    </w:rPr>
  </w:style>
  <w:style w:type="paragraph" w:customStyle="1" w:styleId="211">
    <w:name w:val="Основной текст с отступом 21"/>
    <w:basedOn w:val="a"/>
    <w:rsid w:val="00B93FA0"/>
    <w:pPr>
      <w:overflowPunct w:val="0"/>
      <w:autoSpaceDE w:val="0"/>
      <w:spacing w:line="360" w:lineRule="auto"/>
      <w:ind w:firstLine="709"/>
      <w:jc w:val="both"/>
      <w:textAlignment w:val="baseline"/>
    </w:pPr>
    <w:rPr>
      <w:rFonts w:ascii="Times New Roman" w:hAnsi="Times New Roman" w:cs="Times New Roman"/>
      <w:sz w:val="22"/>
      <w:szCs w:val="22"/>
      <w:lang w:val="uk-UA"/>
    </w:rPr>
  </w:style>
  <w:style w:type="paragraph" w:customStyle="1" w:styleId="1f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f4">
    <w:name w:val="Знак 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
    <w:rsid w:val="00B93FA0"/>
    <w:pPr>
      <w:widowControl/>
      <w:suppressAutoHyphens w:val="0"/>
    </w:pPr>
    <w:rPr>
      <w:rFonts w:ascii="Verdana" w:hAnsi="Verdana" w:cs="Verdana"/>
      <w:lang w:eastAsia="en-US"/>
    </w:rPr>
  </w:style>
  <w:style w:type="paragraph" w:customStyle="1" w:styleId="CharChar4">
    <w:name w:val="Char Char Знак Знак Знак"/>
    <w:basedOn w:val="a"/>
    <w:rsid w:val="00B93FA0"/>
    <w:pPr>
      <w:widowControl/>
      <w:suppressAutoHyphens w:val="0"/>
    </w:pPr>
    <w:rPr>
      <w:rFonts w:ascii="Verdana" w:hAnsi="Verdana" w:cs="Times New Roman"/>
      <w:lang w:eastAsia="en-US"/>
    </w:rPr>
  </w:style>
  <w:style w:type="paragraph" w:customStyle="1" w:styleId="1f5">
    <w:name w:val="Знак Знак 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212">
    <w:name w:val="Основний текст 21"/>
    <w:basedOn w:val="a"/>
    <w:rsid w:val="00B93FA0"/>
    <w:pPr>
      <w:widowControl/>
      <w:suppressAutoHyphens w:val="0"/>
      <w:ind w:firstLine="708"/>
      <w:jc w:val="both"/>
    </w:pPr>
    <w:rPr>
      <w:rFonts w:ascii="Times New Roman CYR" w:hAnsi="Times New Roman CYR" w:cs="Times New Roman"/>
      <w:b/>
      <w:sz w:val="32"/>
      <w:szCs w:val="24"/>
      <w:lang w:val="uk-UA" w:eastAsia="ru-RU"/>
    </w:rPr>
  </w:style>
  <w:style w:type="paragraph" w:customStyle="1" w:styleId="1f6">
    <w:name w:val="Стиль ДОТЗ 1"/>
    <w:basedOn w:val="a"/>
    <w:rsid w:val="00B93FA0"/>
    <w:pPr>
      <w:widowControl/>
      <w:suppressAutoHyphens w:val="0"/>
      <w:ind w:firstLine="709"/>
      <w:jc w:val="both"/>
    </w:pPr>
    <w:rPr>
      <w:rFonts w:ascii="Times New Roman" w:hAnsi="Times New Roman" w:cs="Times New Roman"/>
      <w:sz w:val="28"/>
      <w:szCs w:val="24"/>
      <w:lang w:val="uk-UA" w:eastAsia="ru-RU"/>
    </w:rPr>
  </w:style>
  <w:style w:type="paragraph" w:customStyle="1" w:styleId="2a">
    <w:name w:val="Звичайний2"/>
    <w:rsid w:val="00B93FA0"/>
    <w:pPr>
      <w:spacing w:before="40"/>
      <w:ind w:right="200"/>
      <w:jc w:val="both"/>
    </w:pPr>
    <w:rPr>
      <w:rFonts w:ascii="Arial Narrow" w:eastAsia="Times New Roman" w:hAnsi="Arial Narrow" w:cs="Times New Roman"/>
      <w:snapToGrid w:val="0"/>
      <w:sz w:val="24"/>
      <w:lang w:eastAsia="ru-RU"/>
    </w:rPr>
  </w:style>
  <w:style w:type="paragraph" w:customStyle="1" w:styleId="TableText">
    <w:name w:val="Table Text"/>
    <w:rsid w:val="00B93FA0"/>
    <w:pPr>
      <w:autoSpaceDE w:val="0"/>
      <w:autoSpaceDN w:val="0"/>
      <w:textAlignment w:val="bottom"/>
    </w:pPr>
    <w:rPr>
      <w:rFonts w:ascii="Arial Narrow" w:eastAsia="SimSun" w:hAnsi="Arial Narrow" w:cs="Times New Roman"/>
      <w:sz w:val="18"/>
      <w:lang w:val="en-US" w:eastAsia="ru-RU"/>
    </w:rPr>
  </w:style>
  <w:style w:type="paragraph" w:customStyle="1" w:styleId="afff8">
    <w:name w:val="表身"/>
    <w:rsid w:val="00B93FA0"/>
    <w:pPr>
      <w:keepNext/>
      <w:spacing w:before="60" w:after="60" w:line="300" w:lineRule="auto"/>
      <w:jc w:val="both"/>
      <w:textAlignment w:val="center"/>
    </w:pPr>
    <w:rPr>
      <w:rFonts w:eastAsia="SimSun" w:cs="Times New Roman"/>
      <w:noProof/>
      <w:sz w:val="18"/>
      <w:lang w:eastAsia="ru-RU"/>
    </w:rPr>
  </w:style>
  <w:style w:type="paragraph" w:customStyle="1" w:styleId="1f7">
    <w:name w:val="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
    <w:rsid w:val="00B93FA0"/>
    <w:pPr>
      <w:widowControl/>
      <w:suppressAutoHyphens w:val="0"/>
    </w:pPr>
    <w:rPr>
      <w:rFonts w:ascii="Verdana" w:hAnsi="Verdana" w:cs="Verdana"/>
      <w:lang w:eastAsia="en-US"/>
    </w:rPr>
  </w:style>
  <w:style w:type="paragraph" w:customStyle="1" w:styleId="1f8">
    <w:name w:val="1"/>
    <w:basedOn w:val="a"/>
    <w:rsid w:val="00B93FA0"/>
    <w:pPr>
      <w:widowControl/>
      <w:suppressAutoHyphens w:val="0"/>
    </w:pPr>
    <w:rPr>
      <w:rFonts w:ascii="Verdana" w:hAnsi="Verdana" w:cs="Times New Roman"/>
      <w:lang w:eastAsia="en-US"/>
    </w:rPr>
  </w:style>
  <w:style w:type="paragraph" w:customStyle="1" w:styleId="afff9">
    <w:name w:val="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StyleOstRed">
    <w:name w:val="StyleOstRed"/>
    <w:basedOn w:val="a"/>
    <w:rsid w:val="00B93FA0"/>
    <w:pPr>
      <w:widowControl/>
      <w:suppressAutoHyphens w:val="0"/>
      <w:spacing w:after="120"/>
      <w:ind w:firstLine="720"/>
      <w:jc w:val="both"/>
    </w:pPr>
    <w:rPr>
      <w:rFonts w:ascii="Times New Roman" w:hAnsi="Times New Roman" w:cs="Times New Roman"/>
      <w:sz w:val="28"/>
      <w:szCs w:val="28"/>
      <w:lang w:val="uk-UA" w:eastAsia="ru-RU"/>
    </w:rPr>
  </w:style>
  <w:style w:type="paragraph" w:customStyle="1" w:styleId="afffa">
    <w:name w:val="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character" w:customStyle="1" w:styleId="afffb">
    <w:name w:val="Название Знак"/>
    <w:uiPriority w:val="10"/>
    <w:rsid w:val="00B93FA0"/>
    <w:rPr>
      <w:rFonts w:ascii="Arial" w:eastAsia="Times New Roman" w:hAnsi="Arial"/>
      <w:b/>
      <w:snapToGrid w:val="0"/>
      <w:sz w:val="18"/>
      <w:lang w:val="uk-UA" w:eastAsia="en-US"/>
    </w:rPr>
  </w:style>
  <w:style w:type="paragraph" w:customStyle="1" w:styleId="Iniiaiieoaeno5">
    <w:name w:val="Iniiaiie oaeno 5"/>
    <w:basedOn w:val="aa"/>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customStyle="1" w:styleId="Iniiaiieoaeno4">
    <w:name w:val="Iniiaiie oaeno 4"/>
    <w:basedOn w:val="aa"/>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styleId="2b">
    <w:name w:val="List Continue 2"/>
    <w:basedOn w:val="a"/>
    <w:rsid w:val="00B93FA0"/>
    <w:pPr>
      <w:widowControl/>
      <w:suppressAutoHyphens w:val="0"/>
      <w:autoSpaceDE w:val="0"/>
      <w:autoSpaceDN w:val="0"/>
      <w:spacing w:after="120"/>
      <w:ind w:left="566"/>
    </w:pPr>
    <w:rPr>
      <w:rFonts w:ascii="Times New Roman" w:hAnsi="Times New Roman" w:cs="Times New Roman"/>
      <w:lang w:val="uk-UA" w:eastAsia="ru-RU"/>
    </w:rPr>
  </w:style>
  <w:style w:type="paragraph" w:customStyle="1" w:styleId="CharChar5">
    <w:name w:val="Char Знак Знак Char"/>
    <w:basedOn w:val="a"/>
    <w:rsid w:val="00B93FA0"/>
    <w:pPr>
      <w:widowControl/>
      <w:suppressAutoHyphens w:val="0"/>
    </w:pPr>
    <w:rPr>
      <w:rFonts w:ascii="Verdana" w:hAnsi="Verdana" w:cs="Verdana"/>
      <w:lang w:eastAsia="en-US"/>
    </w:rPr>
  </w:style>
  <w:style w:type="paragraph" w:customStyle="1" w:styleId="1f9">
    <w:name w:val="Знак Знак Знак Знак Знак1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a">
    <w:name w:val="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c">
    <w:name w:val="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1fd">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e">
    <w:name w:val="Знак Знак Знак Знак Знак1 Знак Знак"/>
    <w:basedOn w:val="a"/>
    <w:rsid w:val="00B93FA0"/>
    <w:pPr>
      <w:widowControl/>
      <w:suppressAutoHyphens w:val="0"/>
    </w:pPr>
    <w:rPr>
      <w:rFonts w:ascii="Verdana" w:hAnsi="Verdana" w:cs="Verdana"/>
      <w:lang w:eastAsia="en-US"/>
    </w:rPr>
  </w:style>
  <w:style w:type="paragraph" w:customStyle="1" w:styleId="1ff">
    <w:name w:val="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styleId="afffc">
    <w:name w:val="List Bullet"/>
    <w:basedOn w:val="a"/>
    <w:autoRedefine/>
    <w:rsid w:val="00B93FA0"/>
    <w:pPr>
      <w:widowControl/>
      <w:tabs>
        <w:tab w:val="left" w:pos="4183"/>
      </w:tabs>
      <w:suppressAutoHyphens w:val="0"/>
    </w:pPr>
    <w:rPr>
      <w:rFonts w:ascii="Times New Roman" w:hAnsi="Times New Roman" w:cs="Times New Roman"/>
      <w:snapToGrid w:val="0"/>
      <w:sz w:val="28"/>
      <w:szCs w:val="28"/>
      <w:lang w:val="uk-UA" w:eastAsia="ru-RU"/>
    </w:rPr>
  </w:style>
  <w:style w:type="paragraph" w:customStyle="1" w:styleId="1ff0">
    <w:name w:val="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afffd">
    <w:name w:val="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81">
    <w:name w:val="заголовок 8"/>
    <w:basedOn w:val="a"/>
    <w:next w:val="a"/>
    <w:rsid w:val="00B93FA0"/>
    <w:pPr>
      <w:keepNext/>
      <w:suppressAutoHyphens w:val="0"/>
      <w:autoSpaceDE w:val="0"/>
      <w:autoSpaceDN w:val="0"/>
      <w:jc w:val="center"/>
    </w:pPr>
    <w:rPr>
      <w:rFonts w:cs="Arial"/>
      <w:b/>
      <w:bCs/>
      <w:sz w:val="22"/>
      <w:szCs w:val="22"/>
      <w:u w:val="single"/>
      <w:lang w:val="uk-UA" w:eastAsia="ru-RU"/>
    </w:rPr>
  </w:style>
  <w:style w:type="paragraph" w:customStyle="1" w:styleId="114">
    <w:name w:val="Знак Знак Знак Знак Знак1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1">
    <w:name w:val="Знак Знак Знак Знак1"/>
    <w:basedOn w:val="a"/>
    <w:rsid w:val="00B93FA0"/>
    <w:pPr>
      <w:widowControl/>
      <w:suppressAutoHyphens w:val="0"/>
    </w:pPr>
    <w:rPr>
      <w:rFonts w:ascii="Verdana" w:hAnsi="Verdana" w:cs="Verdana"/>
      <w:lang w:eastAsia="en-US"/>
    </w:rPr>
  </w:style>
  <w:style w:type="paragraph" w:customStyle="1" w:styleId="115">
    <w:name w:val="Знак Знак Знак Знак Знак1 Знак Знак Знак Знак Знак Знак 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afffe">
    <w:name w:val="Знак Знак Знак"/>
    <w:basedOn w:val="a"/>
    <w:rsid w:val="00B93FA0"/>
    <w:pPr>
      <w:widowControl/>
      <w:suppressAutoHyphens w:val="0"/>
    </w:pPr>
    <w:rPr>
      <w:rFonts w:ascii="Verdana" w:hAnsi="Verdana" w:cs="Verdana"/>
      <w:lang w:eastAsia="en-US"/>
    </w:rPr>
  </w:style>
  <w:style w:type="paragraph" w:customStyle="1" w:styleId="CharCharCharChar">
    <w:name w:val="Char Знак Знак Char Знак Знак Char Знак Знак Char"/>
    <w:basedOn w:val="a"/>
    <w:rsid w:val="00B93FA0"/>
    <w:pPr>
      <w:widowControl/>
      <w:suppressAutoHyphens w:val="0"/>
    </w:pPr>
    <w:rPr>
      <w:rFonts w:ascii="Verdana" w:hAnsi="Verdana" w:cs="Times New Roman"/>
      <w:lang w:eastAsia="en-US"/>
    </w:rPr>
  </w:style>
  <w:style w:type="paragraph" w:customStyle="1" w:styleId="116">
    <w:name w:val="Знак Знак Знак Знак Знак1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17">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8">
    <w:name w:val="Знак Знак Знак Знак Знак1 Знак Знак Знак Знак Знак Знак Знак Знак Знак Знак Знак1 Знак"/>
    <w:basedOn w:val="a"/>
    <w:rsid w:val="00B93FA0"/>
    <w:pPr>
      <w:widowControl/>
      <w:suppressAutoHyphens w:val="0"/>
    </w:pPr>
    <w:rPr>
      <w:rFonts w:ascii="Verdana" w:hAnsi="Verdana" w:cs="Verdana"/>
      <w:lang w:eastAsia="en-US"/>
    </w:rPr>
  </w:style>
  <w:style w:type="paragraph" w:customStyle="1" w:styleId="CharChar10">
    <w:name w:val="Char Char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CharChar6">
    <w:name w:val="Char Знак Знак Char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f2">
    <w:name w:val="Знак Знак Знак Знак Знак Знак Знак1"/>
    <w:basedOn w:val="a"/>
    <w:rsid w:val="00B93FA0"/>
    <w:pPr>
      <w:widowControl/>
      <w:suppressAutoHyphens w:val="0"/>
    </w:pPr>
    <w:rPr>
      <w:rFonts w:ascii="Verdana" w:hAnsi="Verdana" w:cs="Verdana"/>
      <w:lang w:eastAsia="en-US"/>
    </w:rPr>
  </w:style>
  <w:style w:type="character" w:customStyle="1" w:styleId="st1">
    <w:name w:val="st1"/>
    <w:rsid w:val="00B93FA0"/>
  </w:style>
  <w:style w:type="paragraph" w:customStyle="1" w:styleId="1ff3">
    <w:name w:val="Знак Знак Знак1 Знак"/>
    <w:basedOn w:val="a"/>
    <w:rsid w:val="00B93FA0"/>
    <w:pPr>
      <w:widowControl/>
      <w:suppressAutoHyphens w:val="0"/>
    </w:pPr>
    <w:rPr>
      <w:rFonts w:ascii="Verdana" w:hAnsi="Verdana" w:cs="Verdana"/>
      <w:lang w:eastAsia="en-US"/>
    </w:rPr>
  </w:style>
  <w:style w:type="paragraph" w:customStyle="1" w:styleId="1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4">
    <w:name w:val="Основной текст с от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customStyle="1" w:styleId="1ff5">
    <w:name w:val="Знак1"/>
    <w:basedOn w:val="a"/>
    <w:rsid w:val="00B93FA0"/>
    <w:pPr>
      <w:widowControl/>
      <w:suppressAutoHyphens w:val="0"/>
    </w:pPr>
    <w:rPr>
      <w:rFonts w:ascii="Verdana" w:hAnsi="Verdana" w:cs="Times New Roman"/>
      <w:lang w:eastAsia="en-US"/>
    </w:rPr>
  </w:style>
  <w:style w:type="paragraph" w:customStyle="1" w:styleId="1ff6">
    <w:name w:val="Знак Знак Знак Знак Знак1"/>
    <w:basedOn w:val="a"/>
    <w:rsid w:val="00B93FA0"/>
    <w:pPr>
      <w:widowControl/>
      <w:suppressAutoHyphens w:val="0"/>
    </w:pPr>
    <w:rPr>
      <w:rFonts w:ascii="Verdana" w:hAnsi="Verdana" w:cs="Times New Roman"/>
      <w:lang w:eastAsia="en-US"/>
    </w:rPr>
  </w:style>
  <w:style w:type="paragraph" w:customStyle="1" w:styleId="119">
    <w:name w:val="Обычный11"/>
    <w:rsid w:val="00B93FA0"/>
    <w:pPr>
      <w:spacing w:before="40"/>
      <w:ind w:right="200"/>
      <w:jc w:val="both"/>
    </w:pPr>
    <w:rPr>
      <w:rFonts w:ascii="Arial Narrow" w:eastAsia="Times New Roman" w:hAnsi="Arial Narrow" w:cs="Times New Roman"/>
      <w:snapToGrid w:val="0"/>
      <w:sz w:val="24"/>
      <w:lang w:eastAsia="ru-RU"/>
    </w:rPr>
  </w:style>
  <w:style w:type="paragraph" w:customStyle="1" w:styleId="CharChar11">
    <w:name w:val="Char Char Знак Знак Знак1"/>
    <w:basedOn w:val="a"/>
    <w:rsid w:val="00B93FA0"/>
    <w:pPr>
      <w:widowControl/>
      <w:suppressAutoHyphens w:val="0"/>
    </w:pPr>
    <w:rPr>
      <w:rFonts w:ascii="Verdana" w:hAnsi="Verdana" w:cs="Times New Roman"/>
      <w:lang w:eastAsia="en-US"/>
    </w:rPr>
  </w:style>
  <w:style w:type="paragraph" w:customStyle="1" w:styleId="xl65">
    <w:name w:val="xl65"/>
    <w:basedOn w:val="a"/>
    <w:rsid w:val="00B93F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66">
    <w:name w:val="xl66"/>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67">
    <w:name w:val="xl67"/>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68">
    <w:name w:val="xl68"/>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69">
    <w:name w:val="xl69"/>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0">
    <w:name w:val="xl70"/>
    <w:basedOn w:val="a"/>
    <w:rsid w:val="00B93FA0"/>
    <w:pPr>
      <w:widowControl/>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1">
    <w:name w:val="xl71"/>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2">
    <w:name w:val="xl72"/>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3">
    <w:name w:val="xl73"/>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4">
    <w:name w:val="xl74"/>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5">
    <w:name w:val="xl75"/>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6">
    <w:name w:val="xl76"/>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7">
    <w:name w:val="xl77"/>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8">
    <w:name w:val="xl78"/>
    <w:basedOn w:val="a"/>
    <w:rsid w:val="00B93FA0"/>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9">
    <w:name w:val="xl79"/>
    <w:basedOn w:val="a"/>
    <w:rsid w:val="00B93FA0"/>
    <w:pPr>
      <w:widowControl/>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0">
    <w:name w:val="xl80"/>
    <w:basedOn w:val="a"/>
    <w:rsid w:val="00B93FA0"/>
    <w:pPr>
      <w:widowControl/>
      <w:pBdr>
        <w:top w:val="single" w:sz="8" w:space="0" w:color="auto"/>
        <w:lef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1">
    <w:name w:val="xl81"/>
    <w:basedOn w:val="a"/>
    <w:rsid w:val="00B93FA0"/>
    <w:pPr>
      <w:widowControl/>
      <w:pBdr>
        <w:top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2">
    <w:name w:val="xl82"/>
    <w:basedOn w:val="a"/>
    <w:rsid w:val="00B93FA0"/>
    <w:pPr>
      <w:widowControl/>
      <w:pBdr>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3">
    <w:name w:val="xl83"/>
    <w:basedOn w:val="a"/>
    <w:rsid w:val="00B93FA0"/>
    <w:pPr>
      <w:widowControl/>
      <w:pBdr>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4">
    <w:name w:val="xl84"/>
    <w:basedOn w:val="a"/>
    <w:rsid w:val="00B93FA0"/>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5">
    <w:name w:val="xl85"/>
    <w:basedOn w:val="a"/>
    <w:rsid w:val="00B93FA0"/>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86">
    <w:name w:val="xl86"/>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87">
    <w:name w:val="xl87"/>
    <w:basedOn w:val="a"/>
    <w:rsid w:val="00B93FA0"/>
    <w:pPr>
      <w:widowControl/>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8">
    <w:name w:val="xl88"/>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character" w:customStyle="1" w:styleId="1ff7">
    <w:name w:val="Название Знак1"/>
    <w:uiPriority w:val="10"/>
    <w:rsid w:val="00B93FA0"/>
    <w:rPr>
      <w:rFonts w:ascii="Calibri Light" w:eastAsia="Times New Roman" w:hAnsi="Calibri Light" w:cs="Times New Roman"/>
      <w:spacing w:val="-10"/>
      <w:kern w:val="28"/>
      <w:sz w:val="56"/>
      <w:szCs w:val="56"/>
      <w:lang w:val="uk-UA" w:eastAsia="ru-RU"/>
    </w:rPr>
  </w:style>
  <w:style w:type="character" w:customStyle="1" w:styleId="a4">
    <w:name w:val="Заголовок Знак"/>
    <w:basedOn w:val="a0"/>
    <w:link w:val="a3"/>
    <w:uiPriority w:val="10"/>
    <w:rsid w:val="00B93FA0"/>
    <w:rPr>
      <w:rFonts w:ascii="Calibri Light" w:eastAsia="Times New Roman" w:hAnsi="Calibri Light" w:cs="Times New Roman"/>
      <w:b/>
      <w:bCs/>
      <w:kern w:val="28"/>
      <w:sz w:val="32"/>
      <w:szCs w:val="32"/>
      <w:lang w:val="uk-UA" w:eastAsia="ru-RU"/>
    </w:rPr>
  </w:style>
  <w:style w:type="character" w:customStyle="1" w:styleId="affff">
    <w:name w:val="Основной текст + Полужирный"/>
    <w:rsid w:val="00B93FA0"/>
    <w:rPr>
      <w:rFonts w:ascii="Times New Roman" w:eastAsia="Times New Roman" w:hAnsi="Times New Roman" w:cs="Times New Roman"/>
      <w:b/>
      <w:bCs/>
      <w:i w:val="0"/>
      <w:iCs w:val="0"/>
      <w:smallCaps w:val="0"/>
      <w:strike w:val="0"/>
      <w:color w:val="000000"/>
      <w:spacing w:val="0"/>
      <w:w w:val="100"/>
      <w:position w:val="0"/>
      <w:sz w:val="26"/>
      <w:szCs w:val="26"/>
      <w:u w:val="none"/>
      <w:lang w:val="uk-UA"/>
    </w:rPr>
  </w:style>
  <w:style w:type="paragraph" w:customStyle="1" w:styleId="8764">
    <w:name w:val="8764"/>
    <w:aliases w:val="baiaagaaboqcaaadpr4aaavlhg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affff0">
    <w:name w:val="Основной текст_"/>
    <w:link w:val="1ff8"/>
    <w:rsid w:val="00B93FA0"/>
    <w:rPr>
      <w:rFonts w:ascii="Times New Roman" w:eastAsia="Times New Roman" w:hAnsi="Times New Roman"/>
      <w:shd w:val="clear" w:color="auto" w:fill="FFFFFF"/>
    </w:rPr>
  </w:style>
  <w:style w:type="character" w:customStyle="1" w:styleId="1ff9">
    <w:name w:val="Заголовок №1_"/>
    <w:link w:val="1ffa"/>
    <w:rsid w:val="00B93FA0"/>
    <w:rPr>
      <w:rFonts w:ascii="Times New Roman" w:eastAsia="Times New Roman" w:hAnsi="Times New Roman"/>
      <w:b/>
      <w:bCs/>
      <w:shd w:val="clear" w:color="auto" w:fill="FFFFFF"/>
    </w:rPr>
  </w:style>
  <w:style w:type="paragraph" w:customStyle="1" w:styleId="1ff8">
    <w:name w:val="Основной текст1"/>
    <w:basedOn w:val="a"/>
    <w:link w:val="affff0"/>
    <w:rsid w:val="00B93FA0"/>
    <w:pPr>
      <w:shd w:val="clear" w:color="auto" w:fill="FFFFFF"/>
      <w:suppressAutoHyphens w:val="0"/>
      <w:ind w:firstLine="400"/>
    </w:pPr>
    <w:rPr>
      <w:rFonts w:ascii="Times New Roman" w:hAnsi="Times New Roman" w:cstheme="minorBidi"/>
      <w:sz w:val="22"/>
      <w:szCs w:val="22"/>
      <w:lang w:val="ru-RU" w:eastAsia="en-US"/>
    </w:rPr>
  </w:style>
  <w:style w:type="paragraph" w:customStyle="1" w:styleId="1ffa">
    <w:name w:val="Заголовок №1"/>
    <w:basedOn w:val="a"/>
    <w:link w:val="1ff9"/>
    <w:rsid w:val="00B93FA0"/>
    <w:pPr>
      <w:shd w:val="clear" w:color="auto" w:fill="FFFFFF"/>
      <w:suppressAutoHyphens w:val="0"/>
      <w:spacing w:line="264" w:lineRule="auto"/>
      <w:jc w:val="center"/>
      <w:outlineLvl w:val="0"/>
    </w:pPr>
    <w:rPr>
      <w:rFonts w:ascii="Times New Roman" w:hAnsi="Times New Roman" w:cstheme="minorBidi"/>
      <w:b/>
      <w:bCs/>
      <w:sz w:val="22"/>
      <w:szCs w:val="22"/>
      <w:lang w:val="ru-RU" w:eastAsia="en-US"/>
    </w:rPr>
  </w:style>
  <w:style w:type="paragraph" w:customStyle="1" w:styleId="paragraph">
    <w:name w:val="paragraph"/>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2067">
    <w:name w:val="2067"/>
    <w:aliases w:val="baiaagaaboqcaaadtayaaavabgaaaaaaaaaaaaaaaaaaaaaaaaaaaaaaaaaaaaaaaaaaaaaaaaaaaaaaaaaaaaaaaaaaaaaaaaaaaaaaaaaaaaaaaaaaaaaaaaaaaaaaaaaaaaaaaaaaaaaaaaaaaaaaaaaaaaaaaaaaaaaaaaaaaaaaaaaaaaaaaaaaaaaaaaaaaaaaaaaaaaaaaaaaaaaaaaaaaaaaaaaaaaaa"/>
    <w:rsid w:val="00B93FA0"/>
  </w:style>
  <w:style w:type="paragraph" w:customStyle="1" w:styleId="WW-">
    <w:name w:val="WW-Текст"/>
    <w:basedOn w:val="a"/>
    <w:rsid w:val="00B93FA0"/>
    <w:pPr>
      <w:widowControl/>
    </w:pPr>
    <w:rPr>
      <w:rFonts w:ascii="Courier New" w:eastAsia="Calibri" w:hAnsi="Courier New" w:cs="Times New Roman"/>
      <w:lang w:val="uk-UA"/>
    </w:r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0" w:type="dxa"/>
        <w:right w:w="10"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hasno.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ument.online/" TargetMode="External"/><Relationship Id="rId4" Type="http://schemas.openxmlformats.org/officeDocument/2006/relationships/settings" Target="settings.xml"/><Relationship Id="rId9" Type="http://schemas.openxmlformats.org/officeDocument/2006/relationships/hyperlink" Target="https://prozorro.gov.u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ANqyeQFuufWIhTzpiJZKKX/VKQ==">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7679</Words>
  <Characters>4378</Characters>
  <Application>Microsoft Office Word</Application>
  <DocSecurity>0</DocSecurity>
  <Lines>36</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dc:creator>
  <cp:lastModifiedBy>Литвинчук Ірина</cp:lastModifiedBy>
  <cp:revision>8</cp:revision>
  <dcterms:created xsi:type="dcterms:W3CDTF">2022-08-01T08:55:00Z</dcterms:created>
  <dcterms:modified xsi:type="dcterms:W3CDTF">2022-12-20T10:36:00Z</dcterms:modified>
</cp:coreProperties>
</file>