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2B" w:rsidRPr="00284D2B" w:rsidRDefault="00284D2B" w:rsidP="00284D2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84D2B">
        <w:rPr>
          <w:rFonts w:ascii="Times New Roman" w:eastAsia="Times New Roman" w:hAnsi="Times New Roman" w:cs="Times New Roman"/>
          <w:b/>
          <w:bCs/>
          <w:sz w:val="36"/>
          <w:szCs w:val="36"/>
          <w:lang w:eastAsia="ru-RU"/>
        </w:rPr>
        <w:t>МІНІСТЕРСТВО ВНУТРІШНІХ СПРАВ УКРАЇНИ</w:t>
      </w:r>
      <w:r w:rsidRPr="00284D2B">
        <w:rPr>
          <w:rFonts w:ascii="Times New Roman" w:eastAsia="Times New Roman" w:hAnsi="Times New Roman" w:cs="Times New Roman"/>
          <w:b/>
          <w:bCs/>
          <w:sz w:val="36"/>
          <w:szCs w:val="36"/>
          <w:lang w:eastAsia="ru-RU"/>
        </w:rPr>
        <w:br/>
        <w:t>АДМІНІСТРАЦІЯ ДЕРЖАВНОЇ СЛУЖБИ СПЕЦІАЛЬНОГО ЗВ'ЯЗКУ ТА ЗАХИСТУ ІНФОРМАЦІЇ УКРАЇНИ</w:t>
      </w:r>
      <w:r w:rsidRPr="00284D2B">
        <w:rPr>
          <w:rFonts w:ascii="Times New Roman" w:eastAsia="Times New Roman" w:hAnsi="Times New Roman" w:cs="Times New Roman"/>
          <w:b/>
          <w:bCs/>
          <w:sz w:val="36"/>
          <w:szCs w:val="36"/>
          <w:lang w:eastAsia="ru-RU"/>
        </w:rPr>
        <w:br/>
        <w:t>ДЕРЖАВНИЙ КОМІТЕТ ТЕЛЕБАЧЕННЯ І РАДІОМОВЛЕННЯ УКРАЇНИ</w:t>
      </w:r>
    </w:p>
    <w:p w:rsidR="00284D2B" w:rsidRPr="00284D2B" w:rsidRDefault="00284D2B" w:rsidP="00284D2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84D2B">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284D2B" w:rsidRPr="00284D2B" w:rsidTr="00284D2B">
        <w:trPr>
          <w:tblCellSpacing w:w="22" w:type="dxa"/>
        </w:trPr>
        <w:tc>
          <w:tcPr>
            <w:tcW w:w="1750" w:type="pct"/>
            <w:hideMark/>
          </w:tcPr>
          <w:p w:rsidR="00284D2B" w:rsidRPr="00284D2B" w:rsidRDefault="00284D2B" w:rsidP="00284D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07.11.2016</w:t>
            </w:r>
          </w:p>
        </w:tc>
        <w:tc>
          <w:tcPr>
            <w:tcW w:w="1500" w:type="pct"/>
            <w:hideMark/>
          </w:tcPr>
          <w:p w:rsidR="00284D2B" w:rsidRPr="00284D2B" w:rsidRDefault="00284D2B" w:rsidP="00284D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м. Київ</w:t>
            </w:r>
          </w:p>
        </w:tc>
        <w:tc>
          <w:tcPr>
            <w:tcW w:w="1750" w:type="pct"/>
            <w:hideMark/>
          </w:tcPr>
          <w:p w:rsidR="00284D2B" w:rsidRPr="00284D2B" w:rsidRDefault="00284D2B" w:rsidP="00284D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N 1170/690/197</w:t>
            </w:r>
          </w:p>
        </w:tc>
      </w:tr>
    </w:tbl>
    <w:p w:rsidR="00284D2B" w:rsidRPr="00284D2B" w:rsidRDefault="00284D2B" w:rsidP="00284D2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Зареєстровано в Міністерстві юстиції України</w:t>
      </w:r>
      <w:r w:rsidRPr="00284D2B">
        <w:rPr>
          <w:rFonts w:ascii="Times New Roman" w:eastAsia="Times New Roman" w:hAnsi="Times New Roman" w:cs="Times New Roman"/>
          <w:b/>
          <w:bCs/>
          <w:sz w:val="24"/>
          <w:szCs w:val="24"/>
          <w:lang w:eastAsia="ru-RU"/>
        </w:rPr>
        <w:br/>
        <w:t>від 09 грудня 2016 р. N 1594/29724</w:t>
      </w:r>
    </w:p>
    <w:p w:rsidR="00284D2B" w:rsidRPr="00284D2B" w:rsidRDefault="00284D2B" w:rsidP="00284D2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284D2B">
        <w:rPr>
          <w:rFonts w:ascii="Times New Roman" w:eastAsia="Times New Roman" w:hAnsi="Times New Roman" w:cs="Times New Roman"/>
          <w:b/>
          <w:bCs/>
          <w:sz w:val="36"/>
          <w:szCs w:val="36"/>
          <w:lang w:eastAsia="ru-RU"/>
        </w:rPr>
        <w:t>Про затвердження Положення про спеціалізовану службу зв'язку та оповіщення цивільного захисту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xml:space="preserve">Відповідно до </w:t>
      </w:r>
      <w:hyperlink r:id="rId4" w:tgtFrame="_top" w:history="1">
        <w:r w:rsidRPr="00284D2B">
          <w:rPr>
            <w:rFonts w:ascii="Times New Roman" w:eastAsia="Times New Roman" w:hAnsi="Times New Roman" w:cs="Times New Roman"/>
            <w:color w:val="0000FF"/>
            <w:sz w:val="24"/>
            <w:szCs w:val="24"/>
            <w:u w:val="single"/>
            <w:lang w:eastAsia="ru-RU"/>
          </w:rPr>
          <w:t>Кодексу цивільного захисту України</w:t>
        </w:r>
      </w:hyperlink>
      <w:r w:rsidRPr="00284D2B">
        <w:rPr>
          <w:rFonts w:ascii="Times New Roman" w:eastAsia="Times New Roman" w:hAnsi="Times New Roman" w:cs="Times New Roman"/>
          <w:sz w:val="24"/>
          <w:szCs w:val="24"/>
          <w:lang w:eastAsia="ru-RU"/>
        </w:rPr>
        <w:t xml:space="preserve">, </w:t>
      </w:r>
      <w:r w:rsidRPr="00284D2B">
        <w:rPr>
          <w:rFonts w:ascii="Times New Roman" w:eastAsia="Times New Roman" w:hAnsi="Times New Roman" w:cs="Times New Roman"/>
          <w:color w:val="0000FF"/>
          <w:sz w:val="24"/>
          <w:szCs w:val="24"/>
          <w:u w:val="single"/>
          <w:lang w:eastAsia="ru-RU"/>
        </w:rPr>
        <w:t>постанов Кабінету Міністрів України від 09 січня 2014 року N 11 "Про затвердження Положення про єдину державну систему цивільного захисту"</w:t>
      </w:r>
      <w:r w:rsidRPr="00284D2B">
        <w:rPr>
          <w:rFonts w:ascii="Times New Roman" w:eastAsia="Times New Roman" w:hAnsi="Times New Roman" w:cs="Times New Roman"/>
          <w:sz w:val="24"/>
          <w:szCs w:val="24"/>
          <w:lang w:eastAsia="ru-RU"/>
        </w:rPr>
        <w:t xml:space="preserve">, </w:t>
      </w:r>
      <w:hyperlink r:id="rId5" w:tgtFrame="_top" w:history="1">
        <w:r w:rsidRPr="00284D2B">
          <w:rPr>
            <w:rFonts w:ascii="Times New Roman" w:eastAsia="Times New Roman" w:hAnsi="Times New Roman" w:cs="Times New Roman"/>
            <w:color w:val="0000FF"/>
            <w:sz w:val="24"/>
            <w:szCs w:val="24"/>
            <w:u w:val="single"/>
            <w:lang w:eastAsia="ru-RU"/>
          </w:rPr>
          <w:t>від 08 липня 2015 року N 469 "Про затвердження Положення про спеціалізовані служби цивільного захисту"</w:t>
        </w:r>
      </w:hyperlink>
      <w:r w:rsidRPr="00284D2B">
        <w:rPr>
          <w:rFonts w:ascii="Times New Roman" w:eastAsia="Times New Roman" w:hAnsi="Times New Roman" w:cs="Times New Roman"/>
          <w:sz w:val="24"/>
          <w:szCs w:val="24"/>
          <w:lang w:eastAsia="ru-RU"/>
        </w:rPr>
        <w:t xml:space="preserve"> і з метою визначення основних завдань, порядку утворення та складу спеціалізованої служби зв'язку та оповіщення цивільного захисту, організації управління нею та її функціонування</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НАКАЗУЮ:</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 Затвердити Положення про спеціалізовану службу зв'язку та оповіщення цивільного захисту, що додається.</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2. Департаменту формування політики щодо підконтрольних Міністрові органів влади та моніторингу МВС України (Боднар В. Є.) забезпечити подання цього наказу на державну реєстрацію до Міністерства юстиції України в установленому порядку.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4. Контроль за виконанням цього наказу покласти на Голову Державної служби України з надзвичайних ситуацій Чечоткіна М. О., першого заступника Голови Державної служби спеціального зв'язку та захисту інформації України Чаузова О. М., першого заступника Голови Державного комітету телебачення і радіомовлення України Червака Б. О.</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284D2B" w:rsidRPr="00284D2B" w:rsidTr="00284D2B">
        <w:trPr>
          <w:tblCellSpacing w:w="22" w:type="dxa"/>
        </w:trPr>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Міністр внутрішніх справ України</w:t>
            </w:r>
          </w:p>
        </w:tc>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А. Б. Аваков</w:t>
            </w:r>
          </w:p>
        </w:tc>
      </w:tr>
      <w:tr w:rsidR="00284D2B" w:rsidRPr="00284D2B" w:rsidTr="00284D2B">
        <w:trPr>
          <w:tblCellSpacing w:w="22" w:type="dxa"/>
        </w:trPr>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Голова Державної служби</w:t>
            </w:r>
            <w:r w:rsidRPr="00284D2B">
              <w:rPr>
                <w:rFonts w:ascii="Times New Roman" w:eastAsia="Times New Roman" w:hAnsi="Times New Roman" w:cs="Times New Roman"/>
                <w:b/>
                <w:bCs/>
                <w:sz w:val="24"/>
                <w:szCs w:val="24"/>
                <w:lang w:eastAsia="ru-RU"/>
              </w:rPr>
              <w:br/>
              <w:t>спеціального зв'язку та захисту</w:t>
            </w:r>
            <w:r w:rsidRPr="00284D2B">
              <w:rPr>
                <w:rFonts w:ascii="Times New Roman" w:eastAsia="Times New Roman" w:hAnsi="Times New Roman" w:cs="Times New Roman"/>
                <w:b/>
                <w:bCs/>
                <w:sz w:val="24"/>
                <w:szCs w:val="24"/>
                <w:lang w:eastAsia="ru-RU"/>
              </w:rPr>
              <w:br/>
              <w:t>інформації України</w:t>
            </w:r>
          </w:p>
        </w:tc>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Л. О. Євдоченко</w:t>
            </w:r>
          </w:p>
        </w:tc>
      </w:tr>
      <w:tr w:rsidR="00284D2B" w:rsidRPr="00284D2B" w:rsidTr="00284D2B">
        <w:trPr>
          <w:tblCellSpacing w:w="22" w:type="dxa"/>
        </w:trPr>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lastRenderedPageBreak/>
              <w:t>Голова Державного комітету</w:t>
            </w:r>
            <w:r w:rsidRPr="00284D2B">
              <w:rPr>
                <w:rFonts w:ascii="Times New Roman" w:eastAsia="Times New Roman" w:hAnsi="Times New Roman" w:cs="Times New Roman"/>
                <w:b/>
                <w:bCs/>
                <w:sz w:val="24"/>
                <w:szCs w:val="24"/>
                <w:lang w:eastAsia="ru-RU"/>
              </w:rPr>
              <w:br/>
              <w:t>телебачення і радіомовлення України</w:t>
            </w:r>
          </w:p>
        </w:tc>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О. І. Наливайко</w:t>
            </w:r>
          </w:p>
        </w:tc>
      </w:tr>
      <w:tr w:rsidR="00284D2B" w:rsidRPr="00284D2B" w:rsidTr="00284D2B">
        <w:trPr>
          <w:tblCellSpacing w:w="22" w:type="dxa"/>
        </w:trPr>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ПОГОДЖЕНО:</w:t>
            </w:r>
          </w:p>
        </w:tc>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w:t>
            </w:r>
          </w:p>
        </w:tc>
      </w:tr>
      <w:tr w:rsidR="00284D2B" w:rsidRPr="00284D2B" w:rsidTr="00284D2B">
        <w:trPr>
          <w:tblCellSpacing w:w="22" w:type="dxa"/>
        </w:trPr>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Голова Державної служби України</w:t>
            </w:r>
            <w:r w:rsidRPr="00284D2B">
              <w:rPr>
                <w:rFonts w:ascii="Times New Roman" w:eastAsia="Times New Roman" w:hAnsi="Times New Roman" w:cs="Times New Roman"/>
                <w:b/>
                <w:bCs/>
                <w:sz w:val="24"/>
                <w:szCs w:val="24"/>
                <w:lang w:eastAsia="ru-RU"/>
              </w:rPr>
              <w:br/>
              <w:t>з надзвичайних ситуацій</w:t>
            </w:r>
          </w:p>
        </w:tc>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М. Чечоткін</w:t>
            </w:r>
          </w:p>
        </w:tc>
      </w:tr>
    </w:tbl>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w:t>
      </w:r>
    </w:p>
    <w:p w:rsidR="00284D2B" w:rsidRPr="00284D2B" w:rsidRDefault="00284D2B" w:rsidP="00284D2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ЗАТВЕРДЖЕНО</w:t>
      </w:r>
      <w:r w:rsidRPr="00284D2B">
        <w:rPr>
          <w:rFonts w:ascii="Times New Roman" w:eastAsia="Times New Roman" w:hAnsi="Times New Roman" w:cs="Times New Roman"/>
          <w:sz w:val="24"/>
          <w:szCs w:val="24"/>
          <w:lang w:eastAsia="ru-RU"/>
        </w:rPr>
        <w:br/>
        <w:t>Наказ Міністерства внутрішніх справ України, Адміністрації Державної служби спеціального зв'язку та захисту інформації України, Державного комітету телебачення і радіомовлення України</w:t>
      </w:r>
      <w:r w:rsidRPr="00284D2B">
        <w:rPr>
          <w:rFonts w:ascii="Times New Roman" w:eastAsia="Times New Roman" w:hAnsi="Times New Roman" w:cs="Times New Roman"/>
          <w:sz w:val="24"/>
          <w:szCs w:val="24"/>
          <w:lang w:eastAsia="ru-RU"/>
        </w:rPr>
        <w:br/>
        <w:t>07 листопада 2016 року N 1170/690/197</w:t>
      </w:r>
    </w:p>
    <w:p w:rsidR="00284D2B" w:rsidRPr="00284D2B" w:rsidRDefault="00284D2B" w:rsidP="00284D2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Зареєстровано</w:t>
      </w:r>
      <w:r w:rsidRPr="00284D2B">
        <w:rPr>
          <w:rFonts w:ascii="Times New Roman" w:eastAsia="Times New Roman" w:hAnsi="Times New Roman" w:cs="Times New Roman"/>
          <w:sz w:val="24"/>
          <w:szCs w:val="24"/>
          <w:lang w:eastAsia="ru-RU"/>
        </w:rPr>
        <w:br/>
        <w:t>в Міністерстві юстиції України</w:t>
      </w:r>
      <w:r w:rsidRPr="00284D2B">
        <w:rPr>
          <w:rFonts w:ascii="Times New Roman" w:eastAsia="Times New Roman" w:hAnsi="Times New Roman" w:cs="Times New Roman"/>
          <w:sz w:val="24"/>
          <w:szCs w:val="24"/>
          <w:lang w:eastAsia="ru-RU"/>
        </w:rPr>
        <w:br/>
        <w:t>09 грудня 2016 р. за N 1594/29724</w:t>
      </w:r>
    </w:p>
    <w:p w:rsidR="00284D2B" w:rsidRPr="00284D2B" w:rsidRDefault="00284D2B" w:rsidP="00284D2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84D2B">
        <w:rPr>
          <w:rFonts w:ascii="Times New Roman" w:eastAsia="Times New Roman" w:hAnsi="Times New Roman" w:cs="Times New Roman"/>
          <w:b/>
          <w:bCs/>
          <w:sz w:val="27"/>
          <w:szCs w:val="27"/>
          <w:lang w:eastAsia="ru-RU"/>
        </w:rPr>
        <w:t>ПОЛОЖЕННЯ</w:t>
      </w:r>
      <w:r w:rsidRPr="00284D2B">
        <w:rPr>
          <w:rFonts w:ascii="Times New Roman" w:eastAsia="Times New Roman" w:hAnsi="Times New Roman" w:cs="Times New Roman"/>
          <w:b/>
          <w:bCs/>
          <w:sz w:val="27"/>
          <w:szCs w:val="27"/>
          <w:lang w:eastAsia="ru-RU"/>
        </w:rPr>
        <w:br/>
        <w:t>про спеціалізовану службу зв'язку та оповіщення цивільного захисту</w:t>
      </w:r>
    </w:p>
    <w:p w:rsidR="00284D2B" w:rsidRPr="00284D2B" w:rsidRDefault="00284D2B" w:rsidP="00284D2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84D2B">
        <w:rPr>
          <w:rFonts w:ascii="Times New Roman" w:eastAsia="Times New Roman" w:hAnsi="Times New Roman" w:cs="Times New Roman"/>
          <w:b/>
          <w:bCs/>
          <w:sz w:val="27"/>
          <w:szCs w:val="27"/>
          <w:lang w:eastAsia="ru-RU"/>
        </w:rPr>
        <w:t>I. Загальні положення</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 Це Положення визначає основні завдання, порядок утворення та склад спеціалізованої служби зв'язку та оповіщення цивільного захисту (далі - спеціалізована служба), організацію управління нею та її функціонування.</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2. Спеціалізована служба є складовою частиною сил цивільного захисту єдиної державної системи цивільного захисту, утворюється ДСНС разом з Адміністрацією Держспецзв'язку, Держкомтелерадіо і забезпечує виконання покладених на неї завдань, організацію проведення спеціальних робіт і заходів з цивільного захисту.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xml:space="preserve">3. Спеціалізована служба у своїй діяльності керується </w:t>
      </w:r>
      <w:hyperlink r:id="rId6" w:tgtFrame="_top" w:history="1">
        <w:r w:rsidRPr="00284D2B">
          <w:rPr>
            <w:rFonts w:ascii="Times New Roman" w:eastAsia="Times New Roman" w:hAnsi="Times New Roman" w:cs="Times New Roman"/>
            <w:color w:val="0000FF"/>
            <w:sz w:val="24"/>
            <w:szCs w:val="24"/>
            <w:u w:val="single"/>
            <w:lang w:eastAsia="ru-RU"/>
          </w:rPr>
          <w:t>Конституцією України</w:t>
        </w:r>
      </w:hyperlink>
      <w:r w:rsidRPr="00284D2B">
        <w:rPr>
          <w:rFonts w:ascii="Times New Roman" w:eastAsia="Times New Roman" w:hAnsi="Times New Roman" w:cs="Times New Roman"/>
          <w:sz w:val="24"/>
          <w:szCs w:val="24"/>
          <w:lang w:eastAsia="ru-RU"/>
        </w:rPr>
        <w:t>,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w:t>
      </w:r>
    </w:p>
    <w:p w:rsidR="00284D2B" w:rsidRPr="00284D2B" w:rsidRDefault="00284D2B" w:rsidP="00284D2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4D2B">
        <w:rPr>
          <w:rFonts w:ascii="Times New Roman" w:eastAsia="Times New Roman" w:hAnsi="Times New Roman" w:cs="Times New Roman"/>
          <w:b/>
          <w:bCs/>
          <w:sz w:val="27"/>
          <w:szCs w:val="27"/>
          <w:lang w:eastAsia="ru-RU"/>
        </w:rPr>
        <w:t>II. Основні завдання та функціонування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 Спеціалізована служба утворюється ДСНС, Держспецзв'язку та Держкомтелерадіо для організації та забезпечення надійним зв'язком центральних та місцевих органів виконавчої влади, органів управління і сил цивільного захисту, організації та виконання заходів щодо підтримання в готовності автоматизованих систем централізованого оповіщення про загрозу або виникнення надзвичайних ситуацій, забезпечення інформування населення про загрозу виникнення або виникнення надзвичайних ситуацій. Відповідно до галузевого спрямування діяльності спеціалізованої служби покладаються на:</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 ДСНС:</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lastRenderedPageBreak/>
        <w:t>організація та забезпечення надійним зв'язком органів управління та сил Оперативно-рятувальної служби цивільного захисту в умовах загрози виникнення і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здійснення контролю за організацією та виконанням заходів щодо підтримання у готовності автоматизованих систем централізованого оповіщення про загрозу або виникнення надзвичайних ситуацій для оповіщення центральних та місцевих органів виконавчої влади, органів управління та сил цивільного захисту в мирний час та в особливий період;</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2) Держспецзв'язку: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організація та здійснення в межах компетенції заходів щодо забезпечення надійним зв'язком центральних та місцевих органів виконавчої влади, органів управління та сил цивільного захисту, у тому числі з використанням державної системи урядового зв'язку та Національної системи конфіденційного зв'язку, в умовах загрози виникнення і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організація та здійснення в межах компетенції заходів щодо підтримання в готовності автоматизованих систем централізованого оповіщення про загрозу або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розв'язання в межах компетенції питань щодо забезпечення готовності функціонування телекомунікаційних мереж загального користування в умовах надзвичайних ситуацій у мирний час та в особливий період;</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3) Держкомтелерадіо:</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забезпечення готовності Національної телекомпанії України, що належить до сфери управління Держкомтелерадіо, та її філій до здійснення своєчасного і достовірного інформування населення про загрозу виникнення або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забезпечення інформування населення про загрозу виникнення або виникнення надзвичайних ситуацій через Національну телекомпанію України, що належить до сфери управління Держкомтелерадіо, та її філії, у тому числі з використанням автоматизованих систем централізованого оповіщення про загрозу або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xml:space="preserve">2. Функціонування та залучення спеціалізованої служби для організації проведення спеціальних робіт і заходів за напрямом галузевого спрямування діяльності спеціалізованої служби здійснюються згідно з </w:t>
      </w:r>
      <w:hyperlink r:id="rId7" w:tgtFrame="_top" w:history="1">
        <w:r w:rsidRPr="00284D2B">
          <w:rPr>
            <w:rFonts w:ascii="Times New Roman" w:eastAsia="Times New Roman" w:hAnsi="Times New Roman" w:cs="Times New Roman"/>
            <w:color w:val="0000FF"/>
            <w:sz w:val="24"/>
            <w:szCs w:val="24"/>
            <w:u w:val="single"/>
            <w:lang w:eastAsia="ru-RU"/>
          </w:rPr>
          <w:t>Кодексом цивільного захисту України</w:t>
        </w:r>
      </w:hyperlink>
      <w:r w:rsidRPr="00284D2B">
        <w:rPr>
          <w:rFonts w:ascii="Times New Roman" w:eastAsia="Times New Roman" w:hAnsi="Times New Roman" w:cs="Times New Roman"/>
          <w:sz w:val="24"/>
          <w:szCs w:val="24"/>
          <w:lang w:eastAsia="ru-RU"/>
        </w:rPr>
        <w:t xml:space="preserve">, </w:t>
      </w:r>
      <w:hyperlink r:id="rId8" w:tgtFrame="_top" w:history="1">
        <w:r w:rsidRPr="00284D2B">
          <w:rPr>
            <w:rFonts w:ascii="Times New Roman" w:eastAsia="Times New Roman" w:hAnsi="Times New Roman" w:cs="Times New Roman"/>
            <w:color w:val="0000FF"/>
            <w:sz w:val="24"/>
            <w:szCs w:val="24"/>
            <w:u w:val="single"/>
            <w:lang w:eastAsia="ru-RU"/>
          </w:rPr>
          <w:t>постановами Кабінету Міністрів України від 09 січня 2014 року N 11 "Про затвердження Положення про єдину державну систему цивільного захисту"</w:t>
        </w:r>
      </w:hyperlink>
      <w:r w:rsidRPr="00284D2B">
        <w:rPr>
          <w:rFonts w:ascii="Times New Roman" w:eastAsia="Times New Roman" w:hAnsi="Times New Roman" w:cs="Times New Roman"/>
          <w:sz w:val="24"/>
          <w:szCs w:val="24"/>
          <w:lang w:eastAsia="ru-RU"/>
        </w:rPr>
        <w:t xml:space="preserve">, </w:t>
      </w:r>
      <w:hyperlink r:id="rId9" w:tgtFrame="_top" w:history="1">
        <w:r w:rsidRPr="00284D2B">
          <w:rPr>
            <w:rFonts w:ascii="Times New Roman" w:eastAsia="Times New Roman" w:hAnsi="Times New Roman" w:cs="Times New Roman"/>
            <w:color w:val="0000FF"/>
            <w:sz w:val="24"/>
            <w:szCs w:val="24"/>
            <w:u w:val="single"/>
            <w:lang w:eastAsia="ru-RU"/>
          </w:rPr>
          <w:t>від 08 липня 2015 року N 469 "Про затвердження Положення про спеціалізовані служби цивільного захисту"</w:t>
        </w:r>
      </w:hyperlink>
      <w:r w:rsidRPr="00284D2B">
        <w:rPr>
          <w:rFonts w:ascii="Times New Roman" w:eastAsia="Times New Roman" w:hAnsi="Times New Roman" w:cs="Times New Roman"/>
          <w:sz w:val="24"/>
          <w:szCs w:val="24"/>
          <w:lang w:eastAsia="ru-RU"/>
        </w:rPr>
        <w:t xml:space="preserve"> в режимах повсякденного функціонування, підвищеної готовності, надзвичайної ситуації та надзвичайного стану відповідно до основних завдань і заходів єдиної державної системи цивільного захисту в таких режимах.</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3. Основними завданнями спеціалізованої служби є:</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 у режимі повсякденного функціонування:</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lastRenderedPageBreak/>
        <w:t>підготовка та здійснення контролю за готовністю підрозділів спеціалізованої служби до дій за призначенням, їх забезпечення;</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організація та проведення навчання за програмою спеціальної підготовки фахівців певної спеціальності, які входять до складу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підтримання в готовності техніки і майна спеціального призначення для виконання завдань, покладених на спеціалізовану службу в мирний час та особливий період;</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створення та поповнення матеріальних та інших ресурсів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організація забезпечення надійним зв'язком центральних та місцевих органів виконавчої влади, органів управління та сил цивільного захисту;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організація та здійснення заходів щодо підтримання в готовності автоматизованих систем централізованого оповіщення про загрозу або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2) у режимі підвищеної готовності:</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здійснення заходів щодо підтримання в готовності автоматизованих систем централізованого оповіщення про загрозу або виникнення надзвичайних ситуацій для забезпечення оповіщення центральних та місцевих органів виконавчої влади, органів управління та сил цивільного захисту, а також координація діяльності із забезпечення інформування населення про загрозу виникнення надзвичайної ситуації та дії в умовах такої ситуації;</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приведення в готовність спеціалізованої служби, залучення в разі потреби додаткових сил і засобів;</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організація забезпечення надійним зв'язком органів управління та сил цивільного захисту, центральних та місцевих органів виконавчої влади в умовах загрози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3) у режимі надзвичайної ситуації:</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здійснення заходів щодо підтримання в готовності автоматизованих систем централізованого оповіщення про загрозу або виникнення надзвичайних ситуацій для забезпечення оповіщення центральних та місцевих органів виконавчої влади, органів управління та сил цивільного захисту, а також забезпечення інформування населення про виникнення надзвичайної ситуації та дії в умовах такої ситуації;</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здійснення заходів з переведення спеціалізованої служби до функціонування в умовах надзвичайної ситуації;</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підготовка пропозицій щодо проведення спеціальних робіт і заходів з цивільного захисту за напрямом галузевого спрямування діяльності спеціалізованої служби та їх забезпечення під час ліквідації наслідків надзвичайних ситуацій і управління підрозділами спеціалізованої служби, що залучаються до таких робіт та заходів;</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організація і взаємодія з органами управління та силами цивільного захисту функціональних і територіальних підсистем, їх ланок, які залучаються до ліквідації наслідків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lastRenderedPageBreak/>
        <w:t>організація забезпечення надійним зв'язком центральних та місцевих органів виконавчої влади, органів управління та сил цивільного захисту в умовах виникнення надзвичайної ситуації;</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забезпечення інформування населення про розвиток надзвичайної ситуації та заходи, що здійснюються;</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надання в межах компетенції та відповідно до галузевої спрямованості діяльності спеціалізованої служби методичної допомоги територіальним та об'єктовим спеціалізованим службам зв'язку і оповіщення в проведенні спеціальних робіт;</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xml:space="preserve">4) у режимі надзвичайного стану виконання завдань відповідно до </w:t>
      </w:r>
      <w:hyperlink r:id="rId10" w:tgtFrame="_top" w:history="1">
        <w:r w:rsidRPr="00284D2B">
          <w:rPr>
            <w:rFonts w:ascii="Times New Roman" w:eastAsia="Times New Roman" w:hAnsi="Times New Roman" w:cs="Times New Roman"/>
            <w:color w:val="0000FF"/>
            <w:sz w:val="24"/>
            <w:szCs w:val="24"/>
            <w:u w:val="single"/>
            <w:lang w:eastAsia="ru-RU"/>
          </w:rPr>
          <w:t>Закону України "Про правовий режим надзвичайного стану"</w:t>
        </w:r>
      </w:hyperlink>
      <w:r w:rsidRPr="00284D2B">
        <w:rPr>
          <w:rFonts w:ascii="Times New Roman" w:eastAsia="Times New Roman" w:hAnsi="Times New Roman" w:cs="Times New Roman"/>
          <w:sz w:val="24"/>
          <w:szCs w:val="24"/>
          <w:lang w:eastAsia="ru-RU"/>
        </w:rPr>
        <w:t>;</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xml:space="preserve">5) в особливий період спеціалізована служба функціонує відповідно до </w:t>
      </w:r>
      <w:hyperlink r:id="rId11" w:tgtFrame="_top" w:history="1">
        <w:r w:rsidRPr="00284D2B">
          <w:rPr>
            <w:rFonts w:ascii="Times New Roman" w:eastAsia="Times New Roman" w:hAnsi="Times New Roman" w:cs="Times New Roman"/>
            <w:color w:val="0000FF"/>
            <w:sz w:val="24"/>
            <w:szCs w:val="24"/>
            <w:u w:val="single"/>
            <w:lang w:eastAsia="ru-RU"/>
          </w:rPr>
          <w:t>Кодексу цивільного захисту України</w:t>
        </w:r>
      </w:hyperlink>
      <w:r w:rsidRPr="00284D2B">
        <w:rPr>
          <w:rFonts w:ascii="Times New Roman" w:eastAsia="Times New Roman" w:hAnsi="Times New Roman" w:cs="Times New Roman"/>
          <w:sz w:val="24"/>
          <w:szCs w:val="24"/>
          <w:lang w:eastAsia="ru-RU"/>
        </w:rPr>
        <w:t xml:space="preserve"> та з урахуванням особливостей, що визначаються </w:t>
      </w:r>
      <w:hyperlink r:id="rId12" w:tgtFrame="_top" w:history="1">
        <w:r w:rsidRPr="00284D2B">
          <w:rPr>
            <w:rFonts w:ascii="Times New Roman" w:eastAsia="Times New Roman" w:hAnsi="Times New Roman" w:cs="Times New Roman"/>
            <w:color w:val="0000FF"/>
            <w:sz w:val="24"/>
            <w:szCs w:val="24"/>
            <w:u w:val="single"/>
            <w:lang w:eastAsia="ru-RU"/>
          </w:rPr>
          <w:t>Законами України "Про правовий режим воєнного стану"</w:t>
        </w:r>
      </w:hyperlink>
      <w:r w:rsidRPr="00284D2B">
        <w:rPr>
          <w:rFonts w:ascii="Times New Roman" w:eastAsia="Times New Roman" w:hAnsi="Times New Roman" w:cs="Times New Roman"/>
          <w:sz w:val="24"/>
          <w:szCs w:val="24"/>
          <w:lang w:eastAsia="ru-RU"/>
        </w:rPr>
        <w:t xml:space="preserve">, </w:t>
      </w:r>
      <w:hyperlink r:id="rId13" w:tgtFrame="_top" w:history="1">
        <w:r w:rsidRPr="00284D2B">
          <w:rPr>
            <w:rFonts w:ascii="Times New Roman" w:eastAsia="Times New Roman" w:hAnsi="Times New Roman" w:cs="Times New Roman"/>
            <w:color w:val="0000FF"/>
            <w:sz w:val="24"/>
            <w:szCs w:val="24"/>
            <w:u w:val="single"/>
            <w:lang w:eastAsia="ru-RU"/>
          </w:rPr>
          <w:t>"Про мобілізаційну підготовку та мобілізацію"</w:t>
        </w:r>
      </w:hyperlink>
      <w:r w:rsidRPr="00284D2B">
        <w:rPr>
          <w:rFonts w:ascii="Times New Roman" w:eastAsia="Times New Roman" w:hAnsi="Times New Roman" w:cs="Times New Roman"/>
          <w:sz w:val="24"/>
          <w:szCs w:val="24"/>
          <w:lang w:eastAsia="ru-RU"/>
        </w:rPr>
        <w:t>, а також іншими нормативно-правовими актами.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4. Підрозділи ДСНС у межах компетенції відповідно до галузевого спрямування діяльності спеціалізованої служби та покладених на них завдань у складі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організовують та забезпечують зв'язком органи управління та сили Оперативно-рятувальної служби цивільного захисту в умовах загрози виникнення і виникнення надзвичайних ситуацій у мирний час та особливий період;</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організовують та контролюють виконання заходів щодо підтримання в готовності автоматизованих систем централізованого оповіщення про загрозу або виникнення надзвичайних ситуацій для оповіщення центральних та місцевих органів виконавчої влади, органів управління та сил цивільного захисту в умовах загрози виникнення і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утворюють і поповнюють матеріальні та інші ресурси;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підтримують у готовності техніку і майно спеціального призначення для виконання завдань за напрямом галузевого спрямування діяльності спеціалізованої служби в мирний час та особливий період;</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взаємодіють з органами управління та силами цивільного захисту функціональних і територіальних підсистем, які залучаються до ліквідації наслідків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готують пропозиції щодо організації проведення спеціальних робіт і заходів під час ліквідації наслідків надзвичайних ситуацій та управління підрозділами спеціалізованої служби, що залучаються до таких робіт і заходів;</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здійснюють виконання інших завдань відповідно до галузевого спрямування діяльності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xml:space="preserve">5. Підрозділи Держспецзв'язку, підприємства, установи та організації, що належать до сфери управління Адміністрації Держспецзв'язку, у межах компетенції, відповідно до </w:t>
      </w:r>
      <w:r w:rsidRPr="00284D2B">
        <w:rPr>
          <w:rFonts w:ascii="Times New Roman" w:eastAsia="Times New Roman" w:hAnsi="Times New Roman" w:cs="Times New Roman"/>
          <w:sz w:val="24"/>
          <w:szCs w:val="24"/>
          <w:lang w:eastAsia="ru-RU"/>
        </w:rPr>
        <w:lastRenderedPageBreak/>
        <w:t>галузевого спрямування діяльності спеціалізованої служби та покладених на них завдань у складі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організовують та здійснюють заходи щодо забезпечення надійним зв'язком центральних та місцевих органів виконавчої влади, органів управління та сил цивільного захисту, у тому числі з використанням державної системи урядового зв'язку та Національної системи конфіденційного зв'язку, в умовах загрози виникнення і виникнення надзвичайних ситуацій у мирний час та особливий період;</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організовують та здійснюють у межах компетенції взаємодію з Національним центром оперативно-технічного управління телекомунікаційними мережами, центрами управління операторів телекомунікацій;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розв'язують у межах компетенції питання щодо готовності функціонування телекомунікаційних мереж загального користування в умовах надзвичайних ситуацій і надзвичайного стану;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організовують та здійснюють заходи щодо підтримання в готовності автоматизованих систем централізованого оповіщення про загрозу або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організовують та здійснюють у межах компетенції заходи щодо відновлення функціонування засобів телекомунікацій (зв'язку) та технічних засобів автоматизованих систем централізованого оповіщення про загрозу або виникнення надзвичайних ситуацій, пошкоджених унаслідок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взаємодіють з органами управління та силами цивільного захисту функціональних і територіальних підсистем, які залучаються до ліквідації наслідків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здійснюють виконання інших завдань відповідно до галузевого спрямування діяльності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6. Підрозділи Держкомтелерадіо в межах компетенції відповідно до галузевого спрямування діяльності спеціалізованої служби та покладених на них завдань у складі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забезпечують готовність Національної телекомпанії України, що належить до сфери управління Держкомтелерадіо, та її філій до здійснення своєчасного та достовірного інформування населення про загрозу виникнення або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організовують та здійснюють контроль за виконанням заходів щодо забезпечення інформування населення про загрозу виникнення або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здійснюють координацію діяльності Національної телекомпанії України, що належить до сфери управління Держкомтелерадіо, та її філій щодо інформування населення про загрозу виникнення або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організовують та здійснюють у межах компетенції заходи щодо відновлення функціонування технічних засобів Національної телекомпанії України, що належить до сфери управління Держкомтелерадіо, та її філій, які забезпечують інформування населення про загрозу виникнення або виникнення надзвичайних ситуацій, пошкоджених унаслідок виникнення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lastRenderedPageBreak/>
        <w:t>утворюють і поповнюють матеріальні та інші ресурси;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взаємодіють з органами управління та силами цивільного захисту функціональних і територіальних підсистем, які залучаються до ліквідації наслідків надзвичайних ситуацій;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здійснюють виконання інших завдань відповідно до галузевого спрямування діяльності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7. Перелік підрозділів ДСНС, Держспецзв'язку та Держкомтелерадіо, які залучаються у складі спеціалізованої служби для проведення спеціальних робіт, визначається із урахуванням їх напрямів і обсягів відповідно до галузевого спрямування діяльності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8. Облік інформації щодо складу спеціалізованої служби ведеться ДСНС спільно з Адміністрацією Держспецзв'язку і Держкомтелерадіо та уточнюється щороку.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9. Спеціалізованій службі (у разі її залучення на період здійснення заходів згідно з покладеними на неї завданнями) оперативно підпорядковуються територіальні спеціалізовані служби зв'язку і оповіщення цивільного захисту.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10. Спеціалізовану службу очолює Голова ДСНС.</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11. Заступниками керівника спеціалізованої служби є заступники керівників Держспецзв'язку та Держкомтелерадіо відповідно до розподілу функціональних обов'язків.</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12. З метою координації діяльності підрозділів спеціалізованої служби створюється орган управління у складі спеціалізованої служби, який підпорядковується керівнику спеціалізованої служби та його заступникам відповідно до галузевого спрямування діяльності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13. До складу органу управління спеціалізованою службою входять працівники структурних підрозділів ДСНС, Адміністрації Держспецзв'язку та Держкомтелерадіо відповідно до галузевого спрямування діяльності спеціалізованої служби.</w:t>
      </w:r>
    </w:p>
    <w:p w:rsidR="00284D2B" w:rsidRPr="00284D2B" w:rsidRDefault="00284D2B" w:rsidP="00284D2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4D2B">
        <w:rPr>
          <w:rFonts w:ascii="Times New Roman" w:eastAsia="Times New Roman" w:hAnsi="Times New Roman" w:cs="Times New Roman"/>
          <w:b/>
          <w:bCs/>
          <w:sz w:val="27"/>
          <w:szCs w:val="27"/>
          <w:lang w:eastAsia="ru-RU"/>
        </w:rPr>
        <w:t>III. Обов'язки і права керівника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 Керівник спеціалізованої служби в межах компетенції зобов'язаний:</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спільно із заступниками керівника спеціалізованої служби здійснювати підготовку та підтримання в готовності спеціалізованої служби для організації проведення спеціальних робіт і заходів з цивільного захисту за напрямом галузевого спрямування діяльності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здійснювати координацію діяльності спеціалізованої служби та керувати нею під час ліквідації наслідків надзвичайної ситуації;</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здійснювати координацію та взаємодіяти з територіальними спеціалізованими службами зв'язку і оповіщення цивільного захисту в межах повноважень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lastRenderedPageBreak/>
        <w:t>організовувати навчання працівників спеціалізованої служби способам захисту і діям у надзвичайних ситуаціях, проводити спеціальні навчання та тренування відповідно до профілю такої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забезпечувати підтримку в постійній готовності органу управління, засобів телекомунікацій і оповіщення, що забезпечують управління підпорядкованою спеціалізованою службою.</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2. Керівник спеціалізованої служби та його заступники мають право:</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видавати накази та розпорядження з питань функціонування спеціалізованої служби і виконання завдань працівниками, які входять до складу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отримувати інформацію від органів управління та сил цивільного захисту, необхідну для виконання завдань, покладених на спеціалізовану службу.</w:t>
      </w:r>
    </w:p>
    <w:p w:rsidR="00284D2B" w:rsidRPr="00284D2B" w:rsidRDefault="00284D2B" w:rsidP="00284D2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4D2B">
        <w:rPr>
          <w:rFonts w:ascii="Times New Roman" w:eastAsia="Times New Roman" w:hAnsi="Times New Roman" w:cs="Times New Roman"/>
          <w:b/>
          <w:bCs/>
          <w:sz w:val="27"/>
          <w:szCs w:val="27"/>
          <w:lang w:eastAsia="ru-RU"/>
        </w:rPr>
        <w:t>IV. Обов'язки і права працівників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1. Працівники, які включені до складу спеціалізованої служби, зобов'язані:</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виконувати завдання, визначені залежно від характеру надзвичайної ситуації;</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дотримуватися заходів безпеки під час виконання завдань з ліквідації наслідків надзвичайної ситуації, правил поведінки в зоні надзвичайної ситуації;</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вивчати способи захисту у надзвичайних ситуаціях, надання домедичної допомоги, правила користування засобами захисту.</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2. Працівники, які включені до складу спеціалізованої служби, мають право:</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отримувати інформацію про надзвичайну ситуацію та заходи необхідної безпеки;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на забезпечення під час організації та виконання робіт із ліквідації наслідків надзвичайної ситуації засобами індивідуального захисту та спеціальним одягом.</w:t>
      </w:r>
    </w:p>
    <w:p w:rsidR="00284D2B" w:rsidRPr="00284D2B" w:rsidRDefault="00284D2B" w:rsidP="00284D2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4D2B">
        <w:rPr>
          <w:rFonts w:ascii="Times New Roman" w:eastAsia="Times New Roman" w:hAnsi="Times New Roman" w:cs="Times New Roman"/>
          <w:b/>
          <w:bCs/>
          <w:sz w:val="27"/>
          <w:szCs w:val="27"/>
          <w:lang w:eastAsia="ru-RU"/>
        </w:rPr>
        <w:t>V. Організація діяльності спеціалізованої служби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xml:space="preserve">1. Підготовка спеціалізованих служб проводиться згідно з Порядком підготовки до дій за призначенням органів управління та сил цивільного захисту, затвердженим </w:t>
      </w:r>
      <w:hyperlink r:id="rId14" w:tgtFrame="_top" w:history="1">
        <w:r w:rsidRPr="00284D2B">
          <w:rPr>
            <w:rFonts w:ascii="Times New Roman" w:eastAsia="Times New Roman" w:hAnsi="Times New Roman" w:cs="Times New Roman"/>
            <w:color w:val="0000FF"/>
            <w:sz w:val="24"/>
            <w:szCs w:val="24"/>
            <w:u w:val="single"/>
            <w:lang w:eastAsia="ru-RU"/>
          </w:rPr>
          <w:t>постановою Кабінету Міністрів України від 26 червня 2013 року N 443</w:t>
        </w:r>
      </w:hyperlink>
      <w:r w:rsidRPr="00284D2B">
        <w:rPr>
          <w:rFonts w:ascii="Times New Roman" w:eastAsia="Times New Roman" w:hAnsi="Times New Roman" w:cs="Times New Roman"/>
          <w:sz w:val="24"/>
          <w:szCs w:val="24"/>
          <w:lang w:eastAsia="ru-RU"/>
        </w:rPr>
        <w:t xml:space="preserve">, Порядком здійснення навчання населення діям у надзвичайних ситуаціях, затвердженим </w:t>
      </w:r>
      <w:hyperlink r:id="rId15" w:tgtFrame="_top" w:history="1">
        <w:r w:rsidRPr="00284D2B">
          <w:rPr>
            <w:rFonts w:ascii="Times New Roman" w:eastAsia="Times New Roman" w:hAnsi="Times New Roman" w:cs="Times New Roman"/>
            <w:color w:val="0000FF"/>
            <w:sz w:val="24"/>
            <w:szCs w:val="24"/>
            <w:u w:val="single"/>
            <w:lang w:eastAsia="ru-RU"/>
          </w:rPr>
          <w:t>постановою Кабінету Міністрів України від 26 червня 2013 року N 444</w:t>
        </w:r>
      </w:hyperlink>
      <w:r w:rsidRPr="00284D2B">
        <w:rPr>
          <w:rFonts w:ascii="Times New Roman" w:eastAsia="Times New Roman" w:hAnsi="Times New Roman" w:cs="Times New Roman"/>
          <w:sz w:val="24"/>
          <w:szCs w:val="24"/>
          <w:lang w:eastAsia="ru-RU"/>
        </w:rPr>
        <w:t xml:space="preserve">, Порядком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затвердженим </w:t>
      </w:r>
      <w:hyperlink r:id="rId16" w:tgtFrame="_top" w:history="1">
        <w:r w:rsidRPr="00284D2B">
          <w:rPr>
            <w:rFonts w:ascii="Times New Roman" w:eastAsia="Times New Roman" w:hAnsi="Times New Roman" w:cs="Times New Roman"/>
            <w:color w:val="0000FF"/>
            <w:sz w:val="24"/>
            <w:szCs w:val="24"/>
            <w:u w:val="single"/>
            <w:lang w:eastAsia="ru-RU"/>
          </w:rPr>
          <w:t>постановою Кабінету Міністрів України від 23 жовтня 2013 року N 819</w:t>
        </w:r>
      </w:hyperlink>
      <w:r w:rsidRPr="00284D2B">
        <w:rPr>
          <w:rFonts w:ascii="Times New Roman" w:eastAsia="Times New Roman" w:hAnsi="Times New Roman" w:cs="Times New Roman"/>
          <w:sz w:val="24"/>
          <w:szCs w:val="24"/>
          <w:lang w:eastAsia="ru-RU"/>
        </w:rPr>
        <w:t>.</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2. Підготовка керівного складу спеціалізованої служби здійснюється в навчальних закладах та навчально-методичних центрах у сфері цивільного захисту, а також безпосередньо під час спеціальних навчань і тренувань, що проводяться зі спеціалізованою службою відповідно до програм підготовки.</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lastRenderedPageBreak/>
        <w:t>3. Підготовка спеціалізованої служби організовується і здійснюється відповідно до планів основних заходів цивільного захисту на рік, плану комплектування з навчання керівного складу та фахівців, діяльність яких пов'язана з організацією та здійсненням заходів з питань цивільного захисту на рік.</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xml:space="preserve">4. Матеріально-технічне та фінансове забезпечення спеціалізованої служби здійснюється відповідно до </w:t>
      </w:r>
      <w:hyperlink r:id="rId17" w:tgtFrame="_top" w:history="1">
        <w:r w:rsidRPr="00284D2B">
          <w:rPr>
            <w:rFonts w:ascii="Times New Roman" w:eastAsia="Times New Roman" w:hAnsi="Times New Roman" w:cs="Times New Roman"/>
            <w:color w:val="0000FF"/>
            <w:sz w:val="24"/>
            <w:szCs w:val="24"/>
            <w:u w:val="single"/>
            <w:lang w:eastAsia="ru-RU"/>
          </w:rPr>
          <w:t>Кодексу цивільного захисту України</w:t>
        </w:r>
      </w:hyperlink>
      <w:r w:rsidRPr="00284D2B">
        <w:rPr>
          <w:rFonts w:ascii="Times New Roman" w:eastAsia="Times New Roman" w:hAnsi="Times New Roman" w:cs="Times New Roman"/>
          <w:sz w:val="24"/>
          <w:szCs w:val="24"/>
          <w:lang w:eastAsia="ru-RU"/>
        </w:rPr>
        <w:t>, актів Кабінету Міністрів України та інших нормативно-правових актів для запобігання надзвичайним ситуаціям та ліквідації їх наслідків.</w:t>
      </w:r>
    </w:p>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284D2B" w:rsidRPr="00284D2B" w:rsidTr="00284D2B">
        <w:trPr>
          <w:tblCellSpacing w:w="22" w:type="dxa"/>
        </w:trPr>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Директор Департаменту формування</w:t>
            </w:r>
            <w:r w:rsidRPr="00284D2B">
              <w:rPr>
                <w:rFonts w:ascii="Times New Roman" w:eastAsia="Times New Roman" w:hAnsi="Times New Roman" w:cs="Times New Roman"/>
                <w:b/>
                <w:bCs/>
                <w:sz w:val="24"/>
                <w:szCs w:val="24"/>
                <w:lang w:eastAsia="ru-RU"/>
              </w:rPr>
              <w:br/>
              <w:t>політики щодо підконтрольних Міністрові</w:t>
            </w:r>
            <w:r w:rsidRPr="00284D2B">
              <w:rPr>
                <w:rFonts w:ascii="Times New Roman" w:eastAsia="Times New Roman" w:hAnsi="Times New Roman" w:cs="Times New Roman"/>
                <w:b/>
                <w:bCs/>
                <w:sz w:val="24"/>
                <w:szCs w:val="24"/>
                <w:lang w:eastAsia="ru-RU"/>
              </w:rPr>
              <w:br/>
              <w:t>органів влади та моніторингу Міністерства</w:t>
            </w:r>
            <w:r w:rsidRPr="00284D2B">
              <w:rPr>
                <w:rFonts w:ascii="Times New Roman" w:eastAsia="Times New Roman" w:hAnsi="Times New Roman" w:cs="Times New Roman"/>
                <w:b/>
                <w:bCs/>
                <w:sz w:val="24"/>
                <w:szCs w:val="24"/>
                <w:lang w:eastAsia="ru-RU"/>
              </w:rPr>
              <w:br/>
              <w:t>внутрішніх справ України</w:t>
            </w:r>
          </w:p>
        </w:tc>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В. Є. Боднар</w:t>
            </w:r>
          </w:p>
        </w:tc>
      </w:tr>
      <w:tr w:rsidR="00284D2B" w:rsidRPr="00284D2B" w:rsidTr="00284D2B">
        <w:trPr>
          <w:tblCellSpacing w:w="22" w:type="dxa"/>
        </w:trPr>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Начальник Управління мобілізаційної роботи,</w:t>
            </w:r>
            <w:r w:rsidRPr="00284D2B">
              <w:rPr>
                <w:rFonts w:ascii="Times New Roman" w:eastAsia="Times New Roman" w:hAnsi="Times New Roman" w:cs="Times New Roman"/>
                <w:b/>
                <w:bCs/>
                <w:sz w:val="24"/>
                <w:szCs w:val="24"/>
                <w:lang w:eastAsia="ru-RU"/>
              </w:rPr>
              <w:br/>
              <w:t>територіальної оборони та цивільного</w:t>
            </w:r>
            <w:r w:rsidRPr="00284D2B">
              <w:rPr>
                <w:rFonts w:ascii="Times New Roman" w:eastAsia="Times New Roman" w:hAnsi="Times New Roman" w:cs="Times New Roman"/>
                <w:b/>
                <w:bCs/>
                <w:sz w:val="24"/>
                <w:szCs w:val="24"/>
                <w:lang w:eastAsia="ru-RU"/>
              </w:rPr>
              <w:br/>
              <w:t>захисту Адміністрації Державної служби</w:t>
            </w:r>
            <w:r w:rsidRPr="00284D2B">
              <w:rPr>
                <w:rFonts w:ascii="Times New Roman" w:eastAsia="Times New Roman" w:hAnsi="Times New Roman" w:cs="Times New Roman"/>
                <w:b/>
                <w:bCs/>
                <w:sz w:val="24"/>
                <w:szCs w:val="24"/>
                <w:lang w:eastAsia="ru-RU"/>
              </w:rPr>
              <w:br/>
              <w:t>спеціального зв'язку</w:t>
            </w:r>
            <w:r w:rsidRPr="00284D2B">
              <w:rPr>
                <w:rFonts w:ascii="Times New Roman" w:eastAsia="Times New Roman" w:hAnsi="Times New Roman" w:cs="Times New Roman"/>
                <w:b/>
                <w:bCs/>
                <w:sz w:val="24"/>
                <w:szCs w:val="24"/>
                <w:lang w:eastAsia="ru-RU"/>
              </w:rPr>
              <w:br/>
              <w:t>та захисту інформації України</w:t>
            </w:r>
          </w:p>
        </w:tc>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О. М. Черната</w:t>
            </w:r>
          </w:p>
        </w:tc>
      </w:tr>
      <w:tr w:rsidR="00284D2B" w:rsidRPr="00284D2B" w:rsidTr="00284D2B">
        <w:trPr>
          <w:tblCellSpacing w:w="22" w:type="dxa"/>
        </w:trPr>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Начальник адміністративно-господарського</w:t>
            </w:r>
            <w:r w:rsidRPr="00284D2B">
              <w:rPr>
                <w:rFonts w:ascii="Times New Roman" w:eastAsia="Times New Roman" w:hAnsi="Times New Roman" w:cs="Times New Roman"/>
                <w:b/>
                <w:bCs/>
                <w:sz w:val="24"/>
                <w:szCs w:val="24"/>
                <w:lang w:eastAsia="ru-RU"/>
              </w:rPr>
              <w:br/>
              <w:t>управління Державного комітету</w:t>
            </w:r>
            <w:r w:rsidRPr="00284D2B">
              <w:rPr>
                <w:rFonts w:ascii="Times New Roman" w:eastAsia="Times New Roman" w:hAnsi="Times New Roman" w:cs="Times New Roman"/>
                <w:b/>
                <w:bCs/>
                <w:sz w:val="24"/>
                <w:szCs w:val="24"/>
                <w:lang w:eastAsia="ru-RU"/>
              </w:rPr>
              <w:br/>
              <w:t>телебачення і радіомовлення України</w:t>
            </w:r>
          </w:p>
        </w:tc>
        <w:tc>
          <w:tcPr>
            <w:tcW w:w="2500" w:type="pct"/>
            <w:vAlign w:val="bottom"/>
            <w:hideMark/>
          </w:tcPr>
          <w:p w:rsidR="00284D2B" w:rsidRPr="00284D2B" w:rsidRDefault="00284D2B" w:rsidP="00284D2B">
            <w:pPr>
              <w:spacing w:before="100" w:beforeAutospacing="1" w:after="100" w:afterAutospacing="1" w:line="240" w:lineRule="auto"/>
              <w:rPr>
                <w:rFonts w:ascii="Times New Roman" w:eastAsia="Times New Roman" w:hAnsi="Times New Roman" w:cs="Times New Roman"/>
                <w:sz w:val="24"/>
                <w:szCs w:val="24"/>
                <w:lang w:eastAsia="ru-RU"/>
              </w:rPr>
            </w:pPr>
            <w:r w:rsidRPr="00284D2B">
              <w:rPr>
                <w:rFonts w:ascii="Times New Roman" w:eastAsia="Times New Roman" w:hAnsi="Times New Roman" w:cs="Times New Roman"/>
                <w:b/>
                <w:bCs/>
                <w:sz w:val="24"/>
                <w:szCs w:val="24"/>
                <w:lang w:eastAsia="ru-RU"/>
              </w:rPr>
              <w:t>С. Б. Шапкін</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84D2B"/>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8D5"/>
    <w:rsid w:val="000359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A28"/>
    <w:rsid w:val="000A3C1F"/>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1018C"/>
    <w:rsid w:val="0011031F"/>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2B"/>
    <w:rsid w:val="00284DDE"/>
    <w:rsid w:val="002853A6"/>
    <w:rsid w:val="002855A0"/>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A6"/>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129"/>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68C"/>
    <w:rsid w:val="00653A19"/>
    <w:rsid w:val="00653AA9"/>
    <w:rsid w:val="00653D3B"/>
    <w:rsid w:val="006542DF"/>
    <w:rsid w:val="00654BB4"/>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4106"/>
    <w:rsid w:val="00674302"/>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AD6"/>
    <w:rsid w:val="00691F8E"/>
    <w:rsid w:val="0069225B"/>
    <w:rsid w:val="006927C9"/>
    <w:rsid w:val="00692871"/>
    <w:rsid w:val="00692B4F"/>
    <w:rsid w:val="0069306C"/>
    <w:rsid w:val="0069313E"/>
    <w:rsid w:val="00693164"/>
    <w:rsid w:val="006937BE"/>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845"/>
    <w:rsid w:val="006A1B3B"/>
    <w:rsid w:val="006A1B59"/>
    <w:rsid w:val="006A1CA7"/>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D74"/>
    <w:rsid w:val="0072644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D003C"/>
    <w:rsid w:val="007D0A0F"/>
    <w:rsid w:val="007D0CBF"/>
    <w:rsid w:val="007D0E15"/>
    <w:rsid w:val="007D10B8"/>
    <w:rsid w:val="007D181E"/>
    <w:rsid w:val="007D192E"/>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85"/>
    <w:rsid w:val="00840DF0"/>
    <w:rsid w:val="008414BE"/>
    <w:rsid w:val="00842643"/>
    <w:rsid w:val="00842940"/>
    <w:rsid w:val="00842EFD"/>
    <w:rsid w:val="0084367C"/>
    <w:rsid w:val="00843B60"/>
    <w:rsid w:val="00843F4B"/>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8B5"/>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4F"/>
    <w:rsid w:val="008E3CCB"/>
    <w:rsid w:val="008E3D6D"/>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D6E"/>
    <w:rsid w:val="00907E74"/>
    <w:rsid w:val="009100F5"/>
    <w:rsid w:val="00910233"/>
    <w:rsid w:val="00910415"/>
    <w:rsid w:val="0091047A"/>
    <w:rsid w:val="00910603"/>
    <w:rsid w:val="009107D1"/>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2FD"/>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4B1"/>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DA"/>
    <w:rsid w:val="00BB7370"/>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1CB"/>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15"/>
    <w:rsid w:val="00DA3055"/>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16F"/>
    <w:rsid w:val="00E9532C"/>
    <w:rsid w:val="00E95399"/>
    <w:rsid w:val="00E956AD"/>
    <w:rsid w:val="00E95A55"/>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5FA"/>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D3"/>
    <w:rsid w:val="00F35134"/>
    <w:rsid w:val="00F351AD"/>
    <w:rsid w:val="00F36027"/>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D86"/>
    <w:rsid w:val="00F8202E"/>
    <w:rsid w:val="00F821C4"/>
    <w:rsid w:val="00F82385"/>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284D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4D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4D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4D2B"/>
    <w:rPr>
      <w:rFonts w:ascii="Times New Roman" w:eastAsia="Times New Roman" w:hAnsi="Times New Roman" w:cs="Times New Roman"/>
      <w:b/>
      <w:bCs/>
      <w:sz w:val="27"/>
      <w:szCs w:val="27"/>
      <w:lang w:eastAsia="ru-RU"/>
    </w:rPr>
  </w:style>
  <w:style w:type="paragraph" w:customStyle="1" w:styleId="tc">
    <w:name w:val="tc"/>
    <w:basedOn w:val="a"/>
    <w:rsid w:val="00284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84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84D2B"/>
    <w:rPr>
      <w:color w:val="0000FF"/>
      <w:u w:val="single"/>
    </w:rPr>
  </w:style>
  <w:style w:type="paragraph" w:customStyle="1" w:styleId="tl">
    <w:name w:val="tl"/>
    <w:basedOn w:val="a"/>
    <w:rsid w:val="00284D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0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40011.html" TargetMode="External"/><Relationship Id="rId13" Type="http://schemas.openxmlformats.org/officeDocument/2006/relationships/hyperlink" Target="http://search.ligazakon.ua/l_doc2.nsf/link1/T354300.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T125403.html" TargetMode="External"/><Relationship Id="rId12" Type="http://schemas.openxmlformats.org/officeDocument/2006/relationships/hyperlink" Target="http://search.ligazakon.ua/l_doc2.nsf/link1/T150389.html" TargetMode="External"/><Relationship Id="rId17" Type="http://schemas.openxmlformats.org/officeDocument/2006/relationships/hyperlink" Target="http://search.ligazakon.ua/l_doc2.nsf/link1/T125403.html" TargetMode="External"/><Relationship Id="rId2" Type="http://schemas.openxmlformats.org/officeDocument/2006/relationships/settings" Target="settings.xml"/><Relationship Id="rId16" Type="http://schemas.openxmlformats.org/officeDocument/2006/relationships/hyperlink" Target="http://search.ligazakon.ua/l_doc2.nsf/link1/KP130819.html" TargetMode="External"/><Relationship Id="rId1" Type="http://schemas.openxmlformats.org/officeDocument/2006/relationships/styles" Target="styles.xml"/><Relationship Id="rId6" Type="http://schemas.openxmlformats.org/officeDocument/2006/relationships/hyperlink" Target="http://search.ligazakon.ua/l_doc2.nsf/link1/Z960254K.html" TargetMode="External"/><Relationship Id="rId11" Type="http://schemas.openxmlformats.org/officeDocument/2006/relationships/hyperlink" Target="http://search.ligazakon.ua/l_doc2.nsf/link1/T125403.html" TargetMode="External"/><Relationship Id="rId5" Type="http://schemas.openxmlformats.org/officeDocument/2006/relationships/hyperlink" Target="http://search.ligazakon.ua/l_doc2.nsf/link1/KP150469.html" TargetMode="External"/><Relationship Id="rId15" Type="http://schemas.openxmlformats.org/officeDocument/2006/relationships/hyperlink" Target="http://search.ligazakon.ua/l_doc2.nsf/link1/KP130444.html" TargetMode="External"/><Relationship Id="rId10" Type="http://schemas.openxmlformats.org/officeDocument/2006/relationships/hyperlink" Target="http://search.ligazakon.ua/l_doc2.nsf/link1/T001550.html" TargetMode="External"/><Relationship Id="rId19" Type="http://schemas.openxmlformats.org/officeDocument/2006/relationships/theme" Target="theme/theme1.xml"/><Relationship Id="rId4" Type="http://schemas.openxmlformats.org/officeDocument/2006/relationships/hyperlink" Target="http://search.ligazakon.ua/l_doc2.nsf/link1/T125403.html" TargetMode="External"/><Relationship Id="rId9" Type="http://schemas.openxmlformats.org/officeDocument/2006/relationships/hyperlink" Target="http://search.ligazakon.ua/l_doc2.nsf/link1/KP150469.html" TargetMode="External"/><Relationship Id="rId14" Type="http://schemas.openxmlformats.org/officeDocument/2006/relationships/hyperlink" Target="http://search.ligazakon.ua/l_doc2.nsf/link1/KP13044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3198</Words>
  <Characters>18235</Characters>
  <Application>Microsoft Office Word</Application>
  <DocSecurity>0</DocSecurity>
  <Lines>151</Lines>
  <Paragraphs>42</Paragraphs>
  <ScaleCrop>false</ScaleCrop>
  <Company>SPecialiST RePack</Company>
  <LinksUpToDate>false</LinksUpToDate>
  <CharactersWithSpaces>21391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2017-01-29T18:31:00Z</dcterms:created>
  <dcterms:modified xsi:type="dcterms:W3CDTF">2017-01-29T18:32:00Z</dcterms:modified>
</cp:coreProperties>
</file>