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5A9" w:rsidRDefault="008A15A9" w:rsidP="008A15A9">
      <w:pPr>
        <w:pStyle w:val="2"/>
        <w:jc w:val="center"/>
        <w:rPr>
          <w:lang w:val="uk-UA"/>
        </w:rPr>
      </w:pPr>
      <w:r>
        <w:rPr>
          <w:lang w:val="uk-UA"/>
        </w:rPr>
        <w:t>НАЦІОНАЛЬНА КОМІСІЯ, ЩО ЗДІЙСНЮЄ ДЕРЖАВНЕ РЕГУЛЮВАННЯ У СФЕРІ РИНКІВ ФІНАНСОВИХ ПОСЛУГ</w:t>
      </w:r>
    </w:p>
    <w:p w:rsidR="008A15A9" w:rsidRDefault="008A15A9" w:rsidP="008A15A9">
      <w:pPr>
        <w:pStyle w:val="2"/>
        <w:jc w:val="center"/>
        <w:rPr>
          <w:lang w:val="uk-UA"/>
        </w:rPr>
      </w:pPr>
      <w:r>
        <w:rPr>
          <w:lang w:val="uk-UA"/>
        </w:rPr>
        <w:t>РОЗПОРЯДЖЕННЯ</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8A15A9" w:rsidTr="008A15A9">
        <w:trPr>
          <w:tblCellSpacing w:w="22" w:type="dxa"/>
        </w:trPr>
        <w:tc>
          <w:tcPr>
            <w:tcW w:w="1750" w:type="pct"/>
            <w:hideMark/>
          </w:tcPr>
          <w:p w:rsidR="008A15A9" w:rsidRDefault="008A15A9">
            <w:pPr>
              <w:pStyle w:val="a3"/>
              <w:jc w:val="center"/>
            </w:pPr>
            <w:r>
              <w:rPr>
                <w:b/>
                <w:bCs/>
              </w:rPr>
              <w:t>24.11.2016</w:t>
            </w:r>
          </w:p>
        </w:tc>
        <w:tc>
          <w:tcPr>
            <w:tcW w:w="1500" w:type="pct"/>
            <w:hideMark/>
          </w:tcPr>
          <w:p w:rsidR="008A15A9" w:rsidRDefault="008A15A9">
            <w:pPr>
              <w:pStyle w:val="a3"/>
              <w:jc w:val="center"/>
            </w:pPr>
            <w:r>
              <w:rPr>
                <w:b/>
                <w:bCs/>
              </w:rPr>
              <w:t xml:space="preserve">м. </w:t>
            </w:r>
            <w:proofErr w:type="spellStart"/>
            <w:r>
              <w:rPr>
                <w:b/>
                <w:bCs/>
              </w:rPr>
              <w:t>Київ</w:t>
            </w:r>
            <w:proofErr w:type="spellEnd"/>
          </w:p>
        </w:tc>
        <w:tc>
          <w:tcPr>
            <w:tcW w:w="1750" w:type="pct"/>
            <w:hideMark/>
          </w:tcPr>
          <w:p w:rsidR="008A15A9" w:rsidRDefault="008A15A9">
            <w:pPr>
              <w:pStyle w:val="a3"/>
              <w:jc w:val="center"/>
            </w:pPr>
            <w:r>
              <w:rPr>
                <w:b/>
                <w:bCs/>
              </w:rPr>
              <w:t>N 2924</w:t>
            </w:r>
          </w:p>
        </w:tc>
      </w:tr>
    </w:tbl>
    <w:p w:rsidR="008A15A9" w:rsidRDefault="008A15A9" w:rsidP="008A15A9">
      <w:pPr>
        <w:rPr>
          <w:lang w:val="uk-UA"/>
        </w:rPr>
      </w:pPr>
      <w:r>
        <w:rPr>
          <w:lang w:val="uk-UA"/>
        </w:rPr>
        <w:br w:type="textWrapping" w:clear="all"/>
      </w:r>
    </w:p>
    <w:p w:rsidR="008A15A9" w:rsidRDefault="008A15A9" w:rsidP="008A15A9">
      <w:pPr>
        <w:pStyle w:val="a3"/>
        <w:jc w:val="center"/>
        <w:rPr>
          <w:lang w:val="uk-UA"/>
        </w:rPr>
      </w:pPr>
      <w:r>
        <w:rPr>
          <w:b/>
          <w:bCs/>
          <w:lang w:val="uk-UA"/>
        </w:rPr>
        <w:t>Зареєстровано в Міністерстві юстиції України</w:t>
      </w:r>
      <w:r>
        <w:rPr>
          <w:lang w:val="uk-UA"/>
        </w:rPr>
        <w:br/>
      </w:r>
      <w:r>
        <w:rPr>
          <w:b/>
          <w:bCs/>
          <w:lang w:val="uk-UA"/>
        </w:rPr>
        <w:t>19 грудня 2016 р. за N 1660/29790</w:t>
      </w:r>
    </w:p>
    <w:p w:rsidR="008A15A9" w:rsidRDefault="008A15A9" w:rsidP="008A15A9">
      <w:pPr>
        <w:pStyle w:val="2"/>
        <w:jc w:val="center"/>
        <w:rPr>
          <w:lang w:val="uk-UA"/>
        </w:rPr>
      </w:pPr>
      <w:r>
        <w:rPr>
          <w:lang w:val="uk-UA"/>
        </w:rPr>
        <w:t>Про затвердження Змін до Порядку складання звітних даних страховиків</w:t>
      </w:r>
    </w:p>
    <w:p w:rsidR="008A15A9" w:rsidRDefault="008A15A9" w:rsidP="008A15A9">
      <w:pPr>
        <w:pStyle w:val="a3"/>
        <w:jc w:val="both"/>
        <w:rPr>
          <w:lang w:val="uk-UA"/>
        </w:rPr>
      </w:pPr>
      <w:r>
        <w:rPr>
          <w:lang w:val="uk-UA"/>
        </w:rPr>
        <w:t xml:space="preserve">Відповідно до </w:t>
      </w:r>
      <w:r>
        <w:rPr>
          <w:color w:val="0000FF"/>
          <w:lang w:val="uk-UA"/>
        </w:rPr>
        <w:t>пункту 18 частини першої статті 28 Закону України "Про фінансові послуги та державне регулювання ринків фінансових послуг"</w:t>
      </w:r>
      <w:r>
        <w:rPr>
          <w:lang w:val="uk-UA"/>
        </w:rPr>
        <w:t xml:space="preserve">, </w:t>
      </w:r>
      <w:r>
        <w:rPr>
          <w:color w:val="0000FF"/>
          <w:lang w:val="uk-UA"/>
        </w:rPr>
        <w:t>статей 33</w:t>
      </w:r>
      <w:r>
        <w:rPr>
          <w:lang w:val="uk-UA"/>
        </w:rPr>
        <w:t xml:space="preserve">, </w:t>
      </w:r>
      <w:r>
        <w:rPr>
          <w:color w:val="0000FF"/>
          <w:lang w:val="uk-UA"/>
        </w:rPr>
        <w:t>34 Закону України "Про страхування"</w:t>
      </w:r>
      <w:r>
        <w:rPr>
          <w:lang w:val="uk-UA"/>
        </w:rPr>
        <w:t xml:space="preserve">, </w:t>
      </w:r>
      <w:r>
        <w:rPr>
          <w:color w:val="0000FF"/>
          <w:lang w:val="uk-UA"/>
        </w:rPr>
        <w:t>статті 14 Закону України "Про бухгалтерський облік та фінансову звітність в Україні"</w:t>
      </w:r>
      <w:r>
        <w:rPr>
          <w:lang w:val="uk-UA"/>
        </w:rPr>
        <w:t xml:space="preserve"> та підпункту 27 пункту 4 Положення про Національну комісію, що здійснює державне регулювання у сфері ринків фінансових послуг, затвердженого </w:t>
      </w:r>
      <w:r>
        <w:rPr>
          <w:color w:val="0000FF"/>
          <w:lang w:val="uk-UA"/>
        </w:rPr>
        <w:t>Указом Президента України від 23 листопада 2011 року N 1070</w:t>
      </w:r>
      <w:r>
        <w:rPr>
          <w:lang w:val="uk-UA"/>
        </w:rPr>
        <w:t>, Національна комісія, що здійснює державне регулювання у сфері ринків фінансових послуг,</w:t>
      </w:r>
    </w:p>
    <w:p w:rsidR="008A15A9" w:rsidRDefault="008A15A9" w:rsidP="008A15A9">
      <w:pPr>
        <w:pStyle w:val="a3"/>
        <w:jc w:val="both"/>
        <w:rPr>
          <w:lang w:val="uk-UA"/>
        </w:rPr>
      </w:pPr>
      <w:r>
        <w:rPr>
          <w:b/>
          <w:bCs/>
          <w:lang w:val="uk-UA"/>
        </w:rPr>
        <w:t>ПОСТАНОВИЛА:</w:t>
      </w:r>
    </w:p>
    <w:p w:rsidR="008A15A9" w:rsidRDefault="008A15A9" w:rsidP="008A15A9">
      <w:pPr>
        <w:pStyle w:val="a3"/>
        <w:jc w:val="both"/>
        <w:rPr>
          <w:lang w:val="uk-UA"/>
        </w:rPr>
      </w:pPr>
      <w:r>
        <w:rPr>
          <w:lang w:val="uk-UA"/>
        </w:rPr>
        <w:t xml:space="preserve">1. Затвердити Зміни до Порядку складання звітних даних страховиків, затвердженого </w:t>
      </w:r>
      <w:r>
        <w:rPr>
          <w:color w:val="0000FF"/>
          <w:lang w:val="uk-UA"/>
        </w:rPr>
        <w:t>розпорядженням Державної комісії з регулювання ринків фінансових послуг України від 03 лютого 2004 року N 39</w:t>
      </w:r>
      <w:r>
        <w:rPr>
          <w:lang w:val="uk-UA"/>
        </w:rPr>
        <w:t xml:space="preserve">, зареєстрованого у Міністерстві юстиції України 23 квітня 2004 року за N 517/9116 (у редакції </w:t>
      </w:r>
      <w:r>
        <w:rPr>
          <w:color w:val="0000FF"/>
          <w:lang w:val="uk-UA"/>
        </w:rPr>
        <w:t>розпорядження Державної комісії з регулювання ринків фінансових послуг України від 15 вересня 2005 року N 4619</w:t>
      </w:r>
      <w:r>
        <w:rPr>
          <w:lang w:val="uk-UA"/>
        </w:rPr>
        <w:t>), що додаються.</w:t>
      </w:r>
    </w:p>
    <w:p w:rsidR="008A15A9" w:rsidRDefault="008A15A9" w:rsidP="008A15A9">
      <w:pPr>
        <w:pStyle w:val="a3"/>
        <w:jc w:val="both"/>
        <w:rPr>
          <w:lang w:val="uk-UA"/>
        </w:rPr>
      </w:pPr>
      <w:r>
        <w:rPr>
          <w:lang w:val="uk-UA"/>
        </w:rPr>
        <w:t>2. Департаменту страхового регулювання та нагляду разом з департаментом юридичного забезпечення та ведення реєстру фінансових установ забезпечити подання цього розпорядження до Міністерства юстиції України для державної реєстрації.</w:t>
      </w:r>
    </w:p>
    <w:p w:rsidR="008A15A9" w:rsidRDefault="008A15A9" w:rsidP="008A15A9">
      <w:pPr>
        <w:pStyle w:val="a3"/>
        <w:jc w:val="both"/>
        <w:rPr>
          <w:lang w:val="uk-UA"/>
        </w:rPr>
      </w:pPr>
      <w:r>
        <w:rPr>
          <w:lang w:val="uk-UA"/>
        </w:rPr>
        <w:t>3. Це розпорядження набирає чинності з дня його офіційного опублікування.</w:t>
      </w:r>
    </w:p>
    <w:p w:rsidR="008A15A9" w:rsidRDefault="008A15A9" w:rsidP="008A15A9">
      <w:pPr>
        <w:pStyle w:val="a3"/>
        <w:jc w:val="both"/>
        <w:rPr>
          <w:lang w:val="uk-UA"/>
        </w:rPr>
      </w:pPr>
      <w:r>
        <w:rPr>
          <w:lang w:val="uk-UA"/>
        </w:rPr>
        <w:t>4. Організаційно-розпорядчому департаменту</w:t>
      </w:r>
      <w:r>
        <w:rPr>
          <w:b/>
          <w:bCs/>
          <w:lang w:val="uk-UA"/>
        </w:rPr>
        <w:t xml:space="preserve"> </w:t>
      </w:r>
      <w:r>
        <w:rPr>
          <w:lang w:val="uk-UA"/>
        </w:rPr>
        <w:t>забезпечити оприлюднення цього розпорядження після його державної реєстрації.</w:t>
      </w:r>
    </w:p>
    <w:p w:rsidR="008A15A9" w:rsidRDefault="008A15A9" w:rsidP="008A15A9">
      <w:pPr>
        <w:pStyle w:val="a3"/>
        <w:jc w:val="both"/>
        <w:rPr>
          <w:lang w:val="uk-UA"/>
        </w:rPr>
      </w:pPr>
      <w:r>
        <w:rPr>
          <w:lang w:val="uk-UA"/>
        </w:rPr>
        <w:t xml:space="preserve">5. Контроль за виконанням цього розпорядження покласти на члена </w:t>
      </w:r>
      <w:proofErr w:type="spellStart"/>
      <w:r>
        <w:rPr>
          <w:lang w:val="uk-UA"/>
        </w:rPr>
        <w:t>Нацкомфінпослуг</w:t>
      </w:r>
      <w:proofErr w:type="spellEnd"/>
      <w:r>
        <w:rPr>
          <w:lang w:val="uk-UA"/>
        </w:rPr>
        <w:t xml:space="preserve"> </w:t>
      </w:r>
      <w:proofErr w:type="spellStart"/>
      <w:r>
        <w:rPr>
          <w:lang w:val="uk-UA"/>
        </w:rPr>
        <w:t>Максимчук</w:t>
      </w:r>
      <w:proofErr w:type="spellEnd"/>
      <w:r>
        <w:rPr>
          <w:lang w:val="uk-UA"/>
        </w:rPr>
        <w:t xml:space="preserve"> О. В.</w:t>
      </w:r>
    </w:p>
    <w:p w:rsidR="008A15A9" w:rsidRDefault="008A15A9" w:rsidP="008A15A9">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8A15A9" w:rsidTr="008A15A9">
        <w:trPr>
          <w:tblCellSpacing w:w="22" w:type="dxa"/>
        </w:trPr>
        <w:tc>
          <w:tcPr>
            <w:tcW w:w="2500" w:type="pct"/>
            <w:hideMark/>
          </w:tcPr>
          <w:p w:rsidR="008A15A9" w:rsidRDefault="008A15A9">
            <w:pPr>
              <w:pStyle w:val="a3"/>
              <w:jc w:val="center"/>
            </w:pPr>
            <w:r>
              <w:rPr>
                <w:b/>
                <w:bCs/>
              </w:rPr>
              <w:t xml:space="preserve">Голова </w:t>
            </w:r>
            <w:proofErr w:type="spellStart"/>
            <w:r>
              <w:rPr>
                <w:b/>
                <w:bCs/>
              </w:rPr>
              <w:t>Комісії</w:t>
            </w:r>
            <w:proofErr w:type="spellEnd"/>
          </w:p>
        </w:tc>
        <w:tc>
          <w:tcPr>
            <w:tcW w:w="2500" w:type="pct"/>
            <w:hideMark/>
          </w:tcPr>
          <w:p w:rsidR="008A15A9" w:rsidRDefault="008A15A9">
            <w:pPr>
              <w:pStyle w:val="a3"/>
              <w:jc w:val="center"/>
            </w:pPr>
            <w:r>
              <w:rPr>
                <w:b/>
                <w:bCs/>
              </w:rPr>
              <w:t xml:space="preserve">І. </w:t>
            </w:r>
            <w:proofErr w:type="spellStart"/>
            <w:r>
              <w:rPr>
                <w:b/>
                <w:bCs/>
              </w:rPr>
              <w:t>Пашко</w:t>
            </w:r>
            <w:proofErr w:type="spellEnd"/>
          </w:p>
        </w:tc>
      </w:tr>
    </w:tbl>
    <w:p w:rsidR="008A15A9" w:rsidRDefault="008A15A9" w:rsidP="008A15A9">
      <w:pPr>
        <w:pStyle w:val="a3"/>
        <w:jc w:val="both"/>
        <w:rPr>
          <w:lang w:val="uk-UA"/>
        </w:rPr>
      </w:pPr>
      <w:r>
        <w:rPr>
          <w:lang w:val="uk-UA"/>
        </w:rPr>
        <w:lastRenderedPageBreak/>
        <w:br w:type="textWrapping" w:clear="all"/>
      </w:r>
    </w:p>
    <w:p w:rsidR="008A15A9" w:rsidRDefault="008A15A9" w:rsidP="008A15A9">
      <w:pPr>
        <w:pStyle w:val="a3"/>
        <w:jc w:val="both"/>
        <w:rPr>
          <w:lang w:val="uk-UA"/>
        </w:rPr>
      </w:pPr>
      <w:r>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A15A9" w:rsidTr="008A15A9">
        <w:trPr>
          <w:tblCellSpacing w:w="22" w:type="dxa"/>
        </w:trPr>
        <w:tc>
          <w:tcPr>
            <w:tcW w:w="5000" w:type="pct"/>
            <w:hideMark/>
          </w:tcPr>
          <w:p w:rsidR="008A15A9" w:rsidRDefault="008A15A9">
            <w:pPr>
              <w:pStyle w:val="a3"/>
            </w:pPr>
            <w:r>
              <w:t xml:space="preserve">Протокол </w:t>
            </w:r>
            <w:proofErr w:type="spellStart"/>
            <w:r>
              <w:t>засідання</w:t>
            </w:r>
            <w:proofErr w:type="spellEnd"/>
            <w:r>
              <w:t xml:space="preserve"> </w:t>
            </w:r>
            <w:proofErr w:type="spellStart"/>
            <w:r>
              <w:t>Комісії</w:t>
            </w:r>
            <w:proofErr w:type="spellEnd"/>
            <w:r>
              <w:br/>
            </w:r>
            <w:proofErr w:type="spellStart"/>
            <w:r>
              <w:t>від</w:t>
            </w:r>
            <w:proofErr w:type="spellEnd"/>
            <w:r>
              <w:t xml:space="preserve"> 24 листопада 2016 р. N 118</w:t>
            </w:r>
          </w:p>
        </w:tc>
      </w:tr>
    </w:tbl>
    <w:p w:rsidR="008A15A9" w:rsidRDefault="008A15A9" w:rsidP="008A15A9">
      <w:pPr>
        <w:pStyle w:val="a3"/>
        <w:jc w:val="both"/>
        <w:rPr>
          <w:lang w:val="uk-UA"/>
        </w:rPr>
      </w:pPr>
      <w:r>
        <w:rPr>
          <w:lang w:val="uk-UA"/>
        </w:rPr>
        <w:br w:type="textWrapping" w:clear="all"/>
      </w:r>
    </w:p>
    <w:p w:rsidR="008A15A9" w:rsidRDefault="008A15A9" w:rsidP="008A15A9">
      <w:pPr>
        <w:pStyle w:val="a3"/>
        <w:jc w:val="both"/>
        <w:rPr>
          <w:lang w:val="uk-UA"/>
        </w:rPr>
      </w:pPr>
      <w:r>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A15A9" w:rsidTr="008A15A9">
        <w:trPr>
          <w:tblCellSpacing w:w="22" w:type="dxa"/>
        </w:trPr>
        <w:tc>
          <w:tcPr>
            <w:tcW w:w="5000" w:type="pct"/>
            <w:hideMark/>
          </w:tcPr>
          <w:p w:rsidR="008A15A9" w:rsidRPr="008A15A9" w:rsidRDefault="008A15A9">
            <w:pPr>
              <w:pStyle w:val="a3"/>
              <w:rPr>
                <w:lang w:val="uk-UA"/>
              </w:rPr>
            </w:pPr>
            <w:r w:rsidRPr="008A15A9">
              <w:rPr>
                <w:lang w:val="uk-UA"/>
              </w:rPr>
              <w:t>ЗАТВЕРДЖЕНО</w:t>
            </w:r>
            <w:r w:rsidRPr="008A15A9">
              <w:rPr>
                <w:lang w:val="uk-UA"/>
              </w:rPr>
              <w:br/>
              <w:t>Розпорядження Національної комісії, що здійснює державне регулювання у сфері ринків фінансових послуг</w:t>
            </w:r>
            <w:r w:rsidRPr="008A15A9">
              <w:rPr>
                <w:lang w:val="uk-UA"/>
              </w:rPr>
              <w:br/>
              <w:t xml:space="preserve">24 листопада 2016 року </w:t>
            </w:r>
            <w:r>
              <w:t>N</w:t>
            </w:r>
            <w:r w:rsidRPr="008A15A9">
              <w:rPr>
                <w:lang w:val="uk-UA"/>
              </w:rPr>
              <w:t xml:space="preserve"> 2924</w:t>
            </w:r>
          </w:p>
          <w:p w:rsidR="008A15A9" w:rsidRDefault="008A15A9">
            <w:pPr>
              <w:pStyle w:val="a3"/>
            </w:pPr>
            <w:proofErr w:type="spellStart"/>
            <w:r>
              <w:t>Зареєстровано</w:t>
            </w:r>
            <w:proofErr w:type="spellEnd"/>
            <w:r>
              <w:br/>
              <w:t xml:space="preserve">в </w:t>
            </w:r>
            <w:proofErr w:type="spellStart"/>
            <w:r>
              <w:t>Міністерстві</w:t>
            </w:r>
            <w:proofErr w:type="spellEnd"/>
            <w:r>
              <w:t xml:space="preserve"> </w:t>
            </w:r>
            <w:proofErr w:type="spellStart"/>
            <w:r>
              <w:t>юстиції</w:t>
            </w:r>
            <w:proofErr w:type="spellEnd"/>
            <w:r>
              <w:t xml:space="preserve"> України</w:t>
            </w:r>
            <w:r>
              <w:br/>
              <w:t xml:space="preserve">19 </w:t>
            </w:r>
            <w:proofErr w:type="spellStart"/>
            <w:r>
              <w:t>грудня</w:t>
            </w:r>
            <w:proofErr w:type="spellEnd"/>
            <w:r>
              <w:t xml:space="preserve"> 2016 р. за N 1660/29790</w:t>
            </w:r>
          </w:p>
        </w:tc>
      </w:tr>
    </w:tbl>
    <w:p w:rsidR="008A15A9" w:rsidRDefault="008A15A9" w:rsidP="008A15A9">
      <w:pPr>
        <w:pStyle w:val="a3"/>
        <w:jc w:val="both"/>
        <w:rPr>
          <w:lang w:val="uk-UA"/>
        </w:rPr>
      </w:pPr>
      <w:r>
        <w:rPr>
          <w:lang w:val="uk-UA"/>
        </w:rPr>
        <w:br w:type="textWrapping" w:clear="all"/>
      </w:r>
    </w:p>
    <w:p w:rsidR="008A15A9" w:rsidRDefault="008A15A9" w:rsidP="008A15A9">
      <w:pPr>
        <w:pStyle w:val="3"/>
        <w:jc w:val="center"/>
        <w:rPr>
          <w:color w:val="0000FF"/>
          <w:lang w:val="uk-UA"/>
        </w:rPr>
      </w:pPr>
      <w:r>
        <w:rPr>
          <w:lang w:val="uk-UA"/>
        </w:rPr>
        <w:t>ЗМІНИ</w:t>
      </w:r>
      <w:r>
        <w:rPr>
          <w:lang w:val="uk-UA"/>
        </w:rPr>
        <w:br/>
        <w:t xml:space="preserve">до </w:t>
      </w:r>
      <w:r>
        <w:rPr>
          <w:color w:val="0000FF"/>
          <w:lang w:val="uk-UA"/>
        </w:rPr>
        <w:t>Порядку складання звітних даних страховиків</w:t>
      </w:r>
    </w:p>
    <w:p w:rsidR="008A15A9" w:rsidRDefault="008A15A9" w:rsidP="008A15A9">
      <w:pPr>
        <w:pStyle w:val="a3"/>
        <w:jc w:val="both"/>
        <w:rPr>
          <w:lang w:val="uk-UA"/>
        </w:rPr>
      </w:pPr>
      <w:r>
        <w:rPr>
          <w:lang w:val="uk-UA"/>
        </w:rPr>
        <w:t>1. Пункт 1.2 глави 1 викласти в такій редакції:</w:t>
      </w:r>
    </w:p>
    <w:p w:rsidR="008A15A9" w:rsidRDefault="008A15A9" w:rsidP="008A15A9">
      <w:pPr>
        <w:pStyle w:val="a3"/>
        <w:jc w:val="both"/>
        <w:rPr>
          <w:lang w:val="uk-UA"/>
        </w:rPr>
      </w:pPr>
      <w:r>
        <w:rPr>
          <w:lang w:val="uk-UA"/>
        </w:rPr>
        <w:t>"1.2. У цьому Порядку терміни вживаються в таких значеннях:</w:t>
      </w:r>
    </w:p>
    <w:p w:rsidR="008A15A9" w:rsidRDefault="008A15A9" w:rsidP="008A15A9">
      <w:pPr>
        <w:pStyle w:val="a3"/>
        <w:jc w:val="both"/>
        <w:rPr>
          <w:lang w:val="uk-UA"/>
        </w:rPr>
      </w:pPr>
      <w:r>
        <w:rPr>
          <w:lang w:val="uk-UA"/>
        </w:rPr>
        <w:t>достовірні звітні дані страховика - звітність страховика, яка складена на підставі даних бухгалтерського обліку за відповідний період і містить показники діяльності, що не суперечать один одному та є порівняними;</w:t>
      </w:r>
    </w:p>
    <w:p w:rsidR="008A15A9" w:rsidRDefault="008A15A9" w:rsidP="008A15A9">
      <w:pPr>
        <w:pStyle w:val="a3"/>
        <w:jc w:val="both"/>
        <w:rPr>
          <w:lang w:val="uk-UA"/>
        </w:rPr>
      </w:pPr>
      <w:r>
        <w:rPr>
          <w:lang w:val="uk-UA"/>
        </w:rPr>
        <w:t>звітна дата - дата, на яку складаються звітні дані;</w:t>
      </w:r>
    </w:p>
    <w:p w:rsidR="008A15A9" w:rsidRDefault="008A15A9" w:rsidP="008A15A9">
      <w:pPr>
        <w:pStyle w:val="a3"/>
        <w:jc w:val="both"/>
        <w:rPr>
          <w:lang w:val="uk-UA"/>
        </w:rPr>
      </w:pPr>
      <w:r>
        <w:rPr>
          <w:lang w:val="uk-UA"/>
        </w:rPr>
        <w:t>звітні дані страховика - звітність страховика (інша, ніж фінансова та консолідована фінансова звітність), складена на підставі даних бухгалтерського обліку за відповідний період і містить показники діяльності та подається за формою та в обсязі, визначеними цим Порядком;</w:t>
      </w:r>
    </w:p>
    <w:p w:rsidR="008A15A9" w:rsidRDefault="008A15A9" w:rsidP="008A15A9">
      <w:pPr>
        <w:pStyle w:val="a3"/>
        <w:jc w:val="both"/>
        <w:rPr>
          <w:lang w:val="uk-UA"/>
        </w:rPr>
      </w:pPr>
      <w:r>
        <w:rPr>
          <w:lang w:val="uk-UA"/>
        </w:rPr>
        <w:t>звітність страховика - фінансова звітність, консолідована фінансова звітність (у разі якщо страховик відповідно до законодавства складає консолідовану фінансову звітність) та звітні дані страховика;</w:t>
      </w:r>
    </w:p>
    <w:p w:rsidR="008A15A9" w:rsidRDefault="008A15A9" w:rsidP="008A15A9">
      <w:pPr>
        <w:pStyle w:val="a3"/>
        <w:jc w:val="both"/>
        <w:rPr>
          <w:lang w:val="uk-UA"/>
        </w:rPr>
      </w:pPr>
      <w:proofErr w:type="spellStart"/>
      <w:r>
        <w:rPr>
          <w:lang w:val="uk-UA"/>
        </w:rPr>
        <w:t>коригуючий</w:t>
      </w:r>
      <w:proofErr w:type="spellEnd"/>
      <w:r>
        <w:rPr>
          <w:lang w:val="uk-UA"/>
        </w:rPr>
        <w:t xml:space="preserve"> звіт - звітність страховика з позначкою "</w:t>
      </w:r>
      <w:proofErr w:type="spellStart"/>
      <w:r>
        <w:rPr>
          <w:lang w:val="uk-UA"/>
        </w:rPr>
        <w:t>коригуючий</w:t>
      </w:r>
      <w:proofErr w:type="spellEnd"/>
      <w:r>
        <w:rPr>
          <w:lang w:val="uk-UA"/>
        </w:rPr>
        <w:t xml:space="preserve">", яка є підставою для заміни інформації відповідної форми, що попередньо була подана до </w:t>
      </w:r>
      <w:proofErr w:type="spellStart"/>
      <w:r>
        <w:rPr>
          <w:lang w:val="uk-UA"/>
        </w:rPr>
        <w:t>Нацкомфінпослуг</w:t>
      </w:r>
      <w:proofErr w:type="spellEnd"/>
      <w:r>
        <w:rPr>
          <w:lang w:val="uk-UA"/>
        </w:rPr>
        <w:t>.".</w:t>
      </w:r>
    </w:p>
    <w:p w:rsidR="008A15A9" w:rsidRDefault="008A15A9" w:rsidP="008A15A9">
      <w:pPr>
        <w:pStyle w:val="a3"/>
        <w:jc w:val="both"/>
        <w:rPr>
          <w:lang w:val="uk-UA"/>
        </w:rPr>
      </w:pPr>
      <w:r>
        <w:rPr>
          <w:lang w:val="uk-UA"/>
        </w:rPr>
        <w:t>2. У главі 2:</w:t>
      </w:r>
    </w:p>
    <w:p w:rsidR="008A15A9" w:rsidRDefault="008A15A9" w:rsidP="008A15A9">
      <w:pPr>
        <w:pStyle w:val="a3"/>
        <w:jc w:val="both"/>
        <w:rPr>
          <w:lang w:val="uk-UA"/>
        </w:rPr>
      </w:pPr>
      <w:r>
        <w:rPr>
          <w:lang w:val="uk-UA"/>
        </w:rPr>
        <w:t>1) пункти 2.1, 2.2 викласти в такій редакції:</w:t>
      </w:r>
    </w:p>
    <w:p w:rsidR="008A15A9" w:rsidRDefault="008A15A9" w:rsidP="008A15A9">
      <w:pPr>
        <w:pStyle w:val="a3"/>
        <w:jc w:val="both"/>
        <w:rPr>
          <w:lang w:val="uk-UA"/>
        </w:rPr>
      </w:pPr>
      <w:r>
        <w:rPr>
          <w:lang w:val="uk-UA"/>
        </w:rPr>
        <w:lastRenderedPageBreak/>
        <w:t>"2.1. Форми звітних даних складаються у вигляді документів, передбачених цим Порядком, у електронній та паперовій формах.</w:t>
      </w:r>
    </w:p>
    <w:p w:rsidR="008A15A9" w:rsidRDefault="008A15A9" w:rsidP="008A15A9">
      <w:pPr>
        <w:pStyle w:val="a3"/>
        <w:jc w:val="both"/>
        <w:rPr>
          <w:lang w:val="uk-UA"/>
        </w:rPr>
      </w:pPr>
      <w:r>
        <w:rPr>
          <w:lang w:val="uk-UA"/>
        </w:rPr>
        <w:t xml:space="preserve">У разі подання звітності у вигляді електронних документів з дотриманням вимог </w:t>
      </w:r>
      <w:r>
        <w:rPr>
          <w:color w:val="0000FF"/>
          <w:lang w:val="uk-UA"/>
        </w:rPr>
        <w:t>Закону України "Про електронні документи та електронний документообіг"</w:t>
      </w:r>
      <w:r>
        <w:rPr>
          <w:lang w:val="uk-UA"/>
        </w:rPr>
        <w:t xml:space="preserve"> звітність у паперовій формі до </w:t>
      </w:r>
      <w:proofErr w:type="spellStart"/>
      <w:r>
        <w:rPr>
          <w:lang w:val="uk-UA"/>
        </w:rPr>
        <w:t>Нацкомфінпослуг</w:t>
      </w:r>
      <w:proofErr w:type="spellEnd"/>
      <w:r>
        <w:rPr>
          <w:lang w:val="uk-UA"/>
        </w:rPr>
        <w:t xml:space="preserve"> не подається та не застосовуються вимоги, зазначені в абзацах дванадцятому та тринадцятому цього пункту та пунктах 2.15, 2.16 цієї глави. Обов'язковим реквізитом такої звітності є електронний цифровий підпис відповідно до </w:t>
      </w:r>
      <w:r>
        <w:rPr>
          <w:color w:val="0000FF"/>
          <w:lang w:val="uk-UA"/>
        </w:rPr>
        <w:t>Закону України "Про електронний цифровий підпис"</w:t>
      </w:r>
      <w:r>
        <w:rPr>
          <w:lang w:val="uk-UA"/>
        </w:rPr>
        <w:t>.</w:t>
      </w:r>
    </w:p>
    <w:p w:rsidR="008A15A9" w:rsidRDefault="008A15A9" w:rsidP="008A15A9">
      <w:pPr>
        <w:pStyle w:val="a3"/>
        <w:jc w:val="both"/>
        <w:rPr>
          <w:lang w:val="uk-UA"/>
        </w:rPr>
      </w:pPr>
      <w:r>
        <w:rPr>
          <w:lang w:val="uk-UA"/>
        </w:rPr>
        <w:t xml:space="preserve">Електронна форма звітності складається та подається страховиками через </w:t>
      </w:r>
      <w:proofErr w:type="spellStart"/>
      <w:r>
        <w:rPr>
          <w:lang w:val="uk-UA"/>
        </w:rPr>
        <w:t>веб-інтерфейс</w:t>
      </w:r>
      <w:proofErr w:type="spellEnd"/>
      <w:r>
        <w:rPr>
          <w:lang w:val="uk-UA"/>
        </w:rPr>
        <w:t xml:space="preserve"> на офіційному сайті </w:t>
      </w:r>
      <w:proofErr w:type="spellStart"/>
      <w:r>
        <w:rPr>
          <w:lang w:val="uk-UA"/>
        </w:rPr>
        <w:t>Нацкомфінпослуг</w:t>
      </w:r>
      <w:proofErr w:type="spellEnd"/>
      <w:r>
        <w:rPr>
          <w:lang w:val="uk-UA"/>
        </w:rPr>
        <w:t xml:space="preserve"> у режимі он-лайн.</w:t>
      </w:r>
    </w:p>
    <w:p w:rsidR="008A15A9" w:rsidRDefault="008A15A9" w:rsidP="008A15A9">
      <w:pPr>
        <w:pStyle w:val="a3"/>
        <w:jc w:val="both"/>
        <w:rPr>
          <w:lang w:val="uk-UA"/>
        </w:rPr>
      </w:pPr>
      <w:r>
        <w:rPr>
          <w:lang w:val="uk-UA"/>
        </w:rPr>
        <w:t>Інформація в електронній формі складається за допомогою програмних засобів, які забезпечують формування звітних даних у встановленому форматі, шляхом заповнення таблиць та форм, передбачених цим Порядком.</w:t>
      </w:r>
    </w:p>
    <w:p w:rsidR="008A15A9" w:rsidRDefault="008A15A9" w:rsidP="008A15A9">
      <w:pPr>
        <w:pStyle w:val="a3"/>
        <w:jc w:val="both"/>
        <w:rPr>
          <w:lang w:val="uk-UA"/>
        </w:rPr>
      </w:pPr>
      <w:r>
        <w:rPr>
          <w:lang w:val="uk-UA"/>
        </w:rPr>
        <w:t>Усі реквізити типу "дата" в електронній формі заповнюються у форматі "</w:t>
      </w:r>
      <w:proofErr w:type="spellStart"/>
      <w:r>
        <w:rPr>
          <w:lang w:val="uk-UA"/>
        </w:rPr>
        <w:t>дд.мм.рррр</w:t>
      </w:r>
      <w:proofErr w:type="spellEnd"/>
      <w:r>
        <w:rPr>
          <w:lang w:val="uk-UA"/>
        </w:rPr>
        <w:t>", де:</w:t>
      </w:r>
    </w:p>
    <w:p w:rsidR="008A15A9" w:rsidRDefault="008A15A9" w:rsidP="008A15A9">
      <w:pPr>
        <w:pStyle w:val="a3"/>
        <w:jc w:val="both"/>
        <w:rPr>
          <w:lang w:val="uk-UA"/>
        </w:rPr>
      </w:pPr>
      <w:r>
        <w:rPr>
          <w:lang w:val="uk-UA"/>
        </w:rPr>
        <w:t>"</w:t>
      </w:r>
      <w:proofErr w:type="spellStart"/>
      <w:r>
        <w:rPr>
          <w:lang w:val="uk-UA"/>
        </w:rPr>
        <w:t>дд</w:t>
      </w:r>
      <w:proofErr w:type="spellEnd"/>
      <w:r>
        <w:rPr>
          <w:lang w:val="uk-UA"/>
        </w:rPr>
        <w:t>" - двозначне число, що означає календарний день у місяці;</w:t>
      </w:r>
    </w:p>
    <w:p w:rsidR="008A15A9" w:rsidRDefault="008A15A9" w:rsidP="008A15A9">
      <w:pPr>
        <w:pStyle w:val="a3"/>
        <w:jc w:val="both"/>
        <w:rPr>
          <w:lang w:val="uk-UA"/>
        </w:rPr>
      </w:pPr>
      <w:r>
        <w:rPr>
          <w:lang w:val="uk-UA"/>
        </w:rPr>
        <w:t>"мм" - двозначне число, що означає місяць року;</w:t>
      </w:r>
    </w:p>
    <w:p w:rsidR="008A15A9" w:rsidRDefault="008A15A9" w:rsidP="008A15A9">
      <w:pPr>
        <w:pStyle w:val="a3"/>
        <w:jc w:val="both"/>
        <w:rPr>
          <w:lang w:val="uk-UA"/>
        </w:rPr>
      </w:pPr>
      <w:r>
        <w:rPr>
          <w:lang w:val="uk-UA"/>
        </w:rPr>
        <w:t>"</w:t>
      </w:r>
      <w:proofErr w:type="spellStart"/>
      <w:r>
        <w:rPr>
          <w:lang w:val="uk-UA"/>
        </w:rPr>
        <w:t>рррр</w:t>
      </w:r>
      <w:proofErr w:type="spellEnd"/>
      <w:r>
        <w:rPr>
          <w:lang w:val="uk-UA"/>
        </w:rPr>
        <w:t>" - чотири цифри числа року.</w:t>
      </w:r>
    </w:p>
    <w:p w:rsidR="008A15A9" w:rsidRDefault="008A15A9" w:rsidP="008A15A9">
      <w:pPr>
        <w:pStyle w:val="a3"/>
        <w:jc w:val="both"/>
        <w:rPr>
          <w:lang w:val="uk-UA"/>
        </w:rPr>
      </w:pPr>
      <w:r>
        <w:rPr>
          <w:lang w:val="uk-UA"/>
        </w:rPr>
        <w:t>Усі реквізити типу "грошовий" та "відсотки" в електронній формі заповнюються з розділовим знаком "кома".</w:t>
      </w:r>
    </w:p>
    <w:p w:rsidR="008A15A9" w:rsidRDefault="008A15A9" w:rsidP="008A15A9">
      <w:pPr>
        <w:pStyle w:val="a3"/>
        <w:jc w:val="both"/>
        <w:rPr>
          <w:lang w:val="uk-UA"/>
        </w:rPr>
      </w:pPr>
      <w:r>
        <w:rPr>
          <w:lang w:val="uk-UA"/>
        </w:rPr>
        <w:t>Одиниці виміру:</w:t>
      </w:r>
    </w:p>
    <w:p w:rsidR="008A15A9" w:rsidRDefault="008A15A9" w:rsidP="008A15A9">
      <w:pPr>
        <w:pStyle w:val="a3"/>
        <w:jc w:val="both"/>
        <w:rPr>
          <w:lang w:val="uk-UA"/>
        </w:rPr>
      </w:pPr>
      <w:r>
        <w:rPr>
          <w:lang w:val="uk-UA"/>
        </w:rPr>
        <w:t xml:space="preserve">грошових показників - тис. </w:t>
      </w:r>
      <w:proofErr w:type="spellStart"/>
      <w:r>
        <w:rPr>
          <w:lang w:val="uk-UA"/>
        </w:rPr>
        <w:t>грн</w:t>
      </w:r>
      <w:proofErr w:type="spellEnd"/>
      <w:r>
        <w:rPr>
          <w:lang w:val="uk-UA"/>
        </w:rPr>
        <w:t xml:space="preserve"> з одним десятковим знаком після коми;</w:t>
      </w:r>
    </w:p>
    <w:p w:rsidR="008A15A9" w:rsidRDefault="008A15A9" w:rsidP="008A15A9">
      <w:pPr>
        <w:pStyle w:val="a3"/>
        <w:jc w:val="both"/>
        <w:rPr>
          <w:lang w:val="uk-UA"/>
        </w:rPr>
      </w:pPr>
      <w:r>
        <w:rPr>
          <w:lang w:val="uk-UA"/>
        </w:rPr>
        <w:t>кількісних показників - одиниці в абсолютних величинах.</w:t>
      </w:r>
    </w:p>
    <w:p w:rsidR="008A15A9" w:rsidRDefault="008A15A9" w:rsidP="008A15A9">
      <w:pPr>
        <w:pStyle w:val="a3"/>
        <w:jc w:val="both"/>
        <w:rPr>
          <w:lang w:val="uk-UA"/>
        </w:rPr>
      </w:pPr>
      <w:r>
        <w:rPr>
          <w:lang w:val="uk-UA"/>
        </w:rPr>
        <w:t xml:space="preserve">Звітні дані страховика, що надаються до </w:t>
      </w:r>
      <w:proofErr w:type="spellStart"/>
      <w:r>
        <w:rPr>
          <w:lang w:val="uk-UA"/>
        </w:rPr>
        <w:t>Нацкомфінпослуг</w:t>
      </w:r>
      <w:proofErr w:type="spellEnd"/>
      <w:r>
        <w:rPr>
          <w:lang w:val="uk-UA"/>
        </w:rPr>
        <w:t xml:space="preserve"> у паперовій та електронній формах, повинні бути достовірними та повними.</w:t>
      </w:r>
    </w:p>
    <w:p w:rsidR="008A15A9" w:rsidRDefault="008A15A9" w:rsidP="008A15A9">
      <w:pPr>
        <w:pStyle w:val="a3"/>
        <w:jc w:val="both"/>
        <w:rPr>
          <w:lang w:val="uk-UA"/>
        </w:rPr>
      </w:pPr>
      <w:r>
        <w:rPr>
          <w:lang w:val="uk-UA"/>
        </w:rPr>
        <w:t>Відповідність інформації паперової форми звітності електронній формі підтверджується підписом керівника страховика, засвідчується його печаткою (за наявності) на титульному аркуші звіту, а також у належних полях кожної форми звітності відповідно до цього Порядку.</w:t>
      </w:r>
    </w:p>
    <w:p w:rsidR="008A15A9" w:rsidRDefault="008A15A9" w:rsidP="008A15A9">
      <w:pPr>
        <w:pStyle w:val="a3"/>
        <w:jc w:val="both"/>
        <w:rPr>
          <w:lang w:val="uk-UA"/>
        </w:rPr>
      </w:pPr>
      <w:r>
        <w:rPr>
          <w:lang w:val="uk-UA"/>
        </w:rPr>
        <w:t>2.2. За строками складання звітність страховика поділяється на проміжну та річну.</w:t>
      </w:r>
    </w:p>
    <w:p w:rsidR="008A15A9" w:rsidRDefault="008A15A9" w:rsidP="008A15A9">
      <w:pPr>
        <w:pStyle w:val="a3"/>
        <w:jc w:val="both"/>
        <w:rPr>
          <w:lang w:val="uk-UA"/>
        </w:rPr>
      </w:pPr>
      <w:r>
        <w:rPr>
          <w:lang w:val="uk-UA"/>
        </w:rPr>
        <w:t xml:space="preserve">Звітним періодом для складання річної звітності страховика, яка подається до </w:t>
      </w:r>
      <w:proofErr w:type="spellStart"/>
      <w:r>
        <w:rPr>
          <w:lang w:val="uk-UA"/>
        </w:rPr>
        <w:t>Нацкомфінпослуг</w:t>
      </w:r>
      <w:proofErr w:type="spellEnd"/>
      <w:r>
        <w:rPr>
          <w:lang w:val="uk-UA"/>
        </w:rPr>
        <w:t>, є календарний рік. Проміжна звітність страховика складається щокварталу за I квартал, перше півріччя та 9 місяців наростаючим підсумком з початку звітного періоду станом на кінець останнього дня кварталу.</w:t>
      </w:r>
    </w:p>
    <w:p w:rsidR="008A15A9" w:rsidRDefault="008A15A9" w:rsidP="008A15A9">
      <w:pPr>
        <w:pStyle w:val="a3"/>
        <w:jc w:val="both"/>
        <w:rPr>
          <w:lang w:val="uk-UA"/>
        </w:rPr>
      </w:pPr>
      <w:r>
        <w:rPr>
          <w:lang w:val="uk-UA"/>
        </w:rPr>
        <w:t xml:space="preserve">Фінансова звітність подається до </w:t>
      </w:r>
      <w:proofErr w:type="spellStart"/>
      <w:r>
        <w:rPr>
          <w:lang w:val="uk-UA"/>
        </w:rPr>
        <w:t>Нацкомфінпослуг</w:t>
      </w:r>
      <w:proofErr w:type="spellEnd"/>
      <w:r>
        <w:rPr>
          <w:lang w:val="uk-UA"/>
        </w:rPr>
        <w:t xml:space="preserve">, починаючи з кварталу, у якому було прийнято рішення </w:t>
      </w:r>
      <w:proofErr w:type="spellStart"/>
      <w:r>
        <w:rPr>
          <w:lang w:val="uk-UA"/>
        </w:rPr>
        <w:t>Нацкомфінпослуг</w:t>
      </w:r>
      <w:proofErr w:type="spellEnd"/>
      <w:r>
        <w:rPr>
          <w:lang w:val="uk-UA"/>
        </w:rPr>
        <w:t xml:space="preserve"> про внесення інформації про юридичну особу, яка має намір набути статусу страховика (перестраховика), до Державного реєстру </w:t>
      </w:r>
      <w:r>
        <w:rPr>
          <w:lang w:val="uk-UA"/>
        </w:rPr>
        <w:lastRenderedPageBreak/>
        <w:t xml:space="preserve">фінансових установ з урахуванням вимог </w:t>
      </w:r>
      <w:r>
        <w:rPr>
          <w:color w:val="0000FF"/>
          <w:lang w:val="uk-UA"/>
        </w:rPr>
        <w:t>Закону України "Про бухгалтерський облік та фінансову звітність в Україні"</w:t>
      </w:r>
      <w:r>
        <w:rPr>
          <w:lang w:val="uk-UA"/>
        </w:rPr>
        <w:t>.";</w:t>
      </w:r>
    </w:p>
    <w:p w:rsidR="008A15A9" w:rsidRDefault="008A15A9" w:rsidP="008A15A9">
      <w:pPr>
        <w:pStyle w:val="a3"/>
        <w:jc w:val="both"/>
        <w:rPr>
          <w:lang w:val="uk-UA"/>
        </w:rPr>
      </w:pPr>
      <w:r>
        <w:rPr>
          <w:lang w:val="uk-UA"/>
        </w:rPr>
        <w:t>2) перше речення пункту 2.3 виключити;</w:t>
      </w:r>
    </w:p>
    <w:p w:rsidR="008A15A9" w:rsidRDefault="008A15A9" w:rsidP="008A15A9">
      <w:pPr>
        <w:pStyle w:val="a3"/>
        <w:jc w:val="both"/>
        <w:rPr>
          <w:lang w:val="uk-UA"/>
        </w:rPr>
      </w:pPr>
      <w:r>
        <w:rPr>
          <w:lang w:val="uk-UA"/>
        </w:rPr>
        <w:t>3) абзац другий пункту 2.4 замінити двома абзацами такого змісту:</w:t>
      </w:r>
    </w:p>
    <w:p w:rsidR="008A15A9" w:rsidRDefault="008A15A9" w:rsidP="008A15A9">
      <w:pPr>
        <w:pStyle w:val="a3"/>
        <w:jc w:val="both"/>
        <w:rPr>
          <w:lang w:val="uk-UA"/>
        </w:rPr>
      </w:pPr>
      <w:r>
        <w:rPr>
          <w:lang w:val="uk-UA"/>
        </w:rPr>
        <w:t xml:space="preserve">"Разом з річною звітністю страховиками надається інформація щодо ключових ризиків та результатів проведеного стрес-тестування за формою, встановленою Вимогами щодо регулярного проведення стрес-тестування страховиками та розкриття інформації щодо ключових ризиків та результатів проведених стрес-тестів, затвердженими </w:t>
      </w:r>
      <w:r>
        <w:rPr>
          <w:color w:val="0000FF"/>
          <w:lang w:val="uk-UA"/>
        </w:rPr>
        <w:t xml:space="preserve">розпорядженням </w:t>
      </w:r>
      <w:proofErr w:type="spellStart"/>
      <w:r>
        <w:rPr>
          <w:color w:val="0000FF"/>
          <w:lang w:val="uk-UA"/>
        </w:rPr>
        <w:t>Нацкомфінпослуг</w:t>
      </w:r>
      <w:proofErr w:type="spellEnd"/>
      <w:r>
        <w:rPr>
          <w:color w:val="0000FF"/>
          <w:lang w:val="uk-UA"/>
        </w:rPr>
        <w:t xml:space="preserve"> від 13 лютого 2014 року N 484</w:t>
      </w:r>
      <w:r>
        <w:rPr>
          <w:lang w:val="uk-UA"/>
        </w:rPr>
        <w:t>, зареєстрованими у Міністерстві юстиції України 12 березня 2014 року за N 352/25129.</w:t>
      </w:r>
    </w:p>
    <w:p w:rsidR="008A15A9" w:rsidRDefault="008A15A9" w:rsidP="008A15A9">
      <w:pPr>
        <w:pStyle w:val="a3"/>
        <w:jc w:val="both"/>
        <w:rPr>
          <w:lang w:val="uk-UA"/>
        </w:rPr>
      </w:pPr>
      <w:r>
        <w:rPr>
          <w:lang w:val="uk-UA"/>
        </w:rPr>
        <w:t xml:space="preserve">Страховики, створені у формі акціонерних товариств, разом з річною звітністю подають звіт про корпоративне управління з урахуванням вимог </w:t>
      </w:r>
      <w:r>
        <w:rPr>
          <w:color w:val="0000FF"/>
          <w:lang w:val="uk-UA"/>
        </w:rPr>
        <w:t>статей 12</w:t>
      </w:r>
      <w:r>
        <w:rPr>
          <w:color w:val="0000FF"/>
          <w:vertAlign w:val="superscript"/>
          <w:lang w:val="uk-UA"/>
        </w:rPr>
        <w:t xml:space="preserve"> 1</w:t>
      </w:r>
      <w:r>
        <w:rPr>
          <w:lang w:val="uk-UA"/>
        </w:rPr>
        <w:t xml:space="preserve">, </w:t>
      </w:r>
      <w:r>
        <w:rPr>
          <w:color w:val="0000FF"/>
          <w:lang w:val="uk-UA"/>
        </w:rPr>
        <w:t>12</w:t>
      </w:r>
      <w:r>
        <w:rPr>
          <w:color w:val="0000FF"/>
          <w:vertAlign w:val="superscript"/>
          <w:lang w:val="uk-UA"/>
        </w:rPr>
        <w:t xml:space="preserve"> 2 </w:t>
      </w:r>
      <w:r>
        <w:rPr>
          <w:color w:val="0000FF"/>
          <w:lang w:val="uk-UA"/>
        </w:rPr>
        <w:t>Закону України "Про фінансові послуги та державне регулювання ринків фінансових послуг"</w:t>
      </w:r>
      <w:r>
        <w:rPr>
          <w:lang w:val="uk-UA"/>
        </w:rPr>
        <w:t>.";</w:t>
      </w:r>
    </w:p>
    <w:p w:rsidR="008A15A9" w:rsidRDefault="008A15A9" w:rsidP="008A15A9">
      <w:pPr>
        <w:pStyle w:val="a3"/>
        <w:jc w:val="both"/>
        <w:rPr>
          <w:lang w:val="uk-UA"/>
        </w:rPr>
      </w:pPr>
      <w:r>
        <w:rPr>
          <w:lang w:val="uk-UA"/>
        </w:rPr>
        <w:t>4) у пункті 2.5 слово та цифру "пунктом 5" замінити словами та цифрами "пунктами 5 та 11";</w:t>
      </w:r>
    </w:p>
    <w:p w:rsidR="008A15A9" w:rsidRDefault="008A15A9" w:rsidP="008A15A9">
      <w:pPr>
        <w:pStyle w:val="a3"/>
        <w:jc w:val="both"/>
        <w:rPr>
          <w:lang w:val="uk-UA"/>
        </w:rPr>
      </w:pPr>
      <w:r>
        <w:rPr>
          <w:lang w:val="uk-UA"/>
        </w:rPr>
        <w:t>5) пункт 2.6 доповнити новим абзацом такого змісту:</w:t>
      </w:r>
    </w:p>
    <w:p w:rsidR="008A15A9" w:rsidRDefault="008A15A9" w:rsidP="008A15A9">
      <w:pPr>
        <w:pStyle w:val="a3"/>
        <w:jc w:val="both"/>
        <w:rPr>
          <w:lang w:val="uk-UA"/>
        </w:rPr>
      </w:pPr>
      <w:r>
        <w:rPr>
          <w:lang w:val="uk-UA"/>
        </w:rPr>
        <w:t xml:space="preserve">"Виправлення помилок у формах звітності проводиться з дотриманням вимог Положення про документальне забезпечення записів у бухгалтерському обліку, затвердженого </w:t>
      </w:r>
      <w:r>
        <w:rPr>
          <w:color w:val="0000FF"/>
          <w:lang w:val="uk-UA"/>
        </w:rPr>
        <w:t>наказом Міністерства фінансів України від 24 травня 1995 року N 88</w:t>
      </w:r>
      <w:r>
        <w:rPr>
          <w:lang w:val="uk-UA"/>
        </w:rPr>
        <w:t>, зареєстрованого в Міністерстві юстиції України 05 червня 1995 року за N 168/704.";</w:t>
      </w:r>
    </w:p>
    <w:p w:rsidR="008A15A9" w:rsidRDefault="008A15A9" w:rsidP="008A15A9">
      <w:pPr>
        <w:pStyle w:val="a3"/>
        <w:jc w:val="both"/>
        <w:rPr>
          <w:lang w:val="uk-UA"/>
        </w:rPr>
      </w:pPr>
      <w:r>
        <w:rPr>
          <w:lang w:val="uk-UA"/>
        </w:rPr>
        <w:t>6) пункти 2.7 - 2.9 викласти в такій редакції:</w:t>
      </w:r>
    </w:p>
    <w:p w:rsidR="008A15A9" w:rsidRDefault="008A15A9" w:rsidP="008A15A9">
      <w:pPr>
        <w:pStyle w:val="a3"/>
        <w:jc w:val="both"/>
        <w:rPr>
          <w:lang w:val="uk-UA"/>
        </w:rPr>
      </w:pPr>
      <w:r>
        <w:rPr>
          <w:lang w:val="uk-UA"/>
        </w:rPr>
        <w:t>2.7. Достовірність та повнота річної фінансової звітності, річної консолідованої фінансової звітності (у разі якщо страховик відповідно до законодавства складає консолідовану фінансову звітність), а також впевненість щодо річних звітних даних страховика щодо здійснення страхової діяльності повинні бути підтверджені аудитором, який внесений до реєстру аудиторських фірм та аудиторів, які можуть проводити аудиторські перевірки фінансових установ, відповідно до вимог Міжнародних стандартів аудиту.</w:t>
      </w:r>
    </w:p>
    <w:p w:rsidR="008A15A9" w:rsidRDefault="008A15A9" w:rsidP="008A15A9">
      <w:pPr>
        <w:pStyle w:val="a3"/>
        <w:jc w:val="both"/>
        <w:rPr>
          <w:lang w:val="uk-UA"/>
        </w:rPr>
      </w:pPr>
      <w:r>
        <w:rPr>
          <w:lang w:val="uk-UA"/>
        </w:rPr>
        <w:t xml:space="preserve">2.8. У термін до 30 квітня року, наступного за звітним, страховики оприлюднюють на власному </w:t>
      </w:r>
      <w:proofErr w:type="spellStart"/>
      <w:r>
        <w:rPr>
          <w:lang w:val="uk-UA"/>
        </w:rPr>
        <w:t>веб-сайті</w:t>
      </w:r>
      <w:proofErr w:type="spellEnd"/>
      <w:r>
        <w:rPr>
          <w:lang w:val="uk-UA"/>
        </w:rPr>
        <w:t xml:space="preserve"> (</w:t>
      </w:r>
      <w:proofErr w:type="spellStart"/>
      <w:r>
        <w:rPr>
          <w:lang w:val="uk-UA"/>
        </w:rPr>
        <w:t>веб-сторінці</w:t>
      </w:r>
      <w:proofErr w:type="spellEnd"/>
      <w:r>
        <w:rPr>
          <w:lang w:val="uk-UA"/>
        </w:rPr>
        <w:t>) та в періодичних або неперіодичних виданнях річну фінансову звітність та річну консолідовану фінансову звітність (у разі якщо страховик відповідно до законодавства складає консолідовану фінансову звітність) разом з аудиторським висновком з урахуванням вимог до розкриття інформації, встановлених законодавством про фінансові послуги.</w:t>
      </w:r>
    </w:p>
    <w:p w:rsidR="008A15A9" w:rsidRDefault="008A15A9" w:rsidP="008A15A9">
      <w:pPr>
        <w:pStyle w:val="a3"/>
        <w:jc w:val="both"/>
        <w:rPr>
          <w:lang w:val="uk-UA"/>
        </w:rPr>
      </w:pPr>
      <w:r>
        <w:rPr>
          <w:lang w:val="uk-UA"/>
        </w:rPr>
        <w:t xml:space="preserve">2.9. У термін до 01 червня року, наступного за звітним, страховики разом із супроводжувальним листом подають до </w:t>
      </w:r>
      <w:proofErr w:type="spellStart"/>
      <w:r>
        <w:rPr>
          <w:lang w:val="uk-UA"/>
        </w:rPr>
        <w:t>Нацкомфінпослуг</w:t>
      </w:r>
      <w:proofErr w:type="spellEnd"/>
      <w:r>
        <w:rPr>
          <w:lang w:val="uk-UA"/>
        </w:rPr>
        <w:t>:</w:t>
      </w:r>
    </w:p>
    <w:p w:rsidR="008A15A9" w:rsidRDefault="008A15A9" w:rsidP="008A15A9">
      <w:pPr>
        <w:pStyle w:val="a3"/>
        <w:jc w:val="both"/>
        <w:rPr>
          <w:lang w:val="uk-UA"/>
        </w:rPr>
      </w:pPr>
      <w:r>
        <w:rPr>
          <w:lang w:val="uk-UA"/>
        </w:rPr>
        <w:t>аудиторський висновок щодо підтвердження річної фінансової звітності та консолідованої фінансової звітності (у разі якщо страховик відповідно до законодавства складає консолідовану фінансову звітність);</w:t>
      </w:r>
    </w:p>
    <w:p w:rsidR="008A15A9" w:rsidRDefault="008A15A9" w:rsidP="008A15A9">
      <w:pPr>
        <w:pStyle w:val="a3"/>
        <w:jc w:val="both"/>
        <w:rPr>
          <w:lang w:val="uk-UA"/>
        </w:rPr>
      </w:pPr>
      <w:r>
        <w:rPr>
          <w:lang w:val="uk-UA"/>
        </w:rPr>
        <w:t>аудиторський висновок про надання впевненості щодо річних звітних даних страховика.";</w:t>
      </w:r>
    </w:p>
    <w:p w:rsidR="008A15A9" w:rsidRDefault="008A15A9" w:rsidP="008A15A9">
      <w:pPr>
        <w:pStyle w:val="a3"/>
        <w:jc w:val="both"/>
        <w:rPr>
          <w:lang w:val="uk-UA"/>
        </w:rPr>
      </w:pPr>
      <w:r>
        <w:rPr>
          <w:lang w:val="uk-UA"/>
        </w:rPr>
        <w:lastRenderedPageBreak/>
        <w:t>7) пункт 2.10 доповнити новим абзацом такого змісту:</w:t>
      </w:r>
    </w:p>
    <w:p w:rsidR="008A15A9" w:rsidRDefault="008A15A9" w:rsidP="008A15A9">
      <w:pPr>
        <w:pStyle w:val="a3"/>
        <w:jc w:val="both"/>
        <w:rPr>
          <w:lang w:val="uk-UA"/>
        </w:rPr>
      </w:pPr>
      <w:r>
        <w:rPr>
          <w:lang w:val="uk-UA"/>
        </w:rPr>
        <w:t xml:space="preserve">"Датою подання електронної форми звітності вважається дата відправлення звітності через </w:t>
      </w:r>
      <w:proofErr w:type="spellStart"/>
      <w:r>
        <w:rPr>
          <w:lang w:val="uk-UA"/>
        </w:rPr>
        <w:t>веб-інтерфейс</w:t>
      </w:r>
      <w:proofErr w:type="spellEnd"/>
      <w:r>
        <w:rPr>
          <w:lang w:val="uk-UA"/>
        </w:rPr>
        <w:t xml:space="preserve"> на офіційному сайті </w:t>
      </w:r>
      <w:proofErr w:type="spellStart"/>
      <w:r>
        <w:rPr>
          <w:lang w:val="uk-UA"/>
        </w:rPr>
        <w:t>Нацкомфінпослуг</w:t>
      </w:r>
      <w:proofErr w:type="spellEnd"/>
      <w:r>
        <w:rPr>
          <w:lang w:val="uk-UA"/>
        </w:rPr>
        <w:t>.";</w:t>
      </w:r>
    </w:p>
    <w:p w:rsidR="008A15A9" w:rsidRDefault="008A15A9" w:rsidP="008A15A9">
      <w:pPr>
        <w:pStyle w:val="a3"/>
        <w:jc w:val="both"/>
        <w:rPr>
          <w:lang w:val="uk-UA"/>
        </w:rPr>
      </w:pPr>
      <w:r>
        <w:rPr>
          <w:lang w:val="uk-UA"/>
        </w:rPr>
        <w:t>8) пункт 2.12 після слів "печаткою страховика" доповнити словами "(за наявності)";</w:t>
      </w:r>
    </w:p>
    <w:p w:rsidR="008A15A9" w:rsidRDefault="008A15A9" w:rsidP="008A15A9">
      <w:pPr>
        <w:pStyle w:val="a3"/>
        <w:jc w:val="both"/>
        <w:rPr>
          <w:lang w:val="uk-UA"/>
        </w:rPr>
      </w:pPr>
      <w:r>
        <w:rPr>
          <w:lang w:val="uk-UA"/>
        </w:rPr>
        <w:t>9) доповнити главу після пункту 2.12 новими пунктами 2.13 та 2.14 такого змісту:</w:t>
      </w:r>
    </w:p>
    <w:p w:rsidR="008A15A9" w:rsidRDefault="008A15A9" w:rsidP="008A15A9">
      <w:pPr>
        <w:pStyle w:val="a3"/>
        <w:jc w:val="both"/>
        <w:rPr>
          <w:lang w:val="uk-UA"/>
        </w:rPr>
      </w:pPr>
      <w:r>
        <w:rPr>
          <w:lang w:val="uk-UA"/>
        </w:rPr>
        <w:t xml:space="preserve">"2.13. Звітність страховика вважається не поданою до </w:t>
      </w:r>
      <w:proofErr w:type="spellStart"/>
      <w:r>
        <w:rPr>
          <w:lang w:val="uk-UA"/>
        </w:rPr>
        <w:t>Нацкомфінпослуг</w:t>
      </w:r>
      <w:proofErr w:type="spellEnd"/>
      <w:r>
        <w:rPr>
          <w:lang w:val="uk-UA"/>
        </w:rPr>
        <w:t xml:space="preserve"> у разі, якщо:</w:t>
      </w:r>
    </w:p>
    <w:p w:rsidR="008A15A9" w:rsidRDefault="008A15A9" w:rsidP="008A15A9">
      <w:pPr>
        <w:pStyle w:val="a3"/>
        <w:jc w:val="both"/>
        <w:rPr>
          <w:lang w:val="uk-UA"/>
        </w:rPr>
      </w:pPr>
      <w:r>
        <w:rPr>
          <w:lang w:val="uk-UA"/>
        </w:rPr>
        <w:t>електронна форма звітності не відповідає паперовій;</w:t>
      </w:r>
    </w:p>
    <w:p w:rsidR="008A15A9" w:rsidRDefault="008A15A9" w:rsidP="008A15A9">
      <w:pPr>
        <w:pStyle w:val="a3"/>
        <w:jc w:val="both"/>
        <w:rPr>
          <w:lang w:val="uk-UA"/>
        </w:rPr>
      </w:pPr>
      <w:r>
        <w:rPr>
          <w:lang w:val="uk-UA"/>
        </w:rPr>
        <w:t>звітність подана не в повному обсязі (відсутні обов'язкові форми та додатки, зазначені в цьому Порядку, звітність не заповнена);</w:t>
      </w:r>
    </w:p>
    <w:p w:rsidR="008A15A9" w:rsidRDefault="008A15A9" w:rsidP="008A15A9">
      <w:pPr>
        <w:pStyle w:val="a3"/>
        <w:jc w:val="both"/>
        <w:rPr>
          <w:lang w:val="uk-UA"/>
        </w:rPr>
      </w:pPr>
      <w:r>
        <w:rPr>
          <w:lang w:val="uk-UA"/>
        </w:rPr>
        <w:t>звітність подана тільки в одній із форм (паперовій або електронній), крім випадку, передбаченого абзацом другим пункту 2.1 цієї глави.</w:t>
      </w:r>
    </w:p>
    <w:p w:rsidR="008A15A9" w:rsidRDefault="008A15A9" w:rsidP="008A15A9">
      <w:pPr>
        <w:pStyle w:val="a3"/>
        <w:jc w:val="both"/>
        <w:rPr>
          <w:lang w:val="uk-UA"/>
        </w:rPr>
      </w:pPr>
      <w:r>
        <w:rPr>
          <w:lang w:val="uk-UA"/>
        </w:rPr>
        <w:t>2.14. Звітність страховика вважається такою, що містить недостовірну інформацію, якщо:</w:t>
      </w:r>
    </w:p>
    <w:p w:rsidR="008A15A9" w:rsidRDefault="008A15A9" w:rsidP="008A15A9">
      <w:pPr>
        <w:pStyle w:val="a3"/>
        <w:jc w:val="both"/>
        <w:rPr>
          <w:lang w:val="uk-UA"/>
        </w:rPr>
      </w:pPr>
      <w:r>
        <w:rPr>
          <w:lang w:val="uk-UA"/>
        </w:rPr>
        <w:t>показники звітності містять інформацію, яка суперечить даним бухгалтерського обліку страховика за відповідний період, або інформацію про господарські операції страховика відповідно до первинних бухгалтерських та інших документів при здійсненні господарської діяльності;</w:t>
      </w:r>
    </w:p>
    <w:p w:rsidR="008A15A9" w:rsidRDefault="008A15A9" w:rsidP="008A15A9">
      <w:pPr>
        <w:pStyle w:val="a3"/>
        <w:jc w:val="both"/>
        <w:rPr>
          <w:lang w:val="uk-UA"/>
        </w:rPr>
      </w:pPr>
      <w:r>
        <w:rPr>
          <w:lang w:val="uk-UA"/>
        </w:rPr>
        <w:t xml:space="preserve">показники фінансової звітності, визначеної </w:t>
      </w:r>
      <w:r>
        <w:rPr>
          <w:color w:val="0000FF"/>
          <w:lang w:val="uk-UA"/>
        </w:rPr>
        <w:t>Законом України "Про бухгалтерський облік та фінансову звітність в Україні"</w:t>
      </w:r>
      <w:r>
        <w:rPr>
          <w:lang w:val="uk-UA"/>
        </w:rPr>
        <w:t xml:space="preserve">, суперечать показникам звітних даних щодо здійснення страхової діяльності, яка подається страховиком до </w:t>
      </w:r>
      <w:proofErr w:type="spellStart"/>
      <w:r>
        <w:rPr>
          <w:lang w:val="uk-UA"/>
        </w:rPr>
        <w:t>Нацкомфінпослуг</w:t>
      </w:r>
      <w:proofErr w:type="spellEnd"/>
      <w:r>
        <w:rPr>
          <w:lang w:val="uk-UA"/>
        </w:rPr>
        <w:t>;</w:t>
      </w:r>
    </w:p>
    <w:p w:rsidR="008A15A9" w:rsidRDefault="008A15A9" w:rsidP="008A15A9">
      <w:pPr>
        <w:pStyle w:val="a3"/>
        <w:jc w:val="both"/>
        <w:rPr>
          <w:lang w:val="uk-UA"/>
        </w:rPr>
      </w:pPr>
      <w:r>
        <w:rPr>
          <w:lang w:val="uk-UA"/>
        </w:rPr>
        <w:t>звітність містить розбіжності в інформації щодо показників цієї звітності, у тому числі в разі якщо інформація, відображена у звітних даних на кінець звітного періоду, не відповідає інформації на початок наступного звітного періоду за відповідними показниками.".</w:t>
      </w:r>
    </w:p>
    <w:p w:rsidR="008A15A9" w:rsidRDefault="008A15A9" w:rsidP="008A15A9">
      <w:pPr>
        <w:pStyle w:val="a3"/>
        <w:jc w:val="both"/>
        <w:rPr>
          <w:lang w:val="uk-UA"/>
        </w:rPr>
      </w:pPr>
      <w:r>
        <w:rPr>
          <w:lang w:val="uk-UA"/>
        </w:rPr>
        <w:t>У зв'язку з цим пункти 2.13, 2.14 вважати відповідно пунктами 2.15, 2.16.</w:t>
      </w:r>
    </w:p>
    <w:p w:rsidR="008A15A9" w:rsidRDefault="008A15A9" w:rsidP="008A15A9">
      <w:pPr>
        <w:pStyle w:val="a3"/>
        <w:jc w:val="both"/>
        <w:rPr>
          <w:lang w:val="uk-UA"/>
        </w:rPr>
      </w:pPr>
      <w:r>
        <w:rPr>
          <w:lang w:val="uk-UA"/>
        </w:rPr>
        <w:t>3. Абзаци перший - восьмий та розділ 1 форми Пояснювальної записки до звітних даних страховика, встановленої додатком 4 до Порядку, викласти в такій редакції:</w:t>
      </w:r>
    </w:p>
    <w:p w:rsidR="008A15A9" w:rsidRDefault="008A15A9" w:rsidP="008A15A9">
      <w:pPr>
        <w:pStyle w:val="a3"/>
        <w:jc w:val="center"/>
        <w:rPr>
          <w:lang w:val="uk-UA"/>
        </w:rPr>
      </w:pPr>
      <w:r>
        <w:rPr>
          <w:lang w:val="uk-UA"/>
        </w:rPr>
        <w:t>"</w:t>
      </w:r>
      <w:r>
        <w:rPr>
          <w:b/>
          <w:bCs/>
          <w:lang w:val="uk-UA"/>
        </w:rPr>
        <w:t>Розділ 1</w:t>
      </w:r>
    </w:p>
    <w:p w:rsidR="008A15A9" w:rsidRDefault="008A15A9" w:rsidP="008A15A9">
      <w:pPr>
        <w:pStyle w:val="a3"/>
        <w:jc w:val="both"/>
        <w:rPr>
          <w:lang w:val="uk-UA"/>
        </w:rPr>
      </w:pPr>
      <w:r>
        <w:rPr>
          <w:lang w:val="uk-UA"/>
        </w:rPr>
        <w:t>Пояснювальна записка до звітних даних страховика повинна містити такі обов'язкові складові:</w:t>
      </w:r>
    </w:p>
    <w:p w:rsidR="008A15A9" w:rsidRDefault="008A15A9" w:rsidP="008A15A9">
      <w:pPr>
        <w:pStyle w:val="a3"/>
        <w:jc w:val="both"/>
        <w:rPr>
          <w:lang w:val="uk-UA"/>
        </w:rPr>
      </w:pPr>
      <w:r>
        <w:rPr>
          <w:lang w:val="uk-UA"/>
        </w:rPr>
        <w:t>1. Пояснення щодо окремих показників проміжної та річної звітності, зокрема:</w:t>
      </w:r>
    </w:p>
    <w:p w:rsidR="008A15A9" w:rsidRDefault="008A15A9" w:rsidP="008A15A9">
      <w:pPr>
        <w:pStyle w:val="a3"/>
        <w:jc w:val="both"/>
        <w:rPr>
          <w:lang w:val="uk-UA"/>
        </w:rPr>
      </w:pPr>
      <w:r>
        <w:rPr>
          <w:lang w:val="uk-UA"/>
        </w:rPr>
        <w:t>1) пояснення щодо порядку формування страхових резервів та частки перестраховиків у страхових резервах, застосовані страховиком методи формування страхових резервів, у тому числі порядок визначення часток надходжень сум страхових платежів (страхових внесків, страхових премій) та сум часток страхових платежів, що сплачуються перестраховикам, з відповідних видів страхування;</w:t>
      </w:r>
    </w:p>
    <w:p w:rsidR="008A15A9" w:rsidRDefault="008A15A9" w:rsidP="008A15A9">
      <w:pPr>
        <w:pStyle w:val="a3"/>
        <w:jc w:val="both"/>
        <w:rPr>
          <w:lang w:val="uk-UA"/>
        </w:rPr>
      </w:pPr>
      <w:r>
        <w:rPr>
          <w:lang w:val="uk-UA"/>
        </w:rPr>
        <w:lastRenderedPageBreak/>
        <w:t>2) пояснення щодо методів, що застосовуються страховиком при проведенні перевірки адекватності страхових зобов'язань страховика;</w:t>
      </w:r>
    </w:p>
    <w:p w:rsidR="008A15A9" w:rsidRDefault="008A15A9" w:rsidP="008A15A9">
      <w:pPr>
        <w:pStyle w:val="a3"/>
        <w:jc w:val="both"/>
        <w:rPr>
          <w:lang w:val="uk-UA"/>
        </w:rPr>
      </w:pPr>
      <w:r>
        <w:rPr>
          <w:lang w:val="uk-UA"/>
        </w:rPr>
        <w:t>3) пояснення щодо перевищення частки страхових платежів, належних перестраховикам, над загальним обсягом страхових платежів, отриманих за звітний період, а також щодо перевищення частки страхових виплат (відшкодувань), компенсованих перестраховиками, над загальним обсягом сплачених страхових виплат (відшкодувань);</w:t>
      </w:r>
    </w:p>
    <w:p w:rsidR="008A15A9" w:rsidRDefault="008A15A9" w:rsidP="008A15A9">
      <w:pPr>
        <w:pStyle w:val="a3"/>
        <w:jc w:val="both"/>
        <w:rPr>
          <w:lang w:val="uk-UA"/>
        </w:rPr>
      </w:pPr>
      <w:r>
        <w:rPr>
          <w:lang w:val="uk-UA"/>
        </w:rPr>
        <w:t>4) пояснення щодо отримання страховиком кредитів та інших позик (у разі такого отримання) протягом звітного періоду, у тому числі поворотної фінансової допомоги;</w:t>
      </w:r>
    </w:p>
    <w:p w:rsidR="008A15A9" w:rsidRDefault="008A15A9" w:rsidP="008A15A9">
      <w:pPr>
        <w:pStyle w:val="a3"/>
        <w:jc w:val="both"/>
        <w:rPr>
          <w:lang w:val="uk-UA"/>
        </w:rPr>
      </w:pPr>
      <w:r>
        <w:rPr>
          <w:lang w:val="uk-UA"/>
        </w:rPr>
        <w:t xml:space="preserve">5) пояснення щодо наданих позик, фінансових </w:t>
      </w:r>
      <w:proofErr w:type="spellStart"/>
      <w:r>
        <w:rPr>
          <w:lang w:val="uk-UA"/>
        </w:rPr>
        <w:t>допомог</w:t>
      </w:r>
      <w:proofErr w:type="spellEnd"/>
      <w:r>
        <w:rPr>
          <w:lang w:val="uk-UA"/>
        </w:rPr>
        <w:t xml:space="preserve"> у звітному періоді, у тому числі: інформація про юридичних та/або фізичних осіб, яким надано позики/допомогу, реквізити відповідних договорів, строк, на який видані позики/допомоги, стан погашення таких позик/</w:t>
      </w:r>
      <w:proofErr w:type="spellStart"/>
      <w:r>
        <w:rPr>
          <w:lang w:val="uk-UA"/>
        </w:rPr>
        <w:t>допомог</w:t>
      </w:r>
      <w:proofErr w:type="spellEnd"/>
      <w:r>
        <w:rPr>
          <w:lang w:val="uk-UA"/>
        </w:rPr>
        <w:t>;</w:t>
      </w:r>
    </w:p>
    <w:p w:rsidR="008A15A9" w:rsidRDefault="008A15A9" w:rsidP="008A15A9">
      <w:pPr>
        <w:pStyle w:val="a3"/>
        <w:jc w:val="both"/>
        <w:rPr>
          <w:lang w:val="uk-UA"/>
        </w:rPr>
      </w:pPr>
      <w:r>
        <w:rPr>
          <w:lang w:val="uk-UA"/>
        </w:rPr>
        <w:t>6) пояснення щодо наявності обмежень щодо володіння активами у звітному періоді, у тому числі: інформація про активи, що перебувають під обтяженням, вид такого обтяження, строк обтяження;</w:t>
      </w:r>
    </w:p>
    <w:p w:rsidR="008A15A9" w:rsidRDefault="008A15A9" w:rsidP="008A15A9">
      <w:pPr>
        <w:pStyle w:val="a3"/>
        <w:jc w:val="both"/>
        <w:rPr>
          <w:lang w:val="uk-UA"/>
        </w:rPr>
      </w:pPr>
      <w:r>
        <w:rPr>
          <w:lang w:val="uk-UA"/>
        </w:rPr>
        <w:t>7) розкриття інформації про потенційні зобов'язання страховика.</w:t>
      </w:r>
    </w:p>
    <w:p w:rsidR="008A15A9" w:rsidRDefault="008A15A9" w:rsidP="008A15A9">
      <w:pPr>
        <w:pStyle w:val="a3"/>
        <w:jc w:val="both"/>
        <w:rPr>
          <w:lang w:val="uk-UA"/>
        </w:rPr>
      </w:pPr>
      <w:r>
        <w:rPr>
          <w:lang w:val="uk-UA"/>
        </w:rPr>
        <w:t>Страховиком розкривається інформація про події, що не відображаються у звітності страховика за звітний період, але містять додаткову інформацію про фінансовий стан страховика, а саме:</w:t>
      </w:r>
    </w:p>
    <w:p w:rsidR="008A15A9" w:rsidRDefault="008A15A9" w:rsidP="008A15A9">
      <w:pPr>
        <w:pStyle w:val="a3"/>
        <w:jc w:val="both"/>
        <w:rPr>
          <w:lang w:val="uk-UA"/>
        </w:rPr>
      </w:pPr>
      <w:r>
        <w:rPr>
          <w:lang w:val="uk-UA"/>
        </w:rPr>
        <w:t>виникнення зобов'язань, що пов'язані з розглядом судових справ, у яких учасником є страховик, та можуть вплинути на фінансовий стан страховика. У разі відсутності таких судових справ на розгляді в суді про це необхідно зазначити;</w:t>
      </w:r>
    </w:p>
    <w:p w:rsidR="008A15A9" w:rsidRDefault="008A15A9" w:rsidP="008A15A9">
      <w:pPr>
        <w:pStyle w:val="a3"/>
        <w:jc w:val="both"/>
        <w:rPr>
          <w:lang w:val="uk-UA"/>
        </w:rPr>
      </w:pPr>
      <w:r>
        <w:rPr>
          <w:lang w:val="uk-UA"/>
        </w:rPr>
        <w:t>виникнення нових податкових зобов'язань (зміна податкових зобов'язань у зв'язку зі зміною законодавства, зміна облікової політики тощо). У разі відсутності потенційних податкових зобов'язань про це необхідно зазначити;</w:t>
      </w:r>
    </w:p>
    <w:p w:rsidR="008A15A9" w:rsidRDefault="008A15A9" w:rsidP="008A15A9">
      <w:pPr>
        <w:pStyle w:val="a3"/>
        <w:jc w:val="both"/>
        <w:rPr>
          <w:lang w:val="uk-UA"/>
        </w:rPr>
      </w:pPr>
      <w:r>
        <w:rPr>
          <w:lang w:val="uk-UA"/>
        </w:rPr>
        <w:t>виникнення зобов'язань з капітальних вкладень (придбання основних засобів, нематеріальних активів тощо). У разі відсутності таких зобов'язань про це необхідно зазначити;</w:t>
      </w:r>
    </w:p>
    <w:p w:rsidR="008A15A9" w:rsidRDefault="008A15A9" w:rsidP="008A15A9">
      <w:pPr>
        <w:pStyle w:val="a3"/>
        <w:jc w:val="both"/>
        <w:rPr>
          <w:lang w:val="uk-UA"/>
        </w:rPr>
      </w:pPr>
      <w:r>
        <w:rPr>
          <w:lang w:val="uk-UA"/>
        </w:rPr>
        <w:t>виникнення зобов'язань з оренди (договірні зобов'язання, пов'язані із орендою основних засобів та нематеріальних активів тощо). У разі відсутності таких зобов'язань про це необхідно зазначити;</w:t>
      </w:r>
    </w:p>
    <w:p w:rsidR="008A15A9" w:rsidRDefault="008A15A9" w:rsidP="008A15A9">
      <w:pPr>
        <w:pStyle w:val="a3"/>
        <w:jc w:val="both"/>
        <w:rPr>
          <w:lang w:val="uk-UA"/>
        </w:rPr>
      </w:pPr>
      <w:r>
        <w:rPr>
          <w:lang w:val="uk-UA"/>
        </w:rPr>
        <w:t>виникнення безвідкличних позабалансових зобов'язань (гарантії, поручительства за третіх осіб, інші безвідкличні позабалансові зобов'язання тощо). У разі відсутності таких зобов'язань про це необхідно зазначити;</w:t>
      </w:r>
    </w:p>
    <w:p w:rsidR="008A15A9" w:rsidRDefault="008A15A9" w:rsidP="008A15A9">
      <w:pPr>
        <w:pStyle w:val="a3"/>
        <w:jc w:val="both"/>
        <w:rPr>
          <w:lang w:val="uk-UA"/>
        </w:rPr>
      </w:pPr>
      <w:r>
        <w:rPr>
          <w:lang w:val="uk-UA"/>
        </w:rPr>
        <w:t>8) пояснення щодо операцій з активами, які мали місце у звітному періоді та призвели до зміни обсягів та/або структури активів страховика на 10 і більше відсотків від загальної вартості активів на останню звітну дату, у тому числі: вид (суть), мета здійснення операції, обсяги операції, реквізити та предмет відповідного договору (угоди) та контрагента(</w:t>
      </w:r>
      <w:proofErr w:type="spellStart"/>
      <w:r>
        <w:rPr>
          <w:lang w:val="uk-UA"/>
        </w:rPr>
        <w:t>ів</w:t>
      </w:r>
      <w:proofErr w:type="spellEnd"/>
      <w:r>
        <w:rPr>
          <w:lang w:val="uk-UA"/>
        </w:rPr>
        <w:t>);</w:t>
      </w:r>
    </w:p>
    <w:p w:rsidR="008A15A9" w:rsidRDefault="008A15A9" w:rsidP="008A15A9">
      <w:pPr>
        <w:pStyle w:val="a3"/>
        <w:jc w:val="both"/>
        <w:rPr>
          <w:lang w:val="uk-UA"/>
        </w:rPr>
      </w:pPr>
      <w:r>
        <w:rPr>
          <w:lang w:val="uk-UA"/>
        </w:rPr>
        <w:lastRenderedPageBreak/>
        <w:t>9) коригування звітності.</w:t>
      </w:r>
    </w:p>
    <w:p w:rsidR="008A15A9" w:rsidRDefault="008A15A9" w:rsidP="008A15A9">
      <w:pPr>
        <w:pStyle w:val="a3"/>
        <w:jc w:val="both"/>
        <w:rPr>
          <w:lang w:val="uk-UA"/>
        </w:rPr>
      </w:pPr>
      <w:r>
        <w:rPr>
          <w:lang w:val="uk-UA"/>
        </w:rPr>
        <w:t>Страховиком розкривається інформація щодо коригувань у звітному періоді фінансової звітності та звітних даних. У разі якщо в зазначений період фінансова звітність та звітні дані не коригувалася, про це необхідно зазначити;</w:t>
      </w:r>
    </w:p>
    <w:p w:rsidR="008A15A9" w:rsidRDefault="008A15A9" w:rsidP="008A15A9">
      <w:pPr>
        <w:pStyle w:val="a3"/>
        <w:jc w:val="both"/>
        <w:rPr>
          <w:lang w:val="uk-UA"/>
        </w:rPr>
      </w:pPr>
      <w:r>
        <w:rPr>
          <w:lang w:val="uk-UA"/>
        </w:rPr>
        <w:t>10) наявність судових позовів щодо виконання страховиком зобов'язань за договорами страхування (перестрахування). Страховиком розкривається інформація про наявність у суді справ, які стосуються часткового виконання або невиконання таким страховиком зобов'язань за договорами страхування (перестрахування) із розкриттям сум претензій до страховика за такими судовими позовами, наявності сформованих страхових резервів за такими договорами, іншої інформації, яка може мати суттєвий вплив на фінансовий стан страховика. У разі відсутності таких судових позовів про це необхідно зазначити.</w:t>
      </w:r>
    </w:p>
    <w:p w:rsidR="008A15A9" w:rsidRDefault="008A15A9" w:rsidP="008A15A9">
      <w:pPr>
        <w:pStyle w:val="a3"/>
        <w:jc w:val="both"/>
        <w:rPr>
          <w:lang w:val="uk-UA"/>
        </w:rPr>
      </w:pPr>
      <w:r>
        <w:rPr>
          <w:lang w:val="uk-UA"/>
        </w:rPr>
        <w:t>2. Розкриття інформації щодо показників річної звітності, а саме:</w:t>
      </w:r>
    </w:p>
    <w:p w:rsidR="008A15A9" w:rsidRDefault="008A15A9" w:rsidP="008A15A9">
      <w:pPr>
        <w:pStyle w:val="a3"/>
        <w:jc w:val="both"/>
        <w:rPr>
          <w:lang w:val="uk-UA"/>
        </w:rPr>
      </w:pPr>
      <w:r>
        <w:rPr>
          <w:lang w:val="uk-UA"/>
        </w:rPr>
        <w:t>1) забезпечення безперервності діяльності.</w:t>
      </w:r>
    </w:p>
    <w:p w:rsidR="008A15A9" w:rsidRDefault="008A15A9" w:rsidP="008A15A9">
      <w:pPr>
        <w:pStyle w:val="a3"/>
        <w:jc w:val="both"/>
        <w:rPr>
          <w:lang w:val="uk-UA"/>
        </w:rPr>
      </w:pPr>
      <w:r>
        <w:rPr>
          <w:lang w:val="uk-UA"/>
        </w:rPr>
        <w:t>Страховиком розкриваються основні положення плану щодо забезпечення безперервної діяльності страховика і дії на випадок кризових ситуацій із розкриттям зовнішніх та/або внутрішніх чинників, які можуть призвести до суттєвих фінансових втрат. У разі відсутності такого плану необхідно про це зазначити;</w:t>
      </w:r>
    </w:p>
    <w:p w:rsidR="008A15A9" w:rsidRDefault="008A15A9" w:rsidP="008A15A9">
      <w:pPr>
        <w:pStyle w:val="a3"/>
        <w:jc w:val="both"/>
        <w:rPr>
          <w:lang w:val="uk-UA"/>
        </w:rPr>
      </w:pPr>
      <w:r>
        <w:rPr>
          <w:lang w:val="uk-UA"/>
        </w:rPr>
        <w:t>2) корпоративне управління.</w:t>
      </w:r>
    </w:p>
    <w:p w:rsidR="008A15A9" w:rsidRDefault="008A15A9" w:rsidP="008A15A9">
      <w:pPr>
        <w:pStyle w:val="a3"/>
        <w:jc w:val="both"/>
        <w:rPr>
          <w:lang w:val="uk-UA"/>
        </w:rPr>
      </w:pPr>
      <w:r>
        <w:rPr>
          <w:lang w:val="uk-UA"/>
        </w:rPr>
        <w:t>Страховиком розкривається внутрішня організаційна структура страховика, інформація про систему відносин, яка визначає правила та процедури прийняття рішень щодо діяльності господарського товариства та здійснення контролю, а також розподіл прав і обов'язків між органами товариства та його учасниками стосовно управління товариством;</w:t>
      </w:r>
    </w:p>
    <w:p w:rsidR="008A15A9" w:rsidRDefault="008A15A9" w:rsidP="008A15A9">
      <w:pPr>
        <w:pStyle w:val="a3"/>
        <w:jc w:val="both"/>
        <w:rPr>
          <w:lang w:val="uk-UA"/>
        </w:rPr>
      </w:pPr>
      <w:r>
        <w:rPr>
          <w:lang w:val="uk-UA"/>
        </w:rPr>
        <w:t>3) засновники (учасники) страховика та участь страховика в інших фінансових установах, у тому числі страховиках.</w:t>
      </w:r>
    </w:p>
    <w:p w:rsidR="008A15A9" w:rsidRDefault="008A15A9" w:rsidP="008A15A9">
      <w:pPr>
        <w:pStyle w:val="a3"/>
        <w:jc w:val="both"/>
        <w:rPr>
          <w:lang w:val="uk-UA"/>
        </w:rPr>
      </w:pPr>
      <w:r>
        <w:rPr>
          <w:lang w:val="uk-UA"/>
        </w:rPr>
        <w:t>Страховиком розкривається інформація щодо загального розміру внесків страховика до статутних капіталів інших фінансових установ, у тому числі страховиків, а також розкривається інформація щодо дотримання цими фінансовими установами нормативів щодо формування капіталу та вимог забезпечення платоспроможності.</w:t>
      </w:r>
    </w:p>
    <w:p w:rsidR="008A15A9" w:rsidRDefault="008A15A9" w:rsidP="008A15A9">
      <w:pPr>
        <w:pStyle w:val="a3"/>
        <w:jc w:val="both"/>
        <w:rPr>
          <w:lang w:val="uk-UA"/>
        </w:rPr>
      </w:pPr>
      <w:r>
        <w:rPr>
          <w:lang w:val="uk-UA"/>
        </w:rPr>
        <w:t>Також страховиком розкривається інформація про наявність у страховика дочірніх підприємств та їх перелік. У разі відсутності у страховика дочірніх підприємств необхідно про це зазначити.</w:t>
      </w:r>
    </w:p>
    <w:p w:rsidR="008A15A9" w:rsidRDefault="008A15A9" w:rsidP="008A15A9">
      <w:pPr>
        <w:pStyle w:val="a3"/>
        <w:jc w:val="both"/>
        <w:rPr>
          <w:lang w:val="uk-UA"/>
        </w:rPr>
      </w:pPr>
      <w:r>
        <w:rPr>
          <w:lang w:val="uk-UA"/>
        </w:rPr>
        <w:t>Додатково розкривається інформація про країну реєстрації таких установ та підприємств з визначенням частки участі страховика в таких підприємствах, вид економічної діяльності таких підприємств.</w:t>
      </w:r>
    </w:p>
    <w:p w:rsidR="008A15A9" w:rsidRDefault="008A15A9" w:rsidP="008A15A9">
      <w:pPr>
        <w:pStyle w:val="a3"/>
        <w:jc w:val="both"/>
        <w:rPr>
          <w:lang w:val="uk-UA"/>
        </w:rPr>
      </w:pPr>
      <w:r>
        <w:rPr>
          <w:lang w:val="uk-UA"/>
        </w:rPr>
        <w:t xml:space="preserve">Окремо страховиком зазначається інформація щодо виконання особами, які є засновниками (учасниками) страховика, зобов'язань щодо формування капіталу страховика, та у разі, якщо такі особи є фінансовими установами, розкривається інформація щодо дотримання такою установою нормативів щодо формування капіталу та вимог забезпечення платоспроможності з виокремленням інформації стосовно окремої </w:t>
      </w:r>
      <w:r>
        <w:rPr>
          <w:lang w:val="uk-UA"/>
        </w:rPr>
        <w:lastRenderedPageBreak/>
        <w:t>юридичної особи і групи підприємств як єдиної економічної одиниці, що складає фінансову групу (у разі наявності такої фінансової групи).</w:t>
      </w:r>
    </w:p>
    <w:p w:rsidR="008A15A9" w:rsidRDefault="008A15A9" w:rsidP="008A15A9">
      <w:pPr>
        <w:pStyle w:val="a3"/>
        <w:jc w:val="both"/>
        <w:rPr>
          <w:lang w:val="uk-UA"/>
        </w:rPr>
      </w:pPr>
      <w:r>
        <w:rPr>
          <w:lang w:val="uk-UA"/>
        </w:rPr>
        <w:t>Додатково розкривається інформація про країну реєстрації таких установ та підприємств та вид економічної діяльності таких підприємств;</w:t>
      </w:r>
    </w:p>
    <w:p w:rsidR="008A15A9" w:rsidRDefault="008A15A9" w:rsidP="008A15A9">
      <w:pPr>
        <w:pStyle w:val="a3"/>
        <w:jc w:val="both"/>
        <w:rPr>
          <w:lang w:val="uk-UA"/>
        </w:rPr>
      </w:pPr>
      <w:r>
        <w:rPr>
          <w:lang w:val="uk-UA"/>
        </w:rPr>
        <w:t>4) належність страховика до фінансових груп.</w:t>
      </w:r>
    </w:p>
    <w:p w:rsidR="008A15A9" w:rsidRDefault="008A15A9" w:rsidP="008A15A9">
      <w:pPr>
        <w:pStyle w:val="a3"/>
        <w:jc w:val="both"/>
        <w:rPr>
          <w:lang w:val="uk-UA"/>
        </w:rPr>
      </w:pPr>
      <w:r>
        <w:rPr>
          <w:lang w:val="uk-UA"/>
        </w:rPr>
        <w:t>Страховиком розкривається інформація щодо участі в банківських та/або небанківських фінансових групах із зазначенням структури власності такої групи.</w:t>
      </w:r>
    </w:p>
    <w:p w:rsidR="008A15A9" w:rsidRDefault="008A15A9" w:rsidP="008A15A9">
      <w:pPr>
        <w:pStyle w:val="a3"/>
        <w:jc w:val="both"/>
        <w:rPr>
          <w:lang w:val="uk-UA"/>
        </w:rPr>
      </w:pPr>
      <w:r>
        <w:rPr>
          <w:lang w:val="uk-UA"/>
        </w:rPr>
        <w:t>Також страховиком розкривається інформація про припинення існування банківської та/або небанківської фінансової групи, та/або зміни своєї структури власності, та/або вихід страховика з такої групи;</w:t>
      </w:r>
    </w:p>
    <w:p w:rsidR="008A15A9" w:rsidRDefault="008A15A9" w:rsidP="008A15A9">
      <w:pPr>
        <w:pStyle w:val="a3"/>
        <w:jc w:val="both"/>
        <w:rPr>
          <w:lang w:val="uk-UA"/>
        </w:rPr>
      </w:pPr>
      <w:r>
        <w:rPr>
          <w:lang w:val="uk-UA"/>
        </w:rPr>
        <w:t>5) система управління ризиками.</w:t>
      </w:r>
    </w:p>
    <w:p w:rsidR="008A15A9" w:rsidRDefault="008A15A9" w:rsidP="008A15A9">
      <w:pPr>
        <w:pStyle w:val="a3"/>
        <w:jc w:val="both"/>
        <w:rPr>
          <w:lang w:val="uk-UA"/>
        </w:rPr>
      </w:pPr>
      <w:r>
        <w:rPr>
          <w:lang w:val="uk-UA"/>
        </w:rPr>
        <w:t>Страховиком розкриваються загальна структура та основні завдання, функції та підзвітність підрозділу страховика (або відповідального працівника), що виконує функцію оцінки ризиків, перелік ризиків (підгруп ризиків), які ідентифікує страховик у своїй діяльності (</w:t>
      </w:r>
      <w:proofErr w:type="spellStart"/>
      <w:r>
        <w:rPr>
          <w:lang w:val="uk-UA"/>
        </w:rPr>
        <w:t>андеррайтинговий</w:t>
      </w:r>
      <w:proofErr w:type="spellEnd"/>
      <w:r>
        <w:rPr>
          <w:lang w:val="uk-UA"/>
        </w:rPr>
        <w:t xml:space="preserve"> ризик, ринковий ризик, ризик </w:t>
      </w:r>
      <w:proofErr w:type="spellStart"/>
      <w:r>
        <w:rPr>
          <w:lang w:val="uk-UA"/>
        </w:rPr>
        <w:t>дефолту</w:t>
      </w:r>
      <w:proofErr w:type="spellEnd"/>
      <w:r>
        <w:rPr>
          <w:lang w:val="uk-UA"/>
        </w:rPr>
        <w:t xml:space="preserve"> контрагента, операційний ризик, ризик учасника фінансової групи); перелік ризиків, які потребують мінімізації і пом'якшення їх наслідків, та стратегія керівництва щодо зменшення вразливості страховика до таких ризиків;</w:t>
      </w:r>
    </w:p>
    <w:p w:rsidR="008A15A9" w:rsidRDefault="008A15A9" w:rsidP="008A15A9">
      <w:pPr>
        <w:pStyle w:val="a3"/>
        <w:jc w:val="both"/>
        <w:rPr>
          <w:lang w:val="uk-UA"/>
        </w:rPr>
      </w:pPr>
      <w:r>
        <w:rPr>
          <w:lang w:val="uk-UA"/>
        </w:rPr>
        <w:t>6) стислі результати проведеного страховиком стрес-тестування річної звітності та проміжної звітності з розкриттям інформації щодо ключових ризиків та результатів проведених стрес-тестів;</w:t>
      </w:r>
    </w:p>
    <w:p w:rsidR="008A15A9" w:rsidRDefault="008A15A9" w:rsidP="008A15A9">
      <w:pPr>
        <w:pStyle w:val="a3"/>
        <w:jc w:val="both"/>
        <w:rPr>
          <w:lang w:val="uk-UA"/>
        </w:rPr>
      </w:pPr>
      <w:r>
        <w:rPr>
          <w:lang w:val="uk-UA"/>
        </w:rPr>
        <w:t>7) управління капіталом.</w:t>
      </w:r>
    </w:p>
    <w:p w:rsidR="008A15A9" w:rsidRDefault="008A15A9" w:rsidP="008A15A9">
      <w:pPr>
        <w:pStyle w:val="a3"/>
        <w:jc w:val="both"/>
        <w:rPr>
          <w:lang w:val="uk-UA"/>
        </w:rPr>
      </w:pPr>
      <w:r>
        <w:rPr>
          <w:lang w:val="uk-UA"/>
        </w:rPr>
        <w:t>Страховик розкриває інформацію щодо політики та процесів управління капіталом, здатності власників у майбутньому надавати у разі потреби додаткову фінансову підтримку страховику. Також страховиком може зазначатися інформація щодо можливості додаткової капіталізації страховика за рахунок нових (додаткових) інвесторів;</w:t>
      </w:r>
    </w:p>
    <w:p w:rsidR="008A15A9" w:rsidRDefault="008A15A9" w:rsidP="008A15A9">
      <w:pPr>
        <w:pStyle w:val="a3"/>
        <w:jc w:val="both"/>
        <w:rPr>
          <w:lang w:val="uk-UA"/>
        </w:rPr>
      </w:pPr>
      <w:r>
        <w:rPr>
          <w:lang w:val="uk-UA"/>
        </w:rPr>
        <w:t>8) внутрішній аудит страховика.</w:t>
      </w:r>
    </w:p>
    <w:p w:rsidR="008A15A9" w:rsidRDefault="008A15A9" w:rsidP="008A15A9">
      <w:pPr>
        <w:pStyle w:val="a3"/>
        <w:jc w:val="both"/>
        <w:rPr>
          <w:lang w:val="uk-UA"/>
        </w:rPr>
      </w:pPr>
      <w:r>
        <w:rPr>
          <w:lang w:val="uk-UA"/>
        </w:rPr>
        <w:t>Страховиком розкривається інформація про підрозділ (фахівця) з внутрішнього аудиту, його підпорядкування наглядовій (спостережній) раді страховика, а у разі, коли законодавством не вимагається обов'язкове утворення наглядової (спостережної) ради, вищому органу управління страховика;</w:t>
      </w:r>
    </w:p>
    <w:p w:rsidR="008A15A9" w:rsidRDefault="008A15A9" w:rsidP="008A15A9">
      <w:pPr>
        <w:pStyle w:val="a3"/>
        <w:jc w:val="both"/>
        <w:rPr>
          <w:lang w:val="uk-UA"/>
        </w:rPr>
      </w:pPr>
      <w:r>
        <w:rPr>
          <w:lang w:val="uk-UA"/>
        </w:rPr>
        <w:t>9) інша звітність.</w:t>
      </w:r>
    </w:p>
    <w:p w:rsidR="008A15A9" w:rsidRDefault="008A15A9" w:rsidP="008A15A9">
      <w:pPr>
        <w:pStyle w:val="a3"/>
        <w:jc w:val="both"/>
        <w:rPr>
          <w:lang w:val="uk-UA"/>
        </w:rPr>
      </w:pPr>
      <w:r>
        <w:rPr>
          <w:lang w:val="uk-UA"/>
        </w:rPr>
        <w:t>Страховиком розкривається інформація щодо статусу страховика у фінансовій групі (материнське або дочірнє підприємство), інформація щодо складання консолідованої фінансової звітності цим страховиком, яка відображає фінансове становище, результати діяльності та рух грошових коштів юридичної особи та її дочірніх підприємств як єдиної економічної одиниці, або складання консолідованої звітності щодо діяльності цього страховика як учасника фінансової групи.</w:t>
      </w:r>
    </w:p>
    <w:p w:rsidR="008A15A9" w:rsidRDefault="008A15A9" w:rsidP="008A15A9">
      <w:pPr>
        <w:pStyle w:val="a3"/>
        <w:jc w:val="both"/>
        <w:rPr>
          <w:lang w:val="uk-UA"/>
        </w:rPr>
      </w:pPr>
      <w:r>
        <w:rPr>
          <w:lang w:val="uk-UA"/>
        </w:rPr>
        <w:lastRenderedPageBreak/>
        <w:t>Також страховиком може розкриватися інформація щодо складання звітності іншої, ніж передбачена цим Порядком, з використанням облікових політик, обов'язковість яких не визначена законодавчими актами України;</w:t>
      </w:r>
    </w:p>
    <w:p w:rsidR="008A15A9" w:rsidRDefault="008A15A9" w:rsidP="008A15A9">
      <w:pPr>
        <w:pStyle w:val="a3"/>
        <w:jc w:val="both"/>
        <w:rPr>
          <w:lang w:val="uk-UA"/>
        </w:rPr>
      </w:pPr>
      <w:r>
        <w:rPr>
          <w:lang w:val="uk-UA"/>
        </w:rPr>
        <w:t>10) інформація щодо подій після дати балансу.</w:t>
      </w:r>
    </w:p>
    <w:p w:rsidR="008A15A9" w:rsidRDefault="008A15A9" w:rsidP="008A15A9">
      <w:pPr>
        <w:pStyle w:val="a3"/>
        <w:jc w:val="both"/>
        <w:rPr>
          <w:lang w:val="uk-UA"/>
        </w:rPr>
      </w:pPr>
      <w:r>
        <w:rPr>
          <w:lang w:val="uk-UA"/>
        </w:rPr>
        <w:t>Страховиком розкривається інформація про події, що відбулися між датою складання балансу і датою затвердження відповідним органом страховика фінансової звітності, підготовленої для оприлюднення, які можуть мати суттєвий вплив на фінансовий стан страховика;</w:t>
      </w:r>
    </w:p>
    <w:p w:rsidR="008A15A9" w:rsidRDefault="008A15A9" w:rsidP="008A15A9">
      <w:pPr>
        <w:pStyle w:val="a3"/>
        <w:jc w:val="both"/>
        <w:rPr>
          <w:lang w:val="uk-UA"/>
        </w:rPr>
      </w:pPr>
      <w:r>
        <w:rPr>
          <w:lang w:val="uk-UA"/>
        </w:rPr>
        <w:t xml:space="preserve">11) інформація щодо особи, яка здійснювала </w:t>
      </w:r>
      <w:proofErr w:type="spellStart"/>
      <w:r>
        <w:rPr>
          <w:lang w:val="uk-UA"/>
        </w:rPr>
        <w:t>актуарні</w:t>
      </w:r>
      <w:proofErr w:type="spellEnd"/>
      <w:r>
        <w:rPr>
          <w:lang w:val="uk-UA"/>
        </w:rPr>
        <w:t xml:space="preserve"> розрахунки.</w:t>
      </w:r>
    </w:p>
    <w:p w:rsidR="008A15A9" w:rsidRDefault="008A15A9" w:rsidP="008A15A9">
      <w:pPr>
        <w:pStyle w:val="a3"/>
        <w:jc w:val="both"/>
        <w:rPr>
          <w:lang w:val="uk-UA"/>
        </w:rPr>
      </w:pPr>
      <w:r>
        <w:rPr>
          <w:lang w:val="uk-UA"/>
        </w:rPr>
        <w:t xml:space="preserve">Страховиком розкривається інформація про особу, яка здійснювала </w:t>
      </w:r>
      <w:proofErr w:type="spellStart"/>
      <w:r>
        <w:rPr>
          <w:lang w:val="uk-UA"/>
        </w:rPr>
        <w:t>актуарні</w:t>
      </w:r>
      <w:proofErr w:type="spellEnd"/>
      <w:r>
        <w:rPr>
          <w:lang w:val="uk-UA"/>
        </w:rPr>
        <w:t xml:space="preserve"> розрахунки із зазначенням реєстраційного номера свідоцтва про відповідність кваліфікаційним вимогам до осіб, які можуть займатися </w:t>
      </w:r>
      <w:proofErr w:type="spellStart"/>
      <w:r>
        <w:rPr>
          <w:lang w:val="uk-UA"/>
        </w:rPr>
        <w:t>актуарними</w:t>
      </w:r>
      <w:proofErr w:type="spellEnd"/>
      <w:r>
        <w:rPr>
          <w:lang w:val="uk-UA"/>
        </w:rPr>
        <w:t xml:space="preserve"> розрахунками.</w:t>
      </w:r>
    </w:p>
    <w:p w:rsidR="008A15A9" w:rsidRDefault="008A15A9" w:rsidP="008A15A9">
      <w:pPr>
        <w:pStyle w:val="a3"/>
        <w:jc w:val="both"/>
        <w:rPr>
          <w:lang w:val="uk-UA"/>
        </w:rPr>
      </w:pPr>
      <w:r>
        <w:rPr>
          <w:lang w:val="uk-UA"/>
        </w:rPr>
        <w:t xml:space="preserve">3. Інформація щодо дотримання страховиком нормативів достатності капіталу та платоспроможності, ліквідності, прибутковості, якості активів та </w:t>
      </w:r>
      <w:proofErr w:type="spellStart"/>
      <w:r>
        <w:rPr>
          <w:lang w:val="uk-UA"/>
        </w:rPr>
        <w:t>ризиковості</w:t>
      </w:r>
      <w:proofErr w:type="spellEnd"/>
      <w:r>
        <w:rPr>
          <w:lang w:val="uk-UA"/>
        </w:rPr>
        <w:t xml:space="preserve"> операцій, а також інформація щодо інших показників і вимог, що обмежують ризики за операціями з фінансовими активами.</w:t>
      </w:r>
    </w:p>
    <w:p w:rsidR="008A15A9" w:rsidRDefault="008A15A9" w:rsidP="008A15A9">
      <w:pPr>
        <w:pStyle w:val="a3"/>
        <w:jc w:val="both"/>
        <w:rPr>
          <w:lang w:val="uk-UA"/>
        </w:rPr>
      </w:pPr>
      <w:r>
        <w:rPr>
          <w:lang w:val="uk-UA"/>
        </w:rPr>
        <w:t>4. Інша інформація, що потребує уточнення, деталізації та додаткових пояснень (зазначається страховиком у разі необхідності).".</w:t>
      </w:r>
    </w:p>
    <w:p w:rsidR="008A15A9" w:rsidRDefault="008A15A9" w:rsidP="008A15A9">
      <w:pPr>
        <w:pStyle w:val="a3"/>
        <w:jc w:val="both"/>
        <w:rPr>
          <w:lang w:val="uk-UA"/>
        </w:rPr>
      </w:pPr>
      <w:r>
        <w:rPr>
          <w:lang w:val="uk-UA"/>
        </w:rPr>
        <w:t>4. Додатки 2 - 4 до цього Порядку після слів "М. П." доповнити словами "(за наявності)".</w:t>
      </w:r>
    </w:p>
    <w:p w:rsidR="008A15A9" w:rsidRDefault="008A15A9" w:rsidP="008A15A9">
      <w:pPr>
        <w:pStyle w:val="a3"/>
        <w:jc w:val="both"/>
        <w:rPr>
          <w:lang w:val="uk-UA"/>
        </w:rPr>
      </w:pPr>
      <w:r>
        <w:rPr>
          <w:lang w:val="uk-UA"/>
        </w:rPr>
        <w:t>5. Додаток 5 до цього Порядку виключити.</w:t>
      </w:r>
    </w:p>
    <w:p w:rsidR="008A15A9" w:rsidRDefault="008A15A9" w:rsidP="008A15A9">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8A15A9" w:rsidTr="008A15A9">
        <w:trPr>
          <w:tblCellSpacing w:w="22" w:type="dxa"/>
        </w:trPr>
        <w:tc>
          <w:tcPr>
            <w:tcW w:w="2500" w:type="pct"/>
            <w:hideMark/>
          </w:tcPr>
          <w:p w:rsidR="008A15A9" w:rsidRDefault="008A15A9">
            <w:pPr>
              <w:pStyle w:val="a3"/>
              <w:jc w:val="center"/>
            </w:pPr>
            <w:r>
              <w:rPr>
                <w:b/>
                <w:bCs/>
              </w:rPr>
              <w:t>Директор департаменту страхового</w:t>
            </w:r>
            <w:r>
              <w:br/>
            </w:r>
            <w:proofErr w:type="spellStart"/>
            <w:r>
              <w:rPr>
                <w:b/>
                <w:bCs/>
              </w:rPr>
              <w:t>регулювання</w:t>
            </w:r>
            <w:proofErr w:type="spellEnd"/>
            <w:r>
              <w:rPr>
                <w:b/>
                <w:bCs/>
              </w:rPr>
              <w:t xml:space="preserve"> та </w:t>
            </w:r>
            <w:proofErr w:type="spellStart"/>
            <w:r>
              <w:rPr>
                <w:b/>
                <w:bCs/>
              </w:rPr>
              <w:t>нагляду</w:t>
            </w:r>
            <w:proofErr w:type="spellEnd"/>
          </w:p>
        </w:tc>
        <w:tc>
          <w:tcPr>
            <w:tcW w:w="2500" w:type="pct"/>
            <w:vAlign w:val="bottom"/>
            <w:hideMark/>
          </w:tcPr>
          <w:p w:rsidR="008A15A9" w:rsidRDefault="008A15A9">
            <w:pPr>
              <w:pStyle w:val="a3"/>
              <w:jc w:val="center"/>
            </w:pPr>
            <w:r>
              <w:rPr>
                <w:b/>
                <w:bCs/>
              </w:rPr>
              <w:t xml:space="preserve">Ю. </w:t>
            </w:r>
            <w:proofErr w:type="spellStart"/>
            <w:r>
              <w:rPr>
                <w:b/>
                <w:bCs/>
              </w:rPr>
              <w:t>Христолюбська</w:t>
            </w:r>
            <w:proofErr w:type="spellEnd"/>
          </w:p>
        </w:tc>
      </w:tr>
    </w:tbl>
    <w:p w:rsidR="008A15A9" w:rsidRDefault="008A15A9" w:rsidP="008A15A9">
      <w:pPr>
        <w:pStyle w:val="a3"/>
        <w:jc w:val="both"/>
        <w:rPr>
          <w:lang w:val="uk-UA"/>
        </w:rPr>
      </w:pPr>
      <w:r>
        <w:rPr>
          <w:lang w:val="uk-UA"/>
        </w:rPr>
        <w:br w:type="textWrapping" w:clear="all"/>
      </w:r>
    </w:p>
    <w:p w:rsidR="008A15A9" w:rsidRDefault="008A15A9" w:rsidP="008A15A9">
      <w:pPr>
        <w:pStyle w:val="a3"/>
        <w:jc w:val="both"/>
        <w:rPr>
          <w:lang w:val="uk-UA"/>
        </w:rPr>
      </w:pPr>
      <w:r>
        <w:rPr>
          <w:lang w:val="uk-UA"/>
        </w:rPr>
        <w:t> </w:t>
      </w:r>
    </w:p>
    <w:p w:rsidR="00471F62" w:rsidRPr="008A15A9" w:rsidRDefault="00471F62" w:rsidP="008A15A9"/>
    <w:sectPr w:rsidR="00471F62" w:rsidRPr="008A15A9"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8A15A9"/>
    <w:rsid w:val="0000013B"/>
    <w:rsid w:val="00000305"/>
    <w:rsid w:val="00000757"/>
    <w:rsid w:val="00000A33"/>
    <w:rsid w:val="00000AC6"/>
    <w:rsid w:val="00000B72"/>
    <w:rsid w:val="00000E7B"/>
    <w:rsid w:val="000014F0"/>
    <w:rsid w:val="0000171A"/>
    <w:rsid w:val="00001B61"/>
    <w:rsid w:val="00001E78"/>
    <w:rsid w:val="00002B30"/>
    <w:rsid w:val="00003170"/>
    <w:rsid w:val="00003D7F"/>
    <w:rsid w:val="00003F6C"/>
    <w:rsid w:val="000045ED"/>
    <w:rsid w:val="00004622"/>
    <w:rsid w:val="00004647"/>
    <w:rsid w:val="00004BB4"/>
    <w:rsid w:val="0000507E"/>
    <w:rsid w:val="000058FA"/>
    <w:rsid w:val="000059A5"/>
    <w:rsid w:val="00005D21"/>
    <w:rsid w:val="000064B3"/>
    <w:rsid w:val="00006674"/>
    <w:rsid w:val="00006692"/>
    <w:rsid w:val="000069C6"/>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A4C"/>
    <w:rsid w:val="000152AF"/>
    <w:rsid w:val="000156B4"/>
    <w:rsid w:val="00015C9D"/>
    <w:rsid w:val="00015CF4"/>
    <w:rsid w:val="00015DAB"/>
    <w:rsid w:val="00015EAD"/>
    <w:rsid w:val="00016065"/>
    <w:rsid w:val="000163E6"/>
    <w:rsid w:val="000165C4"/>
    <w:rsid w:val="0001706D"/>
    <w:rsid w:val="00017193"/>
    <w:rsid w:val="00017579"/>
    <w:rsid w:val="0001769A"/>
    <w:rsid w:val="00017C77"/>
    <w:rsid w:val="00017D8A"/>
    <w:rsid w:val="00020ADD"/>
    <w:rsid w:val="00020FD4"/>
    <w:rsid w:val="00021712"/>
    <w:rsid w:val="000219F5"/>
    <w:rsid w:val="00021ADF"/>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8D"/>
    <w:rsid w:val="0003256E"/>
    <w:rsid w:val="00032782"/>
    <w:rsid w:val="00032B1F"/>
    <w:rsid w:val="000331CE"/>
    <w:rsid w:val="0003360C"/>
    <w:rsid w:val="000336D8"/>
    <w:rsid w:val="000339A4"/>
    <w:rsid w:val="00033A12"/>
    <w:rsid w:val="00033CAD"/>
    <w:rsid w:val="00034151"/>
    <w:rsid w:val="00034AE9"/>
    <w:rsid w:val="00034BF2"/>
    <w:rsid w:val="000358D5"/>
    <w:rsid w:val="0003592E"/>
    <w:rsid w:val="00036365"/>
    <w:rsid w:val="000366CA"/>
    <w:rsid w:val="000367A7"/>
    <w:rsid w:val="0003764A"/>
    <w:rsid w:val="000376AB"/>
    <w:rsid w:val="00040116"/>
    <w:rsid w:val="00040666"/>
    <w:rsid w:val="0004074C"/>
    <w:rsid w:val="0004218D"/>
    <w:rsid w:val="00042904"/>
    <w:rsid w:val="00042A5A"/>
    <w:rsid w:val="00042B14"/>
    <w:rsid w:val="00042BD7"/>
    <w:rsid w:val="00042D3A"/>
    <w:rsid w:val="00042E74"/>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B4A"/>
    <w:rsid w:val="00055E27"/>
    <w:rsid w:val="0005607A"/>
    <w:rsid w:val="000565A7"/>
    <w:rsid w:val="0005677E"/>
    <w:rsid w:val="00056B2F"/>
    <w:rsid w:val="00056C55"/>
    <w:rsid w:val="00056FEC"/>
    <w:rsid w:val="00057262"/>
    <w:rsid w:val="00057777"/>
    <w:rsid w:val="000577ED"/>
    <w:rsid w:val="00057F0A"/>
    <w:rsid w:val="00057F5F"/>
    <w:rsid w:val="0006005D"/>
    <w:rsid w:val="00060833"/>
    <w:rsid w:val="000609A8"/>
    <w:rsid w:val="00060B99"/>
    <w:rsid w:val="00060BF8"/>
    <w:rsid w:val="00060C62"/>
    <w:rsid w:val="00060E7B"/>
    <w:rsid w:val="00060F64"/>
    <w:rsid w:val="00060F94"/>
    <w:rsid w:val="000611E5"/>
    <w:rsid w:val="00061269"/>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4105"/>
    <w:rsid w:val="00074153"/>
    <w:rsid w:val="00074288"/>
    <w:rsid w:val="0007444D"/>
    <w:rsid w:val="00074CCC"/>
    <w:rsid w:val="00075657"/>
    <w:rsid w:val="00075CFF"/>
    <w:rsid w:val="00075D03"/>
    <w:rsid w:val="00075DA8"/>
    <w:rsid w:val="00076812"/>
    <w:rsid w:val="00076BEE"/>
    <w:rsid w:val="000771F0"/>
    <w:rsid w:val="000775B4"/>
    <w:rsid w:val="00077A3F"/>
    <w:rsid w:val="00080133"/>
    <w:rsid w:val="00080282"/>
    <w:rsid w:val="0008062A"/>
    <w:rsid w:val="00080C59"/>
    <w:rsid w:val="0008115C"/>
    <w:rsid w:val="000811B4"/>
    <w:rsid w:val="00081427"/>
    <w:rsid w:val="000818C5"/>
    <w:rsid w:val="0008205E"/>
    <w:rsid w:val="000833ED"/>
    <w:rsid w:val="00083774"/>
    <w:rsid w:val="00083BF3"/>
    <w:rsid w:val="00083CD5"/>
    <w:rsid w:val="000841A5"/>
    <w:rsid w:val="00084566"/>
    <w:rsid w:val="00084751"/>
    <w:rsid w:val="00084A26"/>
    <w:rsid w:val="00084D92"/>
    <w:rsid w:val="00085256"/>
    <w:rsid w:val="00085864"/>
    <w:rsid w:val="00085C8C"/>
    <w:rsid w:val="00085D6C"/>
    <w:rsid w:val="000865DC"/>
    <w:rsid w:val="000866CA"/>
    <w:rsid w:val="000867C5"/>
    <w:rsid w:val="000870E7"/>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73B"/>
    <w:rsid w:val="00092C91"/>
    <w:rsid w:val="00092CDA"/>
    <w:rsid w:val="000930DF"/>
    <w:rsid w:val="00093AE0"/>
    <w:rsid w:val="00093F11"/>
    <w:rsid w:val="00093F26"/>
    <w:rsid w:val="00094E75"/>
    <w:rsid w:val="00095C68"/>
    <w:rsid w:val="00096079"/>
    <w:rsid w:val="00096D59"/>
    <w:rsid w:val="00096D6D"/>
    <w:rsid w:val="00097181"/>
    <w:rsid w:val="000972E6"/>
    <w:rsid w:val="0009742E"/>
    <w:rsid w:val="0009760B"/>
    <w:rsid w:val="00097A95"/>
    <w:rsid w:val="000A06EA"/>
    <w:rsid w:val="000A12B5"/>
    <w:rsid w:val="000A14BA"/>
    <w:rsid w:val="000A1B09"/>
    <w:rsid w:val="000A1E6F"/>
    <w:rsid w:val="000A25CB"/>
    <w:rsid w:val="000A26A2"/>
    <w:rsid w:val="000A27AF"/>
    <w:rsid w:val="000A2AB3"/>
    <w:rsid w:val="000A2F1A"/>
    <w:rsid w:val="000A3A28"/>
    <w:rsid w:val="000A3CB6"/>
    <w:rsid w:val="000A407A"/>
    <w:rsid w:val="000A44E7"/>
    <w:rsid w:val="000A49A2"/>
    <w:rsid w:val="000A4A99"/>
    <w:rsid w:val="000A56E6"/>
    <w:rsid w:val="000A6019"/>
    <w:rsid w:val="000A613D"/>
    <w:rsid w:val="000A63C8"/>
    <w:rsid w:val="000A63EA"/>
    <w:rsid w:val="000A6A74"/>
    <w:rsid w:val="000A6A93"/>
    <w:rsid w:val="000A6B06"/>
    <w:rsid w:val="000A7BF9"/>
    <w:rsid w:val="000A7E86"/>
    <w:rsid w:val="000B05A2"/>
    <w:rsid w:val="000B05E5"/>
    <w:rsid w:val="000B0D53"/>
    <w:rsid w:val="000B0E54"/>
    <w:rsid w:val="000B2248"/>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928"/>
    <w:rsid w:val="000C5B47"/>
    <w:rsid w:val="000C5E65"/>
    <w:rsid w:val="000C6540"/>
    <w:rsid w:val="000C6CC5"/>
    <w:rsid w:val="000C7056"/>
    <w:rsid w:val="000C7813"/>
    <w:rsid w:val="000C798A"/>
    <w:rsid w:val="000C7A28"/>
    <w:rsid w:val="000C7DF8"/>
    <w:rsid w:val="000D0EAA"/>
    <w:rsid w:val="000D0F87"/>
    <w:rsid w:val="000D0FF3"/>
    <w:rsid w:val="000D1522"/>
    <w:rsid w:val="000D18DC"/>
    <w:rsid w:val="000D1B8D"/>
    <w:rsid w:val="000D1C87"/>
    <w:rsid w:val="000D1E8D"/>
    <w:rsid w:val="000D20DA"/>
    <w:rsid w:val="000D22F8"/>
    <w:rsid w:val="000D2CCA"/>
    <w:rsid w:val="000D3295"/>
    <w:rsid w:val="000D33BB"/>
    <w:rsid w:val="000D3533"/>
    <w:rsid w:val="000D3A87"/>
    <w:rsid w:val="000D3C93"/>
    <w:rsid w:val="000D3CBD"/>
    <w:rsid w:val="000D3D18"/>
    <w:rsid w:val="000D4AC2"/>
    <w:rsid w:val="000D4DBD"/>
    <w:rsid w:val="000D50FC"/>
    <w:rsid w:val="000D52C8"/>
    <w:rsid w:val="000D5710"/>
    <w:rsid w:val="000D59DA"/>
    <w:rsid w:val="000D62F2"/>
    <w:rsid w:val="000D65C7"/>
    <w:rsid w:val="000D6947"/>
    <w:rsid w:val="000D6B74"/>
    <w:rsid w:val="000D722B"/>
    <w:rsid w:val="000D7584"/>
    <w:rsid w:val="000D76E0"/>
    <w:rsid w:val="000D7BFB"/>
    <w:rsid w:val="000D7F00"/>
    <w:rsid w:val="000E028E"/>
    <w:rsid w:val="000E0302"/>
    <w:rsid w:val="000E040D"/>
    <w:rsid w:val="000E0616"/>
    <w:rsid w:val="000E0887"/>
    <w:rsid w:val="000E0B6F"/>
    <w:rsid w:val="000E0F7D"/>
    <w:rsid w:val="000E10AD"/>
    <w:rsid w:val="000E128D"/>
    <w:rsid w:val="000E163A"/>
    <w:rsid w:val="000E21C4"/>
    <w:rsid w:val="000E2F74"/>
    <w:rsid w:val="000E379E"/>
    <w:rsid w:val="000E37C4"/>
    <w:rsid w:val="000E3B70"/>
    <w:rsid w:val="000E3F6D"/>
    <w:rsid w:val="000E3F90"/>
    <w:rsid w:val="000E44FD"/>
    <w:rsid w:val="000E4743"/>
    <w:rsid w:val="000E4817"/>
    <w:rsid w:val="000E4968"/>
    <w:rsid w:val="000E4B9C"/>
    <w:rsid w:val="000E4CAF"/>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85"/>
    <w:rsid w:val="000F2291"/>
    <w:rsid w:val="000F23CD"/>
    <w:rsid w:val="000F2B8B"/>
    <w:rsid w:val="000F3680"/>
    <w:rsid w:val="000F3EF8"/>
    <w:rsid w:val="000F41AF"/>
    <w:rsid w:val="000F43D8"/>
    <w:rsid w:val="000F4D5C"/>
    <w:rsid w:val="000F57A2"/>
    <w:rsid w:val="000F5ED9"/>
    <w:rsid w:val="000F5FEF"/>
    <w:rsid w:val="000F619E"/>
    <w:rsid w:val="000F6CA7"/>
    <w:rsid w:val="000F70CC"/>
    <w:rsid w:val="000F765B"/>
    <w:rsid w:val="000F7AF5"/>
    <w:rsid w:val="000F7BC4"/>
    <w:rsid w:val="000F7C8C"/>
    <w:rsid w:val="000F7FF7"/>
    <w:rsid w:val="00100122"/>
    <w:rsid w:val="0010085A"/>
    <w:rsid w:val="00100E72"/>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F32"/>
    <w:rsid w:val="0010403C"/>
    <w:rsid w:val="00104646"/>
    <w:rsid w:val="001054A7"/>
    <w:rsid w:val="001054E6"/>
    <w:rsid w:val="001056C4"/>
    <w:rsid w:val="00105EAF"/>
    <w:rsid w:val="00106063"/>
    <w:rsid w:val="001060B1"/>
    <w:rsid w:val="0010627C"/>
    <w:rsid w:val="0010641F"/>
    <w:rsid w:val="00106916"/>
    <w:rsid w:val="0011018C"/>
    <w:rsid w:val="0011032C"/>
    <w:rsid w:val="00110EAF"/>
    <w:rsid w:val="00110EB9"/>
    <w:rsid w:val="0011145D"/>
    <w:rsid w:val="00111685"/>
    <w:rsid w:val="00111D25"/>
    <w:rsid w:val="00111E7D"/>
    <w:rsid w:val="00112016"/>
    <w:rsid w:val="001122F3"/>
    <w:rsid w:val="001123FA"/>
    <w:rsid w:val="0011294C"/>
    <w:rsid w:val="00112AD5"/>
    <w:rsid w:val="00112DE3"/>
    <w:rsid w:val="00113203"/>
    <w:rsid w:val="00113204"/>
    <w:rsid w:val="00114264"/>
    <w:rsid w:val="00114396"/>
    <w:rsid w:val="001148AA"/>
    <w:rsid w:val="0011518E"/>
    <w:rsid w:val="001154BB"/>
    <w:rsid w:val="0011550C"/>
    <w:rsid w:val="0011561F"/>
    <w:rsid w:val="00115658"/>
    <w:rsid w:val="0011619A"/>
    <w:rsid w:val="00116412"/>
    <w:rsid w:val="00116AB9"/>
    <w:rsid w:val="00116C97"/>
    <w:rsid w:val="00117E9F"/>
    <w:rsid w:val="00120502"/>
    <w:rsid w:val="00120547"/>
    <w:rsid w:val="00120D49"/>
    <w:rsid w:val="00120E58"/>
    <w:rsid w:val="001219FC"/>
    <w:rsid w:val="001221E1"/>
    <w:rsid w:val="001234DA"/>
    <w:rsid w:val="0012353A"/>
    <w:rsid w:val="00123C18"/>
    <w:rsid w:val="00123D01"/>
    <w:rsid w:val="00123F94"/>
    <w:rsid w:val="001244D7"/>
    <w:rsid w:val="00124C65"/>
    <w:rsid w:val="00124D52"/>
    <w:rsid w:val="00124FEC"/>
    <w:rsid w:val="00125385"/>
    <w:rsid w:val="00125DEB"/>
    <w:rsid w:val="00126083"/>
    <w:rsid w:val="0012646E"/>
    <w:rsid w:val="001264CE"/>
    <w:rsid w:val="0012696B"/>
    <w:rsid w:val="00127049"/>
    <w:rsid w:val="00127A12"/>
    <w:rsid w:val="00130ACC"/>
    <w:rsid w:val="0013146D"/>
    <w:rsid w:val="001315F5"/>
    <w:rsid w:val="0013172B"/>
    <w:rsid w:val="0013231B"/>
    <w:rsid w:val="001329CA"/>
    <w:rsid w:val="00132B7D"/>
    <w:rsid w:val="001330EC"/>
    <w:rsid w:val="00133148"/>
    <w:rsid w:val="00133892"/>
    <w:rsid w:val="00134456"/>
    <w:rsid w:val="00134945"/>
    <w:rsid w:val="00134E3D"/>
    <w:rsid w:val="00134FCB"/>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63F6"/>
    <w:rsid w:val="00146DAA"/>
    <w:rsid w:val="00150474"/>
    <w:rsid w:val="0015049E"/>
    <w:rsid w:val="00150DFC"/>
    <w:rsid w:val="00151254"/>
    <w:rsid w:val="00151409"/>
    <w:rsid w:val="00151EE8"/>
    <w:rsid w:val="00152050"/>
    <w:rsid w:val="001520CE"/>
    <w:rsid w:val="0015247B"/>
    <w:rsid w:val="00152E41"/>
    <w:rsid w:val="001537A4"/>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C3A"/>
    <w:rsid w:val="00162676"/>
    <w:rsid w:val="00163439"/>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A92"/>
    <w:rsid w:val="00173E82"/>
    <w:rsid w:val="00174081"/>
    <w:rsid w:val="0017413C"/>
    <w:rsid w:val="0017425F"/>
    <w:rsid w:val="001743B0"/>
    <w:rsid w:val="00174447"/>
    <w:rsid w:val="00174D9F"/>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BBE"/>
    <w:rsid w:val="00194DB8"/>
    <w:rsid w:val="001950F6"/>
    <w:rsid w:val="0019554B"/>
    <w:rsid w:val="001955AE"/>
    <w:rsid w:val="001958D3"/>
    <w:rsid w:val="00195A7D"/>
    <w:rsid w:val="00195CDE"/>
    <w:rsid w:val="001962AE"/>
    <w:rsid w:val="001963C3"/>
    <w:rsid w:val="00196687"/>
    <w:rsid w:val="0019671F"/>
    <w:rsid w:val="0019709F"/>
    <w:rsid w:val="001973CA"/>
    <w:rsid w:val="00197609"/>
    <w:rsid w:val="001A0317"/>
    <w:rsid w:val="001A04BC"/>
    <w:rsid w:val="001A1115"/>
    <w:rsid w:val="001A1E69"/>
    <w:rsid w:val="001A2591"/>
    <w:rsid w:val="001A2741"/>
    <w:rsid w:val="001A2FB9"/>
    <w:rsid w:val="001A3480"/>
    <w:rsid w:val="001A3821"/>
    <w:rsid w:val="001A4676"/>
    <w:rsid w:val="001A48AB"/>
    <w:rsid w:val="001A4A86"/>
    <w:rsid w:val="001A542D"/>
    <w:rsid w:val="001A58D6"/>
    <w:rsid w:val="001A5C1E"/>
    <w:rsid w:val="001A6252"/>
    <w:rsid w:val="001A6815"/>
    <w:rsid w:val="001A69B0"/>
    <w:rsid w:val="001A6D80"/>
    <w:rsid w:val="001A7028"/>
    <w:rsid w:val="001A710B"/>
    <w:rsid w:val="001A738D"/>
    <w:rsid w:val="001A7763"/>
    <w:rsid w:val="001A77BF"/>
    <w:rsid w:val="001A7D83"/>
    <w:rsid w:val="001A7F97"/>
    <w:rsid w:val="001B03A4"/>
    <w:rsid w:val="001B113C"/>
    <w:rsid w:val="001B1143"/>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61CA"/>
    <w:rsid w:val="001B659B"/>
    <w:rsid w:val="001B6774"/>
    <w:rsid w:val="001B6933"/>
    <w:rsid w:val="001B6BE6"/>
    <w:rsid w:val="001B6E6F"/>
    <w:rsid w:val="001B71F4"/>
    <w:rsid w:val="001B788B"/>
    <w:rsid w:val="001B7BBD"/>
    <w:rsid w:val="001B7CB3"/>
    <w:rsid w:val="001B7D1E"/>
    <w:rsid w:val="001C00B0"/>
    <w:rsid w:val="001C07FD"/>
    <w:rsid w:val="001C0EB6"/>
    <w:rsid w:val="001C1092"/>
    <w:rsid w:val="001C142F"/>
    <w:rsid w:val="001C168F"/>
    <w:rsid w:val="001C1C37"/>
    <w:rsid w:val="001C212C"/>
    <w:rsid w:val="001C2388"/>
    <w:rsid w:val="001C2AAA"/>
    <w:rsid w:val="001C2C48"/>
    <w:rsid w:val="001C32E1"/>
    <w:rsid w:val="001C34B1"/>
    <w:rsid w:val="001C3687"/>
    <w:rsid w:val="001C3963"/>
    <w:rsid w:val="001C4EEB"/>
    <w:rsid w:val="001C4F69"/>
    <w:rsid w:val="001C54FC"/>
    <w:rsid w:val="001C5928"/>
    <w:rsid w:val="001C593C"/>
    <w:rsid w:val="001C59E6"/>
    <w:rsid w:val="001C5F60"/>
    <w:rsid w:val="001C6013"/>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8B4"/>
    <w:rsid w:val="001D4993"/>
    <w:rsid w:val="001D4CC3"/>
    <w:rsid w:val="001D4F81"/>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EC0"/>
    <w:rsid w:val="001E34D1"/>
    <w:rsid w:val="001E3562"/>
    <w:rsid w:val="001E3811"/>
    <w:rsid w:val="001E389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F80"/>
    <w:rsid w:val="001F406A"/>
    <w:rsid w:val="001F432C"/>
    <w:rsid w:val="001F473C"/>
    <w:rsid w:val="001F4B9D"/>
    <w:rsid w:val="001F4C4E"/>
    <w:rsid w:val="001F4C71"/>
    <w:rsid w:val="001F4E54"/>
    <w:rsid w:val="001F4F50"/>
    <w:rsid w:val="001F5063"/>
    <w:rsid w:val="001F518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C3D"/>
    <w:rsid w:val="0020221B"/>
    <w:rsid w:val="002023EE"/>
    <w:rsid w:val="00202583"/>
    <w:rsid w:val="0020264B"/>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5231"/>
    <w:rsid w:val="002053E1"/>
    <w:rsid w:val="0020568E"/>
    <w:rsid w:val="002057E0"/>
    <w:rsid w:val="00205BFA"/>
    <w:rsid w:val="00205C4A"/>
    <w:rsid w:val="002063DD"/>
    <w:rsid w:val="00206762"/>
    <w:rsid w:val="002068D2"/>
    <w:rsid w:val="002073D6"/>
    <w:rsid w:val="00207C5F"/>
    <w:rsid w:val="00207CDC"/>
    <w:rsid w:val="00207D43"/>
    <w:rsid w:val="00210B29"/>
    <w:rsid w:val="002114FB"/>
    <w:rsid w:val="00211551"/>
    <w:rsid w:val="00211B1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B27"/>
    <w:rsid w:val="00215F6A"/>
    <w:rsid w:val="00216015"/>
    <w:rsid w:val="00216025"/>
    <w:rsid w:val="00216038"/>
    <w:rsid w:val="002162AA"/>
    <w:rsid w:val="0021698A"/>
    <w:rsid w:val="00216A29"/>
    <w:rsid w:val="0021704E"/>
    <w:rsid w:val="00217558"/>
    <w:rsid w:val="00217C24"/>
    <w:rsid w:val="00220010"/>
    <w:rsid w:val="00220461"/>
    <w:rsid w:val="00220987"/>
    <w:rsid w:val="0022101F"/>
    <w:rsid w:val="00221240"/>
    <w:rsid w:val="00221AC0"/>
    <w:rsid w:val="002232CA"/>
    <w:rsid w:val="00223645"/>
    <w:rsid w:val="00223AD4"/>
    <w:rsid w:val="00223EDD"/>
    <w:rsid w:val="00223EED"/>
    <w:rsid w:val="00224185"/>
    <w:rsid w:val="0022418D"/>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71F3"/>
    <w:rsid w:val="0024018D"/>
    <w:rsid w:val="00240AD3"/>
    <w:rsid w:val="00240D13"/>
    <w:rsid w:val="00240D1F"/>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309D"/>
    <w:rsid w:val="00243394"/>
    <w:rsid w:val="00243421"/>
    <w:rsid w:val="00243759"/>
    <w:rsid w:val="002438DD"/>
    <w:rsid w:val="00244279"/>
    <w:rsid w:val="00244378"/>
    <w:rsid w:val="0024439B"/>
    <w:rsid w:val="0024472A"/>
    <w:rsid w:val="0024493C"/>
    <w:rsid w:val="00244A78"/>
    <w:rsid w:val="00244A81"/>
    <w:rsid w:val="002451FA"/>
    <w:rsid w:val="00245336"/>
    <w:rsid w:val="00245639"/>
    <w:rsid w:val="00245778"/>
    <w:rsid w:val="002458F4"/>
    <w:rsid w:val="00245914"/>
    <w:rsid w:val="00245D8A"/>
    <w:rsid w:val="00245EAF"/>
    <w:rsid w:val="0024601F"/>
    <w:rsid w:val="002465E4"/>
    <w:rsid w:val="00246B02"/>
    <w:rsid w:val="0024702A"/>
    <w:rsid w:val="00250B96"/>
    <w:rsid w:val="00250D6F"/>
    <w:rsid w:val="00250F9F"/>
    <w:rsid w:val="00251041"/>
    <w:rsid w:val="00251128"/>
    <w:rsid w:val="002516E5"/>
    <w:rsid w:val="00251B77"/>
    <w:rsid w:val="00251C64"/>
    <w:rsid w:val="00251E94"/>
    <w:rsid w:val="00252095"/>
    <w:rsid w:val="002521CE"/>
    <w:rsid w:val="00252367"/>
    <w:rsid w:val="00252985"/>
    <w:rsid w:val="00253531"/>
    <w:rsid w:val="00253AF9"/>
    <w:rsid w:val="00253B64"/>
    <w:rsid w:val="0025430A"/>
    <w:rsid w:val="002550EC"/>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D3"/>
    <w:rsid w:val="00273E1D"/>
    <w:rsid w:val="002742E2"/>
    <w:rsid w:val="0027459B"/>
    <w:rsid w:val="00274780"/>
    <w:rsid w:val="00274AAF"/>
    <w:rsid w:val="002752A7"/>
    <w:rsid w:val="00275D52"/>
    <w:rsid w:val="00276175"/>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EC0"/>
    <w:rsid w:val="0028231D"/>
    <w:rsid w:val="00282940"/>
    <w:rsid w:val="002830FF"/>
    <w:rsid w:val="00283267"/>
    <w:rsid w:val="002838C1"/>
    <w:rsid w:val="00283DBF"/>
    <w:rsid w:val="00284B71"/>
    <w:rsid w:val="002853A6"/>
    <w:rsid w:val="002855A0"/>
    <w:rsid w:val="00285AF6"/>
    <w:rsid w:val="00286393"/>
    <w:rsid w:val="00286840"/>
    <w:rsid w:val="00286AE0"/>
    <w:rsid w:val="00286F3F"/>
    <w:rsid w:val="0028710F"/>
    <w:rsid w:val="002871BE"/>
    <w:rsid w:val="0028776A"/>
    <w:rsid w:val="0029021D"/>
    <w:rsid w:val="0029054F"/>
    <w:rsid w:val="00290812"/>
    <w:rsid w:val="002908FC"/>
    <w:rsid w:val="002909D9"/>
    <w:rsid w:val="00291221"/>
    <w:rsid w:val="00291773"/>
    <w:rsid w:val="00291886"/>
    <w:rsid w:val="00291C03"/>
    <w:rsid w:val="00292016"/>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8B2"/>
    <w:rsid w:val="002A5D54"/>
    <w:rsid w:val="002A6141"/>
    <w:rsid w:val="002A6271"/>
    <w:rsid w:val="002A63D4"/>
    <w:rsid w:val="002A72FB"/>
    <w:rsid w:val="002A7398"/>
    <w:rsid w:val="002A789E"/>
    <w:rsid w:val="002A7A70"/>
    <w:rsid w:val="002B00A1"/>
    <w:rsid w:val="002B067C"/>
    <w:rsid w:val="002B08FE"/>
    <w:rsid w:val="002B0A75"/>
    <w:rsid w:val="002B1339"/>
    <w:rsid w:val="002B17E2"/>
    <w:rsid w:val="002B1A14"/>
    <w:rsid w:val="002B1DE8"/>
    <w:rsid w:val="002B1E1F"/>
    <w:rsid w:val="002B292A"/>
    <w:rsid w:val="002B2C3F"/>
    <w:rsid w:val="002B35D3"/>
    <w:rsid w:val="002B35DE"/>
    <w:rsid w:val="002B3BBB"/>
    <w:rsid w:val="002B400E"/>
    <w:rsid w:val="002B40E4"/>
    <w:rsid w:val="002B4FC5"/>
    <w:rsid w:val="002B5210"/>
    <w:rsid w:val="002B5235"/>
    <w:rsid w:val="002B55C8"/>
    <w:rsid w:val="002B5A60"/>
    <w:rsid w:val="002B5C3B"/>
    <w:rsid w:val="002B610A"/>
    <w:rsid w:val="002B628B"/>
    <w:rsid w:val="002B62EC"/>
    <w:rsid w:val="002B6777"/>
    <w:rsid w:val="002B6815"/>
    <w:rsid w:val="002B6EFF"/>
    <w:rsid w:val="002B7214"/>
    <w:rsid w:val="002B73B5"/>
    <w:rsid w:val="002B7454"/>
    <w:rsid w:val="002C00B3"/>
    <w:rsid w:val="002C0CFA"/>
    <w:rsid w:val="002C0D89"/>
    <w:rsid w:val="002C1AEC"/>
    <w:rsid w:val="002C1EAE"/>
    <w:rsid w:val="002C204C"/>
    <w:rsid w:val="002C25FB"/>
    <w:rsid w:val="002C2763"/>
    <w:rsid w:val="002C3099"/>
    <w:rsid w:val="002C3966"/>
    <w:rsid w:val="002C464F"/>
    <w:rsid w:val="002C472D"/>
    <w:rsid w:val="002C4733"/>
    <w:rsid w:val="002C4767"/>
    <w:rsid w:val="002C491F"/>
    <w:rsid w:val="002C579A"/>
    <w:rsid w:val="002C5BC6"/>
    <w:rsid w:val="002C6234"/>
    <w:rsid w:val="002C6282"/>
    <w:rsid w:val="002C63A9"/>
    <w:rsid w:val="002C652D"/>
    <w:rsid w:val="002C6B0A"/>
    <w:rsid w:val="002D00D6"/>
    <w:rsid w:val="002D0375"/>
    <w:rsid w:val="002D05B2"/>
    <w:rsid w:val="002D138D"/>
    <w:rsid w:val="002D1825"/>
    <w:rsid w:val="002D368A"/>
    <w:rsid w:val="002D36F8"/>
    <w:rsid w:val="002D38E2"/>
    <w:rsid w:val="002D3D41"/>
    <w:rsid w:val="002D400F"/>
    <w:rsid w:val="002D4B2E"/>
    <w:rsid w:val="002D4CDB"/>
    <w:rsid w:val="002D4F15"/>
    <w:rsid w:val="002D4FA7"/>
    <w:rsid w:val="002D5152"/>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A51"/>
    <w:rsid w:val="002E313A"/>
    <w:rsid w:val="002E3923"/>
    <w:rsid w:val="002E3941"/>
    <w:rsid w:val="002E43D1"/>
    <w:rsid w:val="002E45F3"/>
    <w:rsid w:val="002E4B5E"/>
    <w:rsid w:val="002E4F99"/>
    <w:rsid w:val="002E4F9F"/>
    <w:rsid w:val="002E4FBA"/>
    <w:rsid w:val="002E5200"/>
    <w:rsid w:val="002E586F"/>
    <w:rsid w:val="002E59A8"/>
    <w:rsid w:val="002E5AFA"/>
    <w:rsid w:val="002E6111"/>
    <w:rsid w:val="002E689F"/>
    <w:rsid w:val="002E69D9"/>
    <w:rsid w:val="002E6EA6"/>
    <w:rsid w:val="002E7261"/>
    <w:rsid w:val="002E73B2"/>
    <w:rsid w:val="002E7976"/>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903"/>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3360"/>
    <w:rsid w:val="00313E35"/>
    <w:rsid w:val="00313E56"/>
    <w:rsid w:val="00314188"/>
    <w:rsid w:val="003143EE"/>
    <w:rsid w:val="00314534"/>
    <w:rsid w:val="00314A98"/>
    <w:rsid w:val="00314AC3"/>
    <w:rsid w:val="0031531A"/>
    <w:rsid w:val="003153DD"/>
    <w:rsid w:val="00315480"/>
    <w:rsid w:val="0031566C"/>
    <w:rsid w:val="0031570E"/>
    <w:rsid w:val="003169D0"/>
    <w:rsid w:val="00316D61"/>
    <w:rsid w:val="0031702F"/>
    <w:rsid w:val="003176E7"/>
    <w:rsid w:val="00317BA4"/>
    <w:rsid w:val="003202D0"/>
    <w:rsid w:val="00320C38"/>
    <w:rsid w:val="00320DF3"/>
    <w:rsid w:val="00320F74"/>
    <w:rsid w:val="00321475"/>
    <w:rsid w:val="003219D7"/>
    <w:rsid w:val="003224AB"/>
    <w:rsid w:val="003226F6"/>
    <w:rsid w:val="003228F9"/>
    <w:rsid w:val="00322CA6"/>
    <w:rsid w:val="00323B8A"/>
    <w:rsid w:val="00324163"/>
    <w:rsid w:val="0032442C"/>
    <w:rsid w:val="003246BD"/>
    <w:rsid w:val="0032499B"/>
    <w:rsid w:val="00324FC8"/>
    <w:rsid w:val="00325280"/>
    <w:rsid w:val="00325399"/>
    <w:rsid w:val="003254E5"/>
    <w:rsid w:val="00325658"/>
    <w:rsid w:val="00326110"/>
    <w:rsid w:val="0032613C"/>
    <w:rsid w:val="00326393"/>
    <w:rsid w:val="00326451"/>
    <w:rsid w:val="003267EC"/>
    <w:rsid w:val="0032684D"/>
    <w:rsid w:val="00326E68"/>
    <w:rsid w:val="00326E6B"/>
    <w:rsid w:val="0032725A"/>
    <w:rsid w:val="00327508"/>
    <w:rsid w:val="00327676"/>
    <w:rsid w:val="00327777"/>
    <w:rsid w:val="003278CF"/>
    <w:rsid w:val="00327F39"/>
    <w:rsid w:val="00330007"/>
    <w:rsid w:val="0033071B"/>
    <w:rsid w:val="00331508"/>
    <w:rsid w:val="00331539"/>
    <w:rsid w:val="003315F2"/>
    <w:rsid w:val="00331714"/>
    <w:rsid w:val="00331BF6"/>
    <w:rsid w:val="0033228C"/>
    <w:rsid w:val="0033272F"/>
    <w:rsid w:val="0033295E"/>
    <w:rsid w:val="00332C10"/>
    <w:rsid w:val="00333081"/>
    <w:rsid w:val="003338D3"/>
    <w:rsid w:val="003339E3"/>
    <w:rsid w:val="00333EE0"/>
    <w:rsid w:val="00333FDE"/>
    <w:rsid w:val="0033430A"/>
    <w:rsid w:val="0033432A"/>
    <w:rsid w:val="00334EAE"/>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3F3"/>
    <w:rsid w:val="00337A6A"/>
    <w:rsid w:val="00337F1C"/>
    <w:rsid w:val="00337F33"/>
    <w:rsid w:val="00340330"/>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605C"/>
    <w:rsid w:val="003462C5"/>
    <w:rsid w:val="0034712B"/>
    <w:rsid w:val="003471DD"/>
    <w:rsid w:val="003473FA"/>
    <w:rsid w:val="003476B2"/>
    <w:rsid w:val="003477EC"/>
    <w:rsid w:val="00347A91"/>
    <w:rsid w:val="00350CA1"/>
    <w:rsid w:val="00350F94"/>
    <w:rsid w:val="003518CD"/>
    <w:rsid w:val="003518FF"/>
    <w:rsid w:val="00351AD8"/>
    <w:rsid w:val="00351C7B"/>
    <w:rsid w:val="00351CE1"/>
    <w:rsid w:val="00351CE7"/>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75D"/>
    <w:rsid w:val="00357B0D"/>
    <w:rsid w:val="00357EEB"/>
    <w:rsid w:val="00357FCF"/>
    <w:rsid w:val="00360610"/>
    <w:rsid w:val="00361041"/>
    <w:rsid w:val="00361463"/>
    <w:rsid w:val="00361BF0"/>
    <w:rsid w:val="00361C1F"/>
    <w:rsid w:val="00362142"/>
    <w:rsid w:val="003624DA"/>
    <w:rsid w:val="00362979"/>
    <w:rsid w:val="003629E7"/>
    <w:rsid w:val="0036310E"/>
    <w:rsid w:val="003635A2"/>
    <w:rsid w:val="003635B1"/>
    <w:rsid w:val="00363890"/>
    <w:rsid w:val="00363909"/>
    <w:rsid w:val="00363ADC"/>
    <w:rsid w:val="00363E66"/>
    <w:rsid w:val="00364E93"/>
    <w:rsid w:val="00364EF8"/>
    <w:rsid w:val="00364EFE"/>
    <w:rsid w:val="00365204"/>
    <w:rsid w:val="003652D5"/>
    <w:rsid w:val="00365B3D"/>
    <w:rsid w:val="00365C12"/>
    <w:rsid w:val="00365D72"/>
    <w:rsid w:val="00365F5B"/>
    <w:rsid w:val="003661C0"/>
    <w:rsid w:val="003664AC"/>
    <w:rsid w:val="003664D9"/>
    <w:rsid w:val="003664E3"/>
    <w:rsid w:val="00366828"/>
    <w:rsid w:val="00366C96"/>
    <w:rsid w:val="00367069"/>
    <w:rsid w:val="003670CB"/>
    <w:rsid w:val="003671FE"/>
    <w:rsid w:val="00370087"/>
    <w:rsid w:val="00370387"/>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F3E"/>
    <w:rsid w:val="00377196"/>
    <w:rsid w:val="003777E1"/>
    <w:rsid w:val="00377838"/>
    <w:rsid w:val="00380E52"/>
    <w:rsid w:val="0038130F"/>
    <w:rsid w:val="00381334"/>
    <w:rsid w:val="003813CD"/>
    <w:rsid w:val="0038145B"/>
    <w:rsid w:val="003827A4"/>
    <w:rsid w:val="00382999"/>
    <w:rsid w:val="00382BB5"/>
    <w:rsid w:val="00382DCB"/>
    <w:rsid w:val="00382EE7"/>
    <w:rsid w:val="00383544"/>
    <w:rsid w:val="0038370A"/>
    <w:rsid w:val="003837BA"/>
    <w:rsid w:val="003838BD"/>
    <w:rsid w:val="00383989"/>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21A"/>
    <w:rsid w:val="003A5888"/>
    <w:rsid w:val="003A58C9"/>
    <w:rsid w:val="003A5B5F"/>
    <w:rsid w:val="003A5D1A"/>
    <w:rsid w:val="003A5FC2"/>
    <w:rsid w:val="003A6153"/>
    <w:rsid w:val="003A65F9"/>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A8"/>
    <w:rsid w:val="003B7901"/>
    <w:rsid w:val="003B791A"/>
    <w:rsid w:val="003C0544"/>
    <w:rsid w:val="003C0556"/>
    <w:rsid w:val="003C0D35"/>
    <w:rsid w:val="003C0EBA"/>
    <w:rsid w:val="003C0F97"/>
    <w:rsid w:val="003C10F9"/>
    <w:rsid w:val="003C21DF"/>
    <w:rsid w:val="003C2407"/>
    <w:rsid w:val="003C27A5"/>
    <w:rsid w:val="003C2BB9"/>
    <w:rsid w:val="003C30B0"/>
    <w:rsid w:val="003C3C0E"/>
    <w:rsid w:val="003C3CE5"/>
    <w:rsid w:val="003C3EFD"/>
    <w:rsid w:val="003C424E"/>
    <w:rsid w:val="003C4D1A"/>
    <w:rsid w:val="003C4EFE"/>
    <w:rsid w:val="003C54CE"/>
    <w:rsid w:val="003C54E3"/>
    <w:rsid w:val="003C5AD8"/>
    <w:rsid w:val="003C5F1D"/>
    <w:rsid w:val="003C60FB"/>
    <w:rsid w:val="003C62DF"/>
    <w:rsid w:val="003C66C7"/>
    <w:rsid w:val="003C6A76"/>
    <w:rsid w:val="003C70F1"/>
    <w:rsid w:val="003C72E5"/>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443"/>
    <w:rsid w:val="003D67A2"/>
    <w:rsid w:val="003D6DC6"/>
    <w:rsid w:val="003D770B"/>
    <w:rsid w:val="003D7746"/>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897"/>
    <w:rsid w:val="003F3C0C"/>
    <w:rsid w:val="003F3DAB"/>
    <w:rsid w:val="003F456E"/>
    <w:rsid w:val="003F4636"/>
    <w:rsid w:val="003F4A68"/>
    <w:rsid w:val="003F4B49"/>
    <w:rsid w:val="003F5551"/>
    <w:rsid w:val="003F5675"/>
    <w:rsid w:val="003F585D"/>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1869"/>
    <w:rsid w:val="00421959"/>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4AC"/>
    <w:rsid w:val="004339C0"/>
    <w:rsid w:val="00434071"/>
    <w:rsid w:val="00434517"/>
    <w:rsid w:val="00434567"/>
    <w:rsid w:val="00434FF3"/>
    <w:rsid w:val="00435174"/>
    <w:rsid w:val="00435183"/>
    <w:rsid w:val="00435275"/>
    <w:rsid w:val="0043551A"/>
    <w:rsid w:val="00435561"/>
    <w:rsid w:val="00435784"/>
    <w:rsid w:val="004358E1"/>
    <w:rsid w:val="00435D31"/>
    <w:rsid w:val="0043653E"/>
    <w:rsid w:val="004365B5"/>
    <w:rsid w:val="00436ACA"/>
    <w:rsid w:val="00436C08"/>
    <w:rsid w:val="0043701B"/>
    <w:rsid w:val="004372BA"/>
    <w:rsid w:val="004374F2"/>
    <w:rsid w:val="0043791E"/>
    <w:rsid w:val="00437C8E"/>
    <w:rsid w:val="00440138"/>
    <w:rsid w:val="00440365"/>
    <w:rsid w:val="00440588"/>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5D70"/>
    <w:rsid w:val="00446073"/>
    <w:rsid w:val="004460CA"/>
    <w:rsid w:val="00446414"/>
    <w:rsid w:val="00446982"/>
    <w:rsid w:val="00446D16"/>
    <w:rsid w:val="00447167"/>
    <w:rsid w:val="00447211"/>
    <w:rsid w:val="004472C4"/>
    <w:rsid w:val="0044732E"/>
    <w:rsid w:val="004475D1"/>
    <w:rsid w:val="00447D3D"/>
    <w:rsid w:val="00450146"/>
    <w:rsid w:val="0045014B"/>
    <w:rsid w:val="004501E0"/>
    <w:rsid w:val="00450B93"/>
    <w:rsid w:val="004519C3"/>
    <w:rsid w:val="004524D8"/>
    <w:rsid w:val="004525BD"/>
    <w:rsid w:val="004529D3"/>
    <w:rsid w:val="00452AA2"/>
    <w:rsid w:val="00452E88"/>
    <w:rsid w:val="0045354E"/>
    <w:rsid w:val="00453A1B"/>
    <w:rsid w:val="00453BBC"/>
    <w:rsid w:val="0045432A"/>
    <w:rsid w:val="00454491"/>
    <w:rsid w:val="004551EC"/>
    <w:rsid w:val="0045575C"/>
    <w:rsid w:val="0045585D"/>
    <w:rsid w:val="00455AF7"/>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E85"/>
    <w:rsid w:val="00473C38"/>
    <w:rsid w:val="004740AB"/>
    <w:rsid w:val="0047512E"/>
    <w:rsid w:val="004754C6"/>
    <w:rsid w:val="004756B6"/>
    <w:rsid w:val="0047578A"/>
    <w:rsid w:val="004759EC"/>
    <w:rsid w:val="00475B17"/>
    <w:rsid w:val="00475BD4"/>
    <w:rsid w:val="0047614D"/>
    <w:rsid w:val="0047635C"/>
    <w:rsid w:val="0047672F"/>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74D"/>
    <w:rsid w:val="004819FB"/>
    <w:rsid w:val="00481E70"/>
    <w:rsid w:val="004821A9"/>
    <w:rsid w:val="004827BC"/>
    <w:rsid w:val="00482DF1"/>
    <w:rsid w:val="004834D6"/>
    <w:rsid w:val="0048469B"/>
    <w:rsid w:val="00485B39"/>
    <w:rsid w:val="004864B9"/>
    <w:rsid w:val="004868F1"/>
    <w:rsid w:val="00486D45"/>
    <w:rsid w:val="00486EF2"/>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6A"/>
    <w:rsid w:val="004A149D"/>
    <w:rsid w:val="004A171A"/>
    <w:rsid w:val="004A19C6"/>
    <w:rsid w:val="004A1ADE"/>
    <w:rsid w:val="004A1EB8"/>
    <w:rsid w:val="004A1FBE"/>
    <w:rsid w:val="004A208C"/>
    <w:rsid w:val="004A298C"/>
    <w:rsid w:val="004A3048"/>
    <w:rsid w:val="004A3203"/>
    <w:rsid w:val="004A344E"/>
    <w:rsid w:val="004A38E9"/>
    <w:rsid w:val="004A3D0B"/>
    <w:rsid w:val="004A3E61"/>
    <w:rsid w:val="004A406B"/>
    <w:rsid w:val="004A40EC"/>
    <w:rsid w:val="004A4AC4"/>
    <w:rsid w:val="004A519E"/>
    <w:rsid w:val="004A522F"/>
    <w:rsid w:val="004A5BD8"/>
    <w:rsid w:val="004A60D6"/>
    <w:rsid w:val="004A68E9"/>
    <w:rsid w:val="004A7958"/>
    <w:rsid w:val="004A7E12"/>
    <w:rsid w:val="004B016C"/>
    <w:rsid w:val="004B02C0"/>
    <w:rsid w:val="004B031F"/>
    <w:rsid w:val="004B08D2"/>
    <w:rsid w:val="004B0D80"/>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CED"/>
    <w:rsid w:val="004C1D24"/>
    <w:rsid w:val="004C1E9A"/>
    <w:rsid w:val="004C2102"/>
    <w:rsid w:val="004C248C"/>
    <w:rsid w:val="004C2842"/>
    <w:rsid w:val="004C2B1C"/>
    <w:rsid w:val="004C2BEB"/>
    <w:rsid w:val="004C2E0E"/>
    <w:rsid w:val="004C2FA5"/>
    <w:rsid w:val="004C2FB4"/>
    <w:rsid w:val="004C30F2"/>
    <w:rsid w:val="004C49B3"/>
    <w:rsid w:val="004C59A1"/>
    <w:rsid w:val="004C5B83"/>
    <w:rsid w:val="004C5F57"/>
    <w:rsid w:val="004C634C"/>
    <w:rsid w:val="004C6967"/>
    <w:rsid w:val="004C6D1F"/>
    <w:rsid w:val="004C7F00"/>
    <w:rsid w:val="004D0CFC"/>
    <w:rsid w:val="004D0F38"/>
    <w:rsid w:val="004D0F79"/>
    <w:rsid w:val="004D1332"/>
    <w:rsid w:val="004D13B7"/>
    <w:rsid w:val="004D15A4"/>
    <w:rsid w:val="004D18E9"/>
    <w:rsid w:val="004D20A5"/>
    <w:rsid w:val="004D225B"/>
    <w:rsid w:val="004D2426"/>
    <w:rsid w:val="004D2447"/>
    <w:rsid w:val="004D355F"/>
    <w:rsid w:val="004D3720"/>
    <w:rsid w:val="004D3740"/>
    <w:rsid w:val="004D4040"/>
    <w:rsid w:val="004D44D0"/>
    <w:rsid w:val="004D46C5"/>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349"/>
    <w:rsid w:val="004E1997"/>
    <w:rsid w:val="004E19BA"/>
    <w:rsid w:val="004E1D26"/>
    <w:rsid w:val="004E20C6"/>
    <w:rsid w:val="004E22D0"/>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9C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7029"/>
    <w:rsid w:val="004F705B"/>
    <w:rsid w:val="004F7FC7"/>
    <w:rsid w:val="005000E7"/>
    <w:rsid w:val="00500583"/>
    <w:rsid w:val="00500F48"/>
    <w:rsid w:val="00501716"/>
    <w:rsid w:val="0050191A"/>
    <w:rsid w:val="0050192C"/>
    <w:rsid w:val="005019D8"/>
    <w:rsid w:val="00501E32"/>
    <w:rsid w:val="0050215D"/>
    <w:rsid w:val="005021B0"/>
    <w:rsid w:val="005027A5"/>
    <w:rsid w:val="00502A93"/>
    <w:rsid w:val="00502E51"/>
    <w:rsid w:val="005032EC"/>
    <w:rsid w:val="0050331B"/>
    <w:rsid w:val="00503551"/>
    <w:rsid w:val="00503B57"/>
    <w:rsid w:val="00503DDF"/>
    <w:rsid w:val="0050401E"/>
    <w:rsid w:val="005043E9"/>
    <w:rsid w:val="005049BA"/>
    <w:rsid w:val="00504A1A"/>
    <w:rsid w:val="00505613"/>
    <w:rsid w:val="00505AA2"/>
    <w:rsid w:val="0050631E"/>
    <w:rsid w:val="005064E0"/>
    <w:rsid w:val="00506BA1"/>
    <w:rsid w:val="005073B9"/>
    <w:rsid w:val="00507680"/>
    <w:rsid w:val="00507A1D"/>
    <w:rsid w:val="00507A6F"/>
    <w:rsid w:val="00507CAB"/>
    <w:rsid w:val="005101BD"/>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6D"/>
    <w:rsid w:val="00516AA1"/>
    <w:rsid w:val="00516B68"/>
    <w:rsid w:val="005179FF"/>
    <w:rsid w:val="00517CBC"/>
    <w:rsid w:val="00520544"/>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D21"/>
    <w:rsid w:val="005300E6"/>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5294"/>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40673"/>
    <w:rsid w:val="00540707"/>
    <w:rsid w:val="00540999"/>
    <w:rsid w:val="00540A46"/>
    <w:rsid w:val="00540B3C"/>
    <w:rsid w:val="00540DF3"/>
    <w:rsid w:val="00540DFA"/>
    <w:rsid w:val="00540F6A"/>
    <w:rsid w:val="0054108E"/>
    <w:rsid w:val="005411C0"/>
    <w:rsid w:val="00541B9E"/>
    <w:rsid w:val="00541DED"/>
    <w:rsid w:val="00541FB6"/>
    <w:rsid w:val="00542377"/>
    <w:rsid w:val="0054255D"/>
    <w:rsid w:val="005427B9"/>
    <w:rsid w:val="00542D38"/>
    <w:rsid w:val="0054333B"/>
    <w:rsid w:val="00543714"/>
    <w:rsid w:val="005437DF"/>
    <w:rsid w:val="00544259"/>
    <w:rsid w:val="005447B0"/>
    <w:rsid w:val="005448C6"/>
    <w:rsid w:val="00544EDC"/>
    <w:rsid w:val="00545217"/>
    <w:rsid w:val="00545247"/>
    <w:rsid w:val="0054527B"/>
    <w:rsid w:val="00545C87"/>
    <w:rsid w:val="00545E0B"/>
    <w:rsid w:val="00546A24"/>
    <w:rsid w:val="00546DFF"/>
    <w:rsid w:val="0054740B"/>
    <w:rsid w:val="00547A80"/>
    <w:rsid w:val="0055060D"/>
    <w:rsid w:val="00550896"/>
    <w:rsid w:val="00550FBE"/>
    <w:rsid w:val="00552F94"/>
    <w:rsid w:val="0055309A"/>
    <w:rsid w:val="00553275"/>
    <w:rsid w:val="005532EE"/>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60205"/>
    <w:rsid w:val="0056031A"/>
    <w:rsid w:val="005604DA"/>
    <w:rsid w:val="005616E6"/>
    <w:rsid w:val="00561987"/>
    <w:rsid w:val="00561A0A"/>
    <w:rsid w:val="00561A18"/>
    <w:rsid w:val="00561DD0"/>
    <w:rsid w:val="005623E4"/>
    <w:rsid w:val="005626EB"/>
    <w:rsid w:val="00562D1F"/>
    <w:rsid w:val="005630A0"/>
    <w:rsid w:val="005637D4"/>
    <w:rsid w:val="00563DF4"/>
    <w:rsid w:val="00563E81"/>
    <w:rsid w:val="00563F02"/>
    <w:rsid w:val="00563F94"/>
    <w:rsid w:val="00563F9F"/>
    <w:rsid w:val="005647F3"/>
    <w:rsid w:val="00564B5B"/>
    <w:rsid w:val="00564FDF"/>
    <w:rsid w:val="005651E3"/>
    <w:rsid w:val="00565998"/>
    <w:rsid w:val="005659FD"/>
    <w:rsid w:val="005659FF"/>
    <w:rsid w:val="00565B9F"/>
    <w:rsid w:val="005660EC"/>
    <w:rsid w:val="00566669"/>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6FD9"/>
    <w:rsid w:val="00577230"/>
    <w:rsid w:val="005773F4"/>
    <w:rsid w:val="0057794A"/>
    <w:rsid w:val="00580661"/>
    <w:rsid w:val="00580691"/>
    <w:rsid w:val="00580845"/>
    <w:rsid w:val="0058165B"/>
    <w:rsid w:val="00581A0C"/>
    <w:rsid w:val="00581ADF"/>
    <w:rsid w:val="00582294"/>
    <w:rsid w:val="00582DAC"/>
    <w:rsid w:val="00582E46"/>
    <w:rsid w:val="005841CC"/>
    <w:rsid w:val="00584365"/>
    <w:rsid w:val="00584373"/>
    <w:rsid w:val="0058496F"/>
    <w:rsid w:val="0058497E"/>
    <w:rsid w:val="00584AB3"/>
    <w:rsid w:val="00584AF5"/>
    <w:rsid w:val="00584CF1"/>
    <w:rsid w:val="00585175"/>
    <w:rsid w:val="00585323"/>
    <w:rsid w:val="00585A79"/>
    <w:rsid w:val="00585B39"/>
    <w:rsid w:val="00585E27"/>
    <w:rsid w:val="005860BA"/>
    <w:rsid w:val="0058628A"/>
    <w:rsid w:val="005863C6"/>
    <w:rsid w:val="00586B09"/>
    <w:rsid w:val="00586D81"/>
    <w:rsid w:val="00586D94"/>
    <w:rsid w:val="005878FE"/>
    <w:rsid w:val="00587B64"/>
    <w:rsid w:val="005907C9"/>
    <w:rsid w:val="005912CE"/>
    <w:rsid w:val="005914E8"/>
    <w:rsid w:val="00591520"/>
    <w:rsid w:val="005919B2"/>
    <w:rsid w:val="00591DDE"/>
    <w:rsid w:val="00592226"/>
    <w:rsid w:val="005929C2"/>
    <w:rsid w:val="00592C95"/>
    <w:rsid w:val="00593079"/>
    <w:rsid w:val="0059365C"/>
    <w:rsid w:val="00593662"/>
    <w:rsid w:val="00593789"/>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990"/>
    <w:rsid w:val="005A028A"/>
    <w:rsid w:val="005A03A5"/>
    <w:rsid w:val="005A049B"/>
    <w:rsid w:val="005A066F"/>
    <w:rsid w:val="005A07AF"/>
    <w:rsid w:val="005A0A1E"/>
    <w:rsid w:val="005A0E47"/>
    <w:rsid w:val="005A0EDF"/>
    <w:rsid w:val="005A143B"/>
    <w:rsid w:val="005A1995"/>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B7F"/>
    <w:rsid w:val="005B1E0C"/>
    <w:rsid w:val="005B2180"/>
    <w:rsid w:val="005B2307"/>
    <w:rsid w:val="005B27D9"/>
    <w:rsid w:val="005B29A2"/>
    <w:rsid w:val="005B3EB3"/>
    <w:rsid w:val="005B443B"/>
    <w:rsid w:val="005B48E2"/>
    <w:rsid w:val="005B5162"/>
    <w:rsid w:val="005B5362"/>
    <w:rsid w:val="005B57C2"/>
    <w:rsid w:val="005B5B3E"/>
    <w:rsid w:val="005B5CA5"/>
    <w:rsid w:val="005B6292"/>
    <w:rsid w:val="005B6919"/>
    <w:rsid w:val="005B792D"/>
    <w:rsid w:val="005B79FC"/>
    <w:rsid w:val="005B7E22"/>
    <w:rsid w:val="005C00C7"/>
    <w:rsid w:val="005C0459"/>
    <w:rsid w:val="005C0A39"/>
    <w:rsid w:val="005C0E96"/>
    <w:rsid w:val="005C1486"/>
    <w:rsid w:val="005C1A9F"/>
    <w:rsid w:val="005C1BB8"/>
    <w:rsid w:val="005C1F4F"/>
    <w:rsid w:val="005C224F"/>
    <w:rsid w:val="005C27BD"/>
    <w:rsid w:val="005C2922"/>
    <w:rsid w:val="005C29B8"/>
    <w:rsid w:val="005C315B"/>
    <w:rsid w:val="005C39B6"/>
    <w:rsid w:val="005C3D36"/>
    <w:rsid w:val="005C3FE6"/>
    <w:rsid w:val="005C420E"/>
    <w:rsid w:val="005C457F"/>
    <w:rsid w:val="005C4950"/>
    <w:rsid w:val="005C4A73"/>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A60"/>
    <w:rsid w:val="005D2B89"/>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5DC"/>
    <w:rsid w:val="0061285A"/>
    <w:rsid w:val="00612961"/>
    <w:rsid w:val="00612EDB"/>
    <w:rsid w:val="006133C6"/>
    <w:rsid w:val="0061352D"/>
    <w:rsid w:val="00613B5A"/>
    <w:rsid w:val="00613DF5"/>
    <w:rsid w:val="00614268"/>
    <w:rsid w:val="00614C06"/>
    <w:rsid w:val="00615B0E"/>
    <w:rsid w:val="00615C55"/>
    <w:rsid w:val="00615CA7"/>
    <w:rsid w:val="00615CBC"/>
    <w:rsid w:val="00615FE4"/>
    <w:rsid w:val="00616370"/>
    <w:rsid w:val="00616974"/>
    <w:rsid w:val="00616CD9"/>
    <w:rsid w:val="00617217"/>
    <w:rsid w:val="0061723F"/>
    <w:rsid w:val="00617B56"/>
    <w:rsid w:val="00617D56"/>
    <w:rsid w:val="00617EF1"/>
    <w:rsid w:val="00620A75"/>
    <w:rsid w:val="006214D1"/>
    <w:rsid w:val="0062180D"/>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6008"/>
    <w:rsid w:val="00626202"/>
    <w:rsid w:val="006262B7"/>
    <w:rsid w:val="00626822"/>
    <w:rsid w:val="00626A1A"/>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5B"/>
    <w:rsid w:val="0063472A"/>
    <w:rsid w:val="00634CF5"/>
    <w:rsid w:val="00634E3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1383"/>
    <w:rsid w:val="006414D2"/>
    <w:rsid w:val="00641A5C"/>
    <w:rsid w:val="00641AFA"/>
    <w:rsid w:val="00641CB3"/>
    <w:rsid w:val="00641CC8"/>
    <w:rsid w:val="00642296"/>
    <w:rsid w:val="00642455"/>
    <w:rsid w:val="00642683"/>
    <w:rsid w:val="006427AA"/>
    <w:rsid w:val="00642832"/>
    <w:rsid w:val="006439BB"/>
    <w:rsid w:val="0064474A"/>
    <w:rsid w:val="006447DD"/>
    <w:rsid w:val="00644803"/>
    <w:rsid w:val="00644D51"/>
    <w:rsid w:val="0064509A"/>
    <w:rsid w:val="006452B3"/>
    <w:rsid w:val="006457BC"/>
    <w:rsid w:val="00645D4D"/>
    <w:rsid w:val="00646091"/>
    <w:rsid w:val="00646DF1"/>
    <w:rsid w:val="00646ECD"/>
    <w:rsid w:val="006474C3"/>
    <w:rsid w:val="006477DF"/>
    <w:rsid w:val="00647A94"/>
    <w:rsid w:val="00647C99"/>
    <w:rsid w:val="006502C6"/>
    <w:rsid w:val="00650342"/>
    <w:rsid w:val="006505F8"/>
    <w:rsid w:val="00650F9A"/>
    <w:rsid w:val="00651876"/>
    <w:rsid w:val="00651A00"/>
    <w:rsid w:val="00652016"/>
    <w:rsid w:val="0065233A"/>
    <w:rsid w:val="006526CC"/>
    <w:rsid w:val="0065276B"/>
    <w:rsid w:val="00652C0D"/>
    <w:rsid w:val="00652D7C"/>
    <w:rsid w:val="0065368C"/>
    <w:rsid w:val="00653A19"/>
    <w:rsid w:val="00653AA9"/>
    <w:rsid w:val="00653D3B"/>
    <w:rsid w:val="006542DF"/>
    <w:rsid w:val="00654BB6"/>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6F0"/>
    <w:rsid w:val="00663AFA"/>
    <w:rsid w:val="00663DA4"/>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1672"/>
    <w:rsid w:val="00671750"/>
    <w:rsid w:val="006717A5"/>
    <w:rsid w:val="006718DE"/>
    <w:rsid w:val="00671CFE"/>
    <w:rsid w:val="00671EAB"/>
    <w:rsid w:val="006721CB"/>
    <w:rsid w:val="006723E5"/>
    <w:rsid w:val="0067245A"/>
    <w:rsid w:val="00672F97"/>
    <w:rsid w:val="0067351E"/>
    <w:rsid w:val="00673650"/>
    <w:rsid w:val="006738CD"/>
    <w:rsid w:val="006739EF"/>
    <w:rsid w:val="00674106"/>
    <w:rsid w:val="00674741"/>
    <w:rsid w:val="00674893"/>
    <w:rsid w:val="00674A24"/>
    <w:rsid w:val="00674ACA"/>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E1A"/>
    <w:rsid w:val="00686126"/>
    <w:rsid w:val="00686286"/>
    <w:rsid w:val="00687689"/>
    <w:rsid w:val="00687836"/>
    <w:rsid w:val="00687935"/>
    <w:rsid w:val="006879BB"/>
    <w:rsid w:val="00687AA3"/>
    <w:rsid w:val="00687F6E"/>
    <w:rsid w:val="0069048D"/>
    <w:rsid w:val="00690500"/>
    <w:rsid w:val="00690501"/>
    <w:rsid w:val="00690F51"/>
    <w:rsid w:val="00691AD6"/>
    <w:rsid w:val="00691F8E"/>
    <w:rsid w:val="0069225B"/>
    <w:rsid w:val="006927C9"/>
    <w:rsid w:val="00692871"/>
    <w:rsid w:val="00692B4F"/>
    <w:rsid w:val="0069313E"/>
    <w:rsid w:val="00693164"/>
    <w:rsid w:val="006937BE"/>
    <w:rsid w:val="00693CF6"/>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397"/>
    <w:rsid w:val="006A1501"/>
    <w:rsid w:val="006A165A"/>
    <w:rsid w:val="006A1B3B"/>
    <w:rsid w:val="006A1B59"/>
    <w:rsid w:val="006A294B"/>
    <w:rsid w:val="006A29CC"/>
    <w:rsid w:val="006A2CE7"/>
    <w:rsid w:val="006A31DC"/>
    <w:rsid w:val="006A3BC6"/>
    <w:rsid w:val="006A408F"/>
    <w:rsid w:val="006A446F"/>
    <w:rsid w:val="006A45F3"/>
    <w:rsid w:val="006A4791"/>
    <w:rsid w:val="006A4C48"/>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C47"/>
    <w:rsid w:val="006C1DA5"/>
    <w:rsid w:val="006C2729"/>
    <w:rsid w:val="006C2A69"/>
    <w:rsid w:val="006C2C75"/>
    <w:rsid w:val="006C2CBA"/>
    <w:rsid w:val="006C2EC8"/>
    <w:rsid w:val="006C304C"/>
    <w:rsid w:val="006C3892"/>
    <w:rsid w:val="006C39A7"/>
    <w:rsid w:val="006C3CE3"/>
    <w:rsid w:val="006C3E9E"/>
    <w:rsid w:val="006C3EFD"/>
    <w:rsid w:val="006C42A1"/>
    <w:rsid w:val="006C42AD"/>
    <w:rsid w:val="006C4B55"/>
    <w:rsid w:val="006C54F3"/>
    <w:rsid w:val="006C5680"/>
    <w:rsid w:val="006C5D62"/>
    <w:rsid w:val="006C6019"/>
    <w:rsid w:val="006C6EE6"/>
    <w:rsid w:val="006C71D0"/>
    <w:rsid w:val="006C780D"/>
    <w:rsid w:val="006C797C"/>
    <w:rsid w:val="006D0142"/>
    <w:rsid w:val="006D02E9"/>
    <w:rsid w:val="006D08DE"/>
    <w:rsid w:val="006D0DAF"/>
    <w:rsid w:val="006D1BEE"/>
    <w:rsid w:val="006D1BFC"/>
    <w:rsid w:val="006D21CD"/>
    <w:rsid w:val="006D2625"/>
    <w:rsid w:val="006D2B89"/>
    <w:rsid w:val="006D2DE2"/>
    <w:rsid w:val="006D2F68"/>
    <w:rsid w:val="006D306E"/>
    <w:rsid w:val="006D3103"/>
    <w:rsid w:val="006D3174"/>
    <w:rsid w:val="006D3491"/>
    <w:rsid w:val="006D35D0"/>
    <w:rsid w:val="006D39E1"/>
    <w:rsid w:val="006D3DC4"/>
    <w:rsid w:val="006D4150"/>
    <w:rsid w:val="006D54BD"/>
    <w:rsid w:val="006D55BE"/>
    <w:rsid w:val="006D5CCF"/>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CDF"/>
    <w:rsid w:val="006E2D96"/>
    <w:rsid w:val="006E3546"/>
    <w:rsid w:val="006E36D9"/>
    <w:rsid w:val="006E407A"/>
    <w:rsid w:val="006E44FC"/>
    <w:rsid w:val="006E462B"/>
    <w:rsid w:val="006E4D38"/>
    <w:rsid w:val="006E4F6D"/>
    <w:rsid w:val="006E615A"/>
    <w:rsid w:val="006E616C"/>
    <w:rsid w:val="006E61C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7E7"/>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7326"/>
    <w:rsid w:val="006F754B"/>
    <w:rsid w:val="006F756C"/>
    <w:rsid w:val="006F77D1"/>
    <w:rsid w:val="006F797F"/>
    <w:rsid w:val="006F7B97"/>
    <w:rsid w:val="006F7DB2"/>
    <w:rsid w:val="0070056D"/>
    <w:rsid w:val="00700767"/>
    <w:rsid w:val="00700ECE"/>
    <w:rsid w:val="007011B3"/>
    <w:rsid w:val="007012A6"/>
    <w:rsid w:val="00701461"/>
    <w:rsid w:val="00701AF2"/>
    <w:rsid w:val="00701E11"/>
    <w:rsid w:val="00701E6D"/>
    <w:rsid w:val="00702507"/>
    <w:rsid w:val="0070260B"/>
    <w:rsid w:val="0070263F"/>
    <w:rsid w:val="00702C8C"/>
    <w:rsid w:val="00703066"/>
    <w:rsid w:val="007034F0"/>
    <w:rsid w:val="007039F6"/>
    <w:rsid w:val="00704B17"/>
    <w:rsid w:val="00704EAB"/>
    <w:rsid w:val="00705309"/>
    <w:rsid w:val="00705686"/>
    <w:rsid w:val="00705C34"/>
    <w:rsid w:val="00705E66"/>
    <w:rsid w:val="00705F68"/>
    <w:rsid w:val="0070630C"/>
    <w:rsid w:val="007064D1"/>
    <w:rsid w:val="0070662D"/>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4B1"/>
    <w:rsid w:val="00712CC9"/>
    <w:rsid w:val="00712DCE"/>
    <w:rsid w:val="0071342D"/>
    <w:rsid w:val="0071344F"/>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726"/>
    <w:rsid w:val="00720FDD"/>
    <w:rsid w:val="00721866"/>
    <w:rsid w:val="00721EB4"/>
    <w:rsid w:val="00722023"/>
    <w:rsid w:val="007220C2"/>
    <w:rsid w:val="007221DD"/>
    <w:rsid w:val="007228DB"/>
    <w:rsid w:val="00722A55"/>
    <w:rsid w:val="00722AA3"/>
    <w:rsid w:val="007239E5"/>
    <w:rsid w:val="00724415"/>
    <w:rsid w:val="007249FC"/>
    <w:rsid w:val="00724B2A"/>
    <w:rsid w:val="00725312"/>
    <w:rsid w:val="00725D74"/>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C92"/>
    <w:rsid w:val="00731F5B"/>
    <w:rsid w:val="00732013"/>
    <w:rsid w:val="00732228"/>
    <w:rsid w:val="0073231A"/>
    <w:rsid w:val="0073236D"/>
    <w:rsid w:val="007323F6"/>
    <w:rsid w:val="00732BF7"/>
    <w:rsid w:val="00733344"/>
    <w:rsid w:val="00733469"/>
    <w:rsid w:val="007335E5"/>
    <w:rsid w:val="007337BE"/>
    <w:rsid w:val="00733D2B"/>
    <w:rsid w:val="007344B3"/>
    <w:rsid w:val="007344E6"/>
    <w:rsid w:val="0073462A"/>
    <w:rsid w:val="0073471F"/>
    <w:rsid w:val="007348CE"/>
    <w:rsid w:val="00734D70"/>
    <w:rsid w:val="00735143"/>
    <w:rsid w:val="00735605"/>
    <w:rsid w:val="00735DC6"/>
    <w:rsid w:val="007367C7"/>
    <w:rsid w:val="007369C1"/>
    <w:rsid w:val="0073756E"/>
    <w:rsid w:val="0074028B"/>
    <w:rsid w:val="0074099D"/>
    <w:rsid w:val="00740EAB"/>
    <w:rsid w:val="00740F14"/>
    <w:rsid w:val="00740F24"/>
    <w:rsid w:val="00741053"/>
    <w:rsid w:val="007415CD"/>
    <w:rsid w:val="00741CA3"/>
    <w:rsid w:val="00741D3F"/>
    <w:rsid w:val="00742442"/>
    <w:rsid w:val="007427BD"/>
    <w:rsid w:val="0074289A"/>
    <w:rsid w:val="00742FC5"/>
    <w:rsid w:val="0074313E"/>
    <w:rsid w:val="007431BA"/>
    <w:rsid w:val="00743342"/>
    <w:rsid w:val="0074405E"/>
    <w:rsid w:val="0074425C"/>
    <w:rsid w:val="007443A3"/>
    <w:rsid w:val="007445CD"/>
    <w:rsid w:val="0074461C"/>
    <w:rsid w:val="0074505D"/>
    <w:rsid w:val="0074515E"/>
    <w:rsid w:val="007458E9"/>
    <w:rsid w:val="00745DA1"/>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070A"/>
    <w:rsid w:val="007608E8"/>
    <w:rsid w:val="007613EB"/>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D81"/>
    <w:rsid w:val="00764DC4"/>
    <w:rsid w:val="00765220"/>
    <w:rsid w:val="00765844"/>
    <w:rsid w:val="007658CC"/>
    <w:rsid w:val="00765F39"/>
    <w:rsid w:val="0076643A"/>
    <w:rsid w:val="00766E56"/>
    <w:rsid w:val="00767889"/>
    <w:rsid w:val="007678D0"/>
    <w:rsid w:val="00767A09"/>
    <w:rsid w:val="00767E36"/>
    <w:rsid w:val="00767F41"/>
    <w:rsid w:val="00770013"/>
    <w:rsid w:val="0077004B"/>
    <w:rsid w:val="00770455"/>
    <w:rsid w:val="007704AE"/>
    <w:rsid w:val="007705CE"/>
    <w:rsid w:val="007706A9"/>
    <w:rsid w:val="00770994"/>
    <w:rsid w:val="00770DD2"/>
    <w:rsid w:val="007712CE"/>
    <w:rsid w:val="00771513"/>
    <w:rsid w:val="007716AA"/>
    <w:rsid w:val="0077209F"/>
    <w:rsid w:val="00772FE2"/>
    <w:rsid w:val="007741DC"/>
    <w:rsid w:val="0077452C"/>
    <w:rsid w:val="00774AE8"/>
    <w:rsid w:val="00774CC1"/>
    <w:rsid w:val="00775127"/>
    <w:rsid w:val="0077539C"/>
    <w:rsid w:val="007758FE"/>
    <w:rsid w:val="00775AD3"/>
    <w:rsid w:val="00775B2C"/>
    <w:rsid w:val="00775F95"/>
    <w:rsid w:val="00775FA1"/>
    <w:rsid w:val="0077601E"/>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633"/>
    <w:rsid w:val="007909AB"/>
    <w:rsid w:val="00790BCA"/>
    <w:rsid w:val="00790C28"/>
    <w:rsid w:val="00790E36"/>
    <w:rsid w:val="00790F35"/>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3FF"/>
    <w:rsid w:val="007954FA"/>
    <w:rsid w:val="0079553C"/>
    <w:rsid w:val="007957B3"/>
    <w:rsid w:val="00796026"/>
    <w:rsid w:val="007965FF"/>
    <w:rsid w:val="00796998"/>
    <w:rsid w:val="007971B6"/>
    <w:rsid w:val="007972FA"/>
    <w:rsid w:val="00797375"/>
    <w:rsid w:val="007977FA"/>
    <w:rsid w:val="00797A1D"/>
    <w:rsid w:val="00797CA4"/>
    <w:rsid w:val="00797E1A"/>
    <w:rsid w:val="00797EC5"/>
    <w:rsid w:val="007A01B2"/>
    <w:rsid w:val="007A09DA"/>
    <w:rsid w:val="007A09E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E52"/>
    <w:rsid w:val="007A3FD6"/>
    <w:rsid w:val="007A4218"/>
    <w:rsid w:val="007A4A26"/>
    <w:rsid w:val="007A4AC0"/>
    <w:rsid w:val="007A4BA9"/>
    <w:rsid w:val="007A4BB4"/>
    <w:rsid w:val="007A4CA4"/>
    <w:rsid w:val="007A5B73"/>
    <w:rsid w:val="007A5E48"/>
    <w:rsid w:val="007A66DB"/>
    <w:rsid w:val="007A712F"/>
    <w:rsid w:val="007A74CE"/>
    <w:rsid w:val="007A7745"/>
    <w:rsid w:val="007A7B79"/>
    <w:rsid w:val="007B07B2"/>
    <w:rsid w:val="007B0EEB"/>
    <w:rsid w:val="007B10BE"/>
    <w:rsid w:val="007B142E"/>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1FB"/>
    <w:rsid w:val="007B7340"/>
    <w:rsid w:val="007B7598"/>
    <w:rsid w:val="007C04A5"/>
    <w:rsid w:val="007C04E1"/>
    <w:rsid w:val="007C05AE"/>
    <w:rsid w:val="007C0640"/>
    <w:rsid w:val="007C090F"/>
    <w:rsid w:val="007C0AD5"/>
    <w:rsid w:val="007C0C70"/>
    <w:rsid w:val="007C0EE9"/>
    <w:rsid w:val="007C15EF"/>
    <w:rsid w:val="007C19F9"/>
    <w:rsid w:val="007C1E55"/>
    <w:rsid w:val="007C2024"/>
    <w:rsid w:val="007C216F"/>
    <w:rsid w:val="007C260F"/>
    <w:rsid w:val="007C26AF"/>
    <w:rsid w:val="007C26DE"/>
    <w:rsid w:val="007C26F0"/>
    <w:rsid w:val="007C2A88"/>
    <w:rsid w:val="007C2ED2"/>
    <w:rsid w:val="007C3079"/>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CD4"/>
    <w:rsid w:val="007C71E1"/>
    <w:rsid w:val="007C790E"/>
    <w:rsid w:val="007C7968"/>
    <w:rsid w:val="007C7B39"/>
    <w:rsid w:val="007C7C51"/>
    <w:rsid w:val="007D003C"/>
    <w:rsid w:val="007D0A0F"/>
    <w:rsid w:val="007D0CBF"/>
    <w:rsid w:val="007D10B8"/>
    <w:rsid w:val="007D181E"/>
    <w:rsid w:val="007D192E"/>
    <w:rsid w:val="007D21DA"/>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8CA"/>
    <w:rsid w:val="007E0A31"/>
    <w:rsid w:val="007E1415"/>
    <w:rsid w:val="007E16AC"/>
    <w:rsid w:val="007E1C1E"/>
    <w:rsid w:val="007E223C"/>
    <w:rsid w:val="007E2911"/>
    <w:rsid w:val="007E2C28"/>
    <w:rsid w:val="007E2D1D"/>
    <w:rsid w:val="007E35B5"/>
    <w:rsid w:val="007E3844"/>
    <w:rsid w:val="007E3982"/>
    <w:rsid w:val="007E3C69"/>
    <w:rsid w:val="007E4312"/>
    <w:rsid w:val="007E4747"/>
    <w:rsid w:val="007E47B8"/>
    <w:rsid w:val="007E507F"/>
    <w:rsid w:val="007E50B5"/>
    <w:rsid w:val="007E54E5"/>
    <w:rsid w:val="007E5922"/>
    <w:rsid w:val="007E5CD1"/>
    <w:rsid w:val="007E5F84"/>
    <w:rsid w:val="007E6D8C"/>
    <w:rsid w:val="007E6EF8"/>
    <w:rsid w:val="007E7B8C"/>
    <w:rsid w:val="007E7F88"/>
    <w:rsid w:val="007F0873"/>
    <w:rsid w:val="007F0CAE"/>
    <w:rsid w:val="007F0D43"/>
    <w:rsid w:val="007F13D3"/>
    <w:rsid w:val="007F266D"/>
    <w:rsid w:val="007F2E0B"/>
    <w:rsid w:val="007F32EA"/>
    <w:rsid w:val="007F3428"/>
    <w:rsid w:val="007F3462"/>
    <w:rsid w:val="007F3932"/>
    <w:rsid w:val="007F39B6"/>
    <w:rsid w:val="007F3E22"/>
    <w:rsid w:val="007F3EEA"/>
    <w:rsid w:val="007F3FB5"/>
    <w:rsid w:val="007F4494"/>
    <w:rsid w:val="007F45B2"/>
    <w:rsid w:val="007F49FC"/>
    <w:rsid w:val="007F4EE7"/>
    <w:rsid w:val="007F539E"/>
    <w:rsid w:val="007F53C5"/>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CDF"/>
    <w:rsid w:val="00800EE2"/>
    <w:rsid w:val="00801637"/>
    <w:rsid w:val="00801B50"/>
    <w:rsid w:val="00801F11"/>
    <w:rsid w:val="008028C7"/>
    <w:rsid w:val="00802A57"/>
    <w:rsid w:val="00802CF8"/>
    <w:rsid w:val="00802D53"/>
    <w:rsid w:val="0080304A"/>
    <w:rsid w:val="00803905"/>
    <w:rsid w:val="00803A7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8A3"/>
    <w:rsid w:val="00811AA9"/>
    <w:rsid w:val="00812102"/>
    <w:rsid w:val="00812A52"/>
    <w:rsid w:val="0081338C"/>
    <w:rsid w:val="008133A0"/>
    <w:rsid w:val="008134D8"/>
    <w:rsid w:val="00813937"/>
    <w:rsid w:val="00813D1A"/>
    <w:rsid w:val="008142C0"/>
    <w:rsid w:val="008145E7"/>
    <w:rsid w:val="00814901"/>
    <w:rsid w:val="00814DA6"/>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E0"/>
    <w:rsid w:val="0082071A"/>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EC"/>
    <w:rsid w:val="00826510"/>
    <w:rsid w:val="00826A74"/>
    <w:rsid w:val="00826FF8"/>
    <w:rsid w:val="008271DA"/>
    <w:rsid w:val="0082727B"/>
    <w:rsid w:val="008275C2"/>
    <w:rsid w:val="008279FC"/>
    <w:rsid w:val="008303B2"/>
    <w:rsid w:val="00830754"/>
    <w:rsid w:val="00830897"/>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C3F"/>
    <w:rsid w:val="008368A2"/>
    <w:rsid w:val="008369C0"/>
    <w:rsid w:val="00836A46"/>
    <w:rsid w:val="00836B70"/>
    <w:rsid w:val="00836C05"/>
    <w:rsid w:val="0083770E"/>
    <w:rsid w:val="00837954"/>
    <w:rsid w:val="00840654"/>
    <w:rsid w:val="008407B1"/>
    <w:rsid w:val="0084080C"/>
    <w:rsid w:val="00840992"/>
    <w:rsid w:val="00840CF0"/>
    <w:rsid w:val="00840DF0"/>
    <w:rsid w:val="008414BE"/>
    <w:rsid w:val="00842643"/>
    <w:rsid w:val="00842940"/>
    <w:rsid w:val="00842EFD"/>
    <w:rsid w:val="0084367C"/>
    <w:rsid w:val="00843B60"/>
    <w:rsid w:val="00843F4B"/>
    <w:rsid w:val="00844B28"/>
    <w:rsid w:val="008456D4"/>
    <w:rsid w:val="00845B4B"/>
    <w:rsid w:val="00845EFF"/>
    <w:rsid w:val="0084626D"/>
    <w:rsid w:val="00846306"/>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10CC"/>
    <w:rsid w:val="0087124A"/>
    <w:rsid w:val="00871A53"/>
    <w:rsid w:val="00871B51"/>
    <w:rsid w:val="00871BD6"/>
    <w:rsid w:val="00872403"/>
    <w:rsid w:val="0087285F"/>
    <w:rsid w:val="00872D13"/>
    <w:rsid w:val="00872D45"/>
    <w:rsid w:val="00872DAF"/>
    <w:rsid w:val="00872DF4"/>
    <w:rsid w:val="0087384A"/>
    <w:rsid w:val="00873B78"/>
    <w:rsid w:val="0087477A"/>
    <w:rsid w:val="008748B8"/>
    <w:rsid w:val="00874C12"/>
    <w:rsid w:val="0087567B"/>
    <w:rsid w:val="00875969"/>
    <w:rsid w:val="00875EF7"/>
    <w:rsid w:val="008762D5"/>
    <w:rsid w:val="00876532"/>
    <w:rsid w:val="0087687B"/>
    <w:rsid w:val="00876E28"/>
    <w:rsid w:val="00876EFE"/>
    <w:rsid w:val="0088115B"/>
    <w:rsid w:val="00881457"/>
    <w:rsid w:val="00881518"/>
    <w:rsid w:val="00881A80"/>
    <w:rsid w:val="008821EF"/>
    <w:rsid w:val="00882371"/>
    <w:rsid w:val="00882742"/>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7176"/>
    <w:rsid w:val="008973C3"/>
    <w:rsid w:val="00897BFD"/>
    <w:rsid w:val="00897C67"/>
    <w:rsid w:val="008A0804"/>
    <w:rsid w:val="008A0838"/>
    <w:rsid w:val="008A0852"/>
    <w:rsid w:val="008A0D52"/>
    <w:rsid w:val="008A0E15"/>
    <w:rsid w:val="008A0FB5"/>
    <w:rsid w:val="008A101D"/>
    <w:rsid w:val="008A15A9"/>
    <w:rsid w:val="008A194B"/>
    <w:rsid w:val="008A2353"/>
    <w:rsid w:val="008A2422"/>
    <w:rsid w:val="008A27D8"/>
    <w:rsid w:val="008A2D0E"/>
    <w:rsid w:val="008A398C"/>
    <w:rsid w:val="008A410D"/>
    <w:rsid w:val="008A4233"/>
    <w:rsid w:val="008A4AB8"/>
    <w:rsid w:val="008A4E1F"/>
    <w:rsid w:val="008A4E6C"/>
    <w:rsid w:val="008A528D"/>
    <w:rsid w:val="008A52AF"/>
    <w:rsid w:val="008A531C"/>
    <w:rsid w:val="008A541F"/>
    <w:rsid w:val="008A5D02"/>
    <w:rsid w:val="008A5E3B"/>
    <w:rsid w:val="008A631E"/>
    <w:rsid w:val="008A6E99"/>
    <w:rsid w:val="008A7559"/>
    <w:rsid w:val="008A7740"/>
    <w:rsid w:val="008A7B95"/>
    <w:rsid w:val="008B0D31"/>
    <w:rsid w:val="008B0FD0"/>
    <w:rsid w:val="008B1265"/>
    <w:rsid w:val="008B1642"/>
    <w:rsid w:val="008B1B97"/>
    <w:rsid w:val="008B203A"/>
    <w:rsid w:val="008B2259"/>
    <w:rsid w:val="008B2542"/>
    <w:rsid w:val="008B274E"/>
    <w:rsid w:val="008B301D"/>
    <w:rsid w:val="008B32AC"/>
    <w:rsid w:val="008B336D"/>
    <w:rsid w:val="008B35CD"/>
    <w:rsid w:val="008B3E09"/>
    <w:rsid w:val="008B4073"/>
    <w:rsid w:val="008B40BE"/>
    <w:rsid w:val="008B46F1"/>
    <w:rsid w:val="008B4DBC"/>
    <w:rsid w:val="008B5595"/>
    <w:rsid w:val="008B58A5"/>
    <w:rsid w:val="008B5D68"/>
    <w:rsid w:val="008B66BF"/>
    <w:rsid w:val="008B6B50"/>
    <w:rsid w:val="008B706E"/>
    <w:rsid w:val="008B75F6"/>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C17"/>
    <w:rsid w:val="008D5C6C"/>
    <w:rsid w:val="008D604E"/>
    <w:rsid w:val="008D6079"/>
    <w:rsid w:val="008D673A"/>
    <w:rsid w:val="008D6A06"/>
    <w:rsid w:val="008D6B77"/>
    <w:rsid w:val="008D6CC3"/>
    <w:rsid w:val="008D6E32"/>
    <w:rsid w:val="008D6E97"/>
    <w:rsid w:val="008D6FA9"/>
    <w:rsid w:val="008D70DB"/>
    <w:rsid w:val="008E0339"/>
    <w:rsid w:val="008E053E"/>
    <w:rsid w:val="008E0584"/>
    <w:rsid w:val="008E0908"/>
    <w:rsid w:val="008E0A31"/>
    <w:rsid w:val="008E13E5"/>
    <w:rsid w:val="008E1506"/>
    <w:rsid w:val="008E235A"/>
    <w:rsid w:val="008E2D26"/>
    <w:rsid w:val="008E3235"/>
    <w:rsid w:val="008E34ED"/>
    <w:rsid w:val="008E3532"/>
    <w:rsid w:val="008E354B"/>
    <w:rsid w:val="008E3B39"/>
    <w:rsid w:val="008E3CCB"/>
    <w:rsid w:val="008E3D6D"/>
    <w:rsid w:val="008E4787"/>
    <w:rsid w:val="008E487D"/>
    <w:rsid w:val="008E57FF"/>
    <w:rsid w:val="008E590C"/>
    <w:rsid w:val="008E76D6"/>
    <w:rsid w:val="008E7976"/>
    <w:rsid w:val="008E79D2"/>
    <w:rsid w:val="008E7C84"/>
    <w:rsid w:val="008F021A"/>
    <w:rsid w:val="008F02B9"/>
    <w:rsid w:val="008F02FA"/>
    <w:rsid w:val="008F03B1"/>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10F0"/>
    <w:rsid w:val="0090231B"/>
    <w:rsid w:val="00902480"/>
    <w:rsid w:val="0090304D"/>
    <w:rsid w:val="009035B1"/>
    <w:rsid w:val="00903B74"/>
    <w:rsid w:val="00903EFB"/>
    <w:rsid w:val="00904265"/>
    <w:rsid w:val="00904945"/>
    <w:rsid w:val="00904971"/>
    <w:rsid w:val="0090538A"/>
    <w:rsid w:val="009057F9"/>
    <w:rsid w:val="00905E57"/>
    <w:rsid w:val="00905F75"/>
    <w:rsid w:val="009060DD"/>
    <w:rsid w:val="00906CE0"/>
    <w:rsid w:val="009074A6"/>
    <w:rsid w:val="00907D6E"/>
    <w:rsid w:val="00907E74"/>
    <w:rsid w:val="00910233"/>
    <w:rsid w:val="00910415"/>
    <w:rsid w:val="0091047A"/>
    <w:rsid w:val="00910603"/>
    <w:rsid w:val="009107D1"/>
    <w:rsid w:val="00910C2D"/>
    <w:rsid w:val="00910E6B"/>
    <w:rsid w:val="009112EC"/>
    <w:rsid w:val="00911777"/>
    <w:rsid w:val="009119AF"/>
    <w:rsid w:val="0091267D"/>
    <w:rsid w:val="00912D01"/>
    <w:rsid w:val="00913453"/>
    <w:rsid w:val="00913D4F"/>
    <w:rsid w:val="00913F50"/>
    <w:rsid w:val="009142CD"/>
    <w:rsid w:val="00914449"/>
    <w:rsid w:val="009148C6"/>
    <w:rsid w:val="00915183"/>
    <w:rsid w:val="0091521F"/>
    <w:rsid w:val="00915286"/>
    <w:rsid w:val="00915771"/>
    <w:rsid w:val="00915AF5"/>
    <w:rsid w:val="0091631E"/>
    <w:rsid w:val="00916E39"/>
    <w:rsid w:val="009170C6"/>
    <w:rsid w:val="00917115"/>
    <w:rsid w:val="00917186"/>
    <w:rsid w:val="009172F8"/>
    <w:rsid w:val="00917497"/>
    <w:rsid w:val="00917EF3"/>
    <w:rsid w:val="009201CD"/>
    <w:rsid w:val="0092050D"/>
    <w:rsid w:val="00920AC4"/>
    <w:rsid w:val="00920B15"/>
    <w:rsid w:val="00920E29"/>
    <w:rsid w:val="00921EA4"/>
    <w:rsid w:val="009226CE"/>
    <w:rsid w:val="00922CFE"/>
    <w:rsid w:val="00922E69"/>
    <w:rsid w:val="00922F0C"/>
    <w:rsid w:val="0092355A"/>
    <w:rsid w:val="009237C0"/>
    <w:rsid w:val="0092382F"/>
    <w:rsid w:val="0092467F"/>
    <w:rsid w:val="009249C3"/>
    <w:rsid w:val="00924A70"/>
    <w:rsid w:val="0092560C"/>
    <w:rsid w:val="00925C8C"/>
    <w:rsid w:val="00925E44"/>
    <w:rsid w:val="0092624B"/>
    <w:rsid w:val="009266CD"/>
    <w:rsid w:val="0092677B"/>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56D"/>
    <w:rsid w:val="00936835"/>
    <w:rsid w:val="00936AA7"/>
    <w:rsid w:val="00936DB8"/>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A3B"/>
    <w:rsid w:val="00950BA5"/>
    <w:rsid w:val="00950DF4"/>
    <w:rsid w:val="00952255"/>
    <w:rsid w:val="00952BD1"/>
    <w:rsid w:val="00952E54"/>
    <w:rsid w:val="00953159"/>
    <w:rsid w:val="009531ED"/>
    <w:rsid w:val="009533E9"/>
    <w:rsid w:val="00954161"/>
    <w:rsid w:val="00954593"/>
    <w:rsid w:val="00954636"/>
    <w:rsid w:val="009549F8"/>
    <w:rsid w:val="00954C83"/>
    <w:rsid w:val="00955140"/>
    <w:rsid w:val="009551C0"/>
    <w:rsid w:val="009553AF"/>
    <w:rsid w:val="00956156"/>
    <w:rsid w:val="009567E2"/>
    <w:rsid w:val="00956958"/>
    <w:rsid w:val="009573C0"/>
    <w:rsid w:val="009577BE"/>
    <w:rsid w:val="00957D7C"/>
    <w:rsid w:val="0096082E"/>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FF0"/>
    <w:rsid w:val="00975584"/>
    <w:rsid w:val="009756CC"/>
    <w:rsid w:val="009759C0"/>
    <w:rsid w:val="0097629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6CB"/>
    <w:rsid w:val="0098195B"/>
    <w:rsid w:val="00982886"/>
    <w:rsid w:val="00983446"/>
    <w:rsid w:val="009837A2"/>
    <w:rsid w:val="00983E1A"/>
    <w:rsid w:val="009845C3"/>
    <w:rsid w:val="0098466E"/>
    <w:rsid w:val="009848B8"/>
    <w:rsid w:val="0098492A"/>
    <w:rsid w:val="009849E2"/>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BB"/>
    <w:rsid w:val="009A1A13"/>
    <w:rsid w:val="009A1B05"/>
    <w:rsid w:val="009A1D66"/>
    <w:rsid w:val="009A1DC2"/>
    <w:rsid w:val="009A2005"/>
    <w:rsid w:val="009A2015"/>
    <w:rsid w:val="009A20EF"/>
    <w:rsid w:val="009A22A4"/>
    <w:rsid w:val="009A233D"/>
    <w:rsid w:val="009A2A18"/>
    <w:rsid w:val="009A3D33"/>
    <w:rsid w:val="009A3D9F"/>
    <w:rsid w:val="009A3F24"/>
    <w:rsid w:val="009A40B5"/>
    <w:rsid w:val="009A419B"/>
    <w:rsid w:val="009A4426"/>
    <w:rsid w:val="009A4635"/>
    <w:rsid w:val="009A4824"/>
    <w:rsid w:val="009A4941"/>
    <w:rsid w:val="009A49CE"/>
    <w:rsid w:val="009A4D0A"/>
    <w:rsid w:val="009A4DD1"/>
    <w:rsid w:val="009A5C7A"/>
    <w:rsid w:val="009A6031"/>
    <w:rsid w:val="009A604D"/>
    <w:rsid w:val="009A62BB"/>
    <w:rsid w:val="009A6B74"/>
    <w:rsid w:val="009A6D71"/>
    <w:rsid w:val="009A709B"/>
    <w:rsid w:val="009A73BC"/>
    <w:rsid w:val="009A7DB4"/>
    <w:rsid w:val="009A7E14"/>
    <w:rsid w:val="009A7F2E"/>
    <w:rsid w:val="009B035B"/>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11CB"/>
    <w:rsid w:val="009C1327"/>
    <w:rsid w:val="009C13C1"/>
    <w:rsid w:val="009C1DE2"/>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8A"/>
    <w:rsid w:val="009D2EAF"/>
    <w:rsid w:val="009D2FA7"/>
    <w:rsid w:val="009D35FE"/>
    <w:rsid w:val="009D3A77"/>
    <w:rsid w:val="009D4410"/>
    <w:rsid w:val="009D48F2"/>
    <w:rsid w:val="009D4EF4"/>
    <w:rsid w:val="009D5142"/>
    <w:rsid w:val="009D5B30"/>
    <w:rsid w:val="009D61F2"/>
    <w:rsid w:val="009D6A24"/>
    <w:rsid w:val="009D6A58"/>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80A"/>
    <w:rsid w:val="009E3EC0"/>
    <w:rsid w:val="009E4141"/>
    <w:rsid w:val="009E441B"/>
    <w:rsid w:val="009E46B7"/>
    <w:rsid w:val="009E4E08"/>
    <w:rsid w:val="009E4EF1"/>
    <w:rsid w:val="009E4FA2"/>
    <w:rsid w:val="009E510D"/>
    <w:rsid w:val="009E569B"/>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D17"/>
    <w:rsid w:val="009F4DE4"/>
    <w:rsid w:val="009F4F3F"/>
    <w:rsid w:val="009F5142"/>
    <w:rsid w:val="009F51B9"/>
    <w:rsid w:val="009F563D"/>
    <w:rsid w:val="009F59B9"/>
    <w:rsid w:val="009F655C"/>
    <w:rsid w:val="009F68E0"/>
    <w:rsid w:val="009F6A97"/>
    <w:rsid w:val="009F6F9E"/>
    <w:rsid w:val="009F70B1"/>
    <w:rsid w:val="00A00155"/>
    <w:rsid w:val="00A0019C"/>
    <w:rsid w:val="00A00F96"/>
    <w:rsid w:val="00A016AB"/>
    <w:rsid w:val="00A0195F"/>
    <w:rsid w:val="00A01986"/>
    <w:rsid w:val="00A02341"/>
    <w:rsid w:val="00A029AF"/>
    <w:rsid w:val="00A029DE"/>
    <w:rsid w:val="00A035AA"/>
    <w:rsid w:val="00A037E6"/>
    <w:rsid w:val="00A03884"/>
    <w:rsid w:val="00A03D1B"/>
    <w:rsid w:val="00A040AA"/>
    <w:rsid w:val="00A040BB"/>
    <w:rsid w:val="00A043FD"/>
    <w:rsid w:val="00A04EDE"/>
    <w:rsid w:val="00A051CE"/>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70F"/>
    <w:rsid w:val="00A13C93"/>
    <w:rsid w:val="00A13E14"/>
    <w:rsid w:val="00A13E9C"/>
    <w:rsid w:val="00A14295"/>
    <w:rsid w:val="00A1457B"/>
    <w:rsid w:val="00A14617"/>
    <w:rsid w:val="00A149BB"/>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392"/>
    <w:rsid w:val="00A223C1"/>
    <w:rsid w:val="00A22C2C"/>
    <w:rsid w:val="00A22CA2"/>
    <w:rsid w:val="00A22CE6"/>
    <w:rsid w:val="00A22DC6"/>
    <w:rsid w:val="00A231D8"/>
    <w:rsid w:val="00A2372F"/>
    <w:rsid w:val="00A2378E"/>
    <w:rsid w:val="00A2384A"/>
    <w:rsid w:val="00A23A0E"/>
    <w:rsid w:val="00A23EAD"/>
    <w:rsid w:val="00A23FF1"/>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B7A"/>
    <w:rsid w:val="00A32DFB"/>
    <w:rsid w:val="00A3309C"/>
    <w:rsid w:val="00A33520"/>
    <w:rsid w:val="00A33570"/>
    <w:rsid w:val="00A338E0"/>
    <w:rsid w:val="00A33EDD"/>
    <w:rsid w:val="00A345E7"/>
    <w:rsid w:val="00A34B90"/>
    <w:rsid w:val="00A34D92"/>
    <w:rsid w:val="00A35417"/>
    <w:rsid w:val="00A35635"/>
    <w:rsid w:val="00A358E2"/>
    <w:rsid w:val="00A35D1F"/>
    <w:rsid w:val="00A35F6B"/>
    <w:rsid w:val="00A36055"/>
    <w:rsid w:val="00A3611A"/>
    <w:rsid w:val="00A36121"/>
    <w:rsid w:val="00A363A9"/>
    <w:rsid w:val="00A36421"/>
    <w:rsid w:val="00A36A0C"/>
    <w:rsid w:val="00A374E1"/>
    <w:rsid w:val="00A3776F"/>
    <w:rsid w:val="00A378A0"/>
    <w:rsid w:val="00A40080"/>
    <w:rsid w:val="00A41525"/>
    <w:rsid w:val="00A418A9"/>
    <w:rsid w:val="00A42124"/>
    <w:rsid w:val="00A42391"/>
    <w:rsid w:val="00A42EBC"/>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F6A"/>
    <w:rsid w:val="00A527FB"/>
    <w:rsid w:val="00A52EE5"/>
    <w:rsid w:val="00A534B2"/>
    <w:rsid w:val="00A53727"/>
    <w:rsid w:val="00A5399F"/>
    <w:rsid w:val="00A53B31"/>
    <w:rsid w:val="00A53C00"/>
    <w:rsid w:val="00A53F20"/>
    <w:rsid w:val="00A5442E"/>
    <w:rsid w:val="00A54449"/>
    <w:rsid w:val="00A5459B"/>
    <w:rsid w:val="00A548FC"/>
    <w:rsid w:val="00A54B4A"/>
    <w:rsid w:val="00A55178"/>
    <w:rsid w:val="00A554E6"/>
    <w:rsid w:val="00A56530"/>
    <w:rsid w:val="00A56556"/>
    <w:rsid w:val="00A56ADF"/>
    <w:rsid w:val="00A5711F"/>
    <w:rsid w:val="00A572EF"/>
    <w:rsid w:val="00A576DD"/>
    <w:rsid w:val="00A5777D"/>
    <w:rsid w:val="00A57CAE"/>
    <w:rsid w:val="00A57D5E"/>
    <w:rsid w:val="00A602FE"/>
    <w:rsid w:val="00A60482"/>
    <w:rsid w:val="00A606FF"/>
    <w:rsid w:val="00A60741"/>
    <w:rsid w:val="00A60A76"/>
    <w:rsid w:val="00A60BFD"/>
    <w:rsid w:val="00A60FAB"/>
    <w:rsid w:val="00A60FF9"/>
    <w:rsid w:val="00A61468"/>
    <w:rsid w:val="00A61490"/>
    <w:rsid w:val="00A62BEE"/>
    <w:rsid w:val="00A62D74"/>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803D7"/>
    <w:rsid w:val="00A80D28"/>
    <w:rsid w:val="00A80E3D"/>
    <w:rsid w:val="00A8124B"/>
    <w:rsid w:val="00A81620"/>
    <w:rsid w:val="00A81DD1"/>
    <w:rsid w:val="00A81DFE"/>
    <w:rsid w:val="00A81E67"/>
    <w:rsid w:val="00A828DF"/>
    <w:rsid w:val="00A82C17"/>
    <w:rsid w:val="00A82C85"/>
    <w:rsid w:val="00A82F3F"/>
    <w:rsid w:val="00A8303D"/>
    <w:rsid w:val="00A83293"/>
    <w:rsid w:val="00A835FD"/>
    <w:rsid w:val="00A83C03"/>
    <w:rsid w:val="00A83D00"/>
    <w:rsid w:val="00A83D39"/>
    <w:rsid w:val="00A83E0B"/>
    <w:rsid w:val="00A84009"/>
    <w:rsid w:val="00A8404F"/>
    <w:rsid w:val="00A843DB"/>
    <w:rsid w:val="00A844A6"/>
    <w:rsid w:val="00A84B98"/>
    <w:rsid w:val="00A85480"/>
    <w:rsid w:val="00A858CD"/>
    <w:rsid w:val="00A85CF8"/>
    <w:rsid w:val="00A85FCF"/>
    <w:rsid w:val="00A868A7"/>
    <w:rsid w:val="00A86E59"/>
    <w:rsid w:val="00A873BE"/>
    <w:rsid w:val="00A875E8"/>
    <w:rsid w:val="00A87942"/>
    <w:rsid w:val="00A87ACB"/>
    <w:rsid w:val="00A87B8A"/>
    <w:rsid w:val="00A87D70"/>
    <w:rsid w:val="00A87EF4"/>
    <w:rsid w:val="00A902F7"/>
    <w:rsid w:val="00A905E6"/>
    <w:rsid w:val="00A90B59"/>
    <w:rsid w:val="00A90E29"/>
    <w:rsid w:val="00A90F4D"/>
    <w:rsid w:val="00A910FB"/>
    <w:rsid w:val="00A912FB"/>
    <w:rsid w:val="00A916C0"/>
    <w:rsid w:val="00A91BAD"/>
    <w:rsid w:val="00A91CAD"/>
    <w:rsid w:val="00A92343"/>
    <w:rsid w:val="00A928F1"/>
    <w:rsid w:val="00A930E8"/>
    <w:rsid w:val="00A9362F"/>
    <w:rsid w:val="00A93B2D"/>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D1"/>
    <w:rsid w:val="00AA0DE2"/>
    <w:rsid w:val="00AA0DE3"/>
    <w:rsid w:val="00AA0EB2"/>
    <w:rsid w:val="00AA142E"/>
    <w:rsid w:val="00AA1506"/>
    <w:rsid w:val="00AA197D"/>
    <w:rsid w:val="00AA1A3F"/>
    <w:rsid w:val="00AA1D5E"/>
    <w:rsid w:val="00AA21AD"/>
    <w:rsid w:val="00AA2CF8"/>
    <w:rsid w:val="00AA2E20"/>
    <w:rsid w:val="00AA2F6B"/>
    <w:rsid w:val="00AA3370"/>
    <w:rsid w:val="00AA34B7"/>
    <w:rsid w:val="00AA36EC"/>
    <w:rsid w:val="00AA3919"/>
    <w:rsid w:val="00AA3F65"/>
    <w:rsid w:val="00AA4669"/>
    <w:rsid w:val="00AA4991"/>
    <w:rsid w:val="00AA49DC"/>
    <w:rsid w:val="00AA59D2"/>
    <w:rsid w:val="00AA5D4F"/>
    <w:rsid w:val="00AA6DF3"/>
    <w:rsid w:val="00AA74B3"/>
    <w:rsid w:val="00AA78D0"/>
    <w:rsid w:val="00AA799C"/>
    <w:rsid w:val="00AA7DEF"/>
    <w:rsid w:val="00AB071C"/>
    <w:rsid w:val="00AB0FF4"/>
    <w:rsid w:val="00AB13C0"/>
    <w:rsid w:val="00AB14E2"/>
    <w:rsid w:val="00AB19C7"/>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D15"/>
    <w:rsid w:val="00AD2DCE"/>
    <w:rsid w:val="00AD3325"/>
    <w:rsid w:val="00AD34D5"/>
    <w:rsid w:val="00AD3898"/>
    <w:rsid w:val="00AD38A5"/>
    <w:rsid w:val="00AD3C36"/>
    <w:rsid w:val="00AD3E11"/>
    <w:rsid w:val="00AD40CC"/>
    <w:rsid w:val="00AD4478"/>
    <w:rsid w:val="00AD48C5"/>
    <w:rsid w:val="00AD4E00"/>
    <w:rsid w:val="00AD4E09"/>
    <w:rsid w:val="00AD54B9"/>
    <w:rsid w:val="00AD54F9"/>
    <w:rsid w:val="00AD5A9A"/>
    <w:rsid w:val="00AD5C0B"/>
    <w:rsid w:val="00AD64C1"/>
    <w:rsid w:val="00AD6534"/>
    <w:rsid w:val="00AD65E7"/>
    <w:rsid w:val="00AD6992"/>
    <w:rsid w:val="00AD750F"/>
    <w:rsid w:val="00AD7565"/>
    <w:rsid w:val="00AD7D37"/>
    <w:rsid w:val="00AE0803"/>
    <w:rsid w:val="00AE0A26"/>
    <w:rsid w:val="00AE1114"/>
    <w:rsid w:val="00AE1C77"/>
    <w:rsid w:val="00AE21F7"/>
    <w:rsid w:val="00AE2234"/>
    <w:rsid w:val="00AE2BC1"/>
    <w:rsid w:val="00AE3706"/>
    <w:rsid w:val="00AE388F"/>
    <w:rsid w:val="00AE40AF"/>
    <w:rsid w:val="00AE4336"/>
    <w:rsid w:val="00AE448A"/>
    <w:rsid w:val="00AE4547"/>
    <w:rsid w:val="00AE482E"/>
    <w:rsid w:val="00AE60A2"/>
    <w:rsid w:val="00AE6120"/>
    <w:rsid w:val="00AE65D3"/>
    <w:rsid w:val="00AE693B"/>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628"/>
    <w:rsid w:val="00AF3660"/>
    <w:rsid w:val="00AF375E"/>
    <w:rsid w:val="00AF38E6"/>
    <w:rsid w:val="00AF3C74"/>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808"/>
    <w:rsid w:val="00B01C53"/>
    <w:rsid w:val="00B01CD4"/>
    <w:rsid w:val="00B01E38"/>
    <w:rsid w:val="00B01F55"/>
    <w:rsid w:val="00B0235D"/>
    <w:rsid w:val="00B02BE0"/>
    <w:rsid w:val="00B03ED3"/>
    <w:rsid w:val="00B03F6F"/>
    <w:rsid w:val="00B04800"/>
    <w:rsid w:val="00B04BC6"/>
    <w:rsid w:val="00B04C36"/>
    <w:rsid w:val="00B04C87"/>
    <w:rsid w:val="00B05122"/>
    <w:rsid w:val="00B056E3"/>
    <w:rsid w:val="00B057AD"/>
    <w:rsid w:val="00B05CC2"/>
    <w:rsid w:val="00B060A2"/>
    <w:rsid w:val="00B06138"/>
    <w:rsid w:val="00B0616C"/>
    <w:rsid w:val="00B066F3"/>
    <w:rsid w:val="00B067F0"/>
    <w:rsid w:val="00B067F2"/>
    <w:rsid w:val="00B06FA1"/>
    <w:rsid w:val="00B07728"/>
    <w:rsid w:val="00B077C0"/>
    <w:rsid w:val="00B07E74"/>
    <w:rsid w:val="00B104C0"/>
    <w:rsid w:val="00B10601"/>
    <w:rsid w:val="00B10C15"/>
    <w:rsid w:val="00B118F8"/>
    <w:rsid w:val="00B120D7"/>
    <w:rsid w:val="00B127BF"/>
    <w:rsid w:val="00B12AE6"/>
    <w:rsid w:val="00B133BE"/>
    <w:rsid w:val="00B135B2"/>
    <w:rsid w:val="00B13665"/>
    <w:rsid w:val="00B13C19"/>
    <w:rsid w:val="00B13E80"/>
    <w:rsid w:val="00B1413A"/>
    <w:rsid w:val="00B146A6"/>
    <w:rsid w:val="00B14E23"/>
    <w:rsid w:val="00B1502A"/>
    <w:rsid w:val="00B15321"/>
    <w:rsid w:val="00B15AE4"/>
    <w:rsid w:val="00B15EF2"/>
    <w:rsid w:val="00B15F13"/>
    <w:rsid w:val="00B15F9E"/>
    <w:rsid w:val="00B164C8"/>
    <w:rsid w:val="00B165CB"/>
    <w:rsid w:val="00B17550"/>
    <w:rsid w:val="00B17D0E"/>
    <w:rsid w:val="00B206F5"/>
    <w:rsid w:val="00B20ACD"/>
    <w:rsid w:val="00B20E5B"/>
    <w:rsid w:val="00B21528"/>
    <w:rsid w:val="00B22466"/>
    <w:rsid w:val="00B2274C"/>
    <w:rsid w:val="00B23473"/>
    <w:rsid w:val="00B23544"/>
    <w:rsid w:val="00B23949"/>
    <w:rsid w:val="00B23F95"/>
    <w:rsid w:val="00B2467B"/>
    <w:rsid w:val="00B24C29"/>
    <w:rsid w:val="00B24E76"/>
    <w:rsid w:val="00B24EEC"/>
    <w:rsid w:val="00B25105"/>
    <w:rsid w:val="00B26935"/>
    <w:rsid w:val="00B26BA2"/>
    <w:rsid w:val="00B27345"/>
    <w:rsid w:val="00B27889"/>
    <w:rsid w:val="00B27EE8"/>
    <w:rsid w:val="00B30161"/>
    <w:rsid w:val="00B308A1"/>
    <w:rsid w:val="00B30A85"/>
    <w:rsid w:val="00B30ADD"/>
    <w:rsid w:val="00B31204"/>
    <w:rsid w:val="00B3132D"/>
    <w:rsid w:val="00B3145A"/>
    <w:rsid w:val="00B31859"/>
    <w:rsid w:val="00B31A5E"/>
    <w:rsid w:val="00B320D5"/>
    <w:rsid w:val="00B326BC"/>
    <w:rsid w:val="00B327CD"/>
    <w:rsid w:val="00B32ACE"/>
    <w:rsid w:val="00B32FCE"/>
    <w:rsid w:val="00B335CA"/>
    <w:rsid w:val="00B33D00"/>
    <w:rsid w:val="00B342B9"/>
    <w:rsid w:val="00B34995"/>
    <w:rsid w:val="00B34BCA"/>
    <w:rsid w:val="00B34F50"/>
    <w:rsid w:val="00B35281"/>
    <w:rsid w:val="00B356CE"/>
    <w:rsid w:val="00B35B72"/>
    <w:rsid w:val="00B3645F"/>
    <w:rsid w:val="00B36612"/>
    <w:rsid w:val="00B37B60"/>
    <w:rsid w:val="00B37BCE"/>
    <w:rsid w:val="00B37E6C"/>
    <w:rsid w:val="00B40017"/>
    <w:rsid w:val="00B40FA2"/>
    <w:rsid w:val="00B4128B"/>
    <w:rsid w:val="00B41C4B"/>
    <w:rsid w:val="00B4219F"/>
    <w:rsid w:val="00B4220C"/>
    <w:rsid w:val="00B4283F"/>
    <w:rsid w:val="00B42F66"/>
    <w:rsid w:val="00B43467"/>
    <w:rsid w:val="00B4366C"/>
    <w:rsid w:val="00B439DD"/>
    <w:rsid w:val="00B43B9D"/>
    <w:rsid w:val="00B43C5D"/>
    <w:rsid w:val="00B447B6"/>
    <w:rsid w:val="00B44F5C"/>
    <w:rsid w:val="00B45040"/>
    <w:rsid w:val="00B451A5"/>
    <w:rsid w:val="00B452A2"/>
    <w:rsid w:val="00B45342"/>
    <w:rsid w:val="00B45436"/>
    <w:rsid w:val="00B45E95"/>
    <w:rsid w:val="00B46099"/>
    <w:rsid w:val="00B4633E"/>
    <w:rsid w:val="00B46528"/>
    <w:rsid w:val="00B46B9B"/>
    <w:rsid w:val="00B470A4"/>
    <w:rsid w:val="00B4758C"/>
    <w:rsid w:val="00B479B3"/>
    <w:rsid w:val="00B47CC8"/>
    <w:rsid w:val="00B47E77"/>
    <w:rsid w:val="00B47FC0"/>
    <w:rsid w:val="00B502F3"/>
    <w:rsid w:val="00B502FF"/>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281"/>
    <w:rsid w:val="00B64540"/>
    <w:rsid w:val="00B648B5"/>
    <w:rsid w:val="00B64A52"/>
    <w:rsid w:val="00B65562"/>
    <w:rsid w:val="00B65B9A"/>
    <w:rsid w:val="00B65C25"/>
    <w:rsid w:val="00B65D20"/>
    <w:rsid w:val="00B65D68"/>
    <w:rsid w:val="00B660CD"/>
    <w:rsid w:val="00B663B1"/>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F5A"/>
    <w:rsid w:val="00B90098"/>
    <w:rsid w:val="00B90382"/>
    <w:rsid w:val="00B908FB"/>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F5A"/>
    <w:rsid w:val="00B976FF"/>
    <w:rsid w:val="00B97D3F"/>
    <w:rsid w:val="00B97E2B"/>
    <w:rsid w:val="00B97F8F"/>
    <w:rsid w:val="00BA09E9"/>
    <w:rsid w:val="00BA0BCB"/>
    <w:rsid w:val="00BA1440"/>
    <w:rsid w:val="00BA19C1"/>
    <w:rsid w:val="00BA1B9A"/>
    <w:rsid w:val="00BA1C75"/>
    <w:rsid w:val="00BA1D7D"/>
    <w:rsid w:val="00BA1D82"/>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40EA"/>
    <w:rsid w:val="00BB4136"/>
    <w:rsid w:val="00BB4455"/>
    <w:rsid w:val="00BB4D3A"/>
    <w:rsid w:val="00BB4DD2"/>
    <w:rsid w:val="00BB52FB"/>
    <w:rsid w:val="00BB5BDA"/>
    <w:rsid w:val="00BB5C7B"/>
    <w:rsid w:val="00BB60ED"/>
    <w:rsid w:val="00BB6110"/>
    <w:rsid w:val="00BB6185"/>
    <w:rsid w:val="00BB6450"/>
    <w:rsid w:val="00BB6511"/>
    <w:rsid w:val="00BB68D3"/>
    <w:rsid w:val="00BB6975"/>
    <w:rsid w:val="00BB6E31"/>
    <w:rsid w:val="00BB71DA"/>
    <w:rsid w:val="00BB7714"/>
    <w:rsid w:val="00BB7965"/>
    <w:rsid w:val="00BC0C93"/>
    <w:rsid w:val="00BC0E5C"/>
    <w:rsid w:val="00BC1855"/>
    <w:rsid w:val="00BC1ABD"/>
    <w:rsid w:val="00BC1EF3"/>
    <w:rsid w:val="00BC26BB"/>
    <w:rsid w:val="00BC2A78"/>
    <w:rsid w:val="00BC2B09"/>
    <w:rsid w:val="00BC2C28"/>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3240"/>
    <w:rsid w:val="00BE32FD"/>
    <w:rsid w:val="00BE3629"/>
    <w:rsid w:val="00BE38F7"/>
    <w:rsid w:val="00BE3C5B"/>
    <w:rsid w:val="00BE3CE3"/>
    <w:rsid w:val="00BE4769"/>
    <w:rsid w:val="00BE4A39"/>
    <w:rsid w:val="00BE4A72"/>
    <w:rsid w:val="00BE51C0"/>
    <w:rsid w:val="00BE64AD"/>
    <w:rsid w:val="00BE6525"/>
    <w:rsid w:val="00BE65E4"/>
    <w:rsid w:val="00BE6E1F"/>
    <w:rsid w:val="00BE76E1"/>
    <w:rsid w:val="00BE79EB"/>
    <w:rsid w:val="00BF025E"/>
    <w:rsid w:val="00BF04F1"/>
    <w:rsid w:val="00BF07BA"/>
    <w:rsid w:val="00BF09A0"/>
    <w:rsid w:val="00BF09C6"/>
    <w:rsid w:val="00BF0A38"/>
    <w:rsid w:val="00BF0D8A"/>
    <w:rsid w:val="00BF1613"/>
    <w:rsid w:val="00BF1928"/>
    <w:rsid w:val="00BF193E"/>
    <w:rsid w:val="00BF2005"/>
    <w:rsid w:val="00BF269C"/>
    <w:rsid w:val="00BF2772"/>
    <w:rsid w:val="00BF2A54"/>
    <w:rsid w:val="00BF2B62"/>
    <w:rsid w:val="00BF33A2"/>
    <w:rsid w:val="00BF343C"/>
    <w:rsid w:val="00BF3521"/>
    <w:rsid w:val="00BF3690"/>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1AD3"/>
    <w:rsid w:val="00C01D63"/>
    <w:rsid w:val="00C0216A"/>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A3C"/>
    <w:rsid w:val="00C10640"/>
    <w:rsid w:val="00C10ACF"/>
    <w:rsid w:val="00C10BD4"/>
    <w:rsid w:val="00C10F38"/>
    <w:rsid w:val="00C11020"/>
    <w:rsid w:val="00C112DF"/>
    <w:rsid w:val="00C11334"/>
    <w:rsid w:val="00C11481"/>
    <w:rsid w:val="00C117BB"/>
    <w:rsid w:val="00C11CA1"/>
    <w:rsid w:val="00C11D4D"/>
    <w:rsid w:val="00C122B0"/>
    <w:rsid w:val="00C126C3"/>
    <w:rsid w:val="00C12ACF"/>
    <w:rsid w:val="00C1342F"/>
    <w:rsid w:val="00C134B2"/>
    <w:rsid w:val="00C137E0"/>
    <w:rsid w:val="00C14C0C"/>
    <w:rsid w:val="00C14FD8"/>
    <w:rsid w:val="00C15999"/>
    <w:rsid w:val="00C15B2F"/>
    <w:rsid w:val="00C15BFC"/>
    <w:rsid w:val="00C1618F"/>
    <w:rsid w:val="00C1626C"/>
    <w:rsid w:val="00C164DB"/>
    <w:rsid w:val="00C16D11"/>
    <w:rsid w:val="00C1724A"/>
    <w:rsid w:val="00C174A6"/>
    <w:rsid w:val="00C1783A"/>
    <w:rsid w:val="00C1787B"/>
    <w:rsid w:val="00C17B19"/>
    <w:rsid w:val="00C17EE6"/>
    <w:rsid w:val="00C17FD1"/>
    <w:rsid w:val="00C20026"/>
    <w:rsid w:val="00C2085A"/>
    <w:rsid w:val="00C20BC6"/>
    <w:rsid w:val="00C2116D"/>
    <w:rsid w:val="00C216E6"/>
    <w:rsid w:val="00C223F5"/>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B67"/>
    <w:rsid w:val="00C36F34"/>
    <w:rsid w:val="00C37493"/>
    <w:rsid w:val="00C37A58"/>
    <w:rsid w:val="00C37CE2"/>
    <w:rsid w:val="00C401E6"/>
    <w:rsid w:val="00C4020E"/>
    <w:rsid w:val="00C404D2"/>
    <w:rsid w:val="00C40642"/>
    <w:rsid w:val="00C40A22"/>
    <w:rsid w:val="00C40A54"/>
    <w:rsid w:val="00C41298"/>
    <w:rsid w:val="00C41399"/>
    <w:rsid w:val="00C414CA"/>
    <w:rsid w:val="00C41F76"/>
    <w:rsid w:val="00C425FE"/>
    <w:rsid w:val="00C42A1B"/>
    <w:rsid w:val="00C42A47"/>
    <w:rsid w:val="00C42C9D"/>
    <w:rsid w:val="00C42F0C"/>
    <w:rsid w:val="00C438B8"/>
    <w:rsid w:val="00C439AF"/>
    <w:rsid w:val="00C43D4D"/>
    <w:rsid w:val="00C440AD"/>
    <w:rsid w:val="00C4463F"/>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FB8"/>
    <w:rsid w:val="00C9211E"/>
    <w:rsid w:val="00C9252C"/>
    <w:rsid w:val="00C926E9"/>
    <w:rsid w:val="00C92DC9"/>
    <w:rsid w:val="00C93097"/>
    <w:rsid w:val="00C93B05"/>
    <w:rsid w:val="00C93E32"/>
    <w:rsid w:val="00C947CD"/>
    <w:rsid w:val="00C949AA"/>
    <w:rsid w:val="00C94E63"/>
    <w:rsid w:val="00C9510D"/>
    <w:rsid w:val="00C95980"/>
    <w:rsid w:val="00C95A02"/>
    <w:rsid w:val="00C9645B"/>
    <w:rsid w:val="00C964D3"/>
    <w:rsid w:val="00C96C94"/>
    <w:rsid w:val="00C96E17"/>
    <w:rsid w:val="00C96F0D"/>
    <w:rsid w:val="00C9705B"/>
    <w:rsid w:val="00C979BA"/>
    <w:rsid w:val="00C97B2C"/>
    <w:rsid w:val="00C97E7E"/>
    <w:rsid w:val="00C97F66"/>
    <w:rsid w:val="00CA0228"/>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62CE"/>
    <w:rsid w:val="00CC6A93"/>
    <w:rsid w:val="00CC6B1E"/>
    <w:rsid w:val="00CC6CC3"/>
    <w:rsid w:val="00CC6F97"/>
    <w:rsid w:val="00CC7601"/>
    <w:rsid w:val="00CC773A"/>
    <w:rsid w:val="00CC778C"/>
    <w:rsid w:val="00CC798E"/>
    <w:rsid w:val="00CC798F"/>
    <w:rsid w:val="00CC7A95"/>
    <w:rsid w:val="00CC7AF4"/>
    <w:rsid w:val="00CC7CFB"/>
    <w:rsid w:val="00CD0172"/>
    <w:rsid w:val="00CD0855"/>
    <w:rsid w:val="00CD0CCB"/>
    <w:rsid w:val="00CD0D48"/>
    <w:rsid w:val="00CD0F99"/>
    <w:rsid w:val="00CD183E"/>
    <w:rsid w:val="00CD1B5C"/>
    <w:rsid w:val="00CD1CA5"/>
    <w:rsid w:val="00CD2588"/>
    <w:rsid w:val="00CD2A7E"/>
    <w:rsid w:val="00CD2B06"/>
    <w:rsid w:val="00CD2E85"/>
    <w:rsid w:val="00CD3151"/>
    <w:rsid w:val="00CD3258"/>
    <w:rsid w:val="00CD3D86"/>
    <w:rsid w:val="00CD41F8"/>
    <w:rsid w:val="00CD4387"/>
    <w:rsid w:val="00CD45A7"/>
    <w:rsid w:val="00CD4609"/>
    <w:rsid w:val="00CD4C83"/>
    <w:rsid w:val="00CD50F0"/>
    <w:rsid w:val="00CD56EE"/>
    <w:rsid w:val="00CD5905"/>
    <w:rsid w:val="00CD5A6A"/>
    <w:rsid w:val="00CD5DFE"/>
    <w:rsid w:val="00CD6801"/>
    <w:rsid w:val="00CD69B4"/>
    <w:rsid w:val="00CD74CF"/>
    <w:rsid w:val="00CD7CBA"/>
    <w:rsid w:val="00CE02AC"/>
    <w:rsid w:val="00CE0A80"/>
    <w:rsid w:val="00CE0D1C"/>
    <w:rsid w:val="00CE0DA0"/>
    <w:rsid w:val="00CE0DD8"/>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30F"/>
    <w:rsid w:val="00CF4533"/>
    <w:rsid w:val="00CF475E"/>
    <w:rsid w:val="00CF4E86"/>
    <w:rsid w:val="00CF507D"/>
    <w:rsid w:val="00CF5163"/>
    <w:rsid w:val="00CF518D"/>
    <w:rsid w:val="00CF561A"/>
    <w:rsid w:val="00CF5F57"/>
    <w:rsid w:val="00CF6421"/>
    <w:rsid w:val="00CF6504"/>
    <w:rsid w:val="00CF6662"/>
    <w:rsid w:val="00CF68AF"/>
    <w:rsid w:val="00CF6BDE"/>
    <w:rsid w:val="00CF720B"/>
    <w:rsid w:val="00CF7850"/>
    <w:rsid w:val="00CF7C3B"/>
    <w:rsid w:val="00CF7E70"/>
    <w:rsid w:val="00CF7FB7"/>
    <w:rsid w:val="00D00ED5"/>
    <w:rsid w:val="00D018CF"/>
    <w:rsid w:val="00D01C6B"/>
    <w:rsid w:val="00D01C72"/>
    <w:rsid w:val="00D01D62"/>
    <w:rsid w:val="00D01DE1"/>
    <w:rsid w:val="00D022B8"/>
    <w:rsid w:val="00D02397"/>
    <w:rsid w:val="00D02BA0"/>
    <w:rsid w:val="00D02D8D"/>
    <w:rsid w:val="00D02E26"/>
    <w:rsid w:val="00D0306A"/>
    <w:rsid w:val="00D0390C"/>
    <w:rsid w:val="00D03CB0"/>
    <w:rsid w:val="00D042CC"/>
    <w:rsid w:val="00D0435F"/>
    <w:rsid w:val="00D0498E"/>
    <w:rsid w:val="00D04A80"/>
    <w:rsid w:val="00D0536D"/>
    <w:rsid w:val="00D0578E"/>
    <w:rsid w:val="00D05A35"/>
    <w:rsid w:val="00D05CC4"/>
    <w:rsid w:val="00D06131"/>
    <w:rsid w:val="00D062A6"/>
    <w:rsid w:val="00D0667B"/>
    <w:rsid w:val="00D067DD"/>
    <w:rsid w:val="00D06A95"/>
    <w:rsid w:val="00D07AE2"/>
    <w:rsid w:val="00D07F44"/>
    <w:rsid w:val="00D1029F"/>
    <w:rsid w:val="00D102E7"/>
    <w:rsid w:val="00D10876"/>
    <w:rsid w:val="00D11102"/>
    <w:rsid w:val="00D11338"/>
    <w:rsid w:val="00D117DF"/>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F6"/>
    <w:rsid w:val="00D2109E"/>
    <w:rsid w:val="00D21828"/>
    <w:rsid w:val="00D21DD9"/>
    <w:rsid w:val="00D22A01"/>
    <w:rsid w:val="00D22AA3"/>
    <w:rsid w:val="00D22B51"/>
    <w:rsid w:val="00D22BA9"/>
    <w:rsid w:val="00D22BCC"/>
    <w:rsid w:val="00D22EF1"/>
    <w:rsid w:val="00D232C3"/>
    <w:rsid w:val="00D237C4"/>
    <w:rsid w:val="00D23BC6"/>
    <w:rsid w:val="00D23FC9"/>
    <w:rsid w:val="00D245FF"/>
    <w:rsid w:val="00D246F0"/>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BE1"/>
    <w:rsid w:val="00D27D36"/>
    <w:rsid w:val="00D3007B"/>
    <w:rsid w:val="00D3017D"/>
    <w:rsid w:val="00D304A9"/>
    <w:rsid w:val="00D305C9"/>
    <w:rsid w:val="00D30894"/>
    <w:rsid w:val="00D30E11"/>
    <w:rsid w:val="00D31671"/>
    <w:rsid w:val="00D31ABC"/>
    <w:rsid w:val="00D31B02"/>
    <w:rsid w:val="00D326EA"/>
    <w:rsid w:val="00D329B3"/>
    <w:rsid w:val="00D3333A"/>
    <w:rsid w:val="00D334AD"/>
    <w:rsid w:val="00D33970"/>
    <w:rsid w:val="00D33C8A"/>
    <w:rsid w:val="00D33E9A"/>
    <w:rsid w:val="00D33FEB"/>
    <w:rsid w:val="00D33FF4"/>
    <w:rsid w:val="00D340FC"/>
    <w:rsid w:val="00D34278"/>
    <w:rsid w:val="00D34433"/>
    <w:rsid w:val="00D347F6"/>
    <w:rsid w:val="00D34818"/>
    <w:rsid w:val="00D34904"/>
    <w:rsid w:val="00D34AA6"/>
    <w:rsid w:val="00D34D00"/>
    <w:rsid w:val="00D356E9"/>
    <w:rsid w:val="00D35D89"/>
    <w:rsid w:val="00D35E64"/>
    <w:rsid w:val="00D3628A"/>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CAD"/>
    <w:rsid w:val="00D44CEB"/>
    <w:rsid w:val="00D45104"/>
    <w:rsid w:val="00D453B3"/>
    <w:rsid w:val="00D4540A"/>
    <w:rsid w:val="00D4545B"/>
    <w:rsid w:val="00D45460"/>
    <w:rsid w:val="00D456C6"/>
    <w:rsid w:val="00D46037"/>
    <w:rsid w:val="00D46680"/>
    <w:rsid w:val="00D468E3"/>
    <w:rsid w:val="00D46A6A"/>
    <w:rsid w:val="00D46C56"/>
    <w:rsid w:val="00D46D09"/>
    <w:rsid w:val="00D470FB"/>
    <w:rsid w:val="00D47D71"/>
    <w:rsid w:val="00D47F2B"/>
    <w:rsid w:val="00D50142"/>
    <w:rsid w:val="00D5021A"/>
    <w:rsid w:val="00D504B7"/>
    <w:rsid w:val="00D50713"/>
    <w:rsid w:val="00D5079F"/>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411"/>
    <w:rsid w:val="00D706F2"/>
    <w:rsid w:val="00D70DD4"/>
    <w:rsid w:val="00D719C5"/>
    <w:rsid w:val="00D71EDD"/>
    <w:rsid w:val="00D722F2"/>
    <w:rsid w:val="00D7278E"/>
    <w:rsid w:val="00D72862"/>
    <w:rsid w:val="00D728C1"/>
    <w:rsid w:val="00D7357E"/>
    <w:rsid w:val="00D73B7F"/>
    <w:rsid w:val="00D73EF2"/>
    <w:rsid w:val="00D74257"/>
    <w:rsid w:val="00D74FC3"/>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2"/>
    <w:rsid w:val="00D82A5C"/>
    <w:rsid w:val="00D82D0C"/>
    <w:rsid w:val="00D82EBD"/>
    <w:rsid w:val="00D83337"/>
    <w:rsid w:val="00D83691"/>
    <w:rsid w:val="00D836FD"/>
    <w:rsid w:val="00D83797"/>
    <w:rsid w:val="00D83BBD"/>
    <w:rsid w:val="00D83BDE"/>
    <w:rsid w:val="00D83BE5"/>
    <w:rsid w:val="00D849AA"/>
    <w:rsid w:val="00D8582B"/>
    <w:rsid w:val="00D85B4C"/>
    <w:rsid w:val="00D86224"/>
    <w:rsid w:val="00D8670E"/>
    <w:rsid w:val="00D868AE"/>
    <w:rsid w:val="00D86C8B"/>
    <w:rsid w:val="00D87015"/>
    <w:rsid w:val="00D873B9"/>
    <w:rsid w:val="00D87745"/>
    <w:rsid w:val="00D90371"/>
    <w:rsid w:val="00D903CF"/>
    <w:rsid w:val="00D9050C"/>
    <w:rsid w:val="00D90692"/>
    <w:rsid w:val="00D90C40"/>
    <w:rsid w:val="00D90FE0"/>
    <w:rsid w:val="00D912D8"/>
    <w:rsid w:val="00D91BB6"/>
    <w:rsid w:val="00D92169"/>
    <w:rsid w:val="00D9234C"/>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7E"/>
    <w:rsid w:val="00D97E63"/>
    <w:rsid w:val="00DA00A0"/>
    <w:rsid w:val="00DA0243"/>
    <w:rsid w:val="00DA05D5"/>
    <w:rsid w:val="00DA0BF5"/>
    <w:rsid w:val="00DA0C18"/>
    <w:rsid w:val="00DA141B"/>
    <w:rsid w:val="00DA1EE3"/>
    <w:rsid w:val="00DA1F6E"/>
    <w:rsid w:val="00DA214A"/>
    <w:rsid w:val="00DA2478"/>
    <w:rsid w:val="00DA2944"/>
    <w:rsid w:val="00DA297F"/>
    <w:rsid w:val="00DA2F15"/>
    <w:rsid w:val="00DA3055"/>
    <w:rsid w:val="00DA3645"/>
    <w:rsid w:val="00DA3699"/>
    <w:rsid w:val="00DA3B6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F9C"/>
    <w:rsid w:val="00DB42E4"/>
    <w:rsid w:val="00DB472B"/>
    <w:rsid w:val="00DB4ABF"/>
    <w:rsid w:val="00DB5AF9"/>
    <w:rsid w:val="00DB5FD6"/>
    <w:rsid w:val="00DB60FD"/>
    <w:rsid w:val="00DB6791"/>
    <w:rsid w:val="00DB6952"/>
    <w:rsid w:val="00DB69D2"/>
    <w:rsid w:val="00DB70A3"/>
    <w:rsid w:val="00DB7867"/>
    <w:rsid w:val="00DB7C10"/>
    <w:rsid w:val="00DC021C"/>
    <w:rsid w:val="00DC024E"/>
    <w:rsid w:val="00DC089C"/>
    <w:rsid w:val="00DC1786"/>
    <w:rsid w:val="00DC19AF"/>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BB8"/>
    <w:rsid w:val="00DC5CAF"/>
    <w:rsid w:val="00DC6764"/>
    <w:rsid w:val="00DC70EB"/>
    <w:rsid w:val="00DC7186"/>
    <w:rsid w:val="00DC7E52"/>
    <w:rsid w:val="00DD0040"/>
    <w:rsid w:val="00DD0162"/>
    <w:rsid w:val="00DD0163"/>
    <w:rsid w:val="00DD08C6"/>
    <w:rsid w:val="00DD09AC"/>
    <w:rsid w:val="00DD0BF9"/>
    <w:rsid w:val="00DD0CEC"/>
    <w:rsid w:val="00DD1ABC"/>
    <w:rsid w:val="00DD1DD3"/>
    <w:rsid w:val="00DD1EF6"/>
    <w:rsid w:val="00DD37AC"/>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2245"/>
    <w:rsid w:val="00DE2945"/>
    <w:rsid w:val="00DE30F3"/>
    <w:rsid w:val="00DE3151"/>
    <w:rsid w:val="00DE33C9"/>
    <w:rsid w:val="00DE3684"/>
    <w:rsid w:val="00DE388C"/>
    <w:rsid w:val="00DE39CF"/>
    <w:rsid w:val="00DE39F3"/>
    <w:rsid w:val="00DE3BE9"/>
    <w:rsid w:val="00DE4745"/>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F4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456A"/>
    <w:rsid w:val="00E0468A"/>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758F"/>
    <w:rsid w:val="00E0794A"/>
    <w:rsid w:val="00E07BB4"/>
    <w:rsid w:val="00E107E9"/>
    <w:rsid w:val="00E109F9"/>
    <w:rsid w:val="00E10CCD"/>
    <w:rsid w:val="00E10F47"/>
    <w:rsid w:val="00E10F7D"/>
    <w:rsid w:val="00E11A68"/>
    <w:rsid w:val="00E11B18"/>
    <w:rsid w:val="00E11C92"/>
    <w:rsid w:val="00E11EEF"/>
    <w:rsid w:val="00E11FA0"/>
    <w:rsid w:val="00E12806"/>
    <w:rsid w:val="00E128B1"/>
    <w:rsid w:val="00E12CE8"/>
    <w:rsid w:val="00E12D9F"/>
    <w:rsid w:val="00E12E24"/>
    <w:rsid w:val="00E12EF0"/>
    <w:rsid w:val="00E13038"/>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30D1"/>
    <w:rsid w:val="00E23102"/>
    <w:rsid w:val="00E234AA"/>
    <w:rsid w:val="00E235FD"/>
    <w:rsid w:val="00E23BC6"/>
    <w:rsid w:val="00E23F08"/>
    <w:rsid w:val="00E24685"/>
    <w:rsid w:val="00E24ACF"/>
    <w:rsid w:val="00E24C7D"/>
    <w:rsid w:val="00E250FF"/>
    <w:rsid w:val="00E26115"/>
    <w:rsid w:val="00E263DD"/>
    <w:rsid w:val="00E2679F"/>
    <w:rsid w:val="00E2703C"/>
    <w:rsid w:val="00E2715D"/>
    <w:rsid w:val="00E27545"/>
    <w:rsid w:val="00E2781A"/>
    <w:rsid w:val="00E2799C"/>
    <w:rsid w:val="00E27DC5"/>
    <w:rsid w:val="00E3008E"/>
    <w:rsid w:val="00E30473"/>
    <w:rsid w:val="00E31023"/>
    <w:rsid w:val="00E3161B"/>
    <w:rsid w:val="00E31C3D"/>
    <w:rsid w:val="00E31C4F"/>
    <w:rsid w:val="00E31FA4"/>
    <w:rsid w:val="00E32035"/>
    <w:rsid w:val="00E32609"/>
    <w:rsid w:val="00E337A1"/>
    <w:rsid w:val="00E33827"/>
    <w:rsid w:val="00E3402E"/>
    <w:rsid w:val="00E34900"/>
    <w:rsid w:val="00E3505B"/>
    <w:rsid w:val="00E3515B"/>
    <w:rsid w:val="00E351DB"/>
    <w:rsid w:val="00E3528B"/>
    <w:rsid w:val="00E359F9"/>
    <w:rsid w:val="00E35AB1"/>
    <w:rsid w:val="00E35E0C"/>
    <w:rsid w:val="00E36986"/>
    <w:rsid w:val="00E36CCD"/>
    <w:rsid w:val="00E37404"/>
    <w:rsid w:val="00E37A42"/>
    <w:rsid w:val="00E40158"/>
    <w:rsid w:val="00E40929"/>
    <w:rsid w:val="00E40BAB"/>
    <w:rsid w:val="00E417BF"/>
    <w:rsid w:val="00E418C0"/>
    <w:rsid w:val="00E41B03"/>
    <w:rsid w:val="00E41E1F"/>
    <w:rsid w:val="00E420CF"/>
    <w:rsid w:val="00E42EF8"/>
    <w:rsid w:val="00E4301E"/>
    <w:rsid w:val="00E43368"/>
    <w:rsid w:val="00E437AB"/>
    <w:rsid w:val="00E43E8F"/>
    <w:rsid w:val="00E43F6B"/>
    <w:rsid w:val="00E44337"/>
    <w:rsid w:val="00E44766"/>
    <w:rsid w:val="00E448E8"/>
    <w:rsid w:val="00E44D2A"/>
    <w:rsid w:val="00E44E0F"/>
    <w:rsid w:val="00E45077"/>
    <w:rsid w:val="00E45921"/>
    <w:rsid w:val="00E45DAC"/>
    <w:rsid w:val="00E45DB2"/>
    <w:rsid w:val="00E4657D"/>
    <w:rsid w:val="00E46DD9"/>
    <w:rsid w:val="00E46E99"/>
    <w:rsid w:val="00E47D35"/>
    <w:rsid w:val="00E5038D"/>
    <w:rsid w:val="00E506B6"/>
    <w:rsid w:val="00E50A68"/>
    <w:rsid w:val="00E50E82"/>
    <w:rsid w:val="00E520BE"/>
    <w:rsid w:val="00E521BA"/>
    <w:rsid w:val="00E529A7"/>
    <w:rsid w:val="00E52E6E"/>
    <w:rsid w:val="00E52ED6"/>
    <w:rsid w:val="00E544BC"/>
    <w:rsid w:val="00E55F95"/>
    <w:rsid w:val="00E5607C"/>
    <w:rsid w:val="00E56F53"/>
    <w:rsid w:val="00E5713F"/>
    <w:rsid w:val="00E5735F"/>
    <w:rsid w:val="00E574C1"/>
    <w:rsid w:val="00E57E0C"/>
    <w:rsid w:val="00E57FA9"/>
    <w:rsid w:val="00E600DF"/>
    <w:rsid w:val="00E604A4"/>
    <w:rsid w:val="00E6060A"/>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CC"/>
    <w:rsid w:val="00E7398F"/>
    <w:rsid w:val="00E73A9C"/>
    <w:rsid w:val="00E73AB7"/>
    <w:rsid w:val="00E7427C"/>
    <w:rsid w:val="00E74364"/>
    <w:rsid w:val="00E74370"/>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333"/>
    <w:rsid w:val="00E7746D"/>
    <w:rsid w:val="00E77922"/>
    <w:rsid w:val="00E77992"/>
    <w:rsid w:val="00E77A26"/>
    <w:rsid w:val="00E80AEE"/>
    <w:rsid w:val="00E80D1B"/>
    <w:rsid w:val="00E80D32"/>
    <w:rsid w:val="00E810A5"/>
    <w:rsid w:val="00E8143A"/>
    <w:rsid w:val="00E8185A"/>
    <w:rsid w:val="00E81BFA"/>
    <w:rsid w:val="00E825BA"/>
    <w:rsid w:val="00E82F89"/>
    <w:rsid w:val="00E83103"/>
    <w:rsid w:val="00E83C09"/>
    <w:rsid w:val="00E8460E"/>
    <w:rsid w:val="00E84720"/>
    <w:rsid w:val="00E8483A"/>
    <w:rsid w:val="00E84DC6"/>
    <w:rsid w:val="00E85A19"/>
    <w:rsid w:val="00E85AF8"/>
    <w:rsid w:val="00E85DE7"/>
    <w:rsid w:val="00E8605B"/>
    <w:rsid w:val="00E863EE"/>
    <w:rsid w:val="00E86774"/>
    <w:rsid w:val="00E8695B"/>
    <w:rsid w:val="00E86A7A"/>
    <w:rsid w:val="00E86CCC"/>
    <w:rsid w:val="00E86D32"/>
    <w:rsid w:val="00E873B3"/>
    <w:rsid w:val="00E873C3"/>
    <w:rsid w:val="00E87774"/>
    <w:rsid w:val="00E87850"/>
    <w:rsid w:val="00E87DCE"/>
    <w:rsid w:val="00E907AE"/>
    <w:rsid w:val="00E90FB1"/>
    <w:rsid w:val="00E91022"/>
    <w:rsid w:val="00E91307"/>
    <w:rsid w:val="00E9135D"/>
    <w:rsid w:val="00E915BE"/>
    <w:rsid w:val="00E91B05"/>
    <w:rsid w:val="00E91E77"/>
    <w:rsid w:val="00E92321"/>
    <w:rsid w:val="00E926FE"/>
    <w:rsid w:val="00E927A4"/>
    <w:rsid w:val="00E92811"/>
    <w:rsid w:val="00E9297A"/>
    <w:rsid w:val="00E92EB2"/>
    <w:rsid w:val="00E9356C"/>
    <w:rsid w:val="00E937B7"/>
    <w:rsid w:val="00E93B6B"/>
    <w:rsid w:val="00E93E6A"/>
    <w:rsid w:val="00E947AD"/>
    <w:rsid w:val="00E94E91"/>
    <w:rsid w:val="00E94FC5"/>
    <w:rsid w:val="00E94FC9"/>
    <w:rsid w:val="00E9516F"/>
    <w:rsid w:val="00E9532C"/>
    <w:rsid w:val="00E95399"/>
    <w:rsid w:val="00E956AD"/>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FB2"/>
    <w:rsid w:val="00EA6203"/>
    <w:rsid w:val="00EA622E"/>
    <w:rsid w:val="00EA62B9"/>
    <w:rsid w:val="00EA639E"/>
    <w:rsid w:val="00EA66A1"/>
    <w:rsid w:val="00EA6836"/>
    <w:rsid w:val="00EA6918"/>
    <w:rsid w:val="00EA6974"/>
    <w:rsid w:val="00EA7D6C"/>
    <w:rsid w:val="00EA7FF0"/>
    <w:rsid w:val="00EB04F7"/>
    <w:rsid w:val="00EB05CD"/>
    <w:rsid w:val="00EB0741"/>
    <w:rsid w:val="00EB07C8"/>
    <w:rsid w:val="00EB09DC"/>
    <w:rsid w:val="00EB0CA7"/>
    <w:rsid w:val="00EB1969"/>
    <w:rsid w:val="00EB1EAD"/>
    <w:rsid w:val="00EB276E"/>
    <w:rsid w:val="00EB2884"/>
    <w:rsid w:val="00EB2AC4"/>
    <w:rsid w:val="00EB2D4E"/>
    <w:rsid w:val="00EB324C"/>
    <w:rsid w:val="00EB398F"/>
    <w:rsid w:val="00EB4551"/>
    <w:rsid w:val="00EB46F3"/>
    <w:rsid w:val="00EB4840"/>
    <w:rsid w:val="00EB4907"/>
    <w:rsid w:val="00EB49B6"/>
    <w:rsid w:val="00EB4D39"/>
    <w:rsid w:val="00EB528C"/>
    <w:rsid w:val="00EB5791"/>
    <w:rsid w:val="00EB5AC7"/>
    <w:rsid w:val="00EB5C70"/>
    <w:rsid w:val="00EB6101"/>
    <w:rsid w:val="00EB6196"/>
    <w:rsid w:val="00EB640D"/>
    <w:rsid w:val="00EB6E93"/>
    <w:rsid w:val="00EB7008"/>
    <w:rsid w:val="00EB701F"/>
    <w:rsid w:val="00EB7200"/>
    <w:rsid w:val="00EB72D5"/>
    <w:rsid w:val="00EB75F2"/>
    <w:rsid w:val="00EB7F4A"/>
    <w:rsid w:val="00EB7F96"/>
    <w:rsid w:val="00EC07D3"/>
    <w:rsid w:val="00EC0980"/>
    <w:rsid w:val="00EC1503"/>
    <w:rsid w:val="00EC172B"/>
    <w:rsid w:val="00EC1AAE"/>
    <w:rsid w:val="00EC1E17"/>
    <w:rsid w:val="00EC1F0C"/>
    <w:rsid w:val="00EC2490"/>
    <w:rsid w:val="00EC27C9"/>
    <w:rsid w:val="00EC2883"/>
    <w:rsid w:val="00EC28C1"/>
    <w:rsid w:val="00EC2AE8"/>
    <w:rsid w:val="00EC31AB"/>
    <w:rsid w:val="00EC3464"/>
    <w:rsid w:val="00EC357D"/>
    <w:rsid w:val="00EC35AD"/>
    <w:rsid w:val="00EC3910"/>
    <w:rsid w:val="00EC3A05"/>
    <w:rsid w:val="00EC3CC4"/>
    <w:rsid w:val="00EC3F48"/>
    <w:rsid w:val="00EC400B"/>
    <w:rsid w:val="00EC409F"/>
    <w:rsid w:val="00EC46B9"/>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EF1"/>
    <w:rsid w:val="00ED1FAF"/>
    <w:rsid w:val="00ED2510"/>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1005"/>
    <w:rsid w:val="00EE144D"/>
    <w:rsid w:val="00EE1553"/>
    <w:rsid w:val="00EE1703"/>
    <w:rsid w:val="00EE17A5"/>
    <w:rsid w:val="00EE186E"/>
    <w:rsid w:val="00EE19E8"/>
    <w:rsid w:val="00EE2200"/>
    <w:rsid w:val="00EE258B"/>
    <w:rsid w:val="00EE271F"/>
    <w:rsid w:val="00EE2979"/>
    <w:rsid w:val="00EE2BEA"/>
    <w:rsid w:val="00EE2DA0"/>
    <w:rsid w:val="00EE4206"/>
    <w:rsid w:val="00EE56E6"/>
    <w:rsid w:val="00EE68E2"/>
    <w:rsid w:val="00EE6E3D"/>
    <w:rsid w:val="00EE72AA"/>
    <w:rsid w:val="00EE7578"/>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731"/>
    <w:rsid w:val="00EF674C"/>
    <w:rsid w:val="00EF6788"/>
    <w:rsid w:val="00EF6904"/>
    <w:rsid w:val="00EF69E7"/>
    <w:rsid w:val="00EF6A3E"/>
    <w:rsid w:val="00EF6AC3"/>
    <w:rsid w:val="00EF6EE8"/>
    <w:rsid w:val="00EF72BA"/>
    <w:rsid w:val="00EF75FC"/>
    <w:rsid w:val="00EF7B05"/>
    <w:rsid w:val="00EF7FB6"/>
    <w:rsid w:val="00F00C55"/>
    <w:rsid w:val="00F00E71"/>
    <w:rsid w:val="00F01221"/>
    <w:rsid w:val="00F012F8"/>
    <w:rsid w:val="00F012FF"/>
    <w:rsid w:val="00F0173C"/>
    <w:rsid w:val="00F019CC"/>
    <w:rsid w:val="00F02228"/>
    <w:rsid w:val="00F0225A"/>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113F"/>
    <w:rsid w:val="00F114D3"/>
    <w:rsid w:val="00F11660"/>
    <w:rsid w:val="00F11755"/>
    <w:rsid w:val="00F11C8F"/>
    <w:rsid w:val="00F11E1C"/>
    <w:rsid w:val="00F1242D"/>
    <w:rsid w:val="00F1288F"/>
    <w:rsid w:val="00F12C3E"/>
    <w:rsid w:val="00F12C82"/>
    <w:rsid w:val="00F12CD8"/>
    <w:rsid w:val="00F12E62"/>
    <w:rsid w:val="00F1350D"/>
    <w:rsid w:val="00F13A2E"/>
    <w:rsid w:val="00F13D6A"/>
    <w:rsid w:val="00F13EBD"/>
    <w:rsid w:val="00F14089"/>
    <w:rsid w:val="00F14C8A"/>
    <w:rsid w:val="00F14EFC"/>
    <w:rsid w:val="00F14FC9"/>
    <w:rsid w:val="00F15345"/>
    <w:rsid w:val="00F155EE"/>
    <w:rsid w:val="00F1584F"/>
    <w:rsid w:val="00F16287"/>
    <w:rsid w:val="00F1692F"/>
    <w:rsid w:val="00F16BCF"/>
    <w:rsid w:val="00F16F25"/>
    <w:rsid w:val="00F170BD"/>
    <w:rsid w:val="00F172A9"/>
    <w:rsid w:val="00F17462"/>
    <w:rsid w:val="00F17981"/>
    <w:rsid w:val="00F17A12"/>
    <w:rsid w:val="00F2037D"/>
    <w:rsid w:val="00F20393"/>
    <w:rsid w:val="00F20BF1"/>
    <w:rsid w:val="00F20CAB"/>
    <w:rsid w:val="00F21018"/>
    <w:rsid w:val="00F210F4"/>
    <w:rsid w:val="00F21A3D"/>
    <w:rsid w:val="00F21FE6"/>
    <w:rsid w:val="00F22512"/>
    <w:rsid w:val="00F229FD"/>
    <w:rsid w:val="00F22B5B"/>
    <w:rsid w:val="00F22BA9"/>
    <w:rsid w:val="00F22E6C"/>
    <w:rsid w:val="00F2316D"/>
    <w:rsid w:val="00F234DA"/>
    <w:rsid w:val="00F23CD6"/>
    <w:rsid w:val="00F23F3C"/>
    <w:rsid w:val="00F24090"/>
    <w:rsid w:val="00F241D8"/>
    <w:rsid w:val="00F2450C"/>
    <w:rsid w:val="00F247BF"/>
    <w:rsid w:val="00F24AF1"/>
    <w:rsid w:val="00F25220"/>
    <w:rsid w:val="00F2534F"/>
    <w:rsid w:val="00F25666"/>
    <w:rsid w:val="00F258FB"/>
    <w:rsid w:val="00F25A07"/>
    <w:rsid w:val="00F2601E"/>
    <w:rsid w:val="00F26392"/>
    <w:rsid w:val="00F273C6"/>
    <w:rsid w:val="00F279D3"/>
    <w:rsid w:val="00F27CF7"/>
    <w:rsid w:val="00F27E51"/>
    <w:rsid w:val="00F301D6"/>
    <w:rsid w:val="00F305C7"/>
    <w:rsid w:val="00F30914"/>
    <w:rsid w:val="00F30A23"/>
    <w:rsid w:val="00F30BE7"/>
    <w:rsid w:val="00F30F89"/>
    <w:rsid w:val="00F310F9"/>
    <w:rsid w:val="00F31140"/>
    <w:rsid w:val="00F311AC"/>
    <w:rsid w:val="00F311BC"/>
    <w:rsid w:val="00F31A02"/>
    <w:rsid w:val="00F31D6D"/>
    <w:rsid w:val="00F31F8C"/>
    <w:rsid w:val="00F321AF"/>
    <w:rsid w:val="00F32AD1"/>
    <w:rsid w:val="00F32B1C"/>
    <w:rsid w:val="00F32E06"/>
    <w:rsid w:val="00F336BA"/>
    <w:rsid w:val="00F33962"/>
    <w:rsid w:val="00F34750"/>
    <w:rsid w:val="00F34FD3"/>
    <w:rsid w:val="00F35134"/>
    <w:rsid w:val="00F351AD"/>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E40"/>
    <w:rsid w:val="00F50EBE"/>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60A4"/>
    <w:rsid w:val="00F56494"/>
    <w:rsid w:val="00F56507"/>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3798"/>
    <w:rsid w:val="00F63A99"/>
    <w:rsid w:val="00F648F7"/>
    <w:rsid w:val="00F64A22"/>
    <w:rsid w:val="00F65005"/>
    <w:rsid w:val="00F656A2"/>
    <w:rsid w:val="00F65EC4"/>
    <w:rsid w:val="00F65EF2"/>
    <w:rsid w:val="00F6629C"/>
    <w:rsid w:val="00F663BE"/>
    <w:rsid w:val="00F66527"/>
    <w:rsid w:val="00F66C50"/>
    <w:rsid w:val="00F66CC4"/>
    <w:rsid w:val="00F66E23"/>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3140"/>
    <w:rsid w:val="00F7329C"/>
    <w:rsid w:val="00F735FE"/>
    <w:rsid w:val="00F73707"/>
    <w:rsid w:val="00F7370F"/>
    <w:rsid w:val="00F73C9F"/>
    <w:rsid w:val="00F73FA4"/>
    <w:rsid w:val="00F74031"/>
    <w:rsid w:val="00F740CC"/>
    <w:rsid w:val="00F746B2"/>
    <w:rsid w:val="00F75210"/>
    <w:rsid w:val="00F75531"/>
    <w:rsid w:val="00F75BB3"/>
    <w:rsid w:val="00F76015"/>
    <w:rsid w:val="00F760F7"/>
    <w:rsid w:val="00F769EA"/>
    <w:rsid w:val="00F770A5"/>
    <w:rsid w:val="00F80A16"/>
    <w:rsid w:val="00F80D7C"/>
    <w:rsid w:val="00F810A2"/>
    <w:rsid w:val="00F81501"/>
    <w:rsid w:val="00F8161A"/>
    <w:rsid w:val="00F8183F"/>
    <w:rsid w:val="00F81D86"/>
    <w:rsid w:val="00F8202E"/>
    <w:rsid w:val="00F821C4"/>
    <w:rsid w:val="00F8258A"/>
    <w:rsid w:val="00F82A3B"/>
    <w:rsid w:val="00F831AD"/>
    <w:rsid w:val="00F83255"/>
    <w:rsid w:val="00F83345"/>
    <w:rsid w:val="00F83452"/>
    <w:rsid w:val="00F835AB"/>
    <w:rsid w:val="00F83B0F"/>
    <w:rsid w:val="00F83C7B"/>
    <w:rsid w:val="00F84035"/>
    <w:rsid w:val="00F84122"/>
    <w:rsid w:val="00F84448"/>
    <w:rsid w:val="00F84EB2"/>
    <w:rsid w:val="00F85487"/>
    <w:rsid w:val="00F8587D"/>
    <w:rsid w:val="00F85CF1"/>
    <w:rsid w:val="00F860FB"/>
    <w:rsid w:val="00F861C4"/>
    <w:rsid w:val="00F86615"/>
    <w:rsid w:val="00F86C59"/>
    <w:rsid w:val="00F87006"/>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DFA"/>
    <w:rsid w:val="00F96371"/>
    <w:rsid w:val="00F96F00"/>
    <w:rsid w:val="00F96F3E"/>
    <w:rsid w:val="00F97B16"/>
    <w:rsid w:val="00FA00B6"/>
    <w:rsid w:val="00FA0119"/>
    <w:rsid w:val="00FA0334"/>
    <w:rsid w:val="00FA0B6A"/>
    <w:rsid w:val="00FA1049"/>
    <w:rsid w:val="00FA1195"/>
    <w:rsid w:val="00FA2113"/>
    <w:rsid w:val="00FA215C"/>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C8A"/>
    <w:rsid w:val="00FB2EB0"/>
    <w:rsid w:val="00FB329F"/>
    <w:rsid w:val="00FB337B"/>
    <w:rsid w:val="00FB3D68"/>
    <w:rsid w:val="00FB3E89"/>
    <w:rsid w:val="00FB404C"/>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DAA"/>
    <w:rsid w:val="00FC3DB7"/>
    <w:rsid w:val="00FC3EB4"/>
    <w:rsid w:val="00FC4B6D"/>
    <w:rsid w:val="00FC4D63"/>
    <w:rsid w:val="00FC570C"/>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C1D"/>
    <w:rsid w:val="00FE1793"/>
    <w:rsid w:val="00FE1E94"/>
    <w:rsid w:val="00FE2032"/>
    <w:rsid w:val="00FE2283"/>
    <w:rsid w:val="00FE2328"/>
    <w:rsid w:val="00FE24D1"/>
    <w:rsid w:val="00FE2795"/>
    <w:rsid w:val="00FE2D4F"/>
    <w:rsid w:val="00FE3A9B"/>
    <w:rsid w:val="00FE3E3A"/>
    <w:rsid w:val="00FE44CE"/>
    <w:rsid w:val="00FE458E"/>
    <w:rsid w:val="00FE45BC"/>
    <w:rsid w:val="00FE46D9"/>
    <w:rsid w:val="00FE4A18"/>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12D"/>
    <w:rsid w:val="00FF3573"/>
    <w:rsid w:val="00FF3EB4"/>
    <w:rsid w:val="00FF3F05"/>
    <w:rsid w:val="00FF3F97"/>
    <w:rsid w:val="00FF4041"/>
    <w:rsid w:val="00FF4746"/>
    <w:rsid w:val="00FF4751"/>
    <w:rsid w:val="00FF4788"/>
    <w:rsid w:val="00FF47CC"/>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A9"/>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8A15A9"/>
    <w:pPr>
      <w:spacing w:before="100" w:beforeAutospacing="1" w:after="100" w:afterAutospacing="1"/>
      <w:outlineLvl w:val="1"/>
    </w:pPr>
    <w:rPr>
      <w:b/>
      <w:bCs/>
      <w:sz w:val="36"/>
      <w:szCs w:val="36"/>
    </w:rPr>
  </w:style>
  <w:style w:type="paragraph" w:styleId="3">
    <w:name w:val="heading 3"/>
    <w:basedOn w:val="a"/>
    <w:link w:val="30"/>
    <w:qFormat/>
    <w:rsid w:val="008A15A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A15A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8A15A9"/>
    <w:rPr>
      <w:rFonts w:ascii="Times New Roman" w:eastAsia="Times New Roman" w:hAnsi="Times New Roman" w:cs="Times New Roman"/>
      <w:b/>
      <w:bCs/>
      <w:sz w:val="27"/>
      <w:szCs w:val="27"/>
      <w:lang w:eastAsia="ru-RU"/>
    </w:rPr>
  </w:style>
  <w:style w:type="paragraph" w:styleId="a3">
    <w:name w:val="Normal (Web)"/>
    <w:basedOn w:val="a"/>
    <w:rsid w:val="008A15A9"/>
    <w:pPr>
      <w:spacing w:before="100" w:beforeAutospacing="1" w:after="100" w:afterAutospacing="1"/>
    </w:pPr>
  </w:style>
  <w:style w:type="paragraph" w:styleId="a4">
    <w:name w:val="Balloon Text"/>
    <w:basedOn w:val="a"/>
    <w:link w:val="a5"/>
    <w:uiPriority w:val="99"/>
    <w:semiHidden/>
    <w:unhideWhenUsed/>
    <w:rsid w:val="008A15A9"/>
    <w:rPr>
      <w:rFonts w:ascii="Tahoma" w:hAnsi="Tahoma" w:cs="Tahoma"/>
      <w:sz w:val="16"/>
      <w:szCs w:val="16"/>
    </w:rPr>
  </w:style>
  <w:style w:type="character" w:customStyle="1" w:styleId="a5">
    <w:name w:val="Текст выноски Знак"/>
    <w:basedOn w:val="a0"/>
    <w:link w:val="a4"/>
    <w:uiPriority w:val="99"/>
    <w:semiHidden/>
    <w:rsid w:val="008A15A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9777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3034</Words>
  <Characters>17294</Characters>
  <Application>Microsoft Office Word</Application>
  <DocSecurity>0</DocSecurity>
  <Lines>144</Lines>
  <Paragraphs>40</Paragraphs>
  <ScaleCrop>false</ScaleCrop>
  <Company>SPecialiST RePack</Company>
  <LinksUpToDate>false</LinksUpToDate>
  <CharactersWithSpaces>20288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2017-01-09T19:41:00Z</dcterms:created>
  <dcterms:modified xsi:type="dcterms:W3CDTF">2017-01-09T19:42:00Z</dcterms:modified>
</cp:coreProperties>
</file>