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6C" w:rsidRPr="00E11689" w:rsidRDefault="00D2186C" w:rsidP="009F2F6D">
      <w:pPr>
        <w:pStyle w:val="af4"/>
        <w:rPr>
          <w:color w:val="auto"/>
          <w:sz w:val="20"/>
          <w:szCs w:val="20"/>
        </w:rPr>
      </w:pPr>
    </w:p>
    <w:tbl>
      <w:tblPr>
        <w:tblW w:w="1222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14"/>
        <w:gridCol w:w="7707"/>
      </w:tblGrid>
      <w:tr w:rsidR="00D2186C" w:rsidRPr="00E11689" w:rsidTr="000F6900">
        <w:trPr>
          <w:cantSplit/>
          <w:trHeight w:val="1084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86C" w:rsidRPr="00E11689" w:rsidRDefault="00D2186C" w:rsidP="000F6900">
            <w:pPr>
              <w:pStyle w:val="af4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Відмітка про одержання</w:t>
            </w:r>
            <w:r w:rsidRPr="00E11689">
              <w:rPr>
                <w:color w:val="auto"/>
                <w:sz w:val="20"/>
                <w:szCs w:val="20"/>
              </w:rPr>
              <w:br/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7707" w:type="dxa"/>
            <w:tcBorders>
              <w:left w:val="single" w:sz="4" w:space="0" w:color="000000"/>
            </w:tcBorders>
          </w:tcPr>
          <w:p w:rsidR="00D2186C" w:rsidRPr="00E11689" w:rsidRDefault="00D2186C" w:rsidP="000A65CC">
            <w:pPr>
              <w:pStyle w:val="af4"/>
              <w:ind w:left="1791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До</w:t>
            </w:r>
            <w:bookmarkStart w:id="0" w:name="_GoBack"/>
            <w:bookmarkEnd w:id="0"/>
            <w:r w:rsidRPr="00E11689">
              <w:rPr>
                <w:color w:val="auto"/>
                <w:sz w:val="20"/>
                <w:szCs w:val="20"/>
              </w:rPr>
              <w:t xml:space="preserve">даток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4</w:t>
            </w:r>
            <w:r w:rsidRPr="00E11689">
              <w:rPr>
                <w:color w:val="auto"/>
                <w:sz w:val="20"/>
                <w:szCs w:val="20"/>
                <w:vertAlign w:val="superscript"/>
                <w:lang w:val="ru-RU"/>
              </w:rPr>
              <w:t>1</w:t>
            </w:r>
          </w:p>
          <w:p w:rsidR="00D2186C" w:rsidRPr="00E11689" w:rsidRDefault="00D2186C" w:rsidP="000A65CC">
            <w:pPr>
              <w:pStyle w:val="af4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до Податкової декларації </w:t>
            </w:r>
          </w:p>
          <w:p w:rsidR="00D2186C" w:rsidRPr="00E11689" w:rsidRDefault="00D2186C" w:rsidP="000A65CC">
            <w:pPr>
              <w:pStyle w:val="af4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 рентної плати</w:t>
            </w:r>
          </w:p>
        </w:tc>
      </w:tr>
    </w:tbl>
    <w:p w:rsidR="00D2186C" w:rsidRPr="00E11689" w:rsidRDefault="00D2186C" w:rsidP="00385C10">
      <w:pPr>
        <w:pStyle w:val="af4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0"/>
        <w:gridCol w:w="4253"/>
        <w:gridCol w:w="1032"/>
      </w:tblGrid>
      <w:tr w:rsidR="00D2186C" w:rsidRPr="00E11689" w:rsidTr="009F2F6D">
        <w:trPr>
          <w:cantSplit/>
          <w:trHeight w:val="285"/>
          <w:jc w:val="center"/>
        </w:trPr>
        <w:tc>
          <w:tcPr>
            <w:tcW w:w="360" w:type="dxa"/>
            <w:vAlign w:val="center"/>
          </w:tcPr>
          <w:p w:rsidR="00D2186C" w:rsidRPr="00E11689" w:rsidRDefault="00D2186C" w:rsidP="00DC3ACA">
            <w:pPr>
              <w:pStyle w:val="af4"/>
              <w:snapToGrid w:val="0"/>
              <w:ind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vAlign w:val="center"/>
          </w:tcPr>
          <w:p w:rsidR="00D2186C" w:rsidRPr="00E11689" w:rsidRDefault="00D2186C" w:rsidP="00386544">
            <w:pPr>
              <w:pStyle w:val="af4"/>
              <w:ind w:right="113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Порядковий № Податкової декларації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  <w:tc>
          <w:tcPr>
            <w:tcW w:w="1032" w:type="dxa"/>
            <w:vAlign w:val="center"/>
          </w:tcPr>
          <w:p w:rsidR="00D2186C" w:rsidRPr="00E11689" w:rsidRDefault="00D2186C" w:rsidP="000D0725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D2186C" w:rsidRPr="00E11689" w:rsidRDefault="00D2186C" w:rsidP="00385C10">
      <w:pPr>
        <w:pStyle w:val="af4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8"/>
        <w:gridCol w:w="704"/>
      </w:tblGrid>
      <w:tr w:rsidR="00D2186C" w:rsidRPr="00E11689">
        <w:trPr>
          <w:trHeight w:val="285"/>
          <w:jc w:val="center"/>
        </w:trPr>
        <w:tc>
          <w:tcPr>
            <w:tcW w:w="2128" w:type="dxa"/>
            <w:vAlign w:val="center"/>
          </w:tcPr>
          <w:p w:rsidR="00D2186C" w:rsidRPr="00E11689" w:rsidRDefault="00D2186C" w:rsidP="00386544">
            <w:pPr>
              <w:pStyle w:val="af4"/>
              <w:ind w:right="57" w:firstLine="0"/>
              <w:rPr>
                <w:b/>
                <w:color w:val="auto"/>
                <w:sz w:val="20"/>
                <w:szCs w:val="20"/>
              </w:rPr>
            </w:pPr>
            <w:r w:rsidRPr="00E11689">
              <w:rPr>
                <w:b/>
                <w:color w:val="auto"/>
                <w:sz w:val="20"/>
                <w:szCs w:val="20"/>
              </w:rPr>
              <w:t>Розрахунок</w:t>
            </w:r>
            <w:r w:rsidRPr="00E11689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Pr="00E11689">
              <w:rPr>
                <w:b/>
                <w:color w:val="auto"/>
                <w:sz w:val="20"/>
                <w:szCs w:val="20"/>
              </w:rPr>
              <w:t xml:space="preserve"> №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86C" w:rsidRPr="00E11689" w:rsidRDefault="00D2186C" w:rsidP="00A668D3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 w:rsidP="00FA5EB8">
      <w:pPr>
        <w:pStyle w:val="af4"/>
        <w:spacing w:before="0" w:after="120"/>
        <w:ind w:firstLine="0"/>
        <w:jc w:val="center"/>
        <w:rPr>
          <w:color w:val="auto"/>
          <w:sz w:val="20"/>
          <w:szCs w:val="20"/>
        </w:rPr>
      </w:pPr>
      <w:r w:rsidRPr="00E11689">
        <w:rPr>
          <w:b/>
          <w:color w:val="auto"/>
          <w:sz w:val="20"/>
          <w:szCs w:val="20"/>
        </w:rPr>
        <w:t>з рентної плати за користування</w:t>
      </w:r>
      <w:r w:rsidRPr="00E11689">
        <w:rPr>
          <w:b/>
          <w:color w:val="auto"/>
          <w:spacing w:val="-6"/>
          <w:sz w:val="20"/>
          <w:szCs w:val="20"/>
        </w:rPr>
        <w:t xml:space="preserve"> </w:t>
      </w:r>
      <w:r w:rsidRPr="00E11689">
        <w:rPr>
          <w:b/>
          <w:color w:val="auto"/>
          <w:sz w:val="20"/>
          <w:szCs w:val="20"/>
        </w:rPr>
        <w:t>радіочастотним ресурсом України</w:t>
      </w:r>
    </w:p>
    <w:tbl>
      <w:tblPr>
        <w:tblW w:w="9602" w:type="dxa"/>
        <w:tblInd w:w="2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8"/>
        <w:gridCol w:w="1705"/>
        <w:gridCol w:w="783"/>
        <w:gridCol w:w="2870"/>
        <w:gridCol w:w="781"/>
        <w:gridCol w:w="2725"/>
      </w:tblGrid>
      <w:tr w:rsidR="00D2186C" w:rsidRPr="00E11689" w:rsidTr="009F2F6D">
        <w:trPr>
          <w:trHeight w:val="252"/>
        </w:trPr>
        <w:tc>
          <w:tcPr>
            <w:tcW w:w="738" w:type="dxa"/>
            <w:vAlign w:val="center"/>
          </w:tcPr>
          <w:p w:rsidR="00D2186C" w:rsidRPr="00E11689" w:rsidRDefault="00D2186C" w:rsidP="0052737B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:rsidR="00D2186C" w:rsidRPr="00E11689" w:rsidRDefault="00D2186C" w:rsidP="0052737B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Звітний</w:t>
            </w:r>
          </w:p>
        </w:tc>
        <w:tc>
          <w:tcPr>
            <w:tcW w:w="783" w:type="dxa"/>
            <w:vAlign w:val="center"/>
          </w:tcPr>
          <w:p w:rsidR="00D2186C" w:rsidRPr="00E11689" w:rsidRDefault="00D2186C" w:rsidP="0052737B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D2186C" w:rsidRPr="00E11689" w:rsidRDefault="00D2186C" w:rsidP="0052737B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Звітний новий</w:t>
            </w:r>
          </w:p>
        </w:tc>
        <w:tc>
          <w:tcPr>
            <w:tcW w:w="781" w:type="dxa"/>
            <w:vAlign w:val="center"/>
          </w:tcPr>
          <w:p w:rsidR="00D2186C" w:rsidRPr="00E11689" w:rsidRDefault="00D2186C" w:rsidP="0052737B">
            <w:pPr>
              <w:pStyle w:val="af4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D2186C" w:rsidRPr="00E11689" w:rsidRDefault="00D2186C" w:rsidP="0052737B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Уточнюючий</w:t>
            </w:r>
          </w:p>
        </w:tc>
      </w:tr>
    </w:tbl>
    <w:p w:rsidR="00D2186C" w:rsidRPr="00E11689" w:rsidRDefault="00D2186C" w:rsidP="0068451E">
      <w:pPr>
        <w:pStyle w:val="af4"/>
        <w:spacing w:before="0" w:after="0" w:line="40" w:lineRule="exact"/>
        <w:ind w:left="85" w:firstLine="0"/>
        <w:jc w:val="center"/>
        <w:rPr>
          <w:color w:val="auto"/>
          <w:sz w:val="20"/>
          <w:szCs w:val="20"/>
        </w:rPr>
      </w:pPr>
    </w:p>
    <w:tbl>
      <w:tblPr>
        <w:tblW w:w="9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0"/>
        <w:gridCol w:w="426"/>
        <w:gridCol w:w="1791"/>
        <w:gridCol w:w="321"/>
        <w:gridCol w:w="306"/>
        <w:gridCol w:w="3413"/>
        <w:gridCol w:w="355"/>
        <w:gridCol w:w="357"/>
        <w:gridCol w:w="356"/>
        <w:gridCol w:w="356"/>
        <w:gridCol w:w="1536"/>
      </w:tblGrid>
      <w:tr w:rsidR="00D2186C" w:rsidRPr="00E11689" w:rsidTr="00E11689">
        <w:trPr>
          <w:jc w:val="center"/>
        </w:trPr>
        <w:tc>
          <w:tcPr>
            <w:tcW w:w="430" w:type="dxa"/>
            <w:vMerge w:val="restart"/>
          </w:tcPr>
          <w:p w:rsidR="00D2186C" w:rsidRPr="00E11689" w:rsidRDefault="00D2186C" w:rsidP="001B1BEF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17" w:type="dxa"/>
            <w:gridSpan w:val="10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Податковий період:</w:t>
            </w:r>
          </w:p>
        </w:tc>
      </w:tr>
      <w:tr w:rsidR="00D2186C" w:rsidRPr="00E11689" w:rsidTr="00E11689">
        <w:trPr>
          <w:jc w:val="center"/>
        </w:trPr>
        <w:tc>
          <w:tcPr>
            <w:tcW w:w="430" w:type="dxa"/>
            <w:vMerge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D2186C" w:rsidRPr="00E11689" w:rsidRDefault="00D2186C" w:rsidP="001B1BEF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91" w:type="dxa"/>
            <w:gridSpan w:val="9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D2186C" w:rsidRPr="00E11689" w:rsidTr="009F2F6D">
        <w:trPr>
          <w:jc w:val="center"/>
        </w:trPr>
        <w:tc>
          <w:tcPr>
            <w:tcW w:w="430" w:type="dxa"/>
            <w:vMerge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D2186C" w:rsidRPr="00E11689" w:rsidRDefault="00D2186C" w:rsidP="001B1BEF">
            <w:pPr>
              <w:pStyle w:val="af4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21" w:type="dxa"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D2186C" w:rsidRPr="00E11689" w:rsidRDefault="00D2186C" w:rsidP="00F31A6B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D2186C" w:rsidRPr="00E11689" w:rsidRDefault="00D2186C" w:rsidP="00F31A6B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D2186C" w:rsidRPr="00E11689" w:rsidTr="009F2F6D">
        <w:trPr>
          <w:trHeight w:val="40"/>
          <w:jc w:val="center"/>
        </w:trPr>
        <w:tc>
          <w:tcPr>
            <w:tcW w:w="430" w:type="dxa"/>
            <w:vMerge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:rsidR="00D2186C" w:rsidRPr="00E11689" w:rsidRDefault="00D2186C" w:rsidP="001B1BEF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91" w:type="dxa"/>
            <w:gridSpan w:val="9"/>
            <w:vAlign w:val="center"/>
          </w:tcPr>
          <w:p w:rsidR="00D2186C" w:rsidRPr="00E11689" w:rsidRDefault="00D2186C" w:rsidP="009D2A51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що уточнюється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3</w:t>
            </w:r>
            <w:r w:rsidRPr="00E11689">
              <w:rPr>
                <w:color w:val="auto"/>
                <w:sz w:val="20"/>
                <w:szCs w:val="20"/>
              </w:rPr>
              <w:t>:</w:t>
            </w:r>
          </w:p>
        </w:tc>
      </w:tr>
      <w:tr w:rsidR="00D2186C" w:rsidRPr="00E11689" w:rsidTr="009F2F6D">
        <w:trPr>
          <w:jc w:val="center"/>
        </w:trPr>
        <w:tc>
          <w:tcPr>
            <w:tcW w:w="430" w:type="dxa"/>
            <w:vMerge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21" w:type="dxa"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D2186C" w:rsidRPr="00E11689" w:rsidRDefault="00D2186C" w:rsidP="00A668D3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D2186C" w:rsidRPr="00E11689" w:rsidRDefault="00D2186C" w:rsidP="00A668D3">
            <w:pPr>
              <w:pStyle w:val="af4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D2186C" w:rsidRPr="00E11689" w:rsidRDefault="00D2186C" w:rsidP="003572D9">
      <w:pPr>
        <w:pStyle w:val="af4"/>
        <w:spacing w:before="0" w:after="0"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1327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85"/>
        <w:gridCol w:w="837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D2186C" w:rsidRPr="00E11689" w:rsidTr="00E11689">
        <w:trPr>
          <w:trHeight w:val="655"/>
        </w:trPr>
        <w:tc>
          <w:tcPr>
            <w:tcW w:w="585" w:type="dxa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378" w:type="dxa"/>
          </w:tcPr>
          <w:p w:rsidR="00D2186C" w:rsidRPr="00E11689" w:rsidRDefault="00D2186C" w:rsidP="009D2A51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Податковий номер платника податків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 xml:space="preserve"> або серія та номер паспорта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 w:rsidP="003572D9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27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87"/>
        <w:gridCol w:w="7632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D2186C" w:rsidRPr="00E11689" w:rsidTr="00E11689">
        <w:trPr>
          <w:trHeight w:val="438"/>
        </w:trPr>
        <w:tc>
          <w:tcPr>
            <w:tcW w:w="587" w:type="dxa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7632" w:type="dxa"/>
          </w:tcPr>
          <w:p w:rsidR="00D2186C" w:rsidRPr="00E11689" w:rsidRDefault="00D2186C" w:rsidP="009D2A51">
            <w:pPr>
              <w:pStyle w:val="af4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Код органу місцевого самоврядування за КОАТУУ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D2186C" w:rsidRPr="00E11689" w:rsidRDefault="00D2186C" w:rsidP="000470D4">
            <w:pPr>
              <w:pStyle w:val="af4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 w:rsidP="003572D9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325" w:type="dxa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66"/>
        <w:gridCol w:w="310"/>
        <w:gridCol w:w="252"/>
        <w:gridCol w:w="282"/>
        <w:gridCol w:w="283"/>
        <w:gridCol w:w="290"/>
        <w:gridCol w:w="567"/>
        <w:gridCol w:w="1276"/>
        <w:gridCol w:w="594"/>
        <w:gridCol w:w="2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27"/>
        <w:gridCol w:w="959"/>
        <w:gridCol w:w="716"/>
        <w:gridCol w:w="924"/>
        <w:gridCol w:w="1655"/>
      </w:tblGrid>
      <w:tr w:rsidR="00D2186C" w:rsidRPr="00E11689" w:rsidTr="00E11689">
        <w:trPr>
          <w:trHeight w:val="259"/>
        </w:trPr>
        <w:tc>
          <w:tcPr>
            <w:tcW w:w="566" w:type="dxa"/>
            <w:vMerge w:val="restart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gridSpan w:val="5"/>
            <w:vMerge w:val="restart"/>
          </w:tcPr>
          <w:p w:rsidR="00D2186C" w:rsidRPr="00E11689" w:rsidRDefault="00D2186C" w:rsidP="009D2A51">
            <w:pPr>
              <w:pStyle w:val="af4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</w:rPr>
              <w:t>Код виду радіозв</w:t>
            </w:r>
            <w:r w:rsidRPr="00E11689">
              <w:rPr>
                <w:color w:val="auto"/>
                <w:sz w:val="20"/>
                <w:szCs w:val="20"/>
                <w:lang w:val="en-US"/>
              </w:rPr>
              <w:t>’</w:t>
            </w:r>
            <w:r w:rsidRPr="00E11689">
              <w:rPr>
                <w:color w:val="auto"/>
                <w:sz w:val="20"/>
                <w:szCs w:val="20"/>
              </w:rPr>
              <w:t>язку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D2186C" w:rsidRPr="00E11689" w:rsidRDefault="00D2186C" w:rsidP="001F32C4">
            <w:pPr>
              <w:pStyle w:val="af4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Регіон</w:t>
            </w:r>
          </w:p>
        </w:tc>
        <w:tc>
          <w:tcPr>
            <w:tcW w:w="6521" w:type="dxa"/>
            <w:gridSpan w:val="19"/>
          </w:tcPr>
          <w:p w:rsidR="00D2186C" w:rsidRPr="00E11689" w:rsidRDefault="00D2186C" w:rsidP="009D2A51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Дозвільний документ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959" w:type="dxa"/>
            <w:vMerge w:val="restart"/>
          </w:tcPr>
          <w:p w:rsidR="00D2186C" w:rsidRPr="00E11689" w:rsidRDefault="00D2186C" w:rsidP="00E11689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Ширина смуги радіочастот (МГц)</w:t>
            </w:r>
            <w:r w:rsidRPr="00E11689">
              <w:rPr>
                <w:color w:val="auto"/>
                <w:position w:val="8"/>
                <w:sz w:val="20"/>
                <w:szCs w:val="20"/>
                <w:lang w:val="ru-RU"/>
              </w:rPr>
              <w:t>8</w:t>
            </w:r>
          </w:p>
        </w:tc>
        <w:tc>
          <w:tcPr>
            <w:tcW w:w="716" w:type="dxa"/>
            <w:vMerge w:val="restart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Коефіцієнт</w:t>
            </w:r>
          </w:p>
        </w:tc>
        <w:tc>
          <w:tcPr>
            <w:tcW w:w="924" w:type="dxa"/>
            <w:vMerge w:val="restart"/>
          </w:tcPr>
          <w:p w:rsidR="00D2186C" w:rsidRPr="00E11689" w:rsidRDefault="00D2186C" w:rsidP="009D2A51">
            <w:pPr>
              <w:pStyle w:val="af4"/>
              <w:spacing w:before="120" w:after="120"/>
              <w:ind w:right="-108"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Ставка рентної плати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10</w:t>
            </w:r>
          </w:p>
        </w:tc>
        <w:tc>
          <w:tcPr>
            <w:tcW w:w="1655" w:type="dxa"/>
            <w:vMerge w:val="restart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Податкове зобов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r w:rsidRPr="00E11689">
              <w:rPr>
                <w:color w:val="auto"/>
                <w:sz w:val="20"/>
                <w:szCs w:val="20"/>
              </w:rPr>
              <w:t>язання</w:t>
            </w:r>
          </w:p>
          <w:p w:rsidR="00D2186C" w:rsidRPr="00E11689" w:rsidRDefault="00D2186C" w:rsidP="009D2A51">
            <w:pPr>
              <w:pStyle w:val="af4"/>
              <w:spacing w:before="0" w:after="0"/>
              <w:ind w:left="-108" w:right="-108"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(к.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>×к.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>×к.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7</w:t>
            </w:r>
            <w:r w:rsidRPr="00E11689">
              <w:rPr>
                <w:color w:val="auto"/>
                <w:sz w:val="20"/>
                <w:szCs w:val="20"/>
              </w:rPr>
              <w:t>)</w:t>
            </w:r>
            <w:r w:rsidRPr="00E11689">
              <w:rPr>
                <w:color w:val="auto"/>
                <w:position w:val="8"/>
                <w:sz w:val="20"/>
                <w:szCs w:val="20"/>
                <w:lang w:val="ru-RU"/>
              </w:rPr>
              <w:t>11</w:t>
            </w:r>
          </w:p>
        </w:tc>
      </w:tr>
      <w:tr w:rsidR="00D2186C" w:rsidRPr="00E11689" w:rsidTr="00E11689">
        <w:trPr>
          <w:trHeight w:val="891"/>
        </w:trPr>
        <w:tc>
          <w:tcPr>
            <w:tcW w:w="566" w:type="dxa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86C" w:rsidRPr="00E11689" w:rsidRDefault="00D2186C" w:rsidP="009D2A51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вид документа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D2186C" w:rsidRPr="00E11689" w:rsidRDefault="00D2186C" w:rsidP="009D2A51">
            <w:pPr>
              <w:pStyle w:val="af4"/>
              <w:spacing w:before="0" w:after="0"/>
              <w:ind w:left="-103" w:right="-8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номер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936" w:type="dxa"/>
            <w:gridSpan w:val="8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дата</w:t>
            </w:r>
            <w:r w:rsidRPr="00E11689">
              <w:rPr>
                <w:color w:val="auto"/>
                <w:sz w:val="20"/>
                <w:szCs w:val="20"/>
              </w:rPr>
              <w:br/>
              <w:t>видачі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ru-RU"/>
              </w:rPr>
              <w:t>(</w:t>
            </w:r>
            <w:r w:rsidRPr="00E11689">
              <w:rPr>
                <w:color w:val="auto"/>
                <w:sz w:val="20"/>
                <w:szCs w:val="20"/>
              </w:rPr>
              <w:t>дд.мм.рррр)</w:t>
            </w:r>
          </w:p>
        </w:tc>
        <w:tc>
          <w:tcPr>
            <w:tcW w:w="1888" w:type="dxa"/>
            <w:gridSpan w:val="8"/>
          </w:tcPr>
          <w:p w:rsidR="00D2186C" w:rsidRPr="00E11689" w:rsidRDefault="00D2186C" w:rsidP="009D2A51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строк </w:t>
            </w:r>
            <w:r w:rsidRPr="00E11689">
              <w:rPr>
                <w:color w:val="auto"/>
                <w:sz w:val="20"/>
                <w:szCs w:val="20"/>
              </w:rPr>
              <w:br/>
              <w:t>дії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8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 xml:space="preserve"> (</w:t>
            </w:r>
            <w:r w:rsidRPr="00E11689">
              <w:rPr>
                <w:color w:val="auto"/>
                <w:sz w:val="20"/>
                <w:szCs w:val="20"/>
              </w:rPr>
              <w:t>дд.мм.рррр)</w:t>
            </w:r>
          </w:p>
        </w:tc>
        <w:tc>
          <w:tcPr>
            <w:tcW w:w="827" w:type="dxa"/>
          </w:tcPr>
          <w:p w:rsidR="00D2186C" w:rsidRPr="00E11689" w:rsidRDefault="00D2186C" w:rsidP="009D2A51">
            <w:pPr>
              <w:pStyle w:val="af4"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кількість днів дії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9</w:t>
            </w:r>
          </w:p>
        </w:tc>
        <w:tc>
          <w:tcPr>
            <w:tcW w:w="959" w:type="dxa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2186C" w:rsidRPr="00E11689" w:rsidTr="00E11689">
        <w:trPr>
          <w:trHeight w:val="195"/>
        </w:trPr>
        <w:tc>
          <w:tcPr>
            <w:tcW w:w="56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5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.1</w:t>
            </w:r>
          </w:p>
        </w:tc>
        <w:tc>
          <w:tcPr>
            <w:tcW w:w="59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</w:t>
            </w: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8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.3</w:t>
            </w:r>
          </w:p>
        </w:tc>
        <w:tc>
          <w:tcPr>
            <w:tcW w:w="1888" w:type="dxa"/>
            <w:gridSpan w:val="8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.4</w:t>
            </w:r>
          </w:p>
        </w:tc>
        <w:tc>
          <w:tcPr>
            <w:tcW w:w="827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.5</w:t>
            </w:r>
          </w:p>
        </w:tc>
        <w:tc>
          <w:tcPr>
            <w:tcW w:w="959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2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55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8</w:t>
            </w:r>
          </w:p>
        </w:tc>
      </w:tr>
      <w:tr w:rsidR="00D2186C" w:rsidRPr="00E11689" w:rsidTr="00E11689">
        <w:trPr>
          <w:trHeight w:val="269"/>
        </w:trPr>
        <w:tc>
          <w:tcPr>
            <w:tcW w:w="566" w:type="dxa"/>
          </w:tcPr>
          <w:p w:rsidR="00D2186C" w:rsidRPr="00E11689" w:rsidRDefault="00D2186C" w:rsidP="009D2A51">
            <w:pPr>
              <w:pStyle w:val="af4"/>
              <w:spacing w:before="0" w:after="0"/>
              <w:ind w:right="-109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.1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12</w:t>
            </w:r>
          </w:p>
        </w:tc>
        <w:tc>
          <w:tcPr>
            <w:tcW w:w="310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2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83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7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2186C" w:rsidRPr="00E11689" w:rsidTr="00E11689">
        <w:trPr>
          <w:trHeight w:val="204"/>
        </w:trPr>
        <w:tc>
          <w:tcPr>
            <w:tcW w:w="56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</w:t>
            </w:r>
            <w:r w:rsidRPr="00E11689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10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2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83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0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7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</w:tcPr>
          <w:p w:rsidR="00D2186C" w:rsidRPr="00E11689" w:rsidRDefault="00D2186C" w:rsidP="001F32C4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>
      <w:pPr>
        <w:pStyle w:val="af4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  <w:sectPr w:rsidR="00D2186C" w:rsidRPr="00E11689" w:rsidSect="005A7768">
          <w:headerReference w:type="even" r:id="rId7"/>
          <w:headerReference w:type="default" r:id="rId8"/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851" w:right="680" w:bottom="851" w:left="1701" w:header="567" w:footer="567" w:gutter="0"/>
          <w:cols w:space="720"/>
          <w:titlePg/>
          <w:docGrid w:linePitch="360"/>
        </w:sectPr>
      </w:pPr>
    </w:p>
    <w:p w:rsidR="00D2186C" w:rsidRPr="00E11689" w:rsidRDefault="00D2186C">
      <w:pPr>
        <w:pStyle w:val="af4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</w:pPr>
    </w:p>
    <w:p w:rsidR="00D2186C" w:rsidRPr="00E11689" w:rsidRDefault="00D2186C">
      <w:pPr>
        <w:pStyle w:val="af4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D2186C" w:rsidRPr="00E11689" w:rsidRDefault="00D2186C">
      <w:pPr>
        <w:pStyle w:val="af4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D2186C" w:rsidRPr="00E11689" w:rsidRDefault="00D2186C">
      <w:pPr>
        <w:pStyle w:val="af4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80"/>
        <w:gridCol w:w="7945"/>
        <w:gridCol w:w="1348"/>
      </w:tblGrid>
      <w:tr w:rsidR="00D2186C" w:rsidRPr="00E11689" w:rsidTr="00A66EB4">
        <w:trPr>
          <w:cantSplit/>
          <w:trHeight w:val="731"/>
        </w:trPr>
        <w:tc>
          <w:tcPr>
            <w:tcW w:w="380" w:type="dxa"/>
          </w:tcPr>
          <w:p w:rsidR="00D2186C" w:rsidRPr="00E11689" w:rsidRDefault="00D2186C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945" w:type="dxa"/>
            <w:vAlign w:val="center"/>
          </w:tcPr>
          <w:p w:rsidR="00D2186C" w:rsidRPr="00E11689" w:rsidRDefault="00D2186C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Податкове зобов’язання за податковий (звітний) період</w:t>
            </w:r>
          </w:p>
          <w:p w:rsidR="00D2186C" w:rsidRPr="00E11689" w:rsidRDefault="00D2186C" w:rsidP="00A01695">
            <w:pPr>
              <w:pStyle w:val="af4"/>
              <w:snapToGrid w:val="0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(сума рядків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.1, 4.2… клітинки 8 додатка 4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 xml:space="preserve">1 </w:t>
            </w:r>
            <w:r w:rsidRPr="00E11689">
              <w:rPr>
                <w:color w:val="auto"/>
                <w:sz w:val="20"/>
                <w:szCs w:val="20"/>
              </w:rPr>
              <w:t xml:space="preserve">до Податкової декларації) </w:t>
            </w:r>
          </w:p>
        </w:tc>
        <w:tc>
          <w:tcPr>
            <w:tcW w:w="1348" w:type="dxa"/>
            <w:vAlign w:val="center"/>
          </w:tcPr>
          <w:p w:rsidR="00D2186C" w:rsidRPr="00E11689" w:rsidRDefault="00D2186C">
            <w:pPr>
              <w:pStyle w:val="af4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 w:rsidP="0023081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7"/>
        <w:gridCol w:w="7371"/>
        <w:gridCol w:w="1275"/>
      </w:tblGrid>
      <w:tr w:rsidR="00D2186C" w:rsidRPr="00E11689" w:rsidTr="001E2FA8">
        <w:trPr>
          <w:cantSplit/>
          <w:trHeight w:val="659"/>
        </w:trPr>
        <w:tc>
          <w:tcPr>
            <w:tcW w:w="426" w:type="dxa"/>
            <w:vMerge w:val="restart"/>
          </w:tcPr>
          <w:p w:rsidR="00D2186C" w:rsidRPr="00E11689" w:rsidRDefault="00D2186C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2"/>
            <w:vAlign w:val="center"/>
          </w:tcPr>
          <w:p w:rsidR="00D2186C" w:rsidRPr="00E11689" w:rsidRDefault="00D2186C" w:rsidP="009D2A51">
            <w:pPr>
              <w:pStyle w:val="af4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pacing w:val="-4"/>
                <w:sz w:val="20"/>
                <w:szCs w:val="20"/>
              </w:rPr>
              <w:t>Податкове зобов’язання, що уточнюється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13</w:t>
            </w:r>
          </w:p>
          <w:p w:rsidR="00D2186C" w:rsidRPr="00E11689" w:rsidRDefault="00D2186C" w:rsidP="009D2A51">
            <w:pPr>
              <w:pStyle w:val="af4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(р. 5 додатка 4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E11689">
              <w:rPr>
                <w:color w:val="auto"/>
                <w:sz w:val="20"/>
                <w:szCs w:val="20"/>
              </w:rPr>
              <w:t xml:space="preserve"> до Податкової декларації, що уточнюється)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2186C" w:rsidRPr="00E11689" w:rsidRDefault="00D2186C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2186C" w:rsidRPr="00E11689" w:rsidTr="009017E2">
        <w:trPr>
          <w:trHeight w:val="587"/>
        </w:trPr>
        <w:tc>
          <w:tcPr>
            <w:tcW w:w="426" w:type="dxa"/>
            <w:vMerge/>
            <w:vAlign w:val="center"/>
          </w:tcPr>
          <w:p w:rsidR="00D2186C" w:rsidRPr="00E11689" w:rsidRDefault="00D2186C" w:rsidP="0048603A">
            <w:pPr>
              <w:widowControl/>
              <w:snapToGrid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D2186C" w:rsidRPr="00E11689" w:rsidRDefault="00D2186C" w:rsidP="0048603A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7371" w:type="dxa"/>
            <w:vAlign w:val="center"/>
          </w:tcPr>
          <w:p w:rsidR="00D2186C" w:rsidRPr="00E11689" w:rsidRDefault="00D2186C" w:rsidP="00796799">
            <w:pPr>
              <w:pStyle w:val="af4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зобов’язання, що збільшується:</w:t>
            </w:r>
          </w:p>
          <w:p w:rsidR="00D2186C" w:rsidRPr="00E11689" w:rsidRDefault="00D2186C" w:rsidP="00764B85">
            <w:pPr>
              <w:pStyle w:val="af4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якщо (р. 5 </w:t>
            </w:r>
            <w:r w:rsidRPr="001B1BEF">
              <w:rPr>
                <w:color w:val="auto"/>
                <w:sz w:val="20"/>
                <w:szCs w:val="20"/>
              </w:rPr>
              <w:t>&gt;</w:t>
            </w:r>
            <w:r w:rsidRPr="00E11689">
              <w:rPr>
                <w:color w:val="auto"/>
                <w:sz w:val="20"/>
                <w:szCs w:val="20"/>
              </w:rPr>
              <w:t xml:space="preserve"> р. 6), (р. 5 </w:t>
            </w:r>
            <w:r w:rsidRPr="001B1BEF">
              <w:rPr>
                <w:color w:val="auto"/>
                <w:sz w:val="20"/>
                <w:szCs w:val="20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р. 6)</w:t>
            </w:r>
            <w:r w:rsidRPr="001B1B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2186C" w:rsidRPr="00E11689" w:rsidRDefault="00D2186C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2186C" w:rsidRPr="00E11689" w:rsidTr="00CF7C8D">
        <w:trPr>
          <w:trHeight w:val="579"/>
        </w:trPr>
        <w:tc>
          <w:tcPr>
            <w:tcW w:w="426" w:type="dxa"/>
            <w:vMerge/>
            <w:vAlign w:val="center"/>
          </w:tcPr>
          <w:p w:rsidR="00D2186C" w:rsidRPr="00E11689" w:rsidRDefault="00D2186C" w:rsidP="0048603A">
            <w:pPr>
              <w:widowControl/>
              <w:snapToGrid w:val="0"/>
              <w:spacing w:before="3" w:after="3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D2186C" w:rsidRPr="00E11689" w:rsidRDefault="00D2186C" w:rsidP="0048603A">
            <w:pPr>
              <w:pStyle w:val="af4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6.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371" w:type="dxa"/>
            <w:vAlign w:val="center"/>
          </w:tcPr>
          <w:p w:rsidR="00D2186C" w:rsidRPr="00E11689" w:rsidRDefault="00D2186C" w:rsidP="00796799">
            <w:pPr>
              <w:pStyle w:val="af4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зобов’язання, що зменшується:</w:t>
            </w:r>
          </w:p>
          <w:p w:rsidR="00D2186C" w:rsidRPr="00E11689" w:rsidRDefault="00D2186C" w:rsidP="00764B85">
            <w:pPr>
              <w:pStyle w:val="af4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якщо (р. </w:t>
            </w:r>
            <w:r w:rsidRPr="001B1BEF">
              <w:rPr>
                <w:color w:val="auto"/>
                <w:sz w:val="20"/>
                <w:szCs w:val="20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 xml:space="preserve"> </w:t>
            </w:r>
            <w:r w:rsidRPr="001B1BEF">
              <w:rPr>
                <w:color w:val="auto"/>
                <w:sz w:val="20"/>
                <w:szCs w:val="20"/>
              </w:rPr>
              <w:t>&gt;</w:t>
            </w:r>
            <w:r w:rsidRPr="00E11689">
              <w:rPr>
                <w:color w:val="auto"/>
                <w:sz w:val="20"/>
                <w:szCs w:val="20"/>
              </w:rPr>
              <w:t xml:space="preserve"> р. </w:t>
            </w:r>
            <w:r w:rsidRPr="001B1BEF">
              <w:rPr>
                <w:color w:val="auto"/>
                <w:sz w:val="20"/>
                <w:szCs w:val="20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 xml:space="preserve">), (р. </w:t>
            </w:r>
            <w:r w:rsidRPr="001B1BEF">
              <w:rPr>
                <w:color w:val="auto"/>
                <w:sz w:val="20"/>
                <w:szCs w:val="20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 xml:space="preserve"> </w:t>
            </w:r>
            <w:r w:rsidRPr="001B1BEF">
              <w:rPr>
                <w:color w:val="auto"/>
                <w:sz w:val="20"/>
                <w:szCs w:val="20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р. </w:t>
            </w:r>
            <w:r w:rsidRPr="001B1BEF">
              <w:rPr>
                <w:color w:val="auto"/>
                <w:sz w:val="20"/>
                <w:szCs w:val="20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>)</w:t>
            </w:r>
            <w:r w:rsidRPr="001B1B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2186C" w:rsidRPr="00E11689" w:rsidRDefault="00D2186C" w:rsidP="0048603A">
            <w:pPr>
              <w:pStyle w:val="af4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65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938"/>
        <w:gridCol w:w="1310"/>
      </w:tblGrid>
      <w:tr w:rsidR="00D2186C" w:rsidRPr="00E11689" w:rsidTr="009F2F6D">
        <w:trPr>
          <w:cantSplit/>
          <w:trHeight w:val="406"/>
        </w:trPr>
        <w:tc>
          <w:tcPr>
            <w:tcW w:w="417" w:type="dxa"/>
            <w:vAlign w:val="center"/>
          </w:tcPr>
          <w:p w:rsidR="00D2186C" w:rsidRPr="00E11689" w:rsidRDefault="00D2186C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938" w:type="dxa"/>
            <w:vAlign w:val="center"/>
          </w:tcPr>
          <w:p w:rsidR="00D2186C" w:rsidRPr="00E11689" w:rsidRDefault="00D2186C" w:rsidP="006C62E8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Розмір штрафу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14</w:t>
            </w:r>
          </w:p>
        </w:tc>
        <w:tc>
          <w:tcPr>
            <w:tcW w:w="1310" w:type="dxa"/>
            <w:vAlign w:val="center"/>
          </w:tcPr>
          <w:p w:rsidR="00D2186C" w:rsidRPr="00E11689" w:rsidRDefault="00D2186C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D2186C" w:rsidRPr="00E11689" w:rsidRDefault="00D2186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8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938"/>
        <w:gridCol w:w="1334"/>
      </w:tblGrid>
      <w:tr w:rsidR="00D2186C" w:rsidRPr="00E11689" w:rsidTr="00CA3207">
        <w:trPr>
          <w:trHeight w:val="573"/>
        </w:trPr>
        <w:tc>
          <w:tcPr>
            <w:tcW w:w="417" w:type="dxa"/>
          </w:tcPr>
          <w:p w:rsidR="00D2186C" w:rsidRPr="00E11689" w:rsidRDefault="00D2186C">
            <w:pPr>
              <w:pStyle w:val="af4"/>
              <w:snapToGrid w:val="0"/>
              <w:spacing w:before="3" w:after="3"/>
              <w:ind w:firstLine="0"/>
              <w:jc w:val="center"/>
              <w:rPr>
                <w:color w:val="auto"/>
                <w:spacing w:val="-4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938" w:type="dxa"/>
            <w:vAlign w:val="center"/>
          </w:tcPr>
          <w:p w:rsidR="00D2186C" w:rsidRPr="00E11689" w:rsidRDefault="00D2186C">
            <w:pPr>
              <w:pStyle w:val="af4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pacing w:val="-4"/>
                <w:sz w:val="20"/>
                <w:szCs w:val="20"/>
              </w:rPr>
              <w:t>Сума штрафу</w:t>
            </w:r>
          </w:p>
          <w:p w:rsidR="00D2186C" w:rsidRPr="00E11689" w:rsidRDefault="00D2186C" w:rsidP="00CA3207">
            <w:pPr>
              <w:pStyle w:val="af4"/>
              <w:snapToGrid w:val="0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(р. 6.1 × р. 7) </w:t>
            </w:r>
          </w:p>
        </w:tc>
        <w:tc>
          <w:tcPr>
            <w:tcW w:w="1334" w:type="dxa"/>
            <w:vAlign w:val="center"/>
          </w:tcPr>
          <w:p w:rsidR="00D2186C" w:rsidRPr="00E11689" w:rsidRDefault="00D2186C">
            <w:pPr>
              <w:pStyle w:val="af4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2186C" w:rsidRPr="00E11689" w:rsidRDefault="00D2186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7938"/>
        <w:gridCol w:w="1332"/>
      </w:tblGrid>
      <w:tr w:rsidR="00D2186C" w:rsidRPr="00E11689" w:rsidTr="009F2F6D">
        <w:trPr>
          <w:trHeight w:val="251"/>
        </w:trPr>
        <w:tc>
          <w:tcPr>
            <w:tcW w:w="420" w:type="dxa"/>
          </w:tcPr>
          <w:p w:rsidR="00D2186C" w:rsidRPr="00E11689" w:rsidRDefault="00D2186C" w:rsidP="007E209C">
            <w:pPr>
              <w:ind w:firstLine="0"/>
              <w:jc w:val="center"/>
              <w:rPr>
                <w:sz w:val="20"/>
              </w:rPr>
            </w:pPr>
            <w:r w:rsidRPr="00E11689">
              <w:rPr>
                <w:sz w:val="20"/>
              </w:rPr>
              <w:t>9</w:t>
            </w:r>
          </w:p>
        </w:tc>
        <w:tc>
          <w:tcPr>
            <w:tcW w:w="7938" w:type="dxa"/>
            <w:vAlign w:val="center"/>
          </w:tcPr>
          <w:p w:rsidR="00D2186C" w:rsidRPr="00E11689" w:rsidRDefault="00D2186C" w:rsidP="006C62E8">
            <w:pPr>
              <w:ind w:left="145" w:firstLine="0"/>
              <w:jc w:val="left"/>
              <w:rPr>
                <w:sz w:val="20"/>
              </w:rPr>
            </w:pPr>
            <w:r w:rsidRPr="00E11689">
              <w:rPr>
                <w:position w:val="0"/>
                <w:sz w:val="20"/>
              </w:rPr>
              <w:t>Сума пені</w:t>
            </w:r>
            <w:r w:rsidRPr="00E11689">
              <w:rPr>
                <w:position w:val="8"/>
                <w:sz w:val="20"/>
              </w:rPr>
              <w:t>15</w:t>
            </w:r>
            <w:r w:rsidRPr="00E11689">
              <w:rPr>
                <w:sz w:val="20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D2186C" w:rsidRPr="00E11689" w:rsidRDefault="00D2186C" w:rsidP="00F03C5D">
            <w:pPr>
              <w:jc w:val="center"/>
              <w:rPr>
                <w:sz w:val="20"/>
              </w:rPr>
            </w:pPr>
          </w:p>
        </w:tc>
      </w:tr>
    </w:tbl>
    <w:p w:rsidR="00D2186C" w:rsidRPr="00E11689" w:rsidRDefault="00D2186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D2186C" w:rsidRPr="00E11689" w:rsidRDefault="00D2186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D2186C" w:rsidRPr="00E11689" w:rsidRDefault="00D2186C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D2186C" w:rsidRPr="00E11689" w:rsidTr="00485DE9">
        <w:trPr>
          <w:cantSplit/>
        </w:trPr>
        <w:tc>
          <w:tcPr>
            <w:tcW w:w="9696" w:type="dxa"/>
            <w:vAlign w:val="center"/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 Інформація, наведена у розрахунку, є достовірною.</w:t>
            </w:r>
          </w:p>
        </w:tc>
      </w:tr>
    </w:tbl>
    <w:p w:rsidR="00D2186C" w:rsidRPr="00E11689" w:rsidRDefault="00D2186C" w:rsidP="00406F1D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05"/>
        <w:gridCol w:w="450"/>
        <w:gridCol w:w="450"/>
        <w:gridCol w:w="451"/>
        <w:gridCol w:w="449"/>
        <w:gridCol w:w="449"/>
        <w:gridCol w:w="449"/>
        <w:gridCol w:w="449"/>
        <w:gridCol w:w="449"/>
        <w:gridCol w:w="449"/>
        <w:gridCol w:w="449"/>
      </w:tblGrid>
      <w:tr w:rsidR="00D2186C" w:rsidRPr="00E11689" w:rsidTr="00536A98">
        <w:trPr>
          <w:cantSplit/>
          <w:trHeight w:hRule="exact" w:val="438"/>
        </w:trPr>
        <w:tc>
          <w:tcPr>
            <w:tcW w:w="5117" w:type="dxa"/>
            <w:tcBorders>
              <w:right w:val="single" w:sz="4" w:space="0" w:color="auto"/>
            </w:tcBorders>
            <w:vAlign w:val="center"/>
          </w:tcPr>
          <w:p w:rsidR="00D2186C" w:rsidRPr="00E11689" w:rsidRDefault="00D2186C" w:rsidP="00485DE9">
            <w:pPr>
              <w:widowControl/>
              <w:snapToGrid w:val="0"/>
              <w:spacing w:before="12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 Дата заповнення (дд.мм.рррр)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86C" w:rsidRPr="00E11689" w:rsidRDefault="00D2186C" w:rsidP="00536A98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86C" w:rsidRPr="00E11689" w:rsidRDefault="00D2186C" w:rsidP="00536A98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</w:tr>
    </w:tbl>
    <w:p w:rsidR="00D2186C" w:rsidRPr="00E11689" w:rsidRDefault="00D2186C" w:rsidP="00406F1D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D2186C" w:rsidRPr="00E11689" w:rsidRDefault="00D2186C" w:rsidP="00406F1D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D2186C" w:rsidRPr="00E11689" w:rsidRDefault="00D2186C" w:rsidP="00406F1D">
      <w:pPr>
        <w:pStyle w:val="af4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D2186C" w:rsidRPr="00E11689" w:rsidTr="00485DE9">
        <w:tc>
          <w:tcPr>
            <w:tcW w:w="4029" w:type="dxa"/>
            <w:gridSpan w:val="10"/>
            <w:vAlign w:val="bottom"/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left="57" w:firstLine="0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D2186C" w:rsidRPr="00E11689" w:rsidTr="00485DE9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(ініціали та прізвище)</w:t>
            </w:r>
          </w:p>
        </w:tc>
      </w:tr>
      <w:tr w:rsidR="00D2186C" w:rsidRPr="00E11689" w:rsidTr="00485DE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D2186C" w:rsidRPr="00E11689" w:rsidTr="00485DE9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D2186C" w:rsidRPr="00E11689" w:rsidRDefault="00D2186C" w:rsidP="00C054A9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E11689">
              <w:rPr>
                <w:bCs/>
                <w:position w:val="8"/>
                <w:sz w:val="20"/>
              </w:rPr>
              <w:t>5</w:t>
            </w:r>
            <w:r w:rsidRPr="00E11689">
              <w:rPr>
                <w:bCs/>
                <w:sz w:val="20"/>
              </w:rPr>
              <w:t>)</w:t>
            </w:r>
          </w:p>
        </w:tc>
        <w:tc>
          <w:tcPr>
            <w:tcW w:w="219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2982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</w:tr>
    </w:tbl>
    <w:p w:rsidR="00D2186C" w:rsidRPr="00E11689" w:rsidRDefault="00D2186C" w:rsidP="00406F1D">
      <w:pPr>
        <w:widowControl/>
        <w:snapToGrid w:val="0"/>
        <w:spacing w:before="0" w:after="0"/>
        <w:ind w:left="57"/>
        <w:jc w:val="center"/>
        <w:rPr>
          <w:bCs/>
          <w:sz w:val="20"/>
        </w:rPr>
      </w:pPr>
    </w:p>
    <w:p w:rsidR="00D2186C" w:rsidRPr="00E11689" w:rsidRDefault="00D2186C" w:rsidP="00406F1D">
      <w:pPr>
        <w:widowControl/>
        <w:snapToGrid w:val="0"/>
        <w:spacing w:before="0" w:after="0"/>
        <w:ind w:left="57"/>
        <w:jc w:val="center"/>
        <w:rPr>
          <w:bCs/>
          <w:sz w:val="20"/>
          <w:lang w:val="en-US"/>
        </w:rPr>
      </w:pPr>
      <w:r w:rsidRPr="00E11689">
        <w:rPr>
          <w:bCs/>
          <w:sz w:val="20"/>
        </w:rPr>
        <w:t>М.П. 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D2186C" w:rsidRPr="00E11689" w:rsidTr="00485DE9">
        <w:tc>
          <w:tcPr>
            <w:tcW w:w="4029" w:type="dxa"/>
            <w:gridSpan w:val="10"/>
            <w:vAlign w:val="bottom"/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D2186C" w:rsidRPr="00E11689" w:rsidTr="00485DE9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D2186C" w:rsidRPr="00E11689" w:rsidRDefault="00D2186C" w:rsidP="00C054A9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D2186C" w:rsidRPr="00E11689" w:rsidRDefault="00D2186C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(ініціали та прізвище)</w:t>
            </w:r>
          </w:p>
        </w:tc>
      </w:tr>
      <w:tr w:rsidR="00D2186C" w:rsidRPr="00E11689" w:rsidTr="00485DE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D2186C" w:rsidRPr="00E11689" w:rsidTr="00485DE9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D2186C" w:rsidRPr="00E11689" w:rsidRDefault="00D2186C" w:rsidP="00C054A9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E11689">
              <w:rPr>
                <w:bCs/>
                <w:position w:val="8"/>
                <w:sz w:val="20"/>
              </w:rPr>
              <w:t>5</w:t>
            </w:r>
            <w:r w:rsidRPr="00E11689">
              <w:rPr>
                <w:bCs/>
                <w:sz w:val="20"/>
              </w:rPr>
              <w:t>)</w:t>
            </w:r>
          </w:p>
        </w:tc>
        <w:tc>
          <w:tcPr>
            <w:tcW w:w="219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</w:tcPr>
          <w:p w:rsidR="00D2186C" w:rsidRPr="00E11689" w:rsidRDefault="00D2186C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</w:tbl>
    <w:p w:rsidR="00D2186C" w:rsidRPr="00E11689" w:rsidRDefault="00D2186C" w:rsidP="00AB2E37">
      <w:pPr>
        <w:pStyle w:val="af4"/>
        <w:spacing w:before="0" w:after="0"/>
        <w:ind w:firstLine="0"/>
        <w:jc w:val="left"/>
        <w:rPr>
          <w:color w:val="auto"/>
          <w:sz w:val="20"/>
          <w:szCs w:val="20"/>
        </w:rPr>
      </w:pPr>
      <w:r w:rsidRPr="00E11689">
        <w:rPr>
          <w:color w:val="auto"/>
          <w:sz w:val="20"/>
          <w:szCs w:val="20"/>
        </w:rPr>
        <w:t>__________</w:t>
      </w:r>
    </w:p>
    <w:tbl>
      <w:tblPr>
        <w:tblW w:w="9696" w:type="dxa"/>
        <w:tblLook w:val="01E0"/>
      </w:tblPr>
      <w:tblGrid>
        <w:gridCol w:w="436"/>
        <w:gridCol w:w="9260"/>
      </w:tblGrid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0" w:type="dxa"/>
          </w:tcPr>
          <w:p w:rsidR="00D2186C" w:rsidRPr="00E11689" w:rsidRDefault="00D2186C" w:rsidP="00F912D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0" w:type="dxa"/>
          </w:tcPr>
          <w:p w:rsidR="00D2186C" w:rsidRPr="00E11689" w:rsidRDefault="00D2186C" w:rsidP="002705EA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 графі "Розрахунок №" арабськими цифрами зазначається порядковий номер розрахунку, починаючи з 1 (одиниці), послідовно в порядку зростання.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0" w:type="dxa"/>
          </w:tcPr>
          <w:p w:rsidR="00D2186C" w:rsidRPr="00E11689" w:rsidRDefault="00D2186C" w:rsidP="00767E4B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При уточненні показників раніше поданої Податкової декларації за попередній звітний (податковий) період зазначається податковий період, що уточнюється.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60" w:type="dxa"/>
          </w:tcPr>
          <w:p w:rsidR="00D2186C" w:rsidRPr="00E11689" w:rsidRDefault="00D2186C" w:rsidP="00764B85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60" w:type="dxa"/>
          </w:tcPr>
          <w:p w:rsidR="00D2186C" w:rsidRPr="00E11689" w:rsidRDefault="00D2186C" w:rsidP="00767E4B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Серія та номер паспорта зазначаються фізичними особами,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60" w:type="dxa"/>
          </w:tcPr>
          <w:p w:rsidR="00D2186C" w:rsidRPr="00E11689" w:rsidRDefault="00D2186C" w:rsidP="00767E4B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КОАТУУ, вказаний у рядку 2 Податкової декларації, до якої додається цей розрахунок.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60" w:type="dxa"/>
          </w:tcPr>
          <w:p w:rsidR="00D2186C" w:rsidRPr="00E11689" w:rsidRDefault="00D2186C" w:rsidP="00A857EA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Код виду радіозв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r w:rsidRPr="00E11689">
              <w:rPr>
                <w:color w:val="auto"/>
                <w:sz w:val="20"/>
                <w:szCs w:val="20"/>
              </w:rPr>
              <w:t xml:space="preserve">язку зазначається платником відповідно до додатка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15</w:t>
            </w:r>
            <w:r w:rsidRPr="00E11689">
              <w:rPr>
                <w:color w:val="auto"/>
                <w:sz w:val="20"/>
                <w:szCs w:val="20"/>
              </w:rPr>
              <w:t xml:space="preserve"> до Податкової декларації.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60" w:type="dxa"/>
          </w:tcPr>
          <w:p w:rsidR="00D2186C" w:rsidRPr="00E11689" w:rsidRDefault="00D2186C" w:rsidP="00F912D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Заповнюється згідно з документом, що надає право на користування радіочастотним ресурсом.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60" w:type="dxa"/>
          </w:tcPr>
          <w:p w:rsidR="00D2186C" w:rsidRPr="00E11689" w:rsidRDefault="00D2186C" w:rsidP="00FF1DAC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 кількість днів дії дозвільного документа у звітному періоді.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60" w:type="dxa"/>
          </w:tcPr>
          <w:p w:rsidR="00D2186C" w:rsidRPr="00E11689" w:rsidRDefault="00D2186C" w:rsidP="00E1168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Ставка рентної плати зазначається згідно з пунктом 254.4 статті 254 розділу ІХ Податкового кодексу України (далі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Кодекс).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60" w:type="dxa"/>
          </w:tcPr>
          <w:p w:rsidR="00D2186C" w:rsidRPr="00E11689" w:rsidRDefault="00D2186C" w:rsidP="00FF1DAC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Податкове зобов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r w:rsidRPr="00E11689">
              <w:rPr>
                <w:color w:val="auto"/>
                <w:sz w:val="20"/>
                <w:szCs w:val="20"/>
              </w:rPr>
              <w:t>язання зазначається у гривнях з копійками.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60" w:type="dxa"/>
          </w:tcPr>
          <w:p w:rsidR="00D2186C" w:rsidRPr="00E11689" w:rsidRDefault="00D2186C" w:rsidP="00FF1DAC">
            <w:pPr>
              <w:pStyle w:val="af4"/>
              <w:ind w:firstLine="0"/>
              <w:rPr>
                <w:bCs/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 потреби кількість рядків може бути збільшена.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60" w:type="dxa"/>
          </w:tcPr>
          <w:p w:rsidR="00D2186C" w:rsidRPr="00E11689" w:rsidRDefault="00D2186C" w:rsidP="00FF1DAC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Заповнюється у разі подання уточнюючого розрахунку, що містить виправлені показники, у складі уточнюючої Податкової декларації за податковий (звітний) період, що уточнюється, або у складі звітної чи звітної нової Податкової декларації за будь-який наступний податковий період, протягом якого такі помилки були самостійно виявлені платником рентної плати.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60" w:type="dxa"/>
          </w:tcPr>
          <w:p w:rsidR="00D2186C" w:rsidRPr="00E11689" w:rsidRDefault="00D2186C" w:rsidP="00F912D9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bCs/>
                <w:color w:val="auto"/>
                <w:sz w:val="20"/>
                <w:szCs w:val="20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третього пункту 50.1 статті 50 глави 2 розділу ІІ Кодексу</w:t>
            </w:r>
            <w:r w:rsidRPr="00E11689">
              <w:rPr>
                <w:color w:val="auto"/>
                <w:sz w:val="20"/>
                <w:szCs w:val="20"/>
              </w:rPr>
              <w:t>.</w:t>
            </w:r>
          </w:p>
        </w:tc>
      </w:tr>
      <w:tr w:rsidR="00D2186C" w:rsidRPr="00E11689" w:rsidTr="001D038F">
        <w:tc>
          <w:tcPr>
            <w:tcW w:w="436" w:type="dxa"/>
          </w:tcPr>
          <w:p w:rsidR="00D2186C" w:rsidRPr="00E11689" w:rsidRDefault="00D2186C" w:rsidP="001D038F">
            <w:pPr>
              <w:pStyle w:val="af4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60" w:type="dxa"/>
          </w:tcPr>
          <w:p w:rsidR="00D2186C" w:rsidRPr="00E11689" w:rsidRDefault="00D2186C" w:rsidP="00FF1DAC">
            <w:pPr>
              <w:pStyle w:val="af4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Нараховується платником самостійно відповідно до підпункту 129.1.2 пункту 129.1 статті 129 глави 12 розділу ІІ Кодексу.</w:t>
            </w:r>
          </w:p>
        </w:tc>
      </w:tr>
    </w:tbl>
    <w:p w:rsidR="00D2186C" w:rsidRDefault="00D2186C" w:rsidP="005278C3">
      <w:pPr>
        <w:pStyle w:val="af4"/>
        <w:ind w:firstLine="0"/>
        <w:jc w:val="left"/>
        <w:rPr>
          <w:color w:val="auto"/>
          <w:sz w:val="20"/>
          <w:szCs w:val="20"/>
        </w:rPr>
      </w:pPr>
    </w:p>
    <w:p w:rsidR="00D2186C" w:rsidRDefault="00D2186C" w:rsidP="005278C3">
      <w:pPr>
        <w:pStyle w:val="af4"/>
        <w:ind w:firstLine="0"/>
        <w:jc w:val="left"/>
        <w:rPr>
          <w:color w:val="auto"/>
          <w:sz w:val="20"/>
          <w:szCs w:val="20"/>
        </w:rPr>
      </w:pPr>
    </w:p>
    <w:p w:rsidR="00D2186C" w:rsidRDefault="00D2186C" w:rsidP="005278C3">
      <w:pPr>
        <w:pStyle w:val="af4"/>
        <w:ind w:firstLine="0"/>
        <w:jc w:val="left"/>
        <w:rPr>
          <w:color w:val="auto"/>
          <w:sz w:val="20"/>
          <w:szCs w:val="20"/>
        </w:rPr>
      </w:pPr>
    </w:p>
    <w:p w:rsidR="00D2186C" w:rsidRPr="006C1E03" w:rsidRDefault="00D2186C" w:rsidP="005278C3">
      <w:pPr>
        <w:pStyle w:val="af4"/>
        <w:ind w:firstLine="0"/>
        <w:jc w:val="left"/>
        <w:rPr>
          <w:color w:val="auto"/>
          <w:sz w:val="22"/>
          <w:szCs w:val="22"/>
        </w:rPr>
      </w:pPr>
      <w:r w:rsidRPr="006C1E03">
        <w:rPr>
          <w:rStyle w:val="st46"/>
          <w:iCs/>
          <w:color w:val="auto"/>
          <w:sz w:val="22"/>
          <w:szCs w:val="22"/>
        </w:rPr>
        <w:t>{Додаток 4</w:t>
      </w:r>
      <w:r w:rsidRPr="006C1E03">
        <w:rPr>
          <w:rStyle w:val="st30"/>
          <w:bCs/>
          <w:i/>
          <w:color w:val="auto"/>
          <w:sz w:val="22"/>
          <w:szCs w:val="22"/>
        </w:rPr>
        <w:t>1</w:t>
      </w:r>
      <w:r w:rsidRPr="006C1E03">
        <w:rPr>
          <w:rStyle w:val="st46"/>
          <w:iCs/>
          <w:color w:val="auto"/>
          <w:sz w:val="22"/>
          <w:szCs w:val="22"/>
        </w:rPr>
        <w:t xml:space="preserve"> в редакції</w:t>
      </w:r>
      <w:r w:rsidRPr="006C1E03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6C1E03">
        <w:rPr>
          <w:rStyle w:val="st131"/>
          <w:iCs/>
          <w:color w:val="auto"/>
          <w:sz w:val="22"/>
          <w:szCs w:val="22"/>
        </w:rPr>
        <w:t>№ 927 від 07.11.2016</w:t>
      </w:r>
      <w:r w:rsidRPr="006C1E03">
        <w:rPr>
          <w:rStyle w:val="st46"/>
          <w:iCs/>
          <w:color w:val="auto"/>
          <w:sz w:val="22"/>
          <w:szCs w:val="22"/>
        </w:rPr>
        <w:t>}</w:t>
      </w:r>
    </w:p>
    <w:sectPr w:rsidR="00D2186C" w:rsidRPr="006C1E03" w:rsidSect="00AB2E37">
      <w:footnotePr>
        <w:pos w:val="beneathTex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6C" w:rsidRDefault="00D2186C" w:rsidP="00AB7467">
      <w:pPr>
        <w:pStyle w:val="del"/>
      </w:pPr>
      <w:r>
        <w:separator/>
      </w:r>
    </w:p>
  </w:endnote>
  <w:endnote w:type="continuationSeparator" w:id="0">
    <w:p w:rsidR="00D2186C" w:rsidRDefault="00D2186C" w:rsidP="00AB7467">
      <w:pPr>
        <w:pStyle w:val="de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6C" w:rsidRDefault="00D2186C" w:rsidP="00AB7467">
      <w:pPr>
        <w:pStyle w:val="del"/>
      </w:pPr>
      <w:r>
        <w:separator/>
      </w:r>
    </w:p>
  </w:footnote>
  <w:footnote w:type="continuationSeparator" w:id="0">
    <w:p w:rsidR="00D2186C" w:rsidRDefault="00D2186C" w:rsidP="00AB7467">
      <w:pPr>
        <w:pStyle w:val="de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6C" w:rsidRPr="00824645" w:rsidRDefault="00D2186C" w:rsidP="0092641A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824645">
      <w:rPr>
        <w:rStyle w:val="PageNumber"/>
        <w:sz w:val="28"/>
        <w:szCs w:val="28"/>
      </w:rPr>
      <w:fldChar w:fldCharType="begin"/>
    </w:r>
    <w:r w:rsidRPr="00824645">
      <w:rPr>
        <w:rStyle w:val="PageNumber"/>
        <w:sz w:val="28"/>
        <w:szCs w:val="28"/>
      </w:rPr>
      <w:instrText xml:space="preserve">PAGE  </w:instrText>
    </w:r>
    <w:r w:rsidRPr="00824645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824645">
      <w:rPr>
        <w:rStyle w:val="PageNumber"/>
        <w:sz w:val="28"/>
        <w:szCs w:val="28"/>
      </w:rPr>
      <w:fldChar w:fldCharType="end"/>
    </w:r>
  </w:p>
  <w:p w:rsidR="00D2186C" w:rsidRPr="009B116D" w:rsidRDefault="00D2186C" w:rsidP="00672ED8">
    <w:pPr>
      <w:pStyle w:val="Header"/>
      <w:spacing w:after="0"/>
      <w:rPr>
        <w:sz w:val="28"/>
        <w:szCs w:val="28"/>
      </w:rPr>
    </w:pPr>
  </w:p>
  <w:p w:rsidR="00D2186C" w:rsidRPr="00B24FDD" w:rsidRDefault="00D2186C" w:rsidP="00672ED8">
    <w:pPr>
      <w:pStyle w:val="Header"/>
      <w:spacing w:after="0"/>
      <w:jc w:val="right"/>
      <w:rPr>
        <w:sz w:val="28"/>
        <w:szCs w:val="28"/>
        <w:lang w:val="en-US"/>
      </w:rPr>
    </w:pPr>
    <w:r w:rsidRPr="009B116D">
      <w:rPr>
        <w:sz w:val="28"/>
        <w:szCs w:val="28"/>
      </w:rPr>
      <w:t xml:space="preserve">Продовження додатка </w:t>
    </w:r>
    <w:r>
      <w:rPr>
        <w:sz w:val="28"/>
        <w:szCs w:val="28"/>
      </w:rPr>
      <w:t>4</w:t>
    </w:r>
    <w:r w:rsidRPr="00B24FDD">
      <w:rPr>
        <w:sz w:val="28"/>
        <w:szCs w:val="28"/>
        <w:vertAlign w:val="superscript"/>
        <w:lang w:val="en-US"/>
      </w:rPr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6C" w:rsidRDefault="00D2186C" w:rsidP="000911A6">
    <w:pPr>
      <w:pStyle w:val="Header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67"/>
    <w:rsid w:val="00013B29"/>
    <w:rsid w:val="000140BA"/>
    <w:rsid w:val="00033CAC"/>
    <w:rsid w:val="00040B73"/>
    <w:rsid w:val="00043559"/>
    <w:rsid w:val="00046855"/>
    <w:rsid w:val="000470D4"/>
    <w:rsid w:val="000617BA"/>
    <w:rsid w:val="00072A62"/>
    <w:rsid w:val="00073399"/>
    <w:rsid w:val="00085E9E"/>
    <w:rsid w:val="00090252"/>
    <w:rsid w:val="000911A6"/>
    <w:rsid w:val="000A3BEE"/>
    <w:rsid w:val="000A446E"/>
    <w:rsid w:val="000A65CC"/>
    <w:rsid w:val="000B7163"/>
    <w:rsid w:val="000C4AE4"/>
    <w:rsid w:val="000D0725"/>
    <w:rsid w:val="000D3029"/>
    <w:rsid w:val="000D32DE"/>
    <w:rsid w:val="000D3FF9"/>
    <w:rsid w:val="000F6900"/>
    <w:rsid w:val="0010056E"/>
    <w:rsid w:val="00136BF7"/>
    <w:rsid w:val="00170805"/>
    <w:rsid w:val="00176014"/>
    <w:rsid w:val="00196655"/>
    <w:rsid w:val="001A6437"/>
    <w:rsid w:val="001B1BEF"/>
    <w:rsid w:val="001B551E"/>
    <w:rsid w:val="001B7C2A"/>
    <w:rsid w:val="001D038F"/>
    <w:rsid w:val="001D57A1"/>
    <w:rsid w:val="001E2FA8"/>
    <w:rsid w:val="001F32C4"/>
    <w:rsid w:val="001F4686"/>
    <w:rsid w:val="00215315"/>
    <w:rsid w:val="00223F30"/>
    <w:rsid w:val="0023081C"/>
    <w:rsid w:val="00230922"/>
    <w:rsid w:val="002405FB"/>
    <w:rsid w:val="00247740"/>
    <w:rsid w:val="002504B9"/>
    <w:rsid w:val="00256ABD"/>
    <w:rsid w:val="002705EA"/>
    <w:rsid w:val="00283D80"/>
    <w:rsid w:val="00292EA3"/>
    <w:rsid w:val="00294773"/>
    <w:rsid w:val="00294EBD"/>
    <w:rsid w:val="002A3F99"/>
    <w:rsid w:val="002A3FB5"/>
    <w:rsid w:val="002B3E82"/>
    <w:rsid w:val="002B7AC1"/>
    <w:rsid w:val="002C7DBD"/>
    <w:rsid w:val="002D767D"/>
    <w:rsid w:val="002E223D"/>
    <w:rsid w:val="002E2769"/>
    <w:rsid w:val="002F08FC"/>
    <w:rsid w:val="003025A6"/>
    <w:rsid w:val="0030675E"/>
    <w:rsid w:val="00307B98"/>
    <w:rsid w:val="00313DAD"/>
    <w:rsid w:val="003175B3"/>
    <w:rsid w:val="00323FE1"/>
    <w:rsid w:val="0033046D"/>
    <w:rsid w:val="003325B4"/>
    <w:rsid w:val="00333CDF"/>
    <w:rsid w:val="00334805"/>
    <w:rsid w:val="00340801"/>
    <w:rsid w:val="00345C4C"/>
    <w:rsid w:val="003572D9"/>
    <w:rsid w:val="003612BA"/>
    <w:rsid w:val="00362D0D"/>
    <w:rsid w:val="0038091C"/>
    <w:rsid w:val="00385C10"/>
    <w:rsid w:val="00386544"/>
    <w:rsid w:val="00387AE7"/>
    <w:rsid w:val="003946D1"/>
    <w:rsid w:val="003C1D61"/>
    <w:rsid w:val="003C57A0"/>
    <w:rsid w:val="003E73AD"/>
    <w:rsid w:val="00406F1D"/>
    <w:rsid w:val="0043142D"/>
    <w:rsid w:val="00431DCA"/>
    <w:rsid w:val="00434DF7"/>
    <w:rsid w:val="004547DC"/>
    <w:rsid w:val="00454985"/>
    <w:rsid w:val="004560FE"/>
    <w:rsid w:val="0047062C"/>
    <w:rsid w:val="00481708"/>
    <w:rsid w:val="00482FFB"/>
    <w:rsid w:val="00484511"/>
    <w:rsid w:val="00485DE9"/>
    <w:rsid w:val="0048603A"/>
    <w:rsid w:val="004A3CA2"/>
    <w:rsid w:val="004B2CEF"/>
    <w:rsid w:val="004B589C"/>
    <w:rsid w:val="004B72ED"/>
    <w:rsid w:val="004D338D"/>
    <w:rsid w:val="004D4489"/>
    <w:rsid w:val="004D5DE8"/>
    <w:rsid w:val="004D70B6"/>
    <w:rsid w:val="004E6988"/>
    <w:rsid w:val="004E7088"/>
    <w:rsid w:val="004F3A12"/>
    <w:rsid w:val="004F70F1"/>
    <w:rsid w:val="005001DA"/>
    <w:rsid w:val="00501C4B"/>
    <w:rsid w:val="00503979"/>
    <w:rsid w:val="0051088F"/>
    <w:rsid w:val="00510EA7"/>
    <w:rsid w:val="0051668D"/>
    <w:rsid w:val="00520253"/>
    <w:rsid w:val="0052737B"/>
    <w:rsid w:val="005278C3"/>
    <w:rsid w:val="0053007A"/>
    <w:rsid w:val="00530CB0"/>
    <w:rsid w:val="00536A98"/>
    <w:rsid w:val="005375E9"/>
    <w:rsid w:val="005522E8"/>
    <w:rsid w:val="00555EEA"/>
    <w:rsid w:val="00566321"/>
    <w:rsid w:val="00566E76"/>
    <w:rsid w:val="005900D9"/>
    <w:rsid w:val="005A4CD4"/>
    <w:rsid w:val="005A7768"/>
    <w:rsid w:val="005B1F9F"/>
    <w:rsid w:val="005D1ECB"/>
    <w:rsid w:val="005F1C4E"/>
    <w:rsid w:val="005F1FBB"/>
    <w:rsid w:val="005F2B92"/>
    <w:rsid w:val="00601908"/>
    <w:rsid w:val="0060394E"/>
    <w:rsid w:val="006116D4"/>
    <w:rsid w:val="0061731A"/>
    <w:rsid w:val="00620427"/>
    <w:rsid w:val="00632897"/>
    <w:rsid w:val="00672ED8"/>
    <w:rsid w:val="006762A9"/>
    <w:rsid w:val="00676C8B"/>
    <w:rsid w:val="0068202C"/>
    <w:rsid w:val="0068428F"/>
    <w:rsid w:val="0068451E"/>
    <w:rsid w:val="00692641"/>
    <w:rsid w:val="00693309"/>
    <w:rsid w:val="006959F0"/>
    <w:rsid w:val="006C1E03"/>
    <w:rsid w:val="006C62E8"/>
    <w:rsid w:val="006E43D1"/>
    <w:rsid w:val="006E670E"/>
    <w:rsid w:val="006E6DDF"/>
    <w:rsid w:val="006F73B4"/>
    <w:rsid w:val="00700259"/>
    <w:rsid w:val="007068E8"/>
    <w:rsid w:val="00712112"/>
    <w:rsid w:val="007132A2"/>
    <w:rsid w:val="007164F5"/>
    <w:rsid w:val="00716BEC"/>
    <w:rsid w:val="00724AB9"/>
    <w:rsid w:val="00746931"/>
    <w:rsid w:val="00761650"/>
    <w:rsid w:val="00763124"/>
    <w:rsid w:val="00764B85"/>
    <w:rsid w:val="00765DC3"/>
    <w:rsid w:val="00767E4B"/>
    <w:rsid w:val="0077065D"/>
    <w:rsid w:val="0077316D"/>
    <w:rsid w:val="00781E7E"/>
    <w:rsid w:val="00796799"/>
    <w:rsid w:val="007C437F"/>
    <w:rsid w:val="007D2ACC"/>
    <w:rsid w:val="007E209C"/>
    <w:rsid w:val="007E4563"/>
    <w:rsid w:val="007E4F95"/>
    <w:rsid w:val="00805796"/>
    <w:rsid w:val="008077E4"/>
    <w:rsid w:val="00812763"/>
    <w:rsid w:val="00812D96"/>
    <w:rsid w:val="0081488D"/>
    <w:rsid w:val="00824645"/>
    <w:rsid w:val="0083121F"/>
    <w:rsid w:val="00835E23"/>
    <w:rsid w:val="00847B20"/>
    <w:rsid w:val="008612B6"/>
    <w:rsid w:val="00866D1D"/>
    <w:rsid w:val="008A5245"/>
    <w:rsid w:val="008B772B"/>
    <w:rsid w:val="008C35B7"/>
    <w:rsid w:val="008C69CB"/>
    <w:rsid w:val="008D38AB"/>
    <w:rsid w:val="008D4C5C"/>
    <w:rsid w:val="008D5808"/>
    <w:rsid w:val="008E0946"/>
    <w:rsid w:val="008E2C84"/>
    <w:rsid w:val="008E495C"/>
    <w:rsid w:val="008F5458"/>
    <w:rsid w:val="009017E2"/>
    <w:rsid w:val="0090798D"/>
    <w:rsid w:val="00916857"/>
    <w:rsid w:val="00917F17"/>
    <w:rsid w:val="009216E3"/>
    <w:rsid w:val="0092641A"/>
    <w:rsid w:val="0092680E"/>
    <w:rsid w:val="009421C7"/>
    <w:rsid w:val="00950130"/>
    <w:rsid w:val="00950C18"/>
    <w:rsid w:val="009648F0"/>
    <w:rsid w:val="00973AA5"/>
    <w:rsid w:val="009832F8"/>
    <w:rsid w:val="00983653"/>
    <w:rsid w:val="00984A24"/>
    <w:rsid w:val="00991803"/>
    <w:rsid w:val="009B116D"/>
    <w:rsid w:val="009B48A3"/>
    <w:rsid w:val="009B50E2"/>
    <w:rsid w:val="009C0559"/>
    <w:rsid w:val="009C10B6"/>
    <w:rsid w:val="009C3F8A"/>
    <w:rsid w:val="009C4639"/>
    <w:rsid w:val="009D0FC7"/>
    <w:rsid w:val="009D2A51"/>
    <w:rsid w:val="009E0BC0"/>
    <w:rsid w:val="009E7653"/>
    <w:rsid w:val="009F0529"/>
    <w:rsid w:val="009F0AEB"/>
    <w:rsid w:val="009F2F6D"/>
    <w:rsid w:val="009F4892"/>
    <w:rsid w:val="00A01624"/>
    <w:rsid w:val="00A01695"/>
    <w:rsid w:val="00A03E15"/>
    <w:rsid w:val="00A16376"/>
    <w:rsid w:val="00A17BEE"/>
    <w:rsid w:val="00A20FF0"/>
    <w:rsid w:val="00A2270F"/>
    <w:rsid w:val="00A240E3"/>
    <w:rsid w:val="00A40972"/>
    <w:rsid w:val="00A476A8"/>
    <w:rsid w:val="00A650E6"/>
    <w:rsid w:val="00A668D3"/>
    <w:rsid w:val="00A66EB4"/>
    <w:rsid w:val="00A73D2F"/>
    <w:rsid w:val="00A808BF"/>
    <w:rsid w:val="00A827E8"/>
    <w:rsid w:val="00A857EA"/>
    <w:rsid w:val="00AA72BD"/>
    <w:rsid w:val="00AB257F"/>
    <w:rsid w:val="00AB2E37"/>
    <w:rsid w:val="00AB7467"/>
    <w:rsid w:val="00AC168D"/>
    <w:rsid w:val="00AD0E82"/>
    <w:rsid w:val="00AF3514"/>
    <w:rsid w:val="00AF7688"/>
    <w:rsid w:val="00B06B0B"/>
    <w:rsid w:val="00B16EA4"/>
    <w:rsid w:val="00B249B1"/>
    <w:rsid w:val="00B24FDD"/>
    <w:rsid w:val="00B30646"/>
    <w:rsid w:val="00B37832"/>
    <w:rsid w:val="00B81692"/>
    <w:rsid w:val="00BA0BD9"/>
    <w:rsid w:val="00BB3420"/>
    <w:rsid w:val="00BE313A"/>
    <w:rsid w:val="00BF1C56"/>
    <w:rsid w:val="00C054A9"/>
    <w:rsid w:val="00C07343"/>
    <w:rsid w:val="00C13E67"/>
    <w:rsid w:val="00C1528B"/>
    <w:rsid w:val="00C248C0"/>
    <w:rsid w:val="00C254DA"/>
    <w:rsid w:val="00C26E80"/>
    <w:rsid w:val="00C46914"/>
    <w:rsid w:val="00C5177F"/>
    <w:rsid w:val="00C630B1"/>
    <w:rsid w:val="00C714E0"/>
    <w:rsid w:val="00C74EE3"/>
    <w:rsid w:val="00C77F4F"/>
    <w:rsid w:val="00C82EEF"/>
    <w:rsid w:val="00C84EDB"/>
    <w:rsid w:val="00C87A95"/>
    <w:rsid w:val="00C90BB0"/>
    <w:rsid w:val="00CA3207"/>
    <w:rsid w:val="00CA48BB"/>
    <w:rsid w:val="00CA7D2A"/>
    <w:rsid w:val="00CB088F"/>
    <w:rsid w:val="00CB3144"/>
    <w:rsid w:val="00CB43D2"/>
    <w:rsid w:val="00CB4452"/>
    <w:rsid w:val="00CF3A73"/>
    <w:rsid w:val="00CF7C8D"/>
    <w:rsid w:val="00D2186C"/>
    <w:rsid w:val="00D3471A"/>
    <w:rsid w:val="00D37B3C"/>
    <w:rsid w:val="00D64661"/>
    <w:rsid w:val="00D6734A"/>
    <w:rsid w:val="00D713BD"/>
    <w:rsid w:val="00DB6D9E"/>
    <w:rsid w:val="00DC3ACA"/>
    <w:rsid w:val="00DE2D76"/>
    <w:rsid w:val="00DE315D"/>
    <w:rsid w:val="00DE38CF"/>
    <w:rsid w:val="00DF3A45"/>
    <w:rsid w:val="00E06508"/>
    <w:rsid w:val="00E07A29"/>
    <w:rsid w:val="00E11689"/>
    <w:rsid w:val="00E271D3"/>
    <w:rsid w:val="00E31374"/>
    <w:rsid w:val="00E36616"/>
    <w:rsid w:val="00E40A23"/>
    <w:rsid w:val="00E50D03"/>
    <w:rsid w:val="00E72732"/>
    <w:rsid w:val="00E805AD"/>
    <w:rsid w:val="00E828C9"/>
    <w:rsid w:val="00E87286"/>
    <w:rsid w:val="00E97872"/>
    <w:rsid w:val="00EA05F7"/>
    <w:rsid w:val="00EB181B"/>
    <w:rsid w:val="00EB5128"/>
    <w:rsid w:val="00EC5530"/>
    <w:rsid w:val="00ED15F9"/>
    <w:rsid w:val="00ED35C2"/>
    <w:rsid w:val="00EE44F6"/>
    <w:rsid w:val="00EF2112"/>
    <w:rsid w:val="00F03C5D"/>
    <w:rsid w:val="00F046C2"/>
    <w:rsid w:val="00F06FCB"/>
    <w:rsid w:val="00F106B3"/>
    <w:rsid w:val="00F1768F"/>
    <w:rsid w:val="00F219A8"/>
    <w:rsid w:val="00F31A6B"/>
    <w:rsid w:val="00F41730"/>
    <w:rsid w:val="00F4687C"/>
    <w:rsid w:val="00F47455"/>
    <w:rsid w:val="00F566DA"/>
    <w:rsid w:val="00F720DF"/>
    <w:rsid w:val="00F747F7"/>
    <w:rsid w:val="00F80AEC"/>
    <w:rsid w:val="00F912D9"/>
    <w:rsid w:val="00F91687"/>
    <w:rsid w:val="00FA5EB8"/>
    <w:rsid w:val="00FB0E5E"/>
    <w:rsid w:val="00FB3B43"/>
    <w:rsid w:val="00FC09C6"/>
    <w:rsid w:val="00FD1327"/>
    <w:rsid w:val="00FD345F"/>
    <w:rsid w:val="00FE294B"/>
    <w:rsid w:val="00FF1D54"/>
    <w:rsid w:val="00FF1DAC"/>
    <w:rsid w:val="00FF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CB"/>
    <w:pPr>
      <w:widowControl w:val="0"/>
      <w:suppressAutoHyphens/>
      <w:spacing w:before="31" w:after="31"/>
      <w:ind w:firstLine="720"/>
      <w:jc w:val="both"/>
    </w:pPr>
    <w:rPr>
      <w:position w:val="6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06FCB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1z1">
    <w:name w:val="WW8Num1z1"/>
    <w:uiPriority w:val="99"/>
    <w:rsid w:val="00F06FCB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1z2">
    <w:name w:val="WW8Num1z2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3z0">
    <w:name w:val="WW8Num3z0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3z1">
    <w:name w:val="WW8Num3z1"/>
    <w:uiPriority w:val="99"/>
    <w:rsid w:val="00F06FCB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F06FCB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4z1">
    <w:name w:val="WW8Num4z1"/>
    <w:uiPriority w:val="99"/>
    <w:rsid w:val="00F06FCB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0">
    <w:name w:val="WW8Num5z0"/>
    <w:uiPriority w:val="99"/>
    <w:rsid w:val="00F06FCB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Absatz-Standardschriftart">
    <w:name w:val="Absatz-Standardschriftart"/>
    <w:uiPriority w:val="99"/>
    <w:rsid w:val="00F06FCB"/>
  </w:style>
  <w:style w:type="character" w:customStyle="1" w:styleId="WW8Num2z0">
    <w:name w:val="WW8Num2z0"/>
    <w:uiPriority w:val="99"/>
    <w:rsid w:val="00F06FCB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2z1">
    <w:name w:val="WW8Num2z1"/>
    <w:uiPriority w:val="99"/>
    <w:rsid w:val="00F06FCB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2">
    <w:name w:val="WW8Num4z2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F06FCB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F06FCB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6z1">
    <w:name w:val="WW8Num6z1"/>
    <w:uiPriority w:val="99"/>
    <w:rsid w:val="00F06FCB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F06FCB"/>
    <w:rPr>
      <w:rFonts w:ascii="Times New Roman" w:hAnsi="Times New Roman"/>
    </w:rPr>
  </w:style>
  <w:style w:type="character" w:customStyle="1" w:styleId="WW8Num7z1">
    <w:name w:val="WW8Num7z1"/>
    <w:uiPriority w:val="99"/>
    <w:rsid w:val="00F06FCB"/>
    <w:rPr>
      <w:rFonts w:ascii="Courier New" w:hAnsi="Courier New"/>
    </w:rPr>
  </w:style>
  <w:style w:type="character" w:customStyle="1" w:styleId="WW8Num7z2">
    <w:name w:val="WW8Num7z2"/>
    <w:uiPriority w:val="99"/>
    <w:rsid w:val="00F06FCB"/>
    <w:rPr>
      <w:rFonts w:ascii="Wingdings" w:hAnsi="Wingdings"/>
    </w:rPr>
  </w:style>
  <w:style w:type="character" w:customStyle="1" w:styleId="WW8Num7z3">
    <w:name w:val="WW8Num7z3"/>
    <w:uiPriority w:val="99"/>
    <w:rsid w:val="00F06FCB"/>
    <w:rPr>
      <w:rFonts w:ascii="Symbol" w:hAnsi="Symbol"/>
    </w:rPr>
  </w:style>
  <w:style w:type="character" w:customStyle="1" w:styleId="WW8Num8z0">
    <w:name w:val="WW8Num8z0"/>
    <w:uiPriority w:val="99"/>
    <w:rsid w:val="00F06FCB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F06FCB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F06FCB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F06FCB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F06FCB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F06FCB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F06FCB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">
    <w:name w:val="Основной шрифт абзаца1"/>
    <w:uiPriority w:val="99"/>
    <w:rsid w:val="00F06FCB"/>
  </w:style>
  <w:style w:type="character" w:customStyle="1" w:styleId="a5">
    <w:name w:val="Символ сноски"/>
    <w:uiPriority w:val="99"/>
    <w:rsid w:val="00F06FCB"/>
    <w:rPr>
      <w:vertAlign w:val="superscript"/>
    </w:rPr>
  </w:style>
  <w:style w:type="character" w:customStyle="1" w:styleId="a6">
    <w:name w:val="Знак Знак"/>
    <w:uiPriority w:val="99"/>
    <w:rsid w:val="00F06FCB"/>
    <w:rPr>
      <w:lang w:val="uk-UA"/>
    </w:rPr>
  </w:style>
  <w:style w:type="character" w:customStyle="1" w:styleId="a7">
    <w:name w:val="Символы концевой сноски"/>
    <w:uiPriority w:val="99"/>
    <w:rsid w:val="00F06FCB"/>
    <w:rPr>
      <w:vertAlign w:val="superscript"/>
    </w:rPr>
  </w:style>
  <w:style w:type="character" w:styleId="PageNumber">
    <w:name w:val="page number"/>
    <w:basedOn w:val="1"/>
    <w:uiPriority w:val="99"/>
    <w:rsid w:val="00F06FCB"/>
    <w:rPr>
      <w:rFonts w:cs="Times New Roman"/>
    </w:rPr>
  </w:style>
  <w:style w:type="character" w:customStyle="1" w:styleId="a8">
    <w:name w:val="! ТХТ Знак"/>
    <w:uiPriority w:val="99"/>
    <w:rsid w:val="00F06FCB"/>
    <w:rPr>
      <w:color w:val="000000"/>
      <w:sz w:val="28"/>
      <w:lang w:val="uk-UA" w:eastAsia="ar-SA" w:bidi="ar-SA"/>
    </w:rPr>
  </w:style>
  <w:style w:type="character" w:customStyle="1" w:styleId="DIa">
    <w:name w:val="_DIa_снокси Знак"/>
    <w:uiPriority w:val="99"/>
    <w:rsid w:val="00F06FCB"/>
    <w:rPr>
      <w:color w:val="008000"/>
      <w:position w:val="4"/>
      <w:sz w:val="28"/>
      <w:lang w:val="uk-UA" w:eastAsia="ar-SA" w:bidi="ar-SA"/>
    </w:rPr>
  </w:style>
  <w:style w:type="character" w:customStyle="1" w:styleId="a9">
    <w:name w:val="Текст концевой сноски Знак"/>
    <w:uiPriority w:val="99"/>
    <w:rsid w:val="00F06FCB"/>
    <w:rPr>
      <w:color w:val="000000"/>
      <w:sz w:val="2"/>
      <w:lang w:val="uk-UA" w:eastAsia="ar-SA" w:bidi="ar-SA"/>
    </w:rPr>
  </w:style>
  <w:style w:type="character" w:customStyle="1" w:styleId="Diatxt">
    <w:name w:val="_Dia_txt Знак"/>
    <w:uiPriority w:val="99"/>
    <w:rsid w:val="00F06FCB"/>
    <w:rPr>
      <w:color w:val="008000"/>
      <w:sz w:val="22"/>
      <w:lang w:val="uk-UA" w:eastAsia="ar-SA" w:bidi="ar-SA"/>
    </w:rPr>
  </w:style>
  <w:style w:type="character" w:styleId="EndnoteReference">
    <w:name w:val="endnote reference"/>
    <w:basedOn w:val="DefaultParagraphFont"/>
    <w:uiPriority w:val="99"/>
    <w:rsid w:val="00F06FCB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F06FCB"/>
    <w:rPr>
      <w:rFonts w:cs="Times New Roman"/>
      <w:vertAlign w:val="superscript"/>
    </w:rPr>
  </w:style>
  <w:style w:type="paragraph" w:customStyle="1" w:styleId="aa">
    <w:name w:val="Заголовок"/>
    <w:basedOn w:val="Normal"/>
    <w:next w:val="BodyText"/>
    <w:uiPriority w:val="99"/>
    <w:rsid w:val="00F06F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06FCB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76EE"/>
    <w:rPr>
      <w:position w:val="6"/>
      <w:szCs w:val="20"/>
      <w:lang w:val="uk-UA" w:eastAsia="ar-SA"/>
    </w:rPr>
  </w:style>
  <w:style w:type="paragraph" w:styleId="List">
    <w:name w:val="List"/>
    <w:basedOn w:val="BodyText"/>
    <w:uiPriority w:val="99"/>
    <w:rsid w:val="00F06FCB"/>
    <w:rPr>
      <w:rFonts w:cs="Mangal"/>
    </w:rPr>
  </w:style>
  <w:style w:type="paragraph" w:customStyle="1" w:styleId="10">
    <w:name w:val="Название1"/>
    <w:basedOn w:val="Normal"/>
    <w:uiPriority w:val="99"/>
    <w:rsid w:val="00F06F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F06F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F06FCB"/>
    <w:pPr>
      <w:spacing w:before="0" w:after="360"/>
      <w:ind w:firstLine="0"/>
      <w:jc w:val="center"/>
    </w:pPr>
    <w:rPr>
      <w:positio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F76EE"/>
    <w:rPr>
      <w:position w:val="6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F06FCB"/>
    <w:pPr>
      <w:spacing w:before="0" w:after="0"/>
      <w:ind w:firstLine="0"/>
      <w:jc w:val="left"/>
    </w:pPr>
    <w:rPr>
      <w:color w:val="FF0000"/>
      <w:position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76EE"/>
    <w:rPr>
      <w:position w:val="6"/>
      <w:szCs w:val="20"/>
      <w:lang w:val="uk-UA" w:eastAsia="ar-SA"/>
    </w:rPr>
  </w:style>
  <w:style w:type="paragraph" w:customStyle="1" w:styleId="ab">
    <w:name w:val="! виключити"/>
    <w:uiPriority w:val="99"/>
    <w:rsid w:val="00F06FCB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c">
    <w:name w:val="_розділ"/>
    <w:basedOn w:val="Normal"/>
    <w:uiPriority w:val="99"/>
    <w:rsid w:val="00F06FCB"/>
    <w:pPr>
      <w:autoSpaceDE w:val="0"/>
      <w:spacing w:before="360" w:after="200"/>
      <w:ind w:firstLine="0"/>
    </w:pPr>
    <w:rPr>
      <w:b/>
    </w:rPr>
  </w:style>
  <w:style w:type="paragraph" w:customStyle="1" w:styleId="ad">
    <w:name w:val="_стаття"/>
    <w:basedOn w:val="Normal"/>
    <w:uiPriority w:val="99"/>
    <w:rsid w:val="00F06FCB"/>
    <w:pPr>
      <w:spacing w:before="360" w:after="180"/>
      <w:ind w:firstLine="0"/>
    </w:pPr>
    <w:rPr>
      <w:b/>
      <w:color w:val="0000FF"/>
    </w:rPr>
  </w:style>
  <w:style w:type="paragraph" w:customStyle="1" w:styleId="12">
    <w:name w:val="Стиль _стаття + Перед:  12 пт"/>
    <w:basedOn w:val="ad"/>
    <w:uiPriority w:val="99"/>
    <w:rsid w:val="00F06FCB"/>
    <w:pPr>
      <w:spacing w:before="240"/>
    </w:pPr>
    <w:rPr>
      <w:bCs/>
    </w:rPr>
  </w:style>
  <w:style w:type="paragraph" w:customStyle="1" w:styleId="txtDoc">
    <w:name w:val="_txt_Doc"/>
    <w:uiPriority w:val="99"/>
    <w:rsid w:val="00F06FCB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e">
    <w:name w:val="_перелік"/>
    <w:uiPriority w:val="99"/>
    <w:rsid w:val="00F06FCB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f">
    <w:name w:val="_застереження"/>
    <w:basedOn w:val="Normal"/>
    <w:uiPriority w:val="99"/>
    <w:rsid w:val="00F06FCB"/>
    <w:pPr>
      <w:autoSpaceDE w:val="0"/>
      <w:ind w:firstLine="708"/>
    </w:pPr>
    <w:rPr>
      <w:rFonts w:ascii="Monotype Corsiva" w:hAnsi="Monotype Corsiva" w:cs="Monotype Corsiva"/>
      <w:color w:val="FF00FF"/>
      <w:sz w:val="32"/>
    </w:rPr>
  </w:style>
  <w:style w:type="paragraph" w:customStyle="1" w:styleId="af0">
    <w:name w:val="_перелік_внутрішній"/>
    <w:basedOn w:val="ae"/>
    <w:uiPriority w:val="99"/>
    <w:rsid w:val="00F06FCB"/>
    <w:pPr>
      <w:widowControl w:val="0"/>
      <w:ind w:left="1446"/>
    </w:pPr>
  </w:style>
  <w:style w:type="paragraph" w:customStyle="1" w:styleId="af1">
    <w:name w:val="_список"/>
    <w:uiPriority w:val="99"/>
    <w:rsid w:val="00F06FCB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2">
    <w:name w:val="_глава"/>
    <w:basedOn w:val="Normal"/>
    <w:uiPriority w:val="99"/>
    <w:rsid w:val="00F06FCB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">
    <w:name w:val="_розділ_"/>
    <w:basedOn w:val="Normal"/>
    <w:uiPriority w:val="99"/>
    <w:rsid w:val="00F06FCB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</w:rPr>
  </w:style>
  <w:style w:type="paragraph" w:customStyle="1" w:styleId="a0">
    <w:name w:val="_глава_"/>
    <w:basedOn w:val="a"/>
    <w:next w:val="a1"/>
    <w:uiPriority w:val="99"/>
    <w:rsid w:val="00F06FCB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Normal"/>
    <w:uiPriority w:val="99"/>
    <w:rsid w:val="00F06FCB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F06FCB"/>
    <w:rPr>
      <w:i/>
      <w:dstrike/>
      <w:szCs w:val="24"/>
    </w:rPr>
  </w:style>
  <w:style w:type="paragraph" w:customStyle="1" w:styleId="14pt">
    <w:name w:val="Стиль _глава + 14 pt"/>
    <w:basedOn w:val="af2"/>
    <w:uiPriority w:val="99"/>
    <w:rsid w:val="00F06FCB"/>
    <w:pPr>
      <w:widowControl/>
      <w:numPr>
        <w:numId w:val="5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uiPriority w:val="99"/>
    <w:rsid w:val="00F06FCB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F06FCB"/>
    <w:pPr>
      <w:spacing w:before="51" w:after="51"/>
    </w:pPr>
    <w:rPr>
      <w:dstrike/>
      <w:color w:val="0000FF"/>
    </w:rPr>
  </w:style>
  <w:style w:type="paragraph" w:customStyle="1" w:styleId="af3">
    <w:name w:val="_розді_"/>
    <w:basedOn w:val="Normal"/>
    <w:uiPriority w:val="99"/>
    <w:rsid w:val="00F06FCB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4">
    <w:name w:val="! ТХТ"/>
    <w:uiPriority w:val="99"/>
    <w:rsid w:val="00F06FCB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4"/>
    <w:uiPriority w:val="99"/>
    <w:rsid w:val="00F06FCB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F06FCB"/>
    <w:pPr>
      <w:ind w:left="1440"/>
    </w:pPr>
  </w:style>
  <w:style w:type="paragraph" w:customStyle="1" w:styleId="af5">
    <w:name w:val="_таблиця"/>
    <w:basedOn w:val="af4"/>
    <w:uiPriority w:val="99"/>
    <w:rsid w:val="00F06FCB"/>
    <w:pPr>
      <w:ind w:left="113" w:firstLine="0"/>
      <w:jc w:val="left"/>
    </w:pPr>
  </w:style>
  <w:style w:type="paragraph" w:customStyle="1" w:styleId="a2">
    <w:name w:val="_список_Н"/>
    <w:basedOn w:val="af4"/>
    <w:uiPriority w:val="99"/>
    <w:rsid w:val="00F06FCB"/>
    <w:pPr>
      <w:numPr>
        <w:numId w:val="2"/>
      </w:numPr>
      <w:spacing w:before="11" w:after="11"/>
    </w:pPr>
    <w:rPr>
      <w:szCs w:val="24"/>
    </w:rPr>
  </w:style>
  <w:style w:type="paragraph" w:customStyle="1" w:styleId="af6">
    <w:name w:val="Стиль _список_Н + курсив"/>
    <w:basedOn w:val="a2"/>
    <w:uiPriority w:val="99"/>
    <w:rsid w:val="00F06FCB"/>
    <w:pPr>
      <w:numPr>
        <w:numId w:val="0"/>
      </w:numPr>
    </w:pPr>
    <w:rPr>
      <w:iCs/>
    </w:rPr>
  </w:style>
  <w:style w:type="paragraph" w:customStyle="1" w:styleId="af7">
    <w:name w:val="_примітка"/>
    <w:basedOn w:val="Normal"/>
    <w:uiPriority w:val="99"/>
    <w:rsid w:val="00F06FCB"/>
    <w:pPr>
      <w:spacing w:before="5" w:after="5"/>
      <w:ind w:left="4111" w:firstLine="0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Normal"/>
    <w:uiPriority w:val="99"/>
    <w:rsid w:val="00F06FCB"/>
    <w:pPr>
      <w:numPr>
        <w:numId w:val="3"/>
      </w:numPr>
      <w:shd w:val="clear" w:color="auto" w:fill="FFFFFF"/>
      <w:autoSpaceDE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uiPriority w:val="99"/>
    <w:rsid w:val="00F06FCB"/>
    <w:pPr>
      <w:numPr>
        <w:numId w:val="4"/>
      </w:numPr>
    </w:pPr>
  </w:style>
  <w:style w:type="paragraph" w:customStyle="1" w:styleId="af8">
    <w:name w:val="_Центр"/>
    <w:uiPriority w:val="99"/>
    <w:rsid w:val="00F06FCB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9">
    <w:name w:val="_затверджую"/>
    <w:uiPriority w:val="99"/>
    <w:rsid w:val="00F06FCB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a">
    <w:name w:val="_заступник"/>
    <w:uiPriority w:val="99"/>
    <w:rsid w:val="00F06FCB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b">
    <w:name w:val="_автограф"/>
    <w:uiPriority w:val="99"/>
    <w:rsid w:val="00F06FCB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c">
    <w:name w:val="_затверджую_"/>
    <w:basedOn w:val="Normal"/>
    <w:uiPriority w:val="99"/>
    <w:rsid w:val="00F06FCB"/>
    <w:pPr>
      <w:ind w:left="3969" w:firstLine="0"/>
      <w:jc w:val="left"/>
    </w:pPr>
    <w:rPr>
      <w:b/>
      <w:spacing w:val="20"/>
    </w:rPr>
  </w:style>
  <w:style w:type="paragraph" w:customStyle="1" w:styleId="afd">
    <w:name w:val="_р_розділ"/>
    <w:basedOn w:val="Normal"/>
    <w:uiPriority w:val="99"/>
    <w:rsid w:val="00F06FCB"/>
  </w:style>
  <w:style w:type="paragraph" w:customStyle="1" w:styleId="afe">
    <w:name w:val="_пп_"/>
    <w:uiPriority w:val="99"/>
    <w:rsid w:val="00F06FCB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f">
    <w:name w:val="_Розділ"/>
    <w:basedOn w:val="Normal"/>
    <w:uiPriority w:val="99"/>
    <w:rsid w:val="00F06FCB"/>
    <w:pPr>
      <w:shd w:val="clear" w:color="auto" w:fill="FFFFFF"/>
      <w:autoSpaceDE w:val="0"/>
      <w:spacing w:before="11" w:after="191"/>
      <w:ind w:left="1588" w:hanging="1287"/>
      <w:jc w:val="left"/>
    </w:pPr>
    <w:rPr>
      <w:b/>
      <w:color w:val="000000"/>
      <w:sz w:val="32"/>
      <w:szCs w:val="32"/>
    </w:rPr>
  </w:style>
  <w:style w:type="paragraph" w:customStyle="1" w:styleId="aff0">
    <w:name w:val="_Глава"/>
    <w:basedOn w:val="Normal"/>
    <w:uiPriority w:val="99"/>
    <w:rsid w:val="00F06FCB"/>
    <w:pPr>
      <w:shd w:val="clear" w:color="auto" w:fill="FFFFFF"/>
      <w:autoSpaceDE w:val="0"/>
      <w:spacing w:before="11" w:after="191"/>
      <w:ind w:left="1746" w:hanging="1287"/>
      <w:jc w:val="left"/>
    </w:pPr>
    <w:rPr>
      <w:b/>
      <w:color w:val="000000"/>
      <w:sz w:val="30"/>
      <w:szCs w:val="30"/>
    </w:rPr>
  </w:style>
  <w:style w:type="paragraph" w:customStyle="1" w:styleId="aff1">
    <w:name w:val="_Стаття"/>
    <w:basedOn w:val="Normal"/>
    <w:uiPriority w:val="99"/>
    <w:rsid w:val="00F06FCB"/>
    <w:pPr>
      <w:shd w:val="clear" w:color="auto" w:fill="FFFFFF"/>
      <w:autoSpaceDE w:val="0"/>
      <w:spacing w:before="11" w:after="111"/>
      <w:ind w:left="2291" w:hanging="1287"/>
      <w:jc w:val="left"/>
    </w:pPr>
    <w:rPr>
      <w:b/>
      <w:color w:val="000000"/>
    </w:rPr>
  </w:style>
  <w:style w:type="paragraph" w:customStyle="1" w:styleId="aff2">
    <w:name w:val="_Текст"/>
    <w:basedOn w:val="Normal"/>
    <w:uiPriority w:val="99"/>
    <w:rsid w:val="00F06FCB"/>
    <w:pPr>
      <w:shd w:val="clear" w:color="auto" w:fill="FFFFFF"/>
      <w:autoSpaceDE w:val="0"/>
      <w:spacing w:before="11" w:after="11"/>
      <w:ind w:right="34"/>
    </w:pPr>
    <w:rPr>
      <w:color w:val="000000"/>
    </w:rPr>
  </w:style>
  <w:style w:type="paragraph" w:customStyle="1" w:styleId="aff3">
    <w:name w:val="_Список_"/>
    <w:basedOn w:val="aff2"/>
    <w:uiPriority w:val="99"/>
    <w:rsid w:val="00F06FCB"/>
    <w:pPr>
      <w:ind w:left="1571" w:right="0" w:firstLine="0"/>
    </w:pPr>
  </w:style>
  <w:style w:type="paragraph" w:customStyle="1" w:styleId="275">
    <w:name w:val="Стиль _Список_ + Слева:  275 см"/>
    <w:basedOn w:val="aff3"/>
    <w:uiPriority w:val="99"/>
    <w:rsid w:val="00F06FCB"/>
  </w:style>
  <w:style w:type="paragraph" w:styleId="FootnoteText">
    <w:name w:val="footnote text"/>
    <w:basedOn w:val="Normal"/>
    <w:link w:val="FootnoteTextChar"/>
    <w:uiPriority w:val="99"/>
    <w:rsid w:val="00F06F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6EE"/>
    <w:rPr>
      <w:position w:val="6"/>
      <w:sz w:val="20"/>
      <w:szCs w:val="20"/>
      <w:lang w:val="uk-UA" w:eastAsia="ar-SA"/>
    </w:rPr>
  </w:style>
  <w:style w:type="paragraph" w:styleId="NormalWeb">
    <w:name w:val="Normal (Web)"/>
    <w:basedOn w:val="Normal"/>
    <w:uiPriority w:val="99"/>
    <w:rsid w:val="00F06FCB"/>
    <w:pPr>
      <w:widowControl/>
      <w:spacing w:before="280" w:after="280"/>
      <w:ind w:firstLine="0"/>
      <w:jc w:val="left"/>
    </w:pPr>
    <w:rPr>
      <w:sz w:val="24"/>
      <w:szCs w:val="24"/>
      <w:lang w:val="ru-RU"/>
    </w:rPr>
  </w:style>
  <w:style w:type="paragraph" w:styleId="EndnoteText">
    <w:name w:val="endnote text"/>
    <w:basedOn w:val="Normal"/>
    <w:link w:val="EndnoteTextChar"/>
    <w:uiPriority w:val="99"/>
    <w:rsid w:val="00F06FC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6EE"/>
    <w:rPr>
      <w:position w:val="6"/>
      <w:sz w:val="20"/>
      <w:szCs w:val="20"/>
      <w:lang w:val="uk-UA" w:eastAsia="ar-SA"/>
    </w:rPr>
  </w:style>
  <w:style w:type="paragraph" w:customStyle="1" w:styleId="DIa0">
    <w:name w:val="_DIa_снокси"/>
    <w:basedOn w:val="af4"/>
    <w:uiPriority w:val="99"/>
    <w:rsid w:val="00F06FCB"/>
    <w:pPr>
      <w:spacing w:before="3" w:after="3"/>
      <w:ind w:left="85" w:firstLine="0"/>
      <w:jc w:val="left"/>
    </w:pPr>
    <w:rPr>
      <w:color w:val="008000"/>
      <w:position w:val="4"/>
      <w:sz w:val="22"/>
    </w:rPr>
  </w:style>
  <w:style w:type="paragraph" w:customStyle="1" w:styleId="Diatxt0">
    <w:name w:val="_Dia_txt"/>
    <w:basedOn w:val="EndnoteText"/>
    <w:uiPriority w:val="99"/>
    <w:rsid w:val="00F06FCB"/>
    <w:pPr>
      <w:spacing w:before="120" w:after="120"/>
      <w:ind w:left="181" w:hanging="181"/>
    </w:pPr>
    <w:rPr>
      <w:color w:val="008000"/>
      <w:sz w:val="22"/>
      <w:szCs w:val="22"/>
    </w:rPr>
  </w:style>
  <w:style w:type="paragraph" w:customStyle="1" w:styleId="aff4">
    <w:name w:val="Содержимое таблицы"/>
    <w:basedOn w:val="Normal"/>
    <w:uiPriority w:val="99"/>
    <w:rsid w:val="00F06FCB"/>
    <w:pPr>
      <w:suppressLineNumbers/>
    </w:pPr>
  </w:style>
  <w:style w:type="paragraph" w:customStyle="1" w:styleId="aff5">
    <w:name w:val="Заголовок таблицы"/>
    <w:basedOn w:val="aff4"/>
    <w:uiPriority w:val="99"/>
    <w:rsid w:val="00F06FCB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A40972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EE"/>
    <w:rPr>
      <w:position w:val="6"/>
      <w:sz w:val="0"/>
      <w:szCs w:val="0"/>
      <w:lang w:val="uk-UA" w:eastAsia="ar-SA"/>
    </w:rPr>
  </w:style>
  <w:style w:type="character" w:customStyle="1" w:styleId="st121">
    <w:name w:val="st121"/>
    <w:uiPriority w:val="99"/>
    <w:rsid w:val="006C1E03"/>
    <w:rPr>
      <w:i/>
      <w:color w:val="000000"/>
    </w:rPr>
  </w:style>
  <w:style w:type="character" w:customStyle="1" w:styleId="st131">
    <w:name w:val="st131"/>
    <w:uiPriority w:val="99"/>
    <w:rsid w:val="006C1E03"/>
    <w:rPr>
      <w:i/>
      <w:color w:val="0000FF"/>
    </w:rPr>
  </w:style>
  <w:style w:type="character" w:customStyle="1" w:styleId="st30">
    <w:name w:val="st30"/>
    <w:uiPriority w:val="99"/>
    <w:rsid w:val="006C1E03"/>
    <w:rPr>
      <w:b/>
      <w:color w:val="000000"/>
      <w:sz w:val="32"/>
      <w:vertAlign w:val="superscript"/>
    </w:rPr>
  </w:style>
  <w:style w:type="character" w:customStyle="1" w:styleId="st46">
    <w:name w:val="st46"/>
    <w:uiPriority w:val="99"/>
    <w:rsid w:val="006C1E03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633</Words>
  <Characters>3610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2016-10-20T11:13:00Z</cp:lastPrinted>
  <dcterms:created xsi:type="dcterms:W3CDTF">2017-01-04T08:19:00Z</dcterms:created>
  <dcterms:modified xsi:type="dcterms:W3CDTF">2017-01-04T08:19:00Z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