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МІНІСТЕРСТВО ФІНАНСІВ УКРАЇНИ</w:t>
      </w:r>
    </w:p>
    <w:p w:rsidR="00590146" w:rsidRPr="00590146" w:rsidRDefault="00590146" w:rsidP="00590146">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590146">
        <w:rPr>
          <w:rFonts w:ascii="Times New Roman" w:eastAsia="Times New Roman" w:hAnsi="Times New Roman" w:cs="Times New Roman"/>
          <w:b/>
          <w:bCs/>
          <w:sz w:val="36"/>
          <w:szCs w:val="36"/>
          <w:lang w:eastAsia="ru-RU"/>
        </w:rPr>
        <w:t>НАКАЗ</w:t>
      </w:r>
    </w:p>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від 23 грудня 2016 року N 1134</w:t>
      </w:r>
    </w:p>
    <w:p w:rsidR="00590146" w:rsidRPr="00590146" w:rsidRDefault="00590146" w:rsidP="00590146">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590146">
        <w:rPr>
          <w:rFonts w:ascii="Times New Roman" w:eastAsia="Times New Roman" w:hAnsi="Times New Roman" w:cs="Times New Roman"/>
          <w:b/>
          <w:bCs/>
          <w:sz w:val="36"/>
          <w:szCs w:val="36"/>
          <w:lang w:eastAsia="ru-RU"/>
        </w:rPr>
        <w:t>Про внесення змін до наказу Міністерства фінансів України від 02 грудня 2014 року N 1195</w:t>
      </w:r>
    </w:p>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З метою узгодження Типової програмної класифікації видатків та кредитування місцевих бюджетів / Тимчасової класифікації видатків та кредитування для бюджетів місцевого самоврядування, які не застосовують програмно-цільового методу, затвердженої наказом Міністерства фінансів України від 02 грудня 2014 року N 1195, із Тимчасовою класифікацією видатків та кредитування місцевих бюджетів, затвердженою наказом Міністерства фінансів України від 14 січня 2011 року N 11, наказую:</w:t>
      </w:r>
    </w:p>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1. Унести зміни до Структури кодування програмної класифікації видатків та кредитування місцевих бюджетів, затвердженої наказом Міністерства фінансів України від 02 грудня 2014 року N 1195 (зі змінами), виклавши її в новій редакції, що додається.</w:t>
      </w:r>
    </w:p>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2. Унести до Типової програмної класифікації видатків та кредитування місцевих бюджетів / Тимчасової класифікації видатків та кредитування для бюджетів місцевого самоврядування, які не застосовують програмно-цільового методу, затвердженої наказом Міністерства фінансів України від 02 грудня 2014 року N 1195 (зі змінами), зміни, що додаються.</w:t>
      </w:r>
    </w:p>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3. Департаменту місцевих бюджетів (Кузькін Є. Ю.) довести цей наказ до місцевих фінансових органів для використання при складанні та виконанні місцевих бюджетів.</w:t>
      </w:r>
    </w:p>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4. Контроль за виконанням цього наказу покласти на заступника Міністра Марченка С. М.</w:t>
      </w:r>
    </w:p>
    <w:tbl>
      <w:tblPr>
        <w:tblW w:w="5000" w:type="pct"/>
        <w:tblCellSpacing w:w="22" w:type="dxa"/>
        <w:tblCellMar>
          <w:top w:w="15" w:type="dxa"/>
          <w:left w:w="15" w:type="dxa"/>
          <w:bottom w:w="15" w:type="dxa"/>
          <w:right w:w="15" w:type="dxa"/>
        </w:tblCellMar>
        <w:tblLook w:val="04A0"/>
      </w:tblPr>
      <w:tblGrid>
        <w:gridCol w:w="4736"/>
        <w:gridCol w:w="4737"/>
      </w:tblGrid>
      <w:tr w:rsidR="00590146" w:rsidRPr="00590146" w:rsidTr="00590146">
        <w:trPr>
          <w:tblCellSpacing w:w="22" w:type="dxa"/>
        </w:trPr>
        <w:tc>
          <w:tcPr>
            <w:tcW w:w="250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Міністр</w:t>
            </w:r>
          </w:p>
        </w:tc>
        <w:tc>
          <w:tcPr>
            <w:tcW w:w="250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О. Данилюк</w:t>
            </w:r>
          </w:p>
        </w:tc>
      </w:tr>
    </w:tbl>
    <w:p w:rsidR="00590146" w:rsidRPr="00590146" w:rsidRDefault="00590146" w:rsidP="00590146">
      <w:pPr>
        <w:spacing w:line="240" w:lineRule="auto"/>
        <w:rPr>
          <w:rFonts w:ascii="Times New Roman" w:eastAsia="Times New Roman" w:hAnsi="Times New Roman" w:cs="Times New Roman"/>
          <w:vanish/>
          <w:sz w:val="24"/>
          <w:szCs w:val="24"/>
          <w:lang w:eastAsia="ru-RU"/>
        </w:rPr>
      </w:pPr>
    </w:p>
    <w:tbl>
      <w:tblPr>
        <w:tblW w:w="5000" w:type="pct"/>
        <w:jc w:val="center"/>
        <w:tblCellSpacing w:w="15" w:type="dxa"/>
        <w:tblCellMar>
          <w:top w:w="15" w:type="dxa"/>
          <w:left w:w="15" w:type="dxa"/>
          <w:bottom w:w="15" w:type="dxa"/>
          <w:right w:w="15" w:type="dxa"/>
        </w:tblCellMar>
        <w:tblLook w:val="04A0"/>
      </w:tblPr>
      <w:tblGrid>
        <w:gridCol w:w="9445"/>
      </w:tblGrid>
      <w:tr w:rsidR="00590146" w:rsidRPr="00590146" w:rsidTr="00590146">
        <w:trPr>
          <w:tblCellSpacing w:w="15" w:type="dxa"/>
          <w:jc w:val="center"/>
        </w:trPr>
        <w:tc>
          <w:tcPr>
            <w:tcW w:w="0" w:type="auto"/>
            <w:vAlign w:val="center"/>
            <w:hideMark/>
          </w:tcPr>
          <w:tbl>
            <w:tblPr>
              <w:tblpPr w:leftFromText="45" w:rightFromText="45" w:vertAnchor="text" w:tblpXSpec="right" w:tblpYSpec="center"/>
              <w:tblW w:w="2250" w:type="pct"/>
              <w:tblCellSpacing w:w="22" w:type="dxa"/>
              <w:tblCellMar>
                <w:top w:w="15" w:type="dxa"/>
                <w:left w:w="15" w:type="dxa"/>
                <w:bottom w:w="15" w:type="dxa"/>
                <w:right w:w="15" w:type="dxa"/>
              </w:tblCellMar>
              <w:tblLook w:val="04A0"/>
            </w:tblPr>
            <w:tblGrid>
              <w:gridCol w:w="4210"/>
            </w:tblGrid>
            <w:tr w:rsidR="00590146" w:rsidRPr="00590146">
              <w:trPr>
                <w:tblCellSpacing w:w="22" w:type="dxa"/>
              </w:trPr>
              <w:tc>
                <w:tcPr>
                  <w:tcW w:w="50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ЗАТВЕРДЖЕНО</w:t>
                  </w:r>
                  <w:r w:rsidRPr="00590146">
                    <w:rPr>
                      <w:rFonts w:ascii="Times New Roman" w:eastAsia="Times New Roman" w:hAnsi="Times New Roman" w:cs="Times New Roman"/>
                      <w:sz w:val="24"/>
                      <w:szCs w:val="24"/>
                      <w:lang w:eastAsia="ru-RU"/>
                    </w:rPr>
                    <w:br/>
                    <w:t>Наказ Міністерства фінансів України</w:t>
                  </w:r>
                  <w:r w:rsidRPr="00590146">
                    <w:rPr>
                      <w:rFonts w:ascii="Times New Roman" w:eastAsia="Times New Roman" w:hAnsi="Times New Roman" w:cs="Times New Roman"/>
                      <w:sz w:val="24"/>
                      <w:szCs w:val="24"/>
                      <w:lang w:eastAsia="ru-RU"/>
                    </w:rPr>
                    <w:br/>
                    <w:t>02 грудня 2014 року N 1195</w:t>
                  </w:r>
                  <w:r w:rsidRPr="00590146">
                    <w:rPr>
                      <w:rFonts w:ascii="Times New Roman" w:eastAsia="Times New Roman" w:hAnsi="Times New Roman" w:cs="Times New Roman"/>
                      <w:sz w:val="24"/>
                      <w:szCs w:val="24"/>
                      <w:lang w:eastAsia="ru-RU"/>
                    </w:rPr>
                    <w:br/>
                    <w:t>(у редакції наказу Міністерства фінансів України</w:t>
                  </w:r>
                  <w:r w:rsidRPr="00590146">
                    <w:rPr>
                      <w:rFonts w:ascii="Times New Roman" w:eastAsia="Times New Roman" w:hAnsi="Times New Roman" w:cs="Times New Roman"/>
                      <w:sz w:val="24"/>
                      <w:szCs w:val="24"/>
                      <w:lang w:eastAsia="ru-RU"/>
                    </w:rPr>
                    <w:br/>
                    <w:t>від 23 грудня 2016 року N 1134)</w:t>
                  </w:r>
                </w:p>
              </w:tc>
            </w:tr>
          </w:tbl>
          <w:p w:rsidR="00590146" w:rsidRPr="00590146" w:rsidRDefault="00590146" w:rsidP="00590146">
            <w:pPr>
              <w:spacing w:line="240" w:lineRule="auto"/>
              <w:rPr>
                <w:rFonts w:ascii="Times New Roman" w:eastAsia="Times New Roman" w:hAnsi="Times New Roman" w:cs="Times New Roman"/>
                <w:sz w:val="24"/>
                <w:szCs w:val="24"/>
                <w:lang w:eastAsia="ru-RU"/>
              </w:rPr>
            </w:pPr>
          </w:p>
        </w:tc>
      </w:tr>
    </w:tbl>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br w:type="textWrapping" w:clear="all"/>
      </w:r>
    </w:p>
    <w:p w:rsidR="00590146" w:rsidRPr="00590146" w:rsidRDefault="00590146" w:rsidP="0059014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90146">
        <w:rPr>
          <w:rFonts w:ascii="Times New Roman" w:eastAsia="Times New Roman" w:hAnsi="Times New Roman" w:cs="Times New Roman"/>
          <w:b/>
          <w:bCs/>
          <w:sz w:val="27"/>
          <w:szCs w:val="27"/>
          <w:lang w:eastAsia="ru-RU"/>
        </w:rPr>
        <w:t>Структура кодування програмної класифікації видатків та кредитування місцевих бюджетів</w:t>
      </w:r>
    </w:p>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Код програмної класифікації містить сім знаків, з яких:</w:t>
      </w:r>
    </w:p>
    <w:tbl>
      <w:tblPr>
        <w:tblW w:w="5000" w:type="pct"/>
        <w:tblCellSpacing w:w="22" w:type="dxa"/>
        <w:tblCellMar>
          <w:top w:w="15" w:type="dxa"/>
          <w:left w:w="15" w:type="dxa"/>
          <w:bottom w:w="15" w:type="dxa"/>
          <w:right w:w="15" w:type="dxa"/>
        </w:tblCellMar>
        <w:tblLook w:val="04A0"/>
      </w:tblPr>
      <w:tblGrid>
        <w:gridCol w:w="1079"/>
        <w:gridCol w:w="965"/>
        <w:gridCol w:w="1057"/>
        <w:gridCol w:w="965"/>
        <w:gridCol w:w="5407"/>
      </w:tblGrid>
      <w:tr w:rsidR="00590146" w:rsidRPr="00590146" w:rsidTr="00590146">
        <w:trPr>
          <w:tblCellSpacing w:w="22" w:type="dxa"/>
        </w:trPr>
        <w:tc>
          <w:tcPr>
            <w:tcW w:w="5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1</w:t>
            </w:r>
          </w:p>
        </w:tc>
        <w:tc>
          <w:tcPr>
            <w:tcW w:w="50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2</w:t>
            </w:r>
          </w:p>
        </w:tc>
        <w:tc>
          <w:tcPr>
            <w:tcW w:w="5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3</w:t>
            </w:r>
          </w:p>
        </w:tc>
        <w:tc>
          <w:tcPr>
            <w:tcW w:w="50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4</w:t>
            </w:r>
          </w:p>
        </w:tc>
        <w:tc>
          <w:tcPr>
            <w:tcW w:w="290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Пояснення</w:t>
            </w:r>
          </w:p>
        </w:tc>
      </w:tr>
      <w:tr w:rsidR="00590146" w:rsidRPr="00590146" w:rsidTr="00590146">
        <w:trPr>
          <w:tblCellSpacing w:w="22" w:type="dxa"/>
        </w:trPr>
        <w:tc>
          <w:tcPr>
            <w:tcW w:w="5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ХХ</w:t>
            </w:r>
          </w:p>
        </w:tc>
        <w:tc>
          <w:tcPr>
            <w:tcW w:w="50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Х</w:t>
            </w:r>
          </w:p>
        </w:tc>
        <w:tc>
          <w:tcPr>
            <w:tcW w:w="5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ХХХ</w:t>
            </w:r>
          </w:p>
        </w:tc>
        <w:tc>
          <w:tcPr>
            <w:tcW w:w="50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Х</w:t>
            </w:r>
          </w:p>
        </w:tc>
        <w:tc>
          <w:tcPr>
            <w:tcW w:w="29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 </w:t>
            </w:r>
          </w:p>
        </w:tc>
      </w:tr>
      <w:tr w:rsidR="00590146" w:rsidRPr="00590146" w:rsidTr="00590146">
        <w:trPr>
          <w:tblCellSpacing w:w="22" w:type="dxa"/>
        </w:trPr>
        <w:tc>
          <w:tcPr>
            <w:tcW w:w="5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lastRenderedPageBreak/>
              <w:t>ХХ</w:t>
            </w:r>
          </w:p>
        </w:tc>
        <w:tc>
          <w:tcPr>
            <w:tcW w:w="50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w:t>
            </w:r>
          </w:p>
        </w:tc>
        <w:tc>
          <w:tcPr>
            <w:tcW w:w="5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000</w:t>
            </w:r>
          </w:p>
        </w:tc>
        <w:tc>
          <w:tcPr>
            <w:tcW w:w="50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w:t>
            </w:r>
          </w:p>
        </w:tc>
        <w:tc>
          <w:tcPr>
            <w:tcW w:w="29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Головний розпорядник (код відомчої класифікації видатків та кредитування місцевого бюджету)</w:t>
            </w:r>
          </w:p>
        </w:tc>
      </w:tr>
      <w:tr w:rsidR="00590146" w:rsidRPr="00590146" w:rsidTr="00590146">
        <w:trPr>
          <w:tblCellSpacing w:w="22" w:type="dxa"/>
        </w:trPr>
        <w:tc>
          <w:tcPr>
            <w:tcW w:w="5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ХХ</w:t>
            </w:r>
          </w:p>
        </w:tc>
        <w:tc>
          <w:tcPr>
            <w:tcW w:w="50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Х</w:t>
            </w:r>
          </w:p>
        </w:tc>
        <w:tc>
          <w:tcPr>
            <w:tcW w:w="5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000</w:t>
            </w:r>
          </w:p>
        </w:tc>
        <w:tc>
          <w:tcPr>
            <w:tcW w:w="50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w:t>
            </w:r>
          </w:p>
        </w:tc>
        <w:tc>
          <w:tcPr>
            <w:tcW w:w="29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Відповідальний виконавець бюджетної програми у системі головного розпорядника.</w:t>
            </w:r>
          </w:p>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Якщо відповідальним виконавцем бюджетної програми є безпосередньо головний розпорядник бюджетних коштів, то третім знаком коду проставляється цифра "1", для визначення інших відповідальних виконавців використовуються цифри від "2" до "9" в межах одного головного розпорядника.</w:t>
            </w:r>
            <w:r w:rsidRPr="00590146">
              <w:rPr>
                <w:rFonts w:ascii="Times New Roman" w:eastAsia="Times New Roman" w:hAnsi="Times New Roman" w:cs="Times New Roman"/>
                <w:sz w:val="24"/>
                <w:szCs w:val="24"/>
                <w:lang w:eastAsia="ru-RU"/>
              </w:rPr>
              <w:br/>
              <w:t>За бюджетними програмами, які поділяються на підпрограми, відповідальним виконавцем є головний розпорядник бюджетних коштів. Одночасно головний розпорядник бюджетних коштів є відповідальним виконавцем за кожною підпрограмою, а третім знаком коду як програми, так і кожної підпрограми проставляється цифра "1".</w:t>
            </w:r>
          </w:p>
        </w:tc>
      </w:tr>
      <w:tr w:rsidR="00590146" w:rsidRPr="00590146" w:rsidTr="00590146">
        <w:trPr>
          <w:tblCellSpacing w:w="22" w:type="dxa"/>
        </w:trPr>
        <w:tc>
          <w:tcPr>
            <w:tcW w:w="5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ХХ</w:t>
            </w:r>
          </w:p>
        </w:tc>
        <w:tc>
          <w:tcPr>
            <w:tcW w:w="50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Х</w:t>
            </w:r>
          </w:p>
        </w:tc>
        <w:tc>
          <w:tcPr>
            <w:tcW w:w="5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ХХХ</w:t>
            </w:r>
          </w:p>
        </w:tc>
        <w:tc>
          <w:tcPr>
            <w:tcW w:w="50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Х</w:t>
            </w:r>
          </w:p>
        </w:tc>
        <w:tc>
          <w:tcPr>
            <w:tcW w:w="29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Код Типової програмної класифікації видатків та кредитування місцевих бюджетів, яка затверджується наказом Мінфіну, складається з 4-х цифр, які відображають номер бюджетної програми та номер підпрограми</w:t>
            </w:r>
          </w:p>
        </w:tc>
      </w:tr>
      <w:tr w:rsidR="00590146" w:rsidRPr="00590146" w:rsidTr="00590146">
        <w:trPr>
          <w:tblCellSpacing w:w="22" w:type="dxa"/>
        </w:trPr>
        <w:tc>
          <w:tcPr>
            <w:tcW w:w="5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ХХ</w:t>
            </w:r>
          </w:p>
        </w:tc>
        <w:tc>
          <w:tcPr>
            <w:tcW w:w="50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Х</w:t>
            </w:r>
          </w:p>
        </w:tc>
        <w:tc>
          <w:tcPr>
            <w:tcW w:w="5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ХХХ</w:t>
            </w:r>
          </w:p>
        </w:tc>
        <w:tc>
          <w:tcPr>
            <w:tcW w:w="50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w:t>
            </w:r>
          </w:p>
        </w:tc>
        <w:tc>
          <w:tcPr>
            <w:tcW w:w="29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Номер програми. Параметри визначаються у Типовій програмній класифікації видатків та кредитування місцевих бюджетів</w:t>
            </w:r>
          </w:p>
        </w:tc>
      </w:tr>
      <w:tr w:rsidR="00590146" w:rsidRPr="00590146" w:rsidTr="00590146">
        <w:trPr>
          <w:tblCellSpacing w:w="22" w:type="dxa"/>
        </w:trPr>
        <w:tc>
          <w:tcPr>
            <w:tcW w:w="5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ХХ</w:t>
            </w:r>
          </w:p>
        </w:tc>
        <w:tc>
          <w:tcPr>
            <w:tcW w:w="50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Х</w:t>
            </w:r>
          </w:p>
        </w:tc>
        <w:tc>
          <w:tcPr>
            <w:tcW w:w="5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ХХХ</w:t>
            </w:r>
          </w:p>
        </w:tc>
        <w:tc>
          <w:tcPr>
            <w:tcW w:w="50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Х</w:t>
            </w:r>
          </w:p>
        </w:tc>
        <w:tc>
          <w:tcPr>
            <w:tcW w:w="29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Номер підпрограми, який використовується для ідентифікації підпрограм, сформованих у межах відповідних бюджетних програм:</w:t>
            </w:r>
            <w:r w:rsidRPr="00590146">
              <w:rPr>
                <w:rFonts w:ascii="Times New Roman" w:eastAsia="Times New Roman" w:hAnsi="Times New Roman" w:cs="Times New Roman"/>
                <w:sz w:val="24"/>
                <w:szCs w:val="24"/>
                <w:lang w:eastAsia="ru-RU"/>
              </w:rPr>
              <w:br/>
              <w:t>цифра "0" присвоюється всім бюджетним програмам (незалежно від того, поділяються вони на підпрограми чи ні);</w:t>
            </w:r>
            <w:r w:rsidRPr="00590146">
              <w:rPr>
                <w:rFonts w:ascii="Times New Roman" w:eastAsia="Times New Roman" w:hAnsi="Times New Roman" w:cs="Times New Roman"/>
                <w:sz w:val="24"/>
                <w:szCs w:val="24"/>
                <w:lang w:eastAsia="ru-RU"/>
              </w:rPr>
              <w:br/>
              <w:t>номер підпрограми від 1 до 9 визначається в межах конкретної бюджетної програми у разі її поділу на підпрограми</w:t>
            </w:r>
          </w:p>
        </w:tc>
      </w:tr>
    </w:tbl>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br w:type="textWrapping" w:clear="all"/>
      </w:r>
    </w:p>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Відповідно до вимог частини другої статті 10 Бюджетного кодексу України програмна класифікація видатків та кредитування місцевого бюджету формується місцевим фінансовим органом за пропозиціями, поданими головними розпорядниками бюджетних коштів під час складання проекту рішення про місцевий бюджет у бюджетних запитах.</w:t>
      </w:r>
    </w:p>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Програмна класифікація видатків та кредитування місцевого бюджету формується з урахуванням вимог Типової програмної класифікації видатків та кредитування місцевих бюджетів, яка затверджується Міністерством фінансів України.</w:t>
      </w:r>
    </w:p>
    <w:tbl>
      <w:tblPr>
        <w:tblW w:w="5000" w:type="pct"/>
        <w:tblCellSpacing w:w="22" w:type="dxa"/>
        <w:tblCellMar>
          <w:top w:w="15" w:type="dxa"/>
          <w:left w:w="15" w:type="dxa"/>
          <w:bottom w:w="15" w:type="dxa"/>
          <w:right w:w="15" w:type="dxa"/>
        </w:tblCellMar>
        <w:tblLook w:val="04A0"/>
      </w:tblPr>
      <w:tblGrid>
        <w:gridCol w:w="4736"/>
        <w:gridCol w:w="4737"/>
      </w:tblGrid>
      <w:tr w:rsidR="00590146" w:rsidRPr="00590146" w:rsidTr="00590146">
        <w:trPr>
          <w:tblCellSpacing w:w="22" w:type="dxa"/>
        </w:trPr>
        <w:tc>
          <w:tcPr>
            <w:tcW w:w="2500" w:type="pct"/>
            <w:vAlign w:val="bottom"/>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lastRenderedPageBreak/>
              <w:t>Директор Департаменту</w:t>
            </w:r>
            <w:r w:rsidRPr="00590146">
              <w:rPr>
                <w:rFonts w:ascii="Times New Roman" w:eastAsia="Times New Roman" w:hAnsi="Times New Roman" w:cs="Times New Roman"/>
                <w:sz w:val="24"/>
                <w:szCs w:val="24"/>
                <w:lang w:eastAsia="ru-RU"/>
              </w:rPr>
              <w:br/>
              <w:t>місцевих бюджетів</w:t>
            </w:r>
          </w:p>
        </w:tc>
        <w:tc>
          <w:tcPr>
            <w:tcW w:w="2500" w:type="pct"/>
            <w:vAlign w:val="bottom"/>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Є. Ю. Кузькін</w:t>
            </w:r>
          </w:p>
        </w:tc>
      </w:tr>
    </w:tbl>
    <w:p w:rsidR="00590146" w:rsidRPr="00590146" w:rsidRDefault="00590146" w:rsidP="00590146">
      <w:pPr>
        <w:spacing w:line="240" w:lineRule="auto"/>
        <w:rPr>
          <w:rFonts w:ascii="Times New Roman" w:eastAsia="Times New Roman" w:hAnsi="Times New Roman" w:cs="Times New Roman"/>
          <w:vanish/>
          <w:sz w:val="24"/>
          <w:szCs w:val="24"/>
          <w:lang w:eastAsia="ru-RU"/>
        </w:rPr>
      </w:pPr>
    </w:p>
    <w:tbl>
      <w:tblPr>
        <w:tblW w:w="5000" w:type="pct"/>
        <w:jc w:val="center"/>
        <w:tblCellSpacing w:w="15" w:type="dxa"/>
        <w:tblCellMar>
          <w:top w:w="15" w:type="dxa"/>
          <w:left w:w="15" w:type="dxa"/>
          <w:bottom w:w="15" w:type="dxa"/>
          <w:right w:w="15" w:type="dxa"/>
        </w:tblCellMar>
        <w:tblLook w:val="04A0"/>
      </w:tblPr>
      <w:tblGrid>
        <w:gridCol w:w="9445"/>
      </w:tblGrid>
      <w:tr w:rsidR="00590146" w:rsidRPr="00590146" w:rsidTr="00590146">
        <w:trPr>
          <w:tblCellSpacing w:w="15" w:type="dxa"/>
          <w:jc w:val="center"/>
        </w:trPr>
        <w:tc>
          <w:tcPr>
            <w:tcW w:w="0" w:type="auto"/>
            <w:vAlign w:val="center"/>
            <w:hideMark/>
          </w:tcPr>
          <w:tbl>
            <w:tblPr>
              <w:tblpPr w:leftFromText="45" w:rightFromText="45" w:vertAnchor="text" w:tblpXSpec="right" w:tblpYSpec="center"/>
              <w:tblW w:w="2250" w:type="pct"/>
              <w:tblCellSpacing w:w="22" w:type="dxa"/>
              <w:tblCellMar>
                <w:top w:w="15" w:type="dxa"/>
                <w:left w:w="15" w:type="dxa"/>
                <w:bottom w:w="15" w:type="dxa"/>
                <w:right w:w="15" w:type="dxa"/>
              </w:tblCellMar>
              <w:tblLook w:val="04A0"/>
            </w:tblPr>
            <w:tblGrid>
              <w:gridCol w:w="4210"/>
            </w:tblGrid>
            <w:tr w:rsidR="00590146" w:rsidRPr="00590146">
              <w:trPr>
                <w:tblCellSpacing w:w="22" w:type="dxa"/>
              </w:trPr>
              <w:tc>
                <w:tcPr>
                  <w:tcW w:w="50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ЗАТВЕРДЖЕНО</w:t>
                  </w:r>
                  <w:r w:rsidRPr="00590146">
                    <w:rPr>
                      <w:rFonts w:ascii="Times New Roman" w:eastAsia="Times New Roman" w:hAnsi="Times New Roman" w:cs="Times New Roman"/>
                      <w:sz w:val="24"/>
                      <w:szCs w:val="24"/>
                      <w:lang w:eastAsia="ru-RU"/>
                    </w:rPr>
                    <w:br/>
                    <w:t>Наказ Міністерства фінансів України</w:t>
                  </w:r>
                  <w:r w:rsidRPr="00590146">
                    <w:rPr>
                      <w:rFonts w:ascii="Times New Roman" w:eastAsia="Times New Roman" w:hAnsi="Times New Roman" w:cs="Times New Roman"/>
                      <w:sz w:val="24"/>
                      <w:szCs w:val="24"/>
                      <w:lang w:eastAsia="ru-RU"/>
                    </w:rPr>
                    <w:br/>
                    <w:t>02 грудня 2014 року N 1195</w:t>
                  </w:r>
                  <w:r w:rsidRPr="00590146">
                    <w:rPr>
                      <w:rFonts w:ascii="Times New Roman" w:eastAsia="Times New Roman" w:hAnsi="Times New Roman" w:cs="Times New Roman"/>
                      <w:sz w:val="24"/>
                      <w:szCs w:val="24"/>
                      <w:lang w:eastAsia="ru-RU"/>
                    </w:rPr>
                    <w:br/>
                    <w:t>(у редакції наказу Міністерства фінансів України</w:t>
                  </w:r>
                  <w:r w:rsidRPr="00590146">
                    <w:rPr>
                      <w:rFonts w:ascii="Times New Roman" w:eastAsia="Times New Roman" w:hAnsi="Times New Roman" w:cs="Times New Roman"/>
                      <w:sz w:val="24"/>
                      <w:szCs w:val="24"/>
                      <w:lang w:eastAsia="ru-RU"/>
                    </w:rPr>
                    <w:br/>
                    <w:t>від 23 грудня 2016 року N 1134)</w:t>
                  </w:r>
                </w:p>
              </w:tc>
            </w:tr>
          </w:tbl>
          <w:p w:rsidR="00590146" w:rsidRPr="00590146" w:rsidRDefault="00590146" w:rsidP="00590146">
            <w:pPr>
              <w:spacing w:line="240" w:lineRule="auto"/>
              <w:rPr>
                <w:rFonts w:ascii="Times New Roman" w:eastAsia="Times New Roman" w:hAnsi="Times New Roman" w:cs="Times New Roman"/>
                <w:sz w:val="24"/>
                <w:szCs w:val="24"/>
                <w:lang w:eastAsia="ru-RU"/>
              </w:rPr>
            </w:pPr>
          </w:p>
        </w:tc>
      </w:tr>
    </w:tbl>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br w:type="textWrapping" w:clear="all"/>
      </w:r>
    </w:p>
    <w:p w:rsidR="00590146" w:rsidRPr="00590146" w:rsidRDefault="00590146" w:rsidP="0059014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90146">
        <w:rPr>
          <w:rFonts w:ascii="Times New Roman" w:eastAsia="Times New Roman" w:hAnsi="Times New Roman" w:cs="Times New Roman"/>
          <w:b/>
          <w:bCs/>
          <w:sz w:val="27"/>
          <w:szCs w:val="27"/>
          <w:lang w:eastAsia="ru-RU"/>
        </w:rPr>
        <w:t>ЗМІНИ</w:t>
      </w:r>
      <w:r w:rsidRPr="00590146">
        <w:rPr>
          <w:rFonts w:ascii="Times New Roman" w:eastAsia="Times New Roman" w:hAnsi="Times New Roman" w:cs="Times New Roman"/>
          <w:b/>
          <w:bCs/>
          <w:sz w:val="27"/>
          <w:szCs w:val="27"/>
          <w:lang w:eastAsia="ru-RU"/>
        </w:rPr>
        <w:br/>
        <w:t>до Типової програмної класифікації видатків та кредитування місцевих бюджетів / Тимчасової класифікації видатків та кредитування для бюджетів місцевого самоврядування, які не застосовують програмно-цільового методу</w:t>
      </w:r>
    </w:p>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1. Позиції:</w:t>
      </w:r>
    </w:p>
    <w:tbl>
      <w:tblPr>
        <w:tblW w:w="5000" w:type="pct"/>
        <w:tblCellSpacing w:w="22" w:type="dxa"/>
        <w:tblCellMar>
          <w:top w:w="60" w:type="dxa"/>
          <w:left w:w="60" w:type="dxa"/>
          <w:bottom w:w="60" w:type="dxa"/>
          <w:right w:w="60" w:type="dxa"/>
        </w:tblCellMar>
        <w:tblLook w:val="04A0"/>
      </w:tblPr>
      <w:tblGrid>
        <w:gridCol w:w="1474"/>
        <w:gridCol w:w="6615"/>
        <w:gridCol w:w="1474"/>
      </w:tblGrid>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"1060</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Забезпечення належних умов для виховання та розвитку дітей-сиріт і дітей, позбавлених батьківського піклування, в дитячих будинках (у т. ч. сімейного типу, прийомних сім'ях)</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0910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1100</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Підготовка робітничих кадрів закладами професійно-технічної освіти</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0930</w:t>
            </w:r>
          </w:p>
        </w:tc>
      </w:tr>
    </w:tbl>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br w:type="textWrapping" w:clear="all"/>
      </w:r>
    </w:p>
    <w:tbl>
      <w:tblPr>
        <w:tblW w:w="5000" w:type="pct"/>
        <w:tblCellSpacing w:w="22" w:type="dxa"/>
        <w:tblCellMar>
          <w:top w:w="60" w:type="dxa"/>
          <w:left w:w="60" w:type="dxa"/>
          <w:bottom w:w="60" w:type="dxa"/>
          <w:right w:w="60" w:type="dxa"/>
        </w:tblCellMar>
        <w:tblLook w:val="04A0"/>
      </w:tblPr>
      <w:tblGrid>
        <w:gridCol w:w="1474"/>
        <w:gridCol w:w="6615"/>
        <w:gridCol w:w="1474"/>
      </w:tblGrid>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3012</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 xml:space="preserve">Надання пільг ветеранам військової служби, ветеранам органів внутрішніх справ, ветеранам податкової міліції, ветеранам державної пожежної охорони, ветеранам Державної кримінально-виконавчої служби, ветеранам служби цивільного захисту, ветеранам Державної служби спеціального зв'язку та захисту інформації України, вдовам (вдівцям) померлих (загиблих) ветеранів військової служби, ветеранів органів внутрішніх справ, ветеранів податкової міліції, ветеранів державної пожежної охорони, ветеранів Державної кримінально-виконавчої служби, ветеранів служби цивільного захисту та ветеранів Державної служби спеціального зв'язку та захисту інформації України, звільненим зі служби за віком, хворобою або вислугою років військовослужбовцям Служби безпеки України, працівникам міліції, особам начальницького складу податкової міліції, рядового і начальницького складу кримінально-виконавчої системи, державної пожежної охорони, пенсіонерам з числа слідчих прокуратури, дітям (до досягнення повноліття) працівників міліції, осіб начальницького складу податкової </w:t>
            </w:r>
            <w:r w:rsidRPr="00590146">
              <w:rPr>
                <w:rFonts w:ascii="Times New Roman" w:eastAsia="Times New Roman" w:hAnsi="Times New Roman" w:cs="Times New Roman"/>
                <w:sz w:val="24"/>
                <w:szCs w:val="24"/>
                <w:lang w:eastAsia="ru-RU"/>
              </w:rPr>
              <w:lastRenderedPageBreak/>
              <w:t>міліції, рядового і начальницького складу кримінально-виконавчої системи, державної пожежної охорони, загиблих або померлих у зв'язку з виконанням службових обов'язків, непрацездатним членам сімей, які перебували на їх утриманні, звільненим з військової служби особам, які стали інвалідами під час проходження військової служби, батькам та членам сімей військовослужбовців, які загинули (померли) або пропали безвісти під час проходження військової служби, батькам та членам сімей осіб рядового і начальницького складу органів і підрозділів цивільного захисту, Державної служби спеціального зв'язку та захисту інформації України, які загинули (померли), пропали безвісти або стали інвалідами при проходженні служби, суддям у відставці на житлово-комунальні послуги</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lastRenderedPageBreak/>
              <w:t>1030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lastRenderedPageBreak/>
              <w:t>3022</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Надання пільг ветеранам військової служби, ветеранам органів внутрішніх справ, ветеранам податкової міліції, ветеранам державної пожежної охорони, ветеранам Державної кримінально-виконавчої служби, ветеранам служби цивільного захисту, ветеранам Державної служби спеціального зв'язку та захисту інформації України, вдовам (вдівцям) померлих (загиблих) ветеранів військової служби, ветеранів органів внутрішніх справ, ветеранів податкової міліції, ветеранів державної пожежної охорони, ветеранів Державної кримінально-виконавчої служби, ветеранів служби цивільного захисту та ветеранів Державної служби спеціального зв'язку та захисту інформації України, звільненим зі служби за віком, хворобою або вислугою років працівникам міліції, особам начальницького складу податкової міліції, рядового і начальницького складу кримінально-виконавчої системи, державної пожежної охорони, дітям (до досягнення повноліття) працівників міліції, осіб начальницького складу податкової міліції, рядового і начальницького складу кримінально-виконавчої системи, державної пожежної охорони, загиблих або померлих у зв'язку з виконанням службових обов'язків, непрацездатним членам сімей, які перебували на їх утриманні, на придбання твердого палива</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1030</w:t>
            </w:r>
          </w:p>
        </w:tc>
      </w:tr>
    </w:tbl>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br w:type="textWrapping" w:clear="all"/>
      </w:r>
    </w:p>
    <w:tbl>
      <w:tblPr>
        <w:tblW w:w="5000" w:type="pct"/>
        <w:tblCellSpacing w:w="22" w:type="dxa"/>
        <w:tblCellMar>
          <w:top w:w="60" w:type="dxa"/>
          <w:left w:w="60" w:type="dxa"/>
          <w:bottom w:w="60" w:type="dxa"/>
          <w:right w:w="60" w:type="dxa"/>
        </w:tblCellMar>
        <w:tblLook w:val="04A0"/>
      </w:tblPr>
      <w:tblGrid>
        <w:gridCol w:w="1474"/>
        <w:gridCol w:w="6615"/>
        <w:gridCol w:w="1474"/>
      </w:tblGrid>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3140</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Заходи державної політики з питань молоді</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1040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5000</w:t>
            </w:r>
          </w:p>
        </w:tc>
        <w:tc>
          <w:tcPr>
            <w:tcW w:w="3500" w:type="pct"/>
            <w:vAlign w:val="center"/>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Фізична культура і спорт</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 </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5010</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Проведення спортивної роботи в регіоні</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 </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5011</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Проведення навчально-тренувальних зборів і змагань з олімпійських видів спорту</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0810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5012</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Проведення навчально-тренувальних зборів і змагань з неолімпійських видів спорту</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0810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lastRenderedPageBreak/>
              <w:t>5020</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Діяльність закладів фізичної культури і спорту</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 </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5021</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Забезпечення підготовки спортсменів вищих категорій школами вищої спортивної майстерності</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0810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5022</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Утримання та навчально-тренувальна робота комунальних дитячо-юнацьких спортивних шкіл</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0810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5023</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Фінансова підтримка дитячо-юнацьких спортивних шкіл фізкультурно-спортивних товариств</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0810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5024</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Фінансова підтримка комунальних спортивних споруд</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0810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5025</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Фінансова підтримка спортивних споруд, які належать громадським організаціям фізкультурно-спортивної спрямованості</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0810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5030</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Фінансова підтримка фізкультурно-спортивного руху</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 </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5031</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Фінансова підтримка регіональних осередків всеукраїнських фізкультурно-спортивних товариств для проведення навчально-тренувальної та спортивної роботи</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0810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5032</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Фінансова підтримка регіональних осередків всеукраїнських фізкультурно-спортивних товариств у проведенні фізкультурно-масових заходів серед населення регіону</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0810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5033</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Фінансова підтримка на утримання регіональних рад фізкультурно-спортивного товариства "Колос"</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0810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5040</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Здійснення фізкультурно-спортивної та реабілітаційної роботи серед інвалідів</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 </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5041</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Утримання центрів з інвалідного спорту і реабілітаційних шкіл</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0810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5042</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Проведення навчально-тренувальних зборів і змагань та заходів з інвалідного спорту</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0810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5050</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Централізований бухгалтерський та фінансовий облік у сфері фізичної культури і спорту</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0810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5060</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Утримання центрів "Спорт для всіх" та проведення заходів з фізичної культури</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0810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5100*</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Інші видатки</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0810</w:t>
            </w:r>
          </w:p>
        </w:tc>
      </w:tr>
    </w:tbl>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br w:type="textWrapping" w:clear="all"/>
      </w:r>
    </w:p>
    <w:tbl>
      <w:tblPr>
        <w:tblW w:w="5000" w:type="pct"/>
        <w:tblCellSpacing w:w="22" w:type="dxa"/>
        <w:tblCellMar>
          <w:top w:w="15" w:type="dxa"/>
          <w:left w:w="15" w:type="dxa"/>
          <w:bottom w:w="15" w:type="dxa"/>
          <w:right w:w="15" w:type="dxa"/>
        </w:tblCellMar>
        <w:tblLook w:val="04A0"/>
      </w:tblPr>
      <w:tblGrid>
        <w:gridCol w:w="1460"/>
        <w:gridCol w:w="6552"/>
        <w:gridCol w:w="1461"/>
      </w:tblGrid>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6150</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 xml:space="preserve">Погашення заборгованості з різниці в тарифах на теплову енергію, опалення та постачання гарячої води, послуги з централізованого водопостачання, водовідведення, що вироблялися, транспортувалися та постачалися населенню та/або іншим підприємствам централізованого питного водопостачання та водовідведення, які надають населенню послуги з централізованого водопостачання та </w:t>
            </w:r>
            <w:r w:rsidRPr="00590146">
              <w:rPr>
                <w:rFonts w:ascii="Times New Roman" w:eastAsia="Times New Roman" w:hAnsi="Times New Roman" w:cs="Times New Roman"/>
                <w:sz w:val="24"/>
                <w:szCs w:val="24"/>
                <w:lang w:eastAsia="ru-RU"/>
              </w:rPr>
              <w:lastRenderedPageBreak/>
              <w:t>водовідведення, яка виникла у зв'язку з невідповідністю фактичної вартості теплової енергії та послуг з централізованого водопостачання, водовідведення, опалення та постачання гарячої води тарифам, що затверджувалися та/або погоджувалися органами державної влади чи місцевого самоврядування</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lastRenderedPageBreak/>
              <w:t>0640</w:t>
            </w:r>
          </w:p>
        </w:tc>
      </w:tr>
    </w:tbl>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lastRenderedPageBreak/>
        <w:br w:type="textWrapping" w:clear="all"/>
      </w:r>
    </w:p>
    <w:tbl>
      <w:tblPr>
        <w:tblW w:w="5000" w:type="pct"/>
        <w:tblCellSpacing w:w="22" w:type="dxa"/>
        <w:tblCellMar>
          <w:top w:w="60" w:type="dxa"/>
          <w:left w:w="60" w:type="dxa"/>
          <w:bottom w:w="60" w:type="dxa"/>
          <w:right w:w="60" w:type="dxa"/>
        </w:tblCellMar>
        <w:tblLook w:val="04A0"/>
      </w:tblPr>
      <w:tblGrid>
        <w:gridCol w:w="1474"/>
        <w:gridCol w:w="6615"/>
        <w:gridCol w:w="1474"/>
      </w:tblGrid>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8480</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Субвенція з державного бюджету місцевим бюджетам на виплату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0180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8500</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Субвенція з державного бюджету місцевим бюджетам на погашення заборгованості з різниці в тарифах на теплову енергію, опалення та постачання гарячої води, послуги з централізованого водопостачання, водовідведення, що вироблялися, транспортувалися та постачалися населенню та/або іншим підприємствам централізованого питного водопостачання та водовідведення, які надають населенню послуги з централізованого водопостачання та водовідведення, яка виникла у зв'язку з невідповідністю фактичної вартості теплової енергії та послуг з централізованого водопостачання, водовідведення, опалення та постачання гарячої води тарифам, що затверджувалися та/або погоджувалися органами державної влади чи місцевого самоврядування</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0180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8580</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Субвенція з державного бюджету місцевим бюджетам на будівництво (придбання) житла для сімей загиблих військовослужбовців, які брали безпосередню участь в антитерористичній операції, а також для інвалідів I - II групи з числа військовослужбовців, які брали участь у зазначеній операції, та потребують поліпшення житлових умов"</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0180</w:t>
            </w:r>
          </w:p>
        </w:tc>
      </w:tr>
    </w:tbl>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br w:type="textWrapping" w:clear="all"/>
      </w:r>
    </w:p>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замінити такими позиціями:</w:t>
      </w:r>
    </w:p>
    <w:tbl>
      <w:tblPr>
        <w:tblW w:w="5000" w:type="pct"/>
        <w:tblCellSpacing w:w="22" w:type="dxa"/>
        <w:tblCellMar>
          <w:top w:w="60" w:type="dxa"/>
          <w:left w:w="60" w:type="dxa"/>
          <w:bottom w:w="60" w:type="dxa"/>
          <w:right w:w="60" w:type="dxa"/>
        </w:tblCellMar>
        <w:tblLook w:val="04A0"/>
      </w:tblPr>
      <w:tblGrid>
        <w:gridCol w:w="1474"/>
        <w:gridCol w:w="6615"/>
        <w:gridCol w:w="1474"/>
      </w:tblGrid>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"1060</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Забезпечення належних умов для виховання та розвитку дітей-сиріт і дітей, позбавлених батьківського піклування, в дитячих будинках (у т. ч. сімейного типу, прийомних сім'ях), в сім'ях патронатного вихователя</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0910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1100</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Підготовка робітничих кадрів професійно-технічними закладами та іншими закладами освіти</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0930</w:t>
            </w:r>
          </w:p>
        </w:tc>
      </w:tr>
    </w:tbl>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lastRenderedPageBreak/>
        <w:br w:type="textWrapping" w:clear="all"/>
      </w:r>
    </w:p>
    <w:tbl>
      <w:tblPr>
        <w:tblW w:w="5000" w:type="pct"/>
        <w:tblCellSpacing w:w="22" w:type="dxa"/>
        <w:tblCellMar>
          <w:top w:w="60" w:type="dxa"/>
          <w:left w:w="60" w:type="dxa"/>
          <w:bottom w:w="60" w:type="dxa"/>
          <w:right w:w="60" w:type="dxa"/>
        </w:tblCellMar>
        <w:tblLook w:val="04A0"/>
      </w:tblPr>
      <w:tblGrid>
        <w:gridCol w:w="1474"/>
        <w:gridCol w:w="6615"/>
        <w:gridCol w:w="1474"/>
      </w:tblGrid>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3012</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Надання пільг ветеранам військової служби, ветеранам органів внутрішніх справ, ветеранам податкової міліції, ветеранам державної пожежної охорони, ветеранам Державної кримінально-виконавчої служби, ветеранам служби цивільного захисту, ветеранам Державної служби спеціального зв'язку та захисту інформації України, вдовам (вдівцям) померлих (загиблих) ветеранів військової служби, ветеранів органів внутрішніх справ, ветеранів податкової міліції, ветеранів державної пожежної охорони, ветеранів Державної кримінально-виконавчої служби, ветеранів служби цивільного захисту та ветеранів Державної служби спеціального зв'язку та захисту інформації України; звільненим зі служби за віком, через хворобу або за вислугою років військовослужбовцям Служби безпеки України, працівникам міліції, особам начальницького складу податкової міліції, рядового і начальницького складу кримінально-виконавчої системи; особам, звільненим із служби цивільного захисту за віком, через хворобу або за вислугою років, та які стали інвалідами під час виконання службових обов'язків; пенсіонерам з числа слідчих прокуратури; дітям (до досягнення повноліття) працівників міліції, осіб начальницького складу податкової міліції, рядового і начальницького складу кримінально-виконавчої системи, загиблих або померлих у зв'язку з виконанням службових обов'язків, непрацездатним членам сімей, які перебували на їх утриманні; звільненим з військової служби особам, які стали інвалідами під час проходження військової служби; батькам та членам сімей військовослужбовців, військовослужбовців Державної служби спеціального зв'язку та захисту інформації України, які загинули (померли) або пропали безвісти під час проходження військової служби; батькам та членам сімей осіб рядового і начальницького складу служби цивільного захисту, які загинули (померли) або зникли безвісти під час виконання службових обов'язків, на житлово-комунальні послуги</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1030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3022</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 xml:space="preserve">Надання пільг ветеранам військової служби, ветеранам органів внутрішніх справ, ветеранам податкової міліції, ветеранам державної пожежної охорони, ветеранам Державної кримінально-виконавчої служби, ветеранам служби цивільного захисту, ветеранам Державної служби спеціального зв'язку та захисту інформації України, вдовам (вдівцям) померлих (загиблих) ветеранів військової служби, ветеранів органів внутрішніх справ, ветеранів податкової міліції, ветеранів державної пожежної охорони, ветеранів Державної кримінально-виконавчої служби, ветеранів служби цивільного захисту та ветеранів Державної служби спеціального зв'язку та захисту інформації України; звільненим зі служби за віком, у зв'язку з хворобою або </w:t>
            </w:r>
            <w:r w:rsidRPr="00590146">
              <w:rPr>
                <w:rFonts w:ascii="Times New Roman" w:eastAsia="Times New Roman" w:hAnsi="Times New Roman" w:cs="Times New Roman"/>
                <w:sz w:val="24"/>
                <w:szCs w:val="24"/>
                <w:lang w:eastAsia="ru-RU"/>
              </w:rPr>
              <w:lastRenderedPageBreak/>
              <w:t>вислугою років працівникам міліції, особам начальницького складу податкової міліції, рядового і начальницького складу кримінально-виконавчої системи; особам, звільненим із служби цивільного захисту за віком, через хворобу або за вислугою років, та які стали інвалідами під час виконання службових обов'язків; дітям (до досягнення повноліття) працівників міліції, осіб начальницького складу податкової міліції, рядового і начальницького складу кримінально-виконавчої системи, загиблих або померлих у зв'язку з виконанням службових обов'язків, непрацездатним членам сімей, які перебували на їх утриманні, батькам та членам сімей осіб рядового і начальницького складу служби цивільного захисту, які загинули (померли) або зникли безвісти під час виконання службових обов'язків, на придбання твердого палива</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lastRenderedPageBreak/>
              <w:t>1030</w:t>
            </w:r>
          </w:p>
        </w:tc>
      </w:tr>
    </w:tbl>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lastRenderedPageBreak/>
        <w:br w:type="textWrapping" w:clear="all"/>
      </w:r>
    </w:p>
    <w:tbl>
      <w:tblPr>
        <w:tblW w:w="5000" w:type="pct"/>
        <w:tblCellSpacing w:w="22" w:type="dxa"/>
        <w:tblCellMar>
          <w:top w:w="60" w:type="dxa"/>
          <w:left w:w="60" w:type="dxa"/>
          <w:bottom w:w="60" w:type="dxa"/>
          <w:right w:w="60" w:type="dxa"/>
        </w:tblCellMar>
        <w:tblLook w:val="04A0"/>
      </w:tblPr>
      <w:tblGrid>
        <w:gridCol w:w="1474"/>
        <w:gridCol w:w="6615"/>
        <w:gridCol w:w="1474"/>
      </w:tblGrid>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3140</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Реалізація державної політики у молодіжній сфері</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 </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3141</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Здійснення заходів та реалізація проектів на виконання Державної цільової соціальної програми "Молодь України"</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1040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3142</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Утримання клубів для підлітків за місцем проживання</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1040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3143</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Інші заходи та заклади молодіжної політики</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1040</w:t>
            </w:r>
          </w:p>
        </w:tc>
      </w:tr>
    </w:tbl>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br w:type="textWrapping" w:clear="all"/>
      </w:r>
    </w:p>
    <w:tbl>
      <w:tblPr>
        <w:tblW w:w="5000" w:type="pct"/>
        <w:tblCellSpacing w:w="22" w:type="dxa"/>
        <w:tblCellMar>
          <w:top w:w="60" w:type="dxa"/>
          <w:left w:w="60" w:type="dxa"/>
          <w:bottom w:w="60" w:type="dxa"/>
          <w:right w:w="60" w:type="dxa"/>
        </w:tblCellMar>
        <w:tblLook w:val="04A0"/>
      </w:tblPr>
      <w:tblGrid>
        <w:gridCol w:w="1474"/>
        <w:gridCol w:w="6615"/>
        <w:gridCol w:w="1474"/>
      </w:tblGrid>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5000</w:t>
            </w:r>
          </w:p>
        </w:tc>
        <w:tc>
          <w:tcPr>
            <w:tcW w:w="3500" w:type="pct"/>
            <w:vAlign w:val="center"/>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Фізична культура і спорт</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 </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5010</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Проведення спортивної роботи в регіоні</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 </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5011</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Проведення навчально-тренувальних зборів і змагань з олімпійських видів спорту</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0810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5012</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Проведення навчально-тренувальних зборів і змагань з неолімпійських видів спорту</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0810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5020</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Здійснення фізкультурно-спортивної та реабілітаційної роботи серед інвалідів</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 </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5021</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Утримання центрів з інвалідного спорту і реабілітаційних шкіл</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0810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5022</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Проведення навчально-тренувальних зборів і змагань та заходів з інвалідного спорту</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0810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5030</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Розвиток дитячо-юнацького та резервного спорту</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 </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5031</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Утримання та навчально-тренувальна робота комунальних дитячо-юнацьких спортивних шкіл</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0810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lastRenderedPageBreak/>
              <w:t>5032</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Фінансова підтримка дитячо-юнацьких спортивних шкіл фізкультурно-спортивних товариств</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0810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5033</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Забезпечення підготовки спортсменів вищих категорій школами вищої спортивної майстерності</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0810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5040</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Підтримка і розвиток спортивної інфраструктури</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 </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5041</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Утримання комунальних спортивних споруд</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0810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5042</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Фінансова підтримка спортивних споруд, які належать громадським організаціям фізкультурно-спортивної спрямованості</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0810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5050</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Підтримка фізкультурно-спортивного руху</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 </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5051</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Фінансова підтримка регіональних всеукраїнських організацій фізкультурно-спортивної спрямованості для проведення навчально-тренувальної та спортивної роботи</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0810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5052</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Фінансова підтримка регіональних осередків всеукраїнських організацій фізкультурно-спортивної спрямованості у здійсненні фізкультурно-масових заходів серед населення регіону</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0810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5053</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Фінансова підтримка на утримання місцевих осередків (рад) всеукраїнських організацій фізкультурно-спортивної спрямованості</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0810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5060</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Інші заходи з розвитку фізичної культури та спорту</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 </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5061</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Забезпечення діяльності місцевих центрів фізичного здоров'я населення "Спорт для всіх" та проведення фізкультурно-масових заходів серед населення регіону</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0810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5062</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Підтримка спорту вищих досягнень та організацій, які здійснюють фізкультурно-спортивну діяльність в регіоні</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0810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5063</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Забезпечення діяльності централізованої бухгалтерії</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0810</w:t>
            </w:r>
          </w:p>
        </w:tc>
      </w:tr>
    </w:tbl>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br w:type="textWrapping" w:clear="all"/>
      </w:r>
    </w:p>
    <w:tbl>
      <w:tblPr>
        <w:tblW w:w="5000" w:type="pct"/>
        <w:tblCellSpacing w:w="22" w:type="dxa"/>
        <w:tblCellMar>
          <w:top w:w="15" w:type="dxa"/>
          <w:left w:w="15" w:type="dxa"/>
          <w:bottom w:w="15" w:type="dxa"/>
          <w:right w:w="15" w:type="dxa"/>
        </w:tblCellMar>
        <w:tblLook w:val="04A0"/>
      </w:tblPr>
      <w:tblGrid>
        <w:gridCol w:w="1460"/>
        <w:gridCol w:w="6552"/>
        <w:gridCol w:w="1461"/>
      </w:tblGrid>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6150</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Погашення різниці між фактичною вартістю теплової енергії, послуг з централізованого опалення, постачання гарячої води, централізованого водопостачання та водовідведення, постачання холодної води та водовідведення (з використанням внутрішньобудинкових систем), що вироблялися, транспортувалися та постачалися населенню та/або іншим підприємствам теплопостачання, централізованого питного водопостачання та водовідведення, які надають населенню такі послуги, та тарифами, що затверджувалися та/або погоджувалися органами державної влади чи місцевого самоврядування</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0640</w:t>
            </w:r>
          </w:p>
        </w:tc>
      </w:tr>
    </w:tbl>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lastRenderedPageBreak/>
        <w:br w:type="textWrapping" w:clear="all"/>
      </w:r>
    </w:p>
    <w:tbl>
      <w:tblPr>
        <w:tblW w:w="5000" w:type="pct"/>
        <w:tblCellSpacing w:w="22" w:type="dxa"/>
        <w:tblCellMar>
          <w:top w:w="60" w:type="dxa"/>
          <w:left w:w="60" w:type="dxa"/>
          <w:bottom w:w="60" w:type="dxa"/>
          <w:right w:w="60" w:type="dxa"/>
        </w:tblCellMar>
        <w:tblLook w:val="04A0"/>
      </w:tblPr>
      <w:tblGrid>
        <w:gridCol w:w="1474"/>
        <w:gridCol w:w="6615"/>
        <w:gridCol w:w="1474"/>
      </w:tblGrid>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8480</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Субвенція з державного бюджету місцевим бюджетам на виплату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 оплату послуг із здійснення патронату над дитиною та виплату соціальної допомоги на утримання дитини в сім'ї патронатного вихователя</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0180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8500</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Субвенція з державного бюджету місцевим бюджетам на погашення різниці між фактичною вартістю теплової енергії, послуг з централізованого опалення, постачання гарячої води, централізованого водопостачання та водовідведення, постачання холодної води та водовідведення (з використанням внутрішньобудинкових систем), що вироблялися, транспортувалися та постачалися населенню та/або іншим підприємствам теплопостачання, централізованого питного водопостачання та водовідведення, які надають населенню такі послуги, та тарифами, що затверджувалися та/або погоджувалися органами державної влади чи місцевого самоврядування</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0180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8580</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Субвенція з державного бюджету місцевим бюджетам на виплату грошової компенсації за належні для отримання жилі приміщення для сімей загиблих осіб, визначених абзацами 5 - 8 пункту 1 статті 10, а також для осіб з інвалідністю I - II групи, визначених абзацами 11 - 14 частини другої статті 7 Закону України "Про статус ветеранів війни, гарантії їх соціального захисту", та осіб, які втратили функціональні можливості нижніх кінцівок, інвалідність яких настала внаслідок поранення, контузії, каліцтва або захворювання, одержаних під час безпосередньої участі в антитерористичній операції, та потребують поліпшення житлових умов"</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0180</w:t>
            </w:r>
          </w:p>
        </w:tc>
      </w:tr>
    </w:tbl>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br w:type="textWrapping" w:clear="all"/>
      </w:r>
    </w:p>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2. Доповнити такими позиціями:</w:t>
      </w:r>
    </w:p>
    <w:tbl>
      <w:tblPr>
        <w:tblW w:w="5000" w:type="pct"/>
        <w:tblCellSpacing w:w="22" w:type="dxa"/>
        <w:tblCellMar>
          <w:top w:w="60" w:type="dxa"/>
          <w:left w:w="60" w:type="dxa"/>
          <w:bottom w:w="60" w:type="dxa"/>
          <w:right w:w="60" w:type="dxa"/>
        </w:tblCellMar>
        <w:tblLook w:val="04A0"/>
      </w:tblPr>
      <w:tblGrid>
        <w:gridCol w:w="1474"/>
        <w:gridCol w:w="6615"/>
        <w:gridCol w:w="1474"/>
      </w:tblGrid>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"1240</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Здійснення виплат, визначених Законом України "Про реструктуризацію заборгованості з виплат, передбачених статтею 57 Закону України "Про освіту" педагогічним, науково-педагогічним та іншим категоріям працівників навчальних закладів"</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0990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8630</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Субвенція з державного бюджету місцевим бюджетам на надання державної підтримки особам з особливими освітніми потребами</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0180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lastRenderedPageBreak/>
              <w:t>8640</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Субвенція з державного бюджету місцевим бюджетам на модернізацію та оновлення матеріально-технічної бази професійно-технічних навчальних закладів</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0180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8650</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Субвенція з державного бюджету місцевим бюджетам на придбання ангіографічного обладнання</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0180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8660</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Субвенція з державного бюджету місцевим бюджетам на відшкодування вартості лікарських засобів для лікування окремих захворювань</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0180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8670</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Субвенція з державного бюджету місцевим бюджетам на проведення робіт, пов'язаних зі створенням і забезпеченням функціонування центрів надання адміністративних послуг у форматі "Прозорий офіс"</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0180</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8680</w:t>
            </w:r>
          </w:p>
        </w:tc>
        <w:tc>
          <w:tcPr>
            <w:tcW w:w="3500" w:type="pct"/>
            <w:vAlign w:val="center"/>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Додаткова дотація з державного бюджету місцевим бюджетам на здійснення переданих з державного бюджету видатків з утримання закладів освіти та охорони здоров'я</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0180</w:t>
            </w:r>
          </w:p>
        </w:tc>
      </w:tr>
    </w:tbl>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br w:type="textWrapping" w:clear="all"/>
      </w:r>
    </w:p>
    <w:tbl>
      <w:tblPr>
        <w:tblW w:w="5000" w:type="pct"/>
        <w:tblCellSpacing w:w="22" w:type="dxa"/>
        <w:tblCellMar>
          <w:top w:w="15" w:type="dxa"/>
          <w:left w:w="15" w:type="dxa"/>
          <w:bottom w:w="15" w:type="dxa"/>
          <w:right w:w="15" w:type="dxa"/>
        </w:tblCellMar>
        <w:tblLook w:val="04A0"/>
      </w:tblPr>
      <w:tblGrid>
        <w:gridCol w:w="1460"/>
        <w:gridCol w:w="6552"/>
        <w:gridCol w:w="1461"/>
      </w:tblGrid>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9200</w:t>
            </w:r>
          </w:p>
        </w:tc>
        <w:tc>
          <w:tcPr>
            <w:tcW w:w="3500" w:type="pct"/>
            <w:vAlign w:val="center"/>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Бюджетна заборгованість бюджетних установ Автономної Республіки Крим та міста Севастополя"</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 </w:t>
            </w:r>
          </w:p>
        </w:tc>
      </w:tr>
    </w:tbl>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br w:type="textWrapping" w:clear="all"/>
      </w:r>
    </w:p>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3. Виключити такі позиції:</w:t>
      </w:r>
    </w:p>
    <w:tbl>
      <w:tblPr>
        <w:tblW w:w="5000" w:type="pct"/>
        <w:tblCellSpacing w:w="22" w:type="dxa"/>
        <w:tblCellMar>
          <w:top w:w="60" w:type="dxa"/>
          <w:left w:w="60" w:type="dxa"/>
          <w:bottom w:w="60" w:type="dxa"/>
          <w:right w:w="60" w:type="dxa"/>
        </w:tblCellMar>
        <w:tblLook w:val="04A0"/>
      </w:tblPr>
      <w:tblGrid>
        <w:gridCol w:w="1474"/>
        <w:gridCol w:w="6615"/>
        <w:gridCol w:w="1474"/>
      </w:tblGrid>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"2300**</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Вторинна медична допомога населенню</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 </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2301**</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Інтенсивна багатопрофільна стаціонарна медична допомога населенню</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0731</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2302**</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Планова багатопрофільна стаціонарна медична допомога населенню</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0731</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2303**</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Спеціалізована, відновна та паліативна стаціонарна медична допомога населенню</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0732</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2304**</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Консультативно-діагностична допомога населенню</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0721</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2305**</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Спеціалізована консультативно-діагностична допомога населенню</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0722</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2306**</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Надання лікарсько-акушерської допомоги перинатальними центрами та пологовими будинками</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0733</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2400**</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Третинна медична допомога населенню</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 </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2401**</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Третинна багатопрофільна стаціонарна медична допомога населенню</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0731</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2402**</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 xml:space="preserve">Високоспеціалізована стаціонарна медична допомога </w:t>
            </w:r>
            <w:r w:rsidRPr="00590146">
              <w:rPr>
                <w:rFonts w:ascii="Times New Roman" w:eastAsia="Times New Roman" w:hAnsi="Times New Roman" w:cs="Times New Roman"/>
                <w:sz w:val="24"/>
                <w:szCs w:val="24"/>
                <w:lang w:eastAsia="ru-RU"/>
              </w:rPr>
              <w:lastRenderedPageBreak/>
              <w:t>населенню</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lastRenderedPageBreak/>
              <w:t>0732</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lastRenderedPageBreak/>
              <w:t>2403**</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Високоспеціалізована консультативно-діагностична допомога населенню</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0722</w:t>
            </w:r>
          </w:p>
        </w:tc>
      </w:tr>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2404**</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Надання високоспеціалізованої лікарсько-акушерської допомоги перинатальними центрами</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0733</w:t>
            </w:r>
          </w:p>
        </w:tc>
      </w:tr>
    </w:tbl>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br w:type="textWrapping" w:clear="all"/>
      </w:r>
    </w:p>
    <w:tbl>
      <w:tblPr>
        <w:tblW w:w="5000" w:type="pct"/>
        <w:tblCellSpacing w:w="22" w:type="dxa"/>
        <w:tblCellMar>
          <w:top w:w="15" w:type="dxa"/>
          <w:left w:w="15" w:type="dxa"/>
          <w:bottom w:w="15" w:type="dxa"/>
          <w:right w:w="15" w:type="dxa"/>
        </w:tblCellMar>
        <w:tblLook w:val="04A0"/>
      </w:tblPr>
      <w:tblGrid>
        <w:gridCol w:w="1460"/>
        <w:gridCol w:w="6552"/>
        <w:gridCol w:w="1461"/>
      </w:tblGrid>
      <w:tr w:rsidR="00590146" w:rsidRPr="00590146" w:rsidTr="00590146">
        <w:trPr>
          <w:tblCellSpacing w:w="22" w:type="dxa"/>
        </w:trPr>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3150</w:t>
            </w:r>
          </w:p>
        </w:tc>
        <w:tc>
          <w:tcPr>
            <w:tcW w:w="3500" w:type="pct"/>
            <w:hideMark/>
          </w:tcPr>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Функціонування клубів підлітків за місцем проживання"</w:t>
            </w:r>
          </w:p>
        </w:tc>
        <w:tc>
          <w:tcPr>
            <w:tcW w:w="750" w:type="pct"/>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1040</w:t>
            </w:r>
          </w:p>
        </w:tc>
      </w:tr>
    </w:tbl>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br w:type="textWrapping" w:clear="all"/>
      </w:r>
    </w:p>
    <w:p w:rsidR="00590146" w:rsidRPr="00590146" w:rsidRDefault="00590146" w:rsidP="00590146">
      <w:pPr>
        <w:spacing w:before="100" w:beforeAutospacing="1" w:after="100" w:afterAutospacing="1" w:line="240" w:lineRule="auto"/>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4. Символи і слова "** Бюджетні програми (підпрограми), що формуються для реалізації пілотного проекту реформування системи охорони здоров'я у Вінницькій, Дніпропетровській, Донецькій областях та місті Києві." виключити.</w:t>
      </w:r>
    </w:p>
    <w:tbl>
      <w:tblPr>
        <w:tblW w:w="5000" w:type="pct"/>
        <w:tblCellSpacing w:w="22" w:type="dxa"/>
        <w:tblCellMar>
          <w:top w:w="15" w:type="dxa"/>
          <w:left w:w="15" w:type="dxa"/>
          <w:bottom w:w="15" w:type="dxa"/>
          <w:right w:w="15" w:type="dxa"/>
        </w:tblCellMar>
        <w:tblLook w:val="04A0"/>
      </w:tblPr>
      <w:tblGrid>
        <w:gridCol w:w="4736"/>
        <w:gridCol w:w="4737"/>
      </w:tblGrid>
      <w:tr w:rsidR="00590146" w:rsidRPr="00590146" w:rsidTr="00590146">
        <w:trPr>
          <w:tblCellSpacing w:w="22" w:type="dxa"/>
        </w:trPr>
        <w:tc>
          <w:tcPr>
            <w:tcW w:w="2500" w:type="pct"/>
            <w:vAlign w:val="bottom"/>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Директор Департаменту</w:t>
            </w:r>
            <w:r w:rsidRPr="00590146">
              <w:rPr>
                <w:rFonts w:ascii="Times New Roman" w:eastAsia="Times New Roman" w:hAnsi="Times New Roman" w:cs="Times New Roman"/>
                <w:sz w:val="24"/>
                <w:szCs w:val="24"/>
                <w:lang w:eastAsia="ru-RU"/>
              </w:rPr>
              <w:br/>
              <w:t>місцевих бюджетів</w:t>
            </w:r>
          </w:p>
        </w:tc>
        <w:tc>
          <w:tcPr>
            <w:tcW w:w="2500" w:type="pct"/>
            <w:vAlign w:val="bottom"/>
            <w:hideMark/>
          </w:tcPr>
          <w:p w:rsidR="00590146" w:rsidRPr="00590146" w:rsidRDefault="00590146" w:rsidP="005901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0146">
              <w:rPr>
                <w:rFonts w:ascii="Times New Roman" w:eastAsia="Times New Roman" w:hAnsi="Times New Roman" w:cs="Times New Roman"/>
                <w:sz w:val="24"/>
                <w:szCs w:val="24"/>
                <w:lang w:eastAsia="ru-RU"/>
              </w:rPr>
              <w:t>Є. Ю. Кузькін</w:t>
            </w:r>
          </w:p>
        </w:tc>
      </w:tr>
    </w:tbl>
    <w:p w:rsidR="00471F62" w:rsidRDefault="00471F62"/>
    <w:sectPr w:rsidR="00471F62"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590146"/>
    <w:rsid w:val="0000013B"/>
    <w:rsid w:val="00000305"/>
    <w:rsid w:val="00000757"/>
    <w:rsid w:val="00000A33"/>
    <w:rsid w:val="00000AC6"/>
    <w:rsid w:val="00000B72"/>
    <w:rsid w:val="00000E7B"/>
    <w:rsid w:val="000014F0"/>
    <w:rsid w:val="0000171A"/>
    <w:rsid w:val="00001B61"/>
    <w:rsid w:val="00001E78"/>
    <w:rsid w:val="00002B30"/>
    <w:rsid w:val="00003170"/>
    <w:rsid w:val="00003D7F"/>
    <w:rsid w:val="00003F6C"/>
    <w:rsid w:val="000045ED"/>
    <w:rsid w:val="00004622"/>
    <w:rsid w:val="00004647"/>
    <w:rsid w:val="00004BB4"/>
    <w:rsid w:val="0000507E"/>
    <w:rsid w:val="000058FA"/>
    <w:rsid w:val="000059A5"/>
    <w:rsid w:val="00005D21"/>
    <w:rsid w:val="00006674"/>
    <w:rsid w:val="00006692"/>
    <w:rsid w:val="000069C6"/>
    <w:rsid w:val="00007170"/>
    <w:rsid w:val="00007369"/>
    <w:rsid w:val="000079E4"/>
    <w:rsid w:val="000079E7"/>
    <w:rsid w:val="0001000A"/>
    <w:rsid w:val="00010113"/>
    <w:rsid w:val="000103BE"/>
    <w:rsid w:val="00010BC1"/>
    <w:rsid w:val="00010DD0"/>
    <w:rsid w:val="00010E20"/>
    <w:rsid w:val="00011077"/>
    <w:rsid w:val="00011537"/>
    <w:rsid w:val="0001188A"/>
    <w:rsid w:val="00011A84"/>
    <w:rsid w:val="00011EE2"/>
    <w:rsid w:val="00012082"/>
    <w:rsid w:val="00012186"/>
    <w:rsid w:val="000123E4"/>
    <w:rsid w:val="0001278B"/>
    <w:rsid w:val="00012C8E"/>
    <w:rsid w:val="00012E57"/>
    <w:rsid w:val="00013645"/>
    <w:rsid w:val="0001397A"/>
    <w:rsid w:val="000139C8"/>
    <w:rsid w:val="000140BE"/>
    <w:rsid w:val="000140FB"/>
    <w:rsid w:val="0001424A"/>
    <w:rsid w:val="0001463E"/>
    <w:rsid w:val="00014A4C"/>
    <w:rsid w:val="000152AF"/>
    <w:rsid w:val="000156B4"/>
    <w:rsid w:val="00015C9D"/>
    <w:rsid w:val="00015CF4"/>
    <w:rsid w:val="00015DAB"/>
    <w:rsid w:val="00015EAD"/>
    <w:rsid w:val="00016065"/>
    <w:rsid w:val="000163E6"/>
    <w:rsid w:val="000165C4"/>
    <w:rsid w:val="0001706D"/>
    <w:rsid w:val="00017193"/>
    <w:rsid w:val="00017579"/>
    <w:rsid w:val="0001769A"/>
    <w:rsid w:val="00017C77"/>
    <w:rsid w:val="00017D8A"/>
    <w:rsid w:val="00020ADD"/>
    <w:rsid w:val="00020FD4"/>
    <w:rsid w:val="00021712"/>
    <w:rsid w:val="000219F5"/>
    <w:rsid w:val="00021ADF"/>
    <w:rsid w:val="0002239C"/>
    <w:rsid w:val="00022465"/>
    <w:rsid w:val="00022488"/>
    <w:rsid w:val="000226AD"/>
    <w:rsid w:val="000227B8"/>
    <w:rsid w:val="00022BCF"/>
    <w:rsid w:val="00022DD8"/>
    <w:rsid w:val="00023784"/>
    <w:rsid w:val="00023C08"/>
    <w:rsid w:val="00024ECD"/>
    <w:rsid w:val="00024F18"/>
    <w:rsid w:val="00025078"/>
    <w:rsid w:val="00025776"/>
    <w:rsid w:val="00025B19"/>
    <w:rsid w:val="00025FF1"/>
    <w:rsid w:val="000260FE"/>
    <w:rsid w:val="00026100"/>
    <w:rsid w:val="00026890"/>
    <w:rsid w:val="00027131"/>
    <w:rsid w:val="000271FE"/>
    <w:rsid w:val="00027301"/>
    <w:rsid w:val="0002775E"/>
    <w:rsid w:val="00027DF8"/>
    <w:rsid w:val="00027FF2"/>
    <w:rsid w:val="000301C6"/>
    <w:rsid w:val="000316A2"/>
    <w:rsid w:val="000317C3"/>
    <w:rsid w:val="00031AAD"/>
    <w:rsid w:val="0003201B"/>
    <w:rsid w:val="0003248D"/>
    <w:rsid w:val="0003256E"/>
    <w:rsid w:val="00032782"/>
    <w:rsid w:val="00032B1F"/>
    <w:rsid w:val="000331CE"/>
    <w:rsid w:val="0003360C"/>
    <w:rsid w:val="000336D8"/>
    <w:rsid w:val="000339A4"/>
    <w:rsid w:val="00033A12"/>
    <w:rsid w:val="00033CAD"/>
    <w:rsid w:val="00034151"/>
    <w:rsid w:val="00034AE9"/>
    <w:rsid w:val="00034BF2"/>
    <w:rsid w:val="000358D5"/>
    <w:rsid w:val="0003592E"/>
    <w:rsid w:val="00036365"/>
    <w:rsid w:val="000366CA"/>
    <w:rsid w:val="000367A7"/>
    <w:rsid w:val="0003764A"/>
    <w:rsid w:val="000376AB"/>
    <w:rsid w:val="00040116"/>
    <w:rsid w:val="00040666"/>
    <w:rsid w:val="0004074C"/>
    <w:rsid w:val="0004218D"/>
    <w:rsid w:val="00042904"/>
    <w:rsid w:val="00042A5A"/>
    <w:rsid w:val="00042B14"/>
    <w:rsid w:val="00042BD7"/>
    <w:rsid w:val="00042D3A"/>
    <w:rsid w:val="00042E74"/>
    <w:rsid w:val="000440A3"/>
    <w:rsid w:val="000444BB"/>
    <w:rsid w:val="00044A85"/>
    <w:rsid w:val="00045A1A"/>
    <w:rsid w:val="00045AA9"/>
    <w:rsid w:val="00046458"/>
    <w:rsid w:val="00046EFF"/>
    <w:rsid w:val="00047700"/>
    <w:rsid w:val="00047B8D"/>
    <w:rsid w:val="00047C05"/>
    <w:rsid w:val="00047CAE"/>
    <w:rsid w:val="00050104"/>
    <w:rsid w:val="000503D1"/>
    <w:rsid w:val="00050749"/>
    <w:rsid w:val="000507FC"/>
    <w:rsid w:val="00050CB2"/>
    <w:rsid w:val="000521F3"/>
    <w:rsid w:val="000529C1"/>
    <w:rsid w:val="00052D08"/>
    <w:rsid w:val="000530D9"/>
    <w:rsid w:val="000532C7"/>
    <w:rsid w:val="00053578"/>
    <w:rsid w:val="000537A0"/>
    <w:rsid w:val="0005391F"/>
    <w:rsid w:val="00053C62"/>
    <w:rsid w:val="0005485E"/>
    <w:rsid w:val="0005487B"/>
    <w:rsid w:val="00054EA8"/>
    <w:rsid w:val="00055081"/>
    <w:rsid w:val="0005531B"/>
    <w:rsid w:val="00055B4A"/>
    <w:rsid w:val="00055E27"/>
    <w:rsid w:val="0005607A"/>
    <w:rsid w:val="000565A7"/>
    <w:rsid w:val="0005677E"/>
    <w:rsid w:val="00056B2F"/>
    <w:rsid w:val="00056C55"/>
    <w:rsid w:val="00056FEC"/>
    <w:rsid w:val="00057262"/>
    <w:rsid w:val="00057777"/>
    <w:rsid w:val="000577ED"/>
    <w:rsid w:val="00057F0A"/>
    <w:rsid w:val="00057F5F"/>
    <w:rsid w:val="0006005D"/>
    <w:rsid w:val="00060833"/>
    <w:rsid w:val="000609A8"/>
    <w:rsid w:val="00060B99"/>
    <w:rsid w:val="00060BF8"/>
    <w:rsid w:val="00060C62"/>
    <w:rsid w:val="00060E7B"/>
    <w:rsid w:val="00060F64"/>
    <w:rsid w:val="00060F94"/>
    <w:rsid w:val="000611E5"/>
    <w:rsid w:val="00061269"/>
    <w:rsid w:val="00061B3B"/>
    <w:rsid w:val="00061BA1"/>
    <w:rsid w:val="00061C14"/>
    <w:rsid w:val="00061E76"/>
    <w:rsid w:val="0006218A"/>
    <w:rsid w:val="000625F0"/>
    <w:rsid w:val="00062625"/>
    <w:rsid w:val="000626C9"/>
    <w:rsid w:val="00062CA7"/>
    <w:rsid w:val="00063ACE"/>
    <w:rsid w:val="00063CA8"/>
    <w:rsid w:val="0006419B"/>
    <w:rsid w:val="00064202"/>
    <w:rsid w:val="00064576"/>
    <w:rsid w:val="00065060"/>
    <w:rsid w:val="000652A3"/>
    <w:rsid w:val="00065593"/>
    <w:rsid w:val="000655EA"/>
    <w:rsid w:val="0006584D"/>
    <w:rsid w:val="00065944"/>
    <w:rsid w:val="000659AA"/>
    <w:rsid w:val="000659E9"/>
    <w:rsid w:val="00065F17"/>
    <w:rsid w:val="00066562"/>
    <w:rsid w:val="00066A85"/>
    <w:rsid w:val="0006716C"/>
    <w:rsid w:val="00067454"/>
    <w:rsid w:val="000676D1"/>
    <w:rsid w:val="00067EB6"/>
    <w:rsid w:val="0007018D"/>
    <w:rsid w:val="00070A24"/>
    <w:rsid w:val="00071112"/>
    <w:rsid w:val="0007131F"/>
    <w:rsid w:val="00071498"/>
    <w:rsid w:val="000715DA"/>
    <w:rsid w:val="00071683"/>
    <w:rsid w:val="000718BE"/>
    <w:rsid w:val="00071EE2"/>
    <w:rsid w:val="0007208D"/>
    <w:rsid w:val="00072128"/>
    <w:rsid w:val="00072137"/>
    <w:rsid w:val="00072169"/>
    <w:rsid w:val="00072479"/>
    <w:rsid w:val="000728BD"/>
    <w:rsid w:val="00072CC3"/>
    <w:rsid w:val="000731CC"/>
    <w:rsid w:val="00073581"/>
    <w:rsid w:val="000737CB"/>
    <w:rsid w:val="000737DF"/>
    <w:rsid w:val="00073900"/>
    <w:rsid w:val="00073B4C"/>
    <w:rsid w:val="00073DDD"/>
    <w:rsid w:val="00074105"/>
    <w:rsid w:val="00074153"/>
    <w:rsid w:val="00074288"/>
    <w:rsid w:val="0007444D"/>
    <w:rsid w:val="00074CCC"/>
    <w:rsid w:val="00075657"/>
    <w:rsid w:val="00075CFF"/>
    <w:rsid w:val="00075D03"/>
    <w:rsid w:val="00075DA8"/>
    <w:rsid w:val="00076812"/>
    <w:rsid w:val="00076BEE"/>
    <w:rsid w:val="000771F0"/>
    <w:rsid w:val="000775B4"/>
    <w:rsid w:val="00080133"/>
    <w:rsid w:val="00080282"/>
    <w:rsid w:val="0008062A"/>
    <w:rsid w:val="00080C59"/>
    <w:rsid w:val="0008115C"/>
    <w:rsid w:val="000811B4"/>
    <w:rsid w:val="00081427"/>
    <w:rsid w:val="0008205E"/>
    <w:rsid w:val="000833ED"/>
    <w:rsid w:val="00083774"/>
    <w:rsid w:val="00083BF3"/>
    <w:rsid w:val="00083CD5"/>
    <w:rsid w:val="000841A5"/>
    <w:rsid w:val="00084566"/>
    <w:rsid w:val="00084751"/>
    <w:rsid w:val="00084A26"/>
    <w:rsid w:val="00084D92"/>
    <w:rsid w:val="00085256"/>
    <w:rsid w:val="00085864"/>
    <w:rsid w:val="00085C8C"/>
    <w:rsid w:val="00085D6C"/>
    <w:rsid w:val="000865DC"/>
    <w:rsid w:val="000866CA"/>
    <w:rsid w:val="000867C5"/>
    <w:rsid w:val="000870E7"/>
    <w:rsid w:val="00087727"/>
    <w:rsid w:val="00087A44"/>
    <w:rsid w:val="0009019F"/>
    <w:rsid w:val="000902C7"/>
    <w:rsid w:val="000906AF"/>
    <w:rsid w:val="00090870"/>
    <w:rsid w:val="00090A06"/>
    <w:rsid w:val="00090ACC"/>
    <w:rsid w:val="00090CC8"/>
    <w:rsid w:val="00090E59"/>
    <w:rsid w:val="000912E9"/>
    <w:rsid w:val="0009156C"/>
    <w:rsid w:val="00091761"/>
    <w:rsid w:val="000926B9"/>
    <w:rsid w:val="0009273B"/>
    <w:rsid w:val="00092C91"/>
    <w:rsid w:val="00092CDA"/>
    <w:rsid w:val="000930DF"/>
    <w:rsid w:val="00093AE0"/>
    <w:rsid w:val="00093F11"/>
    <w:rsid w:val="00093F26"/>
    <w:rsid w:val="00094E75"/>
    <w:rsid w:val="00095C68"/>
    <w:rsid w:val="00096079"/>
    <w:rsid w:val="00096D59"/>
    <w:rsid w:val="00096D6D"/>
    <w:rsid w:val="00097181"/>
    <w:rsid w:val="000972E6"/>
    <w:rsid w:val="0009742E"/>
    <w:rsid w:val="0009760B"/>
    <w:rsid w:val="00097A95"/>
    <w:rsid w:val="000A06EA"/>
    <w:rsid w:val="000A12B5"/>
    <w:rsid w:val="000A14BA"/>
    <w:rsid w:val="000A1B09"/>
    <w:rsid w:val="000A1E6F"/>
    <w:rsid w:val="000A25CB"/>
    <w:rsid w:val="000A26A2"/>
    <w:rsid w:val="000A27AF"/>
    <w:rsid w:val="000A2AB3"/>
    <w:rsid w:val="000A2F1A"/>
    <w:rsid w:val="000A3A28"/>
    <w:rsid w:val="000A3CB6"/>
    <w:rsid w:val="000A407A"/>
    <w:rsid w:val="000A44E7"/>
    <w:rsid w:val="000A49A2"/>
    <w:rsid w:val="000A4A99"/>
    <w:rsid w:val="000A56E6"/>
    <w:rsid w:val="000A6019"/>
    <w:rsid w:val="000A613D"/>
    <w:rsid w:val="000A63C8"/>
    <w:rsid w:val="000A63EA"/>
    <w:rsid w:val="000A6A74"/>
    <w:rsid w:val="000A6A93"/>
    <w:rsid w:val="000A7BF9"/>
    <w:rsid w:val="000A7E86"/>
    <w:rsid w:val="000B05A2"/>
    <w:rsid w:val="000B05E5"/>
    <w:rsid w:val="000B0D53"/>
    <w:rsid w:val="000B0E54"/>
    <w:rsid w:val="000B2248"/>
    <w:rsid w:val="000B330F"/>
    <w:rsid w:val="000B3DC7"/>
    <w:rsid w:val="000B40EE"/>
    <w:rsid w:val="000B436D"/>
    <w:rsid w:val="000B459B"/>
    <w:rsid w:val="000B46A1"/>
    <w:rsid w:val="000B4787"/>
    <w:rsid w:val="000B4FA4"/>
    <w:rsid w:val="000B522C"/>
    <w:rsid w:val="000B5ACB"/>
    <w:rsid w:val="000B5DE7"/>
    <w:rsid w:val="000B66AB"/>
    <w:rsid w:val="000B6C49"/>
    <w:rsid w:val="000B70B3"/>
    <w:rsid w:val="000B7422"/>
    <w:rsid w:val="000B7568"/>
    <w:rsid w:val="000B7C9D"/>
    <w:rsid w:val="000B7D30"/>
    <w:rsid w:val="000C0A86"/>
    <w:rsid w:val="000C0E23"/>
    <w:rsid w:val="000C0E6B"/>
    <w:rsid w:val="000C13BD"/>
    <w:rsid w:val="000C21CA"/>
    <w:rsid w:val="000C225F"/>
    <w:rsid w:val="000C2482"/>
    <w:rsid w:val="000C2558"/>
    <w:rsid w:val="000C2636"/>
    <w:rsid w:val="000C2AFE"/>
    <w:rsid w:val="000C2E04"/>
    <w:rsid w:val="000C32FA"/>
    <w:rsid w:val="000C3410"/>
    <w:rsid w:val="000C3E47"/>
    <w:rsid w:val="000C4205"/>
    <w:rsid w:val="000C42C0"/>
    <w:rsid w:val="000C47F1"/>
    <w:rsid w:val="000C5060"/>
    <w:rsid w:val="000C50E4"/>
    <w:rsid w:val="000C5604"/>
    <w:rsid w:val="000C56EA"/>
    <w:rsid w:val="000C5B47"/>
    <w:rsid w:val="000C5E65"/>
    <w:rsid w:val="000C6540"/>
    <w:rsid w:val="000C6CC5"/>
    <w:rsid w:val="000C7056"/>
    <w:rsid w:val="000C7813"/>
    <w:rsid w:val="000C798A"/>
    <w:rsid w:val="000C7A28"/>
    <w:rsid w:val="000D0EAA"/>
    <w:rsid w:val="000D0F87"/>
    <w:rsid w:val="000D0FF3"/>
    <w:rsid w:val="000D1522"/>
    <w:rsid w:val="000D1B8D"/>
    <w:rsid w:val="000D1C87"/>
    <w:rsid w:val="000D1E8D"/>
    <w:rsid w:val="000D20DA"/>
    <w:rsid w:val="000D22F8"/>
    <w:rsid w:val="000D2CCA"/>
    <w:rsid w:val="000D3295"/>
    <w:rsid w:val="000D33BB"/>
    <w:rsid w:val="000D3533"/>
    <w:rsid w:val="000D3A87"/>
    <w:rsid w:val="000D3C93"/>
    <w:rsid w:val="000D3CBD"/>
    <w:rsid w:val="000D3D18"/>
    <w:rsid w:val="000D4AC2"/>
    <w:rsid w:val="000D4DBD"/>
    <w:rsid w:val="000D50FC"/>
    <w:rsid w:val="000D52C8"/>
    <w:rsid w:val="000D5710"/>
    <w:rsid w:val="000D59DA"/>
    <w:rsid w:val="000D62F2"/>
    <w:rsid w:val="000D65C7"/>
    <w:rsid w:val="000D6947"/>
    <w:rsid w:val="000D6B74"/>
    <w:rsid w:val="000D722B"/>
    <w:rsid w:val="000D7584"/>
    <w:rsid w:val="000D76E0"/>
    <w:rsid w:val="000D7BFB"/>
    <w:rsid w:val="000D7F00"/>
    <w:rsid w:val="000E028E"/>
    <w:rsid w:val="000E0302"/>
    <w:rsid w:val="000E040D"/>
    <w:rsid w:val="000E0616"/>
    <w:rsid w:val="000E0887"/>
    <w:rsid w:val="000E0B6F"/>
    <w:rsid w:val="000E0F7D"/>
    <w:rsid w:val="000E10AD"/>
    <w:rsid w:val="000E128D"/>
    <w:rsid w:val="000E163A"/>
    <w:rsid w:val="000E21C4"/>
    <w:rsid w:val="000E2F74"/>
    <w:rsid w:val="000E379E"/>
    <w:rsid w:val="000E37C4"/>
    <w:rsid w:val="000E3F6D"/>
    <w:rsid w:val="000E3F90"/>
    <w:rsid w:val="000E44FD"/>
    <w:rsid w:val="000E4743"/>
    <w:rsid w:val="000E4817"/>
    <w:rsid w:val="000E4968"/>
    <w:rsid w:val="000E4B9C"/>
    <w:rsid w:val="000E4CAF"/>
    <w:rsid w:val="000E622D"/>
    <w:rsid w:val="000E653F"/>
    <w:rsid w:val="000E6854"/>
    <w:rsid w:val="000E68D8"/>
    <w:rsid w:val="000E6D9D"/>
    <w:rsid w:val="000E6FDB"/>
    <w:rsid w:val="000E77CA"/>
    <w:rsid w:val="000E7CED"/>
    <w:rsid w:val="000F07DE"/>
    <w:rsid w:val="000F08AA"/>
    <w:rsid w:val="000F08B0"/>
    <w:rsid w:val="000F0E1A"/>
    <w:rsid w:val="000F0E4E"/>
    <w:rsid w:val="000F111A"/>
    <w:rsid w:val="000F1342"/>
    <w:rsid w:val="000F1400"/>
    <w:rsid w:val="000F144E"/>
    <w:rsid w:val="000F17AC"/>
    <w:rsid w:val="000F17E4"/>
    <w:rsid w:val="000F1885"/>
    <w:rsid w:val="000F2291"/>
    <w:rsid w:val="000F23CD"/>
    <w:rsid w:val="000F2B8B"/>
    <w:rsid w:val="000F3680"/>
    <w:rsid w:val="000F3EF8"/>
    <w:rsid w:val="000F41AF"/>
    <w:rsid w:val="000F43D8"/>
    <w:rsid w:val="000F4D5C"/>
    <w:rsid w:val="000F57A2"/>
    <w:rsid w:val="000F5ED9"/>
    <w:rsid w:val="000F5FEF"/>
    <w:rsid w:val="000F619E"/>
    <w:rsid w:val="000F6CA7"/>
    <w:rsid w:val="000F70CC"/>
    <w:rsid w:val="000F765B"/>
    <w:rsid w:val="000F7AF5"/>
    <w:rsid w:val="000F7BC4"/>
    <w:rsid w:val="000F7C8C"/>
    <w:rsid w:val="000F7FF7"/>
    <w:rsid w:val="00100122"/>
    <w:rsid w:val="0010085A"/>
    <w:rsid w:val="00100E72"/>
    <w:rsid w:val="001013F7"/>
    <w:rsid w:val="0010151E"/>
    <w:rsid w:val="0010175A"/>
    <w:rsid w:val="00101F94"/>
    <w:rsid w:val="0010209B"/>
    <w:rsid w:val="00102312"/>
    <w:rsid w:val="0010271E"/>
    <w:rsid w:val="00102B9A"/>
    <w:rsid w:val="00102F36"/>
    <w:rsid w:val="00102FB1"/>
    <w:rsid w:val="0010300B"/>
    <w:rsid w:val="00103057"/>
    <w:rsid w:val="00103226"/>
    <w:rsid w:val="001032D2"/>
    <w:rsid w:val="001034E6"/>
    <w:rsid w:val="001038AC"/>
    <w:rsid w:val="001039C1"/>
    <w:rsid w:val="00103F32"/>
    <w:rsid w:val="0010403C"/>
    <w:rsid w:val="00104646"/>
    <w:rsid w:val="001054A7"/>
    <w:rsid w:val="001054E6"/>
    <w:rsid w:val="001056C4"/>
    <w:rsid w:val="00105EAF"/>
    <w:rsid w:val="00106063"/>
    <w:rsid w:val="0010627C"/>
    <w:rsid w:val="0010641F"/>
    <w:rsid w:val="00106916"/>
    <w:rsid w:val="0011018C"/>
    <w:rsid w:val="0011032C"/>
    <w:rsid w:val="00110EAF"/>
    <w:rsid w:val="00110EB9"/>
    <w:rsid w:val="0011145D"/>
    <w:rsid w:val="00111685"/>
    <w:rsid w:val="00111D25"/>
    <w:rsid w:val="00111E7D"/>
    <w:rsid w:val="00112016"/>
    <w:rsid w:val="001122F3"/>
    <w:rsid w:val="001123FA"/>
    <w:rsid w:val="0011294C"/>
    <w:rsid w:val="00112AD5"/>
    <w:rsid w:val="00112DE3"/>
    <w:rsid w:val="00113203"/>
    <w:rsid w:val="00113204"/>
    <w:rsid w:val="00114264"/>
    <w:rsid w:val="00114396"/>
    <w:rsid w:val="001148AA"/>
    <w:rsid w:val="0011518E"/>
    <w:rsid w:val="001154BB"/>
    <w:rsid w:val="0011550C"/>
    <w:rsid w:val="0011561F"/>
    <w:rsid w:val="00115658"/>
    <w:rsid w:val="0011619A"/>
    <w:rsid w:val="00116412"/>
    <w:rsid w:val="00116AB9"/>
    <w:rsid w:val="00116C97"/>
    <w:rsid w:val="00117E9F"/>
    <w:rsid w:val="00120502"/>
    <w:rsid w:val="00120547"/>
    <w:rsid w:val="00120D49"/>
    <w:rsid w:val="00120E58"/>
    <w:rsid w:val="001219FC"/>
    <w:rsid w:val="001221E1"/>
    <w:rsid w:val="001234DA"/>
    <w:rsid w:val="0012353A"/>
    <w:rsid w:val="00123C18"/>
    <w:rsid w:val="00123D01"/>
    <w:rsid w:val="00123F94"/>
    <w:rsid w:val="001244D7"/>
    <w:rsid w:val="00124C65"/>
    <w:rsid w:val="00124D52"/>
    <w:rsid w:val="00124FEC"/>
    <w:rsid w:val="00125385"/>
    <w:rsid w:val="00125DEB"/>
    <w:rsid w:val="00126083"/>
    <w:rsid w:val="0012646E"/>
    <w:rsid w:val="001264CE"/>
    <w:rsid w:val="0012696B"/>
    <w:rsid w:val="00127049"/>
    <w:rsid w:val="00127A12"/>
    <w:rsid w:val="00130ACC"/>
    <w:rsid w:val="0013146D"/>
    <w:rsid w:val="001315F5"/>
    <w:rsid w:val="0013172B"/>
    <w:rsid w:val="0013231B"/>
    <w:rsid w:val="001329CA"/>
    <w:rsid w:val="00132B7D"/>
    <w:rsid w:val="001330EC"/>
    <w:rsid w:val="00133148"/>
    <w:rsid w:val="00133892"/>
    <w:rsid w:val="00134456"/>
    <w:rsid w:val="00134945"/>
    <w:rsid w:val="00134E3D"/>
    <w:rsid w:val="00134FCB"/>
    <w:rsid w:val="001354EA"/>
    <w:rsid w:val="001358AB"/>
    <w:rsid w:val="00135C1B"/>
    <w:rsid w:val="00135D1D"/>
    <w:rsid w:val="001363B8"/>
    <w:rsid w:val="001365E2"/>
    <w:rsid w:val="001367DD"/>
    <w:rsid w:val="00136DF7"/>
    <w:rsid w:val="00137391"/>
    <w:rsid w:val="001379E9"/>
    <w:rsid w:val="00137A06"/>
    <w:rsid w:val="00137EAE"/>
    <w:rsid w:val="00137F24"/>
    <w:rsid w:val="001405EB"/>
    <w:rsid w:val="001408CE"/>
    <w:rsid w:val="00140B09"/>
    <w:rsid w:val="0014114C"/>
    <w:rsid w:val="001413EF"/>
    <w:rsid w:val="001419C1"/>
    <w:rsid w:val="00141C9C"/>
    <w:rsid w:val="00141D16"/>
    <w:rsid w:val="00142BA9"/>
    <w:rsid w:val="00142BD1"/>
    <w:rsid w:val="00142E15"/>
    <w:rsid w:val="00143301"/>
    <w:rsid w:val="00143370"/>
    <w:rsid w:val="001435AF"/>
    <w:rsid w:val="00143CD5"/>
    <w:rsid w:val="00143E3D"/>
    <w:rsid w:val="00143FCA"/>
    <w:rsid w:val="001445BF"/>
    <w:rsid w:val="00144E3E"/>
    <w:rsid w:val="00145282"/>
    <w:rsid w:val="00145F02"/>
    <w:rsid w:val="001463F6"/>
    <w:rsid w:val="00146DAA"/>
    <w:rsid w:val="00150474"/>
    <w:rsid w:val="0015049E"/>
    <w:rsid w:val="00150DFC"/>
    <w:rsid w:val="00151254"/>
    <w:rsid w:val="00151409"/>
    <w:rsid w:val="00151EE8"/>
    <w:rsid w:val="00152050"/>
    <w:rsid w:val="001520CE"/>
    <w:rsid w:val="0015247B"/>
    <w:rsid w:val="00152E41"/>
    <w:rsid w:val="001537A4"/>
    <w:rsid w:val="00153E0B"/>
    <w:rsid w:val="00153E60"/>
    <w:rsid w:val="0015455E"/>
    <w:rsid w:val="001547F4"/>
    <w:rsid w:val="00154EF0"/>
    <w:rsid w:val="00155046"/>
    <w:rsid w:val="0015519E"/>
    <w:rsid w:val="0015528F"/>
    <w:rsid w:val="00155CEF"/>
    <w:rsid w:val="00155DB6"/>
    <w:rsid w:val="00156028"/>
    <w:rsid w:val="001572EA"/>
    <w:rsid w:val="001579F2"/>
    <w:rsid w:val="00157ADE"/>
    <w:rsid w:val="00157C89"/>
    <w:rsid w:val="00157EE0"/>
    <w:rsid w:val="00160049"/>
    <w:rsid w:val="001602CC"/>
    <w:rsid w:val="0016051B"/>
    <w:rsid w:val="001614B7"/>
    <w:rsid w:val="00161C3A"/>
    <w:rsid w:val="00162676"/>
    <w:rsid w:val="001639AC"/>
    <w:rsid w:val="00163CA7"/>
    <w:rsid w:val="00163DEB"/>
    <w:rsid w:val="00164118"/>
    <w:rsid w:val="001642E8"/>
    <w:rsid w:val="00164A8F"/>
    <w:rsid w:val="00164CA0"/>
    <w:rsid w:val="0016581D"/>
    <w:rsid w:val="00165A11"/>
    <w:rsid w:val="00166253"/>
    <w:rsid w:val="001665D6"/>
    <w:rsid w:val="00167109"/>
    <w:rsid w:val="0016714D"/>
    <w:rsid w:val="0016716A"/>
    <w:rsid w:val="00167218"/>
    <w:rsid w:val="00167756"/>
    <w:rsid w:val="00167C72"/>
    <w:rsid w:val="00167C79"/>
    <w:rsid w:val="00167E1C"/>
    <w:rsid w:val="001706FD"/>
    <w:rsid w:val="00170875"/>
    <w:rsid w:val="00171387"/>
    <w:rsid w:val="00171C2D"/>
    <w:rsid w:val="001720FA"/>
    <w:rsid w:val="0017325D"/>
    <w:rsid w:val="00173A92"/>
    <w:rsid w:val="00173E82"/>
    <w:rsid w:val="00174081"/>
    <w:rsid w:val="0017413C"/>
    <w:rsid w:val="0017425F"/>
    <w:rsid w:val="001743B0"/>
    <w:rsid w:val="00174447"/>
    <w:rsid w:val="00174D9F"/>
    <w:rsid w:val="00174F4F"/>
    <w:rsid w:val="00174FF6"/>
    <w:rsid w:val="00175257"/>
    <w:rsid w:val="00175978"/>
    <w:rsid w:val="00176CED"/>
    <w:rsid w:val="00176D63"/>
    <w:rsid w:val="001779AC"/>
    <w:rsid w:val="00177CC5"/>
    <w:rsid w:val="0018000A"/>
    <w:rsid w:val="001806DD"/>
    <w:rsid w:val="00180AF0"/>
    <w:rsid w:val="0018100D"/>
    <w:rsid w:val="001811DE"/>
    <w:rsid w:val="00181287"/>
    <w:rsid w:val="001812FA"/>
    <w:rsid w:val="00181D2D"/>
    <w:rsid w:val="001821DB"/>
    <w:rsid w:val="001822C1"/>
    <w:rsid w:val="001826B5"/>
    <w:rsid w:val="0018281A"/>
    <w:rsid w:val="00182B34"/>
    <w:rsid w:val="00182F7D"/>
    <w:rsid w:val="00183797"/>
    <w:rsid w:val="001839C2"/>
    <w:rsid w:val="00183D61"/>
    <w:rsid w:val="00184980"/>
    <w:rsid w:val="00184A7E"/>
    <w:rsid w:val="00185377"/>
    <w:rsid w:val="00185678"/>
    <w:rsid w:val="00185C1B"/>
    <w:rsid w:val="001865E8"/>
    <w:rsid w:val="001866C5"/>
    <w:rsid w:val="001869F0"/>
    <w:rsid w:val="00186A5A"/>
    <w:rsid w:val="00186ACE"/>
    <w:rsid w:val="00186E25"/>
    <w:rsid w:val="00187340"/>
    <w:rsid w:val="00187B44"/>
    <w:rsid w:val="001904E2"/>
    <w:rsid w:val="00190685"/>
    <w:rsid w:val="0019069F"/>
    <w:rsid w:val="0019088C"/>
    <w:rsid w:val="001911DB"/>
    <w:rsid w:val="0019130C"/>
    <w:rsid w:val="001913D9"/>
    <w:rsid w:val="001918A0"/>
    <w:rsid w:val="001919E5"/>
    <w:rsid w:val="00191D86"/>
    <w:rsid w:val="00192017"/>
    <w:rsid w:val="0019205D"/>
    <w:rsid w:val="00192658"/>
    <w:rsid w:val="0019267A"/>
    <w:rsid w:val="0019275F"/>
    <w:rsid w:val="00192A53"/>
    <w:rsid w:val="001931CC"/>
    <w:rsid w:val="00193A91"/>
    <w:rsid w:val="00193A98"/>
    <w:rsid w:val="00193F88"/>
    <w:rsid w:val="0019446B"/>
    <w:rsid w:val="00194BBE"/>
    <w:rsid w:val="00194DB8"/>
    <w:rsid w:val="001950F6"/>
    <w:rsid w:val="0019554B"/>
    <w:rsid w:val="001955AE"/>
    <w:rsid w:val="001958D3"/>
    <w:rsid w:val="00195A7D"/>
    <w:rsid w:val="00195CDE"/>
    <w:rsid w:val="001962AE"/>
    <w:rsid w:val="001963C3"/>
    <w:rsid w:val="00196687"/>
    <w:rsid w:val="0019671F"/>
    <w:rsid w:val="0019709F"/>
    <w:rsid w:val="001973CA"/>
    <w:rsid w:val="00197609"/>
    <w:rsid w:val="001A0317"/>
    <w:rsid w:val="001A04BC"/>
    <w:rsid w:val="001A1115"/>
    <w:rsid w:val="001A1E69"/>
    <w:rsid w:val="001A2591"/>
    <w:rsid w:val="001A2741"/>
    <w:rsid w:val="001A2FB9"/>
    <w:rsid w:val="001A3480"/>
    <w:rsid w:val="001A3821"/>
    <w:rsid w:val="001A4676"/>
    <w:rsid w:val="001A48AB"/>
    <w:rsid w:val="001A4A86"/>
    <w:rsid w:val="001A542D"/>
    <w:rsid w:val="001A58D6"/>
    <w:rsid w:val="001A5C1E"/>
    <w:rsid w:val="001A6252"/>
    <w:rsid w:val="001A6815"/>
    <w:rsid w:val="001A69B0"/>
    <w:rsid w:val="001A6D80"/>
    <w:rsid w:val="001A7028"/>
    <w:rsid w:val="001A710B"/>
    <w:rsid w:val="001A738D"/>
    <w:rsid w:val="001A7763"/>
    <w:rsid w:val="001A77BF"/>
    <w:rsid w:val="001A7D83"/>
    <w:rsid w:val="001A7F97"/>
    <w:rsid w:val="001B03A4"/>
    <w:rsid w:val="001B113C"/>
    <w:rsid w:val="001B1143"/>
    <w:rsid w:val="001B12C8"/>
    <w:rsid w:val="001B1534"/>
    <w:rsid w:val="001B1A9A"/>
    <w:rsid w:val="001B1FE9"/>
    <w:rsid w:val="001B261F"/>
    <w:rsid w:val="001B27EA"/>
    <w:rsid w:val="001B2844"/>
    <w:rsid w:val="001B341E"/>
    <w:rsid w:val="001B371A"/>
    <w:rsid w:val="001B3D20"/>
    <w:rsid w:val="001B423F"/>
    <w:rsid w:val="001B44B6"/>
    <w:rsid w:val="001B4858"/>
    <w:rsid w:val="001B4DC8"/>
    <w:rsid w:val="001B4DFF"/>
    <w:rsid w:val="001B5265"/>
    <w:rsid w:val="001B5408"/>
    <w:rsid w:val="001B5572"/>
    <w:rsid w:val="001B5BA7"/>
    <w:rsid w:val="001B5BBF"/>
    <w:rsid w:val="001B5DA8"/>
    <w:rsid w:val="001B61CA"/>
    <w:rsid w:val="001B659B"/>
    <w:rsid w:val="001B6774"/>
    <w:rsid w:val="001B6933"/>
    <w:rsid w:val="001B6BE6"/>
    <w:rsid w:val="001B6E6F"/>
    <w:rsid w:val="001B71F4"/>
    <w:rsid w:val="001B788B"/>
    <w:rsid w:val="001B7BBD"/>
    <w:rsid w:val="001B7CB3"/>
    <w:rsid w:val="001B7D1E"/>
    <w:rsid w:val="001C00B0"/>
    <w:rsid w:val="001C07FD"/>
    <w:rsid w:val="001C0EB6"/>
    <w:rsid w:val="001C1092"/>
    <w:rsid w:val="001C142F"/>
    <w:rsid w:val="001C168F"/>
    <w:rsid w:val="001C1C37"/>
    <w:rsid w:val="001C212C"/>
    <w:rsid w:val="001C2388"/>
    <w:rsid w:val="001C2AAA"/>
    <w:rsid w:val="001C2C48"/>
    <w:rsid w:val="001C34B1"/>
    <w:rsid w:val="001C3687"/>
    <w:rsid w:val="001C3963"/>
    <w:rsid w:val="001C4EEB"/>
    <w:rsid w:val="001C54FC"/>
    <w:rsid w:val="001C5928"/>
    <w:rsid w:val="001C593C"/>
    <w:rsid w:val="001C59E6"/>
    <w:rsid w:val="001C5F60"/>
    <w:rsid w:val="001C62C1"/>
    <w:rsid w:val="001C6572"/>
    <w:rsid w:val="001C6788"/>
    <w:rsid w:val="001C6866"/>
    <w:rsid w:val="001C6CD3"/>
    <w:rsid w:val="001C6DBC"/>
    <w:rsid w:val="001C6E2B"/>
    <w:rsid w:val="001C7044"/>
    <w:rsid w:val="001C711D"/>
    <w:rsid w:val="001C76EB"/>
    <w:rsid w:val="001C7D87"/>
    <w:rsid w:val="001C7D92"/>
    <w:rsid w:val="001C7F6E"/>
    <w:rsid w:val="001D054A"/>
    <w:rsid w:val="001D0942"/>
    <w:rsid w:val="001D0AA2"/>
    <w:rsid w:val="001D0B1F"/>
    <w:rsid w:val="001D1751"/>
    <w:rsid w:val="001D1863"/>
    <w:rsid w:val="001D1AA3"/>
    <w:rsid w:val="001D1EFF"/>
    <w:rsid w:val="001D2080"/>
    <w:rsid w:val="001D24CE"/>
    <w:rsid w:val="001D340E"/>
    <w:rsid w:val="001D36C1"/>
    <w:rsid w:val="001D38B4"/>
    <w:rsid w:val="001D4993"/>
    <w:rsid w:val="001D4CC3"/>
    <w:rsid w:val="001D4F81"/>
    <w:rsid w:val="001D55FE"/>
    <w:rsid w:val="001D58CA"/>
    <w:rsid w:val="001D5917"/>
    <w:rsid w:val="001D5D7C"/>
    <w:rsid w:val="001D5F8C"/>
    <w:rsid w:val="001D5FC8"/>
    <w:rsid w:val="001D71F4"/>
    <w:rsid w:val="001D7567"/>
    <w:rsid w:val="001D7671"/>
    <w:rsid w:val="001D7A09"/>
    <w:rsid w:val="001D7FB6"/>
    <w:rsid w:val="001E00E5"/>
    <w:rsid w:val="001E02D6"/>
    <w:rsid w:val="001E0521"/>
    <w:rsid w:val="001E05B3"/>
    <w:rsid w:val="001E1904"/>
    <w:rsid w:val="001E22E9"/>
    <w:rsid w:val="001E2BE0"/>
    <w:rsid w:val="001E2EC0"/>
    <w:rsid w:val="001E34D1"/>
    <w:rsid w:val="001E3562"/>
    <w:rsid w:val="001E3811"/>
    <w:rsid w:val="001E3891"/>
    <w:rsid w:val="001E3B35"/>
    <w:rsid w:val="001E3BD1"/>
    <w:rsid w:val="001E4341"/>
    <w:rsid w:val="001E4559"/>
    <w:rsid w:val="001E45A5"/>
    <w:rsid w:val="001E4A4A"/>
    <w:rsid w:val="001E4AF1"/>
    <w:rsid w:val="001E4EA8"/>
    <w:rsid w:val="001E5A5A"/>
    <w:rsid w:val="001E5DE2"/>
    <w:rsid w:val="001E6827"/>
    <w:rsid w:val="001E6836"/>
    <w:rsid w:val="001E693A"/>
    <w:rsid w:val="001E6C3F"/>
    <w:rsid w:val="001E756C"/>
    <w:rsid w:val="001E7928"/>
    <w:rsid w:val="001E7AA4"/>
    <w:rsid w:val="001E7AC8"/>
    <w:rsid w:val="001E7F6C"/>
    <w:rsid w:val="001F045A"/>
    <w:rsid w:val="001F05A0"/>
    <w:rsid w:val="001F08B0"/>
    <w:rsid w:val="001F0D7F"/>
    <w:rsid w:val="001F1471"/>
    <w:rsid w:val="001F162C"/>
    <w:rsid w:val="001F1907"/>
    <w:rsid w:val="001F1B03"/>
    <w:rsid w:val="001F1CB8"/>
    <w:rsid w:val="001F2013"/>
    <w:rsid w:val="001F2258"/>
    <w:rsid w:val="001F24C4"/>
    <w:rsid w:val="001F390C"/>
    <w:rsid w:val="001F3F80"/>
    <w:rsid w:val="001F406A"/>
    <w:rsid w:val="001F432C"/>
    <w:rsid w:val="001F473C"/>
    <w:rsid w:val="001F4B9D"/>
    <w:rsid w:val="001F4C4E"/>
    <w:rsid w:val="001F4C71"/>
    <w:rsid w:val="001F4E54"/>
    <w:rsid w:val="001F4F50"/>
    <w:rsid w:val="001F5063"/>
    <w:rsid w:val="001F518E"/>
    <w:rsid w:val="001F55A8"/>
    <w:rsid w:val="001F602E"/>
    <w:rsid w:val="001F64CF"/>
    <w:rsid w:val="001F64E8"/>
    <w:rsid w:val="001F6A15"/>
    <w:rsid w:val="001F6F48"/>
    <w:rsid w:val="001F71BE"/>
    <w:rsid w:val="001F7261"/>
    <w:rsid w:val="001F72F8"/>
    <w:rsid w:val="001F737D"/>
    <w:rsid w:val="001F7D7C"/>
    <w:rsid w:val="001F7D7D"/>
    <w:rsid w:val="001F7E55"/>
    <w:rsid w:val="001F7E89"/>
    <w:rsid w:val="001F7FF5"/>
    <w:rsid w:val="002004A1"/>
    <w:rsid w:val="00200CA0"/>
    <w:rsid w:val="00200FB9"/>
    <w:rsid w:val="002011EB"/>
    <w:rsid w:val="00201C3D"/>
    <w:rsid w:val="0020221B"/>
    <w:rsid w:val="00202583"/>
    <w:rsid w:val="002028C8"/>
    <w:rsid w:val="00202C3B"/>
    <w:rsid w:val="00203107"/>
    <w:rsid w:val="00203139"/>
    <w:rsid w:val="00203319"/>
    <w:rsid w:val="00203566"/>
    <w:rsid w:val="002035EA"/>
    <w:rsid w:val="00203796"/>
    <w:rsid w:val="002038D9"/>
    <w:rsid w:val="00203C23"/>
    <w:rsid w:val="00203D7F"/>
    <w:rsid w:val="002040CC"/>
    <w:rsid w:val="002041D8"/>
    <w:rsid w:val="0020427A"/>
    <w:rsid w:val="002049F6"/>
    <w:rsid w:val="00205231"/>
    <w:rsid w:val="002053E1"/>
    <w:rsid w:val="0020568E"/>
    <w:rsid w:val="002057E0"/>
    <w:rsid w:val="00205BFA"/>
    <w:rsid w:val="00205C4A"/>
    <w:rsid w:val="002063DD"/>
    <w:rsid w:val="00206762"/>
    <w:rsid w:val="002068D2"/>
    <w:rsid w:val="002073D6"/>
    <w:rsid w:val="00207C5F"/>
    <w:rsid w:val="00207CDC"/>
    <w:rsid w:val="00207D43"/>
    <w:rsid w:val="002114FB"/>
    <w:rsid w:val="00211551"/>
    <w:rsid w:val="00211B1F"/>
    <w:rsid w:val="00211DB2"/>
    <w:rsid w:val="00212154"/>
    <w:rsid w:val="00212E24"/>
    <w:rsid w:val="0021390B"/>
    <w:rsid w:val="00213ACB"/>
    <w:rsid w:val="00213BFC"/>
    <w:rsid w:val="00213C16"/>
    <w:rsid w:val="00213CB3"/>
    <w:rsid w:val="00213F45"/>
    <w:rsid w:val="00214EB8"/>
    <w:rsid w:val="002150A7"/>
    <w:rsid w:val="00215167"/>
    <w:rsid w:val="00215289"/>
    <w:rsid w:val="00215304"/>
    <w:rsid w:val="00215B27"/>
    <w:rsid w:val="00215F6A"/>
    <w:rsid w:val="00216015"/>
    <w:rsid w:val="00216025"/>
    <w:rsid w:val="002162AA"/>
    <w:rsid w:val="0021698A"/>
    <w:rsid w:val="00216A29"/>
    <w:rsid w:val="0021704E"/>
    <w:rsid w:val="00217558"/>
    <w:rsid w:val="00217C24"/>
    <w:rsid w:val="00220010"/>
    <w:rsid w:val="00220461"/>
    <w:rsid w:val="00220987"/>
    <w:rsid w:val="0022101F"/>
    <w:rsid w:val="00221240"/>
    <w:rsid w:val="00221AC0"/>
    <w:rsid w:val="002232CA"/>
    <w:rsid w:val="00223645"/>
    <w:rsid w:val="00223AD4"/>
    <w:rsid w:val="00223EDD"/>
    <w:rsid w:val="00223EED"/>
    <w:rsid w:val="00224185"/>
    <w:rsid w:val="0022418D"/>
    <w:rsid w:val="002249E8"/>
    <w:rsid w:val="002253F4"/>
    <w:rsid w:val="002254DA"/>
    <w:rsid w:val="002254E2"/>
    <w:rsid w:val="00225650"/>
    <w:rsid w:val="0022572A"/>
    <w:rsid w:val="00225788"/>
    <w:rsid w:val="00225B19"/>
    <w:rsid w:val="0022622E"/>
    <w:rsid w:val="002269FB"/>
    <w:rsid w:val="00226A8B"/>
    <w:rsid w:val="00226EED"/>
    <w:rsid w:val="00227460"/>
    <w:rsid w:val="002275EE"/>
    <w:rsid w:val="00227F9C"/>
    <w:rsid w:val="00230229"/>
    <w:rsid w:val="00230B93"/>
    <w:rsid w:val="00230DAB"/>
    <w:rsid w:val="0023106B"/>
    <w:rsid w:val="0023195F"/>
    <w:rsid w:val="00231AEA"/>
    <w:rsid w:val="00231CBC"/>
    <w:rsid w:val="00231DB4"/>
    <w:rsid w:val="00232140"/>
    <w:rsid w:val="00232199"/>
    <w:rsid w:val="0023242F"/>
    <w:rsid w:val="002325F3"/>
    <w:rsid w:val="00232877"/>
    <w:rsid w:val="00232A10"/>
    <w:rsid w:val="00232A33"/>
    <w:rsid w:val="00232ED1"/>
    <w:rsid w:val="00233179"/>
    <w:rsid w:val="002348B2"/>
    <w:rsid w:val="00234C0B"/>
    <w:rsid w:val="00234E3D"/>
    <w:rsid w:val="002350C5"/>
    <w:rsid w:val="00235B35"/>
    <w:rsid w:val="00235D49"/>
    <w:rsid w:val="00235E3F"/>
    <w:rsid w:val="002368E9"/>
    <w:rsid w:val="002371F3"/>
    <w:rsid w:val="00240AD3"/>
    <w:rsid w:val="00240D13"/>
    <w:rsid w:val="00240D1F"/>
    <w:rsid w:val="002411D3"/>
    <w:rsid w:val="0024129C"/>
    <w:rsid w:val="0024164D"/>
    <w:rsid w:val="00241965"/>
    <w:rsid w:val="00241A05"/>
    <w:rsid w:val="00241F22"/>
    <w:rsid w:val="00242068"/>
    <w:rsid w:val="00242160"/>
    <w:rsid w:val="002424FD"/>
    <w:rsid w:val="0024296D"/>
    <w:rsid w:val="002429C2"/>
    <w:rsid w:val="00242AC2"/>
    <w:rsid w:val="00242CCF"/>
    <w:rsid w:val="00242E7A"/>
    <w:rsid w:val="0024309D"/>
    <w:rsid w:val="00243394"/>
    <w:rsid w:val="00243421"/>
    <w:rsid w:val="00243759"/>
    <w:rsid w:val="00244378"/>
    <w:rsid w:val="0024439B"/>
    <w:rsid w:val="0024472A"/>
    <w:rsid w:val="0024493C"/>
    <w:rsid w:val="00244A78"/>
    <w:rsid w:val="00244A81"/>
    <w:rsid w:val="002451FA"/>
    <w:rsid w:val="00245336"/>
    <w:rsid w:val="00245639"/>
    <w:rsid w:val="00245778"/>
    <w:rsid w:val="002458F4"/>
    <w:rsid w:val="00245914"/>
    <w:rsid w:val="00245D8A"/>
    <w:rsid w:val="00245EAF"/>
    <w:rsid w:val="0024601F"/>
    <w:rsid w:val="002465E4"/>
    <w:rsid w:val="00246B02"/>
    <w:rsid w:val="0024702A"/>
    <w:rsid w:val="00250B96"/>
    <w:rsid w:val="00250D6F"/>
    <w:rsid w:val="00250F9F"/>
    <w:rsid w:val="00251041"/>
    <w:rsid w:val="00251128"/>
    <w:rsid w:val="002516E5"/>
    <w:rsid w:val="00251B77"/>
    <w:rsid w:val="00251C64"/>
    <w:rsid w:val="00251E94"/>
    <w:rsid w:val="00252095"/>
    <w:rsid w:val="002521CE"/>
    <w:rsid w:val="00252367"/>
    <w:rsid w:val="00252985"/>
    <w:rsid w:val="00253531"/>
    <w:rsid w:val="00253AF9"/>
    <w:rsid w:val="00253B64"/>
    <w:rsid w:val="0025430A"/>
    <w:rsid w:val="002550EC"/>
    <w:rsid w:val="00255B56"/>
    <w:rsid w:val="00255E67"/>
    <w:rsid w:val="00255EA5"/>
    <w:rsid w:val="00255F6F"/>
    <w:rsid w:val="002561BF"/>
    <w:rsid w:val="0025692A"/>
    <w:rsid w:val="00256C09"/>
    <w:rsid w:val="00256F93"/>
    <w:rsid w:val="0025725C"/>
    <w:rsid w:val="002572C3"/>
    <w:rsid w:val="00257A24"/>
    <w:rsid w:val="00257C30"/>
    <w:rsid w:val="00257D8B"/>
    <w:rsid w:val="0026011C"/>
    <w:rsid w:val="002603D2"/>
    <w:rsid w:val="00260A69"/>
    <w:rsid w:val="00260BAB"/>
    <w:rsid w:val="00260D3B"/>
    <w:rsid w:val="00260DCC"/>
    <w:rsid w:val="002611BB"/>
    <w:rsid w:val="002616B3"/>
    <w:rsid w:val="00261ADA"/>
    <w:rsid w:val="00261D2F"/>
    <w:rsid w:val="002624E4"/>
    <w:rsid w:val="00262988"/>
    <w:rsid w:val="00262B93"/>
    <w:rsid w:val="00262DCB"/>
    <w:rsid w:val="0026309C"/>
    <w:rsid w:val="002632EC"/>
    <w:rsid w:val="00263AA4"/>
    <w:rsid w:val="00263CAA"/>
    <w:rsid w:val="00263E2D"/>
    <w:rsid w:val="00264592"/>
    <w:rsid w:val="002645B6"/>
    <w:rsid w:val="002650F8"/>
    <w:rsid w:val="00265179"/>
    <w:rsid w:val="00265EB5"/>
    <w:rsid w:val="00266010"/>
    <w:rsid w:val="002662C0"/>
    <w:rsid w:val="002663E0"/>
    <w:rsid w:val="002667A4"/>
    <w:rsid w:val="002669C3"/>
    <w:rsid w:val="00266B59"/>
    <w:rsid w:val="00266C48"/>
    <w:rsid w:val="0026749B"/>
    <w:rsid w:val="0026761F"/>
    <w:rsid w:val="00267669"/>
    <w:rsid w:val="002676ED"/>
    <w:rsid w:val="002678C2"/>
    <w:rsid w:val="002678D4"/>
    <w:rsid w:val="002700E1"/>
    <w:rsid w:val="0027081B"/>
    <w:rsid w:val="00270A92"/>
    <w:rsid w:val="00270DD9"/>
    <w:rsid w:val="002711F2"/>
    <w:rsid w:val="002716C8"/>
    <w:rsid w:val="002717E0"/>
    <w:rsid w:val="00271A2E"/>
    <w:rsid w:val="00271DDF"/>
    <w:rsid w:val="00271E5C"/>
    <w:rsid w:val="00271FC4"/>
    <w:rsid w:val="00272047"/>
    <w:rsid w:val="00272069"/>
    <w:rsid w:val="0027232C"/>
    <w:rsid w:val="00272AF0"/>
    <w:rsid w:val="00272BAE"/>
    <w:rsid w:val="00272C84"/>
    <w:rsid w:val="002733BA"/>
    <w:rsid w:val="00273573"/>
    <w:rsid w:val="00273703"/>
    <w:rsid w:val="00273C4D"/>
    <w:rsid w:val="00273DD3"/>
    <w:rsid w:val="00273E1D"/>
    <w:rsid w:val="002742E2"/>
    <w:rsid w:val="0027459B"/>
    <w:rsid w:val="00274780"/>
    <w:rsid w:val="00274AAF"/>
    <w:rsid w:val="002752A7"/>
    <w:rsid w:val="00275D52"/>
    <w:rsid w:val="00276175"/>
    <w:rsid w:val="00276862"/>
    <w:rsid w:val="00276A11"/>
    <w:rsid w:val="0027724F"/>
    <w:rsid w:val="002772D3"/>
    <w:rsid w:val="002774B9"/>
    <w:rsid w:val="0027757F"/>
    <w:rsid w:val="00277D8A"/>
    <w:rsid w:val="00280297"/>
    <w:rsid w:val="00280C33"/>
    <w:rsid w:val="00280DE2"/>
    <w:rsid w:val="00280F8F"/>
    <w:rsid w:val="00281101"/>
    <w:rsid w:val="0028124B"/>
    <w:rsid w:val="0028193B"/>
    <w:rsid w:val="00281EC0"/>
    <w:rsid w:val="0028231D"/>
    <w:rsid w:val="00282940"/>
    <w:rsid w:val="002830FF"/>
    <w:rsid w:val="00283267"/>
    <w:rsid w:val="002838C1"/>
    <w:rsid w:val="00283DBF"/>
    <w:rsid w:val="00284B71"/>
    <w:rsid w:val="002853A6"/>
    <w:rsid w:val="002855A0"/>
    <w:rsid w:val="00285AF6"/>
    <w:rsid w:val="00286393"/>
    <w:rsid w:val="00286840"/>
    <w:rsid w:val="00286AE0"/>
    <w:rsid w:val="00286F3F"/>
    <w:rsid w:val="002871BE"/>
    <w:rsid w:val="0028776A"/>
    <w:rsid w:val="0029021D"/>
    <w:rsid w:val="0029054F"/>
    <w:rsid w:val="00290812"/>
    <w:rsid w:val="002908FC"/>
    <w:rsid w:val="002909D9"/>
    <w:rsid w:val="00291221"/>
    <w:rsid w:val="00291773"/>
    <w:rsid w:val="00291886"/>
    <w:rsid w:val="00291C03"/>
    <w:rsid w:val="00292016"/>
    <w:rsid w:val="002927F0"/>
    <w:rsid w:val="0029281B"/>
    <w:rsid w:val="00292D2D"/>
    <w:rsid w:val="0029309E"/>
    <w:rsid w:val="0029339E"/>
    <w:rsid w:val="0029355A"/>
    <w:rsid w:val="00293E9B"/>
    <w:rsid w:val="00293EDF"/>
    <w:rsid w:val="00294041"/>
    <w:rsid w:val="00294067"/>
    <w:rsid w:val="00294269"/>
    <w:rsid w:val="002945F2"/>
    <w:rsid w:val="002949CD"/>
    <w:rsid w:val="00294A3E"/>
    <w:rsid w:val="00294ACD"/>
    <w:rsid w:val="00294D56"/>
    <w:rsid w:val="00295DE5"/>
    <w:rsid w:val="00296323"/>
    <w:rsid w:val="00296324"/>
    <w:rsid w:val="0029641A"/>
    <w:rsid w:val="002965BB"/>
    <w:rsid w:val="002967C9"/>
    <w:rsid w:val="00296896"/>
    <w:rsid w:val="00296949"/>
    <w:rsid w:val="00296C2E"/>
    <w:rsid w:val="00296CEF"/>
    <w:rsid w:val="00296FD5"/>
    <w:rsid w:val="0029705D"/>
    <w:rsid w:val="002970DE"/>
    <w:rsid w:val="002971EB"/>
    <w:rsid w:val="00297424"/>
    <w:rsid w:val="002977B1"/>
    <w:rsid w:val="00297AF7"/>
    <w:rsid w:val="00297B8B"/>
    <w:rsid w:val="00297FF3"/>
    <w:rsid w:val="002A0200"/>
    <w:rsid w:val="002A0511"/>
    <w:rsid w:val="002A0826"/>
    <w:rsid w:val="002A09D7"/>
    <w:rsid w:val="002A0BF4"/>
    <w:rsid w:val="002A0E3B"/>
    <w:rsid w:val="002A1754"/>
    <w:rsid w:val="002A19C6"/>
    <w:rsid w:val="002A1B04"/>
    <w:rsid w:val="002A1B89"/>
    <w:rsid w:val="002A1E26"/>
    <w:rsid w:val="002A295E"/>
    <w:rsid w:val="002A3328"/>
    <w:rsid w:val="002A3639"/>
    <w:rsid w:val="002A38BC"/>
    <w:rsid w:val="002A38CA"/>
    <w:rsid w:val="002A3990"/>
    <w:rsid w:val="002A3A6A"/>
    <w:rsid w:val="002A4458"/>
    <w:rsid w:val="002A4459"/>
    <w:rsid w:val="002A4B60"/>
    <w:rsid w:val="002A4CFF"/>
    <w:rsid w:val="002A4E8F"/>
    <w:rsid w:val="002A4F33"/>
    <w:rsid w:val="002A58B2"/>
    <w:rsid w:val="002A5D54"/>
    <w:rsid w:val="002A6141"/>
    <w:rsid w:val="002A6271"/>
    <w:rsid w:val="002A63D4"/>
    <w:rsid w:val="002A72FB"/>
    <w:rsid w:val="002A7398"/>
    <w:rsid w:val="002A789E"/>
    <w:rsid w:val="002A7A70"/>
    <w:rsid w:val="002B00A1"/>
    <w:rsid w:val="002B067C"/>
    <w:rsid w:val="002B08FE"/>
    <w:rsid w:val="002B0A75"/>
    <w:rsid w:val="002B1339"/>
    <w:rsid w:val="002B17E2"/>
    <w:rsid w:val="002B1A14"/>
    <w:rsid w:val="002B1E1F"/>
    <w:rsid w:val="002B292A"/>
    <w:rsid w:val="002B2C3F"/>
    <w:rsid w:val="002B35D3"/>
    <w:rsid w:val="002B35DE"/>
    <w:rsid w:val="002B3BBB"/>
    <w:rsid w:val="002B400E"/>
    <w:rsid w:val="002B40E4"/>
    <w:rsid w:val="002B4FC5"/>
    <w:rsid w:val="002B5210"/>
    <w:rsid w:val="002B5235"/>
    <w:rsid w:val="002B55C8"/>
    <w:rsid w:val="002B5A60"/>
    <w:rsid w:val="002B5C3B"/>
    <w:rsid w:val="002B610A"/>
    <w:rsid w:val="002B628B"/>
    <w:rsid w:val="002B62EC"/>
    <w:rsid w:val="002B6777"/>
    <w:rsid w:val="002B6815"/>
    <w:rsid w:val="002B6EFF"/>
    <w:rsid w:val="002B7214"/>
    <w:rsid w:val="002B73B5"/>
    <w:rsid w:val="002B7454"/>
    <w:rsid w:val="002C00B3"/>
    <w:rsid w:val="002C0CFA"/>
    <w:rsid w:val="002C0D89"/>
    <w:rsid w:val="002C1AEC"/>
    <w:rsid w:val="002C1EAE"/>
    <w:rsid w:val="002C204C"/>
    <w:rsid w:val="002C25FB"/>
    <w:rsid w:val="002C2763"/>
    <w:rsid w:val="002C3099"/>
    <w:rsid w:val="002C3966"/>
    <w:rsid w:val="002C464F"/>
    <w:rsid w:val="002C472D"/>
    <w:rsid w:val="002C4733"/>
    <w:rsid w:val="002C4767"/>
    <w:rsid w:val="002C491F"/>
    <w:rsid w:val="002C579A"/>
    <w:rsid w:val="002C5BC6"/>
    <w:rsid w:val="002C6234"/>
    <w:rsid w:val="002C63A9"/>
    <w:rsid w:val="002C652D"/>
    <w:rsid w:val="002C6B0A"/>
    <w:rsid w:val="002D00D6"/>
    <w:rsid w:val="002D0375"/>
    <w:rsid w:val="002D05B2"/>
    <w:rsid w:val="002D138D"/>
    <w:rsid w:val="002D1825"/>
    <w:rsid w:val="002D368A"/>
    <w:rsid w:val="002D36F8"/>
    <w:rsid w:val="002D38E2"/>
    <w:rsid w:val="002D3D41"/>
    <w:rsid w:val="002D400F"/>
    <w:rsid w:val="002D4B2E"/>
    <w:rsid w:val="002D4CDB"/>
    <w:rsid w:val="002D4F15"/>
    <w:rsid w:val="002D4FA7"/>
    <w:rsid w:val="002D5152"/>
    <w:rsid w:val="002D5C35"/>
    <w:rsid w:val="002D6CC5"/>
    <w:rsid w:val="002D6F3D"/>
    <w:rsid w:val="002D70D0"/>
    <w:rsid w:val="002D7471"/>
    <w:rsid w:val="002D7B63"/>
    <w:rsid w:val="002D7E6B"/>
    <w:rsid w:val="002E0821"/>
    <w:rsid w:val="002E0BD2"/>
    <w:rsid w:val="002E0D43"/>
    <w:rsid w:val="002E0F78"/>
    <w:rsid w:val="002E0FD6"/>
    <w:rsid w:val="002E1B55"/>
    <w:rsid w:val="002E1FE6"/>
    <w:rsid w:val="002E2324"/>
    <w:rsid w:val="002E242C"/>
    <w:rsid w:val="002E2607"/>
    <w:rsid w:val="002E2A51"/>
    <w:rsid w:val="002E3923"/>
    <w:rsid w:val="002E3941"/>
    <w:rsid w:val="002E43D1"/>
    <w:rsid w:val="002E45F3"/>
    <w:rsid w:val="002E4B5E"/>
    <w:rsid w:val="002E4F99"/>
    <w:rsid w:val="002E4F9F"/>
    <w:rsid w:val="002E4FBA"/>
    <w:rsid w:val="002E586F"/>
    <w:rsid w:val="002E59A8"/>
    <w:rsid w:val="002E5AFA"/>
    <w:rsid w:val="002E6111"/>
    <w:rsid w:val="002E689F"/>
    <w:rsid w:val="002E69D9"/>
    <w:rsid w:val="002E6EA6"/>
    <w:rsid w:val="002E7261"/>
    <w:rsid w:val="002E73B2"/>
    <w:rsid w:val="002E7976"/>
    <w:rsid w:val="002F0111"/>
    <w:rsid w:val="002F03D2"/>
    <w:rsid w:val="002F0A52"/>
    <w:rsid w:val="002F0EB9"/>
    <w:rsid w:val="002F1207"/>
    <w:rsid w:val="002F16CA"/>
    <w:rsid w:val="002F18D3"/>
    <w:rsid w:val="002F1946"/>
    <w:rsid w:val="002F1A06"/>
    <w:rsid w:val="002F1B1B"/>
    <w:rsid w:val="002F221E"/>
    <w:rsid w:val="002F2385"/>
    <w:rsid w:val="002F2539"/>
    <w:rsid w:val="002F256D"/>
    <w:rsid w:val="002F27F0"/>
    <w:rsid w:val="002F2A21"/>
    <w:rsid w:val="002F2F14"/>
    <w:rsid w:val="002F30FD"/>
    <w:rsid w:val="002F3377"/>
    <w:rsid w:val="002F38D4"/>
    <w:rsid w:val="002F3EAF"/>
    <w:rsid w:val="002F4304"/>
    <w:rsid w:val="002F4457"/>
    <w:rsid w:val="002F4CAD"/>
    <w:rsid w:val="002F50EE"/>
    <w:rsid w:val="002F52A9"/>
    <w:rsid w:val="002F52B8"/>
    <w:rsid w:val="002F5513"/>
    <w:rsid w:val="002F5584"/>
    <w:rsid w:val="002F5855"/>
    <w:rsid w:val="002F5EB6"/>
    <w:rsid w:val="002F6A23"/>
    <w:rsid w:val="002F6A42"/>
    <w:rsid w:val="002F7563"/>
    <w:rsid w:val="002F7627"/>
    <w:rsid w:val="002F78D9"/>
    <w:rsid w:val="002F7A1E"/>
    <w:rsid w:val="002F7B8B"/>
    <w:rsid w:val="002F7BEA"/>
    <w:rsid w:val="002F7D24"/>
    <w:rsid w:val="002F7E31"/>
    <w:rsid w:val="002F7EBC"/>
    <w:rsid w:val="00301434"/>
    <w:rsid w:val="00301512"/>
    <w:rsid w:val="00301E56"/>
    <w:rsid w:val="0030209C"/>
    <w:rsid w:val="00302A63"/>
    <w:rsid w:val="00302A8D"/>
    <w:rsid w:val="00302F28"/>
    <w:rsid w:val="00303903"/>
    <w:rsid w:val="00303A4F"/>
    <w:rsid w:val="0030414C"/>
    <w:rsid w:val="00304FAD"/>
    <w:rsid w:val="00305602"/>
    <w:rsid w:val="0030582D"/>
    <w:rsid w:val="00305E17"/>
    <w:rsid w:val="003065C8"/>
    <w:rsid w:val="0030696B"/>
    <w:rsid w:val="00306DB5"/>
    <w:rsid w:val="003071F0"/>
    <w:rsid w:val="00307251"/>
    <w:rsid w:val="003072D5"/>
    <w:rsid w:val="00307645"/>
    <w:rsid w:val="00307B5A"/>
    <w:rsid w:val="00307E19"/>
    <w:rsid w:val="00307F39"/>
    <w:rsid w:val="0031017F"/>
    <w:rsid w:val="003102DF"/>
    <w:rsid w:val="00310741"/>
    <w:rsid w:val="00310BDA"/>
    <w:rsid w:val="00310D03"/>
    <w:rsid w:val="00310E81"/>
    <w:rsid w:val="0031194A"/>
    <w:rsid w:val="00311DCA"/>
    <w:rsid w:val="00311F66"/>
    <w:rsid w:val="003129C1"/>
    <w:rsid w:val="00312B6E"/>
    <w:rsid w:val="00312BCA"/>
    <w:rsid w:val="00313360"/>
    <w:rsid w:val="00313E35"/>
    <w:rsid w:val="00313E56"/>
    <w:rsid w:val="00314188"/>
    <w:rsid w:val="003143EE"/>
    <w:rsid w:val="00314534"/>
    <w:rsid w:val="00314A98"/>
    <w:rsid w:val="00314AC3"/>
    <w:rsid w:val="0031531A"/>
    <w:rsid w:val="003153DD"/>
    <w:rsid w:val="00315480"/>
    <w:rsid w:val="0031566C"/>
    <w:rsid w:val="003169D0"/>
    <w:rsid w:val="00316D61"/>
    <w:rsid w:val="0031702F"/>
    <w:rsid w:val="003176E7"/>
    <w:rsid w:val="00317BA4"/>
    <w:rsid w:val="003202D0"/>
    <w:rsid w:val="00320C38"/>
    <w:rsid w:val="00320DF3"/>
    <w:rsid w:val="00320F74"/>
    <w:rsid w:val="00321475"/>
    <w:rsid w:val="003219D7"/>
    <w:rsid w:val="003224AB"/>
    <w:rsid w:val="003228F9"/>
    <w:rsid w:val="00322CA6"/>
    <w:rsid w:val="00323B8A"/>
    <w:rsid w:val="00324163"/>
    <w:rsid w:val="0032442C"/>
    <w:rsid w:val="003246BD"/>
    <w:rsid w:val="0032499B"/>
    <w:rsid w:val="00324FC8"/>
    <w:rsid w:val="00325280"/>
    <w:rsid w:val="00325399"/>
    <w:rsid w:val="003254E5"/>
    <w:rsid w:val="00325658"/>
    <w:rsid w:val="0032613C"/>
    <w:rsid w:val="00326393"/>
    <w:rsid w:val="00326451"/>
    <w:rsid w:val="003267EC"/>
    <w:rsid w:val="0032684D"/>
    <w:rsid w:val="00326E68"/>
    <w:rsid w:val="00326E6B"/>
    <w:rsid w:val="0032725A"/>
    <w:rsid w:val="00327508"/>
    <w:rsid w:val="00327676"/>
    <w:rsid w:val="00327777"/>
    <w:rsid w:val="003278CF"/>
    <w:rsid w:val="00327F39"/>
    <w:rsid w:val="0033071B"/>
    <w:rsid w:val="00331508"/>
    <w:rsid w:val="00331539"/>
    <w:rsid w:val="003315F2"/>
    <w:rsid w:val="00331714"/>
    <w:rsid w:val="00331BF6"/>
    <w:rsid w:val="0033228C"/>
    <w:rsid w:val="0033272F"/>
    <w:rsid w:val="0033295E"/>
    <w:rsid w:val="00332C10"/>
    <w:rsid w:val="00333081"/>
    <w:rsid w:val="003338D3"/>
    <w:rsid w:val="003339E3"/>
    <w:rsid w:val="00333EE0"/>
    <w:rsid w:val="00333FDE"/>
    <w:rsid w:val="0033430A"/>
    <w:rsid w:val="0033432A"/>
    <w:rsid w:val="0033540D"/>
    <w:rsid w:val="00335729"/>
    <w:rsid w:val="00335830"/>
    <w:rsid w:val="003359BE"/>
    <w:rsid w:val="003359FA"/>
    <w:rsid w:val="0033607C"/>
    <w:rsid w:val="003360C8"/>
    <w:rsid w:val="00336351"/>
    <w:rsid w:val="00336368"/>
    <w:rsid w:val="003363D0"/>
    <w:rsid w:val="003365A2"/>
    <w:rsid w:val="0033687E"/>
    <w:rsid w:val="00336B67"/>
    <w:rsid w:val="00336DE7"/>
    <w:rsid w:val="00337069"/>
    <w:rsid w:val="00337216"/>
    <w:rsid w:val="003373F3"/>
    <w:rsid w:val="00337A6A"/>
    <w:rsid w:val="00337F1C"/>
    <w:rsid w:val="00337F33"/>
    <w:rsid w:val="00340330"/>
    <w:rsid w:val="00340BE6"/>
    <w:rsid w:val="00340EBF"/>
    <w:rsid w:val="00341B45"/>
    <w:rsid w:val="003427EE"/>
    <w:rsid w:val="00342BB5"/>
    <w:rsid w:val="0034372C"/>
    <w:rsid w:val="0034386D"/>
    <w:rsid w:val="00343D6A"/>
    <w:rsid w:val="0034424D"/>
    <w:rsid w:val="00344618"/>
    <w:rsid w:val="00344624"/>
    <w:rsid w:val="0034498A"/>
    <w:rsid w:val="00344A6E"/>
    <w:rsid w:val="00344D64"/>
    <w:rsid w:val="0034605C"/>
    <w:rsid w:val="003462C5"/>
    <w:rsid w:val="0034712B"/>
    <w:rsid w:val="003471DD"/>
    <w:rsid w:val="003476B2"/>
    <w:rsid w:val="003477EC"/>
    <w:rsid w:val="00347A91"/>
    <w:rsid w:val="00350CA1"/>
    <w:rsid w:val="00350F94"/>
    <w:rsid w:val="003518CD"/>
    <w:rsid w:val="003518FF"/>
    <w:rsid w:val="00351AD8"/>
    <w:rsid w:val="00351C7B"/>
    <w:rsid w:val="00351CE1"/>
    <w:rsid w:val="00351CE7"/>
    <w:rsid w:val="0035253D"/>
    <w:rsid w:val="00352F3B"/>
    <w:rsid w:val="00353378"/>
    <w:rsid w:val="0035337A"/>
    <w:rsid w:val="003533B2"/>
    <w:rsid w:val="0035355C"/>
    <w:rsid w:val="00353821"/>
    <w:rsid w:val="00353AB1"/>
    <w:rsid w:val="00353E30"/>
    <w:rsid w:val="0035436E"/>
    <w:rsid w:val="00354B4C"/>
    <w:rsid w:val="00354C60"/>
    <w:rsid w:val="00355D02"/>
    <w:rsid w:val="00355F00"/>
    <w:rsid w:val="0035608E"/>
    <w:rsid w:val="0035627A"/>
    <w:rsid w:val="00356491"/>
    <w:rsid w:val="0035692A"/>
    <w:rsid w:val="0035775D"/>
    <w:rsid w:val="00357B0D"/>
    <w:rsid w:val="00357EEB"/>
    <w:rsid w:val="00357FCF"/>
    <w:rsid w:val="00360610"/>
    <w:rsid w:val="00361041"/>
    <w:rsid w:val="00361BF0"/>
    <w:rsid w:val="00361C1F"/>
    <w:rsid w:val="00362142"/>
    <w:rsid w:val="003624DA"/>
    <w:rsid w:val="00362979"/>
    <w:rsid w:val="003629E7"/>
    <w:rsid w:val="0036310E"/>
    <w:rsid w:val="003635A2"/>
    <w:rsid w:val="003635B1"/>
    <w:rsid w:val="00363890"/>
    <w:rsid w:val="00363909"/>
    <w:rsid w:val="00363E66"/>
    <w:rsid w:val="00364E93"/>
    <w:rsid w:val="00364EF8"/>
    <w:rsid w:val="00364EFE"/>
    <w:rsid w:val="00365204"/>
    <w:rsid w:val="003652D5"/>
    <w:rsid w:val="00365B3D"/>
    <w:rsid w:val="00365C12"/>
    <w:rsid w:val="00365D72"/>
    <w:rsid w:val="00365F5B"/>
    <w:rsid w:val="003661C0"/>
    <w:rsid w:val="003664AC"/>
    <w:rsid w:val="003664D9"/>
    <w:rsid w:val="003664E3"/>
    <w:rsid w:val="00366828"/>
    <w:rsid w:val="00366C96"/>
    <w:rsid w:val="00367069"/>
    <w:rsid w:val="003670CB"/>
    <w:rsid w:val="003671FE"/>
    <w:rsid w:val="00370087"/>
    <w:rsid w:val="00370387"/>
    <w:rsid w:val="0037103C"/>
    <w:rsid w:val="00371367"/>
    <w:rsid w:val="003715C7"/>
    <w:rsid w:val="0037185A"/>
    <w:rsid w:val="00371BB7"/>
    <w:rsid w:val="00372182"/>
    <w:rsid w:val="003727CF"/>
    <w:rsid w:val="00372AA8"/>
    <w:rsid w:val="00372F85"/>
    <w:rsid w:val="00372FEF"/>
    <w:rsid w:val="00373052"/>
    <w:rsid w:val="0037339B"/>
    <w:rsid w:val="0037364D"/>
    <w:rsid w:val="003736A9"/>
    <w:rsid w:val="00373929"/>
    <w:rsid w:val="00373958"/>
    <w:rsid w:val="00373CC9"/>
    <w:rsid w:val="00374577"/>
    <w:rsid w:val="003745EF"/>
    <w:rsid w:val="00374C98"/>
    <w:rsid w:val="00374D29"/>
    <w:rsid w:val="003756DC"/>
    <w:rsid w:val="0037583F"/>
    <w:rsid w:val="003764AC"/>
    <w:rsid w:val="0037676A"/>
    <w:rsid w:val="003769B3"/>
    <w:rsid w:val="00376F3E"/>
    <w:rsid w:val="00377196"/>
    <w:rsid w:val="003777E1"/>
    <w:rsid w:val="00377838"/>
    <w:rsid w:val="00380E52"/>
    <w:rsid w:val="0038130F"/>
    <w:rsid w:val="00381334"/>
    <w:rsid w:val="003813CD"/>
    <w:rsid w:val="0038145B"/>
    <w:rsid w:val="003827A4"/>
    <w:rsid w:val="00382999"/>
    <w:rsid w:val="00382BB5"/>
    <w:rsid w:val="00382DCB"/>
    <w:rsid w:val="00382EE7"/>
    <w:rsid w:val="00383544"/>
    <w:rsid w:val="0038370A"/>
    <w:rsid w:val="003837BA"/>
    <w:rsid w:val="003838BD"/>
    <w:rsid w:val="00383989"/>
    <w:rsid w:val="00383EA9"/>
    <w:rsid w:val="0038404B"/>
    <w:rsid w:val="0038438B"/>
    <w:rsid w:val="00384EDA"/>
    <w:rsid w:val="00384EFD"/>
    <w:rsid w:val="003851D0"/>
    <w:rsid w:val="0038577B"/>
    <w:rsid w:val="00385EDC"/>
    <w:rsid w:val="00385F3A"/>
    <w:rsid w:val="00385FBF"/>
    <w:rsid w:val="00385FC1"/>
    <w:rsid w:val="00386036"/>
    <w:rsid w:val="00386267"/>
    <w:rsid w:val="0038631C"/>
    <w:rsid w:val="0038644A"/>
    <w:rsid w:val="00386B12"/>
    <w:rsid w:val="00386D0E"/>
    <w:rsid w:val="00386DBD"/>
    <w:rsid w:val="00386E5C"/>
    <w:rsid w:val="0038735E"/>
    <w:rsid w:val="003873F9"/>
    <w:rsid w:val="003875BE"/>
    <w:rsid w:val="00387FC4"/>
    <w:rsid w:val="00390B83"/>
    <w:rsid w:val="003914E0"/>
    <w:rsid w:val="0039155E"/>
    <w:rsid w:val="00391688"/>
    <w:rsid w:val="00391BFC"/>
    <w:rsid w:val="00391E21"/>
    <w:rsid w:val="00392758"/>
    <w:rsid w:val="00392B4B"/>
    <w:rsid w:val="00392D41"/>
    <w:rsid w:val="00392E63"/>
    <w:rsid w:val="0039311A"/>
    <w:rsid w:val="0039326B"/>
    <w:rsid w:val="003936C1"/>
    <w:rsid w:val="0039392D"/>
    <w:rsid w:val="00393DA0"/>
    <w:rsid w:val="00393E98"/>
    <w:rsid w:val="0039403B"/>
    <w:rsid w:val="00394843"/>
    <w:rsid w:val="00394AD7"/>
    <w:rsid w:val="00394E99"/>
    <w:rsid w:val="00395449"/>
    <w:rsid w:val="003954D7"/>
    <w:rsid w:val="003957FD"/>
    <w:rsid w:val="00395CBD"/>
    <w:rsid w:val="003961F0"/>
    <w:rsid w:val="003968D2"/>
    <w:rsid w:val="003969A5"/>
    <w:rsid w:val="003970C9"/>
    <w:rsid w:val="00397485"/>
    <w:rsid w:val="00397577"/>
    <w:rsid w:val="00397838"/>
    <w:rsid w:val="00397955"/>
    <w:rsid w:val="003A06BE"/>
    <w:rsid w:val="003A0CD6"/>
    <w:rsid w:val="003A1321"/>
    <w:rsid w:val="003A1344"/>
    <w:rsid w:val="003A1963"/>
    <w:rsid w:val="003A1BF8"/>
    <w:rsid w:val="003A24B6"/>
    <w:rsid w:val="003A2670"/>
    <w:rsid w:val="003A26C7"/>
    <w:rsid w:val="003A2BF0"/>
    <w:rsid w:val="003A2D16"/>
    <w:rsid w:val="003A2F55"/>
    <w:rsid w:val="003A3968"/>
    <w:rsid w:val="003A3B0D"/>
    <w:rsid w:val="003A3BE7"/>
    <w:rsid w:val="003A3FDA"/>
    <w:rsid w:val="003A4480"/>
    <w:rsid w:val="003A47F3"/>
    <w:rsid w:val="003A49E7"/>
    <w:rsid w:val="003A4E1F"/>
    <w:rsid w:val="003A510B"/>
    <w:rsid w:val="003A521A"/>
    <w:rsid w:val="003A5888"/>
    <w:rsid w:val="003A58C9"/>
    <w:rsid w:val="003A5B5F"/>
    <w:rsid w:val="003A5D1A"/>
    <w:rsid w:val="003A5FC2"/>
    <w:rsid w:val="003A6153"/>
    <w:rsid w:val="003A65F9"/>
    <w:rsid w:val="003A6F3B"/>
    <w:rsid w:val="003A72EE"/>
    <w:rsid w:val="003A7344"/>
    <w:rsid w:val="003A7809"/>
    <w:rsid w:val="003A7E96"/>
    <w:rsid w:val="003B03CA"/>
    <w:rsid w:val="003B04B4"/>
    <w:rsid w:val="003B067B"/>
    <w:rsid w:val="003B0828"/>
    <w:rsid w:val="003B0834"/>
    <w:rsid w:val="003B089D"/>
    <w:rsid w:val="003B0B53"/>
    <w:rsid w:val="003B13C9"/>
    <w:rsid w:val="003B143C"/>
    <w:rsid w:val="003B1468"/>
    <w:rsid w:val="003B1CF6"/>
    <w:rsid w:val="003B214B"/>
    <w:rsid w:val="003B2256"/>
    <w:rsid w:val="003B232B"/>
    <w:rsid w:val="003B276A"/>
    <w:rsid w:val="003B2EF8"/>
    <w:rsid w:val="003B2F1E"/>
    <w:rsid w:val="003B320A"/>
    <w:rsid w:val="003B3704"/>
    <w:rsid w:val="003B3709"/>
    <w:rsid w:val="003B37F4"/>
    <w:rsid w:val="003B3E13"/>
    <w:rsid w:val="003B4744"/>
    <w:rsid w:val="003B4865"/>
    <w:rsid w:val="003B4B94"/>
    <w:rsid w:val="003B592C"/>
    <w:rsid w:val="003B59BE"/>
    <w:rsid w:val="003B5E3B"/>
    <w:rsid w:val="003B5FC9"/>
    <w:rsid w:val="003B62F4"/>
    <w:rsid w:val="003B64A4"/>
    <w:rsid w:val="003B6BC1"/>
    <w:rsid w:val="003B6CFA"/>
    <w:rsid w:val="003B6F87"/>
    <w:rsid w:val="003B78A8"/>
    <w:rsid w:val="003B7901"/>
    <w:rsid w:val="003B791A"/>
    <w:rsid w:val="003C0544"/>
    <w:rsid w:val="003C0556"/>
    <w:rsid w:val="003C0D35"/>
    <w:rsid w:val="003C0EBA"/>
    <w:rsid w:val="003C0F97"/>
    <w:rsid w:val="003C10F9"/>
    <w:rsid w:val="003C21DF"/>
    <w:rsid w:val="003C2407"/>
    <w:rsid w:val="003C27A5"/>
    <w:rsid w:val="003C2BB9"/>
    <w:rsid w:val="003C30B0"/>
    <w:rsid w:val="003C3C0E"/>
    <w:rsid w:val="003C3CE5"/>
    <w:rsid w:val="003C3EFD"/>
    <w:rsid w:val="003C424E"/>
    <w:rsid w:val="003C4D1A"/>
    <w:rsid w:val="003C4EFE"/>
    <w:rsid w:val="003C54CE"/>
    <w:rsid w:val="003C54E3"/>
    <w:rsid w:val="003C5AD8"/>
    <w:rsid w:val="003C5F1D"/>
    <w:rsid w:val="003C60FB"/>
    <w:rsid w:val="003C62DF"/>
    <w:rsid w:val="003C66C7"/>
    <w:rsid w:val="003C6A76"/>
    <w:rsid w:val="003C70F1"/>
    <w:rsid w:val="003C72E5"/>
    <w:rsid w:val="003C7A2D"/>
    <w:rsid w:val="003D0030"/>
    <w:rsid w:val="003D0496"/>
    <w:rsid w:val="003D05CC"/>
    <w:rsid w:val="003D0718"/>
    <w:rsid w:val="003D0758"/>
    <w:rsid w:val="003D0A51"/>
    <w:rsid w:val="003D0F2F"/>
    <w:rsid w:val="003D1619"/>
    <w:rsid w:val="003D189A"/>
    <w:rsid w:val="003D1ACF"/>
    <w:rsid w:val="003D1FFB"/>
    <w:rsid w:val="003D2142"/>
    <w:rsid w:val="003D2463"/>
    <w:rsid w:val="003D2F0B"/>
    <w:rsid w:val="003D364B"/>
    <w:rsid w:val="003D3828"/>
    <w:rsid w:val="003D3BBA"/>
    <w:rsid w:val="003D3EC4"/>
    <w:rsid w:val="003D3EE3"/>
    <w:rsid w:val="003D44F0"/>
    <w:rsid w:val="003D4827"/>
    <w:rsid w:val="003D49C4"/>
    <w:rsid w:val="003D4A60"/>
    <w:rsid w:val="003D4AB3"/>
    <w:rsid w:val="003D53F5"/>
    <w:rsid w:val="003D55C2"/>
    <w:rsid w:val="003D570C"/>
    <w:rsid w:val="003D596E"/>
    <w:rsid w:val="003D5994"/>
    <w:rsid w:val="003D5B1D"/>
    <w:rsid w:val="003D60BB"/>
    <w:rsid w:val="003D6443"/>
    <w:rsid w:val="003D67A2"/>
    <w:rsid w:val="003D6DC6"/>
    <w:rsid w:val="003D770B"/>
    <w:rsid w:val="003D7746"/>
    <w:rsid w:val="003D7EC3"/>
    <w:rsid w:val="003E05C6"/>
    <w:rsid w:val="003E0978"/>
    <w:rsid w:val="003E0F25"/>
    <w:rsid w:val="003E1474"/>
    <w:rsid w:val="003E148F"/>
    <w:rsid w:val="003E1F6B"/>
    <w:rsid w:val="003E215F"/>
    <w:rsid w:val="003E2434"/>
    <w:rsid w:val="003E24CB"/>
    <w:rsid w:val="003E2751"/>
    <w:rsid w:val="003E2CBF"/>
    <w:rsid w:val="003E2D3E"/>
    <w:rsid w:val="003E2D60"/>
    <w:rsid w:val="003E2E9C"/>
    <w:rsid w:val="003E2F0E"/>
    <w:rsid w:val="003E39D8"/>
    <w:rsid w:val="003E3CEA"/>
    <w:rsid w:val="003E3DCE"/>
    <w:rsid w:val="003E3DD1"/>
    <w:rsid w:val="003E3E8C"/>
    <w:rsid w:val="003E3EB7"/>
    <w:rsid w:val="003E40BB"/>
    <w:rsid w:val="003E41CB"/>
    <w:rsid w:val="003E422C"/>
    <w:rsid w:val="003E459C"/>
    <w:rsid w:val="003E4BC1"/>
    <w:rsid w:val="003E5473"/>
    <w:rsid w:val="003E5729"/>
    <w:rsid w:val="003E5836"/>
    <w:rsid w:val="003E5946"/>
    <w:rsid w:val="003E635F"/>
    <w:rsid w:val="003E76E1"/>
    <w:rsid w:val="003E7A9A"/>
    <w:rsid w:val="003F0B1B"/>
    <w:rsid w:val="003F0F0D"/>
    <w:rsid w:val="003F10E3"/>
    <w:rsid w:val="003F1192"/>
    <w:rsid w:val="003F1D4A"/>
    <w:rsid w:val="003F1F8A"/>
    <w:rsid w:val="003F25C7"/>
    <w:rsid w:val="003F2805"/>
    <w:rsid w:val="003F2F8A"/>
    <w:rsid w:val="003F3232"/>
    <w:rsid w:val="003F3385"/>
    <w:rsid w:val="003F3897"/>
    <w:rsid w:val="003F3C0C"/>
    <w:rsid w:val="003F3DAB"/>
    <w:rsid w:val="003F456E"/>
    <w:rsid w:val="003F4636"/>
    <w:rsid w:val="003F4A68"/>
    <w:rsid w:val="003F4B49"/>
    <w:rsid w:val="003F5551"/>
    <w:rsid w:val="003F5675"/>
    <w:rsid w:val="003F585D"/>
    <w:rsid w:val="003F5A84"/>
    <w:rsid w:val="003F5B32"/>
    <w:rsid w:val="003F5EDE"/>
    <w:rsid w:val="003F5EEE"/>
    <w:rsid w:val="003F61D7"/>
    <w:rsid w:val="003F6485"/>
    <w:rsid w:val="003F64F9"/>
    <w:rsid w:val="003F6B45"/>
    <w:rsid w:val="003F775B"/>
    <w:rsid w:val="003F79CC"/>
    <w:rsid w:val="003F7DDB"/>
    <w:rsid w:val="003F7FD9"/>
    <w:rsid w:val="00400257"/>
    <w:rsid w:val="00400503"/>
    <w:rsid w:val="004006FB"/>
    <w:rsid w:val="00400836"/>
    <w:rsid w:val="00401397"/>
    <w:rsid w:val="00401C07"/>
    <w:rsid w:val="00401E9E"/>
    <w:rsid w:val="00401ECA"/>
    <w:rsid w:val="004020DE"/>
    <w:rsid w:val="0040211C"/>
    <w:rsid w:val="00402617"/>
    <w:rsid w:val="0040279B"/>
    <w:rsid w:val="004027A3"/>
    <w:rsid w:val="00402CD8"/>
    <w:rsid w:val="004033DB"/>
    <w:rsid w:val="00403688"/>
    <w:rsid w:val="0040378A"/>
    <w:rsid w:val="004038E7"/>
    <w:rsid w:val="00403A16"/>
    <w:rsid w:val="004043BE"/>
    <w:rsid w:val="00404F1F"/>
    <w:rsid w:val="00405DED"/>
    <w:rsid w:val="00406629"/>
    <w:rsid w:val="0040665B"/>
    <w:rsid w:val="0040669F"/>
    <w:rsid w:val="0040685C"/>
    <w:rsid w:val="00406FC2"/>
    <w:rsid w:val="004078EC"/>
    <w:rsid w:val="00407C2C"/>
    <w:rsid w:val="00407E4B"/>
    <w:rsid w:val="00410416"/>
    <w:rsid w:val="00411192"/>
    <w:rsid w:val="004111CA"/>
    <w:rsid w:val="0041172C"/>
    <w:rsid w:val="00411D03"/>
    <w:rsid w:val="00411D8C"/>
    <w:rsid w:val="00412119"/>
    <w:rsid w:val="00412B70"/>
    <w:rsid w:val="00412E15"/>
    <w:rsid w:val="004133F3"/>
    <w:rsid w:val="004133F6"/>
    <w:rsid w:val="00414539"/>
    <w:rsid w:val="00414E4F"/>
    <w:rsid w:val="00414F1D"/>
    <w:rsid w:val="0041517F"/>
    <w:rsid w:val="00415794"/>
    <w:rsid w:val="00415E0A"/>
    <w:rsid w:val="0041602B"/>
    <w:rsid w:val="004164F7"/>
    <w:rsid w:val="00416D57"/>
    <w:rsid w:val="00416F16"/>
    <w:rsid w:val="0041721B"/>
    <w:rsid w:val="00417691"/>
    <w:rsid w:val="00417B25"/>
    <w:rsid w:val="00417D3F"/>
    <w:rsid w:val="004202D5"/>
    <w:rsid w:val="0042052D"/>
    <w:rsid w:val="00420655"/>
    <w:rsid w:val="00421869"/>
    <w:rsid w:val="00421959"/>
    <w:rsid w:val="004223BE"/>
    <w:rsid w:val="00422548"/>
    <w:rsid w:val="0042271B"/>
    <w:rsid w:val="00422756"/>
    <w:rsid w:val="00422797"/>
    <w:rsid w:val="004228BE"/>
    <w:rsid w:val="00422923"/>
    <w:rsid w:val="00422A0B"/>
    <w:rsid w:val="0042306D"/>
    <w:rsid w:val="00423262"/>
    <w:rsid w:val="004232D9"/>
    <w:rsid w:val="0042347F"/>
    <w:rsid w:val="00423856"/>
    <w:rsid w:val="004239E2"/>
    <w:rsid w:val="00423BA6"/>
    <w:rsid w:val="00423BC1"/>
    <w:rsid w:val="004242F0"/>
    <w:rsid w:val="0042487B"/>
    <w:rsid w:val="00424932"/>
    <w:rsid w:val="00424DBA"/>
    <w:rsid w:val="00425077"/>
    <w:rsid w:val="00425336"/>
    <w:rsid w:val="004257D9"/>
    <w:rsid w:val="00425832"/>
    <w:rsid w:val="00425E80"/>
    <w:rsid w:val="0042691A"/>
    <w:rsid w:val="00426BE0"/>
    <w:rsid w:val="00426EF7"/>
    <w:rsid w:val="00427247"/>
    <w:rsid w:val="0042774F"/>
    <w:rsid w:val="00427939"/>
    <w:rsid w:val="00427F22"/>
    <w:rsid w:val="00427FE0"/>
    <w:rsid w:val="00430573"/>
    <w:rsid w:val="004305A1"/>
    <w:rsid w:val="004305E0"/>
    <w:rsid w:val="00430D0A"/>
    <w:rsid w:val="0043115B"/>
    <w:rsid w:val="004316F3"/>
    <w:rsid w:val="00431B74"/>
    <w:rsid w:val="004320FC"/>
    <w:rsid w:val="004321A7"/>
    <w:rsid w:val="004322E5"/>
    <w:rsid w:val="00432DD2"/>
    <w:rsid w:val="00433149"/>
    <w:rsid w:val="00433388"/>
    <w:rsid w:val="004334AC"/>
    <w:rsid w:val="004339C0"/>
    <w:rsid w:val="00434071"/>
    <w:rsid w:val="00434517"/>
    <w:rsid w:val="00434567"/>
    <w:rsid w:val="00434FF3"/>
    <w:rsid w:val="00435183"/>
    <w:rsid w:val="00435275"/>
    <w:rsid w:val="0043551A"/>
    <w:rsid w:val="00435561"/>
    <w:rsid w:val="00435784"/>
    <w:rsid w:val="004358E1"/>
    <w:rsid w:val="00435D31"/>
    <w:rsid w:val="0043653E"/>
    <w:rsid w:val="004365B5"/>
    <w:rsid w:val="00436ACA"/>
    <w:rsid w:val="00436C08"/>
    <w:rsid w:val="0043701B"/>
    <w:rsid w:val="004372BA"/>
    <w:rsid w:val="004374F2"/>
    <w:rsid w:val="0043791E"/>
    <w:rsid w:val="00437C8E"/>
    <w:rsid w:val="00440138"/>
    <w:rsid w:val="00440365"/>
    <w:rsid w:val="00440588"/>
    <w:rsid w:val="00440DE3"/>
    <w:rsid w:val="00440EE9"/>
    <w:rsid w:val="0044194D"/>
    <w:rsid w:val="00441D1B"/>
    <w:rsid w:val="004422DB"/>
    <w:rsid w:val="00442806"/>
    <w:rsid w:val="0044285D"/>
    <w:rsid w:val="00442DF9"/>
    <w:rsid w:val="004431BC"/>
    <w:rsid w:val="004433D4"/>
    <w:rsid w:val="004434F8"/>
    <w:rsid w:val="00443A3A"/>
    <w:rsid w:val="0044455E"/>
    <w:rsid w:val="00444672"/>
    <w:rsid w:val="00445D70"/>
    <w:rsid w:val="00446073"/>
    <w:rsid w:val="004460CA"/>
    <w:rsid w:val="00446414"/>
    <w:rsid w:val="00446982"/>
    <w:rsid w:val="00446D16"/>
    <w:rsid w:val="00447167"/>
    <w:rsid w:val="00447211"/>
    <w:rsid w:val="004472C4"/>
    <w:rsid w:val="0044732E"/>
    <w:rsid w:val="004475D1"/>
    <w:rsid w:val="00447D3D"/>
    <w:rsid w:val="00450146"/>
    <w:rsid w:val="0045014B"/>
    <w:rsid w:val="00450B93"/>
    <w:rsid w:val="004519C3"/>
    <w:rsid w:val="004524D8"/>
    <w:rsid w:val="004525BD"/>
    <w:rsid w:val="004529D3"/>
    <w:rsid w:val="00452AA2"/>
    <w:rsid w:val="00452E88"/>
    <w:rsid w:val="0045354E"/>
    <w:rsid w:val="00453A1B"/>
    <w:rsid w:val="00453BBC"/>
    <w:rsid w:val="0045432A"/>
    <w:rsid w:val="00454491"/>
    <w:rsid w:val="004551EC"/>
    <w:rsid w:val="0045585D"/>
    <w:rsid w:val="00455AF7"/>
    <w:rsid w:val="004565ED"/>
    <w:rsid w:val="00456BE9"/>
    <w:rsid w:val="00456D86"/>
    <w:rsid w:val="00457637"/>
    <w:rsid w:val="0045767F"/>
    <w:rsid w:val="00457B1E"/>
    <w:rsid w:val="00457D53"/>
    <w:rsid w:val="00457E02"/>
    <w:rsid w:val="0046027A"/>
    <w:rsid w:val="004603B6"/>
    <w:rsid w:val="004604EC"/>
    <w:rsid w:val="0046095B"/>
    <w:rsid w:val="00460BFC"/>
    <w:rsid w:val="00460E4B"/>
    <w:rsid w:val="00460FCC"/>
    <w:rsid w:val="004610FA"/>
    <w:rsid w:val="0046181A"/>
    <w:rsid w:val="00461A7A"/>
    <w:rsid w:val="00461F29"/>
    <w:rsid w:val="004621ED"/>
    <w:rsid w:val="00462457"/>
    <w:rsid w:val="004626A2"/>
    <w:rsid w:val="00462EED"/>
    <w:rsid w:val="0046337C"/>
    <w:rsid w:val="0046355F"/>
    <w:rsid w:val="00463BDD"/>
    <w:rsid w:val="00463DED"/>
    <w:rsid w:val="00464872"/>
    <w:rsid w:val="004648B8"/>
    <w:rsid w:val="00464AE9"/>
    <w:rsid w:val="00464C75"/>
    <w:rsid w:val="00464E03"/>
    <w:rsid w:val="0046528A"/>
    <w:rsid w:val="00465720"/>
    <w:rsid w:val="00465E03"/>
    <w:rsid w:val="004666F4"/>
    <w:rsid w:val="00466912"/>
    <w:rsid w:val="004670A0"/>
    <w:rsid w:val="00467B2B"/>
    <w:rsid w:val="0047002C"/>
    <w:rsid w:val="0047005B"/>
    <w:rsid w:val="0047084C"/>
    <w:rsid w:val="00470C71"/>
    <w:rsid w:val="00470EE7"/>
    <w:rsid w:val="004711EF"/>
    <w:rsid w:val="0047132B"/>
    <w:rsid w:val="00471566"/>
    <w:rsid w:val="00471753"/>
    <w:rsid w:val="004717DF"/>
    <w:rsid w:val="004718F0"/>
    <w:rsid w:val="00471AA1"/>
    <w:rsid w:val="00471AED"/>
    <w:rsid w:val="00471F62"/>
    <w:rsid w:val="00472560"/>
    <w:rsid w:val="00472BD3"/>
    <w:rsid w:val="00472E85"/>
    <w:rsid w:val="00473C38"/>
    <w:rsid w:val="004740AB"/>
    <w:rsid w:val="0047512E"/>
    <w:rsid w:val="004754C6"/>
    <w:rsid w:val="004756B6"/>
    <w:rsid w:val="0047578A"/>
    <w:rsid w:val="004759EC"/>
    <w:rsid w:val="00475B17"/>
    <w:rsid w:val="00475BD4"/>
    <w:rsid w:val="0047614D"/>
    <w:rsid w:val="0047635C"/>
    <w:rsid w:val="0047672F"/>
    <w:rsid w:val="00476D81"/>
    <w:rsid w:val="00476E62"/>
    <w:rsid w:val="004772E4"/>
    <w:rsid w:val="004774E5"/>
    <w:rsid w:val="00477828"/>
    <w:rsid w:val="00477CA4"/>
    <w:rsid w:val="00477FCB"/>
    <w:rsid w:val="00480118"/>
    <w:rsid w:val="00480306"/>
    <w:rsid w:val="00480385"/>
    <w:rsid w:val="00480614"/>
    <w:rsid w:val="004806D6"/>
    <w:rsid w:val="00480A10"/>
    <w:rsid w:val="00480EDB"/>
    <w:rsid w:val="00480FBC"/>
    <w:rsid w:val="0048124A"/>
    <w:rsid w:val="0048174D"/>
    <w:rsid w:val="004819FB"/>
    <w:rsid w:val="00481E70"/>
    <w:rsid w:val="004821A9"/>
    <w:rsid w:val="004827BC"/>
    <w:rsid w:val="00482DF1"/>
    <w:rsid w:val="004834D6"/>
    <w:rsid w:val="0048469B"/>
    <w:rsid w:val="00485B39"/>
    <w:rsid w:val="004864B9"/>
    <w:rsid w:val="004868F1"/>
    <w:rsid w:val="00486D45"/>
    <w:rsid w:val="00486EF2"/>
    <w:rsid w:val="00487139"/>
    <w:rsid w:val="00487633"/>
    <w:rsid w:val="00487D52"/>
    <w:rsid w:val="00487E42"/>
    <w:rsid w:val="00487FD5"/>
    <w:rsid w:val="0049055A"/>
    <w:rsid w:val="00490D5D"/>
    <w:rsid w:val="00490E78"/>
    <w:rsid w:val="0049106E"/>
    <w:rsid w:val="00491625"/>
    <w:rsid w:val="004918D8"/>
    <w:rsid w:val="00491983"/>
    <w:rsid w:val="004919ED"/>
    <w:rsid w:val="00491A45"/>
    <w:rsid w:val="00491B84"/>
    <w:rsid w:val="004922A7"/>
    <w:rsid w:val="004927BA"/>
    <w:rsid w:val="00492F33"/>
    <w:rsid w:val="00493A11"/>
    <w:rsid w:val="00493C3B"/>
    <w:rsid w:val="00493C3D"/>
    <w:rsid w:val="00493DA7"/>
    <w:rsid w:val="00493E68"/>
    <w:rsid w:val="004952B5"/>
    <w:rsid w:val="004953C7"/>
    <w:rsid w:val="00495D9E"/>
    <w:rsid w:val="00495DCB"/>
    <w:rsid w:val="00496339"/>
    <w:rsid w:val="004967A3"/>
    <w:rsid w:val="00496A72"/>
    <w:rsid w:val="004975AE"/>
    <w:rsid w:val="00497805"/>
    <w:rsid w:val="0049789E"/>
    <w:rsid w:val="00497964"/>
    <w:rsid w:val="00497CF0"/>
    <w:rsid w:val="004A0786"/>
    <w:rsid w:val="004A0A50"/>
    <w:rsid w:val="004A0C6A"/>
    <w:rsid w:val="004A149D"/>
    <w:rsid w:val="004A171A"/>
    <w:rsid w:val="004A19C6"/>
    <w:rsid w:val="004A1ADE"/>
    <w:rsid w:val="004A1EB8"/>
    <w:rsid w:val="004A1FBE"/>
    <w:rsid w:val="004A208C"/>
    <w:rsid w:val="004A298C"/>
    <w:rsid w:val="004A3048"/>
    <w:rsid w:val="004A3203"/>
    <w:rsid w:val="004A344E"/>
    <w:rsid w:val="004A38E9"/>
    <w:rsid w:val="004A3D0B"/>
    <w:rsid w:val="004A3E61"/>
    <w:rsid w:val="004A406B"/>
    <w:rsid w:val="004A40EC"/>
    <w:rsid w:val="004A4AC4"/>
    <w:rsid w:val="004A519E"/>
    <w:rsid w:val="004A522F"/>
    <w:rsid w:val="004A5BD8"/>
    <w:rsid w:val="004A60D6"/>
    <w:rsid w:val="004A68E9"/>
    <w:rsid w:val="004A7958"/>
    <w:rsid w:val="004B016C"/>
    <w:rsid w:val="004B02C0"/>
    <w:rsid w:val="004B031F"/>
    <w:rsid w:val="004B08D2"/>
    <w:rsid w:val="004B0D80"/>
    <w:rsid w:val="004B139C"/>
    <w:rsid w:val="004B1644"/>
    <w:rsid w:val="004B16B2"/>
    <w:rsid w:val="004B1789"/>
    <w:rsid w:val="004B183A"/>
    <w:rsid w:val="004B18ED"/>
    <w:rsid w:val="004B1A6C"/>
    <w:rsid w:val="004B1CEE"/>
    <w:rsid w:val="004B1E8E"/>
    <w:rsid w:val="004B38FB"/>
    <w:rsid w:val="004B3DC6"/>
    <w:rsid w:val="004B40B1"/>
    <w:rsid w:val="004B41F0"/>
    <w:rsid w:val="004B4A69"/>
    <w:rsid w:val="004B531A"/>
    <w:rsid w:val="004B54F1"/>
    <w:rsid w:val="004B57EC"/>
    <w:rsid w:val="004B5925"/>
    <w:rsid w:val="004B5D96"/>
    <w:rsid w:val="004B65EF"/>
    <w:rsid w:val="004B6C6B"/>
    <w:rsid w:val="004B6CE4"/>
    <w:rsid w:val="004B72E1"/>
    <w:rsid w:val="004B793F"/>
    <w:rsid w:val="004B7E0E"/>
    <w:rsid w:val="004B7FDD"/>
    <w:rsid w:val="004C00E9"/>
    <w:rsid w:val="004C0135"/>
    <w:rsid w:val="004C04C7"/>
    <w:rsid w:val="004C05BC"/>
    <w:rsid w:val="004C083A"/>
    <w:rsid w:val="004C08EE"/>
    <w:rsid w:val="004C0A1C"/>
    <w:rsid w:val="004C0C26"/>
    <w:rsid w:val="004C0D55"/>
    <w:rsid w:val="004C0E93"/>
    <w:rsid w:val="004C152B"/>
    <w:rsid w:val="004C1634"/>
    <w:rsid w:val="004C1688"/>
    <w:rsid w:val="004C17AE"/>
    <w:rsid w:val="004C19BF"/>
    <w:rsid w:val="004C19D9"/>
    <w:rsid w:val="004C1CED"/>
    <w:rsid w:val="004C1D24"/>
    <w:rsid w:val="004C1E9A"/>
    <w:rsid w:val="004C248C"/>
    <w:rsid w:val="004C2842"/>
    <w:rsid w:val="004C2B1C"/>
    <w:rsid w:val="004C2BEB"/>
    <w:rsid w:val="004C2E0E"/>
    <w:rsid w:val="004C2FA5"/>
    <w:rsid w:val="004C2FB4"/>
    <w:rsid w:val="004C30F2"/>
    <w:rsid w:val="004C49B3"/>
    <w:rsid w:val="004C59A1"/>
    <w:rsid w:val="004C5B83"/>
    <w:rsid w:val="004C5F57"/>
    <w:rsid w:val="004C6967"/>
    <w:rsid w:val="004C6D1F"/>
    <w:rsid w:val="004C7F00"/>
    <w:rsid w:val="004D0CFC"/>
    <w:rsid w:val="004D0F38"/>
    <w:rsid w:val="004D0F79"/>
    <w:rsid w:val="004D1332"/>
    <w:rsid w:val="004D13B7"/>
    <w:rsid w:val="004D15A4"/>
    <w:rsid w:val="004D18E9"/>
    <w:rsid w:val="004D20A5"/>
    <w:rsid w:val="004D225B"/>
    <w:rsid w:val="004D2426"/>
    <w:rsid w:val="004D2447"/>
    <w:rsid w:val="004D355F"/>
    <w:rsid w:val="004D3720"/>
    <w:rsid w:val="004D3740"/>
    <w:rsid w:val="004D4040"/>
    <w:rsid w:val="004D44D0"/>
    <w:rsid w:val="004D46C5"/>
    <w:rsid w:val="004D493A"/>
    <w:rsid w:val="004D49C5"/>
    <w:rsid w:val="004D4A6A"/>
    <w:rsid w:val="004D4FFF"/>
    <w:rsid w:val="004D5449"/>
    <w:rsid w:val="004D55AD"/>
    <w:rsid w:val="004D579A"/>
    <w:rsid w:val="004D5A67"/>
    <w:rsid w:val="004D5BF2"/>
    <w:rsid w:val="004D5CFC"/>
    <w:rsid w:val="004D6333"/>
    <w:rsid w:val="004D6D19"/>
    <w:rsid w:val="004D763B"/>
    <w:rsid w:val="004D77AF"/>
    <w:rsid w:val="004E0078"/>
    <w:rsid w:val="004E0595"/>
    <w:rsid w:val="004E09D8"/>
    <w:rsid w:val="004E0C97"/>
    <w:rsid w:val="004E0CD6"/>
    <w:rsid w:val="004E0E59"/>
    <w:rsid w:val="004E1349"/>
    <w:rsid w:val="004E1997"/>
    <w:rsid w:val="004E19BA"/>
    <w:rsid w:val="004E1D26"/>
    <w:rsid w:val="004E20C6"/>
    <w:rsid w:val="004E22D0"/>
    <w:rsid w:val="004E3377"/>
    <w:rsid w:val="004E34FC"/>
    <w:rsid w:val="004E36A8"/>
    <w:rsid w:val="004E3739"/>
    <w:rsid w:val="004E38BD"/>
    <w:rsid w:val="004E39FF"/>
    <w:rsid w:val="004E472D"/>
    <w:rsid w:val="004E52A1"/>
    <w:rsid w:val="004E53B5"/>
    <w:rsid w:val="004E5435"/>
    <w:rsid w:val="004E55C7"/>
    <w:rsid w:val="004E5AAF"/>
    <w:rsid w:val="004E65DE"/>
    <w:rsid w:val="004E6AD9"/>
    <w:rsid w:val="004E6CCE"/>
    <w:rsid w:val="004E728C"/>
    <w:rsid w:val="004E7630"/>
    <w:rsid w:val="004E7AC8"/>
    <w:rsid w:val="004E7F52"/>
    <w:rsid w:val="004F0026"/>
    <w:rsid w:val="004F09CE"/>
    <w:rsid w:val="004F1B1D"/>
    <w:rsid w:val="004F20CF"/>
    <w:rsid w:val="004F2558"/>
    <w:rsid w:val="004F26FB"/>
    <w:rsid w:val="004F2803"/>
    <w:rsid w:val="004F293B"/>
    <w:rsid w:val="004F2A4F"/>
    <w:rsid w:val="004F2B92"/>
    <w:rsid w:val="004F2F9D"/>
    <w:rsid w:val="004F3955"/>
    <w:rsid w:val="004F39EF"/>
    <w:rsid w:val="004F3B0B"/>
    <w:rsid w:val="004F3E9C"/>
    <w:rsid w:val="004F4103"/>
    <w:rsid w:val="004F4916"/>
    <w:rsid w:val="004F4982"/>
    <w:rsid w:val="004F4AD2"/>
    <w:rsid w:val="004F51EE"/>
    <w:rsid w:val="004F5724"/>
    <w:rsid w:val="004F5CA1"/>
    <w:rsid w:val="004F5E63"/>
    <w:rsid w:val="004F6081"/>
    <w:rsid w:val="004F64B9"/>
    <w:rsid w:val="004F66C4"/>
    <w:rsid w:val="004F6BB2"/>
    <w:rsid w:val="004F7029"/>
    <w:rsid w:val="004F705B"/>
    <w:rsid w:val="004F7FC7"/>
    <w:rsid w:val="005000E7"/>
    <w:rsid w:val="00500583"/>
    <w:rsid w:val="00500F48"/>
    <w:rsid w:val="00501716"/>
    <w:rsid w:val="0050191A"/>
    <w:rsid w:val="0050192C"/>
    <w:rsid w:val="005019D8"/>
    <w:rsid w:val="00501E32"/>
    <w:rsid w:val="0050215D"/>
    <w:rsid w:val="005021B0"/>
    <w:rsid w:val="005027A5"/>
    <w:rsid w:val="00502A93"/>
    <w:rsid w:val="00502E51"/>
    <w:rsid w:val="005032EC"/>
    <w:rsid w:val="0050331B"/>
    <w:rsid w:val="00503551"/>
    <w:rsid w:val="00503B57"/>
    <w:rsid w:val="00503DDF"/>
    <w:rsid w:val="0050401E"/>
    <w:rsid w:val="005043E9"/>
    <w:rsid w:val="005049BA"/>
    <w:rsid w:val="00504A1A"/>
    <w:rsid w:val="00505613"/>
    <w:rsid w:val="00505AA2"/>
    <w:rsid w:val="0050631E"/>
    <w:rsid w:val="005064E0"/>
    <w:rsid w:val="00506BA1"/>
    <w:rsid w:val="005073B9"/>
    <w:rsid w:val="00507680"/>
    <w:rsid w:val="00507A1D"/>
    <w:rsid w:val="00507A6F"/>
    <w:rsid w:val="00507CAB"/>
    <w:rsid w:val="005101BD"/>
    <w:rsid w:val="00511007"/>
    <w:rsid w:val="00511259"/>
    <w:rsid w:val="0051128B"/>
    <w:rsid w:val="0051189A"/>
    <w:rsid w:val="005128E1"/>
    <w:rsid w:val="00512B0A"/>
    <w:rsid w:val="005130D9"/>
    <w:rsid w:val="005139FF"/>
    <w:rsid w:val="005150DC"/>
    <w:rsid w:val="005151FF"/>
    <w:rsid w:val="005153F8"/>
    <w:rsid w:val="005158F2"/>
    <w:rsid w:val="0051597E"/>
    <w:rsid w:val="00516194"/>
    <w:rsid w:val="00516AA1"/>
    <w:rsid w:val="00516B68"/>
    <w:rsid w:val="005179FF"/>
    <w:rsid w:val="00517CBC"/>
    <w:rsid w:val="00520544"/>
    <w:rsid w:val="00520885"/>
    <w:rsid w:val="00520B11"/>
    <w:rsid w:val="00520B1D"/>
    <w:rsid w:val="00520B55"/>
    <w:rsid w:val="00520DC6"/>
    <w:rsid w:val="005210EF"/>
    <w:rsid w:val="00521337"/>
    <w:rsid w:val="005218C1"/>
    <w:rsid w:val="00521978"/>
    <w:rsid w:val="00521F56"/>
    <w:rsid w:val="005221CD"/>
    <w:rsid w:val="0052255C"/>
    <w:rsid w:val="00522931"/>
    <w:rsid w:val="00523474"/>
    <w:rsid w:val="005234F3"/>
    <w:rsid w:val="005235CE"/>
    <w:rsid w:val="00523D89"/>
    <w:rsid w:val="00523E34"/>
    <w:rsid w:val="00524228"/>
    <w:rsid w:val="0052425B"/>
    <w:rsid w:val="00524648"/>
    <w:rsid w:val="00524B17"/>
    <w:rsid w:val="0052511E"/>
    <w:rsid w:val="00525895"/>
    <w:rsid w:val="00525D08"/>
    <w:rsid w:val="00525F3E"/>
    <w:rsid w:val="00525FA3"/>
    <w:rsid w:val="00526277"/>
    <w:rsid w:val="00526451"/>
    <w:rsid w:val="005268D4"/>
    <w:rsid w:val="00526910"/>
    <w:rsid w:val="00526AD2"/>
    <w:rsid w:val="00526B49"/>
    <w:rsid w:val="00526D0E"/>
    <w:rsid w:val="00527897"/>
    <w:rsid w:val="00527D21"/>
    <w:rsid w:val="005300E6"/>
    <w:rsid w:val="00530880"/>
    <w:rsid w:val="005308B2"/>
    <w:rsid w:val="00530A7D"/>
    <w:rsid w:val="00530D33"/>
    <w:rsid w:val="00530E5D"/>
    <w:rsid w:val="00531403"/>
    <w:rsid w:val="00531B98"/>
    <w:rsid w:val="00531CF8"/>
    <w:rsid w:val="00531E6C"/>
    <w:rsid w:val="00532330"/>
    <w:rsid w:val="00532676"/>
    <w:rsid w:val="005327FF"/>
    <w:rsid w:val="0053289C"/>
    <w:rsid w:val="00532D7F"/>
    <w:rsid w:val="0053374C"/>
    <w:rsid w:val="00533813"/>
    <w:rsid w:val="00533BF2"/>
    <w:rsid w:val="00533CC3"/>
    <w:rsid w:val="00534044"/>
    <w:rsid w:val="00534223"/>
    <w:rsid w:val="005347A4"/>
    <w:rsid w:val="005349C7"/>
    <w:rsid w:val="005349DD"/>
    <w:rsid w:val="00535294"/>
    <w:rsid w:val="005355A0"/>
    <w:rsid w:val="005355A9"/>
    <w:rsid w:val="005356C6"/>
    <w:rsid w:val="005357F9"/>
    <w:rsid w:val="00535ACC"/>
    <w:rsid w:val="00535C03"/>
    <w:rsid w:val="0053627D"/>
    <w:rsid w:val="005364F4"/>
    <w:rsid w:val="0053676A"/>
    <w:rsid w:val="005369B8"/>
    <w:rsid w:val="00536A6E"/>
    <w:rsid w:val="00536F30"/>
    <w:rsid w:val="00537558"/>
    <w:rsid w:val="00540673"/>
    <w:rsid w:val="00540707"/>
    <w:rsid w:val="00540999"/>
    <w:rsid w:val="00540A46"/>
    <w:rsid w:val="00540B3C"/>
    <w:rsid w:val="00540DF3"/>
    <w:rsid w:val="00540DFA"/>
    <w:rsid w:val="00540F6A"/>
    <w:rsid w:val="0054108E"/>
    <w:rsid w:val="005411C0"/>
    <w:rsid w:val="00541B9E"/>
    <w:rsid w:val="00541DED"/>
    <w:rsid w:val="00541FB6"/>
    <w:rsid w:val="00542377"/>
    <w:rsid w:val="0054255D"/>
    <w:rsid w:val="005427B9"/>
    <w:rsid w:val="00542D38"/>
    <w:rsid w:val="0054333B"/>
    <w:rsid w:val="00543714"/>
    <w:rsid w:val="005437DF"/>
    <w:rsid w:val="005447B0"/>
    <w:rsid w:val="005448C6"/>
    <w:rsid w:val="00544EDC"/>
    <w:rsid w:val="00545217"/>
    <w:rsid w:val="00545247"/>
    <w:rsid w:val="0054527B"/>
    <w:rsid w:val="00545C87"/>
    <w:rsid w:val="00545E0B"/>
    <w:rsid w:val="00546A24"/>
    <w:rsid w:val="00546DFF"/>
    <w:rsid w:val="0054740B"/>
    <w:rsid w:val="00547A80"/>
    <w:rsid w:val="0055060D"/>
    <w:rsid w:val="00550896"/>
    <w:rsid w:val="00550FBE"/>
    <w:rsid w:val="00552F94"/>
    <w:rsid w:val="0055309A"/>
    <w:rsid w:val="00553275"/>
    <w:rsid w:val="005532EE"/>
    <w:rsid w:val="00553AF5"/>
    <w:rsid w:val="00553E79"/>
    <w:rsid w:val="00553EBE"/>
    <w:rsid w:val="00554154"/>
    <w:rsid w:val="00554847"/>
    <w:rsid w:val="00554B3D"/>
    <w:rsid w:val="00554C82"/>
    <w:rsid w:val="00554E57"/>
    <w:rsid w:val="00555106"/>
    <w:rsid w:val="00555C6A"/>
    <w:rsid w:val="00555E15"/>
    <w:rsid w:val="00556348"/>
    <w:rsid w:val="005569C7"/>
    <w:rsid w:val="005569D7"/>
    <w:rsid w:val="00556F18"/>
    <w:rsid w:val="00560205"/>
    <w:rsid w:val="0056031A"/>
    <w:rsid w:val="005604DA"/>
    <w:rsid w:val="005616E6"/>
    <w:rsid w:val="00561987"/>
    <w:rsid w:val="00561A0A"/>
    <w:rsid w:val="00561A18"/>
    <w:rsid w:val="00561DD0"/>
    <w:rsid w:val="005623E4"/>
    <w:rsid w:val="005626EB"/>
    <w:rsid w:val="00562D1F"/>
    <w:rsid w:val="005630A0"/>
    <w:rsid w:val="005637D4"/>
    <w:rsid w:val="00563DF4"/>
    <w:rsid w:val="00563E81"/>
    <w:rsid w:val="00563F02"/>
    <w:rsid w:val="00563F94"/>
    <w:rsid w:val="00563F9F"/>
    <w:rsid w:val="005647F3"/>
    <w:rsid w:val="00564B5B"/>
    <w:rsid w:val="00564FDF"/>
    <w:rsid w:val="005651E3"/>
    <w:rsid w:val="00565998"/>
    <w:rsid w:val="005659FD"/>
    <w:rsid w:val="005659FF"/>
    <w:rsid w:val="00565B9F"/>
    <w:rsid w:val="005660EC"/>
    <w:rsid w:val="00566E06"/>
    <w:rsid w:val="00566EFE"/>
    <w:rsid w:val="00567E1F"/>
    <w:rsid w:val="00567E46"/>
    <w:rsid w:val="0057016F"/>
    <w:rsid w:val="00570304"/>
    <w:rsid w:val="005708A2"/>
    <w:rsid w:val="00570BBD"/>
    <w:rsid w:val="00570C3E"/>
    <w:rsid w:val="005712DD"/>
    <w:rsid w:val="0057175A"/>
    <w:rsid w:val="00571D16"/>
    <w:rsid w:val="00571E21"/>
    <w:rsid w:val="00572752"/>
    <w:rsid w:val="00572A34"/>
    <w:rsid w:val="00572B67"/>
    <w:rsid w:val="0057302D"/>
    <w:rsid w:val="00573085"/>
    <w:rsid w:val="00573395"/>
    <w:rsid w:val="0057343E"/>
    <w:rsid w:val="005734F9"/>
    <w:rsid w:val="0057355C"/>
    <w:rsid w:val="00573892"/>
    <w:rsid w:val="0057401A"/>
    <w:rsid w:val="005741AE"/>
    <w:rsid w:val="00574208"/>
    <w:rsid w:val="00574214"/>
    <w:rsid w:val="00574397"/>
    <w:rsid w:val="00574985"/>
    <w:rsid w:val="005749D8"/>
    <w:rsid w:val="0057503E"/>
    <w:rsid w:val="00575801"/>
    <w:rsid w:val="0057596F"/>
    <w:rsid w:val="00575AD3"/>
    <w:rsid w:val="00576FD9"/>
    <w:rsid w:val="00577230"/>
    <w:rsid w:val="005773F4"/>
    <w:rsid w:val="0057794A"/>
    <w:rsid w:val="00580661"/>
    <w:rsid w:val="00580691"/>
    <w:rsid w:val="00580845"/>
    <w:rsid w:val="0058165B"/>
    <w:rsid w:val="00581ADF"/>
    <w:rsid w:val="00582294"/>
    <w:rsid w:val="00582DAC"/>
    <w:rsid w:val="00582E46"/>
    <w:rsid w:val="005841CC"/>
    <w:rsid w:val="00584365"/>
    <w:rsid w:val="00584373"/>
    <w:rsid w:val="0058496F"/>
    <w:rsid w:val="0058497E"/>
    <w:rsid w:val="00584AB3"/>
    <w:rsid w:val="00584AF5"/>
    <w:rsid w:val="00584CF1"/>
    <w:rsid w:val="00585175"/>
    <w:rsid w:val="00585323"/>
    <w:rsid w:val="00585A79"/>
    <w:rsid w:val="00585B39"/>
    <w:rsid w:val="00585E27"/>
    <w:rsid w:val="005860BA"/>
    <w:rsid w:val="0058628A"/>
    <w:rsid w:val="005863C6"/>
    <w:rsid w:val="00586B09"/>
    <w:rsid w:val="00586D81"/>
    <w:rsid w:val="00586D94"/>
    <w:rsid w:val="005878FE"/>
    <w:rsid w:val="00587B64"/>
    <w:rsid w:val="00590146"/>
    <w:rsid w:val="005907C9"/>
    <w:rsid w:val="005912CE"/>
    <w:rsid w:val="005914E8"/>
    <w:rsid w:val="00591520"/>
    <w:rsid w:val="005919B2"/>
    <w:rsid w:val="00591DDE"/>
    <w:rsid w:val="00592226"/>
    <w:rsid w:val="005929C2"/>
    <w:rsid w:val="00593079"/>
    <w:rsid w:val="0059365C"/>
    <w:rsid w:val="00593662"/>
    <w:rsid w:val="00593789"/>
    <w:rsid w:val="00594130"/>
    <w:rsid w:val="00594594"/>
    <w:rsid w:val="005945BE"/>
    <w:rsid w:val="005946CE"/>
    <w:rsid w:val="005946E6"/>
    <w:rsid w:val="005946EF"/>
    <w:rsid w:val="00594705"/>
    <w:rsid w:val="00594BF4"/>
    <w:rsid w:val="00595720"/>
    <w:rsid w:val="005958A8"/>
    <w:rsid w:val="00595A88"/>
    <w:rsid w:val="00595AE9"/>
    <w:rsid w:val="00595B9C"/>
    <w:rsid w:val="00595BFA"/>
    <w:rsid w:val="00595D47"/>
    <w:rsid w:val="00596068"/>
    <w:rsid w:val="00596908"/>
    <w:rsid w:val="00596BF3"/>
    <w:rsid w:val="00596DBC"/>
    <w:rsid w:val="00596FB3"/>
    <w:rsid w:val="00597253"/>
    <w:rsid w:val="00597412"/>
    <w:rsid w:val="00597990"/>
    <w:rsid w:val="005A028A"/>
    <w:rsid w:val="005A03A5"/>
    <w:rsid w:val="005A049B"/>
    <w:rsid w:val="005A066F"/>
    <w:rsid w:val="005A07AF"/>
    <w:rsid w:val="005A0A1E"/>
    <w:rsid w:val="005A0EDF"/>
    <w:rsid w:val="005A143B"/>
    <w:rsid w:val="005A1995"/>
    <w:rsid w:val="005A1DA7"/>
    <w:rsid w:val="005A2060"/>
    <w:rsid w:val="005A2070"/>
    <w:rsid w:val="005A2339"/>
    <w:rsid w:val="005A2411"/>
    <w:rsid w:val="005A256B"/>
    <w:rsid w:val="005A2E57"/>
    <w:rsid w:val="005A332E"/>
    <w:rsid w:val="005A336B"/>
    <w:rsid w:val="005A3573"/>
    <w:rsid w:val="005A395E"/>
    <w:rsid w:val="005A3C57"/>
    <w:rsid w:val="005A436A"/>
    <w:rsid w:val="005A4630"/>
    <w:rsid w:val="005A4C11"/>
    <w:rsid w:val="005A4C13"/>
    <w:rsid w:val="005A4F51"/>
    <w:rsid w:val="005A5139"/>
    <w:rsid w:val="005A560E"/>
    <w:rsid w:val="005A5671"/>
    <w:rsid w:val="005A5CC5"/>
    <w:rsid w:val="005A653B"/>
    <w:rsid w:val="005A6E17"/>
    <w:rsid w:val="005A6E4C"/>
    <w:rsid w:val="005A7137"/>
    <w:rsid w:val="005A72BC"/>
    <w:rsid w:val="005A7416"/>
    <w:rsid w:val="005A7C95"/>
    <w:rsid w:val="005A7D66"/>
    <w:rsid w:val="005A7DA7"/>
    <w:rsid w:val="005B15CB"/>
    <w:rsid w:val="005B1B7F"/>
    <w:rsid w:val="005B1E0C"/>
    <w:rsid w:val="005B2180"/>
    <w:rsid w:val="005B2307"/>
    <w:rsid w:val="005B27D9"/>
    <w:rsid w:val="005B29A2"/>
    <w:rsid w:val="005B3EB3"/>
    <w:rsid w:val="005B443B"/>
    <w:rsid w:val="005B48E2"/>
    <w:rsid w:val="005B5162"/>
    <w:rsid w:val="005B5362"/>
    <w:rsid w:val="005B57C2"/>
    <w:rsid w:val="005B5B3E"/>
    <w:rsid w:val="005B5CA5"/>
    <w:rsid w:val="005B6292"/>
    <w:rsid w:val="005B6919"/>
    <w:rsid w:val="005B792D"/>
    <w:rsid w:val="005B79FC"/>
    <w:rsid w:val="005B7E22"/>
    <w:rsid w:val="005C00C7"/>
    <w:rsid w:val="005C0459"/>
    <w:rsid w:val="005C0A39"/>
    <w:rsid w:val="005C0E96"/>
    <w:rsid w:val="005C1486"/>
    <w:rsid w:val="005C1A9F"/>
    <w:rsid w:val="005C1BB8"/>
    <w:rsid w:val="005C1F4F"/>
    <w:rsid w:val="005C224F"/>
    <w:rsid w:val="005C2922"/>
    <w:rsid w:val="005C29B8"/>
    <w:rsid w:val="005C315B"/>
    <w:rsid w:val="005C39B6"/>
    <w:rsid w:val="005C3FE6"/>
    <w:rsid w:val="005C420E"/>
    <w:rsid w:val="005C457F"/>
    <w:rsid w:val="005C4950"/>
    <w:rsid w:val="005C4A73"/>
    <w:rsid w:val="005C4E03"/>
    <w:rsid w:val="005C5BD6"/>
    <w:rsid w:val="005C5BF4"/>
    <w:rsid w:val="005C5EB6"/>
    <w:rsid w:val="005C622E"/>
    <w:rsid w:val="005C680D"/>
    <w:rsid w:val="005C6C5B"/>
    <w:rsid w:val="005C6DAE"/>
    <w:rsid w:val="005C7016"/>
    <w:rsid w:val="005C79C3"/>
    <w:rsid w:val="005C7D76"/>
    <w:rsid w:val="005D0902"/>
    <w:rsid w:val="005D0D48"/>
    <w:rsid w:val="005D10F0"/>
    <w:rsid w:val="005D134F"/>
    <w:rsid w:val="005D1627"/>
    <w:rsid w:val="005D2112"/>
    <w:rsid w:val="005D259E"/>
    <w:rsid w:val="005D2A60"/>
    <w:rsid w:val="005D2B89"/>
    <w:rsid w:val="005D3B46"/>
    <w:rsid w:val="005D3E1B"/>
    <w:rsid w:val="005D40FE"/>
    <w:rsid w:val="005D450F"/>
    <w:rsid w:val="005D483B"/>
    <w:rsid w:val="005D4ADE"/>
    <w:rsid w:val="005D54CC"/>
    <w:rsid w:val="005D558D"/>
    <w:rsid w:val="005D5616"/>
    <w:rsid w:val="005D569D"/>
    <w:rsid w:val="005D66D2"/>
    <w:rsid w:val="005D6ABB"/>
    <w:rsid w:val="005D6D44"/>
    <w:rsid w:val="005E0037"/>
    <w:rsid w:val="005E055F"/>
    <w:rsid w:val="005E0D41"/>
    <w:rsid w:val="005E1407"/>
    <w:rsid w:val="005E2499"/>
    <w:rsid w:val="005E30E6"/>
    <w:rsid w:val="005E3411"/>
    <w:rsid w:val="005E367F"/>
    <w:rsid w:val="005E3BA4"/>
    <w:rsid w:val="005E4121"/>
    <w:rsid w:val="005E4180"/>
    <w:rsid w:val="005E4604"/>
    <w:rsid w:val="005E46B7"/>
    <w:rsid w:val="005E4846"/>
    <w:rsid w:val="005E50F2"/>
    <w:rsid w:val="005E5583"/>
    <w:rsid w:val="005E55C5"/>
    <w:rsid w:val="005E578C"/>
    <w:rsid w:val="005E6040"/>
    <w:rsid w:val="005E612C"/>
    <w:rsid w:val="005E635F"/>
    <w:rsid w:val="005E6660"/>
    <w:rsid w:val="005E6D35"/>
    <w:rsid w:val="005E6F02"/>
    <w:rsid w:val="005E6F77"/>
    <w:rsid w:val="005E7153"/>
    <w:rsid w:val="005F059F"/>
    <w:rsid w:val="005F093A"/>
    <w:rsid w:val="005F0A48"/>
    <w:rsid w:val="005F11C6"/>
    <w:rsid w:val="005F1328"/>
    <w:rsid w:val="005F18FD"/>
    <w:rsid w:val="005F208C"/>
    <w:rsid w:val="005F22C9"/>
    <w:rsid w:val="005F2821"/>
    <w:rsid w:val="005F2DF5"/>
    <w:rsid w:val="005F31F1"/>
    <w:rsid w:val="005F329B"/>
    <w:rsid w:val="005F4597"/>
    <w:rsid w:val="005F47C5"/>
    <w:rsid w:val="005F4843"/>
    <w:rsid w:val="005F499C"/>
    <w:rsid w:val="005F4CEB"/>
    <w:rsid w:val="005F4F32"/>
    <w:rsid w:val="005F5743"/>
    <w:rsid w:val="005F684D"/>
    <w:rsid w:val="005F6F21"/>
    <w:rsid w:val="005F7102"/>
    <w:rsid w:val="005F790F"/>
    <w:rsid w:val="005F7E86"/>
    <w:rsid w:val="005F7FC9"/>
    <w:rsid w:val="0060086B"/>
    <w:rsid w:val="00600979"/>
    <w:rsid w:val="00600A2C"/>
    <w:rsid w:val="0060127B"/>
    <w:rsid w:val="0060136B"/>
    <w:rsid w:val="0060190B"/>
    <w:rsid w:val="00601C49"/>
    <w:rsid w:val="00601DD0"/>
    <w:rsid w:val="00601FBB"/>
    <w:rsid w:val="00602215"/>
    <w:rsid w:val="0060241D"/>
    <w:rsid w:val="00603D85"/>
    <w:rsid w:val="00603D92"/>
    <w:rsid w:val="00604017"/>
    <w:rsid w:val="00604032"/>
    <w:rsid w:val="0060456D"/>
    <w:rsid w:val="00604B61"/>
    <w:rsid w:val="00604D14"/>
    <w:rsid w:val="00604F96"/>
    <w:rsid w:val="0060504B"/>
    <w:rsid w:val="006058AF"/>
    <w:rsid w:val="006058CB"/>
    <w:rsid w:val="006058DB"/>
    <w:rsid w:val="00605D69"/>
    <w:rsid w:val="006060AE"/>
    <w:rsid w:val="0060620B"/>
    <w:rsid w:val="0060674F"/>
    <w:rsid w:val="0060694E"/>
    <w:rsid w:val="00606BF9"/>
    <w:rsid w:val="00606C4E"/>
    <w:rsid w:val="00607268"/>
    <w:rsid w:val="00607836"/>
    <w:rsid w:val="00607D58"/>
    <w:rsid w:val="00607E47"/>
    <w:rsid w:val="00607F52"/>
    <w:rsid w:val="006101C3"/>
    <w:rsid w:val="00610743"/>
    <w:rsid w:val="00610EEE"/>
    <w:rsid w:val="00611245"/>
    <w:rsid w:val="006115B1"/>
    <w:rsid w:val="00611B8A"/>
    <w:rsid w:val="00611C28"/>
    <w:rsid w:val="0061285A"/>
    <w:rsid w:val="00612961"/>
    <w:rsid w:val="00612EDB"/>
    <w:rsid w:val="006133C6"/>
    <w:rsid w:val="0061352D"/>
    <w:rsid w:val="00613B5A"/>
    <w:rsid w:val="00613DF5"/>
    <w:rsid w:val="00614268"/>
    <w:rsid w:val="00614C06"/>
    <w:rsid w:val="00615B0E"/>
    <w:rsid w:val="00615C55"/>
    <w:rsid w:val="00615CA7"/>
    <w:rsid w:val="00615CBC"/>
    <w:rsid w:val="00615FE4"/>
    <w:rsid w:val="00616370"/>
    <w:rsid w:val="00616974"/>
    <w:rsid w:val="00616CD9"/>
    <w:rsid w:val="00617217"/>
    <w:rsid w:val="0061723F"/>
    <w:rsid w:val="00617B56"/>
    <w:rsid w:val="00617D56"/>
    <w:rsid w:val="00617EF1"/>
    <w:rsid w:val="00620A75"/>
    <w:rsid w:val="006214D1"/>
    <w:rsid w:val="0062180D"/>
    <w:rsid w:val="00621E34"/>
    <w:rsid w:val="00621FC5"/>
    <w:rsid w:val="006221BF"/>
    <w:rsid w:val="00622B02"/>
    <w:rsid w:val="0062329F"/>
    <w:rsid w:val="00623902"/>
    <w:rsid w:val="00623E47"/>
    <w:rsid w:val="00623F8E"/>
    <w:rsid w:val="00624530"/>
    <w:rsid w:val="00624698"/>
    <w:rsid w:val="00624AB9"/>
    <w:rsid w:val="00624E5D"/>
    <w:rsid w:val="00624F67"/>
    <w:rsid w:val="00624FE0"/>
    <w:rsid w:val="0062502C"/>
    <w:rsid w:val="0062522A"/>
    <w:rsid w:val="00625241"/>
    <w:rsid w:val="006254AE"/>
    <w:rsid w:val="00626008"/>
    <w:rsid w:val="00626202"/>
    <w:rsid w:val="006262B7"/>
    <w:rsid w:val="00626822"/>
    <w:rsid w:val="00626A1A"/>
    <w:rsid w:val="0062751A"/>
    <w:rsid w:val="00627E39"/>
    <w:rsid w:val="00630282"/>
    <w:rsid w:val="006313BC"/>
    <w:rsid w:val="006316BD"/>
    <w:rsid w:val="00631B83"/>
    <w:rsid w:val="00631DE9"/>
    <w:rsid w:val="00632649"/>
    <w:rsid w:val="0063296A"/>
    <w:rsid w:val="0063310F"/>
    <w:rsid w:val="0063328B"/>
    <w:rsid w:val="006332C1"/>
    <w:rsid w:val="006332FA"/>
    <w:rsid w:val="006335A1"/>
    <w:rsid w:val="00633E65"/>
    <w:rsid w:val="0063410A"/>
    <w:rsid w:val="0063465B"/>
    <w:rsid w:val="0063472A"/>
    <w:rsid w:val="00634CF5"/>
    <w:rsid w:val="00634E38"/>
    <w:rsid w:val="006352DB"/>
    <w:rsid w:val="006353B7"/>
    <w:rsid w:val="00635414"/>
    <w:rsid w:val="006354FF"/>
    <w:rsid w:val="006357A2"/>
    <w:rsid w:val="00635B9D"/>
    <w:rsid w:val="006363AB"/>
    <w:rsid w:val="00636645"/>
    <w:rsid w:val="00636951"/>
    <w:rsid w:val="00636FC5"/>
    <w:rsid w:val="00637209"/>
    <w:rsid w:val="0063773F"/>
    <w:rsid w:val="00637DCD"/>
    <w:rsid w:val="00637EA4"/>
    <w:rsid w:val="00637FA2"/>
    <w:rsid w:val="00640BF4"/>
    <w:rsid w:val="00641383"/>
    <w:rsid w:val="006414D2"/>
    <w:rsid w:val="00641A5C"/>
    <w:rsid w:val="00641AFA"/>
    <w:rsid w:val="00641CB3"/>
    <w:rsid w:val="00641CC8"/>
    <w:rsid w:val="00642296"/>
    <w:rsid w:val="00642455"/>
    <w:rsid w:val="00642683"/>
    <w:rsid w:val="006427AA"/>
    <w:rsid w:val="00642832"/>
    <w:rsid w:val="006439BB"/>
    <w:rsid w:val="0064474A"/>
    <w:rsid w:val="006447DD"/>
    <w:rsid w:val="00644803"/>
    <w:rsid w:val="00644D51"/>
    <w:rsid w:val="0064509A"/>
    <w:rsid w:val="006452B3"/>
    <w:rsid w:val="006457BC"/>
    <w:rsid w:val="00645D4D"/>
    <w:rsid w:val="00646091"/>
    <w:rsid w:val="00646DF1"/>
    <w:rsid w:val="00646ECD"/>
    <w:rsid w:val="006474C3"/>
    <w:rsid w:val="006477DF"/>
    <w:rsid w:val="00647A94"/>
    <w:rsid w:val="00647C99"/>
    <w:rsid w:val="00650342"/>
    <w:rsid w:val="006505F8"/>
    <w:rsid w:val="00650F9A"/>
    <w:rsid w:val="00651876"/>
    <w:rsid w:val="00651A00"/>
    <w:rsid w:val="00652016"/>
    <w:rsid w:val="0065233A"/>
    <w:rsid w:val="006526CC"/>
    <w:rsid w:val="00652C0D"/>
    <w:rsid w:val="00652D7C"/>
    <w:rsid w:val="0065368C"/>
    <w:rsid w:val="00653A19"/>
    <w:rsid w:val="00653AA9"/>
    <w:rsid w:val="00653D3B"/>
    <w:rsid w:val="006542DF"/>
    <w:rsid w:val="00654BB6"/>
    <w:rsid w:val="00655337"/>
    <w:rsid w:val="00655763"/>
    <w:rsid w:val="00655A86"/>
    <w:rsid w:val="00655A99"/>
    <w:rsid w:val="0065601C"/>
    <w:rsid w:val="00656176"/>
    <w:rsid w:val="006562CC"/>
    <w:rsid w:val="0065633D"/>
    <w:rsid w:val="00656665"/>
    <w:rsid w:val="00656B05"/>
    <w:rsid w:val="00657000"/>
    <w:rsid w:val="006570C8"/>
    <w:rsid w:val="006573C4"/>
    <w:rsid w:val="006577A5"/>
    <w:rsid w:val="00657D21"/>
    <w:rsid w:val="00657FF1"/>
    <w:rsid w:val="00660024"/>
    <w:rsid w:val="006604AD"/>
    <w:rsid w:val="00660A80"/>
    <w:rsid w:val="006614BB"/>
    <w:rsid w:val="006626D9"/>
    <w:rsid w:val="00662AAB"/>
    <w:rsid w:val="006636F0"/>
    <w:rsid w:val="00663AFA"/>
    <w:rsid w:val="00663DA4"/>
    <w:rsid w:val="00665446"/>
    <w:rsid w:val="006656B8"/>
    <w:rsid w:val="00665AA4"/>
    <w:rsid w:val="00665D3A"/>
    <w:rsid w:val="00665F3E"/>
    <w:rsid w:val="006661A0"/>
    <w:rsid w:val="00666A08"/>
    <w:rsid w:val="00666A88"/>
    <w:rsid w:val="00666F05"/>
    <w:rsid w:val="00666FE8"/>
    <w:rsid w:val="00667292"/>
    <w:rsid w:val="00667832"/>
    <w:rsid w:val="00670063"/>
    <w:rsid w:val="0067091A"/>
    <w:rsid w:val="00670B4F"/>
    <w:rsid w:val="00671672"/>
    <w:rsid w:val="00671750"/>
    <w:rsid w:val="006717A5"/>
    <w:rsid w:val="006718DE"/>
    <w:rsid w:val="00671CFE"/>
    <w:rsid w:val="00671EAB"/>
    <w:rsid w:val="006721CB"/>
    <w:rsid w:val="0067245A"/>
    <w:rsid w:val="00672F97"/>
    <w:rsid w:val="0067351E"/>
    <w:rsid w:val="00673650"/>
    <w:rsid w:val="006738CD"/>
    <w:rsid w:val="006739EF"/>
    <w:rsid w:val="00674106"/>
    <w:rsid w:val="00674741"/>
    <w:rsid w:val="00674893"/>
    <w:rsid w:val="00674A24"/>
    <w:rsid w:val="00674ACA"/>
    <w:rsid w:val="00674F07"/>
    <w:rsid w:val="00674F3C"/>
    <w:rsid w:val="00675BD7"/>
    <w:rsid w:val="00675C26"/>
    <w:rsid w:val="0067605A"/>
    <w:rsid w:val="006760F2"/>
    <w:rsid w:val="006762C3"/>
    <w:rsid w:val="00676611"/>
    <w:rsid w:val="00676648"/>
    <w:rsid w:val="006768F2"/>
    <w:rsid w:val="00677138"/>
    <w:rsid w:val="006775A8"/>
    <w:rsid w:val="00677CE0"/>
    <w:rsid w:val="006807FA"/>
    <w:rsid w:val="00680CFA"/>
    <w:rsid w:val="00680E09"/>
    <w:rsid w:val="00680F53"/>
    <w:rsid w:val="006811B1"/>
    <w:rsid w:val="00681691"/>
    <w:rsid w:val="00681F4D"/>
    <w:rsid w:val="00683228"/>
    <w:rsid w:val="0068385A"/>
    <w:rsid w:val="006838FD"/>
    <w:rsid w:val="00683B66"/>
    <w:rsid w:val="00683C89"/>
    <w:rsid w:val="00683D0E"/>
    <w:rsid w:val="00683F57"/>
    <w:rsid w:val="006840E1"/>
    <w:rsid w:val="00684165"/>
    <w:rsid w:val="00684B70"/>
    <w:rsid w:val="00684BB4"/>
    <w:rsid w:val="006852E5"/>
    <w:rsid w:val="006854CC"/>
    <w:rsid w:val="0068557C"/>
    <w:rsid w:val="00685997"/>
    <w:rsid w:val="00685E1A"/>
    <w:rsid w:val="00686126"/>
    <w:rsid w:val="00686286"/>
    <w:rsid w:val="00687689"/>
    <w:rsid w:val="00687836"/>
    <w:rsid w:val="00687935"/>
    <w:rsid w:val="006879BB"/>
    <w:rsid w:val="00687AA3"/>
    <w:rsid w:val="00687F6E"/>
    <w:rsid w:val="0069048D"/>
    <w:rsid w:val="00690500"/>
    <w:rsid w:val="00690501"/>
    <w:rsid w:val="00690F51"/>
    <w:rsid w:val="00691AD6"/>
    <w:rsid w:val="00691F8E"/>
    <w:rsid w:val="0069225B"/>
    <w:rsid w:val="006927C9"/>
    <w:rsid w:val="00692871"/>
    <w:rsid w:val="00692B4F"/>
    <w:rsid w:val="0069313E"/>
    <w:rsid w:val="00693164"/>
    <w:rsid w:val="006937BE"/>
    <w:rsid w:val="00693CF6"/>
    <w:rsid w:val="006944B1"/>
    <w:rsid w:val="00694565"/>
    <w:rsid w:val="006947DE"/>
    <w:rsid w:val="00694CD9"/>
    <w:rsid w:val="00694DA9"/>
    <w:rsid w:val="006953F7"/>
    <w:rsid w:val="00695564"/>
    <w:rsid w:val="006956ED"/>
    <w:rsid w:val="00696093"/>
    <w:rsid w:val="00696170"/>
    <w:rsid w:val="00696358"/>
    <w:rsid w:val="00696547"/>
    <w:rsid w:val="006969B6"/>
    <w:rsid w:val="00696CB1"/>
    <w:rsid w:val="00697409"/>
    <w:rsid w:val="00697DC7"/>
    <w:rsid w:val="00697E58"/>
    <w:rsid w:val="006A0747"/>
    <w:rsid w:val="006A0E0A"/>
    <w:rsid w:val="006A1397"/>
    <w:rsid w:val="006A1501"/>
    <w:rsid w:val="006A165A"/>
    <w:rsid w:val="006A1B3B"/>
    <w:rsid w:val="006A1B59"/>
    <w:rsid w:val="006A294B"/>
    <w:rsid w:val="006A29CC"/>
    <w:rsid w:val="006A2CE7"/>
    <w:rsid w:val="006A31DC"/>
    <w:rsid w:val="006A3BC6"/>
    <w:rsid w:val="006A408F"/>
    <w:rsid w:val="006A45F3"/>
    <w:rsid w:val="006A4791"/>
    <w:rsid w:val="006A4C48"/>
    <w:rsid w:val="006A53F2"/>
    <w:rsid w:val="006A5685"/>
    <w:rsid w:val="006A58F4"/>
    <w:rsid w:val="006A6108"/>
    <w:rsid w:val="006A630D"/>
    <w:rsid w:val="006A674A"/>
    <w:rsid w:val="006A6D4D"/>
    <w:rsid w:val="006A6F1A"/>
    <w:rsid w:val="006A7103"/>
    <w:rsid w:val="006A731F"/>
    <w:rsid w:val="006A7736"/>
    <w:rsid w:val="006A7A0E"/>
    <w:rsid w:val="006A7C16"/>
    <w:rsid w:val="006A7F18"/>
    <w:rsid w:val="006B0A19"/>
    <w:rsid w:val="006B0C47"/>
    <w:rsid w:val="006B0E5C"/>
    <w:rsid w:val="006B1266"/>
    <w:rsid w:val="006B1726"/>
    <w:rsid w:val="006B1A48"/>
    <w:rsid w:val="006B1B2F"/>
    <w:rsid w:val="006B26DC"/>
    <w:rsid w:val="006B2B62"/>
    <w:rsid w:val="006B33D4"/>
    <w:rsid w:val="006B3839"/>
    <w:rsid w:val="006B4672"/>
    <w:rsid w:val="006B4E35"/>
    <w:rsid w:val="006B534D"/>
    <w:rsid w:val="006B536E"/>
    <w:rsid w:val="006B5590"/>
    <w:rsid w:val="006B57CF"/>
    <w:rsid w:val="006B58FD"/>
    <w:rsid w:val="006B5B4E"/>
    <w:rsid w:val="006B5F81"/>
    <w:rsid w:val="006B6079"/>
    <w:rsid w:val="006B73B4"/>
    <w:rsid w:val="006B76B5"/>
    <w:rsid w:val="006B7FA5"/>
    <w:rsid w:val="006C0634"/>
    <w:rsid w:val="006C12F8"/>
    <w:rsid w:val="006C14B3"/>
    <w:rsid w:val="006C1DA5"/>
    <w:rsid w:val="006C2729"/>
    <w:rsid w:val="006C2A69"/>
    <w:rsid w:val="006C2C75"/>
    <w:rsid w:val="006C2CBA"/>
    <w:rsid w:val="006C2EC8"/>
    <w:rsid w:val="006C304C"/>
    <w:rsid w:val="006C3892"/>
    <w:rsid w:val="006C39A7"/>
    <w:rsid w:val="006C3CE3"/>
    <w:rsid w:val="006C3E9E"/>
    <w:rsid w:val="006C3EFD"/>
    <w:rsid w:val="006C42A1"/>
    <w:rsid w:val="006C42AD"/>
    <w:rsid w:val="006C4B55"/>
    <w:rsid w:val="006C54F3"/>
    <w:rsid w:val="006C5680"/>
    <w:rsid w:val="006C5D62"/>
    <w:rsid w:val="006C6019"/>
    <w:rsid w:val="006C6EE6"/>
    <w:rsid w:val="006C71D0"/>
    <w:rsid w:val="006C780D"/>
    <w:rsid w:val="006C797C"/>
    <w:rsid w:val="006D0142"/>
    <w:rsid w:val="006D02E9"/>
    <w:rsid w:val="006D08DE"/>
    <w:rsid w:val="006D0DAF"/>
    <w:rsid w:val="006D1BEE"/>
    <w:rsid w:val="006D1BFC"/>
    <w:rsid w:val="006D21CD"/>
    <w:rsid w:val="006D2625"/>
    <w:rsid w:val="006D2B89"/>
    <w:rsid w:val="006D2DE2"/>
    <w:rsid w:val="006D2F68"/>
    <w:rsid w:val="006D306E"/>
    <w:rsid w:val="006D3103"/>
    <w:rsid w:val="006D3174"/>
    <w:rsid w:val="006D3491"/>
    <w:rsid w:val="006D35D0"/>
    <w:rsid w:val="006D39E1"/>
    <w:rsid w:val="006D3DC4"/>
    <w:rsid w:val="006D4150"/>
    <w:rsid w:val="006D54BD"/>
    <w:rsid w:val="006D55BE"/>
    <w:rsid w:val="006D5CCF"/>
    <w:rsid w:val="006D6459"/>
    <w:rsid w:val="006D6BE2"/>
    <w:rsid w:val="006D6BF4"/>
    <w:rsid w:val="006D722C"/>
    <w:rsid w:val="006D7985"/>
    <w:rsid w:val="006D79E9"/>
    <w:rsid w:val="006E016A"/>
    <w:rsid w:val="006E0353"/>
    <w:rsid w:val="006E0D72"/>
    <w:rsid w:val="006E1AD0"/>
    <w:rsid w:val="006E1B5C"/>
    <w:rsid w:val="006E2105"/>
    <w:rsid w:val="006E214A"/>
    <w:rsid w:val="006E2848"/>
    <w:rsid w:val="006E2CDF"/>
    <w:rsid w:val="006E2D96"/>
    <w:rsid w:val="006E3546"/>
    <w:rsid w:val="006E36D9"/>
    <w:rsid w:val="006E407A"/>
    <w:rsid w:val="006E44FC"/>
    <w:rsid w:val="006E462B"/>
    <w:rsid w:val="006E4D38"/>
    <w:rsid w:val="006E4F6D"/>
    <w:rsid w:val="006E615A"/>
    <w:rsid w:val="006E616C"/>
    <w:rsid w:val="006E61CC"/>
    <w:rsid w:val="006E622E"/>
    <w:rsid w:val="006E6C66"/>
    <w:rsid w:val="006E6D06"/>
    <w:rsid w:val="006E7390"/>
    <w:rsid w:val="006E7C13"/>
    <w:rsid w:val="006F002C"/>
    <w:rsid w:val="006F0B01"/>
    <w:rsid w:val="006F1022"/>
    <w:rsid w:val="006F1129"/>
    <w:rsid w:val="006F17BB"/>
    <w:rsid w:val="006F181C"/>
    <w:rsid w:val="006F189C"/>
    <w:rsid w:val="006F1CEF"/>
    <w:rsid w:val="006F1FAC"/>
    <w:rsid w:val="006F2970"/>
    <w:rsid w:val="006F3366"/>
    <w:rsid w:val="006F3418"/>
    <w:rsid w:val="006F360E"/>
    <w:rsid w:val="006F37E7"/>
    <w:rsid w:val="006F3CDC"/>
    <w:rsid w:val="006F41F5"/>
    <w:rsid w:val="006F4563"/>
    <w:rsid w:val="006F46B2"/>
    <w:rsid w:val="006F483F"/>
    <w:rsid w:val="006F499F"/>
    <w:rsid w:val="006F4B65"/>
    <w:rsid w:val="006F4EDD"/>
    <w:rsid w:val="006F4F29"/>
    <w:rsid w:val="006F5235"/>
    <w:rsid w:val="006F5245"/>
    <w:rsid w:val="006F56BA"/>
    <w:rsid w:val="006F5AA1"/>
    <w:rsid w:val="006F5F64"/>
    <w:rsid w:val="006F5F75"/>
    <w:rsid w:val="006F67B5"/>
    <w:rsid w:val="006F6901"/>
    <w:rsid w:val="006F6ECB"/>
    <w:rsid w:val="006F6F55"/>
    <w:rsid w:val="006F7326"/>
    <w:rsid w:val="006F754B"/>
    <w:rsid w:val="006F756C"/>
    <w:rsid w:val="006F77D1"/>
    <w:rsid w:val="006F797F"/>
    <w:rsid w:val="006F7B97"/>
    <w:rsid w:val="006F7DB2"/>
    <w:rsid w:val="0070056D"/>
    <w:rsid w:val="00700767"/>
    <w:rsid w:val="00700ECE"/>
    <w:rsid w:val="007012A6"/>
    <w:rsid w:val="00701461"/>
    <w:rsid w:val="00701AF2"/>
    <w:rsid w:val="00701E11"/>
    <w:rsid w:val="00701E6D"/>
    <w:rsid w:val="00702507"/>
    <w:rsid w:val="0070260B"/>
    <w:rsid w:val="0070263F"/>
    <w:rsid w:val="00702C8C"/>
    <w:rsid w:val="00703066"/>
    <w:rsid w:val="007034F0"/>
    <w:rsid w:val="007039F6"/>
    <w:rsid w:val="00704B17"/>
    <w:rsid w:val="00704EAB"/>
    <w:rsid w:val="00705309"/>
    <w:rsid w:val="00705686"/>
    <w:rsid w:val="00705C34"/>
    <w:rsid w:val="00705E66"/>
    <w:rsid w:val="00705F68"/>
    <w:rsid w:val="0070630C"/>
    <w:rsid w:val="007064D1"/>
    <w:rsid w:val="0070662D"/>
    <w:rsid w:val="00706F4A"/>
    <w:rsid w:val="0070715A"/>
    <w:rsid w:val="007073F6"/>
    <w:rsid w:val="00707AD0"/>
    <w:rsid w:val="00707C63"/>
    <w:rsid w:val="00707DF0"/>
    <w:rsid w:val="00707E46"/>
    <w:rsid w:val="00707F06"/>
    <w:rsid w:val="00710200"/>
    <w:rsid w:val="00710207"/>
    <w:rsid w:val="00710BC7"/>
    <w:rsid w:val="00710E8F"/>
    <w:rsid w:val="00710FA1"/>
    <w:rsid w:val="007111A3"/>
    <w:rsid w:val="007124B1"/>
    <w:rsid w:val="00712CC9"/>
    <w:rsid w:val="00712DCE"/>
    <w:rsid w:val="0071342D"/>
    <w:rsid w:val="0071344F"/>
    <w:rsid w:val="00713BEA"/>
    <w:rsid w:val="0071429B"/>
    <w:rsid w:val="007149E9"/>
    <w:rsid w:val="00714B3D"/>
    <w:rsid w:val="0071507C"/>
    <w:rsid w:val="007150E3"/>
    <w:rsid w:val="00715ECE"/>
    <w:rsid w:val="00716154"/>
    <w:rsid w:val="007161E1"/>
    <w:rsid w:val="00716381"/>
    <w:rsid w:val="0071650E"/>
    <w:rsid w:val="00716CDE"/>
    <w:rsid w:val="00716DD4"/>
    <w:rsid w:val="007171EC"/>
    <w:rsid w:val="0071732E"/>
    <w:rsid w:val="00717390"/>
    <w:rsid w:val="007173C8"/>
    <w:rsid w:val="007176F1"/>
    <w:rsid w:val="007178FE"/>
    <w:rsid w:val="00717DD2"/>
    <w:rsid w:val="00720298"/>
    <w:rsid w:val="007202FF"/>
    <w:rsid w:val="00720343"/>
    <w:rsid w:val="00720438"/>
    <w:rsid w:val="00720726"/>
    <w:rsid w:val="00720FDD"/>
    <w:rsid w:val="00721866"/>
    <w:rsid w:val="00721EB4"/>
    <w:rsid w:val="00722023"/>
    <w:rsid w:val="007220C2"/>
    <w:rsid w:val="007221DD"/>
    <w:rsid w:val="007228DB"/>
    <w:rsid w:val="00722A55"/>
    <w:rsid w:val="00722AA3"/>
    <w:rsid w:val="007239E5"/>
    <w:rsid w:val="00724415"/>
    <w:rsid w:val="007249FC"/>
    <w:rsid w:val="00724B2A"/>
    <w:rsid w:val="00725312"/>
    <w:rsid w:val="00725D74"/>
    <w:rsid w:val="00726881"/>
    <w:rsid w:val="00726AC8"/>
    <w:rsid w:val="00727190"/>
    <w:rsid w:val="0072742E"/>
    <w:rsid w:val="00727764"/>
    <w:rsid w:val="0072783C"/>
    <w:rsid w:val="00727928"/>
    <w:rsid w:val="00727D71"/>
    <w:rsid w:val="00730285"/>
    <w:rsid w:val="00730309"/>
    <w:rsid w:val="007305E6"/>
    <w:rsid w:val="00730829"/>
    <w:rsid w:val="00730F5E"/>
    <w:rsid w:val="0073122A"/>
    <w:rsid w:val="0073161C"/>
    <w:rsid w:val="00731C92"/>
    <w:rsid w:val="00731F5B"/>
    <w:rsid w:val="00732013"/>
    <w:rsid w:val="00732228"/>
    <w:rsid w:val="0073231A"/>
    <w:rsid w:val="0073236D"/>
    <w:rsid w:val="007323F6"/>
    <w:rsid w:val="00732BF7"/>
    <w:rsid w:val="00733344"/>
    <w:rsid w:val="00733469"/>
    <w:rsid w:val="007335E5"/>
    <w:rsid w:val="007337BE"/>
    <w:rsid w:val="00733D2B"/>
    <w:rsid w:val="007344B3"/>
    <w:rsid w:val="007344E6"/>
    <w:rsid w:val="0073462A"/>
    <w:rsid w:val="0073471F"/>
    <w:rsid w:val="007348CE"/>
    <w:rsid w:val="00734D70"/>
    <w:rsid w:val="00735DC6"/>
    <w:rsid w:val="007367C7"/>
    <w:rsid w:val="007369C1"/>
    <w:rsid w:val="0073756E"/>
    <w:rsid w:val="0074028B"/>
    <w:rsid w:val="0074099D"/>
    <w:rsid w:val="00740EAB"/>
    <w:rsid w:val="00740F14"/>
    <w:rsid w:val="00740F24"/>
    <w:rsid w:val="00741053"/>
    <w:rsid w:val="007415CD"/>
    <w:rsid w:val="00741CA3"/>
    <w:rsid w:val="00741D3F"/>
    <w:rsid w:val="00742442"/>
    <w:rsid w:val="007427BD"/>
    <w:rsid w:val="0074289A"/>
    <w:rsid w:val="00742FC5"/>
    <w:rsid w:val="0074313E"/>
    <w:rsid w:val="007431BA"/>
    <w:rsid w:val="00743342"/>
    <w:rsid w:val="0074405E"/>
    <w:rsid w:val="0074425C"/>
    <w:rsid w:val="007443A3"/>
    <w:rsid w:val="007445CD"/>
    <w:rsid w:val="0074461C"/>
    <w:rsid w:val="0074505D"/>
    <w:rsid w:val="0074515E"/>
    <w:rsid w:val="007458E9"/>
    <w:rsid w:val="00745DA1"/>
    <w:rsid w:val="0074696D"/>
    <w:rsid w:val="00746F1E"/>
    <w:rsid w:val="007475F7"/>
    <w:rsid w:val="00747AAE"/>
    <w:rsid w:val="00750245"/>
    <w:rsid w:val="00750727"/>
    <w:rsid w:val="007508E7"/>
    <w:rsid w:val="00750BDE"/>
    <w:rsid w:val="00750C59"/>
    <w:rsid w:val="00750D52"/>
    <w:rsid w:val="00750EC0"/>
    <w:rsid w:val="00750EC6"/>
    <w:rsid w:val="007510C9"/>
    <w:rsid w:val="00751339"/>
    <w:rsid w:val="00751935"/>
    <w:rsid w:val="00751A7D"/>
    <w:rsid w:val="00751C63"/>
    <w:rsid w:val="0075203F"/>
    <w:rsid w:val="00752195"/>
    <w:rsid w:val="0075224A"/>
    <w:rsid w:val="0075312E"/>
    <w:rsid w:val="007533F4"/>
    <w:rsid w:val="00753661"/>
    <w:rsid w:val="00753B37"/>
    <w:rsid w:val="007542CE"/>
    <w:rsid w:val="00754E09"/>
    <w:rsid w:val="00754E0E"/>
    <w:rsid w:val="007557FC"/>
    <w:rsid w:val="00756695"/>
    <w:rsid w:val="00756989"/>
    <w:rsid w:val="007569DD"/>
    <w:rsid w:val="00756C81"/>
    <w:rsid w:val="00756F61"/>
    <w:rsid w:val="00757D67"/>
    <w:rsid w:val="00757E42"/>
    <w:rsid w:val="0076070A"/>
    <w:rsid w:val="007608E8"/>
    <w:rsid w:val="007613EB"/>
    <w:rsid w:val="00761C39"/>
    <w:rsid w:val="0076257D"/>
    <w:rsid w:val="007629FF"/>
    <w:rsid w:val="00762ACB"/>
    <w:rsid w:val="00762E6A"/>
    <w:rsid w:val="00762EAA"/>
    <w:rsid w:val="0076303D"/>
    <w:rsid w:val="00763053"/>
    <w:rsid w:val="007632EC"/>
    <w:rsid w:val="007634A5"/>
    <w:rsid w:val="007634E3"/>
    <w:rsid w:val="0076366A"/>
    <w:rsid w:val="007637D1"/>
    <w:rsid w:val="0076470A"/>
    <w:rsid w:val="00764A14"/>
    <w:rsid w:val="00764D81"/>
    <w:rsid w:val="00764DC4"/>
    <w:rsid w:val="00765220"/>
    <w:rsid w:val="00765844"/>
    <w:rsid w:val="007658CC"/>
    <w:rsid w:val="00765F39"/>
    <w:rsid w:val="0076643A"/>
    <w:rsid w:val="00766E56"/>
    <w:rsid w:val="00767889"/>
    <w:rsid w:val="007678D0"/>
    <w:rsid w:val="00767A09"/>
    <w:rsid w:val="00767E36"/>
    <w:rsid w:val="00767F41"/>
    <w:rsid w:val="00770013"/>
    <w:rsid w:val="0077004B"/>
    <w:rsid w:val="00770455"/>
    <w:rsid w:val="007704AE"/>
    <w:rsid w:val="007705CE"/>
    <w:rsid w:val="007706A9"/>
    <w:rsid w:val="00770994"/>
    <w:rsid w:val="00770DD2"/>
    <w:rsid w:val="007712CE"/>
    <w:rsid w:val="00771513"/>
    <w:rsid w:val="007716AA"/>
    <w:rsid w:val="0077209F"/>
    <w:rsid w:val="00772FE2"/>
    <w:rsid w:val="007741DC"/>
    <w:rsid w:val="0077452C"/>
    <w:rsid w:val="00774AE8"/>
    <w:rsid w:val="00774CC1"/>
    <w:rsid w:val="00775127"/>
    <w:rsid w:val="0077539C"/>
    <w:rsid w:val="007758FE"/>
    <w:rsid w:val="00775AD3"/>
    <w:rsid w:val="00775B2C"/>
    <w:rsid w:val="00775F95"/>
    <w:rsid w:val="00775FA1"/>
    <w:rsid w:val="0077601E"/>
    <w:rsid w:val="0077634E"/>
    <w:rsid w:val="00776A85"/>
    <w:rsid w:val="007776A6"/>
    <w:rsid w:val="00777E2B"/>
    <w:rsid w:val="00777FB4"/>
    <w:rsid w:val="00780845"/>
    <w:rsid w:val="007809AD"/>
    <w:rsid w:val="007810F8"/>
    <w:rsid w:val="00781284"/>
    <w:rsid w:val="007812CD"/>
    <w:rsid w:val="00781546"/>
    <w:rsid w:val="00781844"/>
    <w:rsid w:val="00781E43"/>
    <w:rsid w:val="00782160"/>
    <w:rsid w:val="0078283D"/>
    <w:rsid w:val="00782D76"/>
    <w:rsid w:val="007831B8"/>
    <w:rsid w:val="00783DCD"/>
    <w:rsid w:val="00784172"/>
    <w:rsid w:val="007842B4"/>
    <w:rsid w:val="00784797"/>
    <w:rsid w:val="00785311"/>
    <w:rsid w:val="00785A37"/>
    <w:rsid w:val="00785AC6"/>
    <w:rsid w:val="00785C84"/>
    <w:rsid w:val="0078600B"/>
    <w:rsid w:val="007862C8"/>
    <w:rsid w:val="0078685D"/>
    <w:rsid w:val="007871E0"/>
    <w:rsid w:val="00787267"/>
    <w:rsid w:val="00787591"/>
    <w:rsid w:val="007878B9"/>
    <w:rsid w:val="007878E8"/>
    <w:rsid w:val="00787B1E"/>
    <w:rsid w:val="00790633"/>
    <w:rsid w:val="007909AB"/>
    <w:rsid w:val="00790BCA"/>
    <w:rsid w:val="00790C28"/>
    <w:rsid w:val="00790E36"/>
    <w:rsid w:val="00790F35"/>
    <w:rsid w:val="00791C2D"/>
    <w:rsid w:val="00792277"/>
    <w:rsid w:val="007923AC"/>
    <w:rsid w:val="0079254E"/>
    <w:rsid w:val="00792875"/>
    <w:rsid w:val="00792CE4"/>
    <w:rsid w:val="00792DD5"/>
    <w:rsid w:val="0079378D"/>
    <w:rsid w:val="00793901"/>
    <w:rsid w:val="00793CBF"/>
    <w:rsid w:val="00793E16"/>
    <w:rsid w:val="00793E42"/>
    <w:rsid w:val="00793F4E"/>
    <w:rsid w:val="00794161"/>
    <w:rsid w:val="00794EB3"/>
    <w:rsid w:val="00795121"/>
    <w:rsid w:val="0079521D"/>
    <w:rsid w:val="007953FF"/>
    <w:rsid w:val="007954FA"/>
    <w:rsid w:val="0079553C"/>
    <w:rsid w:val="007957B3"/>
    <w:rsid w:val="00796026"/>
    <w:rsid w:val="007965FF"/>
    <w:rsid w:val="00796998"/>
    <w:rsid w:val="007971B6"/>
    <w:rsid w:val="007972FA"/>
    <w:rsid w:val="00797375"/>
    <w:rsid w:val="007977FA"/>
    <w:rsid w:val="00797A1D"/>
    <w:rsid w:val="00797CA4"/>
    <w:rsid w:val="00797E1A"/>
    <w:rsid w:val="00797EC5"/>
    <w:rsid w:val="007A01B2"/>
    <w:rsid w:val="007A09DA"/>
    <w:rsid w:val="007A09E2"/>
    <w:rsid w:val="007A0B9C"/>
    <w:rsid w:val="007A0D3F"/>
    <w:rsid w:val="007A116B"/>
    <w:rsid w:val="007A18FC"/>
    <w:rsid w:val="007A1A05"/>
    <w:rsid w:val="007A1D30"/>
    <w:rsid w:val="007A1E4E"/>
    <w:rsid w:val="007A20A6"/>
    <w:rsid w:val="007A223A"/>
    <w:rsid w:val="007A2EBF"/>
    <w:rsid w:val="007A30E5"/>
    <w:rsid w:val="007A35B4"/>
    <w:rsid w:val="007A3732"/>
    <w:rsid w:val="007A3880"/>
    <w:rsid w:val="007A3E52"/>
    <w:rsid w:val="007A3FD6"/>
    <w:rsid w:val="007A4218"/>
    <w:rsid w:val="007A4A26"/>
    <w:rsid w:val="007A4AC0"/>
    <w:rsid w:val="007A4BA9"/>
    <w:rsid w:val="007A4BB4"/>
    <w:rsid w:val="007A4CA4"/>
    <w:rsid w:val="007A5B73"/>
    <w:rsid w:val="007A5E48"/>
    <w:rsid w:val="007A66DB"/>
    <w:rsid w:val="007A712F"/>
    <w:rsid w:val="007A74CE"/>
    <w:rsid w:val="007A7745"/>
    <w:rsid w:val="007A7B79"/>
    <w:rsid w:val="007B07B2"/>
    <w:rsid w:val="007B0EEB"/>
    <w:rsid w:val="007B10BE"/>
    <w:rsid w:val="007B142E"/>
    <w:rsid w:val="007B174E"/>
    <w:rsid w:val="007B17AA"/>
    <w:rsid w:val="007B1A59"/>
    <w:rsid w:val="007B1DD8"/>
    <w:rsid w:val="007B20F7"/>
    <w:rsid w:val="007B2161"/>
    <w:rsid w:val="007B24B2"/>
    <w:rsid w:val="007B2CFC"/>
    <w:rsid w:val="007B3A1A"/>
    <w:rsid w:val="007B3C02"/>
    <w:rsid w:val="007B3DD1"/>
    <w:rsid w:val="007B4177"/>
    <w:rsid w:val="007B41EC"/>
    <w:rsid w:val="007B44F2"/>
    <w:rsid w:val="007B5107"/>
    <w:rsid w:val="007B5279"/>
    <w:rsid w:val="007B5479"/>
    <w:rsid w:val="007B54C4"/>
    <w:rsid w:val="007B55B9"/>
    <w:rsid w:val="007B58F0"/>
    <w:rsid w:val="007B5B04"/>
    <w:rsid w:val="007B5E9F"/>
    <w:rsid w:val="007B6074"/>
    <w:rsid w:val="007B631D"/>
    <w:rsid w:val="007B65C8"/>
    <w:rsid w:val="007B660D"/>
    <w:rsid w:val="007B6627"/>
    <w:rsid w:val="007B683F"/>
    <w:rsid w:val="007B6A1E"/>
    <w:rsid w:val="007B6C97"/>
    <w:rsid w:val="007B7026"/>
    <w:rsid w:val="007B708E"/>
    <w:rsid w:val="007B71FB"/>
    <w:rsid w:val="007B7340"/>
    <w:rsid w:val="007B7598"/>
    <w:rsid w:val="007C04A5"/>
    <w:rsid w:val="007C04E1"/>
    <w:rsid w:val="007C05AE"/>
    <w:rsid w:val="007C0640"/>
    <w:rsid w:val="007C090F"/>
    <w:rsid w:val="007C0AD5"/>
    <w:rsid w:val="007C0C70"/>
    <w:rsid w:val="007C0EE9"/>
    <w:rsid w:val="007C15EF"/>
    <w:rsid w:val="007C19F9"/>
    <w:rsid w:val="007C1E55"/>
    <w:rsid w:val="007C216F"/>
    <w:rsid w:val="007C260F"/>
    <w:rsid w:val="007C26AF"/>
    <w:rsid w:val="007C26DE"/>
    <w:rsid w:val="007C26F0"/>
    <w:rsid w:val="007C2A88"/>
    <w:rsid w:val="007C2ED2"/>
    <w:rsid w:val="007C3079"/>
    <w:rsid w:val="007C319F"/>
    <w:rsid w:val="007C3772"/>
    <w:rsid w:val="007C3D5C"/>
    <w:rsid w:val="007C3EB9"/>
    <w:rsid w:val="007C3F76"/>
    <w:rsid w:val="007C3F8D"/>
    <w:rsid w:val="007C4006"/>
    <w:rsid w:val="007C40C8"/>
    <w:rsid w:val="007C4517"/>
    <w:rsid w:val="007C4990"/>
    <w:rsid w:val="007C548B"/>
    <w:rsid w:val="007C5561"/>
    <w:rsid w:val="007C5963"/>
    <w:rsid w:val="007C59AC"/>
    <w:rsid w:val="007C5C76"/>
    <w:rsid w:val="007C6378"/>
    <w:rsid w:val="007C694B"/>
    <w:rsid w:val="007C6CD4"/>
    <w:rsid w:val="007C71E1"/>
    <w:rsid w:val="007C790E"/>
    <w:rsid w:val="007C7968"/>
    <w:rsid w:val="007C7B39"/>
    <w:rsid w:val="007D003C"/>
    <w:rsid w:val="007D0A0F"/>
    <w:rsid w:val="007D0CBF"/>
    <w:rsid w:val="007D10B8"/>
    <w:rsid w:val="007D181E"/>
    <w:rsid w:val="007D192E"/>
    <w:rsid w:val="007D21DA"/>
    <w:rsid w:val="007D239E"/>
    <w:rsid w:val="007D250A"/>
    <w:rsid w:val="007D3C19"/>
    <w:rsid w:val="007D3D9D"/>
    <w:rsid w:val="007D40ED"/>
    <w:rsid w:val="007D5354"/>
    <w:rsid w:val="007D5643"/>
    <w:rsid w:val="007D5C71"/>
    <w:rsid w:val="007D5E32"/>
    <w:rsid w:val="007D6AF1"/>
    <w:rsid w:val="007D7103"/>
    <w:rsid w:val="007D7581"/>
    <w:rsid w:val="007D78CA"/>
    <w:rsid w:val="007E0596"/>
    <w:rsid w:val="007E08CA"/>
    <w:rsid w:val="007E0A31"/>
    <w:rsid w:val="007E1415"/>
    <w:rsid w:val="007E16AC"/>
    <w:rsid w:val="007E1C1E"/>
    <w:rsid w:val="007E223C"/>
    <w:rsid w:val="007E2911"/>
    <w:rsid w:val="007E2C28"/>
    <w:rsid w:val="007E2D1D"/>
    <w:rsid w:val="007E35B5"/>
    <w:rsid w:val="007E3844"/>
    <w:rsid w:val="007E3982"/>
    <w:rsid w:val="007E3C69"/>
    <w:rsid w:val="007E4312"/>
    <w:rsid w:val="007E4747"/>
    <w:rsid w:val="007E47B8"/>
    <w:rsid w:val="007E507F"/>
    <w:rsid w:val="007E50B5"/>
    <w:rsid w:val="007E54E5"/>
    <w:rsid w:val="007E5922"/>
    <w:rsid w:val="007E5CD1"/>
    <w:rsid w:val="007E5F84"/>
    <w:rsid w:val="007E6D8C"/>
    <w:rsid w:val="007E6EF8"/>
    <w:rsid w:val="007E7B8C"/>
    <w:rsid w:val="007E7F88"/>
    <w:rsid w:val="007F0873"/>
    <w:rsid w:val="007F0CAE"/>
    <w:rsid w:val="007F0D43"/>
    <w:rsid w:val="007F13D3"/>
    <w:rsid w:val="007F266D"/>
    <w:rsid w:val="007F2E0B"/>
    <w:rsid w:val="007F32EA"/>
    <w:rsid w:val="007F3428"/>
    <w:rsid w:val="007F3462"/>
    <w:rsid w:val="007F3932"/>
    <w:rsid w:val="007F39B6"/>
    <w:rsid w:val="007F3E22"/>
    <w:rsid w:val="007F3EEA"/>
    <w:rsid w:val="007F3FB5"/>
    <w:rsid w:val="007F4494"/>
    <w:rsid w:val="007F45B2"/>
    <w:rsid w:val="007F49FC"/>
    <w:rsid w:val="007F4EE7"/>
    <w:rsid w:val="007F539E"/>
    <w:rsid w:val="007F53C5"/>
    <w:rsid w:val="007F5712"/>
    <w:rsid w:val="007F58E8"/>
    <w:rsid w:val="007F5965"/>
    <w:rsid w:val="007F6598"/>
    <w:rsid w:val="007F65E5"/>
    <w:rsid w:val="007F691D"/>
    <w:rsid w:val="007F7080"/>
    <w:rsid w:val="007F750D"/>
    <w:rsid w:val="007F7AA3"/>
    <w:rsid w:val="007F7D5A"/>
    <w:rsid w:val="007F7FA2"/>
    <w:rsid w:val="0080038C"/>
    <w:rsid w:val="0080044F"/>
    <w:rsid w:val="00800883"/>
    <w:rsid w:val="00800CDF"/>
    <w:rsid w:val="00800EE2"/>
    <w:rsid w:val="00801637"/>
    <w:rsid w:val="00801B50"/>
    <w:rsid w:val="00801F11"/>
    <w:rsid w:val="008028C7"/>
    <w:rsid w:val="00802A57"/>
    <w:rsid w:val="00802CF8"/>
    <w:rsid w:val="00802D53"/>
    <w:rsid w:val="0080304A"/>
    <w:rsid w:val="00803905"/>
    <w:rsid w:val="00803A78"/>
    <w:rsid w:val="00803F1F"/>
    <w:rsid w:val="008040CB"/>
    <w:rsid w:val="0080448C"/>
    <w:rsid w:val="00804598"/>
    <w:rsid w:val="00804817"/>
    <w:rsid w:val="00804CEB"/>
    <w:rsid w:val="00804F09"/>
    <w:rsid w:val="00805355"/>
    <w:rsid w:val="00805BC6"/>
    <w:rsid w:val="00805D41"/>
    <w:rsid w:val="0080621A"/>
    <w:rsid w:val="008062F0"/>
    <w:rsid w:val="00806C7B"/>
    <w:rsid w:val="008075DF"/>
    <w:rsid w:val="00807A69"/>
    <w:rsid w:val="0081003D"/>
    <w:rsid w:val="008100DA"/>
    <w:rsid w:val="00810C48"/>
    <w:rsid w:val="00810EE9"/>
    <w:rsid w:val="00810F7C"/>
    <w:rsid w:val="008111C7"/>
    <w:rsid w:val="008118A3"/>
    <w:rsid w:val="00811AA9"/>
    <w:rsid w:val="00812102"/>
    <w:rsid w:val="00812A52"/>
    <w:rsid w:val="0081338C"/>
    <w:rsid w:val="008133A0"/>
    <w:rsid w:val="008134D8"/>
    <w:rsid w:val="00813937"/>
    <w:rsid w:val="00813D1A"/>
    <w:rsid w:val="008142C0"/>
    <w:rsid w:val="008145E7"/>
    <w:rsid w:val="00814901"/>
    <w:rsid w:val="00814DA6"/>
    <w:rsid w:val="0081531E"/>
    <w:rsid w:val="0081542D"/>
    <w:rsid w:val="00815A00"/>
    <w:rsid w:val="00815BB5"/>
    <w:rsid w:val="00815F3D"/>
    <w:rsid w:val="00815F99"/>
    <w:rsid w:val="0081605B"/>
    <w:rsid w:val="008160F2"/>
    <w:rsid w:val="00817237"/>
    <w:rsid w:val="00817520"/>
    <w:rsid w:val="00817B11"/>
    <w:rsid w:val="00817E78"/>
    <w:rsid w:val="00817F9F"/>
    <w:rsid w:val="00820125"/>
    <w:rsid w:val="008201F6"/>
    <w:rsid w:val="008204CF"/>
    <w:rsid w:val="008205E0"/>
    <w:rsid w:val="0082071A"/>
    <w:rsid w:val="008209B6"/>
    <w:rsid w:val="00820CB1"/>
    <w:rsid w:val="00820E41"/>
    <w:rsid w:val="008210B8"/>
    <w:rsid w:val="008213A7"/>
    <w:rsid w:val="00821943"/>
    <w:rsid w:val="008219CE"/>
    <w:rsid w:val="00821A4D"/>
    <w:rsid w:val="00821AD9"/>
    <w:rsid w:val="00821F17"/>
    <w:rsid w:val="00821F3D"/>
    <w:rsid w:val="00822217"/>
    <w:rsid w:val="0082227C"/>
    <w:rsid w:val="00822CDC"/>
    <w:rsid w:val="00822CF2"/>
    <w:rsid w:val="00822D4E"/>
    <w:rsid w:val="008233AA"/>
    <w:rsid w:val="0082386F"/>
    <w:rsid w:val="008238EA"/>
    <w:rsid w:val="008239AC"/>
    <w:rsid w:val="008245CF"/>
    <w:rsid w:val="008247B8"/>
    <w:rsid w:val="0082510A"/>
    <w:rsid w:val="008258C2"/>
    <w:rsid w:val="00825A08"/>
    <w:rsid w:val="00825C3F"/>
    <w:rsid w:val="00825D33"/>
    <w:rsid w:val="00825D7A"/>
    <w:rsid w:val="008263EC"/>
    <w:rsid w:val="00826510"/>
    <w:rsid w:val="00826A74"/>
    <w:rsid w:val="00826FF8"/>
    <w:rsid w:val="008271DA"/>
    <w:rsid w:val="0082727B"/>
    <w:rsid w:val="008275C2"/>
    <w:rsid w:val="008279FC"/>
    <w:rsid w:val="008303B2"/>
    <w:rsid w:val="00830754"/>
    <w:rsid w:val="00830897"/>
    <w:rsid w:val="0083152F"/>
    <w:rsid w:val="00831FB8"/>
    <w:rsid w:val="008320E6"/>
    <w:rsid w:val="00832459"/>
    <w:rsid w:val="00832619"/>
    <w:rsid w:val="00832EB9"/>
    <w:rsid w:val="008331F5"/>
    <w:rsid w:val="00833270"/>
    <w:rsid w:val="00833298"/>
    <w:rsid w:val="00833CC2"/>
    <w:rsid w:val="00833EE0"/>
    <w:rsid w:val="008341B8"/>
    <w:rsid w:val="008348D0"/>
    <w:rsid w:val="00834DDD"/>
    <w:rsid w:val="00835041"/>
    <w:rsid w:val="00835C3F"/>
    <w:rsid w:val="008368A2"/>
    <w:rsid w:val="008369C0"/>
    <w:rsid w:val="00836A46"/>
    <w:rsid w:val="00836B70"/>
    <w:rsid w:val="00836C05"/>
    <w:rsid w:val="0083770E"/>
    <w:rsid w:val="00837954"/>
    <w:rsid w:val="00840654"/>
    <w:rsid w:val="008407B1"/>
    <w:rsid w:val="0084080C"/>
    <w:rsid w:val="00840992"/>
    <w:rsid w:val="00840CF0"/>
    <w:rsid w:val="00840DF0"/>
    <w:rsid w:val="008414BE"/>
    <w:rsid w:val="00842643"/>
    <w:rsid w:val="00842940"/>
    <w:rsid w:val="00842EFD"/>
    <w:rsid w:val="0084367C"/>
    <w:rsid w:val="00843B60"/>
    <w:rsid w:val="00843F4B"/>
    <w:rsid w:val="00844B28"/>
    <w:rsid w:val="008456D4"/>
    <w:rsid w:val="00845B4B"/>
    <w:rsid w:val="00845EFF"/>
    <w:rsid w:val="0084626D"/>
    <w:rsid w:val="00846306"/>
    <w:rsid w:val="00847F6A"/>
    <w:rsid w:val="008504CD"/>
    <w:rsid w:val="0085078E"/>
    <w:rsid w:val="00850D88"/>
    <w:rsid w:val="00850E1C"/>
    <w:rsid w:val="00850F9E"/>
    <w:rsid w:val="00851207"/>
    <w:rsid w:val="00851327"/>
    <w:rsid w:val="00851343"/>
    <w:rsid w:val="0085187B"/>
    <w:rsid w:val="008519D3"/>
    <w:rsid w:val="0085297A"/>
    <w:rsid w:val="00853653"/>
    <w:rsid w:val="00853818"/>
    <w:rsid w:val="00853840"/>
    <w:rsid w:val="00853D9B"/>
    <w:rsid w:val="00853EF9"/>
    <w:rsid w:val="00854161"/>
    <w:rsid w:val="008541C4"/>
    <w:rsid w:val="008546C4"/>
    <w:rsid w:val="0085474C"/>
    <w:rsid w:val="00854B00"/>
    <w:rsid w:val="00854CA0"/>
    <w:rsid w:val="00854CD2"/>
    <w:rsid w:val="0085596C"/>
    <w:rsid w:val="00855C6A"/>
    <w:rsid w:val="00855CEC"/>
    <w:rsid w:val="00855DAE"/>
    <w:rsid w:val="00855E68"/>
    <w:rsid w:val="00856003"/>
    <w:rsid w:val="008564B2"/>
    <w:rsid w:val="00856971"/>
    <w:rsid w:val="00856AAB"/>
    <w:rsid w:val="00856F56"/>
    <w:rsid w:val="008571FC"/>
    <w:rsid w:val="008573F3"/>
    <w:rsid w:val="00857711"/>
    <w:rsid w:val="00857E3F"/>
    <w:rsid w:val="0086045E"/>
    <w:rsid w:val="00860494"/>
    <w:rsid w:val="008606A4"/>
    <w:rsid w:val="00861223"/>
    <w:rsid w:val="00861324"/>
    <w:rsid w:val="008615A9"/>
    <w:rsid w:val="00861E3E"/>
    <w:rsid w:val="0086271B"/>
    <w:rsid w:val="00862CC4"/>
    <w:rsid w:val="008630E3"/>
    <w:rsid w:val="00863578"/>
    <w:rsid w:val="00863754"/>
    <w:rsid w:val="00863A06"/>
    <w:rsid w:val="00863BB1"/>
    <w:rsid w:val="00863D7A"/>
    <w:rsid w:val="00863D94"/>
    <w:rsid w:val="00864302"/>
    <w:rsid w:val="0086483D"/>
    <w:rsid w:val="00864F4F"/>
    <w:rsid w:val="00865BF9"/>
    <w:rsid w:val="00865C62"/>
    <w:rsid w:val="00865E21"/>
    <w:rsid w:val="00865F25"/>
    <w:rsid w:val="0086604A"/>
    <w:rsid w:val="008662DA"/>
    <w:rsid w:val="00866398"/>
    <w:rsid w:val="008665E7"/>
    <w:rsid w:val="00866D2C"/>
    <w:rsid w:val="0086737E"/>
    <w:rsid w:val="008673DB"/>
    <w:rsid w:val="008673DC"/>
    <w:rsid w:val="00867E45"/>
    <w:rsid w:val="00867E63"/>
    <w:rsid w:val="00867F1A"/>
    <w:rsid w:val="00870228"/>
    <w:rsid w:val="0087075D"/>
    <w:rsid w:val="00870EDD"/>
    <w:rsid w:val="008710CC"/>
    <w:rsid w:val="0087124A"/>
    <w:rsid w:val="00871A53"/>
    <w:rsid w:val="00871B51"/>
    <w:rsid w:val="00871BD6"/>
    <w:rsid w:val="00872403"/>
    <w:rsid w:val="0087285F"/>
    <w:rsid w:val="00872D13"/>
    <w:rsid w:val="00872D45"/>
    <w:rsid w:val="00872DAF"/>
    <w:rsid w:val="00872DF4"/>
    <w:rsid w:val="0087384A"/>
    <w:rsid w:val="00873B78"/>
    <w:rsid w:val="0087477A"/>
    <w:rsid w:val="008748B8"/>
    <w:rsid w:val="00874C12"/>
    <w:rsid w:val="0087567B"/>
    <w:rsid w:val="00875969"/>
    <w:rsid w:val="00875EF7"/>
    <w:rsid w:val="008762D5"/>
    <w:rsid w:val="00876532"/>
    <w:rsid w:val="0087687B"/>
    <w:rsid w:val="00876E28"/>
    <w:rsid w:val="00876EFE"/>
    <w:rsid w:val="0088115B"/>
    <w:rsid w:val="00881457"/>
    <w:rsid w:val="00881518"/>
    <w:rsid w:val="00881A80"/>
    <w:rsid w:val="008821EF"/>
    <w:rsid w:val="00882371"/>
    <w:rsid w:val="00882742"/>
    <w:rsid w:val="008839D4"/>
    <w:rsid w:val="00883F65"/>
    <w:rsid w:val="00884057"/>
    <w:rsid w:val="0088422A"/>
    <w:rsid w:val="008846D9"/>
    <w:rsid w:val="0088474A"/>
    <w:rsid w:val="00884B01"/>
    <w:rsid w:val="00884C8A"/>
    <w:rsid w:val="00884EE0"/>
    <w:rsid w:val="00884F95"/>
    <w:rsid w:val="00885273"/>
    <w:rsid w:val="008853BA"/>
    <w:rsid w:val="008853E7"/>
    <w:rsid w:val="00885446"/>
    <w:rsid w:val="008856EF"/>
    <w:rsid w:val="00886237"/>
    <w:rsid w:val="008867C4"/>
    <w:rsid w:val="008868C4"/>
    <w:rsid w:val="008873AE"/>
    <w:rsid w:val="008878EC"/>
    <w:rsid w:val="008878F5"/>
    <w:rsid w:val="00887B21"/>
    <w:rsid w:val="008900D9"/>
    <w:rsid w:val="008908CD"/>
    <w:rsid w:val="00890BFD"/>
    <w:rsid w:val="00890E3B"/>
    <w:rsid w:val="008911E6"/>
    <w:rsid w:val="00891685"/>
    <w:rsid w:val="00891913"/>
    <w:rsid w:val="00891B22"/>
    <w:rsid w:val="00891F95"/>
    <w:rsid w:val="00892387"/>
    <w:rsid w:val="008925C8"/>
    <w:rsid w:val="00892D08"/>
    <w:rsid w:val="00892D3A"/>
    <w:rsid w:val="00892DD6"/>
    <w:rsid w:val="00892DEE"/>
    <w:rsid w:val="00893280"/>
    <w:rsid w:val="0089400A"/>
    <w:rsid w:val="00894259"/>
    <w:rsid w:val="0089449F"/>
    <w:rsid w:val="008945FF"/>
    <w:rsid w:val="008946A8"/>
    <w:rsid w:val="00894BA4"/>
    <w:rsid w:val="008954A5"/>
    <w:rsid w:val="00895A4D"/>
    <w:rsid w:val="00895AD2"/>
    <w:rsid w:val="00895FFE"/>
    <w:rsid w:val="008969A1"/>
    <w:rsid w:val="00897176"/>
    <w:rsid w:val="008973C3"/>
    <w:rsid w:val="00897BFD"/>
    <w:rsid w:val="00897C67"/>
    <w:rsid w:val="008A0804"/>
    <w:rsid w:val="008A0838"/>
    <w:rsid w:val="008A0852"/>
    <w:rsid w:val="008A0D52"/>
    <w:rsid w:val="008A0E15"/>
    <w:rsid w:val="008A0FB5"/>
    <w:rsid w:val="008A101D"/>
    <w:rsid w:val="008A194B"/>
    <w:rsid w:val="008A2353"/>
    <w:rsid w:val="008A2422"/>
    <w:rsid w:val="008A27D8"/>
    <w:rsid w:val="008A2D0E"/>
    <w:rsid w:val="008A398C"/>
    <w:rsid w:val="008A410D"/>
    <w:rsid w:val="008A4233"/>
    <w:rsid w:val="008A4AB8"/>
    <w:rsid w:val="008A4E1F"/>
    <w:rsid w:val="008A4E6C"/>
    <w:rsid w:val="008A528D"/>
    <w:rsid w:val="008A531C"/>
    <w:rsid w:val="008A541F"/>
    <w:rsid w:val="008A5D02"/>
    <w:rsid w:val="008A5E3B"/>
    <w:rsid w:val="008A631E"/>
    <w:rsid w:val="008A6E99"/>
    <w:rsid w:val="008A7559"/>
    <w:rsid w:val="008A7740"/>
    <w:rsid w:val="008A7B95"/>
    <w:rsid w:val="008B0D31"/>
    <w:rsid w:val="008B1265"/>
    <w:rsid w:val="008B1642"/>
    <w:rsid w:val="008B1B97"/>
    <w:rsid w:val="008B203A"/>
    <w:rsid w:val="008B2259"/>
    <w:rsid w:val="008B2542"/>
    <w:rsid w:val="008B274E"/>
    <w:rsid w:val="008B301D"/>
    <w:rsid w:val="008B32AC"/>
    <w:rsid w:val="008B336D"/>
    <w:rsid w:val="008B35CD"/>
    <w:rsid w:val="008B3E09"/>
    <w:rsid w:val="008B40BE"/>
    <w:rsid w:val="008B46F1"/>
    <w:rsid w:val="008B4DBC"/>
    <w:rsid w:val="008B5595"/>
    <w:rsid w:val="008B58A5"/>
    <w:rsid w:val="008B5D68"/>
    <w:rsid w:val="008B66BF"/>
    <w:rsid w:val="008B6B50"/>
    <w:rsid w:val="008B706E"/>
    <w:rsid w:val="008B75F6"/>
    <w:rsid w:val="008B7FB9"/>
    <w:rsid w:val="008C038B"/>
    <w:rsid w:val="008C0634"/>
    <w:rsid w:val="008C079E"/>
    <w:rsid w:val="008C07D7"/>
    <w:rsid w:val="008C087C"/>
    <w:rsid w:val="008C11E6"/>
    <w:rsid w:val="008C145D"/>
    <w:rsid w:val="008C1584"/>
    <w:rsid w:val="008C16D9"/>
    <w:rsid w:val="008C17B1"/>
    <w:rsid w:val="008C17BA"/>
    <w:rsid w:val="008C182F"/>
    <w:rsid w:val="008C201C"/>
    <w:rsid w:val="008C25FC"/>
    <w:rsid w:val="008C2AC3"/>
    <w:rsid w:val="008C3A7A"/>
    <w:rsid w:val="008C3CA0"/>
    <w:rsid w:val="008C3DA0"/>
    <w:rsid w:val="008C3DA8"/>
    <w:rsid w:val="008C3FE4"/>
    <w:rsid w:val="008C4079"/>
    <w:rsid w:val="008C4509"/>
    <w:rsid w:val="008C4685"/>
    <w:rsid w:val="008C49D3"/>
    <w:rsid w:val="008C4CD5"/>
    <w:rsid w:val="008C4D90"/>
    <w:rsid w:val="008C4E0D"/>
    <w:rsid w:val="008C4FC2"/>
    <w:rsid w:val="008C4FC7"/>
    <w:rsid w:val="008C5558"/>
    <w:rsid w:val="008C5A73"/>
    <w:rsid w:val="008C5A9A"/>
    <w:rsid w:val="008C5ABB"/>
    <w:rsid w:val="008C5B45"/>
    <w:rsid w:val="008C6642"/>
    <w:rsid w:val="008C6AFD"/>
    <w:rsid w:val="008C7350"/>
    <w:rsid w:val="008C7384"/>
    <w:rsid w:val="008C73E5"/>
    <w:rsid w:val="008C7F3E"/>
    <w:rsid w:val="008D053B"/>
    <w:rsid w:val="008D092D"/>
    <w:rsid w:val="008D0989"/>
    <w:rsid w:val="008D1324"/>
    <w:rsid w:val="008D156A"/>
    <w:rsid w:val="008D167D"/>
    <w:rsid w:val="008D1863"/>
    <w:rsid w:val="008D1A5C"/>
    <w:rsid w:val="008D1AD5"/>
    <w:rsid w:val="008D2719"/>
    <w:rsid w:val="008D2B41"/>
    <w:rsid w:val="008D2C50"/>
    <w:rsid w:val="008D3072"/>
    <w:rsid w:val="008D3864"/>
    <w:rsid w:val="008D39A9"/>
    <w:rsid w:val="008D3BAE"/>
    <w:rsid w:val="008D3BFF"/>
    <w:rsid w:val="008D4297"/>
    <w:rsid w:val="008D4D96"/>
    <w:rsid w:val="008D4FE9"/>
    <w:rsid w:val="008D5006"/>
    <w:rsid w:val="008D506E"/>
    <w:rsid w:val="008D511C"/>
    <w:rsid w:val="008D541F"/>
    <w:rsid w:val="008D555B"/>
    <w:rsid w:val="008D5C17"/>
    <w:rsid w:val="008D5C6C"/>
    <w:rsid w:val="008D604E"/>
    <w:rsid w:val="008D6079"/>
    <w:rsid w:val="008D673A"/>
    <w:rsid w:val="008D6A06"/>
    <w:rsid w:val="008D6B77"/>
    <w:rsid w:val="008D6CC3"/>
    <w:rsid w:val="008D6E32"/>
    <w:rsid w:val="008D6E97"/>
    <w:rsid w:val="008D6FA9"/>
    <w:rsid w:val="008D70DB"/>
    <w:rsid w:val="008E0339"/>
    <w:rsid w:val="008E053E"/>
    <w:rsid w:val="008E0584"/>
    <w:rsid w:val="008E0908"/>
    <w:rsid w:val="008E0A31"/>
    <w:rsid w:val="008E13E5"/>
    <w:rsid w:val="008E1506"/>
    <w:rsid w:val="008E235A"/>
    <w:rsid w:val="008E2D26"/>
    <w:rsid w:val="008E3235"/>
    <w:rsid w:val="008E34ED"/>
    <w:rsid w:val="008E3532"/>
    <w:rsid w:val="008E354B"/>
    <w:rsid w:val="008E3B39"/>
    <w:rsid w:val="008E3CCB"/>
    <w:rsid w:val="008E3D6D"/>
    <w:rsid w:val="008E4787"/>
    <w:rsid w:val="008E487D"/>
    <w:rsid w:val="008E57FF"/>
    <w:rsid w:val="008E590C"/>
    <w:rsid w:val="008E76D6"/>
    <w:rsid w:val="008E7976"/>
    <w:rsid w:val="008E79D2"/>
    <w:rsid w:val="008E7C84"/>
    <w:rsid w:val="008F021A"/>
    <w:rsid w:val="008F02B9"/>
    <w:rsid w:val="008F02FA"/>
    <w:rsid w:val="008F0729"/>
    <w:rsid w:val="008F07FD"/>
    <w:rsid w:val="008F1061"/>
    <w:rsid w:val="008F12B6"/>
    <w:rsid w:val="008F1871"/>
    <w:rsid w:val="008F1AC0"/>
    <w:rsid w:val="008F1C4E"/>
    <w:rsid w:val="008F201A"/>
    <w:rsid w:val="008F2396"/>
    <w:rsid w:val="008F271F"/>
    <w:rsid w:val="008F2F44"/>
    <w:rsid w:val="008F305C"/>
    <w:rsid w:val="008F3AB7"/>
    <w:rsid w:val="008F3CB0"/>
    <w:rsid w:val="008F3D09"/>
    <w:rsid w:val="008F4752"/>
    <w:rsid w:val="008F49B2"/>
    <w:rsid w:val="008F4E6D"/>
    <w:rsid w:val="008F5010"/>
    <w:rsid w:val="008F555F"/>
    <w:rsid w:val="008F56AB"/>
    <w:rsid w:val="008F57EA"/>
    <w:rsid w:val="008F5C28"/>
    <w:rsid w:val="008F5D8D"/>
    <w:rsid w:val="008F60C9"/>
    <w:rsid w:val="008F60D6"/>
    <w:rsid w:val="008F63A3"/>
    <w:rsid w:val="008F70F9"/>
    <w:rsid w:val="008F76A3"/>
    <w:rsid w:val="008F7776"/>
    <w:rsid w:val="008F7C0C"/>
    <w:rsid w:val="008F7CA1"/>
    <w:rsid w:val="008F7CF9"/>
    <w:rsid w:val="009001EA"/>
    <w:rsid w:val="009004FA"/>
    <w:rsid w:val="0090081B"/>
    <w:rsid w:val="009010F0"/>
    <w:rsid w:val="0090231B"/>
    <w:rsid w:val="00902480"/>
    <w:rsid w:val="0090304D"/>
    <w:rsid w:val="009035B1"/>
    <w:rsid w:val="00903B74"/>
    <w:rsid w:val="00903EFB"/>
    <w:rsid w:val="00904265"/>
    <w:rsid w:val="00904945"/>
    <w:rsid w:val="00904971"/>
    <w:rsid w:val="0090538A"/>
    <w:rsid w:val="00905E57"/>
    <w:rsid w:val="00905F75"/>
    <w:rsid w:val="009060DD"/>
    <w:rsid w:val="00906CE0"/>
    <w:rsid w:val="009074A6"/>
    <w:rsid w:val="00907D6E"/>
    <w:rsid w:val="00907E74"/>
    <w:rsid w:val="00910233"/>
    <w:rsid w:val="00910415"/>
    <w:rsid w:val="0091047A"/>
    <w:rsid w:val="00910603"/>
    <w:rsid w:val="009107D1"/>
    <w:rsid w:val="00910C2D"/>
    <w:rsid w:val="00910E6B"/>
    <w:rsid w:val="00911777"/>
    <w:rsid w:val="009119AF"/>
    <w:rsid w:val="0091267D"/>
    <w:rsid w:val="00912D01"/>
    <w:rsid w:val="00913453"/>
    <w:rsid w:val="00913D4F"/>
    <w:rsid w:val="00913F50"/>
    <w:rsid w:val="009142CD"/>
    <w:rsid w:val="00914449"/>
    <w:rsid w:val="009148C6"/>
    <w:rsid w:val="00915183"/>
    <w:rsid w:val="0091521F"/>
    <w:rsid w:val="00915286"/>
    <w:rsid w:val="00915771"/>
    <w:rsid w:val="00915AF5"/>
    <w:rsid w:val="0091631E"/>
    <w:rsid w:val="00916E39"/>
    <w:rsid w:val="00917115"/>
    <w:rsid w:val="00917186"/>
    <w:rsid w:val="009172F8"/>
    <w:rsid w:val="00917EF3"/>
    <w:rsid w:val="009201CD"/>
    <w:rsid w:val="0092050D"/>
    <w:rsid w:val="00920AC4"/>
    <w:rsid w:val="00920B15"/>
    <w:rsid w:val="00920E29"/>
    <w:rsid w:val="00921EA4"/>
    <w:rsid w:val="009226CE"/>
    <w:rsid w:val="00922CFE"/>
    <w:rsid w:val="00922E69"/>
    <w:rsid w:val="00922F0C"/>
    <w:rsid w:val="0092355A"/>
    <w:rsid w:val="009237C0"/>
    <w:rsid w:val="0092382F"/>
    <w:rsid w:val="0092467F"/>
    <w:rsid w:val="009249C3"/>
    <w:rsid w:val="00924A70"/>
    <w:rsid w:val="0092560C"/>
    <w:rsid w:val="00925C8C"/>
    <w:rsid w:val="00925E44"/>
    <w:rsid w:val="0092624B"/>
    <w:rsid w:val="009266CD"/>
    <w:rsid w:val="0092677B"/>
    <w:rsid w:val="00926BA2"/>
    <w:rsid w:val="00926C4A"/>
    <w:rsid w:val="00927189"/>
    <w:rsid w:val="009274AD"/>
    <w:rsid w:val="009275DF"/>
    <w:rsid w:val="009275FE"/>
    <w:rsid w:val="0092778A"/>
    <w:rsid w:val="009303A4"/>
    <w:rsid w:val="00930636"/>
    <w:rsid w:val="0093089F"/>
    <w:rsid w:val="00930FC6"/>
    <w:rsid w:val="00931392"/>
    <w:rsid w:val="00931758"/>
    <w:rsid w:val="00931E92"/>
    <w:rsid w:val="00931EA7"/>
    <w:rsid w:val="00931FF7"/>
    <w:rsid w:val="009324FE"/>
    <w:rsid w:val="009325DF"/>
    <w:rsid w:val="0093261A"/>
    <w:rsid w:val="009329AC"/>
    <w:rsid w:val="00932E9B"/>
    <w:rsid w:val="00933AE4"/>
    <w:rsid w:val="00933C8D"/>
    <w:rsid w:val="00933CB7"/>
    <w:rsid w:val="00933F9F"/>
    <w:rsid w:val="00934252"/>
    <w:rsid w:val="009347BE"/>
    <w:rsid w:val="00934E61"/>
    <w:rsid w:val="00935099"/>
    <w:rsid w:val="00935197"/>
    <w:rsid w:val="0093577E"/>
    <w:rsid w:val="00935A3C"/>
    <w:rsid w:val="00935A5B"/>
    <w:rsid w:val="00935BBB"/>
    <w:rsid w:val="00935EE9"/>
    <w:rsid w:val="00936058"/>
    <w:rsid w:val="0093656D"/>
    <w:rsid w:val="00936835"/>
    <w:rsid w:val="00936AA7"/>
    <w:rsid w:val="00936DB8"/>
    <w:rsid w:val="00940473"/>
    <w:rsid w:val="00940E6D"/>
    <w:rsid w:val="00940F0B"/>
    <w:rsid w:val="00941567"/>
    <w:rsid w:val="00941986"/>
    <w:rsid w:val="00941A00"/>
    <w:rsid w:val="00941E70"/>
    <w:rsid w:val="009422AF"/>
    <w:rsid w:val="009431CD"/>
    <w:rsid w:val="0094337D"/>
    <w:rsid w:val="00943BF8"/>
    <w:rsid w:val="00944418"/>
    <w:rsid w:val="00944CAC"/>
    <w:rsid w:val="00944DD9"/>
    <w:rsid w:val="00945209"/>
    <w:rsid w:val="00945F51"/>
    <w:rsid w:val="00946FE6"/>
    <w:rsid w:val="00947286"/>
    <w:rsid w:val="00947E6B"/>
    <w:rsid w:val="00950178"/>
    <w:rsid w:val="00950351"/>
    <w:rsid w:val="009506B3"/>
    <w:rsid w:val="00950882"/>
    <w:rsid w:val="00950A3B"/>
    <w:rsid w:val="00950BA5"/>
    <w:rsid w:val="00950DF4"/>
    <w:rsid w:val="00952255"/>
    <w:rsid w:val="00952BD1"/>
    <w:rsid w:val="00952E54"/>
    <w:rsid w:val="00953159"/>
    <w:rsid w:val="009531ED"/>
    <w:rsid w:val="009533E9"/>
    <w:rsid w:val="00954161"/>
    <w:rsid w:val="00954593"/>
    <w:rsid w:val="009549F8"/>
    <w:rsid w:val="00954C83"/>
    <w:rsid w:val="00955140"/>
    <w:rsid w:val="009551C0"/>
    <w:rsid w:val="009553AF"/>
    <w:rsid w:val="00956156"/>
    <w:rsid w:val="009567E2"/>
    <w:rsid w:val="00956958"/>
    <w:rsid w:val="009573C0"/>
    <w:rsid w:val="009577BE"/>
    <w:rsid w:val="00957D7C"/>
    <w:rsid w:val="0096082E"/>
    <w:rsid w:val="00960CD5"/>
    <w:rsid w:val="009615D4"/>
    <w:rsid w:val="00961717"/>
    <w:rsid w:val="00961841"/>
    <w:rsid w:val="00961ED0"/>
    <w:rsid w:val="009620DD"/>
    <w:rsid w:val="00963396"/>
    <w:rsid w:val="00964056"/>
    <w:rsid w:val="0096438B"/>
    <w:rsid w:val="0096454C"/>
    <w:rsid w:val="00965555"/>
    <w:rsid w:val="009659EB"/>
    <w:rsid w:val="009662FC"/>
    <w:rsid w:val="00966301"/>
    <w:rsid w:val="0096643B"/>
    <w:rsid w:val="00966A00"/>
    <w:rsid w:val="00967196"/>
    <w:rsid w:val="00967661"/>
    <w:rsid w:val="0096774F"/>
    <w:rsid w:val="00967870"/>
    <w:rsid w:val="00967F8E"/>
    <w:rsid w:val="00970556"/>
    <w:rsid w:val="009707CA"/>
    <w:rsid w:val="00970B40"/>
    <w:rsid w:val="00970CA0"/>
    <w:rsid w:val="00970DDA"/>
    <w:rsid w:val="0097166A"/>
    <w:rsid w:val="00971D23"/>
    <w:rsid w:val="00972545"/>
    <w:rsid w:val="009725F5"/>
    <w:rsid w:val="009726BE"/>
    <w:rsid w:val="00972CD0"/>
    <w:rsid w:val="009730CA"/>
    <w:rsid w:val="00973253"/>
    <w:rsid w:val="009734E1"/>
    <w:rsid w:val="0097378A"/>
    <w:rsid w:val="00973B84"/>
    <w:rsid w:val="00973F08"/>
    <w:rsid w:val="009742D6"/>
    <w:rsid w:val="009746E8"/>
    <w:rsid w:val="00974FF0"/>
    <w:rsid w:val="00975584"/>
    <w:rsid w:val="009756CC"/>
    <w:rsid w:val="009759C0"/>
    <w:rsid w:val="0097629A"/>
    <w:rsid w:val="0097681D"/>
    <w:rsid w:val="00976B96"/>
    <w:rsid w:val="00977255"/>
    <w:rsid w:val="009772A7"/>
    <w:rsid w:val="009775C8"/>
    <w:rsid w:val="009778AB"/>
    <w:rsid w:val="00977BB6"/>
    <w:rsid w:val="0098007F"/>
    <w:rsid w:val="0098010F"/>
    <w:rsid w:val="009807A7"/>
    <w:rsid w:val="00980843"/>
    <w:rsid w:val="009810AE"/>
    <w:rsid w:val="0098120F"/>
    <w:rsid w:val="009816CB"/>
    <w:rsid w:val="0098195B"/>
    <w:rsid w:val="00982886"/>
    <w:rsid w:val="00983446"/>
    <w:rsid w:val="009837A2"/>
    <w:rsid w:val="009845C3"/>
    <w:rsid w:val="0098466E"/>
    <w:rsid w:val="0098492A"/>
    <w:rsid w:val="009849E2"/>
    <w:rsid w:val="00984C42"/>
    <w:rsid w:val="00984C73"/>
    <w:rsid w:val="00984F63"/>
    <w:rsid w:val="009856C8"/>
    <w:rsid w:val="00985C23"/>
    <w:rsid w:val="00985E43"/>
    <w:rsid w:val="00985ED7"/>
    <w:rsid w:val="0098604B"/>
    <w:rsid w:val="00986294"/>
    <w:rsid w:val="00986397"/>
    <w:rsid w:val="0098644B"/>
    <w:rsid w:val="0098705F"/>
    <w:rsid w:val="00987529"/>
    <w:rsid w:val="00987F5F"/>
    <w:rsid w:val="0099005E"/>
    <w:rsid w:val="0099065F"/>
    <w:rsid w:val="009906F0"/>
    <w:rsid w:val="00990AE9"/>
    <w:rsid w:val="00990B9B"/>
    <w:rsid w:val="00990CFD"/>
    <w:rsid w:val="00991ABD"/>
    <w:rsid w:val="00991C7D"/>
    <w:rsid w:val="009920E5"/>
    <w:rsid w:val="00992401"/>
    <w:rsid w:val="0099272D"/>
    <w:rsid w:val="00992B9D"/>
    <w:rsid w:val="00992F1A"/>
    <w:rsid w:val="00993154"/>
    <w:rsid w:val="009933FC"/>
    <w:rsid w:val="009936A6"/>
    <w:rsid w:val="00994087"/>
    <w:rsid w:val="00994185"/>
    <w:rsid w:val="009942BE"/>
    <w:rsid w:val="00994540"/>
    <w:rsid w:val="0099478D"/>
    <w:rsid w:val="00994894"/>
    <w:rsid w:val="00994A10"/>
    <w:rsid w:val="00995267"/>
    <w:rsid w:val="00995446"/>
    <w:rsid w:val="00995595"/>
    <w:rsid w:val="009956FB"/>
    <w:rsid w:val="009957C8"/>
    <w:rsid w:val="009958C8"/>
    <w:rsid w:val="00995E08"/>
    <w:rsid w:val="00995E78"/>
    <w:rsid w:val="00995F52"/>
    <w:rsid w:val="00996564"/>
    <w:rsid w:val="009965A8"/>
    <w:rsid w:val="009966F5"/>
    <w:rsid w:val="00996850"/>
    <w:rsid w:val="0099689D"/>
    <w:rsid w:val="00996A07"/>
    <w:rsid w:val="00997024"/>
    <w:rsid w:val="009976A1"/>
    <w:rsid w:val="009976E3"/>
    <w:rsid w:val="00997C10"/>
    <w:rsid w:val="009A0518"/>
    <w:rsid w:val="009A05B9"/>
    <w:rsid w:val="009A08C5"/>
    <w:rsid w:val="009A15BB"/>
    <w:rsid w:val="009A1A13"/>
    <w:rsid w:val="009A1B05"/>
    <w:rsid w:val="009A1DC2"/>
    <w:rsid w:val="009A2005"/>
    <w:rsid w:val="009A2015"/>
    <w:rsid w:val="009A22A4"/>
    <w:rsid w:val="009A233D"/>
    <w:rsid w:val="009A2A18"/>
    <w:rsid w:val="009A3D33"/>
    <w:rsid w:val="009A3D9F"/>
    <w:rsid w:val="009A3F24"/>
    <w:rsid w:val="009A40B5"/>
    <w:rsid w:val="009A419B"/>
    <w:rsid w:val="009A4426"/>
    <w:rsid w:val="009A4635"/>
    <w:rsid w:val="009A4824"/>
    <w:rsid w:val="009A4941"/>
    <w:rsid w:val="009A49CE"/>
    <w:rsid w:val="009A4D0A"/>
    <w:rsid w:val="009A4DD1"/>
    <w:rsid w:val="009A5C7A"/>
    <w:rsid w:val="009A6031"/>
    <w:rsid w:val="009A604D"/>
    <w:rsid w:val="009A62BB"/>
    <w:rsid w:val="009A6B74"/>
    <w:rsid w:val="009A6D71"/>
    <w:rsid w:val="009A709B"/>
    <w:rsid w:val="009A73BC"/>
    <w:rsid w:val="009A7DB4"/>
    <w:rsid w:val="009A7E14"/>
    <w:rsid w:val="009A7F2E"/>
    <w:rsid w:val="009B035B"/>
    <w:rsid w:val="009B04A8"/>
    <w:rsid w:val="009B0ED6"/>
    <w:rsid w:val="009B110D"/>
    <w:rsid w:val="009B14C0"/>
    <w:rsid w:val="009B16FD"/>
    <w:rsid w:val="009B1BD7"/>
    <w:rsid w:val="009B1D31"/>
    <w:rsid w:val="009B2447"/>
    <w:rsid w:val="009B34D4"/>
    <w:rsid w:val="009B3563"/>
    <w:rsid w:val="009B3581"/>
    <w:rsid w:val="009B3660"/>
    <w:rsid w:val="009B3B0D"/>
    <w:rsid w:val="009B425F"/>
    <w:rsid w:val="009B4836"/>
    <w:rsid w:val="009B48D6"/>
    <w:rsid w:val="009B4DE8"/>
    <w:rsid w:val="009B521D"/>
    <w:rsid w:val="009B52D4"/>
    <w:rsid w:val="009B550F"/>
    <w:rsid w:val="009B5567"/>
    <w:rsid w:val="009B601F"/>
    <w:rsid w:val="009B6308"/>
    <w:rsid w:val="009B6331"/>
    <w:rsid w:val="009B67C6"/>
    <w:rsid w:val="009B6ACA"/>
    <w:rsid w:val="009B6B4E"/>
    <w:rsid w:val="009B6E05"/>
    <w:rsid w:val="009B7212"/>
    <w:rsid w:val="009B778D"/>
    <w:rsid w:val="009B7A6F"/>
    <w:rsid w:val="009B7A83"/>
    <w:rsid w:val="009C0467"/>
    <w:rsid w:val="009C08C4"/>
    <w:rsid w:val="009C092A"/>
    <w:rsid w:val="009C0AB2"/>
    <w:rsid w:val="009C11CB"/>
    <w:rsid w:val="009C1327"/>
    <w:rsid w:val="009C13C1"/>
    <w:rsid w:val="009C1DE2"/>
    <w:rsid w:val="009C1FE1"/>
    <w:rsid w:val="009C22A3"/>
    <w:rsid w:val="009C2936"/>
    <w:rsid w:val="009C293C"/>
    <w:rsid w:val="009C2DC6"/>
    <w:rsid w:val="009C3200"/>
    <w:rsid w:val="009C3422"/>
    <w:rsid w:val="009C3B62"/>
    <w:rsid w:val="009C3BB1"/>
    <w:rsid w:val="009C45D1"/>
    <w:rsid w:val="009C479B"/>
    <w:rsid w:val="009C4895"/>
    <w:rsid w:val="009C537A"/>
    <w:rsid w:val="009C53BA"/>
    <w:rsid w:val="009C5668"/>
    <w:rsid w:val="009C58F0"/>
    <w:rsid w:val="009C63B1"/>
    <w:rsid w:val="009C641B"/>
    <w:rsid w:val="009C669E"/>
    <w:rsid w:val="009C6D49"/>
    <w:rsid w:val="009C780B"/>
    <w:rsid w:val="009C7E0D"/>
    <w:rsid w:val="009D05E0"/>
    <w:rsid w:val="009D05EA"/>
    <w:rsid w:val="009D09E7"/>
    <w:rsid w:val="009D0D6D"/>
    <w:rsid w:val="009D0EA5"/>
    <w:rsid w:val="009D1315"/>
    <w:rsid w:val="009D17D5"/>
    <w:rsid w:val="009D18CF"/>
    <w:rsid w:val="009D1A72"/>
    <w:rsid w:val="009D1BD5"/>
    <w:rsid w:val="009D1FC3"/>
    <w:rsid w:val="009D2534"/>
    <w:rsid w:val="009D27E7"/>
    <w:rsid w:val="009D2B06"/>
    <w:rsid w:val="009D2E8A"/>
    <w:rsid w:val="009D2EAF"/>
    <w:rsid w:val="009D2FA7"/>
    <w:rsid w:val="009D35FE"/>
    <w:rsid w:val="009D3A77"/>
    <w:rsid w:val="009D4410"/>
    <w:rsid w:val="009D48F2"/>
    <w:rsid w:val="009D4EF4"/>
    <w:rsid w:val="009D5142"/>
    <w:rsid w:val="009D5B30"/>
    <w:rsid w:val="009D61F2"/>
    <w:rsid w:val="009D6A24"/>
    <w:rsid w:val="009D6A58"/>
    <w:rsid w:val="009D76F3"/>
    <w:rsid w:val="009D7A34"/>
    <w:rsid w:val="009D7A42"/>
    <w:rsid w:val="009D7EE1"/>
    <w:rsid w:val="009E03CD"/>
    <w:rsid w:val="009E0927"/>
    <w:rsid w:val="009E0952"/>
    <w:rsid w:val="009E0B67"/>
    <w:rsid w:val="009E0C1F"/>
    <w:rsid w:val="009E0DB3"/>
    <w:rsid w:val="009E0DC6"/>
    <w:rsid w:val="009E10AF"/>
    <w:rsid w:val="009E19A6"/>
    <w:rsid w:val="009E1B5E"/>
    <w:rsid w:val="009E2379"/>
    <w:rsid w:val="009E260C"/>
    <w:rsid w:val="009E263B"/>
    <w:rsid w:val="009E30FD"/>
    <w:rsid w:val="009E380A"/>
    <w:rsid w:val="009E3EC0"/>
    <w:rsid w:val="009E4141"/>
    <w:rsid w:val="009E441B"/>
    <w:rsid w:val="009E46B7"/>
    <w:rsid w:val="009E4E08"/>
    <w:rsid w:val="009E4EF1"/>
    <w:rsid w:val="009E4FA2"/>
    <w:rsid w:val="009E510D"/>
    <w:rsid w:val="009E569B"/>
    <w:rsid w:val="009E647E"/>
    <w:rsid w:val="009E6804"/>
    <w:rsid w:val="009E70BD"/>
    <w:rsid w:val="009E71B6"/>
    <w:rsid w:val="009E783D"/>
    <w:rsid w:val="009E791B"/>
    <w:rsid w:val="009E7B85"/>
    <w:rsid w:val="009E7BB3"/>
    <w:rsid w:val="009F05BE"/>
    <w:rsid w:val="009F09F7"/>
    <w:rsid w:val="009F0A54"/>
    <w:rsid w:val="009F145A"/>
    <w:rsid w:val="009F1756"/>
    <w:rsid w:val="009F1C06"/>
    <w:rsid w:val="009F24A6"/>
    <w:rsid w:val="009F2B1B"/>
    <w:rsid w:val="009F2D6A"/>
    <w:rsid w:val="009F3953"/>
    <w:rsid w:val="009F395C"/>
    <w:rsid w:val="009F3B18"/>
    <w:rsid w:val="009F3FF0"/>
    <w:rsid w:val="009F411A"/>
    <w:rsid w:val="009F44FC"/>
    <w:rsid w:val="009F48E9"/>
    <w:rsid w:val="009F4D17"/>
    <w:rsid w:val="009F4DE4"/>
    <w:rsid w:val="009F4F3F"/>
    <w:rsid w:val="009F5142"/>
    <w:rsid w:val="009F51B9"/>
    <w:rsid w:val="009F563D"/>
    <w:rsid w:val="009F59B9"/>
    <w:rsid w:val="009F655C"/>
    <w:rsid w:val="009F68E0"/>
    <w:rsid w:val="009F6A97"/>
    <w:rsid w:val="009F6F9E"/>
    <w:rsid w:val="009F70B1"/>
    <w:rsid w:val="00A00155"/>
    <w:rsid w:val="00A0019C"/>
    <w:rsid w:val="00A00F96"/>
    <w:rsid w:val="00A016AB"/>
    <w:rsid w:val="00A0195F"/>
    <w:rsid w:val="00A01986"/>
    <w:rsid w:val="00A02341"/>
    <w:rsid w:val="00A029AF"/>
    <w:rsid w:val="00A029DE"/>
    <w:rsid w:val="00A035AA"/>
    <w:rsid w:val="00A037E6"/>
    <w:rsid w:val="00A03884"/>
    <w:rsid w:val="00A03D1B"/>
    <w:rsid w:val="00A040BB"/>
    <w:rsid w:val="00A043FD"/>
    <w:rsid w:val="00A04EDE"/>
    <w:rsid w:val="00A051CE"/>
    <w:rsid w:val="00A0521D"/>
    <w:rsid w:val="00A05439"/>
    <w:rsid w:val="00A057D1"/>
    <w:rsid w:val="00A05852"/>
    <w:rsid w:val="00A05AD1"/>
    <w:rsid w:val="00A061AC"/>
    <w:rsid w:val="00A06620"/>
    <w:rsid w:val="00A06CBE"/>
    <w:rsid w:val="00A072A8"/>
    <w:rsid w:val="00A072E9"/>
    <w:rsid w:val="00A073DC"/>
    <w:rsid w:val="00A07442"/>
    <w:rsid w:val="00A0752C"/>
    <w:rsid w:val="00A07558"/>
    <w:rsid w:val="00A10019"/>
    <w:rsid w:val="00A1033E"/>
    <w:rsid w:val="00A103D5"/>
    <w:rsid w:val="00A105ED"/>
    <w:rsid w:val="00A1113F"/>
    <w:rsid w:val="00A1118F"/>
    <w:rsid w:val="00A113C8"/>
    <w:rsid w:val="00A11589"/>
    <w:rsid w:val="00A11658"/>
    <w:rsid w:val="00A11A57"/>
    <w:rsid w:val="00A11D11"/>
    <w:rsid w:val="00A125C3"/>
    <w:rsid w:val="00A12876"/>
    <w:rsid w:val="00A12D40"/>
    <w:rsid w:val="00A12E19"/>
    <w:rsid w:val="00A1370F"/>
    <w:rsid w:val="00A13C93"/>
    <w:rsid w:val="00A13E14"/>
    <w:rsid w:val="00A13E9C"/>
    <w:rsid w:val="00A14295"/>
    <w:rsid w:val="00A1457B"/>
    <w:rsid w:val="00A14617"/>
    <w:rsid w:val="00A149BB"/>
    <w:rsid w:val="00A1619A"/>
    <w:rsid w:val="00A166BE"/>
    <w:rsid w:val="00A1678D"/>
    <w:rsid w:val="00A1778F"/>
    <w:rsid w:val="00A177D6"/>
    <w:rsid w:val="00A1795F"/>
    <w:rsid w:val="00A17E04"/>
    <w:rsid w:val="00A20821"/>
    <w:rsid w:val="00A2092D"/>
    <w:rsid w:val="00A20FF7"/>
    <w:rsid w:val="00A21563"/>
    <w:rsid w:val="00A21A4A"/>
    <w:rsid w:val="00A21C24"/>
    <w:rsid w:val="00A21CA0"/>
    <w:rsid w:val="00A21FEA"/>
    <w:rsid w:val="00A22392"/>
    <w:rsid w:val="00A22C2C"/>
    <w:rsid w:val="00A22CA2"/>
    <w:rsid w:val="00A22CE6"/>
    <w:rsid w:val="00A22DC6"/>
    <w:rsid w:val="00A231D8"/>
    <w:rsid w:val="00A2372F"/>
    <w:rsid w:val="00A2378E"/>
    <w:rsid w:val="00A2384A"/>
    <w:rsid w:val="00A23A0E"/>
    <w:rsid w:val="00A23EAD"/>
    <w:rsid w:val="00A23FF1"/>
    <w:rsid w:val="00A2429F"/>
    <w:rsid w:val="00A24BB2"/>
    <w:rsid w:val="00A24DD5"/>
    <w:rsid w:val="00A2505A"/>
    <w:rsid w:val="00A251BC"/>
    <w:rsid w:val="00A25671"/>
    <w:rsid w:val="00A25A33"/>
    <w:rsid w:val="00A25ECC"/>
    <w:rsid w:val="00A2658C"/>
    <w:rsid w:val="00A26A4D"/>
    <w:rsid w:val="00A27110"/>
    <w:rsid w:val="00A2748A"/>
    <w:rsid w:val="00A2766B"/>
    <w:rsid w:val="00A27B8D"/>
    <w:rsid w:val="00A27BD1"/>
    <w:rsid w:val="00A3057A"/>
    <w:rsid w:val="00A306A1"/>
    <w:rsid w:val="00A30A51"/>
    <w:rsid w:val="00A30BDA"/>
    <w:rsid w:val="00A30CAD"/>
    <w:rsid w:val="00A30D29"/>
    <w:rsid w:val="00A31103"/>
    <w:rsid w:val="00A31274"/>
    <w:rsid w:val="00A3176F"/>
    <w:rsid w:val="00A31B7A"/>
    <w:rsid w:val="00A32DFB"/>
    <w:rsid w:val="00A3309C"/>
    <w:rsid w:val="00A33520"/>
    <w:rsid w:val="00A33570"/>
    <w:rsid w:val="00A338E0"/>
    <w:rsid w:val="00A33EDD"/>
    <w:rsid w:val="00A345E7"/>
    <w:rsid w:val="00A34B90"/>
    <w:rsid w:val="00A34D92"/>
    <w:rsid w:val="00A35635"/>
    <w:rsid w:val="00A358E2"/>
    <w:rsid w:val="00A35D1F"/>
    <w:rsid w:val="00A35F6B"/>
    <w:rsid w:val="00A36055"/>
    <w:rsid w:val="00A3611A"/>
    <w:rsid w:val="00A36121"/>
    <w:rsid w:val="00A36421"/>
    <w:rsid w:val="00A36A0C"/>
    <w:rsid w:val="00A374E1"/>
    <w:rsid w:val="00A3776F"/>
    <w:rsid w:val="00A378A0"/>
    <w:rsid w:val="00A40080"/>
    <w:rsid w:val="00A41525"/>
    <w:rsid w:val="00A418A9"/>
    <w:rsid w:val="00A42124"/>
    <w:rsid w:val="00A42391"/>
    <w:rsid w:val="00A42EBC"/>
    <w:rsid w:val="00A4369F"/>
    <w:rsid w:val="00A43C21"/>
    <w:rsid w:val="00A43C9C"/>
    <w:rsid w:val="00A441C0"/>
    <w:rsid w:val="00A447E5"/>
    <w:rsid w:val="00A44C0B"/>
    <w:rsid w:val="00A450B6"/>
    <w:rsid w:val="00A45297"/>
    <w:rsid w:val="00A45312"/>
    <w:rsid w:val="00A45F63"/>
    <w:rsid w:val="00A46065"/>
    <w:rsid w:val="00A461BA"/>
    <w:rsid w:val="00A46ED6"/>
    <w:rsid w:val="00A47213"/>
    <w:rsid w:val="00A4769E"/>
    <w:rsid w:val="00A47B14"/>
    <w:rsid w:val="00A50072"/>
    <w:rsid w:val="00A503BA"/>
    <w:rsid w:val="00A5064A"/>
    <w:rsid w:val="00A50EC2"/>
    <w:rsid w:val="00A5133F"/>
    <w:rsid w:val="00A513E4"/>
    <w:rsid w:val="00A51AC6"/>
    <w:rsid w:val="00A51F6A"/>
    <w:rsid w:val="00A527FB"/>
    <w:rsid w:val="00A52EE5"/>
    <w:rsid w:val="00A534B2"/>
    <w:rsid w:val="00A53727"/>
    <w:rsid w:val="00A5399F"/>
    <w:rsid w:val="00A53B31"/>
    <w:rsid w:val="00A53C00"/>
    <w:rsid w:val="00A53F20"/>
    <w:rsid w:val="00A5442E"/>
    <w:rsid w:val="00A54449"/>
    <w:rsid w:val="00A5459B"/>
    <w:rsid w:val="00A548FC"/>
    <w:rsid w:val="00A54B4A"/>
    <w:rsid w:val="00A55178"/>
    <w:rsid w:val="00A554E6"/>
    <w:rsid w:val="00A56530"/>
    <w:rsid w:val="00A56556"/>
    <w:rsid w:val="00A56ADF"/>
    <w:rsid w:val="00A5711F"/>
    <w:rsid w:val="00A572EF"/>
    <w:rsid w:val="00A576DD"/>
    <w:rsid w:val="00A5777D"/>
    <w:rsid w:val="00A57CAE"/>
    <w:rsid w:val="00A57D5E"/>
    <w:rsid w:val="00A602FE"/>
    <w:rsid w:val="00A60482"/>
    <w:rsid w:val="00A606FF"/>
    <w:rsid w:val="00A60741"/>
    <w:rsid w:val="00A60A76"/>
    <w:rsid w:val="00A60BFD"/>
    <w:rsid w:val="00A60FAB"/>
    <w:rsid w:val="00A60FF9"/>
    <w:rsid w:val="00A61468"/>
    <w:rsid w:val="00A61490"/>
    <w:rsid w:val="00A62BEE"/>
    <w:rsid w:val="00A62DC5"/>
    <w:rsid w:val="00A62F47"/>
    <w:rsid w:val="00A63148"/>
    <w:rsid w:val="00A63535"/>
    <w:rsid w:val="00A639BB"/>
    <w:rsid w:val="00A63C02"/>
    <w:rsid w:val="00A63E00"/>
    <w:rsid w:val="00A640B7"/>
    <w:rsid w:val="00A643D7"/>
    <w:rsid w:val="00A64538"/>
    <w:rsid w:val="00A6468F"/>
    <w:rsid w:val="00A65543"/>
    <w:rsid w:val="00A65BF3"/>
    <w:rsid w:val="00A65CEB"/>
    <w:rsid w:val="00A65E56"/>
    <w:rsid w:val="00A65ED9"/>
    <w:rsid w:val="00A66146"/>
    <w:rsid w:val="00A66822"/>
    <w:rsid w:val="00A66898"/>
    <w:rsid w:val="00A6718B"/>
    <w:rsid w:val="00A6718E"/>
    <w:rsid w:val="00A67483"/>
    <w:rsid w:val="00A674B1"/>
    <w:rsid w:val="00A7070A"/>
    <w:rsid w:val="00A70766"/>
    <w:rsid w:val="00A70E58"/>
    <w:rsid w:val="00A712C5"/>
    <w:rsid w:val="00A7132E"/>
    <w:rsid w:val="00A7133C"/>
    <w:rsid w:val="00A7172A"/>
    <w:rsid w:val="00A72169"/>
    <w:rsid w:val="00A724A3"/>
    <w:rsid w:val="00A7289D"/>
    <w:rsid w:val="00A729DA"/>
    <w:rsid w:val="00A72A0F"/>
    <w:rsid w:val="00A72E8A"/>
    <w:rsid w:val="00A72FB8"/>
    <w:rsid w:val="00A73170"/>
    <w:rsid w:val="00A733F4"/>
    <w:rsid w:val="00A73410"/>
    <w:rsid w:val="00A73677"/>
    <w:rsid w:val="00A748CD"/>
    <w:rsid w:val="00A749A0"/>
    <w:rsid w:val="00A75111"/>
    <w:rsid w:val="00A75125"/>
    <w:rsid w:val="00A75182"/>
    <w:rsid w:val="00A751E8"/>
    <w:rsid w:val="00A75509"/>
    <w:rsid w:val="00A75609"/>
    <w:rsid w:val="00A757CD"/>
    <w:rsid w:val="00A75A2F"/>
    <w:rsid w:val="00A768B0"/>
    <w:rsid w:val="00A76A42"/>
    <w:rsid w:val="00A76BCC"/>
    <w:rsid w:val="00A76F6A"/>
    <w:rsid w:val="00A76FFA"/>
    <w:rsid w:val="00A77282"/>
    <w:rsid w:val="00A7742B"/>
    <w:rsid w:val="00A77590"/>
    <w:rsid w:val="00A7771D"/>
    <w:rsid w:val="00A77965"/>
    <w:rsid w:val="00A77A64"/>
    <w:rsid w:val="00A77DCA"/>
    <w:rsid w:val="00A803D7"/>
    <w:rsid w:val="00A80D28"/>
    <w:rsid w:val="00A80E3D"/>
    <w:rsid w:val="00A8124B"/>
    <w:rsid w:val="00A81620"/>
    <w:rsid w:val="00A81DD1"/>
    <w:rsid w:val="00A81DFE"/>
    <w:rsid w:val="00A81E67"/>
    <w:rsid w:val="00A828DF"/>
    <w:rsid w:val="00A82C17"/>
    <w:rsid w:val="00A82C85"/>
    <w:rsid w:val="00A82F3F"/>
    <w:rsid w:val="00A8303D"/>
    <w:rsid w:val="00A83293"/>
    <w:rsid w:val="00A835FD"/>
    <w:rsid w:val="00A83C03"/>
    <w:rsid w:val="00A83D00"/>
    <w:rsid w:val="00A83D39"/>
    <w:rsid w:val="00A83E0B"/>
    <w:rsid w:val="00A84009"/>
    <w:rsid w:val="00A8404F"/>
    <w:rsid w:val="00A843DB"/>
    <w:rsid w:val="00A844A6"/>
    <w:rsid w:val="00A84B98"/>
    <w:rsid w:val="00A85480"/>
    <w:rsid w:val="00A85CF8"/>
    <w:rsid w:val="00A85FCF"/>
    <w:rsid w:val="00A868A7"/>
    <w:rsid w:val="00A86E59"/>
    <w:rsid w:val="00A873BE"/>
    <w:rsid w:val="00A87942"/>
    <w:rsid w:val="00A87ACB"/>
    <w:rsid w:val="00A87B8A"/>
    <w:rsid w:val="00A87D70"/>
    <w:rsid w:val="00A87EF4"/>
    <w:rsid w:val="00A902F7"/>
    <w:rsid w:val="00A905E6"/>
    <w:rsid w:val="00A90B59"/>
    <w:rsid w:val="00A90E29"/>
    <w:rsid w:val="00A90F4D"/>
    <w:rsid w:val="00A910FB"/>
    <w:rsid w:val="00A912FB"/>
    <w:rsid w:val="00A916C0"/>
    <w:rsid w:val="00A91BAD"/>
    <w:rsid w:val="00A91CAD"/>
    <w:rsid w:val="00A92343"/>
    <w:rsid w:val="00A928F1"/>
    <w:rsid w:val="00A930E8"/>
    <w:rsid w:val="00A9362F"/>
    <w:rsid w:val="00A93B2D"/>
    <w:rsid w:val="00A93E81"/>
    <w:rsid w:val="00A9444A"/>
    <w:rsid w:val="00A94D84"/>
    <w:rsid w:val="00A9566D"/>
    <w:rsid w:val="00A95814"/>
    <w:rsid w:val="00A95B47"/>
    <w:rsid w:val="00A95FB6"/>
    <w:rsid w:val="00A960AF"/>
    <w:rsid w:val="00A960E9"/>
    <w:rsid w:val="00A963D7"/>
    <w:rsid w:val="00A965D3"/>
    <w:rsid w:val="00A96907"/>
    <w:rsid w:val="00A9752D"/>
    <w:rsid w:val="00A97AC9"/>
    <w:rsid w:val="00A97C2E"/>
    <w:rsid w:val="00AA00DA"/>
    <w:rsid w:val="00AA02C9"/>
    <w:rsid w:val="00AA037B"/>
    <w:rsid w:val="00AA059B"/>
    <w:rsid w:val="00AA0AD1"/>
    <w:rsid w:val="00AA0DE2"/>
    <w:rsid w:val="00AA0DE3"/>
    <w:rsid w:val="00AA0EB2"/>
    <w:rsid w:val="00AA142E"/>
    <w:rsid w:val="00AA1506"/>
    <w:rsid w:val="00AA197D"/>
    <w:rsid w:val="00AA1A3F"/>
    <w:rsid w:val="00AA1D5E"/>
    <w:rsid w:val="00AA21AD"/>
    <w:rsid w:val="00AA2CF8"/>
    <w:rsid w:val="00AA2E20"/>
    <w:rsid w:val="00AA2F6B"/>
    <w:rsid w:val="00AA3370"/>
    <w:rsid w:val="00AA34B7"/>
    <w:rsid w:val="00AA36EC"/>
    <w:rsid w:val="00AA3919"/>
    <w:rsid w:val="00AA3F65"/>
    <w:rsid w:val="00AA4669"/>
    <w:rsid w:val="00AA4991"/>
    <w:rsid w:val="00AA49DC"/>
    <w:rsid w:val="00AA59D2"/>
    <w:rsid w:val="00AA5D4F"/>
    <w:rsid w:val="00AA6DF3"/>
    <w:rsid w:val="00AA74B3"/>
    <w:rsid w:val="00AA78D0"/>
    <w:rsid w:val="00AA799C"/>
    <w:rsid w:val="00AA7DEF"/>
    <w:rsid w:val="00AB071C"/>
    <w:rsid w:val="00AB0FF4"/>
    <w:rsid w:val="00AB13C0"/>
    <w:rsid w:val="00AB14E2"/>
    <w:rsid w:val="00AB19C7"/>
    <w:rsid w:val="00AB2537"/>
    <w:rsid w:val="00AB25B1"/>
    <w:rsid w:val="00AB27C3"/>
    <w:rsid w:val="00AB32F1"/>
    <w:rsid w:val="00AB3D2F"/>
    <w:rsid w:val="00AB3F12"/>
    <w:rsid w:val="00AB424B"/>
    <w:rsid w:val="00AB43ED"/>
    <w:rsid w:val="00AB4D6D"/>
    <w:rsid w:val="00AB4F12"/>
    <w:rsid w:val="00AB50B9"/>
    <w:rsid w:val="00AB53AA"/>
    <w:rsid w:val="00AB55D1"/>
    <w:rsid w:val="00AB564E"/>
    <w:rsid w:val="00AB5D0E"/>
    <w:rsid w:val="00AB5E5A"/>
    <w:rsid w:val="00AB67A6"/>
    <w:rsid w:val="00AB6D2B"/>
    <w:rsid w:val="00AB6FCF"/>
    <w:rsid w:val="00AB764C"/>
    <w:rsid w:val="00AB7978"/>
    <w:rsid w:val="00AC0344"/>
    <w:rsid w:val="00AC0606"/>
    <w:rsid w:val="00AC068B"/>
    <w:rsid w:val="00AC0C99"/>
    <w:rsid w:val="00AC1029"/>
    <w:rsid w:val="00AC125C"/>
    <w:rsid w:val="00AC12CA"/>
    <w:rsid w:val="00AC15AC"/>
    <w:rsid w:val="00AC16C6"/>
    <w:rsid w:val="00AC1B0A"/>
    <w:rsid w:val="00AC1CD3"/>
    <w:rsid w:val="00AC23B4"/>
    <w:rsid w:val="00AC24B4"/>
    <w:rsid w:val="00AC25F5"/>
    <w:rsid w:val="00AC29C2"/>
    <w:rsid w:val="00AC2D38"/>
    <w:rsid w:val="00AC2F17"/>
    <w:rsid w:val="00AC2F31"/>
    <w:rsid w:val="00AC3057"/>
    <w:rsid w:val="00AC350E"/>
    <w:rsid w:val="00AC3FA8"/>
    <w:rsid w:val="00AC41E6"/>
    <w:rsid w:val="00AC49C1"/>
    <w:rsid w:val="00AC4C30"/>
    <w:rsid w:val="00AC4FC0"/>
    <w:rsid w:val="00AC5655"/>
    <w:rsid w:val="00AC56BD"/>
    <w:rsid w:val="00AC6386"/>
    <w:rsid w:val="00AC69F1"/>
    <w:rsid w:val="00AC6BC2"/>
    <w:rsid w:val="00AC6E54"/>
    <w:rsid w:val="00AC6FE9"/>
    <w:rsid w:val="00AC714F"/>
    <w:rsid w:val="00AC7203"/>
    <w:rsid w:val="00AC736F"/>
    <w:rsid w:val="00AC7C99"/>
    <w:rsid w:val="00AD02E8"/>
    <w:rsid w:val="00AD0478"/>
    <w:rsid w:val="00AD058D"/>
    <w:rsid w:val="00AD07E5"/>
    <w:rsid w:val="00AD09F5"/>
    <w:rsid w:val="00AD0A08"/>
    <w:rsid w:val="00AD10AC"/>
    <w:rsid w:val="00AD121F"/>
    <w:rsid w:val="00AD1651"/>
    <w:rsid w:val="00AD19D0"/>
    <w:rsid w:val="00AD1C5A"/>
    <w:rsid w:val="00AD1F23"/>
    <w:rsid w:val="00AD1F8F"/>
    <w:rsid w:val="00AD216A"/>
    <w:rsid w:val="00AD2370"/>
    <w:rsid w:val="00AD24D5"/>
    <w:rsid w:val="00AD2D15"/>
    <w:rsid w:val="00AD2DCE"/>
    <w:rsid w:val="00AD3325"/>
    <w:rsid w:val="00AD34D5"/>
    <w:rsid w:val="00AD3898"/>
    <w:rsid w:val="00AD38A5"/>
    <w:rsid w:val="00AD3C36"/>
    <w:rsid w:val="00AD3E11"/>
    <w:rsid w:val="00AD40CC"/>
    <w:rsid w:val="00AD4478"/>
    <w:rsid w:val="00AD48C5"/>
    <w:rsid w:val="00AD4E00"/>
    <w:rsid w:val="00AD4E09"/>
    <w:rsid w:val="00AD54B9"/>
    <w:rsid w:val="00AD54F9"/>
    <w:rsid w:val="00AD5A9A"/>
    <w:rsid w:val="00AD5C0B"/>
    <w:rsid w:val="00AD64C1"/>
    <w:rsid w:val="00AD6534"/>
    <w:rsid w:val="00AD65E7"/>
    <w:rsid w:val="00AD6992"/>
    <w:rsid w:val="00AD750F"/>
    <w:rsid w:val="00AD7565"/>
    <w:rsid w:val="00AE0A26"/>
    <w:rsid w:val="00AE1114"/>
    <w:rsid w:val="00AE1C77"/>
    <w:rsid w:val="00AE21F7"/>
    <w:rsid w:val="00AE2234"/>
    <w:rsid w:val="00AE2BC1"/>
    <w:rsid w:val="00AE3706"/>
    <w:rsid w:val="00AE388F"/>
    <w:rsid w:val="00AE4336"/>
    <w:rsid w:val="00AE448A"/>
    <w:rsid w:val="00AE4547"/>
    <w:rsid w:val="00AE482E"/>
    <w:rsid w:val="00AE60A2"/>
    <w:rsid w:val="00AE6120"/>
    <w:rsid w:val="00AE65D3"/>
    <w:rsid w:val="00AE693B"/>
    <w:rsid w:val="00AE74D5"/>
    <w:rsid w:val="00AE74E3"/>
    <w:rsid w:val="00AE77DB"/>
    <w:rsid w:val="00AE7CA2"/>
    <w:rsid w:val="00AE7DAC"/>
    <w:rsid w:val="00AE7E63"/>
    <w:rsid w:val="00AF020F"/>
    <w:rsid w:val="00AF02C0"/>
    <w:rsid w:val="00AF073A"/>
    <w:rsid w:val="00AF0D2B"/>
    <w:rsid w:val="00AF1EA2"/>
    <w:rsid w:val="00AF2CA7"/>
    <w:rsid w:val="00AF3067"/>
    <w:rsid w:val="00AF325D"/>
    <w:rsid w:val="00AF3628"/>
    <w:rsid w:val="00AF3660"/>
    <w:rsid w:val="00AF375E"/>
    <w:rsid w:val="00AF38E6"/>
    <w:rsid w:val="00AF3C74"/>
    <w:rsid w:val="00AF4348"/>
    <w:rsid w:val="00AF4800"/>
    <w:rsid w:val="00AF4F4A"/>
    <w:rsid w:val="00AF4FD1"/>
    <w:rsid w:val="00AF547B"/>
    <w:rsid w:val="00AF54DA"/>
    <w:rsid w:val="00AF5624"/>
    <w:rsid w:val="00AF59D9"/>
    <w:rsid w:val="00AF5AD7"/>
    <w:rsid w:val="00AF5E01"/>
    <w:rsid w:val="00AF5ECD"/>
    <w:rsid w:val="00AF5F4D"/>
    <w:rsid w:val="00AF60BC"/>
    <w:rsid w:val="00AF62AF"/>
    <w:rsid w:val="00AF636B"/>
    <w:rsid w:val="00AF66F6"/>
    <w:rsid w:val="00AF6E28"/>
    <w:rsid w:val="00AF7706"/>
    <w:rsid w:val="00B00130"/>
    <w:rsid w:val="00B010B0"/>
    <w:rsid w:val="00B01198"/>
    <w:rsid w:val="00B015F8"/>
    <w:rsid w:val="00B0164A"/>
    <w:rsid w:val="00B01808"/>
    <w:rsid w:val="00B01C53"/>
    <w:rsid w:val="00B01CD4"/>
    <w:rsid w:val="00B01E38"/>
    <w:rsid w:val="00B01F55"/>
    <w:rsid w:val="00B0235D"/>
    <w:rsid w:val="00B03ED3"/>
    <w:rsid w:val="00B03F6F"/>
    <w:rsid w:val="00B04800"/>
    <w:rsid w:val="00B04BC6"/>
    <w:rsid w:val="00B04C36"/>
    <w:rsid w:val="00B04C87"/>
    <w:rsid w:val="00B05122"/>
    <w:rsid w:val="00B056E3"/>
    <w:rsid w:val="00B057AD"/>
    <w:rsid w:val="00B05CC2"/>
    <w:rsid w:val="00B060A2"/>
    <w:rsid w:val="00B06138"/>
    <w:rsid w:val="00B0616C"/>
    <w:rsid w:val="00B066F3"/>
    <w:rsid w:val="00B067F0"/>
    <w:rsid w:val="00B067F2"/>
    <w:rsid w:val="00B06FA1"/>
    <w:rsid w:val="00B07728"/>
    <w:rsid w:val="00B077C0"/>
    <w:rsid w:val="00B07E74"/>
    <w:rsid w:val="00B104C0"/>
    <w:rsid w:val="00B10601"/>
    <w:rsid w:val="00B10C15"/>
    <w:rsid w:val="00B118F8"/>
    <w:rsid w:val="00B120D7"/>
    <w:rsid w:val="00B127BF"/>
    <w:rsid w:val="00B12AE6"/>
    <w:rsid w:val="00B133BE"/>
    <w:rsid w:val="00B135B2"/>
    <w:rsid w:val="00B13665"/>
    <w:rsid w:val="00B13C19"/>
    <w:rsid w:val="00B1413A"/>
    <w:rsid w:val="00B146A6"/>
    <w:rsid w:val="00B14E23"/>
    <w:rsid w:val="00B1502A"/>
    <w:rsid w:val="00B15321"/>
    <w:rsid w:val="00B15AE4"/>
    <w:rsid w:val="00B15EF2"/>
    <w:rsid w:val="00B15F13"/>
    <w:rsid w:val="00B15F9E"/>
    <w:rsid w:val="00B164C8"/>
    <w:rsid w:val="00B165CB"/>
    <w:rsid w:val="00B17550"/>
    <w:rsid w:val="00B206F5"/>
    <w:rsid w:val="00B20ACD"/>
    <w:rsid w:val="00B20E5B"/>
    <w:rsid w:val="00B21528"/>
    <w:rsid w:val="00B22466"/>
    <w:rsid w:val="00B2274C"/>
    <w:rsid w:val="00B23473"/>
    <w:rsid w:val="00B23544"/>
    <w:rsid w:val="00B23949"/>
    <w:rsid w:val="00B23F95"/>
    <w:rsid w:val="00B2467B"/>
    <w:rsid w:val="00B24C29"/>
    <w:rsid w:val="00B24E76"/>
    <w:rsid w:val="00B24EEC"/>
    <w:rsid w:val="00B25105"/>
    <w:rsid w:val="00B26935"/>
    <w:rsid w:val="00B26BA2"/>
    <w:rsid w:val="00B27345"/>
    <w:rsid w:val="00B27889"/>
    <w:rsid w:val="00B27EE8"/>
    <w:rsid w:val="00B30161"/>
    <w:rsid w:val="00B308A1"/>
    <w:rsid w:val="00B30A85"/>
    <w:rsid w:val="00B30ADD"/>
    <w:rsid w:val="00B31204"/>
    <w:rsid w:val="00B3132D"/>
    <w:rsid w:val="00B3145A"/>
    <w:rsid w:val="00B31859"/>
    <w:rsid w:val="00B31A5E"/>
    <w:rsid w:val="00B320D5"/>
    <w:rsid w:val="00B326BC"/>
    <w:rsid w:val="00B327CD"/>
    <w:rsid w:val="00B32ACE"/>
    <w:rsid w:val="00B32FCE"/>
    <w:rsid w:val="00B335CA"/>
    <w:rsid w:val="00B33D00"/>
    <w:rsid w:val="00B342B9"/>
    <w:rsid w:val="00B34995"/>
    <w:rsid w:val="00B34BCA"/>
    <w:rsid w:val="00B34F50"/>
    <w:rsid w:val="00B35281"/>
    <w:rsid w:val="00B356CE"/>
    <w:rsid w:val="00B35B72"/>
    <w:rsid w:val="00B3645F"/>
    <w:rsid w:val="00B36612"/>
    <w:rsid w:val="00B37B60"/>
    <w:rsid w:val="00B37BCE"/>
    <w:rsid w:val="00B37E6C"/>
    <w:rsid w:val="00B40017"/>
    <w:rsid w:val="00B40FA2"/>
    <w:rsid w:val="00B4128B"/>
    <w:rsid w:val="00B41C4B"/>
    <w:rsid w:val="00B4219F"/>
    <w:rsid w:val="00B4220C"/>
    <w:rsid w:val="00B4283F"/>
    <w:rsid w:val="00B42F66"/>
    <w:rsid w:val="00B43467"/>
    <w:rsid w:val="00B4366C"/>
    <w:rsid w:val="00B439DD"/>
    <w:rsid w:val="00B43B9D"/>
    <w:rsid w:val="00B43C5D"/>
    <w:rsid w:val="00B447B6"/>
    <w:rsid w:val="00B44F5C"/>
    <w:rsid w:val="00B45040"/>
    <w:rsid w:val="00B451A5"/>
    <w:rsid w:val="00B452A2"/>
    <w:rsid w:val="00B45342"/>
    <w:rsid w:val="00B45436"/>
    <w:rsid w:val="00B45E95"/>
    <w:rsid w:val="00B46099"/>
    <w:rsid w:val="00B4633E"/>
    <w:rsid w:val="00B46528"/>
    <w:rsid w:val="00B46B9B"/>
    <w:rsid w:val="00B470A4"/>
    <w:rsid w:val="00B4758C"/>
    <w:rsid w:val="00B479B3"/>
    <w:rsid w:val="00B47CC8"/>
    <w:rsid w:val="00B47E77"/>
    <w:rsid w:val="00B47FC0"/>
    <w:rsid w:val="00B502F3"/>
    <w:rsid w:val="00B502FF"/>
    <w:rsid w:val="00B50C28"/>
    <w:rsid w:val="00B5118B"/>
    <w:rsid w:val="00B5120E"/>
    <w:rsid w:val="00B51808"/>
    <w:rsid w:val="00B5190C"/>
    <w:rsid w:val="00B51A18"/>
    <w:rsid w:val="00B51FED"/>
    <w:rsid w:val="00B52102"/>
    <w:rsid w:val="00B52181"/>
    <w:rsid w:val="00B52876"/>
    <w:rsid w:val="00B531BB"/>
    <w:rsid w:val="00B53588"/>
    <w:rsid w:val="00B535A4"/>
    <w:rsid w:val="00B53F08"/>
    <w:rsid w:val="00B54085"/>
    <w:rsid w:val="00B5517E"/>
    <w:rsid w:val="00B554C3"/>
    <w:rsid w:val="00B558A1"/>
    <w:rsid w:val="00B55F42"/>
    <w:rsid w:val="00B5612D"/>
    <w:rsid w:val="00B5621C"/>
    <w:rsid w:val="00B5672B"/>
    <w:rsid w:val="00B56872"/>
    <w:rsid w:val="00B5688B"/>
    <w:rsid w:val="00B56AC6"/>
    <w:rsid w:val="00B56D7D"/>
    <w:rsid w:val="00B5739F"/>
    <w:rsid w:val="00B574F8"/>
    <w:rsid w:val="00B579E0"/>
    <w:rsid w:val="00B57C3E"/>
    <w:rsid w:val="00B57DA1"/>
    <w:rsid w:val="00B605A8"/>
    <w:rsid w:val="00B606C3"/>
    <w:rsid w:val="00B60B36"/>
    <w:rsid w:val="00B61000"/>
    <w:rsid w:val="00B61354"/>
    <w:rsid w:val="00B61473"/>
    <w:rsid w:val="00B61E3A"/>
    <w:rsid w:val="00B61EAD"/>
    <w:rsid w:val="00B6257E"/>
    <w:rsid w:val="00B62723"/>
    <w:rsid w:val="00B628DA"/>
    <w:rsid w:val="00B63343"/>
    <w:rsid w:val="00B633CC"/>
    <w:rsid w:val="00B6394D"/>
    <w:rsid w:val="00B63B9E"/>
    <w:rsid w:val="00B64281"/>
    <w:rsid w:val="00B64540"/>
    <w:rsid w:val="00B648B5"/>
    <w:rsid w:val="00B64A52"/>
    <w:rsid w:val="00B65562"/>
    <w:rsid w:val="00B65B9A"/>
    <w:rsid w:val="00B65C25"/>
    <w:rsid w:val="00B65D20"/>
    <w:rsid w:val="00B65D68"/>
    <w:rsid w:val="00B660CD"/>
    <w:rsid w:val="00B663B1"/>
    <w:rsid w:val="00B6765A"/>
    <w:rsid w:val="00B67667"/>
    <w:rsid w:val="00B67BA4"/>
    <w:rsid w:val="00B67BCC"/>
    <w:rsid w:val="00B70472"/>
    <w:rsid w:val="00B708F1"/>
    <w:rsid w:val="00B70915"/>
    <w:rsid w:val="00B70F84"/>
    <w:rsid w:val="00B70FDB"/>
    <w:rsid w:val="00B71151"/>
    <w:rsid w:val="00B71A53"/>
    <w:rsid w:val="00B71BE0"/>
    <w:rsid w:val="00B71D3A"/>
    <w:rsid w:val="00B71FFC"/>
    <w:rsid w:val="00B72B49"/>
    <w:rsid w:val="00B72C8E"/>
    <w:rsid w:val="00B735FC"/>
    <w:rsid w:val="00B7396C"/>
    <w:rsid w:val="00B73FBC"/>
    <w:rsid w:val="00B750A7"/>
    <w:rsid w:val="00B7552C"/>
    <w:rsid w:val="00B75847"/>
    <w:rsid w:val="00B7589A"/>
    <w:rsid w:val="00B758D4"/>
    <w:rsid w:val="00B75B85"/>
    <w:rsid w:val="00B76A12"/>
    <w:rsid w:val="00B76A6E"/>
    <w:rsid w:val="00B77034"/>
    <w:rsid w:val="00B775A5"/>
    <w:rsid w:val="00B778C3"/>
    <w:rsid w:val="00B77C5D"/>
    <w:rsid w:val="00B80108"/>
    <w:rsid w:val="00B80113"/>
    <w:rsid w:val="00B803AE"/>
    <w:rsid w:val="00B80466"/>
    <w:rsid w:val="00B80593"/>
    <w:rsid w:val="00B806B8"/>
    <w:rsid w:val="00B807A8"/>
    <w:rsid w:val="00B808AC"/>
    <w:rsid w:val="00B80B1C"/>
    <w:rsid w:val="00B80C3D"/>
    <w:rsid w:val="00B80E21"/>
    <w:rsid w:val="00B80EAF"/>
    <w:rsid w:val="00B80F4B"/>
    <w:rsid w:val="00B8165A"/>
    <w:rsid w:val="00B817DD"/>
    <w:rsid w:val="00B818AD"/>
    <w:rsid w:val="00B81A97"/>
    <w:rsid w:val="00B81C71"/>
    <w:rsid w:val="00B824D1"/>
    <w:rsid w:val="00B82556"/>
    <w:rsid w:val="00B82B28"/>
    <w:rsid w:val="00B836CD"/>
    <w:rsid w:val="00B84043"/>
    <w:rsid w:val="00B84155"/>
    <w:rsid w:val="00B846DA"/>
    <w:rsid w:val="00B852A4"/>
    <w:rsid w:val="00B86005"/>
    <w:rsid w:val="00B86159"/>
    <w:rsid w:val="00B86291"/>
    <w:rsid w:val="00B864A8"/>
    <w:rsid w:val="00B86A8B"/>
    <w:rsid w:val="00B86AE5"/>
    <w:rsid w:val="00B86DF1"/>
    <w:rsid w:val="00B870C8"/>
    <w:rsid w:val="00B872F4"/>
    <w:rsid w:val="00B875CE"/>
    <w:rsid w:val="00B87B67"/>
    <w:rsid w:val="00B87F5A"/>
    <w:rsid w:val="00B90098"/>
    <w:rsid w:val="00B90382"/>
    <w:rsid w:val="00B908FB"/>
    <w:rsid w:val="00B90E78"/>
    <w:rsid w:val="00B91063"/>
    <w:rsid w:val="00B91644"/>
    <w:rsid w:val="00B91B2C"/>
    <w:rsid w:val="00B91CE7"/>
    <w:rsid w:val="00B91E66"/>
    <w:rsid w:val="00B92C88"/>
    <w:rsid w:val="00B934D1"/>
    <w:rsid w:val="00B93500"/>
    <w:rsid w:val="00B93877"/>
    <w:rsid w:val="00B93B46"/>
    <w:rsid w:val="00B93F91"/>
    <w:rsid w:val="00B94257"/>
    <w:rsid w:val="00B947F0"/>
    <w:rsid w:val="00B94815"/>
    <w:rsid w:val="00B94B3B"/>
    <w:rsid w:val="00B950E3"/>
    <w:rsid w:val="00B952D6"/>
    <w:rsid w:val="00B95909"/>
    <w:rsid w:val="00B95A26"/>
    <w:rsid w:val="00B9687D"/>
    <w:rsid w:val="00B96ACF"/>
    <w:rsid w:val="00B96F5A"/>
    <w:rsid w:val="00B976FF"/>
    <w:rsid w:val="00B97D3F"/>
    <w:rsid w:val="00B97E2B"/>
    <w:rsid w:val="00B97F8F"/>
    <w:rsid w:val="00BA09E9"/>
    <w:rsid w:val="00BA0BCB"/>
    <w:rsid w:val="00BA1440"/>
    <w:rsid w:val="00BA19C1"/>
    <w:rsid w:val="00BA1B9A"/>
    <w:rsid w:val="00BA1C75"/>
    <w:rsid w:val="00BA1D7D"/>
    <w:rsid w:val="00BA1D82"/>
    <w:rsid w:val="00BA2591"/>
    <w:rsid w:val="00BA3699"/>
    <w:rsid w:val="00BA3822"/>
    <w:rsid w:val="00BA3D19"/>
    <w:rsid w:val="00BA3E01"/>
    <w:rsid w:val="00BA3E05"/>
    <w:rsid w:val="00BA3F7F"/>
    <w:rsid w:val="00BA448F"/>
    <w:rsid w:val="00BA45BD"/>
    <w:rsid w:val="00BA46EA"/>
    <w:rsid w:val="00BA483C"/>
    <w:rsid w:val="00BA48AD"/>
    <w:rsid w:val="00BA4E14"/>
    <w:rsid w:val="00BA548F"/>
    <w:rsid w:val="00BA5A7A"/>
    <w:rsid w:val="00BA66AE"/>
    <w:rsid w:val="00BA6978"/>
    <w:rsid w:val="00BA78FE"/>
    <w:rsid w:val="00BB0326"/>
    <w:rsid w:val="00BB0481"/>
    <w:rsid w:val="00BB04D8"/>
    <w:rsid w:val="00BB082B"/>
    <w:rsid w:val="00BB0CF4"/>
    <w:rsid w:val="00BB10A5"/>
    <w:rsid w:val="00BB152E"/>
    <w:rsid w:val="00BB15E6"/>
    <w:rsid w:val="00BB1961"/>
    <w:rsid w:val="00BB1A07"/>
    <w:rsid w:val="00BB1A99"/>
    <w:rsid w:val="00BB1AED"/>
    <w:rsid w:val="00BB1DD1"/>
    <w:rsid w:val="00BB242A"/>
    <w:rsid w:val="00BB248A"/>
    <w:rsid w:val="00BB2690"/>
    <w:rsid w:val="00BB2906"/>
    <w:rsid w:val="00BB2A89"/>
    <w:rsid w:val="00BB2B22"/>
    <w:rsid w:val="00BB2B6D"/>
    <w:rsid w:val="00BB2C3D"/>
    <w:rsid w:val="00BB2C52"/>
    <w:rsid w:val="00BB2CCF"/>
    <w:rsid w:val="00BB40EA"/>
    <w:rsid w:val="00BB4136"/>
    <w:rsid w:val="00BB4455"/>
    <w:rsid w:val="00BB4D3A"/>
    <w:rsid w:val="00BB4DD2"/>
    <w:rsid w:val="00BB52FB"/>
    <w:rsid w:val="00BB5BDA"/>
    <w:rsid w:val="00BB5C7B"/>
    <w:rsid w:val="00BB60ED"/>
    <w:rsid w:val="00BB6110"/>
    <w:rsid w:val="00BB6185"/>
    <w:rsid w:val="00BB6450"/>
    <w:rsid w:val="00BB6511"/>
    <w:rsid w:val="00BB68D3"/>
    <w:rsid w:val="00BB6975"/>
    <w:rsid w:val="00BB6E31"/>
    <w:rsid w:val="00BB71DA"/>
    <w:rsid w:val="00BB7714"/>
    <w:rsid w:val="00BB7965"/>
    <w:rsid w:val="00BC0C93"/>
    <w:rsid w:val="00BC0E5C"/>
    <w:rsid w:val="00BC1855"/>
    <w:rsid w:val="00BC1ABD"/>
    <w:rsid w:val="00BC1EF3"/>
    <w:rsid w:val="00BC26BB"/>
    <w:rsid w:val="00BC2A78"/>
    <w:rsid w:val="00BC2B09"/>
    <w:rsid w:val="00BC2C28"/>
    <w:rsid w:val="00BC3BED"/>
    <w:rsid w:val="00BC3F80"/>
    <w:rsid w:val="00BC4054"/>
    <w:rsid w:val="00BC4B58"/>
    <w:rsid w:val="00BC508E"/>
    <w:rsid w:val="00BC5135"/>
    <w:rsid w:val="00BC52C7"/>
    <w:rsid w:val="00BC5A6C"/>
    <w:rsid w:val="00BC5D56"/>
    <w:rsid w:val="00BC5DCC"/>
    <w:rsid w:val="00BC5F5D"/>
    <w:rsid w:val="00BC6451"/>
    <w:rsid w:val="00BC6506"/>
    <w:rsid w:val="00BC6708"/>
    <w:rsid w:val="00BC7CDE"/>
    <w:rsid w:val="00BD04B6"/>
    <w:rsid w:val="00BD0567"/>
    <w:rsid w:val="00BD0819"/>
    <w:rsid w:val="00BD0892"/>
    <w:rsid w:val="00BD08EF"/>
    <w:rsid w:val="00BD0C4D"/>
    <w:rsid w:val="00BD0E79"/>
    <w:rsid w:val="00BD18CA"/>
    <w:rsid w:val="00BD248A"/>
    <w:rsid w:val="00BD24A9"/>
    <w:rsid w:val="00BD2A28"/>
    <w:rsid w:val="00BD2ED2"/>
    <w:rsid w:val="00BD30CE"/>
    <w:rsid w:val="00BD3187"/>
    <w:rsid w:val="00BD3A27"/>
    <w:rsid w:val="00BD3A6C"/>
    <w:rsid w:val="00BD3F0C"/>
    <w:rsid w:val="00BD3FA9"/>
    <w:rsid w:val="00BD40ED"/>
    <w:rsid w:val="00BD4416"/>
    <w:rsid w:val="00BD4721"/>
    <w:rsid w:val="00BD4B1F"/>
    <w:rsid w:val="00BD5187"/>
    <w:rsid w:val="00BD558C"/>
    <w:rsid w:val="00BD566D"/>
    <w:rsid w:val="00BD638E"/>
    <w:rsid w:val="00BD6A3A"/>
    <w:rsid w:val="00BD7C93"/>
    <w:rsid w:val="00BE0320"/>
    <w:rsid w:val="00BE09B7"/>
    <w:rsid w:val="00BE0DB9"/>
    <w:rsid w:val="00BE10F3"/>
    <w:rsid w:val="00BE1163"/>
    <w:rsid w:val="00BE12DD"/>
    <w:rsid w:val="00BE1454"/>
    <w:rsid w:val="00BE16BB"/>
    <w:rsid w:val="00BE1736"/>
    <w:rsid w:val="00BE19B7"/>
    <w:rsid w:val="00BE1B2A"/>
    <w:rsid w:val="00BE298C"/>
    <w:rsid w:val="00BE2A00"/>
    <w:rsid w:val="00BE2A45"/>
    <w:rsid w:val="00BE3240"/>
    <w:rsid w:val="00BE32FD"/>
    <w:rsid w:val="00BE3629"/>
    <w:rsid w:val="00BE38F7"/>
    <w:rsid w:val="00BE3C5B"/>
    <w:rsid w:val="00BE3CE3"/>
    <w:rsid w:val="00BE4769"/>
    <w:rsid w:val="00BE4A39"/>
    <w:rsid w:val="00BE4A72"/>
    <w:rsid w:val="00BE51C0"/>
    <w:rsid w:val="00BE64AD"/>
    <w:rsid w:val="00BE6525"/>
    <w:rsid w:val="00BE65E4"/>
    <w:rsid w:val="00BE6E1F"/>
    <w:rsid w:val="00BE76E1"/>
    <w:rsid w:val="00BE79EB"/>
    <w:rsid w:val="00BF025E"/>
    <w:rsid w:val="00BF04F1"/>
    <w:rsid w:val="00BF07BA"/>
    <w:rsid w:val="00BF09C6"/>
    <w:rsid w:val="00BF0A38"/>
    <w:rsid w:val="00BF0D8A"/>
    <w:rsid w:val="00BF1613"/>
    <w:rsid w:val="00BF1928"/>
    <w:rsid w:val="00BF193E"/>
    <w:rsid w:val="00BF2005"/>
    <w:rsid w:val="00BF269C"/>
    <w:rsid w:val="00BF2772"/>
    <w:rsid w:val="00BF2A54"/>
    <w:rsid w:val="00BF2B62"/>
    <w:rsid w:val="00BF343C"/>
    <w:rsid w:val="00BF3521"/>
    <w:rsid w:val="00BF3690"/>
    <w:rsid w:val="00BF3836"/>
    <w:rsid w:val="00BF3837"/>
    <w:rsid w:val="00BF3939"/>
    <w:rsid w:val="00BF3C85"/>
    <w:rsid w:val="00BF411B"/>
    <w:rsid w:val="00BF4371"/>
    <w:rsid w:val="00BF443D"/>
    <w:rsid w:val="00BF47A5"/>
    <w:rsid w:val="00BF4848"/>
    <w:rsid w:val="00BF4860"/>
    <w:rsid w:val="00BF4A51"/>
    <w:rsid w:val="00BF51D4"/>
    <w:rsid w:val="00BF5418"/>
    <w:rsid w:val="00BF5B55"/>
    <w:rsid w:val="00BF60A2"/>
    <w:rsid w:val="00BF63C7"/>
    <w:rsid w:val="00BF63DE"/>
    <w:rsid w:val="00BF70C2"/>
    <w:rsid w:val="00BF7777"/>
    <w:rsid w:val="00BF78EE"/>
    <w:rsid w:val="00BF7B11"/>
    <w:rsid w:val="00BF7D89"/>
    <w:rsid w:val="00BF7F87"/>
    <w:rsid w:val="00C00102"/>
    <w:rsid w:val="00C001B9"/>
    <w:rsid w:val="00C01AD3"/>
    <w:rsid w:val="00C01D63"/>
    <w:rsid w:val="00C0216A"/>
    <w:rsid w:val="00C02DAD"/>
    <w:rsid w:val="00C030D0"/>
    <w:rsid w:val="00C031DF"/>
    <w:rsid w:val="00C0320F"/>
    <w:rsid w:val="00C0335D"/>
    <w:rsid w:val="00C033CA"/>
    <w:rsid w:val="00C03731"/>
    <w:rsid w:val="00C041A5"/>
    <w:rsid w:val="00C044C4"/>
    <w:rsid w:val="00C04561"/>
    <w:rsid w:val="00C04835"/>
    <w:rsid w:val="00C04FE5"/>
    <w:rsid w:val="00C05647"/>
    <w:rsid w:val="00C05B88"/>
    <w:rsid w:val="00C05BA0"/>
    <w:rsid w:val="00C067FD"/>
    <w:rsid w:val="00C06A93"/>
    <w:rsid w:val="00C06FBF"/>
    <w:rsid w:val="00C07A3C"/>
    <w:rsid w:val="00C10640"/>
    <w:rsid w:val="00C10ACF"/>
    <w:rsid w:val="00C10BD4"/>
    <w:rsid w:val="00C10F38"/>
    <w:rsid w:val="00C11020"/>
    <w:rsid w:val="00C112DF"/>
    <w:rsid w:val="00C11334"/>
    <w:rsid w:val="00C11481"/>
    <w:rsid w:val="00C117BB"/>
    <w:rsid w:val="00C11CA1"/>
    <w:rsid w:val="00C11D4D"/>
    <w:rsid w:val="00C122B0"/>
    <w:rsid w:val="00C126C3"/>
    <w:rsid w:val="00C12ACF"/>
    <w:rsid w:val="00C1342F"/>
    <w:rsid w:val="00C134B2"/>
    <w:rsid w:val="00C137E0"/>
    <w:rsid w:val="00C14C0C"/>
    <w:rsid w:val="00C14FD8"/>
    <w:rsid w:val="00C15999"/>
    <w:rsid w:val="00C15B2F"/>
    <w:rsid w:val="00C15BFC"/>
    <w:rsid w:val="00C1618F"/>
    <w:rsid w:val="00C1626C"/>
    <w:rsid w:val="00C164DB"/>
    <w:rsid w:val="00C16D11"/>
    <w:rsid w:val="00C1724A"/>
    <w:rsid w:val="00C174A6"/>
    <w:rsid w:val="00C1783A"/>
    <w:rsid w:val="00C17B19"/>
    <w:rsid w:val="00C17EE6"/>
    <w:rsid w:val="00C17FD1"/>
    <w:rsid w:val="00C20026"/>
    <w:rsid w:val="00C2085A"/>
    <w:rsid w:val="00C20BC6"/>
    <w:rsid w:val="00C2116D"/>
    <w:rsid w:val="00C216E6"/>
    <w:rsid w:val="00C223F5"/>
    <w:rsid w:val="00C234A3"/>
    <w:rsid w:val="00C23636"/>
    <w:rsid w:val="00C23CB5"/>
    <w:rsid w:val="00C23FD4"/>
    <w:rsid w:val="00C2411F"/>
    <w:rsid w:val="00C24248"/>
    <w:rsid w:val="00C25105"/>
    <w:rsid w:val="00C2522E"/>
    <w:rsid w:val="00C257A3"/>
    <w:rsid w:val="00C25971"/>
    <w:rsid w:val="00C26036"/>
    <w:rsid w:val="00C26329"/>
    <w:rsid w:val="00C26C57"/>
    <w:rsid w:val="00C26CE6"/>
    <w:rsid w:val="00C277C4"/>
    <w:rsid w:val="00C278BC"/>
    <w:rsid w:val="00C27BAF"/>
    <w:rsid w:val="00C30038"/>
    <w:rsid w:val="00C300AF"/>
    <w:rsid w:val="00C30179"/>
    <w:rsid w:val="00C3029C"/>
    <w:rsid w:val="00C303E7"/>
    <w:rsid w:val="00C305D2"/>
    <w:rsid w:val="00C306D4"/>
    <w:rsid w:val="00C30725"/>
    <w:rsid w:val="00C30938"/>
    <w:rsid w:val="00C30AE8"/>
    <w:rsid w:val="00C30C67"/>
    <w:rsid w:val="00C31198"/>
    <w:rsid w:val="00C3156C"/>
    <w:rsid w:val="00C31771"/>
    <w:rsid w:val="00C31F9F"/>
    <w:rsid w:val="00C32D79"/>
    <w:rsid w:val="00C336EA"/>
    <w:rsid w:val="00C34A70"/>
    <w:rsid w:val="00C34FE8"/>
    <w:rsid w:val="00C353A8"/>
    <w:rsid w:val="00C35876"/>
    <w:rsid w:val="00C35BF3"/>
    <w:rsid w:val="00C35E91"/>
    <w:rsid w:val="00C361DB"/>
    <w:rsid w:val="00C364EC"/>
    <w:rsid w:val="00C36B67"/>
    <w:rsid w:val="00C36F34"/>
    <w:rsid w:val="00C37493"/>
    <w:rsid w:val="00C37A58"/>
    <w:rsid w:val="00C37CE2"/>
    <w:rsid w:val="00C401E6"/>
    <w:rsid w:val="00C4020E"/>
    <w:rsid w:val="00C404D2"/>
    <w:rsid w:val="00C40642"/>
    <w:rsid w:val="00C40A22"/>
    <w:rsid w:val="00C40A54"/>
    <w:rsid w:val="00C41298"/>
    <w:rsid w:val="00C41399"/>
    <w:rsid w:val="00C414CA"/>
    <w:rsid w:val="00C41F76"/>
    <w:rsid w:val="00C425FE"/>
    <w:rsid w:val="00C42A1B"/>
    <w:rsid w:val="00C42A47"/>
    <w:rsid w:val="00C42C9D"/>
    <w:rsid w:val="00C42F0C"/>
    <w:rsid w:val="00C438B8"/>
    <w:rsid w:val="00C439AF"/>
    <w:rsid w:val="00C43D4D"/>
    <w:rsid w:val="00C440AD"/>
    <w:rsid w:val="00C4463F"/>
    <w:rsid w:val="00C44857"/>
    <w:rsid w:val="00C448AB"/>
    <w:rsid w:val="00C449A8"/>
    <w:rsid w:val="00C44BCC"/>
    <w:rsid w:val="00C44F40"/>
    <w:rsid w:val="00C4535A"/>
    <w:rsid w:val="00C453A4"/>
    <w:rsid w:val="00C4563B"/>
    <w:rsid w:val="00C45668"/>
    <w:rsid w:val="00C4576D"/>
    <w:rsid w:val="00C45B1B"/>
    <w:rsid w:val="00C45E43"/>
    <w:rsid w:val="00C4630F"/>
    <w:rsid w:val="00C464E4"/>
    <w:rsid w:val="00C465E6"/>
    <w:rsid w:val="00C4662E"/>
    <w:rsid w:val="00C46829"/>
    <w:rsid w:val="00C4685F"/>
    <w:rsid w:val="00C4689D"/>
    <w:rsid w:val="00C46C20"/>
    <w:rsid w:val="00C46CD0"/>
    <w:rsid w:val="00C4732F"/>
    <w:rsid w:val="00C474FE"/>
    <w:rsid w:val="00C4777F"/>
    <w:rsid w:val="00C47AF6"/>
    <w:rsid w:val="00C501F8"/>
    <w:rsid w:val="00C50281"/>
    <w:rsid w:val="00C50343"/>
    <w:rsid w:val="00C5062D"/>
    <w:rsid w:val="00C512A5"/>
    <w:rsid w:val="00C512F1"/>
    <w:rsid w:val="00C51CF9"/>
    <w:rsid w:val="00C51F22"/>
    <w:rsid w:val="00C52544"/>
    <w:rsid w:val="00C525A8"/>
    <w:rsid w:val="00C52DB5"/>
    <w:rsid w:val="00C52E9D"/>
    <w:rsid w:val="00C52F07"/>
    <w:rsid w:val="00C5368D"/>
    <w:rsid w:val="00C53CA4"/>
    <w:rsid w:val="00C53D6A"/>
    <w:rsid w:val="00C53ED6"/>
    <w:rsid w:val="00C5497D"/>
    <w:rsid w:val="00C54CCD"/>
    <w:rsid w:val="00C5542A"/>
    <w:rsid w:val="00C5554E"/>
    <w:rsid w:val="00C55CC8"/>
    <w:rsid w:val="00C55CFA"/>
    <w:rsid w:val="00C55D3D"/>
    <w:rsid w:val="00C560AB"/>
    <w:rsid w:val="00C56392"/>
    <w:rsid w:val="00C56650"/>
    <w:rsid w:val="00C56939"/>
    <w:rsid w:val="00C56B3B"/>
    <w:rsid w:val="00C57249"/>
    <w:rsid w:val="00C57D6A"/>
    <w:rsid w:val="00C57DD8"/>
    <w:rsid w:val="00C6068A"/>
    <w:rsid w:val="00C60E07"/>
    <w:rsid w:val="00C61217"/>
    <w:rsid w:val="00C61692"/>
    <w:rsid w:val="00C61872"/>
    <w:rsid w:val="00C61B65"/>
    <w:rsid w:val="00C61CB1"/>
    <w:rsid w:val="00C61FF2"/>
    <w:rsid w:val="00C62021"/>
    <w:rsid w:val="00C62905"/>
    <w:rsid w:val="00C62D67"/>
    <w:rsid w:val="00C63397"/>
    <w:rsid w:val="00C63930"/>
    <w:rsid w:val="00C63D32"/>
    <w:rsid w:val="00C63E31"/>
    <w:rsid w:val="00C63EE0"/>
    <w:rsid w:val="00C6419E"/>
    <w:rsid w:val="00C6425A"/>
    <w:rsid w:val="00C6552C"/>
    <w:rsid w:val="00C655B9"/>
    <w:rsid w:val="00C656BE"/>
    <w:rsid w:val="00C657DF"/>
    <w:rsid w:val="00C662A6"/>
    <w:rsid w:val="00C66CCC"/>
    <w:rsid w:val="00C66DA1"/>
    <w:rsid w:val="00C66F1A"/>
    <w:rsid w:val="00C67A80"/>
    <w:rsid w:val="00C67B91"/>
    <w:rsid w:val="00C703BF"/>
    <w:rsid w:val="00C708A7"/>
    <w:rsid w:val="00C70A50"/>
    <w:rsid w:val="00C70A51"/>
    <w:rsid w:val="00C70CAD"/>
    <w:rsid w:val="00C71040"/>
    <w:rsid w:val="00C7136C"/>
    <w:rsid w:val="00C71957"/>
    <w:rsid w:val="00C72754"/>
    <w:rsid w:val="00C7317E"/>
    <w:rsid w:val="00C73408"/>
    <w:rsid w:val="00C73418"/>
    <w:rsid w:val="00C73B29"/>
    <w:rsid w:val="00C73B39"/>
    <w:rsid w:val="00C7480B"/>
    <w:rsid w:val="00C750C7"/>
    <w:rsid w:val="00C7542F"/>
    <w:rsid w:val="00C75540"/>
    <w:rsid w:val="00C75580"/>
    <w:rsid w:val="00C75AA7"/>
    <w:rsid w:val="00C75F66"/>
    <w:rsid w:val="00C76560"/>
    <w:rsid w:val="00C76C58"/>
    <w:rsid w:val="00C76E96"/>
    <w:rsid w:val="00C76F2C"/>
    <w:rsid w:val="00C772DA"/>
    <w:rsid w:val="00C776EF"/>
    <w:rsid w:val="00C77868"/>
    <w:rsid w:val="00C805A8"/>
    <w:rsid w:val="00C8068A"/>
    <w:rsid w:val="00C812B6"/>
    <w:rsid w:val="00C81384"/>
    <w:rsid w:val="00C81BC4"/>
    <w:rsid w:val="00C81C54"/>
    <w:rsid w:val="00C81E0C"/>
    <w:rsid w:val="00C829D7"/>
    <w:rsid w:val="00C82BDF"/>
    <w:rsid w:val="00C82CEC"/>
    <w:rsid w:val="00C82EB7"/>
    <w:rsid w:val="00C83003"/>
    <w:rsid w:val="00C8316A"/>
    <w:rsid w:val="00C83473"/>
    <w:rsid w:val="00C839B7"/>
    <w:rsid w:val="00C85085"/>
    <w:rsid w:val="00C851E9"/>
    <w:rsid w:val="00C85371"/>
    <w:rsid w:val="00C8570E"/>
    <w:rsid w:val="00C85BEE"/>
    <w:rsid w:val="00C85D04"/>
    <w:rsid w:val="00C8613F"/>
    <w:rsid w:val="00C8630A"/>
    <w:rsid w:val="00C86312"/>
    <w:rsid w:val="00C87491"/>
    <w:rsid w:val="00C874C5"/>
    <w:rsid w:val="00C87DCD"/>
    <w:rsid w:val="00C901CB"/>
    <w:rsid w:val="00C90B98"/>
    <w:rsid w:val="00C91245"/>
    <w:rsid w:val="00C912AC"/>
    <w:rsid w:val="00C91FB8"/>
    <w:rsid w:val="00C9211E"/>
    <w:rsid w:val="00C9252C"/>
    <w:rsid w:val="00C926E9"/>
    <w:rsid w:val="00C92DC9"/>
    <w:rsid w:val="00C93B05"/>
    <w:rsid w:val="00C93E32"/>
    <w:rsid w:val="00C947CD"/>
    <w:rsid w:val="00C949AA"/>
    <w:rsid w:val="00C94E63"/>
    <w:rsid w:val="00C9510D"/>
    <w:rsid w:val="00C95980"/>
    <w:rsid w:val="00C95A02"/>
    <w:rsid w:val="00C9645B"/>
    <w:rsid w:val="00C964D3"/>
    <w:rsid w:val="00C96C94"/>
    <w:rsid w:val="00C96E17"/>
    <w:rsid w:val="00C96F0D"/>
    <w:rsid w:val="00C9705B"/>
    <w:rsid w:val="00C979BA"/>
    <w:rsid w:val="00C97B2C"/>
    <w:rsid w:val="00C97E7E"/>
    <w:rsid w:val="00C97F66"/>
    <w:rsid w:val="00CA0228"/>
    <w:rsid w:val="00CA1197"/>
    <w:rsid w:val="00CA13BF"/>
    <w:rsid w:val="00CA1441"/>
    <w:rsid w:val="00CA17EE"/>
    <w:rsid w:val="00CA383D"/>
    <w:rsid w:val="00CA3DA0"/>
    <w:rsid w:val="00CA41AB"/>
    <w:rsid w:val="00CA444C"/>
    <w:rsid w:val="00CA51D1"/>
    <w:rsid w:val="00CA5269"/>
    <w:rsid w:val="00CA5BA1"/>
    <w:rsid w:val="00CA62F6"/>
    <w:rsid w:val="00CA69F5"/>
    <w:rsid w:val="00CA6CAD"/>
    <w:rsid w:val="00CA6D1A"/>
    <w:rsid w:val="00CA7674"/>
    <w:rsid w:val="00CA7A95"/>
    <w:rsid w:val="00CA7B6B"/>
    <w:rsid w:val="00CA7F27"/>
    <w:rsid w:val="00CB0444"/>
    <w:rsid w:val="00CB05B7"/>
    <w:rsid w:val="00CB06DC"/>
    <w:rsid w:val="00CB0DDD"/>
    <w:rsid w:val="00CB10EE"/>
    <w:rsid w:val="00CB11C8"/>
    <w:rsid w:val="00CB145D"/>
    <w:rsid w:val="00CB1BC1"/>
    <w:rsid w:val="00CB305B"/>
    <w:rsid w:val="00CB36FB"/>
    <w:rsid w:val="00CB3A64"/>
    <w:rsid w:val="00CB3AF5"/>
    <w:rsid w:val="00CB4D7B"/>
    <w:rsid w:val="00CB4FE5"/>
    <w:rsid w:val="00CB4FFB"/>
    <w:rsid w:val="00CB5B2B"/>
    <w:rsid w:val="00CB5D2B"/>
    <w:rsid w:val="00CB72A9"/>
    <w:rsid w:val="00CB72C6"/>
    <w:rsid w:val="00CB74E5"/>
    <w:rsid w:val="00CB7839"/>
    <w:rsid w:val="00CC010F"/>
    <w:rsid w:val="00CC067D"/>
    <w:rsid w:val="00CC0884"/>
    <w:rsid w:val="00CC10A2"/>
    <w:rsid w:val="00CC10A4"/>
    <w:rsid w:val="00CC10DE"/>
    <w:rsid w:val="00CC17AE"/>
    <w:rsid w:val="00CC18C1"/>
    <w:rsid w:val="00CC19C0"/>
    <w:rsid w:val="00CC282D"/>
    <w:rsid w:val="00CC2995"/>
    <w:rsid w:val="00CC29A3"/>
    <w:rsid w:val="00CC2B7C"/>
    <w:rsid w:val="00CC2BE1"/>
    <w:rsid w:val="00CC313A"/>
    <w:rsid w:val="00CC314E"/>
    <w:rsid w:val="00CC3528"/>
    <w:rsid w:val="00CC38F8"/>
    <w:rsid w:val="00CC3B46"/>
    <w:rsid w:val="00CC4392"/>
    <w:rsid w:val="00CC4607"/>
    <w:rsid w:val="00CC4624"/>
    <w:rsid w:val="00CC467C"/>
    <w:rsid w:val="00CC48A3"/>
    <w:rsid w:val="00CC498A"/>
    <w:rsid w:val="00CC54EE"/>
    <w:rsid w:val="00CC5724"/>
    <w:rsid w:val="00CC5B1D"/>
    <w:rsid w:val="00CC62CE"/>
    <w:rsid w:val="00CC6A93"/>
    <w:rsid w:val="00CC6B1E"/>
    <w:rsid w:val="00CC6CC3"/>
    <w:rsid w:val="00CC6F97"/>
    <w:rsid w:val="00CC7601"/>
    <w:rsid w:val="00CC773A"/>
    <w:rsid w:val="00CC778C"/>
    <w:rsid w:val="00CC798E"/>
    <w:rsid w:val="00CC798F"/>
    <w:rsid w:val="00CC7A95"/>
    <w:rsid w:val="00CC7AF4"/>
    <w:rsid w:val="00CC7CFB"/>
    <w:rsid w:val="00CD0172"/>
    <w:rsid w:val="00CD0855"/>
    <w:rsid w:val="00CD0CCB"/>
    <w:rsid w:val="00CD0D48"/>
    <w:rsid w:val="00CD0F99"/>
    <w:rsid w:val="00CD183E"/>
    <w:rsid w:val="00CD1B5C"/>
    <w:rsid w:val="00CD1CA5"/>
    <w:rsid w:val="00CD2588"/>
    <w:rsid w:val="00CD2A7E"/>
    <w:rsid w:val="00CD2B06"/>
    <w:rsid w:val="00CD2E85"/>
    <w:rsid w:val="00CD3151"/>
    <w:rsid w:val="00CD3258"/>
    <w:rsid w:val="00CD3D86"/>
    <w:rsid w:val="00CD41F8"/>
    <w:rsid w:val="00CD4387"/>
    <w:rsid w:val="00CD45A7"/>
    <w:rsid w:val="00CD4609"/>
    <w:rsid w:val="00CD4C83"/>
    <w:rsid w:val="00CD50F0"/>
    <w:rsid w:val="00CD56EE"/>
    <w:rsid w:val="00CD5905"/>
    <w:rsid w:val="00CD5A6A"/>
    <w:rsid w:val="00CD5DFE"/>
    <w:rsid w:val="00CD6801"/>
    <w:rsid w:val="00CD69B4"/>
    <w:rsid w:val="00CD74CF"/>
    <w:rsid w:val="00CD7CBA"/>
    <w:rsid w:val="00CE02AC"/>
    <w:rsid w:val="00CE0A80"/>
    <w:rsid w:val="00CE0D1C"/>
    <w:rsid w:val="00CE0DA0"/>
    <w:rsid w:val="00CE0DD8"/>
    <w:rsid w:val="00CE1740"/>
    <w:rsid w:val="00CE1BFD"/>
    <w:rsid w:val="00CE2447"/>
    <w:rsid w:val="00CE2DBA"/>
    <w:rsid w:val="00CE32C7"/>
    <w:rsid w:val="00CE35EA"/>
    <w:rsid w:val="00CE37A5"/>
    <w:rsid w:val="00CE4449"/>
    <w:rsid w:val="00CE4636"/>
    <w:rsid w:val="00CE46BE"/>
    <w:rsid w:val="00CE470E"/>
    <w:rsid w:val="00CE4B05"/>
    <w:rsid w:val="00CE51D2"/>
    <w:rsid w:val="00CE5361"/>
    <w:rsid w:val="00CE5589"/>
    <w:rsid w:val="00CE55CB"/>
    <w:rsid w:val="00CE56F7"/>
    <w:rsid w:val="00CE5DDB"/>
    <w:rsid w:val="00CE6281"/>
    <w:rsid w:val="00CE6675"/>
    <w:rsid w:val="00CE67FC"/>
    <w:rsid w:val="00CE6857"/>
    <w:rsid w:val="00CE7118"/>
    <w:rsid w:val="00CE77AF"/>
    <w:rsid w:val="00CE7911"/>
    <w:rsid w:val="00CF08A3"/>
    <w:rsid w:val="00CF0CE9"/>
    <w:rsid w:val="00CF10E0"/>
    <w:rsid w:val="00CF148B"/>
    <w:rsid w:val="00CF1948"/>
    <w:rsid w:val="00CF19D0"/>
    <w:rsid w:val="00CF2289"/>
    <w:rsid w:val="00CF26F9"/>
    <w:rsid w:val="00CF2B03"/>
    <w:rsid w:val="00CF2EB2"/>
    <w:rsid w:val="00CF3628"/>
    <w:rsid w:val="00CF37E0"/>
    <w:rsid w:val="00CF3B16"/>
    <w:rsid w:val="00CF3B22"/>
    <w:rsid w:val="00CF3BC4"/>
    <w:rsid w:val="00CF3DA2"/>
    <w:rsid w:val="00CF40DF"/>
    <w:rsid w:val="00CF430F"/>
    <w:rsid w:val="00CF4533"/>
    <w:rsid w:val="00CF475E"/>
    <w:rsid w:val="00CF4E86"/>
    <w:rsid w:val="00CF507D"/>
    <w:rsid w:val="00CF5163"/>
    <w:rsid w:val="00CF518D"/>
    <w:rsid w:val="00CF561A"/>
    <w:rsid w:val="00CF5F57"/>
    <w:rsid w:val="00CF6421"/>
    <w:rsid w:val="00CF6504"/>
    <w:rsid w:val="00CF6662"/>
    <w:rsid w:val="00CF68AF"/>
    <w:rsid w:val="00CF6BDE"/>
    <w:rsid w:val="00CF720B"/>
    <w:rsid w:val="00CF7850"/>
    <w:rsid w:val="00CF7C3B"/>
    <w:rsid w:val="00CF7E70"/>
    <w:rsid w:val="00CF7FB7"/>
    <w:rsid w:val="00D00ED5"/>
    <w:rsid w:val="00D018CF"/>
    <w:rsid w:val="00D01C6B"/>
    <w:rsid w:val="00D01C72"/>
    <w:rsid w:val="00D01D62"/>
    <w:rsid w:val="00D01DE1"/>
    <w:rsid w:val="00D022B8"/>
    <w:rsid w:val="00D02397"/>
    <w:rsid w:val="00D02BA0"/>
    <w:rsid w:val="00D02D8D"/>
    <w:rsid w:val="00D02E26"/>
    <w:rsid w:val="00D0306A"/>
    <w:rsid w:val="00D0390C"/>
    <w:rsid w:val="00D03CB0"/>
    <w:rsid w:val="00D042CC"/>
    <w:rsid w:val="00D0435F"/>
    <w:rsid w:val="00D04A80"/>
    <w:rsid w:val="00D0536D"/>
    <w:rsid w:val="00D0578E"/>
    <w:rsid w:val="00D05A35"/>
    <w:rsid w:val="00D05CC4"/>
    <w:rsid w:val="00D06131"/>
    <w:rsid w:val="00D062A6"/>
    <w:rsid w:val="00D0667B"/>
    <w:rsid w:val="00D067DD"/>
    <w:rsid w:val="00D06A95"/>
    <w:rsid w:val="00D07AE2"/>
    <w:rsid w:val="00D07F44"/>
    <w:rsid w:val="00D1029F"/>
    <w:rsid w:val="00D10876"/>
    <w:rsid w:val="00D11102"/>
    <w:rsid w:val="00D11338"/>
    <w:rsid w:val="00D117DF"/>
    <w:rsid w:val="00D123A0"/>
    <w:rsid w:val="00D12476"/>
    <w:rsid w:val="00D12AB6"/>
    <w:rsid w:val="00D12BA8"/>
    <w:rsid w:val="00D12FF6"/>
    <w:rsid w:val="00D137E9"/>
    <w:rsid w:val="00D13B03"/>
    <w:rsid w:val="00D13DCC"/>
    <w:rsid w:val="00D14ADA"/>
    <w:rsid w:val="00D14DC6"/>
    <w:rsid w:val="00D155A1"/>
    <w:rsid w:val="00D15900"/>
    <w:rsid w:val="00D1595A"/>
    <w:rsid w:val="00D15A31"/>
    <w:rsid w:val="00D15B17"/>
    <w:rsid w:val="00D15BDA"/>
    <w:rsid w:val="00D15BFC"/>
    <w:rsid w:val="00D1636C"/>
    <w:rsid w:val="00D16474"/>
    <w:rsid w:val="00D16778"/>
    <w:rsid w:val="00D16781"/>
    <w:rsid w:val="00D168D2"/>
    <w:rsid w:val="00D176E3"/>
    <w:rsid w:val="00D17A30"/>
    <w:rsid w:val="00D17FE8"/>
    <w:rsid w:val="00D20546"/>
    <w:rsid w:val="00D206F6"/>
    <w:rsid w:val="00D2109E"/>
    <w:rsid w:val="00D21828"/>
    <w:rsid w:val="00D21DD9"/>
    <w:rsid w:val="00D22A01"/>
    <w:rsid w:val="00D22AA3"/>
    <w:rsid w:val="00D22B51"/>
    <w:rsid w:val="00D22BA9"/>
    <w:rsid w:val="00D22BCC"/>
    <w:rsid w:val="00D22EF1"/>
    <w:rsid w:val="00D232C3"/>
    <w:rsid w:val="00D237C4"/>
    <w:rsid w:val="00D23BC6"/>
    <w:rsid w:val="00D23FC9"/>
    <w:rsid w:val="00D245FF"/>
    <w:rsid w:val="00D246F0"/>
    <w:rsid w:val="00D24D14"/>
    <w:rsid w:val="00D24D42"/>
    <w:rsid w:val="00D25397"/>
    <w:rsid w:val="00D253BD"/>
    <w:rsid w:val="00D25805"/>
    <w:rsid w:val="00D25AFC"/>
    <w:rsid w:val="00D261E1"/>
    <w:rsid w:val="00D26768"/>
    <w:rsid w:val="00D26897"/>
    <w:rsid w:val="00D268DD"/>
    <w:rsid w:val="00D2693E"/>
    <w:rsid w:val="00D26F7F"/>
    <w:rsid w:val="00D27399"/>
    <w:rsid w:val="00D27BE1"/>
    <w:rsid w:val="00D27D36"/>
    <w:rsid w:val="00D3007B"/>
    <w:rsid w:val="00D3017D"/>
    <w:rsid w:val="00D304A9"/>
    <w:rsid w:val="00D305C9"/>
    <w:rsid w:val="00D30894"/>
    <w:rsid w:val="00D30E11"/>
    <w:rsid w:val="00D31671"/>
    <w:rsid w:val="00D31ABC"/>
    <w:rsid w:val="00D31B02"/>
    <w:rsid w:val="00D326EA"/>
    <w:rsid w:val="00D329B3"/>
    <w:rsid w:val="00D3333A"/>
    <w:rsid w:val="00D334AD"/>
    <w:rsid w:val="00D33970"/>
    <w:rsid w:val="00D33C8A"/>
    <w:rsid w:val="00D33E9A"/>
    <w:rsid w:val="00D33FEB"/>
    <w:rsid w:val="00D33FF4"/>
    <w:rsid w:val="00D340FC"/>
    <w:rsid w:val="00D34278"/>
    <w:rsid w:val="00D34433"/>
    <w:rsid w:val="00D347F6"/>
    <w:rsid w:val="00D34818"/>
    <w:rsid w:val="00D34904"/>
    <w:rsid w:val="00D34AA6"/>
    <w:rsid w:val="00D34D00"/>
    <w:rsid w:val="00D356E9"/>
    <w:rsid w:val="00D35D89"/>
    <w:rsid w:val="00D35E64"/>
    <w:rsid w:val="00D3628A"/>
    <w:rsid w:val="00D364EF"/>
    <w:rsid w:val="00D36C5E"/>
    <w:rsid w:val="00D37103"/>
    <w:rsid w:val="00D37218"/>
    <w:rsid w:val="00D374C6"/>
    <w:rsid w:val="00D375B7"/>
    <w:rsid w:val="00D37661"/>
    <w:rsid w:val="00D37AE7"/>
    <w:rsid w:val="00D401A0"/>
    <w:rsid w:val="00D405F4"/>
    <w:rsid w:val="00D409AB"/>
    <w:rsid w:val="00D40BC5"/>
    <w:rsid w:val="00D412F9"/>
    <w:rsid w:val="00D414BB"/>
    <w:rsid w:val="00D427B5"/>
    <w:rsid w:val="00D42B41"/>
    <w:rsid w:val="00D4350C"/>
    <w:rsid w:val="00D43D02"/>
    <w:rsid w:val="00D441D3"/>
    <w:rsid w:val="00D44365"/>
    <w:rsid w:val="00D44595"/>
    <w:rsid w:val="00D44CAD"/>
    <w:rsid w:val="00D44CEB"/>
    <w:rsid w:val="00D45104"/>
    <w:rsid w:val="00D453B3"/>
    <w:rsid w:val="00D4540A"/>
    <w:rsid w:val="00D4545B"/>
    <w:rsid w:val="00D45460"/>
    <w:rsid w:val="00D456C6"/>
    <w:rsid w:val="00D46037"/>
    <w:rsid w:val="00D46680"/>
    <w:rsid w:val="00D468E3"/>
    <w:rsid w:val="00D46C56"/>
    <w:rsid w:val="00D46D09"/>
    <w:rsid w:val="00D470FB"/>
    <w:rsid w:val="00D47D71"/>
    <w:rsid w:val="00D47F2B"/>
    <w:rsid w:val="00D50142"/>
    <w:rsid w:val="00D5021A"/>
    <w:rsid w:val="00D504B7"/>
    <w:rsid w:val="00D50713"/>
    <w:rsid w:val="00D5079F"/>
    <w:rsid w:val="00D50CB5"/>
    <w:rsid w:val="00D510BA"/>
    <w:rsid w:val="00D512A8"/>
    <w:rsid w:val="00D519D0"/>
    <w:rsid w:val="00D51CB9"/>
    <w:rsid w:val="00D51E17"/>
    <w:rsid w:val="00D52993"/>
    <w:rsid w:val="00D529BE"/>
    <w:rsid w:val="00D52CA6"/>
    <w:rsid w:val="00D52FF8"/>
    <w:rsid w:val="00D53227"/>
    <w:rsid w:val="00D53ACE"/>
    <w:rsid w:val="00D53FA9"/>
    <w:rsid w:val="00D54158"/>
    <w:rsid w:val="00D54F40"/>
    <w:rsid w:val="00D553E9"/>
    <w:rsid w:val="00D5575A"/>
    <w:rsid w:val="00D55868"/>
    <w:rsid w:val="00D55BCD"/>
    <w:rsid w:val="00D55D08"/>
    <w:rsid w:val="00D5613F"/>
    <w:rsid w:val="00D56514"/>
    <w:rsid w:val="00D566E0"/>
    <w:rsid w:val="00D56D3E"/>
    <w:rsid w:val="00D572FF"/>
    <w:rsid w:val="00D573B6"/>
    <w:rsid w:val="00D57AD9"/>
    <w:rsid w:val="00D57C5F"/>
    <w:rsid w:val="00D57F5E"/>
    <w:rsid w:val="00D60355"/>
    <w:rsid w:val="00D603E8"/>
    <w:rsid w:val="00D60C62"/>
    <w:rsid w:val="00D60E5E"/>
    <w:rsid w:val="00D61141"/>
    <w:rsid w:val="00D619F4"/>
    <w:rsid w:val="00D62386"/>
    <w:rsid w:val="00D6258E"/>
    <w:rsid w:val="00D62879"/>
    <w:rsid w:val="00D63489"/>
    <w:rsid w:val="00D63597"/>
    <w:rsid w:val="00D63654"/>
    <w:rsid w:val="00D639C2"/>
    <w:rsid w:val="00D63F6B"/>
    <w:rsid w:val="00D63F8D"/>
    <w:rsid w:val="00D643C0"/>
    <w:rsid w:val="00D645CA"/>
    <w:rsid w:val="00D64BB2"/>
    <w:rsid w:val="00D64D25"/>
    <w:rsid w:val="00D65AE0"/>
    <w:rsid w:val="00D65F64"/>
    <w:rsid w:val="00D6672C"/>
    <w:rsid w:val="00D66827"/>
    <w:rsid w:val="00D669ED"/>
    <w:rsid w:val="00D67590"/>
    <w:rsid w:val="00D67AAF"/>
    <w:rsid w:val="00D67C45"/>
    <w:rsid w:val="00D67D9E"/>
    <w:rsid w:val="00D70411"/>
    <w:rsid w:val="00D706F2"/>
    <w:rsid w:val="00D70DD4"/>
    <w:rsid w:val="00D719C5"/>
    <w:rsid w:val="00D71EDD"/>
    <w:rsid w:val="00D722F2"/>
    <w:rsid w:val="00D7278E"/>
    <w:rsid w:val="00D72862"/>
    <w:rsid w:val="00D728C1"/>
    <w:rsid w:val="00D7357E"/>
    <w:rsid w:val="00D73B7F"/>
    <w:rsid w:val="00D73EF2"/>
    <w:rsid w:val="00D74257"/>
    <w:rsid w:val="00D74FC3"/>
    <w:rsid w:val="00D759FB"/>
    <w:rsid w:val="00D76731"/>
    <w:rsid w:val="00D768CF"/>
    <w:rsid w:val="00D76BA2"/>
    <w:rsid w:val="00D76BB0"/>
    <w:rsid w:val="00D77197"/>
    <w:rsid w:val="00D77924"/>
    <w:rsid w:val="00D8029E"/>
    <w:rsid w:val="00D8075B"/>
    <w:rsid w:val="00D80A13"/>
    <w:rsid w:val="00D80D7B"/>
    <w:rsid w:val="00D81572"/>
    <w:rsid w:val="00D81A22"/>
    <w:rsid w:val="00D8245A"/>
    <w:rsid w:val="00D82872"/>
    <w:rsid w:val="00D82A5C"/>
    <w:rsid w:val="00D82D0C"/>
    <w:rsid w:val="00D82EBD"/>
    <w:rsid w:val="00D83337"/>
    <w:rsid w:val="00D83691"/>
    <w:rsid w:val="00D836FD"/>
    <w:rsid w:val="00D83797"/>
    <w:rsid w:val="00D83BBD"/>
    <w:rsid w:val="00D83BE5"/>
    <w:rsid w:val="00D849AA"/>
    <w:rsid w:val="00D8582B"/>
    <w:rsid w:val="00D85B4C"/>
    <w:rsid w:val="00D86224"/>
    <w:rsid w:val="00D8670E"/>
    <w:rsid w:val="00D868AE"/>
    <w:rsid w:val="00D86C8B"/>
    <w:rsid w:val="00D87015"/>
    <w:rsid w:val="00D873B9"/>
    <w:rsid w:val="00D87745"/>
    <w:rsid w:val="00D90371"/>
    <w:rsid w:val="00D903CF"/>
    <w:rsid w:val="00D9050C"/>
    <w:rsid w:val="00D90692"/>
    <w:rsid w:val="00D90C40"/>
    <w:rsid w:val="00D90FE0"/>
    <w:rsid w:val="00D912D8"/>
    <w:rsid w:val="00D91BB6"/>
    <w:rsid w:val="00D92169"/>
    <w:rsid w:val="00D9234C"/>
    <w:rsid w:val="00D92E6A"/>
    <w:rsid w:val="00D93819"/>
    <w:rsid w:val="00D93AB9"/>
    <w:rsid w:val="00D93FB6"/>
    <w:rsid w:val="00D94098"/>
    <w:rsid w:val="00D9410B"/>
    <w:rsid w:val="00D9463A"/>
    <w:rsid w:val="00D950B7"/>
    <w:rsid w:val="00D95248"/>
    <w:rsid w:val="00D95894"/>
    <w:rsid w:val="00D958DC"/>
    <w:rsid w:val="00D95D7D"/>
    <w:rsid w:val="00D95F7C"/>
    <w:rsid w:val="00D9644C"/>
    <w:rsid w:val="00D96629"/>
    <w:rsid w:val="00D96893"/>
    <w:rsid w:val="00D97551"/>
    <w:rsid w:val="00D97D7E"/>
    <w:rsid w:val="00D97E63"/>
    <w:rsid w:val="00DA00A0"/>
    <w:rsid w:val="00DA0243"/>
    <w:rsid w:val="00DA05D5"/>
    <w:rsid w:val="00DA0BF5"/>
    <w:rsid w:val="00DA0C18"/>
    <w:rsid w:val="00DA1F6E"/>
    <w:rsid w:val="00DA214A"/>
    <w:rsid w:val="00DA2478"/>
    <w:rsid w:val="00DA2944"/>
    <w:rsid w:val="00DA297F"/>
    <w:rsid w:val="00DA2F15"/>
    <w:rsid w:val="00DA3055"/>
    <w:rsid w:val="00DA3645"/>
    <w:rsid w:val="00DA3699"/>
    <w:rsid w:val="00DA3B69"/>
    <w:rsid w:val="00DA4496"/>
    <w:rsid w:val="00DA49E6"/>
    <w:rsid w:val="00DA49F1"/>
    <w:rsid w:val="00DA63D3"/>
    <w:rsid w:val="00DA6678"/>
    <w:rsid w:val="00DA6B9C"/>
    <w:rsid w:val="00DA6D82"/>
    <w:rsid w:val="00DA79EA"/>
    <w:rsid w:val="00DA7EE5"/>
    <w:rsid w:val="00DB00FF"/>
    <w:rsid w:val="00DB08CB"/>
    <w:rsid w:val="00DB09F5"/>
    <w:rsid w:val="00DB0B9F"/>
    <w:rsid w:val="00DB0E45"/>
    <w:rsid w:val="00DB1DE8"/>
    <w:rsid w:val="00DB2EE1"/>
    <w:rsid w:val="00DB318D"/>
    <w:rsid w:val="00DB3616"/>
    <w:rsid w:val="00DB3F9C"/>
    <w:rsid w:val="00DB42E4"/>
    <w:rsid w:val="00DB472B"/>
    <w:rsid w:val="00DB4ABF"/>
    <w:rsid w:val="00DB5AF9"/>
    <w:rsid w:val="00DB5FD6"/>
    <w:rsid w:val="00DB60FD"/>
    <w:rsid w:val="00DB6791"/>
    <w:rsid w:val="00DB6952"/>
    <w:rsid w:val="00DB69D2"/>
    <w:rsid w:val="00DB70A3"/>
    <w:rsid w:val="00DB7867"/>
    <w:rsid w:val="00DB7C10"/>
    <w:rsid w:val="00DC021C"/>
    <w:rsid w:val="00DC024E"/>
    <w:rsid w:val="00DC1786"/>
    <w:rsid w:val="00DC19AF"/>
    <w:rsid w:val="00DC1EDF"/>
    <w:rsid w:val="00DC20BF"/>
    <w:rsid w:val="00DC255A"/>
    <w:rsid w:val="00DC281B"/>
    <w:rsid w:val="00DC2E28"/>
    <w:rsid w:val="00DC39A9"/>
    <w:rsid w:val="00DC3A91"/>
    <w:rsid w:val="00DC434E"/>
    <w:rsid w:val="00DC4456"/>
    <w:rsid w:val="00DC4840"/>
    <w:rsid w:val="00DC4895"/>
    <w:rsid w:val="00DC5262"/>
    <w:rsid w:val="00DC5578"/>
    <w:rsid w:val="00DC570A"/>
    <w:rsid w:val="00DC5BB8"/>
    <w:rsid w:val="00DC5CAF"/>
    <w:rsid w:val="00DC6764"/>
    <w:rsid w:val="00DC70EB"/>
    <w:rsid w:val="00DC7186"/>
    <w:rsid w:val="00DC7E52"/>
    <w:rsid w:val="00DD0040"/>
    <w:rsid w:val="00DD0162"/>
    <w:rsid w:val="00DD0163"/>
    <w:rsid w:val="00DD08C6"/>
    <w:rsid w:val="00DD09AC"/>
    <w:rsid w:val="00DD0BF9"/>
    <w:rsid w:val="00DD0CEC"/>
    <w:rsid w:val="00DD1ABC"/>
    <w:rsid w:val="00DD1DD3"/>
    <w:rsid w:val="00DD1EF6"/>
    <w:rsid w:val="00DD37AC"/>
    <w:rsid w:val="00DD3C88"/>
    <w:rsid w:val="00DD3DD5"/>
    <w:rsid w:val="00DD3FFF"/>
    <w:rsid w:val="00DD47A7"/>
    <w:rsid w:val="00DD4B03"/>
    <w:rsid w:val="00DD51BB"/>
    <w:rsid w:val="00DD55C4"/>
    <w:rsid w:val="00DD568C"/>
    <w:rsid w:val="00DD581D"/>
    <w:rsid w:val="00DD5887"/>
    <w:rsid w:val="00DD5A74"/>
    <w:rsid w:val="00DD6074"/>
    <w:rsid w:val="00DD6876"/>
    <w:rsid w:val="00DD6B4D"/>
    <w:rsid w:val="00DD6C6F"/>
    <w:rsid w:val="00DD70E7"/>
    <w:rsid w:val="00DD770D"/>
    <w:rsid w:val="00DD77B6"/>
    <w:rsid w:val="00DD7914"/>
    <w:rsid w:val="00DD7C54"/>
    <w:rsid w:val="00DD7EB5"/>
    <w:rsid w:val="00DE0814"/>
    <w:rsid w:val="00DE08B2"/>
    <w:rsid w:val="00DE0E5D"/>
    <w:rsid w:val="00DE0EA6"/>
    <w:rsid w:val="00DE12AB"/>
    <w:rsid w:val="00DE12F5"/>
    <w:rsid w:val="00DE13E5"/>
    <w:rsid w:val="00DE1447"/>
    <w:rsid w:val="00DE1522"/>
    <w:rsid w:val="00DE1642"/>
    <w:rsid w:val="00DE16E7"/>
    <w:rsid w:val="00DE17C4"/>
    <w:rsid w:val="00DE1CBA"/>
    <w:rsid w:val="00DE1D44"/>
    <w:rsid w:val="00DE2245"/>
    <w:rsid w:val="00DE2945"/>
    <w:rsid w:val="00DE30F3"/>
    <w:rsid w:val="00DE3151"/>
    <w:rsid w:val="00DE33C9"/>
    <w:rsid w:val="00DE3684"/>
    <w:rsid w:val="00DE388C"/>
    <w:rsid w:val="00DE39CF"/>
    <w:rsid w:val="00DE39F3"/>
    <w:rsid w:val="00DE3BE9"/>
    <w:rsid w:val="00DE4745"/>
    <w:rsid w:val="00DE4D77"/>
    <w:rsid w:val="00DE5155"/>
    <w:rsid w:val="00DE524C"/>
    <w:rsid w:val="00DE5A79"/>
    <w:rsid w:val="00DE5ECC"/>
    <w:rsid w:val="00DE62BC"/>
    <w:rsid w:val="00DE6664"/>
    <w:rsid w:val="00DE6667"/>
    <w:rsid w:val="00DE68DE"/>
    <w:rsid w:val="00DE6B7B"/>
    <w:rsid w:val="00DE6EDE"/>
    <w:rsid w:val="00DE7A63"/>
    <w:rsid w:val="00DE7A6E"/>
    <w:rsid w:val="00DE7FC8"/>
    <w:rsid w:val="00DF0F58"/>
    <w:rsid w:val="00DF1150"/>
    <w:rsid w:val="00DF1CA2"/>
    <w:rsid w:val="00DF1DF0"/>
    <w:rsid w:val="00DF2B5B"/>
    <w:rsid w:val="00DF2D72"/>
    <w:rsid w:val="00DF2EAF"/>
    <w:rsid w:val="00DF333C"/>
    <w:rsid w:val="00DF33FA"/>
    <w:rsid w:val="00DF3E36"/>
    <w:rsid w:val="00DF3E43"/>
    <w:rsid w:val="00DF3F5D"/>
    <w:rsid w:val="00DF41F3"/>
    <w:rsid w:val="00DF43D0"/>
    <w:rsid w:val="00DF456A"/>
    <w:rsid w:val="00DF4B89"/>
    <w:rsid w:val="00DF4EA4"/>
    <w:rsid w:val="00DF4FC1"/>
    <w:rsid w:val="00DF5122"/>
    <w:rsid w:val="00DF534A"/>
    <w:rsid w:val="00DF54E5"/>
    <w:rsid w:val="00DF5757"/>
    <w:rsid w:val="00DF58D4"/>
    <w:rsid w:val="00DF5F49"/>
    <w:rsid w:val="00DF6948"/>
    <w:rsid w:val="00DF72AC"/>
    <w:rsid w:val="00DF7443"/>
    <w:rsid w:val="00DF7C46"/>
    <w:rsid w:val="00DF7C72"/>
    <w:rsid w:val="00DF7DEC"/>
    <w:rsid w:val="00E001CA"/>
    <w:rsid w:val="00E00671"/>
    <w:rsid w:val="00E01021"/>
    <w:rsid w:val="00E0109F"/>
    <w:rsid w:val="00E0164C"/>
    <w:rsid w:val="00E01B7E"/>
    <w:rsid w:val="00E01DE1"/>
    <w:rsid w:val="00E01EE2"/>
    <w:rsid w:val="00E02780"/>
    <w:rsid w:val="00E033D8"/>
    <w:rsid w:val="00E0364D"/>
    <w:rsid w:val="00E03BF7"/>
    <w:rsid w:val="00E03CE7"/>
    <w:rsid w:val="00E0456A"/>
    <w:rsid w:val="00E0468A"/>
    <w:rsid w:val="00E04834"/>
    <w:rsid w:val="00E04A6C"/>
    <w:rsid w:val="00E04BAE"/>
    <w:rsid w:val="00E04C9C"/>
    <w:rsid w:val="00E0587A"/>
    <w:rsid w:val="00E058A9"/>
    <w:rsid w:val="00E05969"/>
    <w:rsid w:val="00E05DA8"/>
    <w:rsid w:val="00E06359"/>
    <w:rsid w:val="00E063D8"/>
    <w:rsid w:val="00E0646D"/>
    <w:rsid w:val="00E06956"/>
    <w:rsid w:val="00E06C49"/>
    <w:rsid w:val="00E06C7F"/>
    <w:rsid w:val="00E0758F"/>
    <w:rsid w:val="00E0794A"/>
    <w:rsid w:val="00E07BB4"/>
    <w:rsid w:val="00E107E9"/>
    <w:rsid w:val="00E109F9"/>
    <w:rsid w:val="00E10CCD"/>
    <w:rsid w:val="00E10F47"/>
    <w:rsid w:val="00E10F7D"/>
    <w:rsid w:val="00E11A68"/>
    <w:rsid w:val="00E11B18"/>
    <w:rsid w:val="00E11C92"/>
    <w:rsid w:val="00E11EEF"/>
    <w:rsid w:val="00E11FA0"/>
    <w:rsid w:val="00E12806"/>
    <w:rsid w:val="00E128B1"/>
    <w:rsid w:val="00E12CE8"/>
    <w:rsid w:val="00E12D9F"/>
    <w:rsid w:val="00E12E24"/>
    <w:rsid w:val="00E12EF0"/>
    <w:rsid w:val="00E13038"/>
    <w:rsid w:val="00E1318B"/>
    <w:rsid w:val="00E13BB2"/>
    <w:rsid w:val="00E13C42"/>
    <w:rsid w:val="00E13D9C"/>
    <w:rsid w:val="00E14370"/>
    <w:rsid w:val="00E1474F"/>
    <w:rsid w:val="00E1478E"/>
    <w:rsid w:val="00E147C0"/>
    <w:rsid w:val="00E15105"/>
    <w:rsid w:val="00E1536C"/>
    <w:rsid w:val="00E154E5"/>
    <w:rsid w:val="00E15C18"/>
    <w:rsid w:val="00E15CB7"/>
    <w:rsid w:val="00E1617D"/>
    <w:rsid w:val="00E171E0"/>
    <w:rsid w:val="00E17549"/>
    <w:rsid w:val="00E1796C"/>
    <w:rsid w:val="00E17B98"/>
    <w:rsid w:val="00E200B2"/>
    <w:rsid w:val="00E20524"/>
    <w:rsid w:val="00E20740"/>
    <w:rsid w:val="00E20835"/>
    <w:rsid w:val="00E20A8B"/>
    <w:rsid w:val="00E20EA4"/>
    <w:rsid w:val="00E216E8"/>
    <w:rsid w:val="00E216F4"/>
    <w:rsid w:val="00E2191C"/>
    <w:rsid w:val="00E21C08"/>
    <w:rsid w:val="00E21F95"/>
    <w:rsid w:val="00E225A5"/>
    <w:rsid w:val="00E2287F"/>
    <w:rsid w:val="00E228ED"/>
    <w:rsid w:val="00E22A52"/>
    <w:rsid w:val="00E22B69"/>
    <w:rsid w:val="00E22D61"/>
    <w:rsid w:val="00E22DC9"/>
    <w:rsid w:val="00E230D1"/>
    <w:rsid w:val="00E23102"/>
    <w:rsid w:val="00E234AA"/>
    <w:rsid w:val="00E235FD"/>
    <w:rsid w:val="00E23BC6"/>
    <w:rsid w:val="00E23F08"/>
    <w:rsid w:val="00E24685"/>
    <w:rsid w:val="00E24ACF"/>
    <w:rsid w:val="00E24C7D"/>
    <w:rsid w:val="00E250FF"/>
    <w:rsid w:val="00E26115"/>
    <w:rsid w:val="00E263DD"/>
    <w:rsid w:val="00E2679F"/>
    <w:rsid w:val="00E2703C"/>
    <w:rsid w:val="00E2715D"/>
    <w:rsid w:val="00E27545"/>
    <w:rsid w:val="00E2781A"/>
    <w:rsid w:val="00E2799C"/>
    <w:rsid w:val="00E27DC5"/>
    <w:rsid w:val="00E3008E"/>
    <w:rsid w:val="00E30473"/>
    <w:rsid w:val="00E31023"/>
    <w:rsid w:val="00E3161B"/>
    <w:rsid w:val="00E31C3D"/>
    <w:rsid w:val="00E31C4F"/>
    <w:rsid w:val="00E31FA4"/>
    <w:rsid w:val="00E32035"/>
    <w:rsid w:val="00E32609"/>
    <w:rsid w:val="00E337A1"/>
    <w:rsid w:val="00E33827"/>
    <w:rsid w:val="00E3402E"/>
    <w:rsid w:val="00E34900"/>
    <w:rsid w:val="00E3505B"/>
    <w:rsid w:val="00E351DB"/>
    <w:rsid w:val="00E3528B"/>
    <w:rsid w:val="00E359F9"/>
    <w:rsid w:val="00E35AB1"/>
    <w:rsid w:val="00E35E0C"/>
    <w:rsid w:val="00E36986"/>
    <w:rsid w:val="00E36CCD"/>
    <w:rsid w:val="00E37404"/>
    <w:rsid w:val="00E37A42"/>
    <w:rsid w:val="00E40158"/>
    <w:rsid w:val="00E40929"/>
    <w:rsid w:val="00E40BAB"/>
    <w:rsid w:val="00E417BF"/>
    <w:rsid w:val="00E418C0"/>
    <w:rsid w:val="00E41B03"/>
    <w:rsid w:val="00E41E1F"/>
    <w:rsid w:val="00E420CF"/>
    <w:rsid w:val="00E42EF8"/>
    <w:rsid w:val="00E4301E"/>
    <w:rsid w:val="00E43368"/>
    <w:rsid w:val="00E437AB"/>
    <w:rsid w:val="00E43E8F"/>
    <w:rsid w:val="00E43F6B"/>
    <w:rsid w:val="00E44337"/>
    <w:rsid w:val="00E44766"/>
    <w:rsid w:val="00E448E8"/>
    <w:rsid w:val="00E44D2A"/>
    <w:rsid w:val="00E44E0F"/>
    <w:rsid w:val="00E45077"/>
    <w:rsid w:val="00E45921"/>
    <w:rsid w:val="00E45DAC"/>
    <w:rsid w:val="00E45DB2"/>
    <w:rsid w:val="00E4657D"/>
    <w:rsid w:val="00E46DD9"/>
    <w:rsid w:val="00E46E99"/>
    <w:rsid w:val="00E47D35"/>
    <w:rsid w:val="00E5038D"/>
    <w:rsid w:val="00E506B6"/>
    <w:rsid w:val="00E50A68"/>
    <w:rsid w:val="00E50E82"/>
    <w:rsid w:val="00E520BE"/>
    <w:rsid w:val="00E521BA"/>
    <w:rsid w:val="00E529A7"/>
    <w:rsid w:val="00E52E6E"/>
    <w:rsid w:val="00E52ED6"/>
    <w:rsid w:val="00E544BC"/>
    <w:rsid w:val="00E55F95"/>
    <w:rsid w:val="00E5607C"/>
    <w:rsid w:val="00E56F53"/>
    <w:rsid w:val="00E5713F"/>
    <w:rsid w:val="00E5735F"/>
    <w:rsid w:val="00E574C1"/>
    <w:rsid w:val="00E57E0C"/>
    <w:rsid w:val="00E57FA9"/>
    <w:rsid w:val="00E600DF"/>
    <w:rsid w:val="00E604A4"/>
    <w:rsid w:val="00E6060A"/>
    <w:rsid w:val="00E614E4"/>
    <w:rsid w:val="00E61861"/>
    <w:rsid w:val="00E61A8F"/>
    <w:rsid w:val="00E61BC3"/>
    <w:rsid w:val="00E62037"/>
    <w:rsid w:val="00E62361"/>
    <w:rsid w:val="00E6296E"/>
    <w:rsid w:val="00E633EC"/>
    <w:rsid w:val="00E642B0"/>
    <w:rsid w:val="00E64724"/>
    <w:rsid w:val="00E64B2A"/>
    <w:rsid w:val="00E6568C"/>
    <w:rsid w:val="00E65805"/>
    <w:rsid w:val="00E65D34"/>
    <w:rsid w:val="00E660DE"/>
    <w:rsid w:val="00E66111"/>
    <w:rsid w:val="00E66E18"/>
    <w:rsid w:val="00E66F21"/>
    <w:rsid w:val="00E672AF"/>
    <w:rsid w:val="00E67529"/>
    <w:rsid w:val="00E67606"/>
    <w:rsid w:val="00E67BDC"/>
    <w:rsid w:val="00E67ED3"/>
    <w:rsid w:val="00E67F36"/>
    <w:rsid w:val="00E70D3C"/>
    <w:rsid w:val="00E71418"/>
    <w:rsid w:val="00E717BB"/>
    <w:rsid w:val="00E71DCD"/>
    <w:rsid w:val="00E71E64"/>
    <w:rsid w:val="00E72010"/>
    <w:rsid w:val="00E7234F"/>
    <w:rsid w:val="00E725C8"/>
    <w:rsid w:val="00E72638"/>
    <w:rsid w:val="00E727F7"/>
    <w:rsid w:val="00E729CC"/>
    <w:rsid w:val="00E7398F"/>
    <w:rsid w:val="00E73A9C"/>
    <w:rsid w:val="00E73AB7"/>
    <w:rsid w:val="00E7427C"/>
    <w:rsid w:val="00E74364"/>
    <w:rsid w:val="00E74370"/>
    <w:rsid w:val="00E7464A"/>
    <w:rsid w:val="00E74A09"/>
    <w:rsid w:val="00E74F0C"/>
    <w:rsid w:val="00E75630"/>
    <w:rsid w:val="00E75809"/>
    <w:rsid w:val="00E75985"/>
    <w:rsid w:val="00E75D0D"/>
    <w:rsid w:val="00E75F1E"/>
    <w:rsid w:val="00E76049"/>
    <w:rsid w:val="00E764DD"/>
    <w:rsid w:val="00E76B93"/>
    <w:rsid w:val="00E76DCB"/>
    <w:rsid w:val="00E76DE2"/>
    <w:rsid w:val="00E7720F"/>
    <w:rsid w:val="00E772B1"/>
    <w:rsid w:val="00E77333"/>
    <w:rsid w:val="00E7746D"/>
    <w:rsid w:val="00E77922"/>
    <w:rsid w:val="00E77992"/>
    <w:rsid w:val="00E77A26"/>
    <w:rsid w:val="00E80AEE"/>
    <w:rsid w:val="00E80D1B"/>
    <w:rsid w:val="00E80D32"/>
    <w:rsid w:val="00E810A5"/>
    <w:rsid w:val="00E8143A"/>
    <w:rsid w:val="00E8185A"/>
    <w:rsid w:val="00E81BFA"/>
    <w:rsid w:val="00E825BA"/>
    <w:rsid w:val="00E82F89"/>
    <w:rsid w:val="00E83103"/>
    <w:rsid w:val="00E83C09"/>
    <w:rsid w:val="00E8460E"/>
    <w:rsid w:val="00E84720"/>
    <w:rsid w:val="00E8483A"/>
    <w:rsid w:val="00E84DC6"/>
    <w:rsid w:val="00E85A19"/>
    <w:rsid w:val="00E85AF8"/>
    <w:rsid w:val="00E85DE7"/>
    <w:rsid w:val="00E8605B"/>
    <w:rsid w:val="00E863EE"/>
    <w:rsid w:val="00E86774"/>
    <w:rsid w:val="00E8695B"/>
    <w:rsid w:val="00E86A7A"/>
    <w:rsid w:val="00E86CCC"/>
    <w:rsid w:val="00E86D32"/>
    <w:rsid w:val="00E873B3"/>
    <w:rsid w:val="00E873C3"/>
    <w:rsid w:val="00E87774"/>
    <w:rsid w:val="00E87850"/>
    <w:rsid w:val="00E87DCE"/>
    <w:rsid w:val="00E907AE"/>
    <w:rsid w:val="00E90FB1"/>
    <w:rsid w:val="00E91022"/>
    <w:rsid w:val="00E9135D"/>
    <w:rsid w:val="00E915BE"/>
    <w:rsid w:val="00E91B05"/>
    <w:rsid w:val="00E91E77"/>
    <w:rsid w:val="00E92321"/>
    <w:rsid w:val="00E926FE"/>
    <w:rsid w:val="00E927A4"/>
    <w:rsid w:val="00E92811"/>
    <w:rsid w:val="00E9297A"/>
    <w:rsid w:val="00E92EB2"/>
    <w:rsid w:val="00E9356C"/>
    <w:rsid w:val="00E937B7"/>
    <w:rsid w:val="00E93E6A"/>
    <w:rsid w:val="00E947AD"/>
    <w:rsid w:val="00E94E91"/>
    <w:rsid w:val="00E94FC5"/>
    <w:rsid w:val="00E94FC9"/>
    <w:rsid w:val="00E9516F"/>
    <w:rsid w:val="00E9532C"/>
    <w:rsid w:val="00E95399"/>
    <w:rsid w:val="00E956AD"/>
    <w:rsid w:val="00E95F5D"/>
    <w:rsid w:val="00E9606E"/>
    <w:rsid w:val="00E962DA"/>
    <w:rsid w:val="00E96B96"/>
    <w:rsid w:val="00E96D23"/>
    <w:rsid w:val="00E96D26"/>
    <w:rsid w:val="00E96DD6"/>
    <w:rsid w:val="00E96EDF"/>
    <w:rsid w:val="00E97EA9"/>
    <w:rsid w:val="00EA0E31"/>
    <w:rsid w:val="00EA0EF7"/>
    <w:rsid w:val="00EA117F"/>
    <w:rsid w:val="00EA15FF"/>
    <w:rsid w:val="00EA1F55"/>
    <w:rsid w:val="00EA2296"/>
    <w:rsid w:val="00EA271F"/>
    <w:rsid w:val="00EA2CF3"/>
    <w:rsid w:val="00EA3232"/>
    <w:rsid w:val="00EA3334"/>
    <w:rsid w:val="00EA38FB"/>
    <w:rsid w:val="00EA3D2C"/>
    <w:rsid w:val="00EA3F39"/>
    <w:rsid w:val="00EA4A58"/>
    <w:rsid w:val="00EA5269"/>
    <w:rsid w:val="00EA567D"/>
    <w:rsid w:val="00EA58FC"/>
    <w:rsid w:val="00EA5FB2"/>
    <w:rsid w:val="00EA6203"/>
    <w:rsid w:val="00EA622E"/>
    <w:rsid w:val="00EA62B9"/>
    <w:rsid w:val="00EA639E"/>
    <w:rsid w:val="00EA66A1"/>
    <w:rsid w:val="00EA6836"/>
    <w:rsid w:val="00EA6918"/>
    <w:rsid w:val="00EA6974"/>
    <w:rsid w:val="00EA7D6C"/>
    <w:rsid w:val="00EA7FF0"/>
    <w:rsid w:val="00EB04F7"/>
    <w:rsid w:val="00EB05CD"/>
    <w:rsid w:val="00EB0741"/>
    <w:rsid w:val="00EB07C8"/>
    <w:rsid w:val="00EB09DC"/>
    <w:rsid w:val="00EB0CA7"/>
    <w:rsid w:val="00EB1969"/>
    <w:rsid w:val="00EB1EAD"/>
    <w:rsid w:val="00EB276E"/>
    <w:rsid w:val="00EB2884"/>
    <w:rsid w:val="00EB2AC4"/>
    <w:rsid w:val="00EB2D4E"/>
    <w:rsid w:val="00EB324C"/>
    <w:rsid w:val="00EB398F"/>
    <w:rsid w:val="00EB4551"/>
    <w:rsid w:val="00EB46F3"/>
    <w:rsid w:val="00EB4840"/>
    <w:rsid w:val="00EB4907"/>
    <w:rsid w:val="00EB49B6"/>
    <w:rsid w:val="00EB4D39"/>
    <w:rsid w:val="00EB528C"/>
    <w:rsid w:val="00EB5791"/>
    <w:rsid w:val="00EB5AC7"/>
    <w:rsid w:val="00EB5C70"/>
    <w:rsid w:val="00EB6101"/>
    <w:rsid w:val="00EB6196"/>
    <w:rsid w:val="00EB640D"/>
    <w:rsid w:val="00EB6E93"/>
    <w:rsid w:val="00EB7008"/>
    <w:rsid w:val="00EB701F"/>
    <w:rsid w:val="00EB7200"/>
    <w:rsid w:val="00EB72D5"/>
    <w:rsid w:val="00EB75F2"/>
    <w:rsid w:val="00EB7F4A"/>
    <w:rsid w:val="00EB7F96"/>
    <w:rsid w:val="00EC07D3"/>
    <w:rsid w:val="00EC0980"/>
    <w:rsid w:val="00EC1503"/>
    <w:rsid w:val="00EC1AAE"/>
    <w:rsid w:val="00EC1E17"/>
    <w:rsid w:val="00EC1F0C"/>
    <w:rsid w:val="00EC2490"/>
    <w:rsid w:val="00EC27C9"/>
    <w:rsid w:val="00EC2883"/>
    <w:rsid w:val="00EC28C1"/>
    <w:rsid w:val="00EC2AE8"/>
    <w:rsid w:val="00EC31AB"/>
    <w:rsid w:val="00EC3464"/>
    <w:rsid w:val="00EC357D"/>
    <w:rsid w:val="00EC35AD"/>
    <w:rsid w:val="00EC3910"/>
    <w:rsid w:val="00EC3A05"/>
    <w:rsid w:val="00EC3CC4"/>
    <w:rsid w:val="00EC3F48"/>
    <w:rsid w:val="00EC400B"/>
    <w:rsid w:val="00EC409F"/>
    <w:rsid w:val="00EC46B9"/>
    <w:rsid w:val="00EC4FC4"/>
    <w:rsid w:val="00EC589E"/>
    <w:rsid w:val="00EC5A46"/>
    <w:rsid w:val="00EC5D7E"/>
    <w:rsid w:val="00EC5F4E"/>
    <w:rsid w:val="00EC6DF1"/>
    <w:rsid w:val="00EC7619"/>
    <w:rsid w:val="00EC78BE"/>
    <w:rsid w:val="00EC7930"/>
    <w:rsid w:val="00ED01EF"/>
    <w:rsid w:val="00ED06BA"/>
    <w:rsid w:val="00ED082B"/>
    <w:rsid w:val="00ED082D"/>
    <w:rsid w:val="00ED08A5"/>
    <w:rsid w:val="00ED0CFF"/>
    <w:rsid w:val="00ED12BE"/>
    <w:rsid w:val="00ED1559"/>
    <w:rsid w:val="00ED1EF1"/>
    <w:rsid w:val="00ED1FAF"/>
    <w:rsid w:val="00ED2510"/>
    <w:rsid w:val="00ED2588"/>
    <w:rsid w:val="00ED293C"/>
    <w:rsid w:val="00ED2953"/>
    <w:rsid w:val="00ED30B2"/>
    <w:rsid w:val="00ED316F"/>
    <w:rsid w:val="00ED35ED"/>
    <w:rsid w:val="00ED3639"/>
    <w:rsid w:val="00ED3A16"/>
    <w:rsid w:val="00ED3E7B"/>
    <w:rsid w:val="00ED3EC0"/>
    <w:rsid w:val="00ED3FE6"/>
    <w:rsid w:val="00ED4314"/>
    <w:rsid w:val="00ED4DE8"/>
    <w:rsid w:val="00ED53A6"/>
    <w:rsid w:val="00ED550C"/>
    <w:rsid w:val="00ED6400"/>
    <w:rsid w:val="00ED6784"/>
    <w:rsid w:val="00ED6C59"/>
    <w:rsid w:val="00ED6CA8"/>
    <w:rsid w:val="00ED6CEB"/>
    <w:rsid w:val="00ED70C6"/>
    <w:rsid w:val="00ED7C75"/>
    <w:rsid w:val="00ED7E85"/>
    <w:rsid w:val="00ED7F5E"/>
    <w:rsid w:val="00EE0247"/>
    <w:rsid w:val="00EE077A"/>
    <w:rsid w:val="00EE079C"/>
    <w:rsid w:val="00EE0A53"/>
    <w:rsid w:val="00EE1005"/>
    <w:rsid w:val="00EE144D"/>
    <w:rsid w:val="00EE1553"/>
    <w:rsid w:val="00EE1703"/>
    <w:rsid w:val="00EE17A5"/>
    <w:rsid w:val="00EE186E"/>
    <w:rsid w:val="00EE19E8"/>
    <w:rsid w:val="00EE2200"/>
    <w:rsid w:val="00EE258B"/>
    <w:rsid w:val="00EE271F"/>
    <w:rsid w:val="00EE2979"/>
    <w:rsid w:val="00EE2BEA"/>
    <w:rsid w:val="00EE2DA0"/>
    <w:rsid w:val="00EE4206"/>
    <w:rsid w:val="00EE56E6"/>
    <w:rsid w:val="00EE68E2"/>
    <w:rsid w:val="00EE6E3D"/>
    <w:rsid w:val="00EE72AA"/>
    <w:rsid w:val="00EE7578"/>
    <w:rsid w:val="00EE7B88"/>
    <w:rsid w:val="00EE7D6F"/>
    <w:rsid w:val="00EE7E7A"/>
    <w:rsid w:val="00EF03B9"/>
    <w:rsid w:val="00EF17D3"/>
    <w:rsid w:val="00EF18F2"/>
    <w:rsid w:val="00EF1A29"/>
    <w:rsid w:val="00EF1C15"/>
    <w:rsid w:val="00EF1C16"/>
    <w:rsid w:val="00EF1CE5"/>
    <w:rsid w:val="00EF1F54"/>
    <w:rsid w:val="00EF21EF"/>
    <w:rsid w:val="00EF220B"/>
    <w:rsid w:val="00EF2770"/>
    <w:rsid w:val="00EF2E69"/>
    <w:rsid w:val="00EF2F39"/>
    <w:rsid w:val="00EF2FE1"/>
    <w:rsid w:val="00EF4A81"/>
    <w:rsid w:val="00EF4F9A"/>
    <w:rsid w:val="00EF53CD"/>
    <w:rsid w:val="00EF6150"/>
    <w:rsid w:val="00EF6731"/>
    <w:rsid w:val="00EF674C"/>
    <w:rsid w:val="00EF6788"/>
    <w:rsid w:val="00EF6904"/>
    <w:rsid w:val="00EF69E7"/>
    <w:rsid w:val="00EF6A3E"/>
    <w:rsid w:val="00EF6AC3"/>
    <w:rsid w:val="00EF6EE8"/>
    <w:rsid w:val="00EF75FC"/>
    <w:rsid w:val="00EF7B05"/>
    <w:rsid w:val="00EF7FB6"/>
    <w:rsid w:val="00F00C55"/>
    <w:rsid w:val="00F00E71"/>
    <w:rsid w:val="00F01221"/>
    <w:rsid w:val="00F012F8"/>
    <w:rsid w:val="00F012FF"/>
    <w:rsid w:val="00F0173C"/>
    <w:rsid w:val="00F019CC"/>
    <w:rsid w:val="00F02228"/>
    <w:rsid w:val="00F0225A"/>
    <w:rsid w:val="00F02439"/>
    <w:rsid w:val="00F02450"/>
    <w:rsid w:val="00F02464"/>
    <w:rsid w:val="00F025B3"/>
    <w:rsid w:val="00F0284D"/>
    <w:rsid w:val="00F03489"/>
    <w:rsid w:val="00F036DA"/>
    <w:rsid w:val="00F03DE9"/>
    <w:rsid w:val="00F045BD"/>
    <w:rsid w:val="00F045D1"/>
    <w:rsid w:val="00F04623"/>
    <w:rsid w:val="00F04AA0"/>
    <w:rsid w:val="00F04F00"/>
    <w:rsid w:val="00F0519A"/>
    <w:rsid w:val="00F0535A"/>
    <w:rsid w:val="00F05378"/>
    <w:rsid w:val="00F05704"/>
    <w:rsid w:val="00F05A03"/>
    <w:rsid w:val="00F060C9"/>
    <w:rsid w:val="00F0677C"/>
    <w:rsid w:val="00F0746C"/>
    <w:rsid w:val="00F077F9"/>
    <w:rsid w:val="00F07D2B"/>
    <w:rsid w:val="00F10255"/>
    <w:rsid w:val="00F104F7"/>
    <w:rsid w:val="00F107AC"/>
    <w:rsid w:val="00F108B6"/>
    <w:rsid w:val="00F10907"/>
    <w:rsid w:val="00F10940"/>
    <w:rsid w:val="00F1113F"/>
    <w:rsid w:val="00F114D3"/>
    <w:rsid w:val="00F11660"/>
    <w:rsid w:val="00F11755"/>
    <w:rsid w:val="00F11C8F"/>
    <w:rsid w:val="00F11E1C"/>
    <w:rsid w:val="00F1242D"/>
    <w:rsid w:val="00F1288F"/>
    <w:rsid w:val="00F12C3E"/>
    <w:rsid w:val="00F12C82"/>
    <w:rsid w:val="00F12CD8"/>
    <w:rsid w:val="00F12E62"/>
    <w:rsid w:val="00F1350D"/>
    <w:rsid w:val="00F13A2E"/>
    <w:rsid w:val="00F13D6A"/>
    <w:rsid w:val="00F13EBD"/>
    <w:rsid w:val="00F14089"/>
    <w:rsid w:val="00F14C8A"/>
    <w:rsid w:val="00F14EFC"/>
    <w:rsid w:val="00F14FC9"/>
    <w:rsid w:val="00F15345"/>
    <w:rsid w:val="00F155EE"/>
    <w:rsid w:val="00F1584F"/>
    <w:rsid w:val="00F16287"/>
    <w:rsid w:val="00F1692F"/>
    <w:rsid w:val="00F16BCF"/>
    <w:rsid w:val="00F16F25"/>
    <w:rsid w:val="00F170BD"/>
    <w:rsid w:val="00F172A9"/>
    <w:rsid w:val="00F17462"/>
    <w:rsid w:val="00F17981"/>
    <w:rsid w:val="00F17A12"/>
    <w:rsid w:val="00F2037D"/>
    <w:rsid w:val="00F20393"/>
    <w:rsid w:val="00F20BF1"/>
    <w:rsid w:val="00F20CAB"/>
    <w:rsid w:val="00F21018"/>
    <w:rsid w:val="00F21A3D"/>
    <w:rsid w:val="00F21FE6"/>
    <w:rsid w:val="00F22512"/>
    <w:rsid w:val="00F229FD"/>
    <w:rsid w:val="00F22B5B"/>
    <w:rsid w:val="00F22BA9"/>
    <w:rsid w:val="00F22E6C"/>
    <w:rsid w:val="00F2316D"/>
    <w:rsid w:val="00F23CD6"/>
    <w:rsid w:val="00F23F3C"/>
    <w:rsid w:val="00F24090"/>
    <w:rsid w:val="00F241D8"/>
    <w:rsid w:val="00F2450C"/>
    <w:rsid w:val="00F247BF"/>
    <w:rsid w:val="00F24AF1"/>
    <w:rsid w:val="00F25220"/>
    <w:rsid w:val="00F2534F"/>
    <w:rsid w:val="00F25666"/>
    <w:rsid w:val="00F258FB"/>
    <w:rsid w:val="00F25A07"/>
    <w:rsid w:val="00F2601E"/>
    <w:rsid w:val="00F26392"/>
    <w:rsid w:val="00F273C6"/>
    <w:rsid w:val="00F279D3"/>
    <w:rsid w:val="00F27CF7"/>
    <w:rsid w:val="00F27E51"/>
    <w:rsid w:val="00F301D6"/>
    <w:rsid w:val="00F305C7"/>
    <w:rsid w:val="00F30914"/>
    <w:rsid w:val="00F30A23"/>
    <w:rsid w:val="00F30BE7"/>
    <w:rsid w:val="00F30F89"/>
    <w:rsid w:val="00F310F9"/>
    <w:rsid w:val="00F31140"/>
    <w:rsid w:val="00F311AC"/>
    <w:rsid w:val="00F311BC"/>
    <w:rsid w:val="00F31A02"/>
    <w:rsid w:val="00F31D6D"/>
    <w:rsid w:val="00F31F8C"/>
    <w:rsid w:val="00F321AF"/>
    <w:rsid w:val="00F32AD1"/>
    <w:rsid w:val="00F32B1C"/>
    <w:rsid w:val="00F32E06"/>
    <w:rsid w:val="00F336BA"/>
    <w:rsid w:val="00F33962"/>
    <w:rsid w:val="00F34750"/>
    <w:rsid w:val="00F34FD3"/>
    <w:rsid w:val="00F35134"/>
    <w:rsid w:val="00F351AD"/>
    <w:rsid w:val="00F3628E"/>
    <w:rsid w:val="00F36D3E"/>
    <w:rsid w:val="00F36F80"/>
    <w:rsid w:val="00F378CB"/>
    <w:rsid w:val="00F37ED8"/>
    <w:rsid w:val="00F40214"/>
    <w:rsid w:val="00F4050D"/>
    <w:rsid w:val="00F40558"/>
    <w:rsid w:val="00F40A6B"/>
    <w:rsid w:val="00F412B1"/>
    <w:rsid w:val="00F41701"/>
    <w:rsid w:val="00F417F3"/>
    <w:rsid w:val="00F41A2E"/>
    <w:rsid w:val="00F421F1"/>
    <w:rsid w:val="00F4266C"/>
    <w:rsid w:val="00F427D1"/>
    <w:rsid w:val="00F43024"/>
    <w:rsid w:val="00F43243"/>
    <w:rsid w:val="00F436D5"/>
    <w:rsid w:val="00F45AFC"/>
    <w:rsid w:val="00F463EA"/>
    <w:rsid w:val="00F46423"/>
    <w:rsid w:val="00F4658D"/>
    <w:rsid w:val="00F465A6"/>
    <w:rsid w:val="00F46688"/>
    <w:rsid w:val="00F466D9"/>
    <w:rsid w:val="00F4677F"/>
    <w:rsid w:val="00F46F30"/>
    <w:rsid w:val="00F470DC"/>
    <w:rsid w:val="00F47700"/>
    <w:rsid w:val="00F47945"/>
    <w:rsid w:val="00F47A93"/>
    <w:rsid w:val="00F47BC5"/>
    <w:rsid w:val="00F47DC2"/>
    <w:rsid w:val="00F47F5E"/>
    <w:rsid w:val="00F50358"/>
    <w:rsid w:val="00F50839"/>
    <w:rsid w:val="00F50E40"/>
    <w:rsid w:val="00F50EBE"/>
    <w:rsid w:val="00F5112B"/>
    <w:rsid w:val="00F512C5"/>
    <w:rsid w:val="00F51379"/>
    <w:rsid w:val="00F516E7"/>
    <w:rsid w:val="00F5184D"/>
    <w:rsid w:val="00F51C8B"/>
    <w:rsid w:val="00F52089"/>
    <w:rsid w:val="00F5218C"/>
    <w:rsid w:val="00F52637"/>
    <w:rsid w:val="00F52718"/>
    <w:rsid w:val="00F52ACF"/>
    <w:rsid w:val="00F52BAA"/>
    <w:rsid w:val="00F53053"/>
    <w:rsid w:val="00F530B1"/>
    <w:rsid w:val="00F531B8"/>
    <w:rsid w:val="00F54560"/>
    <w:rsid w:val="00F54578"/>
    <w:rsid w:val="00F54712"/>
    <w:rsid w:val="00F54863"/>
    <w:rsid w:val="00F549E1"/>
    <w:rsid w:val="00F54E37"/>
    <w:rsid w:val="00F55007"/>
    <w:rsid w:val="00F55A58"/>
    <w:rsid w:val="00F55AEA"/>
    <w:rsid w:val="00F55CB8"/>
    <w:rsid w:val="00F55D51"/>
    <w:rsid w:val="00F55F2F"/>
    <w:rsid w:val="00F560A4"/>
    <w:rsid w:val="00F56494"/>
    <w:rsid w:val="00F56507"/>
    <w:rsid w:val="00F569C4"/>
    <w:rsid w:val="00F57777"/>
    <w:rsid w:val="00F57938"/>
    <w:rsid w:val="00F579DC"/>
    <w:rsid w:val="00F57ADF"/>
    <w:rsid w:val="00F57FAC"/>
    <w:rsid w:val="00F60154"/>
    <w:rsid w:val="00F605C2"/>
    <w:rsid w:val="00F6101A"/>
    <w:rsid w:val="00F612F6"/>
    <w:rsid w:val="00F6134D"/>
    <w:rsid w:val="00F614D4"/>
    <w:rsid w:val="00F61691"/>
    <w:rsid w:val="00F61BC2"/>
    <w:rsid w:val="00F62359"/>
    <w:rsid w:val="00F623E6"/>
    <w:rsid w:val="00F62490"/>
    <w:rsid w:val="00F63798"/>
    <w:rsid w:val="00F63A99"/>
    <w:rsid w:val="00F648F7"/>
    <w:rsid w:val="00F64A22"/>
    <w:rsid w:val="00F65005"/>
    <w:rsid w:val="00F656A2"/>
    <w:rsid w:val="00F65EC4"/>
    <w:rsid w:val="00F65EF2"/>
    <w:rsid w:val="00F6629C"/>
    <w:rsid w:val="00F663BE"/>
    <w:rsid w:val="00F66527"/>
    <w:rsid w:val="00F66C50"/>
    <w:rsid w:val="00F66CC4"/>
    <w:rsid w:val="00F66E23"/>
    <w:rsid w:val="00F6798E"/>
    <w:rsid w:val="00F701D7"/>
    <w:rsid w:val="00F70514"/>
    <w:rsid w:val="00F710FE"/>
    <w:rsid w:val="00F712EF"/>
    <w:rsid w:val="00F7131E"/>
    <w:rsid w:val="00F71369"/>
    <w:rsid w:val="00F71528"/>
    <w:rsid w:val="00F71565"/>
    <w:rsid w:val="00F71822"/>
    <w:rsid w:val="00F719E1"/>
    <w:rsid w:val="00F71A90"/>
    <w:rsid w:val="00F720DD"/>
    <w:rsid w:val="00F720EC"/>
    <w:rsid w:val="00F722E1"/>
    <w:rsid w:val="00F73140"/>
    <w:rsid w:val="00F7329C"/>
    <w:rsid w:val="00F735FE"/>
    <w:rsid w:val="00F73707"/>
    <w:rsid w:val="00F7370F"/>
    <w:rsid w:val="00F73C9F"/>
    <w:rsid w:val="00F73FA4"/>
    <w:rsid w:val="00F74031"/>
    <w:rsid w:val="00F740CC"/>
    <w:rsid w:val="00F746B2"/>
    <w:rsid w:val="00F75210"/>
    <w:rsid w:val="00F75531"/>
    <w:rsid w:val="00F75BB3"/>
    <w:rsid w:val="00F76015"/>
    <w:rsid w:val="00F760F7"/>
    <w:rsid w:val="00F769EA"/>
    <w:rsid w:val="00F770A5"/>
    <w:rsid w:val="00F80A16"/>
    <w:rsid w:val="00F80D7C"/>
    <w:rsid w:val="00F810A2"/>
    <w:rsid w:val="00F81501"/>
    <w:rsid w:val="00F8161A"/>
    <w:rsid w:val="00F8183F"/>
    <w:rsid w:val="00F81D86"/>
    <w:rsid w:val="00F8202E"/>
    <w:rsid w:val="00F821C4"/>
    <w:rsid w:val="00F8258A"/>
    <w:rsid w:val="00F82A3B"/>
    <w:rsid w:val="00F831AD"/>
    <w:rsid w:val="00F83255"/>
    <w:rsid w:val="00F83345"/>
    <w:rsid w:val="00F83452"/>
    <w:rsid w:val="00F835AB"/>
    <w:rsid w:val="00F83B0F"/>
    <w:rsid w:val="00F83C7B"/>
    <w:rsid w:val="00F84035"/>
    <w:rsid w:val="00F84448"/>
    <w:rsid w:val="00F84EB2"/>
    <w:rsid w:val="00F85487"/>
    <w:rsid w:val="00F8587D"/>
    <w:rsid w:val="00F85CF1"/>
    <w:rsid w:val="00F860FB"/>
    <w:rsid w:val="00F861C4"/>
    <w:rsid w:val="00F86615"/>
    <w:rsid w:val="00F86C59"/>
    <w:rsid w:val="00F87006"/>
    <w:rsid w:val="00F870E5"/>
    <w:rsid w:val="00F87846"/>
    <w:rsid w:val="00F87EFE"/>
    <w:rsid w:val="00F90CA9"/>
    <w:rsid w:val="00F91110"/>
    <w:rsid w:val="00F91F98"/>
    <w:rsid w:val="00F92150"/>
    <w:rsid w:val="00F9229E"/>
    <w:rsid w:val="00F929D2"/>
    <w:rsid w:val="00F92A96"/>
    <w:rsid w:val="00F930C5"/>
    <w:rsid w:val="00F93761"/>
    <w:rsid w:val="00F93D59"/>
    <w:rsid w:val="00F93E19"/>
    <w:rsid w:val="00F941D3"/>
    <w:rsid w:val="00F94FD5"/>
    <w:rsid w:val="00F953C8"/>
    <w:rsid w:val="00F95DFA"/>
    <w:rsid w:val="00F96371"/>
    <w:rsid w:val="00F96F00"/>
    <w:rsid w:val="00F96F3E"/>
    <w:rsid w:val="00F97B16"/>
    <w:rsid w:val="00FA00B6"/>
    <w:rsid w:val="00FA0119"/>
    <w:rsid w:val="00FA0334"/>
    <w:rsid w:val="00FA0B6A"/>
    <w:rsid w:val="00FA1049"/>
    <w:rsid w:val="00FA1195"/>
    <w:rsid w:val="00FA2113"/>
    <w:rsid w:val="00FA215C"/>
    <w:rsid w:val="00FA2A7C"/>
    <w:rsid w:val="00FA2AB1"/>
    <w:rsid w:val="00FA2BA3"/>
    <w:rsid w:val="00FA34D8"/>
    <w:rsid w:val="00FA3B46"/>
    <w:rsid w:val="00FA419E"/>
    <w:rsid w:val="00FA4213"/>
    <w:rsid w:val="00FA42AC"/>
    <w:rsid w:val="00FA44A7"/>
    <w:rsid w:val="00FA46AB"/>
    <w:rsid w:val="00FA4DC2"/>
    <w:rsid w:val="00FA5010"/>
    <w:rsid w:val="00FA513F"/>
    <w:rsid w:val="00FA52F7"/>
    <w:rsid w:val="00FA54FD"/>
    <w:rsid w:val="00FA5D92"/>
    <w:rsid w:val="00FA5DE7"/>
    <w:rsid w:val="00FA61D8"/>
    <w:rsid w:val="00FA6297"/>
    <w:rsid w:val="00FA69FE"/>
    <w:rsid w:val="00FA6CD7"/>
    <w:rsid w:val="00FA6D70"/>
    <w:rsid w:val="00FA7113"/>
    <w:rsid w:val="00FA78EF"/>
    <w:rsid w:val="00FA79AA"/>
    <w:rsid w:val="00FA7AD9"/>
    <w:rsid w:val="00FA7CDD"/>
    <w:rsid w:val="00FA7D85"/>
    <w:rsid w:val="00FB0140"/>
    <w:rsid w:val="00FB01A7"/>
    <w:rsid w:val="00FB0C0D"/>
    <w:rsid w:val="00FB1138"/>
    <w:rsid w:val="00FB1C59"/>
    <w:rsid w:val="00FB1E17"/>
    <w:rsid w:val="00FB1E49"/>
    <w:rsid w:val="00FB219C"/>
    <w:rsid w:val="00FB25F7"/>
    <w:rsid w:val="00FB28F1"/>
    <w:rsid w:val="00FB29D2"/>
    <w:rsid w:val="00FB2C8A"/>
    <w:rsid w:val="00FB2EB0"/>
    <w:rsid w:val="00FB329F"/>
    <w:rsid w:val="00FB337B"/>
    <w:rsid w:val="00FB3D68"/>
    <w:rsid w:val="00FB3E89"/>
    <w:rsid w:val="00FB429A"/>
    <w:rsid w:val="00FB5218"/>
    <w:rsid w:val="00FB52DB"/>
    <w:rsid w:val="00FB5701"/>
    <w:rsid w:val="00FB582A"/>
    <w:rsid w:val="00FB5BEE"/>
    <w:rsid w:val="00FB5CD9"/>
    <w:rsid w:val="00FB608E"/>
    <w:rsid w:val="00FB60CA"/>
    <w:rsid w:val="00FB6133"/>
    <w:rsid w:val="00FB6527"/>
    <w:rsid w:val="00FB6D6E"/>
    <w:rsid w:val="00FB6E97"/>
    <w:rsid w:val="00FB7168"/>
    <w:rsid w:val="00FB76E8"/>
    <w:rsid w:val="00FB77B1"/>
    <w:rsid w:val="00FB7CE4"/>
    <w:rsid w:val="00FC06E9"/>
    <w:rsid w:val="00FC09EA"/>
    <w:rsid w:val="00FC1CFD"/>
    <w:rsid w:val="00FC1FBD"/>
    <w:rsid w:val="00FC2206"/>
    <w:rsid w:val="00FC2254"/>
    <w:rsid w:val="00FC2416"/>
    <w:rsid w:val="00FC2517"/>
    <w:rsid w:val="00FC2903"/>
    <w:rsid w:val="00FC2A19"/>
    <w:rsid w:val="00FC2A51"/>
    <w:rsid w:val="00FC2FDB"/>
    <w:rsid w:val="00FC3DAA"/>
    <w:rsid w:val="00FC3DB7"/>
    <w:rsid w:val="00FC3EB4"/>
    <w:rsid w:val="00FC4B6D"/>
    <w:rsid w:val="00FC4D63"/>
    <w:rsid w:val="00FC570C"/>
    <w:rsid w:val="00FC5A75"/>
    <w:rsid w:val="00FC5B0B"/>
    <w:rsid w:val="00FC5D8E"/>
    <w:rsid w:val="00FC6236"/>
    <w:rsid w:val="00FC662E"/>
    <w:rsid w:val="00FC66D9"/>
    <w:rsid w:val="00FC6D86"/>
    <w:rsid w:val="00FC6F46"/>
    <w:rsid w:val="00FC732C"/>
    <w:rsid w:val="00FC768C"/>
    <w:rsid w:val="00FC7700"/>
    <w:rsid w:val="00FC7833"/>
    <w:rsid w:val="00FC7888"/>
    <w:rsid w:val="00FC7979"/>
    <w:rsid w:val="00FC7CC3"/>
    <w:rsid w:val="00FC7EA7"/>
    <w:rsid w:val="00FD007F"/>
    <w:rsid w:val="00FD0A8F"/>
    <w:rsid w:val="00FD1060"/>
    <w:rsid w:val="00FD1141"/>
    <w:rsid w:val="00FD12ED"/>
    <w:rsid w:val="00FD1A3B"/>
    <w:rsid w:val="00FD2297"/>
    <w:rsid w:val="00FD2350"/>
    <w:rsid w:val="00FD2598"/>
    <w:rsid w:val="00FD2727"/>
    <w:rsid w:val="00FD273B"/>
    <w:rsid w:val="00FD2ED4"/>
    <w:rsid w:val="00FD3077"/>
    <w:rsid w:val="00FD30CC"/>
    <w:rsid w:val="00FD3131"/>
    <w:rsid w:val="00FD3201"/>
    <w:rsid w:val="00FD37E1"/>
    <w:rsid w:val="00FD3A80"/>
    <w:rsid w:val="00FD3EF2"/>
    <w:rsid w:val="00FD3F60"/>
    <w:rsid w:val="00FD3F87"/>
    <w:rsid w:val="00FD4FEC"/>
    <w:rsid w:val="00FD536B"/>
    <w:rsid w:val="00FD5482"/>
    <w:rsid w:val="00FD5587"/>
    <w:rsid w:val="00FD5AA6"/>
    <w:rsid w:val="00FD5ACD"/>
    <w:rsid w:val="00FD5C6C"/>
    <w:rsid w:val="00FD5FD1"/>
    <w:rsid w:val="00FD6869"/>
    <w:rsid w:val="00FD77E5"/>
    <w:rsid w:val="00FD7959"/>
    <w:rsid w:val="00FD7BB6"/>
    <w:rsid w:val="00FD7BBA"/>
    <w:rsid w:val="00FE0310"/>
    <w:rsid w:val="00FE049C"/>
    <w:rsid w:val="00FE0888"/>
    <w:rsid w:val="00FE0C1D"/>
    <w:rsid w:val="00FE1793"/>
    <w:rsid w:val="00FE1E94"/>
    <w:rsid w:val="00FE2032"/>
    <w:rsid w:val="00FE2283"/>
    <w:rsid w:val="00FE2328"/>
    <w:rsid w:val="00FE24D1"/>
    <w:rsid w:val="00FE2795"/>
    <w:rsid w:val="00FE2D4F"/>
    <w:rsid w:val="00FE3A9B"/>
    <w:rsid w:val="00FE3E3A"/>
    <w:rsid w:val="00FE44CE"/>
    <w:rsid w:val="00FE458E"/>
    <w:rsid w:val="00FE45BC"/>
    <w:rsid w:val="00FE46D9"/>
    <w:rsid w:val="00FE4A18"/>
    <w:rsid w:val="00FE569E"/>
    <w:rsid w:val="00FE57AC"/>
    <w:rsid w:val="00FE6055"/>
    <w:rsid w:val="00FE6218"/>
    <w:rsid w:val="00FE6522"/>
    <w:rsid w:val="00FE6C56"/>
    <w:rsid w:val="00FE6CB5"/>
    <w:rsid w:val="00FE6D32"/>
    <w:rsid w:val="00FE6E42"/>
    <w:rsid w:val="00FE7462"/>
    <w:rsid w:val="00FE787F"/>
    <w:rsid w:val="00FE7CB5"/>
    <w:rsid w:val="00FF04E9"/>
    <w:rsid w:val="00FF0507"/>
    <w:rsid w:val="00FF0886"/>
    <w:rsid w:val="00FF0D46"/>
    <w:rsid w:val="00FF0E75"/>
    <w:rsid w:val="00FF0EBC"/>
    <w:rsid w:val="00FF0F77"/>
    <w:rsid w:val="00FF10DC"/>
    <w:rsid w:val="00FF1AB3"/>
    <w:rsid w:val="00FF29F9"/>
    <w:rsid w:val="00FF312D"/>
    <w:rsid w:val="00FF3573"/>
    <w:rsid w:val="00FF3EB4"/>
    <w:rsid w:val="00FF3F05"/>
    <w:rsid w:val="00FF3F97"/>
    <w:rsid w:val="00FF4041"/>
    <w:rsid w:val="00FF4746"/>
    <w:rsid w:val="00FF4751"/>
    <w:rsid w:val="00FF4788"/>
    <w:rsid w:val="00FF47CC"/>
    <w:rsid w:val="00FF4E37"/>
    <w:rsid w:val="00FF52A7"/>
    <w:rsid w:val="00FF5CA2"/>
    <w:rsid w:val="00FF6376"/>
    <w:rsid w:val="00FF66AB"/>
    <w:rsid w:val="00FF6870"/>
    <w:rsid w:val="00FF6D7C"/>
    <w:rsid w:val="00FF6DA2"/>
    <w:rsid w:val="00FF6EBE"/>
    <w:rsid w:val="00FF6FC6"/>
    <w:rsid w:val="00FF726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F62"/>
  </w:style>
  <w:style w:type="paragraph" w:styleId="2">
    <w:name w:val="heading 2"/>
    <w:basedOn w:val="a"/>
    <w:link w:val="20"/>
    <w:uiPriority w:val="9"/>
    <w:qFormat/>
    <w:rsid w:val="0059014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9014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9014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90146"/>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59014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1550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3365</Words>
  <Characters>19187</Characters>
  <Application>Microsoft Office Word</Application>
  <DocSecurity>0</DocSecurity>
  <Lines>159</Lines>
  <Paragraphs>45</Paragraphs>
  <ScaleCrop>false</ScaleCrop>
  <Company>SPecialiST RePack</Company>
  <LinksUpToDate>false</LinksUpToDate>
  <CharactersWithSpaces>22507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2017-01-02T23:23:00Z</dcterms:created>
  <dcterms:modified xsi:type="dcterms:W3CDTF">2017-01-02T23:23:00Z</dcterms:modified>
</cp:coreProperties>
</file>