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center"/>
        <w:tblBorders>
          <w:bottom w:color="000000" w:space="0" w:sz="12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28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tabs>
                <w:tab w:val="left" w:pos="8910"/>
                <w:tab w:val="left" w:pos="9165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0</wp:posOffset>
                  </wp:positionV>
                  <wp:extent cx="432000" cy="612000"/>
                  <wp:effectExtent b="0" l="0" r="0" t="0"/>
                  <wp:wrapSquare wrapText="bothSides" distB="0" distT="0" distL="114300" distR="114300"/>
                  <wp:docPr descr="https://upload.wikimedia.org/wikipedia/ru/thumb/3/34/UkraineCoatOfArmsSmallBW.svg/432px-UkraineCoatOfArmsSmallBW.svg.png" id="5" name="image1.png"/>
                  <a:graphic>
                    <a:graphicData uri="http://schemas.openxmlformats.org/drawingml/2006/picture">
                      <pic:pic>
                        <pic:nvPicPr>
                          <pic:cNvPr descr="https://upload.wikimedia.org/wikipedia/ru/thumb/3/34/UkraineCoatOfArmsSmallBW.svg/432px-UkraineCoatOfArmsSmallBW.svg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1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НАЗВА ПІДПРИЄМСТВА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УСТАНОВИ, ОРГАНІЗАЦІЇ </w:t>
              <w:br w:type="textWrapping"/>
              <w:t xml:space="preserve">ГАЛУЗЕЙ АГРОПРОМИСЛОВОГО ВИРОБНИЦТВА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firstLine="23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вул. Сонячна, 13, м. Івано-Франківськ, 01001, тел. (022) 498-08-27, (022) 456-08-47,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сайт: https://agrotreyd.com,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  <w:rtl w:val="0"/>
                </w:rPr>
                <w:t xml:space="preserve">agrotreyd@com.ua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код згідно з ЄДРПОУ 37471967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tabs>
                <w:tab w:val="left" w:pos="1110"/>
              </w:tabs>
              <w:spacing w:after="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від _______ 20__ р. № ____________                       На № ____________ від _______ 20__ р.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pos="5670"/>
        </w:tabs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аграрної політики та продовольства України</w:t>
      </w:r>
    </w:p>
    <w:p w:rsidR="00000000" w:rsidDel="00000000" w:rsidP="00000000" w:rsidRDefault="00000000" w:rsidRPr="00000000" w14:paraId="0000000C">
      <w:pPr>
        <w:widowControl w:val="0"/>
        <w:tabs>
          <w:tab w:val="left" w:pos="5670"/>
        </w:tabs>
        <w:spacing w:after="0" w:line="240" w:lineRule="auto"/>
        <w:ind w:left="5245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5670"/>
        </w:tabs>
        <w:spacing w:after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 бронювання військовозобов’язаних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pos="567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постанови Кабінету Міністрів України від 03 березня </w:t>
        <w:br w:type="textWrapping"/>
        <w:t xml:space="preserve">2022 року № 194 «Деякі питання бронювання військовозобов’язаних в умовах правового режиму воєнного стану» (в редакції постанови Кабінету Міністрів України від 07 березня 2022 року № 218) та листа Міністерства аграрної політики та продовольства України від 09 березня 2022 року надаємо пропозиції щодо бронювання військовозобов’язаних, яким надається відстрочка від призову </w:t>
        <w:br w:type="textWrapping"/>
        <w:t xml:space="preserve">на військову службу під час мобілізації та на воєнний час, що додаються.</w:t>
      </w:r>
    </w:p>
    <w:p w:rsidR="00000000" w:rsidDel="00000000" w:rsidP="00000000" w:rsidRDefault="00000000" w:rsidRPr="00000000" w14:paraId="00000010">
      <w:pPr>
        <w:widowControl w:val="0"/>
        <w:tabs>
          <w:tab w:val="left" w:pos="567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Зазначені в пропозиціях військовозобов’язані задіяні у 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___________________________________________________________________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vertAlign w:val="superscript"/>
          <w:rtl w:val="0"/>
        </w:rPr>
        <w:t xml:space="preserve">(зазначити обґрунтування потреби у бронюванні)</w:t>
      </w:r>
    </w:p>
    <w:bookmarkStart w:colFirst="0" w:colLast="0" w:name="bookmark=id.30j0zll" w:id="1"/>
    <w:bookmarkEnd w:id="1"/>
    <w:bookmarkStart w:colFirst="0" w:colLast="0" w:name="bookmark=id.1fob9te" w:id="2"/>
    <w:bookmarkEnd w:id="2"/>
    <w:bookmarkStart w:colFirst="0" w:colLast="0" w:name="bookmark=id.3znysh7" w:id="3"/>
    <w:bookmarkEnd w:id="3"/>
    <w:p w:rsidR="00000000" w:rsidDel="00000000" w:rsidP="00000000" w:rsidRDefault="00000000" w:rsidRPr="00000000" w14:paraId="00000013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їх призов на військову службу суттєво вплине на збільшення ризиків внутрішньої загрози продовольчій безпеці держави та вплине на зниження рівня забезпечення продовольством потреб Збройних Сил України, інших військових формувань та населення в умовах воєнного стану.</w:t>
      </w:r>
    </w:p>
    <w:p w:rsidR="00000000" w:rsidDel="00000000" w:rsidP="00000000" w:rsidRDefault="00000000" w:rsidRPr="00000000" w14:paraId="00000014">
      <w:pPr>
        <w:widowControl w:val="0"/>
        <w:tabs>
          <w:tab w:val="left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e-mail: 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pos="567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контактні особи та номери телефонів: _______________________________</w:t>
      </w:r>
    </w:p>
    <w:p w:rsidR="00000000" w:rsidDel="00000000" w:rsidP="00000000" w:rsidRDefault="00000000" w:rsidRPr="00000000" w14:paraId="00000016">
      <w:pPr>
        <w:widowControl w:val="0"/>
        <w:tabs>
          <w:tab w:val="left" w:pos="567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Додаток: пропозиції щодо бронювання ____ осіб.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723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КЕРІВНИК</w:t>
        <w:tab/>
        <w:t xml:space="preserve">Ім’я ПРІЗВИЩЕ</w:t>
      </w:r>
    </w:p>
    <w:p w:rsidR="00000000" w:rsidDel="00000000" w:rsidP="00000000" w:rsidRDefault="00000000" w:rsidRPr="00000000" w14:paraId="0000001B">
      <w:pPr>
        <w:widowControl w:val="0"/>
        <w:tabs>
          <w:tab w:val="left" w:pos="723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pos="1560"/>
          <w:tab w:val="left" w:pos="694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sz w:val="28"/>
          <w:szCs w:val="28"/>
          <w:rtl w:val="0"/>
        </w:rPr>
        <w:tab/>
        <w:t xml:space="preserve">МП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pos="694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pos="694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Ім’я прізвище виконавця тел. 063-999-99-99</w:t>
      </w:r>
    </w:p>
    <w:sectPr>
      <w:pgSz w:h="16838" w:w="11906" w:orient="portrait"/>
      <w:pgMar w:bottom="851" w:top="284" w:left="1701" w:right="567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92A85"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a"/>
    <w:rsid w:val="002C6279"/>
    <w:pPr>
      <w:spacing w:after="0" w:line="240" w:lineRule="auto"/>
    </w:pPr>
    <w:rPr>
      <w:rFonts w:ascii="Verdana" w:cs="Verdana" w:eastAsia="Times New Roman" w:hAnsi="Verdana"/>
      <w:sz w:val="20"/>
      <w:szCs w:val="20"/>
      <w:lang w:val="en-US"/>
    </w:rPr>
  </w:style>
  <w:style w:type="paragraph" w:styleId="a3">
    <w:name w:val="Body Text"/>
    <w:basedOn w:val="a"/>
    <w:link w:val="a4"/>
    <w:rsid w:val="004150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cs="UkrainianPragmatica" w:eastAsia="Times New Roman" w:hAnsi="UkrainianPragmatica"/>
      <w:color w:val="000000"/>
      <w:lang w:eastAsia="ru-RU" w:val="ru-RU"/>
    </w:rPr>
  </w:style>
  <w:style w:type="character" w:styleId="a4" w:customStyle="1">
    <w:name w:val="Основной текст Знак"/>
    <w:link w:val="a3"/>
    <w:rsid w:val="0041504F"/>
    <w:rPr>
      <w:rFonts w:ascii="UkrainianPragmatica" w:cs="UkrainianPragmatica" w:eastAsia="Times New Roman" w:hAnsi="UkrainianPragmatica"/>
      <w:color w:val="000000"/>
      <w:lang w:eastAsia="ru-RU" w:val="ru-RU"/>
    </w:rPr>
  </w:style>
  <w:style w:type="paragraph" w:styleId="ShapkaDocumentu" w:customStyle="1">
    <w:name w:val="Shapka Documentu"/>
    <w:basedOn w:val="a"/>
    <w:rsid w:val="0041504F"/>
    <w:pPr>
      <w:keepNext w:val="1"/>
      <w:keepLines w:val="1"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paragraph" w:styleId="a5" w:customStyle="1">
    <w:name w:val="Нормальний текст"/>
    <w:basedOn w:val="a"/>
    <w:rsid w:val="00372161"/>
    <w:pPr>
      <w:spacing w:after="0" w:before="12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styleId="a6" w:customStyle="1">
    <w:name w:val="Содержимое таблицы"/>
    <w:basedOn w:val="a"/>
    <w:rsid w:val="00372161"/>
    <w:pPr>
      <w:widowControl w:val="0"/>
      <w:suppressLineNumbers w:val="1"/>
      <w:suppressAutoHyphens w:val="1"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1" w:customStyle="1">
    <w:name w:val="Підпис1"/>
    <w:basedOn w:val="a"/>
    <w:rsid w:val="00745EF1"/>
    <w:pPr>
      <w:keepLines w:val="1"/>
      <w:tabs>
        <w:tab w:val="center" w:pos="2268"/>
        <w:tab w:val="left" w:pos="6804"/>
      </w:tabs>
      <w:spacing w:after="0" w:before="360" w:line="240" w:lineRule="auto"/>
    </w:pPr>
    <w:rPr>
      <w:rFonts w:ascii="Antiqua" w:eastAsia="Times New Roman" w:hAnsi="Antiqua"/>
      <w:b w:val="1"/>
      <w:position w:val="-48"/>
      <w:sz w:val="26"/>
      <w:szCs w:val="20"/>
      <w:lang w:eastAsia="ru-RU"/>
    </w:rPr>
  </w:style>
  <w:style w:type="character" w:styleId="a7">
    <w:name w:val="Hyperlink"/>
    <w:uiPriority w:val="99"/>
    <w:unhideWhenUsed w:val="1"/>
    <w:rsid w:val="00C32DCC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 w:val="1"/>
    <w:unhideWhenUsed w:val="1"/>
    <w:rsid w:val="00C640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link w:val="a8"/>
    <w:uiPriority w:val="99"/>
    <w:semiHidden w:val="1"/>
    <w:rsid w:val="00C64087"/>
    <w:rPr>
      <w:rFonts w:ascii="Segoe UI" w:cs="Segoe UI" w:hAnsi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 w:val="1"/>
    <w:rsid w:val="00473E28"/>
    <w:pPr>
      <w:tabs>
        <w:tab w:val="center" w:pos="4819"/>
        <w:tab w:val="right" w:pos="9639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473E2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 w:val="1"/>
    <w:rsid w:val="00473E28"/>
    <w:pPr>
      <w:tabs>
        <w:tab w:val="center" w:pos="4819"/>
        <w:tab w:val="right" w:pos="9639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473E28"/>
    <w:rPr>
      <w:sz w:val="22"/>
      <w:szCs w:val="22"/>
      <w:lang w:eastAsia="en-US"/>
    </w:rPr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F861FF"/>
    <w:rPr>
      <w:color w:val="605e5c"/>
      <w:shd w:color="auto" w:fill="e1dfdd" w:val="clear"/>
    </w:rPr>
  </w:style>
  <w:style w:type="paragraph" w:styleId="rvps2" w:customStyle="1">
    <w:name w:val="rvps2"/>
    <w:basedOn w:val="a"/>
    <w:rsid w:val="00E65385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 w:val="ru-RU"/>
    </w:rPr>
  </w:style>
  <w:style w:type="character" w:styleId="ae">
    <w:name w:val="Unresolved Mention"/>
    <w:basedOn w:val="a0"/>
    <w:uiPriority w:val="99"/>
    <w:semiHidden w:val="1"/>
    <w:unhideWhenUsed w:val="1"/>
    <w:rsid w:val="008C682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grotreyd@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7dKy3ckGtFByXTB1BYyGnwTOfw==">AMUW2mX2fsL19EcepriPsbm/tEZ2jQPeVgr1ZaJNIlbA/4j0NysDv60Vpo+jSlDCUYFm8NpNl0VD+QuBMjy0swppWjmzCfiz55NFilOPAFeZhhIu4kj8aQjsMiClL/QVl8Brd/Y6bK3fyzAxVTi0QteG1zDPAKOs8vCJVR7lWs5a0LQEJsg66m8=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2022-03-08T11:12:00Z</dcterms:created>
  <dc:creator>Ірина Денисівна Кавун</dc:creator>
</cp:coreProperties>
</file>