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41C" w:rsidRDefault="0008241C" w:rsidP="0008241C">
      <w:pPr>
        <w:spacing w:after="0"/>
        <w:ind w:firstLine="240"/>
        <w:jc w:val="right"/>
      </w:pPr>
      <w:r>
        <w:rPr>
          <w:rFonts w:ascii="Arial" w:hAnsi="Arial"/>
          <w:color w:val="000000"/>
          <w:sz w:val="18"/>
        </w:rPr>
        <w:t>Додаток 4</w:t>
      </w:r>
      <w:r>
        <w:br/>
      </w:r>
      <w:r>
        <w:rPr>
          <w:rFonts w:ascii="Arial" w:hAnsi="Arial"/>
          <w:color w:val="000000"/>
          <w:sz w:val="18"/>
        </w:rPr>
        <w:t>до Національного положення (стандарту) бухгалтерського обліку в державному секторі 101 "Подання фінансової звітності"</w:t>
      </w:r>
      <w:bookmarkStart w:id="0" w:name="11633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20"/>
        <w:gridCol w:w="2796"/>
        <w:gridCol w:w="2344"/>
        <w:gridCol w:w="2130"/>
      </w:tblGrid>
      <w:tr w:rsidR="0008241C" w:rsidTr="001F270A">
        <w:trPr>
          <w:trHeight w:val="120"/>
        </w:trPr>
        <w:tc>
          <w:tcPr>
            <w:tcW w:w="7560" w:type="dxa"/>
            <w:gridSpan w:val="3"/>
            <w:shd w:val="clear" w:color="auto" w:fill="auto"/>
            <w:vAlign w:val="center"/>
          </w:tcPr>
          <w:p w:rsidR="0008241C" w:rsidRDefault="0008241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" w:name="11634"/>
            <w:bookmarkEnd w:id="1"/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tbl>
            <w:tblPr>
              <w:tblW w:w="0" w:type="auto"/>
              <w:tblInd w:w="105" w:type="dxa"/>
              <w:tblLayout w:type="fixed"/>
              <w:tblLook w:val="0000" w:firstRow="0" w:lastRow="0" w:firstColumn="0" w:lastColumn="0" w:noHBand="0" w:noVBand="0"/>
            </w:tblPr>
            <w:tblGrid>
              <w:gridCol w:w="1970"/>
            </w:tblGrid>
            <w:tr w:rsidR="0008241C" w:rsidTr="001F270A">
              <w:trPr>
                <w:trHeight w:val="135"/>
              </w:trPr>
              <w:tc>
                <w:tcPr>
                  <w:tcW w:w="1970" w:type="dxa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08241C" w:rsidRDefault="0008241C" w:rsidP="001F270A">
                  <w:pPr>
                    <w:spacing w:after="0"/>
                    <w:jc w:val="center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>КОДИ</w:t>
                  </w:r>
                  <w:bookmarkStart w:id="2" w:name="11635"/>
                  <w:bookmarkEnd w:id="2"/>
                </w:p>
              </w:tc>
            </w:tr>
            <w:tr w:rsidR="0008241C" w:rsidTr="001F270A">
              <w:trPr>
                <w:trHeight w:val="135"/>
              </w:trPr>
              <w:tc>
                <w:tcPr>
                  <w:tcW w:w="1970" w:type="dxa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08241C" w:rsidRDefault="0008241C" w:rsidP="001F270A">
                  <w:pPr>
                    <w:spacing w:after="0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>01</w:t>
                  </w:r>
                  <w:bookmarkStart w:id="3" w:name="11636"/>
                  <w:bookmarkEnd w:id="3"/>
                </w:p>
              </w:tc>
            </w:tr>
            <w:tr w:rsidR="0008241C" w:rsidTr="001F270A">
              <w:trPr>
                <w:trHeight w:val="135"/>
              </w:trPr>
              <w:tc>
                <w:tcPr>
                  <w:tcW w:w="1970" w:type="dxa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08241C" w:rsidRDefault="0008241C" w:rsidP="001F270A">
                  <w:pPr>
                    <w:spacing w:after="0"/>
                    <w:jc w:val="center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bookmarkStart w:id="4" w:name="11637"/>
                  <w:bookmarkEnd w:id="4"/>
                </w:p>
              </w:tc>
            </w:tr>
            <w:tr w:rsidR="0008241C" w:rsidTr="001F270A">
              <w:trPr>
                <w:trHeight w:val="135"/>
              </w:trPr>
              <w:tc>
                <w:tcPr>
                  <w:tcW w:w="1970" w:type="dxa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08241C" w:rsidRDefault="0008241C" w:rsidP="001F270A">
                  <w:pPr>
                    <w:spacing w:after="0"/>
                    <w:jc w:val="center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bookmarkStart w:id="5" w:name="11638"/>
                  <w:bookmarkEnd w:id="5"/>
                </w:p>
              </w:tc>
            </w:tr>
            <w:tr w:rsidR="0008241C" w:rsidTr="001F270A">
              <w:trPr>
                <w:trHeight w:val="135"/>
              </w:trPr>
              <w:tc>
                <w:tcPr>
                  <w:tcW w:w="1970" w:type="dxa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08241C" w:rsidRDefault="0008241C" w:rsidP="001F270A">
                  <w:pPr>
                    <w:spacing w:after="0"/>
                    <w:jc w:val="center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bookmarkStart w:id="6" w:name="11639"/>
                  <w:bookmarkEnd w:id="6"/>
                </w:p>
              </w:tc>
            </w:tr>
            <w:tr w:rsidR="0008241C" w:rsidTr="001F270A">
              <w:trPr>
                <w:trHeight w:val="135"/>
              </w:trPr>
              <w:tc>
                <w:tcPr>
                  <w:tcW w:w="1970" w:type="dxa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08241C" w:rsidRDefault="0008241C" w:rsidP="001F270A">
                  <w:pPr>
                    <w:spacing w:after="0"/>
                    <w:jc w:val="center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bookmarkStart w:id="7" w:name="11640"/>
                  <w:bookmarkEnd w:id="7"/>
                </w:p>
              </w:tc>
            </w:tr>
            <w:tr w:rsidR="0008241C" w:rsidTr="001F270A">
              <w:trPr>
                <w:trHeight w:val="135"/>
              </w:trPr>
              <w:tc>
                <w:tcPr>
                  <w:tcW w:w="1970" w:type="dxa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08241C" w:rsidRDefault="0008241C" w:rsidP="001F270A">
                  <w:pPr>
                    <w:spacing w:after="0"/>
                    <w:jc w:val="center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bookmarkStart w:id="8" w:name="11641"/>
                  <w:bookmarkEnd w:id="8"/>
                </w:p>
              </w:tc>
            </w:tr>
          </w:tbl>
          <w:p w:rsidR="0008241C" w:rsidRDefault="0008241C" w:rsidP="001F270A">
            <w:r>
              <w:br/>
            </w:r>
            <w:r>
              <w:br/>
            </w:r>
          </w:p>
        </w:tc>
      </w:tr>
      <w:tr w:rsidR="0008241C" w:rsidTr="001F270A">
        <w:trPr>
          <w:trHeight w:val="120"/>
        </w:trPr>
        <w:tc>
          <w:tcPr>
            <w:tcW w:w="2420" w:type="dxa"/>
            <w:shd w:val="clear" w:color="auto" w:fill="auto"/>
            <w:vAlign w:val="center"/>
          </w:tcPr>
          <w:p w:rsidR="0008241C" w:rsidRDefault="0008241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" w:name="11642"/>
            <w:bookmarkEnd w:id="9"/>
          </w:p>
        </w:tc>
        <w:tc>
          <w:tcPr>
            <w:tcW w:w="2796" w:type="dxa"/>
            <w:shd w:val="clear" w:color="auto" w:fill="auto"/>
            <w:vAlign w:val="center"/>
          </w:tcPr>
          <w:p w:rsidR="0008241C" w:rsidRDefault="0008241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" w:name="11643"/>
            <w:bookmarkEnd w:id="10"/>
          </w:p>
        </w:tc>
        <w:tc>
          <w:tcPr>
            <w:tcW w:w="2344" w:type="dxa"/>
            <w:shd w:val="clear" w:color="auto" w:fill="auto"/>
            <w:vAlign w:val="center"/>
          </w:tcPr>
          <w:p w:rsidR="0008241C" w:rsidRDefault="0008241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Дата (рік, місяць, число)</w:t>
            </w:r>
            <w:bookmarkStart w:id="11" w:name="11644"/>
            <w:bookmarkEnd w:id="11"/>
          </w:p>
        </w:tc>
        <w:tc>
          <w:tcPr>
            <w:tcW w:w="2130" w:type="dxa"/>
            <w:vMerge/>
            <w:shd w:val="clear" w:color="auto" w:fill="auto"/>
          </w:tcPr>
          <w:p w:rsidR="0008241C" w:rsidRDefault="0008241C" w:rsidP="001F270A"/>
        </w:tc>
      </w:tr>
      <w:tr w:rsidR="0008241C" w:rsidTr="001F270A">
        <w:trPr>
          <w:trHeight w:val="120"/>
        </w:trPr>
        <w:tc>
          <w:tcPr>
            <w:tcW w:w="2420" w:type="dxa"/>
            <w:shd w:val="clear" w:color="auto" w:fill="auto"/>
            <w:vAlign w:val="center"/>
          </w:tcPr>
          <w:p w:rsidR="0008241C" w:rsidRDefault="0008241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Установа/бюджет</w:t>
            </w:r>
            <w:bookmarkStart w:id="12" w:name="11645"/>
            <w:bookmarkEnd w:id="12"/>
          </w:p>
        </w:tc>
        <w:tc>
          <w:tcPr>
            <w:tcW w:w="2796" w:type="dxa"/>
            <w:shd w:val="clear" w:color="auto" w:fill="auto"/>
            <w:vAlign w:val="center"/>
          </w:tcPr>
          <w:p w:rsidR="0008241C" w:rsidRDefault="0008241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_____________________</w:t>
            </w:r>
            <w:bookmarkStart w:id="13" w:name="11646"/>
            <w:bookmarkEnd w:id="13"/>
          </w:p>
        </w:tc>
        <w:tc>
          <w:tcPr>
            <w:tcW w:w="2344" w:type="dxa"/>
            <w:shd w:val="clear" w:color="auto" w:fill="auto"/>
            <w:vAlign w:val="center"/>
          </w:tcPr>
          <w:p w:rsidR="0008241C" w:rsidRDefault="0008241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за ЄДРПОУ</w:t>
            </w:r>
            <w:bookmarkStart w:id="14" w:name="11647"/>
            <w:bookmarkEnd w:id="14"/>
          </w:p>
        </w:tc>
        <w:tc>
          <w:tcPr>
            <w:tcW w:w="2130" w:type="dxa"/>
            <w:vMerge/>
            <w:shd w:val="clear" w:color="auto" w:fill="auto"/>
          </w:tcPr>
          <w:p w:rsidR="0008241C" w:rsidRDefault="0008241C" w:rsidP="001F270A"/>
        </w:tc>
      </w:tr>
      <w:tr w:rsidR="0008241C" w:rsidTr="001F270A">
        <w:trPr>
          <w:trHeight w:val="120"/>
        </w:trPr>
        <w:tc>
          <w:tcPr>
            <w:tcW w:w="2420" w:type="dxa"/>
            <w:shd w:val="clear" w:color="auto" w:fill="auto"/>
            <w:vAlign w:val="center"/>
          </w:tcPr>
          <w:p w:rsidR="0008241C" w:rsidRDefault="0008241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Територія</w:t>
            </w:r>
            <w:bookmarkStart w:id="15" w:name="11648"/>
            <w:bookmarkEnd w:id="15"/>
          </w:p>
        </w:tc>
        <w:tc>
          <w:tcPr>
            <w:tcW w:w="2796" w:type="dxa"/>
            <w:shd w:val="clear" w:color="auto" w:fill="auto"/>
            <w:vAlign w:val="center"/>
          </w:tcPr>
          <w:p w:rsidR="0008241C" w:rsidRDefault="0008241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_____________________</w:t>
            </w:r>
            <w:bookmarkStart w:id="16" w:name="11649"/>
            <w:bookmarkEnd w:id="16"/>
          </w:p>
        </w:tc>
        <w:tc>
          <w:tcPr>
            <w:tcW w:w="2344" w:type="dxa"/>
            <w:shd w:val="clear" w:color="auto" w:fill="auto"/>
            <w:vAlign w:val="center"/>
          </w:tcPr>
          <w:p w:rsidR="0008241C" w:rsidRDefault="0008241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за КАТОТТГ</w:t>
            </w:r>
            <w:bookmarkStart w:id="17" w:name="11650"/>
            <w:bookmarkEnd w:id="17"/>
          </w:p>
        </w:tc>
        <w:tc>
          <w:tcPr>
            <w:tcW w:w="2130" w:type="dxa"/>
            <w:vMerge/>
            <w:shd w:val="clear" w:color="auto" w:fill="auto"/>
          </w:tcPr>
          <w:p w:rsidR="0008241C" w:rsidRDefault="0008241C" w:rsidP="001F270A"/>
        </w:tc>
      </w:tr>
      <w:tr w:rsidR="0008241C" w:rsidTr="001F270A">
        <w:trPr>
          <w:trHeight w:val="120"/>
        </w:trPr>
        <w:tc>
          <w:tcPr>
            <w:tcW w:w="2420" w:type="dxa"/>
            <w:shd w:val="clear" w:color="auto" w:fill="auto"/>
            <w:vAlign w:val="center"/>
          </w:tcPr>
          <w:p w:rsidR="0008241C" w:rsidRDefault="0008241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Організаційно-правова форма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господарювання</w:t>
            </w:r>
            <w:bookmarkStart w:id="18" w:name="11651"/>
            <w:bookmarkEnd w:id="18"/>
          </w:p>
        </w:tc>
        <w:tc>
          <w:tcPr>
            <w:tcW w:w="2796" w:type="dxa"/>
            <w:shd w:val="clear" w:color="auto" w:fill="auto"/>
            <w:vAlign w:val="center"/>
          </w:tcPr>
          <w:p w:rsidR="0008241C" w:rsidRDefault="0008241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</w:t>
            </w:r>
            <w:bookmarkStart w:id="19" w:name="11652"/>
            <w:bookmarkEnd w:id="19"/>
          </w:p>
        </w:tc>
        <w:tc>
          <w:tcPr>
            <w:tcW w:w="2344" w:type="dxa"/>
            <w:shd w:val="clear" w:color="auto" w:fill="auto"/>
            <w:vAlign w:val="center"/>
          </w:tcPr>
          <w:p w:rsidR="0008241C" w:rsidRDefault="0008241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за КОПФГ</w:t>
            </w:r>
            <w:bookmarkStart w:id="20" w:name="11653"/>
            <w:bookmarkEnd w:id="20"/>
          </w:p>
        </w:tc>
        <w:tc>
          <w:tcPr>
            <w:tcW w:w="2130" w:type="dxa"/>
            <w:vMerge/>
            <w:shd w:val="clear" w:color="auto" w:fill="auto"/>
          </w:tcPr>
          <w:p w:rsidR="0008241C" w:rsidRDefault="0008241C" w:rsidP="001F270A"/>
        </w:tc>
      </w:tr>
      <w:tr w:rsidR="0008241C" w:rsidTr="001F270A">
        <w:trPr>
          <w:trHeight w:val="120"/>
        </w:trPr>
        <w:tc>
          <w:tcPr>
            <w:tcW w:w="2420" w:type="dxa"/>
            <w:shd w:val="clear" w:color="auto" w:fill="auto"/>
            <w:vAlign w:val="center"/>
          </w:tcPr>
          <w:p w:rsidR="0008241C" w:rsidRDefault="0008241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Орган державного управління</w:t>
            </w:r>
            <w:bookmarkStart w:id="21" w:name="11654"/>
            <w:bookmarkEnd w:id="21"/>
          </w:p>
        </w:tc>
        <w:tc>
          <w:tcPr>
            <w:tcW w:w="2796" w:type="dxa"/>
            <w:shd w:val="clear" w:color="auto" w:fill="auto"/>
            <w:vAlign w:val="center"/>
          </w:tcPr>
          <w:p w:rsidR="0008241C" w:rsidRDefault="0008241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_____________________</w:t>
            </w:r>
            <w:bookmarkStart w:id="22" w:name="11655"/>
            <w:bookmarkEnd w:id="22"/>
          </w:p>
        </w:tc>
        <w:tc>
          <w:tcPr>
            <w:tcW w:w="2344" w:type="dxa"/>
            <w:shd w:val="clear" w:color="auto" w:fill="auto"/>
            <w:vAlign w:val="center"/>
          </w:tcPr>
          <w:p w:rsidR="0008241C" w:rsidRDefault="0008241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за КОДУ</w:t>
            </w:r>
            <w:bookmarkStart w:id="23" w:name="11656"/>
            <w:bookmarkEnd w:id="23"/>
          </w:p>
        </w:tc>
        <w:tc>
          <w:tcPr>
            <w:tcW w:w="2130" w:type="dxa"/>
            <w:vMerge/>
            <w:shd w:val="clear" w:color="auto" w:fill="auto"/>
          </w:tcPr>
          <w:p w:rsidR="0008241C" w:rsidRDefault="0008241C" w:rsidP="001F270A"/>
        </w:tc>
      </w:tr>
      <w:tr w:rsidR="0008241C" w:rsidTr="001F270A">
        <w:trPr>
          <w:trHeight w:val="120"/>
        </w:trPr>
        <w:tc>
          <w:tcPr>
            <w:tcW w:w="2420" w:type="dxa"/>
            <w:shd w:val="clear" w:color="auto" w:fill="auto"/>
            <w:vAlign w:val="center"/>
          </w:tcPr>
          <w:p w:rsidR="0008241C" w:rsidRDefault="0008241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Вид економічної діяльності</w:t>
            </w:r>
            <w:bookmarkStart w:id="24" w:name="11657"/>
            <w:bookmarkEnd w:id="24"/>
          </w:p>
        </w:tc>
        <w:tc>
          <w:tcPr>
            <w:tcW w:w="2796" w:type="dxa"/>
            <w:shd w:val="clear" w:color="auto" w:fill="auto"/>
            <w:vAlign w:val="center"/>
          </w:tcPr>
          <w:p w:rsidR="0008241C" w:rsidRDefault="0008241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_____________________</w:t>
            </w:r>
            <w:bookmarkStart w:id="25" w:name="11658"/>
            <w:bookmarkEnd w:id="25"/>
          </w:p>
        </w:tc>
        <w:tc>
          <w:tcPr>
            <w:tcW w:w="2344" w:type="dxa"/>
            <w:shd w:val="clear" w:color="auto" w:fill="auto"/>
            <w:vAlign w:val="center"/>
          </w:tcPr>
          <w:p w:rsidR="0008241C" w:rsidRDefault="0008241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за КВЕД</w:t>
            </w:r>
            <w:bookmarkStart w:id="26" w:name="11659"/>
            <w:bookmarkEnd w:id="26"/>
          </w:p>
        </w:tc>
        <w:tc>
          <w:tcPr>
            <w:tcW w:w="2130" w:type="dxa"/>
            <w:vMerge/>
            <w:shd w:val="clear" w:color="auto" w:fill="auto"/>
          </w:tcPr>
          <w:p w:rsidR="0008241C" w:rsidRDefault="0008241C" w:rsidP="001F270A"/>
        </w:tc>
      </w:tr>
      <w:tr w:rsidR="0008241C" w:rsidTr="001F270A">
        <w:trPr>
          <w:trHeight w:val="120"/>
        </w:trPr>
        <w:tc>
          <w:tcPr>
            <w:tcW w:w="2420" w:type="dxa"/>
            <w:shd w:val="clear" w:color="auto" w:fill="auto"/>
            <w:vAlign w:val="center"/>
          </w:tcPr>
          <w:p w:rsidR="0008241C" w:rsidRDefault="0008241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Одиниця виміру: грн</w:t>
            </w:r>
            <w:bookmarkStart w:id="27" w:name="11660"/>
            <w:bookmarkEnd w:id="27"/>
          </w:p>
        </w:tc>
        <w:tc>
          <w:tcPr>
            <w:tcW w:w="2796" w:type="dxa"/>
            <w:shd w:val="clear" w:color="auto" w:fill="auto"/>
            <w:vAlign w:val="center"/>
          </w:tcPr>
          <w:p w:rsidR="0008241C" w:rsidRDefault="0008241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" w:name="11661"/>
            <w:bookmarkEnd w:id="28"/>
          </w:p>
        </w:tc>
        <w:tc>
          <w:tcPr>
            <w:tcW w:w="2344" w:type="dxa"/>
            <w:shd w:val="clear" w:color="auto" w:fill="auto"/>
            <w:vAlign w:val="center"/>
          </w:tcPr>
          <w:p w:rsidR="0008241C" w:rsidRDefault="0008241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" w:name="11662"/>
            <w:bookmarkEnd w:id="29"/>
          </w:p>
        </w:tc>
        <w:tc>
          <w:tcPr>
            <w:tcW w:w="2130" w:type="dxa"/>
            <w:vMerge/>
            <w:shd w:val="clear" w:color="auto" w:fill="auto"/>
          </w:tcPr>
          <w:p w:rsidR="0008241C" w:rsidRDefault="0008241C" w:rsidP="001F270A"/>
        </w:tc>
      </w:tr>
      <w:tr w:rsidR="0008241C" w:rsidTr="001F270A">
        <w:trPr>
          <w:trHeight w:val="120"/>
        </w:trPr>
        <w:tc>
          <w:tcPr>
            <w:tcW w:w="2420" w:type="dxa"/>
            <w:shd w:val="clear" w:color="auto" w:fill="auto"/>
            <w:vAlign w:val="center"/>
          </w:tcPr>
          <w:p w:rsidR="0008241C" w:rsidRDefault="0008241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Періодичність: річна</w:t>
            </w:r>
            <w:bookmarkStart w:id="30" w:name="11663"/>
            <w:bookmarkEnd w:id="30"/>
          </w:p>
        </w:tc>
        <w:tc>
          <w:tcPr>
            <w:tcW w:w="2796" w:type="dxa"/>
            <w:shd w:val="clear" w:color="auto" w:fill="auto"/>
            <w:vAlign w:val="center"/>
          </w:tcPr>
          <w:p w:rsidR="0008241C" w:rsidRDefault="0008241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" w:name="11664"/>
            <w:bookmarkEnd w:id="31"/>
          </w:p>
        </w:tc>
        <w:tc>
          <w:tcPr>
            <w:tcW w:w="2344" w:type="dxa"/>
            <w:shd w:val="clear" w:color="auto" w:fill="auto"/>
            <w:vAlign w:val="center"/>
          </w:tcPr>
          <w:p w:rsidR="0008241C" w:rsidRDefault="0008241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" w:name="11665"/>
            <w:bookmarkEnd w:id="32"/>
          </w:p>
        </w:tc>
        <w:tc>
          <w:tcPr>
            <w:tcW w:w="2130" w:type="dxa"/>
            <w:vMerge/>
            <w:shd w:val="clear" w:color="auto" w:fill="auto"/>
          </w:tcPr>
          <w:p w:rsidR="0008241C" w:rsidRDefault="0008241C" w:rsidP="001F270A"/>
        </w:tc>
      </w:tr>
    </w:tbl>
    <w:p w:rsidR="0008241C" w:rsidRDefault="0008241C" w:rsidP="0008241C">
      <w:r>
        <w:br/>
      </w:r>
    </w:p>
    <w:p w:rsidR="0008241C" w:rsidRDefault="0008241C" w:rsidP="0008241C">
      <w:pPr>
        <w:pStyle w:val="3"/>
        <w:spacing w:before="0" w:after="0"/>
        <w:jc w:val="center"/>
      </w:pPr>
      <w:r>
        <w:rPr>
          <w:rFonts w:ascii="Arial" w:hAnsi="Arial"/>
          <w:color w:val="000000"/>
          <w:sz w:val="27"/>
        </w:rPr>
        <w:t>ЗВІТ ПРО ВЛАСНИЙ КАПІТАЛ</w:t>
      </w:r>
      <w:bookmarkStart w:id="33" w:name="11666"/>
      <w:bookmarkEnd w:id="33"/>
    </w:p>
    <w:p w:rsidR="0008241C" w:rsidRDefault="0008241C" w:rsidP="0008241C">
      <w:pPr>
        <w:spacing w:after="0"/>
        <w:jc w:val="center"/>
      </w:pPr>
      <w:r>
        <w:rPr>
          <w:rFonts w:ascii="Arial" w:hAnsi="Arial"/>
          <w:b/>
          <w:color w:val="000000"/>
          <w:sz w:val="18"/>
        </w:rPr>
        <w:t>за 20__ рік</w:t>
      </w:r>
      <w:bookmarkStart w:id="34" w:name="11667"/>
      <w:bookmarkEnd w:id="34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90"/>
      </w:tblGrid>
      <w:tr w:rsidR="0008241C" w:rsidTr="001F270A">
        <w:trPr>
          <w:trHeight w:val="30"/>
        </w:trPr>
        <w:tc>
          <w:tcPr>
            <w:tcW w:w="9690" w:type="dxa"/>
            <w:shd w:val="clear" w:color="auto" w:fill="auto"/>
            <w:vAlign w:val="center"/>
          </w:tcPr>
          <w:p w:rsidR="0008241C" w:rsidRDefault="0008241C" w:rsidP="001F270A">
            <w:pPr>
              <w:spacing w:after="0"/>
            </w:pPr>
            <w:r>
              <w:rPr>
                <w:rFonts w:ascii="Arial" w:hAnsi="Arial"/>
                <w:b/>
                <w:color w:val="000000"/>
                <w:sz w:val="15"/>
              </w:rPr>
              <w:t>Форма N 4-дс</w:t>
            </w:r>
            <w:bookmarkStart w:id="35" w:name="11668"/>
            <w:bookmarkEnd w:id="35"/>
          </w:p>
        </w:tc>
      </w:tr>
    </w:tbl>
    <w:p w:rsidR="0008241C" w:rsidRDefault="0008241C" w:rsidP="0008241C">
      <w: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1713"/>
        <w:gridCol w:w="805"/>
        <w:gridCol w:w="957"/>
        <w:gridCol w:w="958"/>
        <w:gridCol w:w="1145"/>
        <w:gridCol w:w="1335"/>
        <w:gridCol w:w="863"/>
        <w:gridCol w:w="1145"/>
        <w:gridCol w:w="768"/>
      </w:tblGrid>
      <w:tr w:rsidR="0008241C" w:rsidTr="001F270A">
        <w:trPr>
          <w:trHeight w:val="45"/>
        </w:trPr>
        <w:tc>
          <w:tcPr>
            <w:tcW w:w="17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Стаття</w:t>
            </w:r>
            <w:bookmarkStart w:id="36" w:name="11669"/>
            <w:bookmarkEnd w:id="36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Код рядка</w:t>
            </w:r>
            <w:bookmarkStart w:id="37" w:name="11670"/>
            <w:bookmarkEnd w:id="37"/>
          </w:p>
        </w:tc>
        <w:tc>
          <w:tcPr>
            <w:tcW w:w="9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Внесений капітал</w:t>
            </w:r>
            <w:bookmarkStart w:id="38" w:name="11671"/>
            <w:bookmarkEnd w:id="38"/>
          </w:p>
        </w:tc>
        <w:tc>
          <w:tcPr>
            <w:tcW w:w="9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Капітал у дооцінках</w:t>
            </w:r>
            <w:bookmarkStart w:id="39" w:name="11672"/>
            <w:bookmarkEnd w:id="39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Фінансовий результат</w:t>
            </w:r>
            <w:bookmarkStart w:id="40" w:name="11673"/>
            <w:bookmarkEnd w:id="40"/>
          </w:p>
        </w:tc>
        <w:tc>
          <w:tcPr>
            <w:tcW w:w="13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Капітал у підприємствах</w:t>
            </w:r>
            <w:bookmarkStart w:id="41" w:name="11674"/>
            <w:bookmarkEnd w:id="41"/>
          </w:p>
        </w:tc>
        <w:tc>
          <w:tcPr>
            <w:tcW w:w="8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Резерви</w:t>
            </w:r>
            <w:bookmarkStart w:id="42" w:name="11675"/>
            <w:bookmarkEnd w:id="42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Цільове фінансування</w:t>
            </w:r>
            <w:bookmarkStart w:id="43" w:name="11676"/>
            <w:bookmarkEnd w:id="43"/>
          </w:p>
        </w:tc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Разом</w:t>
            </w:r>
            <w:bookmarkStart w:id="44" w:name="11677"/>
            <w:bookmarkEnd w:id="44"/>
          </w:p>
        </w:tc>
      </w:tr>
      <w:tr w:rsidR="0008241C" w:rsidTr="001F270A">
        <w:trPr>
          <w:trHeight w:val="45"/>
        </w:trPr>
        <w:tc>
          <w:tcPr>
            <w:tcW w:w="17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</w:t>
            </w:r>
            <w:bookmarkStart w:id="45" w:name="11678"/>
            <w:bookmarkEnd w:id="45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</w:t>
            </w:r>
            <w:bookmarkStart w:id="46" w:name="11679"/>
            <w:bookmarkEnd w:id="46"/>
          </w:p>
        </w:tc>
        <w:tc>
          <w:tcPr>
            <w:tcW w:w="9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3</w:t>
            </w:r>
            <w:bookmarkStart w:id="47" w:name="11680"/>
            <w:bookmarkEnd w:id="47"/>
          </w:p>
        </w:tc>
        <w:tc>
          <w:tcPr>
            <w:tcW w:w="9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4</w:t>
            </w:r>
            <w:bookmarkStart w:id="48" w:name="11681"/>
            <w:bookmarkEnd w:id="48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5</w:t>
            </w:r>
            <w:bookmarkStart w:id="49" w:name="11682"/>
            <w:bookmarkEnd w:id="49"/>
          </w:p>
        </w:tc>
        <w:tc>
          <w:tcPr>
            <w:tcW w:w="13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6</w:t>
            </w:r>
            <w:bookmarkStart w:id="50" w:name="11683"/>
            <w:bookmarkEnd w:id="50"/>
          </w:p>
        </w:tc>
        <w:tc>
          <w:tcPr>
            <w:tcW w:w="8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7</w:t>
            </w:r>
            <w:bookmarkStart w:id="51" w:name="11684"/>
            <w:bookmarkEnd w:id="51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8</w:t>
            </w:r>
            <w:bookmarkStart w:id="52" w:name="11685"/>
            <w:bookmarkEnd w:id="52"/>
          </w:p>
        </w:tc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9</w:t>
            </w:r>
            <w:bookmarkStart w:id="53" w:name="11686"/>
            <w:bookmarkEnd w:id="53"/>
          </w:p>
        </w:tc>
      </w:tr>
      <w:tr w:rsidR="0008241C" w:rsidTr="001F270A">
        <w:trPr>
          <w:trHeight w:val="45"/>
        </w:trPr>
        <w:tc>
          <w:tcPr>
            <w:tcW w:w="17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</w:pPr>
            <w:r>
              <w:rPr>
                <w:rFonts w:ascii="Arial" w:hAnsi="Arial"/>
                <w:b/>
                <w:color w:val="000000"/>
                <w:sz w:val="15"/>
              </w:rPr>
              <w:t>Залишок на початок року</w:t>
            </w:r>
            <w:bookmarkStart w:id="54" w:name="11687"/>
            <w:bookmarkEnd w:id="54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4000</w:t>
            </w:r>
            <w:bookmarkStart w:id="55" w:name="11688"/>
            <w:bookmarkEnd w:id="55"/>
          </w:p>
        </w:tc>
        <w:tc>
          <w:tcPr>
            <w:tcW w:w="9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6" w:name="11689"/>
            <w:bookmarkEnd w:id="56"/>
          </w:p>
        </w:tc>
        <w:tc>
          <w:tcPr>
            <w:tcW w:w="9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7" w:name="11690"/>
            <w:bookmarkEnd w:id="57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8" w:name="11691"/>
            <w:bookmarkEnd w:id="58"/>
          </w:p>
        </w:tc>
        <w:tc>
          <w:tcPr>
            <w:tcW w:w="13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9" w:name="11692"/>
            <w:bookmarkEnd w:id="59"/>
          </w:p>
        </w:tc>
        <w:tc>
          <w:tcPr>
            <w:tcW w:w="8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0" w:name="11693"/>
            <w:bookmarkEnd w:id="60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1" w:name="11694"/>
            <w:bookmarkEnd w:id="61"/>
          </w:p>
        </w:tc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2" w:name="11695"/>
            <w:bookmarkEnd w:id="62"/>
          </w:p>
        </w:tc>
      </w:tr>
      <w:tr w:rsidR="0008241C" w:rsidTr="001F270A">
        <w:trPr>
          <w:trHeight w:val="45"/>
        </w:trPr>
        <w:tc>
          <w:tcPr>
            <w:tcW w:w="17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</w:pPr>
            <w:r>
              <w:rPr>
                <w:rFonts w:ascii="Arial" w:hAnsi="Arial"/>
                <w:b/>
                <w:color w:val="000000"/>
                <w:sz w:val="15"/>
              </w:rPr>
              <w:t>Коригування:</w:t>
            </w:r>
            <w:bookmarkStart w:id="63" w:name="11696"/>
            <w:bookmarkEnd w:id="63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4" w:name="11697"/>
            <w:bookmarkEnd w:id="64"/>
          </w:p>
        </w:tc>
        <w:tc>
          <w:tcPr>
            <w:tcW w:w="9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5" w:name="11698"/>
            <w:bookmarkEnd w:id="65"/>
          </w:p>
        </w:tc>
        <w:tc>
          <w:tcPr>
            <w:tcW w:w="9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6" w:name="11699"/>
            <w:bookmarkEnd w:id="66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7" w:name="11700"/>
            <w:bookmarkEnd w:id="67"/>
          </w:p>
        </w:tc>
        <w:tc>
          <w:tcPr>
            <w:tcW w:w="13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8" w:name="11701"/>
            <w:bookmarkEnd w:id="68"/>
          </w:p>
        </w:tc>
        <w:tc>
          <w:tcPr>
            <w:tcW w:w="8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9" w:name="11702"/>
            <w:bookmarkEnd w:id="69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0" w:name="11703"/>
            <w:bookmarkEnd w:id="70"/>
          </w:p>
        </w:tc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1" w:name="11704"/>
            <w:bookmarkEnd w:id="71"/>
          </w:p>
        </w:tc>
      </w:tr>
      <w:tr w:rsidR="0008241C" w:rsidTr="001F270A">
        <w:trPr>
          <w:trHeight w:val="45"/>
        </w:trPr>
        <w:tc>
          <w:tcPr>
            <w:tcW w:w="17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Зміна облікової політики</w:t>
            </w:r>
            <w:bookmarkStart w:id="72" w:name="11705"/>
            <w:bookmarkEnd w:id="72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4010</w:t>
            </w:r>
            <w:bookmarkStart w:id="73" w:name="11706"/>
            <w:bookmarkEnd w:id="73"/>
          </w:p>
        </w:tc>
        <w:tc>
          <w:tcPr>
            <w:tcW w:w="9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4" w:name="11707"/>
            <w:bookmarkEnd w:id="74"/>
          </w:p>
        </w:tc>
        <w:tc>
          <w:tcPr>
            <w:tcW w:w="9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5" w:name="11708"/>
            <w:bookmarkEnd w:id="75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6" w:name="11709"/>
            <w:bookmarkEnd w:id="76"/>
          </w:p>
        </w:tc>
        <w:tc>
          <w:tcPr>
            <w:tcW w:w="13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7" w:name="11710"/>
            <w:bookmarkEnd w:id="77"/>
          </w:p>
        </w:tc>
        <w:tc>
          <w:tcPr>
            <w:tcW w:w="8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8" w:name="11711"/>
            <w:bookmarkEnd w:id="78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9" w:name="11712"/>
            <w:bookmarkEnd w:id="79"/>
          </w:p>
        </w:tc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0" w:name="11713"/>
            <w:bookmarkEnd w:id="80"/>
          </w:p>
        </w:tc>
      </w:tr>
      <w:tr w:rsidR="0008241C" w:rsidTr="001F270A">
        <w:trPr>
          <w:trHeight w:val="45"/>
        </w:trPr>
        <w:tc>
          <w:tcPr>
            <w:tcW w:w="17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Виправлення помилок</w:t>
            </w:r>
            <w:bookmarkStart w:id="81" w:name="11714"/>
            <w:bookmarkEnd w:id="81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4020</w:t>
            </w:r>
            <w:bookmarkStart w:id="82" w:name="11715"/>
            <w:bookmarkEnd w:id="82"/>
          </w:p>
        </w:tc>
        <w:tc>
          <w:tcPr>
            <w:tcW w:w="9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3" w:name="11716"/>
            <w:bookmarkEnd w:id="83"/>
          </w:p>
        </w:tc>
        <w:tc>
          <w:tcPr>
            <w:tcW w:w="9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4" w:name="11717"/>
            <w:bookmarkEnd w:id="84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5" w:name="11718"/>
            <w:bookmarkEnd w:id="85"/>
          </w:p>
        </w:tc>
        <w:tc>
          <w:tcPr>
            <w:tcW w:w="13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6" w:name="11719"/>
            <w:bookmarkEnd w:id="86"/>
          </w:p>
        </w:tc>
        <w:tc>
          <w:tcPr>
            <w:tcW w:w="8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7" w:name="11720"/>
            <w:bookmarkEnd w:id="87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8" w:name="11721"/>
            <w:bookmarkEnd w:id="88"/>
          </w:p>
        </w:tc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9" w:name="11722"/>
            <w:bookmarkEnd w:id="89"/>
          </w:p>
        </w:tc>
      </w:tr>
      <w:tr w:rsidR="0008241C" w:rsidTr="001F270A">
        <w:trPr>
          <w:trHeight w:val="45"/>
        </w:trPr>
        <w:tc>
          <w:tcPr>
            <w:tcW w:w="17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Інші зміни</w:t>
            </w:r>
            <w:bookmarkStart w:id="90" w:name="11723"/>
            <w:bookmarkEnd w:id="90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4030</w:t>
            </w:r>
            <w:bookmarkStart w:id="91" w:name="11724"/>
            <w:bookmarkEnd w:id="91"/>
          </w:p>
        </w:tc>
        <w:tc>
          <w:tcPr>
            <w:tcW w:w="9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2" w:name="11725"/>
            <w:bookmarkEnd w:id="92"/>
          </w:p>
        </w:tc>
        <w:tc>
          <w:tcPr>
            <w:tcW w:w="9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3" w:name="11726"/>
            <w:bookmarkEnd w:id="93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4" w:name="11727"/>
            <w:bookmarkEnd w:id="94"/>
          </w:p>
        </w:tc>
        <w:tc>
          <w:tcPr>
            <w:tcW w:w="13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5" w:name="11728"/>
            <w:bookmarkEnd w:id="95"/>
          </w:p>
        </w:tc>
        <w:tc>
          <w:tcPr>
            <w:tcW w:w="8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6" w:name="11729"/>
            <w:bookmarkEnd w:id="96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7" w:name="11730"/>
            <w:bookmarkEnd w:id="97"/>
          </w:p>
        </w:tc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8" w:name="11731"/>
            <w:bookmarkEnd w:id="98"/>
          </w:p>
        </w:tc>
      </w:tr>
      <w:tr w:rsidR="0008241C" w:rsidTr="001F270A">
        <w:trPr>
          <w:trHeight w:val="45"/>
        </w:trPr>
        <w:tc>
          <w:tcPr>
            <w:tcW w:w="17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</w:pPr>
            <w:r>
              <w:rPr>
                <w:rFonts w:ascii="Arial" w:hAnsi="Arial"/>
                <w:b/>
                <w:color w:val="000000"/>
                <w:sz w:val="15"/>
              </w:rPr>
              <w:t>Скоригований залишок на початок року</w:t>
            </w:r>
            <w:bookmarkStart w:id="99" w:name="11732"/>
            <w:bookmarkEnd w:id="99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4090</w:t>
            </w:r>
            <w:bookmarkStart w:id="100" w:name="11733"/>
            <w:bookmarkEnd w:id="100"/>
          </w:p>
        </w:tc>
        <w:tc>
          <w:tcPr>
            <w:tcW w:w="9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1" w:name="11734"/>
            <w:bookmarkEnd w:id="101"/>
          </w:p>
        </w:tc>
        <w:tc>
          <w:tcPr>
            <w:tcW w:w="9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2" w:name="11735"/>
            <w:bookmarkEnd w:id="102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3" w:name="11736"/>
            <w:bookmarkEnd w:id="103"/>
          </w:p>
        </w:tc>
        <w:tc>
          <w:tcPr>
            <w:tcW w:w="13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4" w:name="11737"/>
            <w:bookmarkEnd w:id="104"/>
          </w:p>
        </w:tc>
        <w:tc>
          <w:tcPr>
            <w:tcW w:w="8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5" w:name="11738"/>
            <w:bookmarkEnd w:id="105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6" w:name="11739"/>
            <w:bookmarkEnd w:id="106"/>
          </w:p>
        </w:tc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7" w:name="11740"/>
            <w:bookmarkEnd w:id="107"/>
          </w:p>
        </w:tc>
      </w:tr>
      <w:tr w:rsidR="0008241C" w:rsidTr="001F270A">
        <w:trPr>
          <w:trHeight w:val="45"/>
        </w:trPr>
        <w:tc>
          <w:tcPr>
            <w:tcW w:w="17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</w:pPr>
            <w:r>
              <w:rPr>
                <w:rFonts w:ascii="Arial" w:hAnsi="Arial"/>
                <w:b/>
                <w:color w:val="000000"/>
                <w:sz w:val="15"/>
              </w:rPr>
              <w:t>Переоцінка активів:</w:t>
            </w:r>
            <w:bookmarkStart w:id="108" w:name="11741"/>
            <w:bookmarkEnd w:id="108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9" w:name="11742"/>
            <w:bookmarkEnd w:id="109"/>
          </w:p>
        </w:tc>
        <w:tc>
          <w:tcPr>
            <w:tcW w:w="9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0" w:name="11743"/>
            <w:bookmarkEnd w:id="110"/>
          </w:p>
        </w:tc>
        <w:tc>
          <w:tcPr>
            <w:tcW w:w="9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1" w:name="11744"/>
            <w:bookmarkEnd w:id="111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2" w:name="11745"/>
            <w:bookmarkEnd w:id="112"/>
          </w:p>
        </w:tc>
        <w:tc>
          <w:tcPr>
            <w:tcW w:w="13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3" w:name="11746"/>
            <w:bookmarkEnd w:id="113"/>
          </w:p>
        </w:tc>
        <w:tc>
          <w:tcPr>
            <w:tcW w:w="8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4" w:name="11747"/>
            <w:bookmarkEnd w:id="114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5" w:name="11748"/>
            <w:bookmarkEnd w:id="115"/>
          </w:p>
        </w:tc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6" w:name="11749"/>
            <w:bookmarkEnd w:id="116"/>
          </w:p>
        </w:tc>
      </w:tr>
      <w:tr w:rsidR="0008241C" w:rsidTr="001F270A">
        <w:trPr>
          <w:trHeight w:val="45"/>
        </w:trPr>
        <w:tc>
          <w:tcPr>
            <w:tcW w:w="17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Дооцінка (уцінка) основних засобів</w:t>
            </w:r>
            <w:bookmarkStart w:id="117" w:name="11750"/>
            <w:bookmarkEnd w:id="117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4100</w:t>
            </w:r>
            <w:bookmarkStart w:id="118" w:name="11751"/>
            <w:bookmarkEnd w:id="118"/>
          </w:p>
        </w:tc>
        <w:tc>
          <w:tcPr>
            <w:tcW w:w="9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9" w:name="11752"/>
            <w:bookmarkEnd w:id="119"/>
          </w:p>
        </w:tc>
        <w:tc>
          <w:tcPr>
            <w:tcW w:w="9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0" w:name="11753"/>
            <w:bookmarkEnd w:id="120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1" w:name="11754"/>
            <w:bookmarkEnd w:id="121"/>
          </w:p>
        </w:tc>
        <w:tc>
          <w:tcPr>
            <w:tcW w:w="13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2" w:name="11755"/>
            <w:bookmarkEnd w:id="122"/>
          </w:p>
        </w:tc>
        <w:tc>
          <w:tcPr>
            <w:tcW w:w="8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3" w:name="11756"/>
            <w:bookmarkEnd w:id="123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4" w:name="11757"/>
            <w:bookmarkEnd w:id="124"/>
          </w:p>
        </w:tc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5" w:name="11758"/>
            <w:bookmarkEnd w:id="125"/>
          </w:p>
        </w:tc>
      </w:tr>
      <w:tr w:rsidR="0008241C" w:rsidTr="001F270A">
        <w:trPr>
          <w:trHeight w:val="45"/>
        </w:trPr>
        <w:tc>
          <w:tcPr>
            <w:tcW w:w="17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Дооцінка (уцінка) незавершених капітальних інвестицій</w:t>
            </w:r>
            <w:bookmarkStart w:id="126" w:name="11759"/>
            <w:bookmarkEnd w:id="126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4110</w:t>
            </w:r>
            <w:bookmarkStart w:id="127" w:name="11760"/>
            <w:bookmarkEnd w:id="127"/>
          </w:p>
        </w:tc>
        <w:tc>
          <w:tcPr>
            <w:tcW w:w="9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8" w:name="11761"/>
            <w:bookmarkEnd w:id="128"/>
          </w:p>
        </w:tc>
        <w:tc>
          <w:tcPr>
            <w:tcW w:w="9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9" w:name="11762"/>
            <w:bookmarkEnd w:id="129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0" w:name="11763"/>
            <w:bookmarkEnd w:id="130"/>
          </w:p>
        </w:tc>
        <w:tc>
          <w:tcPr>
            <w:tcW w:w="13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1" w:name="11764"/>
            <w:bookmarkEnd w:id="131"/>
          </w:p>
        </w:tc>
        <w:tc>
          <w:tcPr>
            <w:tcW w:w="8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2" w:name="11765"/>
            <w:bookmarkEnd w:id="132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3" w:name="11766"/>
            <w:bookmarkEnd w:id="133"/>
          </w:p>
        </w:tc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4" w:name="11767"/>
            <w:bookmarkEnd w:id="134"/>
          </w:p>
        </w:tc>
      </w:tr>
      <w:tr w:rsidR="0008241C" w:rsidTr="001F270A">
        <w:trPr>
          <w:trHeight w:val="45"/>
        </w:trPr>
        <w:tc>
          <w:tcPr>
            <w:tcW w:w="17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Дооцінка (уцінка) нематеріальних активів</w:t>
            </w:r>
            <w:bookmarkStart w:id="135" w:name="11768"/>
            <w:bookmarkEnd w:id="135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4120</w:t>
            </w:r>
            <w:bookmarkStart w:id="136" w:name="11769"/>
            <w:bookmarkEnd w:id="136"/>
          </w:p>
        </w:tc>
        <w:tc>
          <w:tcPr>
            <w:tcW w:w="9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7" w:name="11770"/>
            <w:bookmarkEnd w:id="137"/>
          </w:p>
        </w:tc>
        <w:tc>
          <w:tcPr>
            <w:tcW w:w="9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8" w:name="11771"/>
            <w:bookmarkEnd w:id="138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9" w:name="11772"/>
            <w:bookmarkEnd w:id="139"/>
          </w:p>
        </w:tc>
        <w:tc>
          <w:tcPr>
            <w:tcW w:w="13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0" w:name="11773"/>
            <w:bookmarkEnd w:id="140"/>
          </w:p>
        </w:tc>
        <w:tc>
          <w:tcPr>
            <w:tcW w:w="8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1" w:name="11774"/>
            <w:bookmarkEnd w:id="141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2" w:name="11775"/>
            <w:bookmarkEnd w:id="142"/>
          </w:p>
        </w:tc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3" w:name="11776"/>
            <w:bookmarkEnd w:id="143"/>
          </w:p>
        </w:tc>
      </w:tr>
      <w:tr w:rsidR="0008241C" w:rsidTr="001F270A">
        <w:trPr>
          <w:trHeight w:val="45"/>
        </w:trPr>
        <w:tc>
          <w:tcPr>
            <w:tcW w:w="17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Дооцінка (уцінка) довгострокових біологічних активів</w:t>
            </w:r>
            <w:bookmarkStart w:id="144" w:name="11777"/>
            <w:bookmarkEnd w:id="144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4130</w:t>
            </w:r>
            <w:bookmarkStart w:id="145" w:name="11778"/>
            <w:bookmarkEnd w:id="145"/>
          </w:p>
        </w:tc>
        <w:tc>
          <w:tcPr>
            <w:tcW w:w="9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6" w:name="11779"/>
            <w:bookmarkEnd w:id="146"/>
          </w:p>
        </w:tc>
        <w:tc>
          <w:tcPr>
            <w:tcW w:w="9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7" w:name="11780"/>
            <w:bookmarkEnd w:id="147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8" w:name="11781"/>
            <w:bookmarkEnd w:id="148"/>
          </w:p>
        </w:tc>
        <w:tc>
          <w:tcPr>
            <w:tcW w:w="13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9" w:name="11782"/>
            <w:bookmarkEnd w:id="149"/>
          </w:p>
        </w:tc>
        <w:tc>
          <w:tcPr>
            <w:tcW w:w="8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0" w:name="11783"/>
            <w:bookmarkEnd w:id="150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1" w:name="11784"/>
            <w:bookmarkEnd w:id="151"/>
          </w:p>
        </w:tc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2" w:name="11785"/>
            <w:bookmarkEnd w:id="152"/>
          </w:p>
        </w:tc>
      </w:tr>
      <w:tr w:rsidR="0008241C" w:rsidTr="001F270A">
        <w:trPr>
          <w:trHeight w:val="45"/>
        </w:trPr>
        <w:tc>
          <w:tcPr>
            <w:tcW w:w="17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</w:pPr>
            <w:r>
              <w:rPr>
                <w:rFonts w:ascii="Arial" w:hAnsi="Arial"/>
                <w:b/>
                <w:color w:val="000000"/>
                <w:sz w:val="15"/>
              </w:rPr>
              <w:t>Профіцит/дефіцит за звітний період</w:t>
            </w:r>
            <w:bookmarkStart w:id="153" w:name="11786"/>
            <w:bookmarkEnd w:id="153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4200</w:t>
            </w:r>
            <w:bookmarkStart w:id="154" w:name="11787"/>
            <w:bookmarkEnd w:id="154"/>
          </w:p>
        </w:tc>
        <w:tc>
          <w:tcPr>
            <w:tcW w:w="9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5" w:name="11788"/>
            <w:bookmarkEnd w:id="155"/>
          </w:p>
        </w:tc>
        <w:tc>
          <w:tcPr>
            <w:tcW w:w="9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6" w:name="11789"/>
            <w:bookmarkEnd w:id="156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7" w:name="11790"/>
            <w:bookmarkEnd w:id="157"/>
          </w:p>
        </w:tc>
        <w:tc>
          <w:tcPr>
            <w:tcW w:w="13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8" w:name="11791"/>
            <w:bookmarkEnd w:id="158"/>
          </w:p>
        </w:tc>
        <w:tc>
          <w:tcPr>
            <w:tcW w:w="8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9" w:name="11792"/>
            <w:bookmarkEnd w:id="159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0" w:name="11793"/>
            <w:bookmarkEnd w:id="160"/>
          </w:p>
        </w:tc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1" w:name="11794"/>
            <w:bookmarkEnd w:id="161"/>
          </w:p>
        </w:tc>
      </w:tr>
      <w:tr w:rsidR="0008241C" w:rsidTr="001F270A">
        <w:trPr>
          <w:trHeight w:val="45"/>
        </w:trPr>
        <w:tc>
          <w:tcPr>
            <w:tcW w:w="17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</w:pPr>
            <w:r>
              <w:rPr>
                <w:rFonts w:ascii="Arial" w:hAnsi="Arial"/>
                <w:b/>
                <w:color w:val="000000"/>
                <w:sz w:val="15"/>
              </w:rPr>
              <w:t>Збільшення капіталу в підприємствах</w:t>
            </w:r>
            <w:bookmarkStart w:id="162" w:name="11795"/>
            <w:bookmarkEnd w:id="162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4210</w:t>
            </w:r>
            <w:bookmarkStart w:id="163" w:name="11796"/>
            <w:bookmarkEnd w:id="163"/>
          </w:p>
        </w:tc>
        <w:tc>
          <w:tcPr>
            <w:tcW w:w="9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4" w:name="11797"/>
            <w:bookmarkEnd w:id="164"/>
          </w:p>
        </w:tc>
        <w:tc>
          <w:tcPr>
            <w:tcW w:w="9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5" w:name="11798"/>
            <w:bookmarkEnd w:id="165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6" w:name="11799"/>
            <w:bookmarkEnd w:id="166"/>
          </w:p>
        </w:tc>
        <w:tc>
          <w:tcPr>
            <w:tcW w:w="13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7" w:name="11800"/>
            <w:bookmarkEnd w:id="167"/>
          </w:p>
        </w:tc>
        <w:tc>
          <w:tcPr>
            <w:tcW w:w="8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8" w:name="11801"/>
            <w:bookmarkEnd w:id="168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9" w:name="11802"/>
            <w:bookmarkEnd w:id="169"/>
          </w:p>
        </w:tc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0" w:name="11803"/>
            <w:bookmarkEnd w:id="170"/>
          </w:p>
        </w:tc>
      </w:tr>
      <w:tr w:rsidR="0008241C" w:rsidTr="001F270A">
        <w:trPr>
          <w:trHeight w:val="45"/>
        </w:trPr>
        <w:tc>
          <w:tcPr>
            <w:tcW w:w="17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</w:pPr>
            <w:r>
              <w:rPr>
                <w:rFonts w:ascii="Arial" w:hAnsi="Arial"/>
                <w:b/>
                <w:color w:val="000000"/>
                <w:sz w:val="15"/>
              </w:rPr>
              <w:t>Зменшення капіталу в підприємствах</w:t>
            </w:r>
            <w:bookmarkStart w:id="171" w:name="11804"/>
            <w:bookmarkEnd w:id="171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4220</w:t>
            </w:r>
            <w:bookmarkStart w:id="172" w:name="11805"/>
            <w:bookmarkEnd w:id="172"/>
          </w:p>
        </w:tc>
        <w:tc>
          <w:tcPr>
            <w:tcW w:w="9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3" w:name="11806"/>
            <w:bookmarkEnd w:id="173"/>
          </w:p>
        </w:tc>
        <w:tc>
          <w:tcPr>
            <w:tcW w:w="9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4" w:name="11807"/>
            <w:bookmarkEnd w:id="174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5" w:name="11808"/>
            <w:bookmarkEnd w:id="175"/>
          </w:p>
        </w:tc>
        <w:tc>
          <w:tcPr>
            <w:tcW w:w="13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6" w:name="11809"/>
            <w:bookmarkEnd w:id="176"/>
          </w:p>
        </w:tc>
        <w:tc>
          <w:tcPr>
            <w:tcW w:w="8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7" w:name="11810"/>
            <w:bookmarkEnd w:id="177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8" w:name="11811"/>
            <w:bookmarkEnd w:id="178"/>
          </w:p>
        </w:tc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9" w:name="11812"/>
            <w:bookmarkEnd w:id="179"/>
          </w:p>
        </w:tc>
      </w:tr>
      <w:tr w:rsidR="0008241C" w:rsidTr="001F270A">
        <w:trPr>
          <w:trHeight w:val="45"/>
        </w:trPr>
        <w:tc>
          <w:tcPr>
            <w:tcW w:w="17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</w:pPr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Інші зміни в капіталі</w:t>
            </w:r>
            <w:bookmarkStart w:id="180" w:name="11813"/>
            <w:bookmarkEnd w:id="180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4290</w:t>
            </w:r>
            <w:bookmarkStart w:id="181" w:name="11814"/>
            <w:bookmarkEnd w:id="181"/>
          </w:p>
        </w:tc>
        <w:tc>
          <w:tcPr>
            <w:tcW w:w="9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2" w:name="11815"/>
            <w:bookmarkEnd w:id="182"/>
          </w:p>
        </w:tc>
        <w:tc>
          <w:tcPr>
            <w:tcW w:w="9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3" w:name="11816"/>
            <w:bookmarkEnd w:id="183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4" w:name="11817"/>
            <w:bookmarkEnd w:id="184"/>
          </w:p>
        </w:tc>
        <w:tc>
          <w:tcPr>
            <w:tcW w:w="13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5" w:name="11818"/>
            <w:bookmarkEnd w:id="185"/>
          </w:p>
        </w:tc>
        <w:tc>
          <w:tcPr>
            <w:tcW w:w="8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6" w:name="11819"/>
            <w:bookmarkEnd w:id="186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7" w:name="11820"/>
            <w:bookmarkEnd w:id="187"/>
          </w:p>
        </w:tc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8" w:name="11821"/>
            <w:bookmarkEnd w:id="188"/>
          </w:p>
        </w:tc>
      </w:tr>
      <w:tr w:rsidR="0008241C" w:rsidTr="001F270A">
        <w:trPr>
          <w:trHeight w:val="45"/>
        </w:trPr>
        <w:tc>
          <w:tcPr>
            <w:tcW w:w="17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</w:pPr>
            <w:r>
              <w:rPr>
                <w:rFonts w:ascii="Arial" w:hAnsi="Arial"/>
                <w:b/>
                <w:color w:val="000000"/>
                <w:sz w:val="15"/>
              </w:rPr>
              <w:t>Разом змін у капіталі</w:t>
            </w:r>
            <w:bookmarkStart w:id="189" w:name="11822"/>
            <w:bookmarkEnd w:id="189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4300</w:t>
            </w:r>
            <w:bookmarkStart w:id="190" w:name="11823"/>
            <w:bookmarkEnd w:id="190"/>
          </w:p>
        </w:tc>
        <w:tc>
          <w:tcPr>
            <w:tcW w:w="9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1" w:name="11824"/>
            <w:bookmarkEnd w:id="191"/>
          </w:p>
        </w:tc>
        <w:tc>
          <w:tcPr>
            <w:tcW w:w="9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2" w:name="11825"/>
            <w:bookmarkEnd w:id="192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3" w:name="11826"/>
            <w:bookmarkEnd w:id="193"/>
          </w:p>
        </w:tc>
        <w:tc>
          <w:tcPr>
            <w:tcW w:w="13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4" w:name="11827"/>
            <w:bookmarkEnd w:id="194"/>
          </w:p>
        </w:tc>
        <w:tc>
          <w:tcPr>
            <w:tcW w:w="8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5" w:name="11828"/>
            <w:bookmarkEnd w:id="195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6" w:name="11829"/>
            <w:bookmarkEnd w:id="196"/>
          </w:p>
        </w:tc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7" w:name="11830"/>
            <w:bookmarkEnd w:id="197"/>
          </w:p>
        </w:tc>
      </w:tr>
      <w:tr w:rsidR="0008241C" w:rsidTr="001F270A">
        <w:trPr>
          <w:trHeight w:val="45"/>
        </w:trPr>
        <w:tc>
          <w:tcPr>
            <w:tcW w:w="17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</w:pPr>
            <w:r>
              <w:rPr>
                <w:rFonts w:ascii="Arial" w:hAnsi="Arial"/>
                <w:b/>
                <w:color w:val="000000"/>
                <w:sz w:val="15"/>
              </w:rPr>
              <w:t>Залишок на кінець року</w:t>
            </w:r>
            <w:bookmarkStart w:id="198" w:name="11831"/>
            <w:bookmarkEnd w:id="198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4310</w:t>
            </w:r>
            <w:bookmarkStart w:id="199" w:name="11832"/>
            <w:bookmarkEnd w:id="199"/>
          </w:p>
        </w:tc>
        <w:tc>
          <w:tcPr>
            <w:tcW w:w="9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0" w:name="11833"/>
            <w:bookmarkEnd w:id="200"/>
          </w:p>
        </w:tc>
        <w:tc>
          <w:tcPr>
            <w:tcW w:w="9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1" w:name="11834"/>
            <w:bookmarkEnd w:id="201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2" w:name="11835"/>
            <w:bookmarkEnd w:id="202"/>
          </w:p>
        </w:tc>
        <w:tc>
          <w:tcPr>
            <w:tcW w:w="13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3" w:name="11836"/>
            <w:bookmarkEnd w:id="203"/>
          </w:p>
        </w:tc>
        <w:tc>
          <w:tcPr>
            <w:tcW w:w="8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4" w:name="11837"/>
            <w:bookmarkEnd w:id="204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5" w:name="11838"/>
            <w:bookmarkEnd w:id="205"/>
          </w:p>
        </w:tc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6" w:name="11839"/>
            <w:bookmarkEnd w:id="206"/>
          </w:p>
        </w:tc>
      </w:tr>
    </w:tbl>
    <w:p w:rsidR="0008241C" w:rsidRDefault="0008241C" w:rsidP="0008241C">
      <w: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89"/>
        <w:gridCol w:w="3101"/>
        <w:gridCol w:w="3100"/>
      </w:tblGrid>
      <w:tr w:rsidR="0008241C" w:rsidTr="001F270A">
        <w:trPr>
          <w:trHeight w:val="120"/>
        </w:trPr>
        <w:tc>
          <w:tcPr>
            <w:tcW w:w="3489" w:type="dxa"/>
            <w:shd w:val="clear" w:color="auto" w:fill="auto"/>
            <w:vAlign w:val="center"/>
          </w:tcPr>
          <w:p w:rsidR="0008241C" w:rsidRDefault="0008241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Керівник (посадова особа)</w:t>
            </w:r>
            <w:bookmarkStart w:id="207" w:name="11840"/>
            <w:bookmarkEnd w:id="207"/>
          </w:p>
        </w:tc>
        <w:tc>
          <w:tcPr>
            <w:tcW w:w="3101" w:type="dxa"/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  <w:bookmarkStart w:id="208" w:name="11841"/>
            <w:bookmarkEnd w:id="208"/>
          </w:p>
        </w:tc>
        <w:tc>
          <w:tcPr>
            <w:tcW w:w="3100" w:type="dxa"/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(ініціали та прізвище)</w:t>
            </w:r>
            <w:bookmarkStart w:id="209" w:name="11842"/>
            <w:bookmarkEnd w:id="209"/>
          </w:p>
        </w:tc>
      </w:tr>
      <w:tr w:rsidR="0008241C" w:rsidTr="001F270A">
        <w:trPr>
          <w:trHeight w:val="120"/>
        </w:trPr>
        <w:tc>
          <w:tcPr>
            <w:tcW w:w="3489" w:type="dxa"/>
            <w:shd w:val="clear" w:color="auto" w:fill="auto"/>
            <w:vAlign w:val="center"/>
          </w:tcPr>
          <w:p w:rsidR="0008241C" w:rsidRDefault="0008241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Головний бухгалтер (спеціаліст,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на якого покладено виконання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обов'язків бухгалтерської служби)</w:t>
            </w:r>
            <w:bookmarkStart w:id="210" w:name="11843"/>
            <w:bookmarkEnd w:id="210"/>
          </w:p>
        </w:tc>
        <w:tc>
          <w:tcPr>
            <w:tcW w:w="3101" w:type="dxa"/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  <w:bookmarkStart w:id="211" w:name="11844"/>
            <w:bookmarkEnd w:id="211"/>
          </w:p>
        </w:tc>
        <w:tc>
          <w:tcPr>
            <w:tcW w:w="3100" w:type="dxa"/>
            <w:shd w:val="clear" w:color="auto" w:fill="auto"/>
            <w:vAlign w:val="center"/>
          </w:tcPr>
          <w:p w:rsidR="0008241C" w:rsidRDefault="0008241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(ініціали та прізвище)</w:t>
            </w:r>
            <w:bookmarkStart w:id="212" w:name="11845"/>
            <w:bookmarkEnd w:id="212"/>
          </w:p>
        </w:tc>
      </w:tr>
    </w:tbl>
    <w:p w:rsidR="0008241C" w:rsidRDefault="0008241C" w:rsidP="0008241C">
      <w:r>
        <w:br/>
      </w:r>
    </w:p>
    <w:p w:rsidR="0008241C" w:rsidRDefault="0008241C" w:rsidP="0008241C">
      <w:pPr>
        <w:spacing w:after="0"/>
        <w:ind w:firstLine="240"/>
        <w:jc w:val="right"/>
      </w:pPr>
      <w:r>
        <w:rPr>
          <w:rFonts w:ascii="Arial" w:hAnsi="Arial"/>
          <w:color w:val="000000"/>
          <w:sz w:val="18"/>
        </w:rPr>
        <w:t>(додаток 4 у редакції наказів Міністерства</w:t>
      </w:r>
      <w:r>
        <w:br/>
      </w:r>
      <w:r>
        <w:rPr>
          <w:rFonts w:ascii="Arial" w:hAnsi="Arial"/>
          <w:color w:val="000000"/>
          <w:sz w:val="18"/>
        </w:rPr>
        <w:t xml:space="preserve"> фінансів України від 18.05.2012 р. N 568,</w:t>
      </w:r>
      <w:r>
        <w:br/>
      </w:r>
      <w:r>
        <w:rPr>
          <w:rFonts w:ascii="Arial" w:hAnsi="Arial"/>
          <w:color w:val="000000"/>
          <w:sz w:val="18"/>
        </w:rPr>
        <w:t>від 29.11.2017 р. N 976,</w:t>
      </w:r>
      <w:r>
        <w:br/>
      </w:r>
      <w:r>
        <w:rPr>
          <w:rFonts w:ascii="Arial" w:hAnsi="Arial"/>
          <w:color w:val="000000"/>
          <w:sz w:val="18"/>
        </w:rPr>
        <w:t>із змінами, внесеними згідно з наказом</w:t>
      </w:r>
      <w:r>
        <w:br/>
      </w:r>
      <w:r>
        <w:rPr>
          <w:rFonts w:ascii="Arial" w:hAnsi="Arial"/>
          <w:color w:val="000000"/>
          <w:sz w:val="18"/>
        </w:rPr>
        <w:t xml:space="preserve"> Міністерства фінансів України від 09.12.2021 р. N 654)</w:t>
      </w:r>
      <w:bookmarkStart w:id="213" w:name="9385"/>
      <w:bookmarkEnd w:id="213"/>
    </w:p>
    <w:p w:rsidR="0008241C" w:rsidRDefault="0008241C" w:rsidP="0008241C">
      <w:pPr>
        <w:spacing w:after="0"/>
        <w:ind w:firstLine="240"/>
        <w:jc w:val="right"/>
      </w:pPr>
      <w:r>
        <w:rPr>
          <w:rFonts w:ascii="Arial" w:hAnsi="Arial"/>
          <w:color w:val="000000"/>
          <w:sz w:val="18"/>
        </w:rPr>
        <w:t>(Національне положення у редакції наказу</w:t>
      </w:r>
      <w:r>
        <w:br/>
      </w:r>
      <w:r>
        <w:rPr>
          <w:rFonts w:ascii="Arial" w:hAnsi="Arial"/>
          <w:color w:val="000000"/>
          <w:sz w:val="18"/>
        </w:rPr>
        <w:t xml:space="preserve"> Міністерства фінансів України від 24.12.2010 р. N 1629)</w:t>
      </w:r>
      <w:bookmarkStart w:id="214" w:name="8002"/>
      <w:bookmarkEnd w:id="214"/>
    </w:p>
    <w:p w:rsidR="00A07428" w:rsidRDefault="00A07428">
      <w:bookmarkStart w:id="215" w:name="_GoBack"/>
      <w:bookmarkEnd w:id="215"/>
    </w:p>
    <w:sectPr w:rsidR="00A07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420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8FF"/>
    <w:rsid w:val="0008241C"/>
    <w:rsid w:val="000B0BA6"/>
    <w:rsid w:val="003448FF"/>
    <w:rsid w:val="00A0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DDBA6-D4EC-4670-A431-1474C14F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1C"/>
    <w:pPr>
      <w:widowControl w:val="0"/>
      <w:suppressAutoHyphens/>
      <w:spacing w:after="200" w:line="276" w:lineRule="auto"/>
    </w:pPr>
    <w:rPr>
      <w:rFonts w:ascii="font420" w:eastAsia="font420" w:hAnsi="font420" w:cs="font420"/>
      <w:kern w:val="1"/>
      <w:lang w:val="en-US"/>
    </w:rPr>
  </w:style>
  <w:style w:type="paragraph" w:styleId="3">
    <w:name w:val="heading 3"/>
    <w:basedOn w:val="a"/>
    <w:next w:val="a"/>
    <w:link w:val="30"/>
    <w:qFormat/>
    <w:rsid w:val="0008241C"/>
    <w:pPr>
      <w:keepNext/>
      <w:keepLines/>
      <w:spacing w:before="200"/>
      <w:outlineLvl w:val="2"/>
    </w:pPr>
    <w:rPr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8241C"/>
    <w:rPr>
      <w:rFonts w:ascii="font420" w:eastAsia="font420" w:hAnsi="font420" w:cs="font420"/>
      <w:b/>
      <w:bCs/>
      <w:color w:val="4F81BD"/>
      <w:kern w:val="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С. Ляшенко</dc:creator>
  <cp:keywords/>
  <dc:description/>
  <cp:lastModifiedBy>Анна С. Ляшенко</cp:lastModifiedBy>
  <cp:revision>2</cp:revision>
  <dcterms:created xsi:type="dcterms:W3CDTF">2022-01-13T12:46:00Z</dcterms:created>
  <dcterms:modified xsi:type="dcterms:W3CDTF">2022-01-13T12:47:00Z</dcterms:modified>
</cp:coreProperties>
</file>