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8"/>
      </w:tblGrid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both"/>
            </w:pPr>
            <w:r w:rsidRPr="006C6CAE">
              <w:t>26.06.14 г. № 15</w:t>
            </w:r>
          </w:p>
        </w:tc>
      </w:tr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right"/>
            </w:pPr>
            <w:r w:rsidRPr="006C6CAE">
              <w:t>Директору частного предприятия «Спарта»</w:t>
            </w:r>
            <w:r w:rsidRPr="006C6CAE">
              <w:br/>
              <w:t>Ушковичу И. Ю.</w:t>
            </w:r>
          </w:p>
        </w:tc>
      </w:tr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right"/>
            </w:pPr>
            <w:r w:rsidRPr="006C6CAE">
              <w:t>49000 г. Днепропетровск, ул. Малиновского, 8</w:t>
            </w:r>
          </w:p>
        </w:tc>
      </w:tr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center"/>
            </w:pPr>
            <w:bookmarkStart w:id="0" w:name="_GoBack"/>
            <w:r w:rsidRPr="006C6CAE">
              <w:rPr>
                <w:b/>
                <w:bCs/>
              </w:rPr>
              <w:t xml:space="preserve">О расторжении договора </w:t>
            </w:r>
            <w:bookmarkEnd w:id="0"/>
          </w:p>
        </w:tc>
      </w:tr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both"/>
            </w:pPr>
            <w:r w:rsidRPr="006C6CAE">
              <w:t>23 декабря 2013 года между ООО «Гинея» и ЧП «Спарта» заключен договор подряда № 17-П, которым предусмотрено право ООО «Гинея» расторгнуть указанный договор в одностороннем порядке (п. 8.3 договора). Руководствуясь п. 8.3 этого договора, извещаем ЧП «Спарта» о расторжении с 24 июля 2014 года договора подряда от 23.12.13 г. № 17-П.</w:t>
            </w:r>
          </w:p>
        </w:tc>
      </w:tr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both"/>
            </w:pPr>
            <w:r w:rsidRPr="006C6CAE">
              <w:t>Директор ООО «Гинея» (подпись) Г. Н. Руденко</w:t>
            </w:r>
          </w:p>
        </w:tc>
      </w:tr>
      <w:tr w:rsidR="006C6CAE" w:rsidRPr="006C6CAE" w:rsidTr="006C6CAE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AE" w:rsidRPr="006C6CAE" w:rsidRDefault="006C6CAE" w:rsidP="006C6CAE">
            <w:pPr>
              <w:spacing w:before="100" w:beforeAutospacing="1" w:after="100" w:afterAutospacing="1"/>
              <w:jc w:val="both"/>
            </w:pPr>
            <w:r w:rsidRPr="006C6CAE">
              <w:t>М. П.</w:t>
            </w:r>
          </w:p>
        </w:tc>
      </w:tr>
    </w:tbl>
    <w:p w:rsidR="00E90C47" w:rsidRPr="006C6CAE" w:rsidRDefault="00E90C47" w:rsidP="006C6CAE"/>
    <w:sectPr w:rsidR="00E90C47" w:rsidRPr="006C6CAE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51" w:rsidRDefault="005B1151">
      <w:r>
        <w:separator/>
      </w:r>
    </w:p>
  </w:endnote>
  <w:endnote w:type="continuationSeparator" w:id="0">
    <w:p w:rsidR="005B1151" w:rsidRDefault="005B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51" w:rsidRDefault="005B1151">
      <w:r>
        <w:separator/>
      </w:r>
    </w:p>
  </w:footnote>
  <w:footnote w:type="continuationSeparator" w:id="0">
    <w:p w:rsidR="005B1151" w:rsidRDefault="005B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C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1151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C6CAE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95CA3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348F-8315-4363-B3DD-1516137F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2021-12-27T17:51:00Z</dcterms:created>
  <dcterms:modified xsi:type="dcterms:W3CDTF">2021-12-27T17:51:00Z</dcterms:modified>
</cp:coreProperties>
</file>