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50" w:rsidRDefault="000B1050" w:rsidP="000B1050">
      <w:pPr>
        <w:pStyle w:val="a3"/>
        <w:spacing w:line="240" w:lineRule="atLeast"/>
        <w:ind w:left="2124"/>
        <w:jc w:val="center"/>
        <w:rPr>
          <w:rFonts w:ascii="Arial" w:hAnsi="Arial" w:cs="Arial"/>
          <w:color w:val="000000"/>
          <w:sz w:val="20"/>
          <w:szCs w:val="20"/>
        </w:rPr>
      </w:pPr>
      <w:bookmarkStart w:id="0" w:name="_GoBack"/>
      <w:r>
        <w:rPr>
          <w:rFonts w:ascii="Arial" w:hAnsi="Arial" w:cs="Arial"/>
          <w:color w:val="000000"/>
          <w:sz w:val="20"/>
          <w:szCs w:val="20"/>
        </w:rPr>
        <w:t>Додаток</w:t>
      </w:r>
    </w:p>
    <w:p w:rsidR="000B1050" w:rsidRPr="000B1050" w:rsidRDefault="000B1050" w:rsidP="000B1050">
      <w:pPr>
        <w:pStyle w:val="2"/>
        <w:spacing w:line="240" w:lineRule="atLeast"/>
        <w:jc w:val="center"/>
        <w:rPr>
          <w:rFonts w:ascii="Arial" w:hAnsi="Arial" w:cs="Arial"/>
          <w:b w:val="0"/>
          <w:color w:val="000000" w:themeColor="text1"/>
          <w:sz w:val="23"/>
          <w:szCs w:val="23"/>
        </w:rPr>
      </w:pPr>
      <w:r w:rsidRPr="000B1050">
        <w:rPr>
          <w:rStyle w:val="a4"/>
          <w:rFonts w:ascii="Arial" w:hAnsi="Arial" w:cs="Arial"/>
          <w:b/>
          <w:bCs/>
          <w:color w:val="000000" w:themeColor="text1"/>
          <w:sz w:val="23"/>
          <w:szCs w:val="23"/>
        </w:rPr>
        <w:t>Рекомендації з формування доказової бази щодо нереальних господарських операцій з легалізацією сировини (продукції) невідомого походження при виробництві на давальницьких умовах готової (побічної (супутньої)) продукції та її послідуючої реалізації на експорт або на внутрішньому ринку України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6"/>
        <w:gridCol w:w="3674"/>
        <w:gridCol w:w="3257"/>
      </w:tblGrid>
      <w:tr w:rsidR="000B1050" w:rsidTr="00B959D2">
        <w:trPr>
          <w:tblCellSpacing w:w="22" w:type="dxa"/>
          <w:jc w:val="center"/>
        </w:trPr>
        <w:tc>
          <w:tcPr>
            <w:tcW w:w="275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jc w:val="center"/>
              <w:rPr>
                <w:rFonts w:ascii="Arial" w:hAnsi="Arial" w:cs="Arial"/>
                <w:color w:val="000000"/>
                <w:sz w:val="20"/>
                <w:szCs w:val="20"/>
              </w:rPr>
            </w:pPr>
            <w:r>
              <w:rPr>
                <w:rFonts w:ascii="Arial" w:hAnsi="Arial" w:cs="Arial"/>
                <w:color w:val="000000"/>
                <w:sz w:val="20"/>
                <w:szCs w:val="20"/>
              </w:rPr>
              <w:t>Категорія платники податків, щодо якого формується доказова база</w:t>
            </w: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jc w:val="center"/>
              <w:rPr>
                <w:rFonts w:ascii="Arial" w:hAnsi="Arial" w:cs="Arial"/>
                <w:color w:val="000000"/>
                <w:sz w:val="20"/>
                <w:szCs w:val="20"/>
              </w:rPr>
            </w:pPr>
            <w:r>
              <w:rPr>
                <w:rFonts w:ascii="Arial" w:hAnsi="Arial" w:cs="Arial"/>
                <w:color w:val="000000"/>
                <w:sz w:val="20"/>
                <w:szCs w:val="20"/>
              </w:rPr>
              <w:t>Позиції доказової бази, які можуть зазначатися в матеріалах контрольно-перевірочних заходів</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jc w:val="center"/>
              <w:rPr>
                <w:rFonts w:ascii="Arial" w:hAnsi="Arial" w:cs="Arial"/>
                <w:color w:val="000000"/>
                <w:sz w:val="20"/>
                <w:szCs w:val="20"/>
              </w:rPr>
            </w:pPr>
            <w:r>
              <w:rPr>
                <w:rFonts w:ascii="Arial" w:hAnsi="Arial" w:cs="Arial"/>
                <w:color w:val="000000"/>
                <w:sz w:val="20"/>
                <w:szCs w:val="20"/>
              </w:rPr>
              <w:t>Положення нормативно-правових актів, посилання на які можуть зазначатися в матеріалах контрольно-перевірочних заходів, залежно від з'ясованих фактів</w:t>
            </w:r>
          </w:p>
        </w:tc>
      </w:tr>
      <w:tr w:rsidR="000B1050" w:rsidTr="00B959D2">
        <w:trPr>
          <w:tblCellSpacing w:w="22" w:type="dxa"/>
          <w:jc w:val="center"/>
        </w:trPr>
        <w:tc>
          <w:tcPr>
            <w:tcW w:w="2750" w:type="dxa"/>
            <w:vMerge w:val="restar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proofErr w:type="spellStart"/>
            <w:r>
              <w:rPr>
                <w:rFonts w:ascii="Arial" w:hAnsi="Arial" w:cs="Arial"/>
                <w:b/>
                <w:bCs/>
                <w:color w:val="000000"/>
                <w:sz w:val="20"/>
                <w:szCs w:val="20"/>
              </w:rPr>
              <w:t>Вигодоформуючі</w:t>
            </w:r>
            <w:proofErr w:type="spellEnd"/>
            <w:r>
              <w:rPr>
                <w:rFonts w:ascii="Arial" w:hAnsi="Arial" w:cs="Arial"/>
                <w:b/>
                <w:bCs/>
                <w:color w:val="000000"/>
                <w:sz w:val="20"/>
                <w:szCs w:val="20"/>
              </w:rPr>
              <w:t xml:space="preserve"> та </w:t>
            </w:r>
            <w:proofErr w:type="spellStart"/>
            <w:r>
              <w:rPr>
                <w:rFonts w:ascii="Arial" w:hAnsi="Arial" w:cs="Arial"/>
                <w:b/>
                <w:bCs/>
                <w:color w:val="000000"/>
                <w:sz w:val="20"/>
                <w:szCs w:val="20"/>
              </w:rPr>
              <w:t>вигодотранспортуючі</w:t>
            </w:r>
            <w:proofErr w:type="spellEnd"/>
            <w:r>
              <w:rPr>
                <w:rFonts w:ascii="Arial" w:hAnsi="Arial" w:cs="Arial"/>
                <w:b/>
                <w:bCs/>
                <w:color w:val="000000"/>
                <w:sz w:val="20"/>
                <w:szCs w:val="20"/>
              </w:rPr>
              <w:t xml:space="preserve"> СГ</w:t>
            </w:r>
            <w:r>
              <w:rPr>
                <w:rFonts w:ascii="Arial" w:hAnsi="Arial" w:cs="Arial"/>
                <w:color w:val="000000"/>
                <w:sz w:val="20"/>
                <w:szCs w:val="20"/>
              </w:rPr>
              <w:t>, які документально оформили нереальні господарські операції з придбання/постачання (продажу)</w:t>
            </w:r>
            <w:r>
              <w:rPr>
                <w:rFonts w:ascii="Arial" w:hAnsi="Arial" w:cs="Arial"/>
                <w:color w:val="000000"/>
                <w:sz w:val="20"/>
                <w:szCs w:val="20"/>
                <w:lang w:val="en-US"/>
              </w:rPr>
              <w:t xml:space="preserve"> </w:t>
            </w:r>
            <w:r>
              <w:rPr>
                <w:rFonts w:ascii="Arial" w:hAnsi="Arial" w:cs="Arial"/>
                <w:i/>
                <w:iCs/>
                <w:color w:val="000000"/>
                <w:sz w:val="20"/>
                <w:szCs w:val="20"/>
              </w:rPr>
              <w:t>сировини</w:t>
            </w:r>
            <w:r>
              <w:rPr>
                <w:rStyle w:val="apple-converted-space"/>
                <w:rFonts w:ascii="Arial" w:hAnsi="Arial" w:cs="Arial"/>
                <w:color w:val="000000"/>
                <w:sz w:val="20"/>
                <w:szCs w:val="20"/>
                <w:lang w:val="en-US"/>
              </w:rPr>
              <w:t xml:space="preserve"> </w:t>
            </w:r>
            <w:r>
              <w:rPr>
                <w:rFonts w:ascii="Arial" w:hAnsi="Arial" w:cs="Arial"/>
                <w:color w:val="000000"/>
                <w:sz w:val="20"/>
                <w:szCs w:val="20"/>
              </w:rPr>
              <w:t xml:space="preserve">в ланцюгу (крім останнього в </w:t>
            </w:r>
            <w:proofErr w:type="spellStart"/>
            <w:r>
              <w:rPr>
                <w:rFonts w:ascii="Arial" w:hAnsi="Arial" w:cs="Arial"/>
                <w:color w:val="000000"/>
                <w:sz w:val="20"/>
                <w:szCs w:val="20"/>
              </w:rPr>
              <w:t>нь</w:t>
            </w:r>
            <w:proofErr w:type="spellEnd"/>
            <w:r>
              <w:rPr>
                <w:rFonts w:ascii="Arial" w:hAnsi="Arial" w:cs="Arial"/>
                <w:color w:val="000000"/>
                <w:sz w:val="20"/>
                <w:szCs w:val="20"/>
              </w:rPr>
              <w:t>ому</w:t>
            </w:r>
            <w:r>
              <w:rPr>
                <w:rStyle w:val="apple-converted-space"/>
                <w:rFonts w:ascii="Arial" w:hAnsi="Arial" w:cs="Arial"/>
                <w:color w:val="000000"/>
                <w:sz w:val="20"/>
                <w:szCs w:val="20"/>
              </w:rPr>
              <w:t> </w:t>
            </w:r>
            <w:r>
              <w:rPr>
                <w:rFonts w:ascii="Arial" w:hAnsi="Arial" w:cs="Arial"/>
                <w:color w:val="000000"/>
                <w:sz w:val="20"/>
                <w:szCs w:val="20"/>
                <w:u w:val="single"/>
              </w:rPr>
              <w:t>СГ, який є замовником</w:t>
            </w:r>
            <w:r>
              <w:rPr>
                <w:rStyle w:val="apple-converted-space"/>
                <w:rFonts w:ascii="Arial" w:hAnsi="Arial" w:cs="Arial"/>
                <w:color w:val="000000"/>
                <w:sz w:val="20"/>
                <w:szCs w:val="20"/>
              </w:rPr>
              <w:t> </w:t>
            </w:r>
            <w:r>
              <w:rPr>
                <w:rFonts w:ascii="Arial" w:hAnsi="Arial" w:cs="Arial"/>
                <w:color w:val="000000"/>
                <w:sz w:val="20"/>
                <w:szCs w:val="20"/>
              </w:rPr>
              <w:t>за договором на переробку давальницької сировини)</w:t>
            </w: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1) нереальність (відсутність фактичного здійснення) господарської операції</w:t>
            </w:r>
            <w:r>
              <w:rPr>
                <w:rStyle w:val="apple-converted-space"/>
                <w:rFonts w:ascii="Arial" w:hAnsi="Arial" w:cs="Arial"/>
                <w:color w:val="000000"/>
                <w:sz w:val="20"/>
                <w:szCs w:val="20"/>
              </w:rPr>
              <w:t> </w:t>
            </w:r>
            <w:r>
              <w:rPr>
                <w:rFonts w:ascii="Arial" w:hAnsi="Arial" w:cs="Arial"/>
                <w:color w:val="000000"/>
                <w:sz w:val="20"/>
                <w:szCs w:val="20"/>
              </w:rPr>
              <w:t>(підтверджена належними та допустимими доказами, у тому числі здобутих в ході оперативно-розшукових заходів) з</w:t>
            </w:r>
            <w:r>
              <w:rPr>
                <w:rFonts w:ascii="Arial" w:hAnsi="Arial" w:cs="Arial"/>
                <w:color w:val="000000"/>
                <w:sz w:val="20"/>
                <w:szCs w:val="20"/>
                <w:lang w:val="ru-RU"/>
              </w:rPr>
              <w:t xml:space="preserve"> </w:t>
            </w:r>
            <w:r>
              <w:rPr>
                <w:rFonts w:ascii="Arial" w:hAnsi="Arial" w:cs="Arial"/>
                <w:color w:val="000000"/>
                <w:sz w:val="20"/>
                <w:szCs w:val="20"/>
                <w:u w:val="single"/>
              </w:rPr>
              <w:t>придбання</w:t>
            </w:r>
            <w:r>
              <w:rPr>
                <w:rStyle w:val="apple-converted-space"/>
                <w:rFonts w:ascii="Arial" w:hAnsi="Arial" w:cs="Arial"/>
                <w:color w:val="000000"/>
                <w:sz w:val="20"/>
                <w:szCs w:val="20"/>
                <w:lang w:val="en-US"/>
              </w:rPr>
              <w:t xml:space="preserve"> </w:t>
            </w:r>
            <w:r>
              <w:rPr>
                <w:rFonts w:ascii="Arial" w:hAnsi="Arial" w:cs="Arial"/>
                <w:color w:val="000000"/>
                <w:sz w:val="20"/>
                <w:szCs w:val="20"/>
              </w:rPr>
              <w:t>і відповідно</w:t>
            </w:r>
            <w:r>
              <w:rPr>
                <w:rStyle w:val="apple-converted-space"/>
                <w:rFonts w:ascii="Arial" w:hAnsi="Arial" w:cs="Arial"/>
                <w:color w:val="000000"/>
                <w:sz w:val="20"/>
                <w:szCs w:val="20"/>
              </w:rPr>
              <w:t> </w:t>
            </w:r>
            <w:r>
              <w:rPr>
                <w:rFonts w:ascii="Arial" w:hAnsi="Arial" w:cs="Arial"/>
                <w:color w:val="000000"/>
                <w:sz w:val="20"/>
                <w:szCs w:val="20"/>
                <w:u w:val="single"/>
              </w:rPr>
              <w:t>постачання (продажу)</w:t>
            </w:r>
            <w:r>
              <w:rPr>
                <w:rFonts w:ascii="Arial" w:hAnsi="Arial" w:cs="Arial"/>
                <w:color w:val="000000"/>
                <w:sz w:val="20"/>
                <w:szCs w:val="20"/>
                <w:u w:val="single"/>
                <w:lang w:val="en-US"/>
              </w:rPr>
              <w:t xml:space="preserve"> </w:t>
            </w:r>
            <w:r>
              <w:rPr>
                <w:rFonts w:ascii="Arial" w:hAnsi="Arial" w:cs="Arial"/>
                <w:i/>
                <w:iCs/>
                <w:color w:val="000000"/>
                <w:sz w:val="20"/>
                <w:szCs w:val="20"/>
              </w:rPr>
              <w:t>сировини (продукції)</w:t>
            </w:r>
            <w:r>
              <w:rPr>
                <w:rFonts w:ascii="Arial" w:hAnsi="Arial" w:cs="Arial"/>
                <w:color w:val="000000"/>
                <w:sz w:val="20"/>
                <w:szCs w:val="20"/>
              </w:rPr>
              <w:t>, що підтверджується:*</w:t>
            </w:r>
            <w:r>
              <w:rPr>
                <w:rStyle w:val="apple-converted-space"/>
                <w:rFonts w:ascii="Arial" w:hAnsi="Arial" w:cs="Arial"/>
                <w:color w:val="000000"/>
                <w:sz w:val="20"/>
                <w:szCs w:val="20"/>
              </w:rPr>
              <w:t> </w:t>
            </w:r>
            <w:r>
              <w:rPr>
                <w:rFonts w:ascii="Arial" w:hAnsi="Arial" w:cs="Arial"/>
                <w:color w:val="000000"/>
                <w:sz w:val="20"/>
                <w:szCs w:val="20"/>
              </w:rPr>
              <w:br w:type="textWrapping" w:clear="all"/>
              <w:t>- відсутністю справжнього джерела первинного походження цієї сировини, відтак не існувало дійсної можливості набуття її у власність, а тому відсутній факт володіння відповідним активом та розпорядження ним у відповідного СГ, незважаючи на документальне оформлення операцій;</w:t>
            </w:r>
            <w:r>
              <w:rPr>
                <w:rStyle w:val="apple-converted-space"/>
                <w:rFonts w:ascii="Arial" w:hAnsi="Arial" w:cs="Arial"/>
                <w:color w:val="000000"/>
                <w:sz w:val="20"/>
                <w:szCs w:val="20"/>
              </w:rPr>
              <w:t> </w:t>
            </w:r>
            <w:r>
              <w:rPr>
                <w:rFonts w:ascii="Arial" w:hAnsi="Arial" w:cs="Arial"/>
                <w:color w:val="000000"/>
                <w:sz w:val="20"/>
                <w:szCs w:val="20"/>
              </w:rPr>
              <w:br w:type="textWrapping" w:clear="all"/>
              <w:t>- відсутністю технічної (ресурсної) і технологічної можливості здійснення виробництва (на першій ланці), перевезення (навантаження, розвантаження), тимчасового зберігання таких обсягів товару (його фізичний рух) в обмежені проміжки часу; не здійсненням придбання послуг з транспортування у інших СГ тощо.</w:t>
            </w:r>
            <w:r>
              <w:rPr>
                <w:rStyle w:val="apple-converted-space"/>
                <w:rFonts w:ascii="Arial" w:hAnsi="Arial" w:cs="Arial"/>
                <w:color w:val="000000"/>
                <w:sz w:val="20"/>
                <w:szCs w:val="20"/>
              </w:rPr>
              <w:t> </w:t>
            </w:r>
            <w:r>
              <w:rPr>
                <w:rFonts w:ascii="Arial" w:hAnsi="Arial" w:cs="Arial"/>
                <w:color w:val="000000"/>
                <w:sz w:val="20"/>
                <w:szCs w:val="20"/>
              </w:rPr>
              <w:br w:type="textWrapping" w:clear="all"/>
              <w:t>Крім того дослідженню та, відповідно, закріпленню в матеріалах контрольно-перевірочних заходів підлягають обставини створення СГ незадовго до здійснення господарської операції, разовий характер операції, неритмічний характер господарських операцій, порушення податкового законодавства в минулому, здійснення операції не за місцем перебування платника податків, взаємозалежність учасників угод, здійснення розрахунків з використанням одного банку тощо</w:t>
            </w:r>
            <w:r>
              <w:rPr>
                <w:rFonts w:ascii="Arial" w:hAnsi="Arial" w:cs="Arial"/>
                <w:color w:val="000000"/>
                <w:sz w:val="20"/>
                <w:szCs w:val="20"/>
              </w:rPr>
              <w:br w:type="textWrapping" w:clear="all"/>
              <w:t>____________</w:t>
            </w:r>
            <w:r>
              <w:rPr>
                <w:rFonts w:ascii="Arial" w:hAnsi="Arial" w:cs="Arial"/>
                <w:color w:val="000000"/>
                <w:sz w:val="20"/>
                <w:szCs w:val="20"/>
              </w:rPr>
              <w:br w:type="textWrapping" w:clear="all"/>
              <w:t>* кожна із вказаних обставин повинна бути належним чином обґрунтована, цитування вказаних положень без наявності доказів забороняється.</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позиції доказової бази формуються виходячи з положень</w:t>
            </w:r>
            <w:r>
              <w:rPr>
                <w:rStyle w:val="apple-converted-space"/>
                <w:rFonts w:ascii="Arial" w:hAnsi="Arial" w:cs="Arial"/>
                <w:color w:val="000000"/>
                <w:sz w:val="20"/>
                <w:szCs w:val="20"/>
              </w:rPr>
              <w:t> </w:t>
            </w:r>
            <w:r>
              <w:rPr>
                <w:rFonts w:ascii="Arial" w:hAnsi="Arial" w:cs="Arial"/>
                <w:color w:val="000000"/>
                <w:sz w:val="20"/>
                <w:szCs w:val="20"/>
              </w:rPr>
              <w:t>підпунктів 14.1.191, 14.1.202 і 14.1.244 пункту 14.1 статті 14</w:t>
            </w:r>
            <w:r>
              <w:rPr>
                <w:rStyle w:val="apple-converted-space"/>
                <w:rFonts w:ascii="Arial" w:hAnsi="Arial" w:cs="Arial"/>
                <w:color w:val="000000"/>
                <w:sz w:val="20"/>
                <w:szCs w:val="20"/>
                <w:lang w:val="en-US"/>
              </w:rPr>
              <w:t xml:space="preserve"> </w:t>
            </w:r>
            <w:r w:rsidRPr="000639F2">
              <w:rPr>
                <w:rFonts w:ascii="Arial" w:hAnsi="Arial" w:cs="Arial"/>
                <w:color w:val="000000"/>
                <w:sz w:val="20"/>
                <w:szCs w:val="20"/>
              </w:rPr>
              <w:t>Податкового кодексу</w:t>
            </w:r>
            <w:r>
              <w:rPr>
                <w:rFonts w:ascii="Arial" w:hAnsi="Arial" w:cs="Arial"/>
                <w:color w:val="000000"/>
                <w:sz w:val="20"/>
                <w:szCs w:val="20"/>
                <w:lang w:val="en-US"/>
              </w:rPr>
              <w:t xml:space="preserve"> </w:t>
            </w:r>
            <w:r>
              <w:rPr>
                <w:rFonts w:ascii="Arial" w:hAnsi="Arial" w:cs="Arial"/>
                <w:color w:val="000000"/>
                <w:sz w:val="20"/>
                <w:szCs w:val="20"/>
              </w:rPr>
              <w:t xml:space="preserve">України, частини п'ятої статті 203, частини другої статті 319, частин перших статей 334 та 656 Цивільного кодексу України, частини п'ятої статті 3, частин перших статей 134 та 264 </w:t>
            </w:r>
            <w:r w:rsidRPr="000639F2">
              <w:rPr>
                <w:rFonts w:ascii="Arial" w:hAnsi="Arial" w:cs="Arial"/>
                <w:color w:val="000000"/>
                <w:sz w:val="20"/>
                <w:szCs w:val="20"/>
              </w:rPr>
              <w:t>Господарського кодексу</w:t>
            </w:r>
            <w:r>
              <w:rPr>
                <w:rStyle w:val="apple-converted-space"/>
                <w:rFonts w:ascii="Arial" w:hAnsi="Arial" w:cs="Arial"/>
                <w:color w:val="000000"/>
                <w:sz w:val="20"/>
                <w:szCs w:val="20"/>
                <w:lang w:val="en-US"/>
              </w:rPr>
              <w:t xml:space="preserve"> </w:t>
            </w:r>
            <w:r>
              <w:rPr>
                <w:rFonts w:ascii="Arial" w:hAnsi="Arial" w:cs="Arial"/>
                <w:color w:val="000000"/>
                <w:sz w:val="20"/>
                <w:szCs w:val="20"/>
              </w:rPr>
              <w:t>України, абзацу другого статті 1 Закону України "Про бухгалтерський облік та фінансову звітність в Україні"</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2) неправомірне оформлення первинних документів</w:t>
            </w:r>
            <w:r>
              <w:rPr>
                <w:rStyle w:val="apple-converted-space"/>
                <w:rFonts w:ascii="Arial" w:hAnsi="Arial" w:cs="Arial"/>
                <w:color w:val="000000"/>
                <w:sz w:val="20"/>
                <w:szCs w:val="20"/>
              </w:rPr>
              <w:t> </w:t>
            </w:r>
            <w:r>
              <w:rPr>
                <w:rFonts w:ascii="Arial" w:hAnsi="Arial" w:cs="Arial"/>
                <w:color w:val="000000"/>
                <w:sz w:val="20"/>
                <w:szCs w:val="20"/>
              </w:rPr>
              <w:t xml:space="preserve">за нереальними господарськими операціями </w:t>
            </w:r>
            <w:proofErr w:type="spellStart"/>
            <w:r>
              <w:rPr>
                <w:rFonts w:ascii="Arial" w:hAnsi="Arial" w:cs="Arial"/>
                <w:color w:val="000000"/>
                <w:sz w:val="20"/>
                <w:szCs w:val="20"/>
              </w:rPr>
              <w:t>з</w:t>
            </w:r>
            <w:r>
              <w:rPr>
                <w:rStyle w:val="apple-converted-space"/>
                <w:rFonts w:ascii="Arial" w:hAnsi="Arial" w:cs="Arial"/>
                <w:color w:val="000000"/>
                <w:sz w:val="20"/>
                <w:szCs w:val="20"/>
              </w:rPr>
              <w:t> </w:t>
            </w:r>
            <w:r>
              <w:rPr>
                <w:rFonts w:ascii="Arial" w:hAnsi="Arial" w:cs="Arial"/>
                <w:color w:val="000000"/>
                <w:sz w:val="20"/>
                <w:szCs w:val="20"/>
                <w:u w:val="single"/>
              </w:rPr>
              <w:t>придбання</w:t>
            </w:r>
            <w:r>
              <w:rPr>
                <w:rStyle w:val="apple-converted-space"/>
                <w:rFonts w:ascii="Arial" w:hAnsi="Arial" w:cs="Arial"/>
                <w:color w:val="000000"/>
                <w:sz w:val="20"/>
                <w:szCs w:val="20"/>
              </w:rPr>
              <w:t> </w:t>
            </w:r>
            <w:r>
              <w:rPr>
                <w:rFonts w:ascii="Arial" w:hAnsi="Arial" w:cs="Arial"/>
                <w:color w:val="000000"/>
                <w:sz w:val="20"/>
                <w:szCs w:val="20"/>
              </w:rPr>
              <w:t>і</w:t>
            </w:r>
            <w:r>
              <w:rPr>
                <w:rStyle w:val="apple-converted-space"/>
                <w:rFonts w:ascii="Arial" w:hAnsi="Arial" w:cs="Arial"/>
                <w:color w:val="000000"/>
                <w:sz w:val="20"/>
                <w:szCs w:val="20"/>
              </w:rPr>
              <w:t> </w:t>
            </w:r>
            <w:r>
              <w:rPr>
                <w:rFonts w:ascii="Arial" w:hAnsi="Arial" w:cs="Arial"/>
                <w:color w:val="000000"/>
                <w:sz w:val="20"/>
                <w:szCs w:val="20"/>
                <w:u w:val="single"/>
              </w:rPr>
              <w:t>постачан</w:t>
            </w:r>
            <w:proofErr w:type="spellEnd"/>
            <w:r>
              <w:rPr>
                <w:rFonts w:ascii="Arial" w:hAnsi="Arial" w:cs="Arial"/>
                <w:color w:val="000000"/>
                <w:sz w:val="20"/>
                <w:szCs w:val="20"/>
                <w:u w:val="single"/>
              </w:rPr>
              <w:t>ня (продажу)</w:t>
            </w:r>
            <w:r>
              <w:rPr>
                <w:rFonts w:ascii="Arial" w:hAnsi="Arial" w:cs="Arial"/>
                <w:color w:val="000000"/>
                <w:sz w:val="20"/>
                <w:szCs w:val="20"/>
                <w:u w:val="single"/>
                <w:lang w:val="en-US"/>
              </w:rPr>
              <w:t xml:space="preserve"> </w:t>
            </w:r>
            <w:r>
              <w:rPr>
                <w:rFonts w:ascii="Arial" w:hAnsi="Arial" w:cs="Arial"/>
                <w:i/>
                <w:iCs/>
                <w:color w:val="000000"/>
                <w:sz w:val="20"/>
                <w:szCs w:val="20"/>
              </w:rPr>
              <w:t>сировини (продукції)</w:t>
            </w:r>
            <w:r>
              <w:rPr>
                <w:rFonts w:ascii="Arial" w:hAnsi="Arial" w:cs="Arial"/>
                <w:color w:val="000000"/>
                <w:sz w:val="20"/>
                <w:szCs w:val="20"/>
              </w:rPr>
              <w:t>, оскільки документи не відображають реального руху активів між учасниками господарської операції</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констатується </w:t>
            </w:r>
            <w:proofErr w:type="spellStart"/>
            <w:r>
              <w:rPr>
                <w:rFonts w:ascii="Arial" w:hAnsi="Arial" w:cs="Arial"/>
                <w:b/>
                <w:bCs/>
                <w:color w:val="000000"/>
                <w:sz w:val="20"/>
                <w:szCs w:val="20"/>
              </w:rPr>
              <w:t>порушення</w:t>
            </w:r>
            <w:r>
              <w:rPr>
                <w:rFonts w:ascii="Arial" w:hAnsi="Arial" w:cs="Arial"/>
                <w:color w:val="000000"/>
                <w:sz w:val="20"/>
                <w:szCs w:val="20"/>
              </w:rPr>
              <w:t>частини</w:t>
            </w:r>
            <w:proofErr w:type="spellEnd"/>
            <w:r>
              <w:rPr>
                <w:rFonts w:ascii="Arial" w:hAnsi="Arial" w:cs="Arial"/>
                <w:color w:val="000000"/>
                <w:sz w:val="20"/>
                <w:szCs w:val="20"/>
              </w:rPr>
              <w:t xml:space="preserve"> першої статті 9 Закону України</w:t>
            </w:r>
            <w:r>
              <w:rPr>
                <w:rStyle w:val="apple-converted-space"/>
                <w:rFonts w:ascii="Arial" w:hAnsi="Arial" w:cs="Arial"/>
                <w:color w:val="000000"/>
                <w:sz w:val="20"/>
                <w:szCs w:val="20"/>
              </w:rPr>
              <w:t> </w:t>
            </w:r>
            <w:r w:rsidRPr="000639F2">
              <w:rPr>
                <w:rFonts w:ascii="Arial" w:hAnsi="Arial" w:cs="Arial"/>
                <w:color w:val="000000"/>
                <w:sz w:val="20"/>
                <w:szCs w:val="20"/>
              </w:rPr>
              <w:t>"Про бухгалтерський облік та фінансову звітність в Україні"</w:t>
            </w:r>
            <w:r>
              <w:rPr>
                <w:rFonts w:ascii="Arial" w:hAnsi="Arial" w:cs="Arial"/>
                <w:color w:val="000000"/>
                <w:sz w:val="20"/>
                <w:szCs w:val="20"/>
              </w:rPr>
              <w:t xml:space="preserve">, пунктів 2.1 і 2.2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 Крім того, констатується, що </w:t>
            </w:r>
            <w:proofErr w:type="spellStart"/>
            <w:r>
              <w:rPr>
                <w:rFonts w:ascii="Arial" w:hAnsi="Arial" w:cs="Arial"/>
                <w:color w:val="000000"/>
                <w:sz w:val="20"/>
                <w:szCs w:val="20"/>
              </w:rPr>
              <w:t>зазначені</w:t>
            </w:r>
            <w:r>
              <w:rPr>
                <w:rFonts w:ascii="Arial" w:hAnsi="Arial" w:cs="Arial"/>
                <w:b/>
                <w:bCs/>
                <w:color w:val="000000"/>
                <w:sz w:val="20"/>
                <w:szCs w:val="20"/>
              </w:rPr>
              <w:t>документи</w:t>
            </w:r>
            <w:proofErr w:type="spellEnd"/>
            <w:r>
              <w:rPr>
                <w:rFonts w:ascii="Arial" w:hAnsi="Arial" w:cs="Arial"/>
                <w:b/>
                <w:bCs/>
                <w:color w:val="000000"/>
                <w:sz w:val="20"/>
                <w:szCs w:val="20"/>
              </w:rPr>
              <w:t xml:space="preserve"> не можуть за змістом пункту 44.1 статті 44 Податкового кодексу України вважатися первинними документами для підтвердження даних податкового обліку і звітності</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3) неправомірне внесення записів до регістрів бухгалтерського обліку</w:t>
            </w:r>
            <w:r>
              <w:rPr>
                <w:rFonts w:ascii="Arial" w:hAnsi="Arial" w:cs="Arial"/>
                <w:color w:val="000000"/>
                <w:sz w:val="20"/>
                <w:szCs w:val="20"/>
              </w:rPr>
              <w:t>(перенесення інформації з неправомірно складених первинних документів)</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констатується порушення</w:t>
            </w:r>
            <w:r>
              <w:rPr>
                <w:rStyle w:val="apple-converted-space"/>
                <w:rFonts w:ascii="Arial" w:hAnsi="Arial" w:cs="Arial"/>
                <w:color w:val="000000"/>
                <w:sz w:val="20"/>
                <w:szCs w:val="20"/>
              </w:rPr>
              <w:t> </w:t>
            </w:r>
            <w:r>
              <w:rPr>
                <w:rFonts w:ascii="Arial" w:hAnsi="Arial" w:cs="Arial"/>
                <w:color w:val="000000"/>
                <w:sz w:val="20"/>
                <w:szCs w:val="20"/>
              </w:rPr>
              <w:t>пункту 1.2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4) перенесення неправдивої інформації із регістрів бухгалтерського обліку до фінансової звітності та незабезпечення її достовірності</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констатується порушення</w:t>
            </w:r>
            <w:r>
              <w:rPr>
                <w:rStyle w:val="apple-converted-space"/>
                <w:rFonts w:ascii="Arial" w:hAnsi="Arial" w:cs="Arial"/>
                <w:color w:val="000000"/>
                <w:sz w:val="20"/>
                <w:szCs w:val="20"/>
              </w:rPr>
              <w:t> </w:t>
            </w:r>
            <w:r>
              <w:rPr>
                <w:rFonts w:ascii="Arial" w:hAnsi="Arial" w:cs="Arial"/>
                <w:color w:val="000000"/>
                <w:sz w:val="20"/>
                <w:szCs w:val="20"/>
              </w:rPr>
              <w:t>пункту 3 розділу III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07.02.2013 N 73, зареєстрованого в Міністерстві юстиції України 28 лютого 2013 р. за N 336/22868</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5) неправомірне визначення показників податкової звітності з ПДВ по податковому кредиту</w:t>
            </w:r>
            <w:r>
              <w:rPr>
                <w:rStyle w:val="apple-converted-space"/>
                <w:rFonts w:ascii="Arial" w:hAnsi="Arial" w:cs="Arial"/>
                <w:color w:val="000000"/>
                <w:sz w:val="20"/>
                <w:szCs w:val="20"/>
              </w:rPr>
              <w:t> </w:t>
            </w:r>
            <w:r>
              <w:rPr>
                <w:rFonts w:ascii="Arial" w:hAnsi="Arial" w:cs="Arial"/>
                <w:color w:val="000000"/>
                <w:sz w:val="20"/>
                <w:szCs w:val="20"/>
              </w:rPr>
              <w:t>з</w:t>
            </w:r>
            <w:r>
              <w:rPr>
                <w:rFonts w:ascii="Arial" w:hAnsi="Arial" w:cs="Arial"/>
                <w:color w:val="000000"/>
                <w:sz w:val="20"/>
                <w:szCs w:val="20"/>
                <w:lang w:val="en-US"/>
              </w:rPr>
              <w:t xml:space="preserve"> </w:t>
            </w:r>
            <w:r>
              <w:rPr>
                <w:rFonts w:ascii="Arial" w:hAnsi="Arial" w:cs="Arial"/>
                <w:color w:val="000000"/>
                <w:sz w:val="20"/>
                <w:szCs w:val="20"/>
                <w:u w:val="single"/>
              </w:rPr>
              <w:t>придбання</w:t>
            </w:r>
            <w:r>
              <w:rPr>
                <w:rFonts w:ascii="Arial" w:hAnsi="Arial" w:cs="Arial"/>
                <w:color w:val="000000"/>
                <w:sz w:val="20"/>
                <w:szCs w:val="20"/>
                <w:u w:val="single"/>
                <w:lang w:val="en-US"/>
              </w:rPr>
              <w:t xml:space="preserve"> </w:t>
            </w:r>
            <w:r>
              <w:rPr>
                <w:rFonts w:ascii="Arial" w:hAnsi="Arial" w:cs="Arial"/>
                <w:i/>
                <w:iCs/>
                <w:color w:val="000000"/>
                <w:sz w:val="20"/>
                <w:szCs w:val="20"/>
              </w:rPr>
              <w:t>сировини</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констатується порушення</w:t>
            </w:r>
            <w:r>
              <w:rPr>
                <w:rFonts w:ascii="Arial" w:hAnsi="Arial" w:cs="Arial"/>
                <w:b/>
                <w:bCs/>
                <w:color w:val="000000"/>
                <w:sz w:val="20"/>
                <w:szCs w:val="20"/>
                <w:lang w:val="en-US"/>
              </w:rPr>
              <w:t xml:space="preserve"> </w:t>
            </w:r>
            <w:r>
              <w:rPr>
                <w:rFonts w:ascii="Arial" w:hAnsi="Arial" w:cs="Arial"/>
                <w:color w:val="000000"/>
                <w:sz w:val="20"/>
                <w:szCs w:val="20"/>
              </w:rPr>
              <w:t>підпункту "а" пункту 198.1 статті 198 Податкового кодексу України, пункту 5 розділу III, підпункту 1 пункту 4 розділу V Порядку заповнення і подання податкової звітності з податку на додану вартість, затвердженого</w:t>
            </w:r>
            <w:r>
              <w:rPr>
                <w:rStyle w:val="apple-converted-space"/>
                <w:rFonts w:ascii="Arial" w:hAnsi="Arial" w:cs="Arial"/>
                <w:color w:val="000000"/>
                <w:sz w:val="20"/>
                <w:szCs w:val="20"/>
              </w:rPr>
              <w:t> </w:t>
            </w:r>
            <w:r w:rsidRPr="000639F2">
              <w:rPr>
                <w:rFonts w:ascii="Arial" w:hAnsi="Arial" w:cs="Arial"/>
                <w:color w:val="000000"/>
                <w:sz w:val="20"/>
                <w:szCs w:val="20"/>
              </w:rPr>
              <w:t>наказом Міністерства доходів і зборів України від 23.09.2014 N 966</w:t>
            </w:r>
            <w:r>
              <w:rPr>
                <w:rFonts w:ascii="Arial" w:hAnsi="Arial" w:cs="Arial"/>
                <w:color w:val="000000"/>
                <w:sz w:val="20"/>
                <w:szCs w:val="20"/>
              </w:rPr>
              <w:t>, зареєстрованого в Міністерстві юстиції України 14 жовтня 2014 р. за N 1267/26044</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6) неправомірного визначення </w:t>
            </w:r>
            <w:r>
              <w:rPr>
                <w:rFonts w:ascii="Arial" w:hAnsi="Arial" w:cs="Arial"/>
                <w:b/>
                <w:bCs/>
                <w:color w:val="000000"/>
                <w:sz w:val="20"/>
                <w:szCs w:val="20"/>
              </w:rPr>
              <w:lastRenderedPageBreak/>
              <w:t>показників податкової звітності з ПДВ по податкових зобов'язаннях</w:t>
            </w:r>
            <w:r>
              <w:rPr>
                <w:rStyle w:val="apple-converted-space"/>
                <w:rFonts w:ascii="Arial" w:hAnsi="Arial" w:cs="Arial"/>
                <w:color w:val="000000"/>
                <w:sz w:val="20"/>
                <w:szCs w:val="20"/>
                <w:lang w:val="en-US"/>
              </w:rPr>
              <w:t xml:space="preserve"> </w:t>
            </w:r>
            <w:r>
              <w:rPr>
                <w:rFonts w:ascii="Arial" w:hAnsi="Arial" w:cs="Arial"/>
                <w:color w:val="000000"/>
                <w:sz w:val="20"/>
                <w:szCs w:val="20"/>
              </w:rPr>
              <w:t>з</w:t>
            </w:r>
            <w:r>
              <w:rPr>
                <w:rFonts w:ascii="Arial" w:hAnsi="Arial" w:cs="Arial"/>
                <w:color w:val="000000"/>
                <w:sz w:val="20"/>
                <w:szCs w:val="20"/>
                <w:lang w:val="en-US"/>
              </w:rPr>
              <w:t xml:space="preserve"> </w:t>
            </w:r>
            <w:r>
              <w:rPr>
                <w:rFonts w:ascii="Arial" w:hAnsi="Arial" w:cs="Arial"/>
                <w:color w:val="000000"/>
                <w:sz w:val="20"/>
                <w:szCs w:val="20"/>
                <w:u w:val="single"/>
              </w:rPr>
              <w:t>постачання (продажу)</w:t>
            </w:r>
            <w:r>
              <w:rPr>
                <w:rFonts w:ascii="Arial" w:hAnsi="Arial" w:cs="Arial"/>
                <w:color w:val="000000"/>
                <w:sz w:val="20"/>
                <w:szCs w:val="20"/>
                <w:u w:val="single"/>
                <w:lang w:val="en-US"/>
              </w:rPr>
              <w:t xml:space="preserve"> </w:t>
            </w:r>
            <w:r>
              <w:rPr>
                <w:rFonts w:ascii="Arial" w:hAnsi="Arial" w:cs="Arial"/>
                <w:i/>
                <w:iCs/>
                <w:color w:val="000000"/>
                <w:sz w:val="20"/>
                <w:szCs w:val="20"/>
              </w:rPr>
              <w:t>сировини</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lastRenderedPageBreak/>
              <w:t>констатується порушення</w:t>
            </w:r>
            <w:r>
              <w:rPr>
                <w:rFonts w:ascii="Arial" w:hAnsi="Arial" w:cs="Arial"/>
                <w:b/>
                <w:bCs/>
                <w:color w:val="000000"/>
                <w:sz w:val="20"/>
                <w:szCs w:val="20"/>
                <w:lang w:val="en-US"/>
              </w:rPr>
              <w:t xml:space="preserve"> </w:t>
            </w:r>
            <w:r>
              <w:rPr>
                <w:rFonts w:ascii="Arial" w:hAnsi="Arial" w:cs="Arial"/>
                <w:color w:val="000000"/>
                <w:sz w:val="20"/>
                <w:szCs w:val="20"/>
              </w:rPr>
              <w:lastRenderedPageBreak/>
              <w:t>підпункту "а" пункту 185.1 статті 185, пункту 187.1 статті 187, абзаців перших пунктів 201.4, 201.7 і 201.10 статті 201 Податкового кодексу України, пунктів 5 і 6 розділу III, підпунктів 1, 2 і 7 пункту 3 розділу V Порядку заповнення і подання податкової звітності з податку на додану вартість, затвердженого</w:t>
            </w:r>
            <w:r>
              <w:rPr>
                <w:rStyle w:val="apple-converted-space"/>
                <w:rFonts w:ascii="Arial" w:hAnsi="Arial" w:cs="Arial"/>
                <w:color w:val="000000"/>
                <w:sz w:val="20"/>
                <w:szCs w:val="20"/>
              </w:rPr>
              <w:t> </w:t>
            </w:r>
            <w:r w:rsidRPr="000639F2">
              <w:rPr>
                <w:rFonts w:ascii="Arial" w:hAnsi="Arial" w:cs="Arial"/>
                <w:color w:val="000000"/>
                <w:sz w:val="20"/>
                <w:szCs w:val="20"/>
              </w:rPr>
              <w:t>наказом Міністерства доходів і зборів України від 23.09.2014 N 966</w:t>
            </w:r>
            <w:r>
              <w:rPr>
                <w:rFonts w:ascii="Arial" w:hAnsi="Arial" w:cs="Arial"/>
                <w:color w:val="000000"/>
                <w:sz w:val="20"/>
                <w:szCs w:val="20"/>
              </w:rPr>
              <w:t>, зареєстрованого в Міністерстві юстиції України 14 жовтня 2014 р. за N 1267/26044</w:t>
            </w:r>
          </w:p>
        </w:tc>
      </w:tr>
      <w:tr w:rsidR="000B1050" w:rsidTr="00B959D2">
        <w:trPr>
          <w:tblCellSpacing w:w="22" w:type="dxa"/>
          <w:jc w:val="center"/>
        </w:trPr>
        <w:tc>
          <w:tcPr>
            <w:tcW w:w="2750" w:type="dxa"/>
            <w:vMerge w:val="restar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lastRenderedPageBreak/>
              <w:t>СГ, який є замовником</w:t>
            </w:r>
            <w:r>
              <w:rPr>
                <w:rStyle w:val="apple-converted-space"/>
                <w:rFonts w:ascii="Arial" w:hAnsi="Arial" w:cs="Arial"/>
                <w:color w:val="000000"/>
                <w:sz w:val="20"/>
                <w:szCs w:val="20"/>
                <w:lang w:val="en-US"/>
              </w:rPr>
              <w:t xml:space="preserve"> </w:t>
            </w:r>
            <w:r>
              <w:rPr>
                <w:rFonts w:ascii="Arial" w:hAnsi="Arial" w:cs="Arial"/>
                <w:color w:val="000000"/>
                <w:sz w:val="20"/>
                <w:szCs w:val="20"/>
              </w:rPr>
              <w:t>за договором на переробку давальницької сировини, укладеним з виробником</w:t>
            </w: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1) нереальність (відсутність фактичного здійснення) господарської операції</w:t>
            </w:r>
            <w:r>
              <w:rPr>
                <w:rStyle w:val="apple-converted-space"/>
                <w:rFonts w:ascii="Arial" w:hAnsi="Arial" w:cs="Arial"/>
                <w:color w:val="000000"/>
                <w:sz w:val="20"/>
                <w:szCs w:val="20"/>
                <w:lang w:val="en-US"/>
              </w:rPr>
              <w:t xml:space="preserve"> </w:t>
            </w:r>
            <w:r>
              <w:rPr>
                <w:rFonts w:ascii="Arial" w:hAnsi="Arial" w:cs="Arial"/>
                <w:color w:val="000000"/>
                <w:sz w:val="20"/>
                <w:szCs w:val="20"/>
              </w:rPr>
              <w:t>з</w:t>
            </w:r>
            <w:r>
              <w:rPr>
                <w:rStyle w:val="apple-converted-space"/>
                <w:rFonts w:ascii="Arial" w:hAnsi="Arial" w:cs="Arial"/>
                <w:color w:val="000000"/>
                <w:sz w:val="20"/>
                <w:szCs w:val="20"/>
                <w:lang w:val="en-US"/>
              </w:rPr>
              <w:t xml:space="preserve"> </w:t>
            </w:r>
            <w:r>
              <w:rPr>
                <w:rFonts w:ascii="Arial" w:hAnsi="Arial" w:cs="Arial"/>
                <w:color w:val="000000"/>
                <w:sz w:val="20"/>
                <w:szCs w:val="20"/>
                <w:u w:val="single"/>
              </w:rPr>
              <w:t>придбання</w:t>
            </w:r>
            <w:r>
              <w:rPr>
                <w:rFonts w:ascii="Arial" w:hAnsi="Arial" w:cs="Arial"/>
                <w:color w:val="000000"/>
                <w:sz w:val="20"/>
                <w:szCs w:val="20"/>
                <w:u w:val="single"/>
                <w:lang w:val="en-US"/>
              </w:rPr>
              <w:t xml:space="preserve"> </w:t>
            </w:r>
            <w:r>
              <w:rPr>
                <w:rFonts w:ascii="Arial" w:hAnsi="Arial" w:cs="Arial"/>
                <w:color w:val="000000"/>
                <w:sz w:val="20"/>
                <w:szCs w:val="20"/>
              </w:rPr>
              <w:t>ідентифікованої</w:t>
            </w:r>
            <w:r>
              <w:rPr>
                <w:rStyle w:val="apple-converted-space"/>
                <w:rFonts w:ascii="Arial" w:hAnsi="Arial" w:cs="Arial"/>
                <w:color w:val="000000"/>
                <w:sz w:val="20"/>
                <w:szCs w:val="20"/>
              </w:rPr>
              <w:t xml:space="preserve"> </w:t>
            </w:r>
            <w:r>
              <w:rPr>
                <w:rFonts w:ascii="Arial" w:hAnsi="Arial" w:cs="Arial"/>
                <w:i/>
                <w:iCs/>
                <w:color w:val="000000"/>
                <w:sz w:val="20"/>
                <w:szCs w:val="20"/>
              </w:rPr>
              <w:t>сировини (продукції)</w:t>
            </w:r>
            <w:r>
              <w:rPr>
                <w:rStyle w:val="apple-converted-space"/>
                <w:rFonts w:ascii="Arial" w:hAnsi="Arial" w:cs="Arial"/>
                <w:color w:val="000000"/>
                <w:sz w:val="20"/>
                <w:szCs w:val="20"/>
                <w:lang w:val="en-US"/>
              </w:rPr>
              <w:t xml:space="preserve"> </w:t>
            </w:r>
            <w:r>
              <w:rPr>
                <w:rFonts w:ascii="Arial" w:hAnsi="Arial" w:cs="Arial"/>
                <w:color w:val="000000"/>
                <w:sz w:val="20"/>
                <w:szCs w:val="20"/>
              </w:rPr>
              <w:t>та послідуючої</w:t>
            </w:r>
            <w:r>
              <w:rPr>
                <w:rStyle w:val="apple-converted-space"/>
                <w:rFonts w:ascii="Arial" w:hAnsi="Arial" w:cs="Arial"/>
                <w:color w:val="000000"/>
                <w:sz w:val="20"/>
                <w:szCs w:val="20"/>
                <w:lang w:val="en-US"/>
              </w:rPr>
              <w:t xml:space="preserve"> </w:t>
            </w:r>
            <w:r>
              <w:rPr>
                <w:rFonts w:ascii="Arial" w:hAnsi="Arial" w:cs="Arial"/>
                <w:color w:val="000000"/>
                <w:sz w:val="20"/>
                <w:szCs w:val="20"/>
                <w:u w:val="single"/>
              </w:rPr>
              <w:t>передачі</w:t>
            </w:r>
            <w:r>
              <w:rPr>
                <w:rStyle w:val="apple-converted-space"/>
                <w:rFonts w:ascii="Arial" w:hAnsi="Arial" w:cs="Arial"/>
                <w:color w:val="000000"/>
                <w:sz w:val="20"/>
                <w:szCs w:val="20"/>
                <w:lang w:val="en-US"/>
              </w:rPr>
              <w:t xml:space="preserve"> </w:t>
            </w:r>
            <w:r>
              <w:rPr>
                <w:rFonts w:ascii="Arial" w:hAnsi="Arial" w:cs="Arial"/>
                <w:color w:val="000000"/>
                <w:sz w:val="20"/>
                <w:szCs w:val="20"/>
              </w:rPr>
              <w:t>на переробку</w:t>
            </w:r>
            <w:r>
              <w:rPr>
                <w:rFonts w:ascii="Arial" w:hAnsi="Arial" w:cs="Arial"/>
                <w:color w:val="000000"/>
                <w:sz w:val="20"/>
                <w:szCs w:val="20"/>
                <w:u w:val="single"/>
                <w:lang w:val="en-US"/>
              </w:rPr>
              <w:t xml:space="preserve"> </w:t>
            </w:r>
            <w:r>
              <w:rPr>
                <w:rFonts w:ascii="Arial" w:hAnsi="Arial" w:cs="Arial"/>
                <w:i/>
                <w:iCs/>
                <w:color w:val="000000"/>
                <w:sz w:val="20"/>
                <w:szCs w:val="20"/>
              </w:rPr>
              <w:t>давальницької сировини</w:t>
            </w:r>
            <w:r>
              <w:rPr>
                <w:rFonts w:ascii="Arial" w:hAnsi="Arial" w:cs="Arial"/>
                <w:color w:val="000000"/>
                <w:sz w:val="20"/>
                <w:szCs w:val="20"/>
              </w:rPr>
              <w:t>(підтверджена належними та допустимими доказами, у тому числі здобутих в ході оперативно-розшукових заходів)*.</w:t>
            </w:r>
            <w:r>
              <w:rPr>
                <w:rStyle w:val="apple-converted-space"/>
                <w:rFonts w:ascii="Arial" w:hAnsi="Arial" w:cs="Arial"/>
                <w:color w:val="000000"/>
                <w:sz w:val="20"/>
                <w:szCs w:val="20"/>
              </w:rPr>
              <w:t> </w:t>
            </w:r>
            <w:r>
              <w:rPr>
                <w:rFonts w:ascii="Arial" w:hAnsi="Arial" w:cs="Arial"/>
                <w:color w:val="000000"/>
                <w:sz w:val="20"/>
                <w:szCs w:val="20"/>
              </w:rPr>
              <w:br w:type="textWrapping" w:clear="all"/>
              <w:t>Як наслідок,</w:t>
            </w:r>
            <w:r>
              <w:rPr>
                <w:rStyle w:val="apple-converted-space"/>
                <w:rFonts w:ascii="Arial" w:hAnsi="Arial" w:cs="Arial"/>
                <w:color w:val="000000"/>
                <w:sz w:val="20"/>
                <w:szCs w:val="20"/>
              </w:rPr>
              <w:t> </w:t>
            </w:r>
            <w:r>
              <w:rPr>
                <w:rFonts w:ascii="Arial" w:hAnsi="Arial" w:cs="Arial"/>
                <w:b/>
                <w:bCs/>
                <w:color w:val="000000"/>
                <w:sz w:val="20"/>
                <w:szCs w:val="20"/>
              </w:rPr>
              <w:t xml:space="preserve">нереальною також є господарська </w:t>
            </w:r>
            <w:proofErr w:type="spellStart"/>
            <w:r>
              <w:rPr>
                <w:rFonts w:ascii="Arial" w:hAnsi="Arial" w:cs="Arial"/>
                <w:b/>
                <w:bCs/>
                <w:color w:val="000000"/>
                <w:sz w:val="20"/>
                <w:szCs w:val="20"/>
              </w:rPr>
              <w:t>операція</w:t>
            </w:r>
            <w:r>
              <w:rPr>
                <w:rStyle w:val="apple-converted-space"/>
                <w:rFonts w:ascii="Arial" w:hAnsi="Arial" w:cs="Arial"/>
                <w:color w:val="000000"/>
                <w:sz w:val="20"/>
                <w:szCs w:val="20"/>
              </w:rPr>
              <w:t> </w:t>
            </w:r>
            <w:r>
              <w:rPr>
                <w:rFonts w:ascii="Arial" w:hAnsi="Arial" w:cs="Arial"/>
                <w:color w:val="000000"/>
                <w:sz w:val="20"/>
                <w:szCs w:val="20"/>
              </w:rPr>
              <w:t>з</w:t>
            </w:r>
            <w:r>
              <w:rPr>
                <w:rStyle w:val="apple-converted-space"/>
                <w:rFonts w:ascii="Arial" w:hAnsi="Arial" w:cs="Arial"/>
                <w:color w:val="000000"/>
                <w:sz w:val="20"/>
                <w:szCs w:val="20"/>
              </w:rPr>
              <w:t> </w:t>
            </w:r>
            <w:proofErr w:type="spellEnd"/>
            <w:r>
              <w:rPr>
                <w:rFonts w:ascii="Arial" w:hAnsi="Arial" w:cs="Arial"/>
                <w:color w:val="000000"/>
                <w:sz w:val="20"/>
                <w:szCs w:val="20"/>
                <w:u w:val="single"/>
              </w:rPr>
              <w:t>приймання підрядних робіт</w:t>
            </w:r>
            <w:r>
              <w:rPr>
                <w:rStyle w:val="apple-converted-space"/>
                <w:rFonts w:ascii="Arial" w:hAnsi="Arial" w:cs="Arial"/>
                <w:color w:val="000000"/>
                <w:sz w:val="20"/>
                <w:szCs w:val="20"/>
              </w:rPr>
              <w:t> </w:t>
            </w:r>
            <w:r>
              <w:rPr>
                <w:rFonts w:ascii="Arial" w:hAnsi="Arial" w:cs="Arial"/>
                <w:color w:val="000000"/>
                <w:sz w:val="20"/>
                <w:szCs w:val="20"/>
              </w:rPr>
              <w:t>із переробки саме цієї сировини.</w:t>
            </w:r>
            <w:r>
              <w:rPr>
                <w:rStyle w:val="apple-converted-space"/>
                <w:rFonts w:ascii="Arial" w:hAnsi="Arial" w:cs="Arial"/>
                <w:color w:val="000000"/>
                <w:sz w:val="20"/>
                <w:szCs w:val="20"/>
              </w:rPr>
              <w:t> </w:t>
            </w:r>
            <w:r>
              <w:rPr>
                <w:rFonts w:ascii="Arial" w:hAnsi="Arial" w:cs="Arial"/>
                <w:color w:val="000000"/>
                <w:sz w:val="20"/>
                <w:szCs w:val="20"/>
              </w:rPr>
              <w:br w:type="textWrapping" w:clear="all"/>
              <w:t xml:space="preserve">Таким чином, правочини щодо передачі на переробку давальницької </w:t>
            </w:r>
            <w:proofErr w:type="spellStart"/>
            <w:r>
              <w:rPr>
                <w:rFonts w:ascii="Arial" w:hAnsi="Arial" w:cs="Arial"/>
                <w:color w:val="000000"/>
                <w:sz w:val="20"/>
                <w:szCs w:val="20"/>
              </w:rPr>
              <w:t>сировини</w:t>
            </w:r>
            <w:r>
              <w:rPr>
                <w:rFonts w:ascii="Arial" w:hAnsi="Arial" w:cs="Arial"/>
                <w:b/>
                <w:bCs/>
                <w:color w:val="000000"/>
                <w:sz w:val="20"/>
                <w:szCs w:val="20"/>
              </w:rPr>
              <w:t>мають</w:t>
            </w:r>
            <w:proofErr w:type="spellEnd"/>
            <w:r>
              <w:rPr>
                <w:rFonts w:ascii="Arial" w:hAnsi="Arial" w:cs="Arial"/>
                <w:b/>
                <w:bCs/>
                <w:color w:val="000000"/>
                <w:sz w:val="20"/>
                <w:szCs w:val="20"/>
              </w:rPr>
              <w:t xml:space="preserve"> ознаки удаваних</w:t>
            </w:r>
            <w:r>
              <w:rPr>
                <w:rFonts w:ascii="Arial" w:hAnsi="Arial" w:cs="Arial"/>
                <w:color w:val="000000"/>
                <w:sz w:val="20"/>
                <w:szCs w:val="20"/>
              </w:rPr>
              <w:br w:type="textWrapping" w:clear="all"/>
              <w:t>____________</w:t>
            </w:r>
            <w:r>
              <w:rPr>
                <w:rFonts w:ascii="Arial" w:hAnsi="Arial" w:cs="Arial"/>
                <w:color w:val="000000"/>
                <w:sz w:val="20"/>
                <w:szCs w:val="20"/>
              </w:rPr>
              <w:br w:type="textWrapping" w:clear="all"/>
              <w:t xml:space="preserve">* способи доведення таких обставин тотожні формуванню доказової бази по </w:t>
            </w:r>
            <w:proofErr w:type="spellStart"/>
            <w:r>
              <w:rPr>
                <w:rFonts w:ascii="Arial" w:hAnsi="Arial" w:cs="Arial"/>
                <w:color w:val="000000"/>
                <w:sz w:val="20"/>
                <w:szCs w:val="20"/>
              </w:rPr>
              <w:t>вигодоформуючих</w:t>
            </w:r>
            <w:proofErr w:type="spellEnd"/>
            <w:r>
              <w:rPr>
                <w:rFonts w:ascii="Arial" w:hAnsi="Arial" w:cs="Arial"/>
                <w:color w:val="000000"/>
                <w:sz w:val="20"/>
                <w:szCs w:val="20"/>
              </w:rPr>
              <w:t xml:space="preserve"> та </w:t>
            </w:r>
            <w:proofErr w:type="spellStart"/>
            <w:r>
              <w:rPr>
                <w:rFonts w:ascii="Arial" w:hAnsi="Arial" w:cs="Arial"/>
                <w:color w:val="000000"/>
                <w:sz w:val="20"/>
                <w:szCs w:val="20"/>
              </w:rPr>
              <w:t>вигодотранспортуючих</w:t>
            </w:r>
            <w:proofErr w:type="spellEnd"/>
            <w:r>
              <w:rPr>
                <w:rFonts w:ascii="Arial" w:hAnsi="Arial" w:cs="Arial"/>
                <w:color w:val="000000"/>
                <w:sz w:val="20"/>
                <w:szCs w:val="20"/>
              </w:rPr>
              <w:t xml:space="preserve"> суб'єктах (вказано вище)</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позиції доказової бази формуються виходячи з положень</w:t>
            </w:r>
            <w:r>
              <w:rPr>
                <w:rStyle w:val="apple-converted-space"/>
                <w:rFonts w:ascii="Arial" w:hAnsi="Arial" w:cs="Arial"/>
                <w:color w:val="000000"/>
                <w:sz w:val="20"/>
                <w:szCs w:val="20"/>
              </w:rPr>
              <w:t> </w:t>
            </w:r>
            <w:r>
              <w:rPr>
                <w:rFonts w:ascii="Arial" w:hAnsi="Arial" w:cs="Arial"/>
                <w:color w:val="000000"/>
                <w:sz w:val="20"/>
                <w:szCs w:val="20"/>
              </w:rPr>
              <w:t>абзацу другого статті 1 Закону України "Про бухгалтерський облік та фінансову звітність в Україні", підпунктів 14.1.41, 14.1.134, 14.1.191, 14.1.202 і 14.1.244 пункту 14.1 статті 14 Податкового кодексу України, частини п'ятої статті 203, частин перших статей 235, 334, 656 та 840, частини другої статті 319 Цивільного кодексу України, частини п'ятої статті 3, частин перших статей 134 та 264 Господарського кодексу України</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2) неправомірне оформлення первинних документів</w:t>
            </w:r>
            <w:r>
              <w:rPr>
                <w:rStyle w:val="apple-converted-space"/>
                <w:rFonts w:ascii="Arial" w:hAnsi="Arial" w:cs="Arial"/>
                <w:color w:val="000000"/>
                <w:sz w:val="20"/>
                <w:szCs w:val="20"/>
              </w:rPr>
              <w:t> </w:t>
            </w:r>
            <w:r>
              <w:rPr>
                <w:rFonts w:ascii="Arial" w:hAnsi="Arial" w:cs="Arial"/>
                <w:color w:val="000000"/>
                <w:sz w:val="20"/>
                <w:szCs w:val="20"/>
              </w:rPr>
              <w:t>за відповідною нереальною господарською операцією, а саме з:</w:t>
            </w:r>
            <w:r>
              <w:rPr>
                <w:rStyle w:val="apple-converted-space"/>
                <w:rFonts w:ascii="Arial" w:hAnsi="Arial" w:cs="Arial"/>
                <w:color w:val="000000"/>
                <w:sz w:val="20"/>
                <w:szCs w:val="20"/>
              </w:rPr>
              <w:t> </w:t>
            </w:r>
            <w:r>
              <w:rPr>
                <w:rFonts w:ascii="Arial" w:hAnsi="Arial" w:cs="Arial"/>
                <w:color w:val="000000"/>
                <w:sz w:val="20"/>
                <w:szCs w:val="20"/>
              </w:rPr>
              <w:br w:type="textWrapping" w:clear="all"/>
              <w:t>-</w:t>
            </w:r>
            <w:r>
              <w:rPr>
                <w:rStyle w:val="apple-converted-space"/>
                <w:rFonts w:ascii="Arial" w:hAnsi="Arial" w:cs="Arial"/>
                <w:color w:val="000000"/>
                <w:sz w:val="20"/>
                <w:szCs w:val="20"/>
              </w:rPr>
              <w:t> </w:t>
            </w:r>
            <w:r>
              <w:rPr>
                <w:rFonts w:ascii="Arial" w:hAnsi="Arial" w:cs="Arial"/>
                <w:color w:val="000000"/>
                <w:sz w:val="20"/>
                <w:szCs w:val="20"/>
                <w:u w:val="single"/>
              </w:rPr>
              <w:t>придбання</w:t>
            </w:r>
            <w:r>
              <w:rPr>
                <w:rStyle w:val="apple-converted-space"/>
                <w:rFonts w:ascii="Arial" w:hAnsi="Arial" w:cs="Arial"/>
                <w:color w:val="000000"/>
                <w:sz w:val="20"/>
                <w:szCs w:val="20"/>
                <w:lang w:val="en-US"/>
              </w:rPr>
              <w:t xml:space="preserve"> </w:t>
            </w:r>
            <w:r>
              <w:rPr>
                <w:rFonts w:ascii="Arial" w:hAnsi="Arial" w:cs="Arial"/>
                <w:color w:val="000000"/>
                <w:sz w:val="20"/>
                <w:szCs w:val="20"/>
              </w:rPr>
              <w:t>ідентифікованої</w:t>
            </w:r>
            <w:r>
              <w:rPr>
                <w:rStyle w:val="apple-converted-space"/>
                <w:rFonts w:ascii="Arial" w:hAnsi="Arial" w:cs="Arial"/>
                <w:color w:val="000000"/>
                <w:sz w:val="20"/>
                <w:szCs w:val="20"/>
                <w:lang w:val="en-US"/>
              </w:rPr>
              <w:t xml:space="preserve"> </w:t>
            </w:r>
            <w:r>
              <w:rPr>
                <w:rFonts w:ascii="Arial" w:hAnsi="Arial" w:cs="Arial"/>
                <w:i/>
                <w:iCs/>
                <w:color w:val="000000"/>
                <w:sz w:val="20"/>
                <w:szCs w:val="20"/>
              </w:rPr>
              <w:t>сировини (продукції)</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br w:type="textWrapping" w:clear="all"/>
              <w:t>-</w:t>
            </w:r>
            <w:r>
              <w:rPr>
                <w:rStyle w:val="apple-converted-space"/>
                <w:rFonts w:ascii="Arial" w:hAnsi="Arial" w:cs="Arial"/>
                <w:color w:val="000000"/>
                <w:sz w:val="20"/>
                <w:szCs w:val="20"/>
              </w:rPr>
              <w:t> </w:t>
            </w:r>
            <w:r>
              <w:rPr>
                <w:rFonts w:ascii="Arial" w:hAnsi="Arial" w:cs="Arial"/>
                <w:color w:val="000000"/>
                <w:sz w:val="20"/>
                <w:szCs w:val="20"/>
                <w:u w:val="single"/>
              </w:rPr>
              <w:t>передачі на переробку</w:t>
            </w:r>
            <w:r>
              <w:rPr>
                <w:rFonts w:ascii="Arial" w:hAnsi="Arial" w:cs="Arial"/>
                <w:color w:val="000000"/>
                <w:sz w:val="20"/>
                <w:szCs w:val="20"/>
                <w:u w:val="single"/>
                <w:lang w:val="en-US"/>
              </w:rPr>
              <w:t xml:space="preserve"> </w:t>
            </w:r>
            <w:r>
              <w:rPr>
                <w:rFonts w:ascii="Arial" w:hAnsi="Arial" w:cs="Arial"/>
                <w:i/>
                <w:iCs/>
                <w:color w:val="000000"/>
                <w:sz w:val="20"/>
                <w:szCs w:val="20"/>
              </w:rPr>
              <w:t>давальницької сировини</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br w:type="textWrapping" w:clear="all"/>
              <w:t>-</w:t>
            </w:r>
            <w:r>
              <w:rPr>
                <w:rStyle w:val="apple-converted-space"/>
                <w:rFonts w:ascii="Arial" w:hAnsi="Arial" w:cs="Arial"/>
                <w:color w:val="000000"/>
                <w:sz w:val="20"/>
                <w:szCs w:val="20"/>
              </w:rPr>
              <w:t> </w:t>
            </w:r>
            <w:r>
              <w:rPr>
                <w:rFonts w:ascii="Arial" w:hAnsi="Arial" w:cs="Arial"/>
                <w:color w:val="000000"/>
                <w:sz w:val="20"/>
                <w:szCs w:val="20"/>
                <w:u w:val="single"/>
              </w:rPr>
              <w:t>приймання підрядних робіт</w:t>
            </w:r>
            <w:r>
              <w:rPr>
                <w:rStyle w:val="apple-converted-space"/>
                <w:rFonts w:ascii="Arial" w:hAnsi="Arial" w:cs="Arial"/>
                <w:color w:val="000000"/>
                <w:sz w:val="20"/>
                <w:szCs w:val="20"/>
                <w:lang w:val="en-US"/>
              </w:rPr>
              <w:t xml:space="preserve"> </w:t>
            </w:r>
            <w:r>
              <w:rPr>
                <w:rFonts w:ascii="Arial" w:hAnsi="Arial" w:cs="Arial"/>
                <w:color w:val="000000"/>
                <w:sz w:val="20"/>
                <w:szCs w:val="20"/>
              </w:rPr>
              <w:t>із переробки саме цієї сировини, оскільки документи не відображають реального руху активів між учасниками господарської операції</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констатується </w:t>
            </w:r>
            <w:proofErr w:type="spellStart"/>
            <w:r>
              <w:rPr>
                <w:rFonts w:ascii="Arial" w:hAnsi="Arial" w:cs="Arial"/>
                <w:b/>
                <w:bCs/>
                <w:color w:val="000000"/>
                <w:sz w:val="20"/>
                <w:szCs w:val="20"/>
              </w:rPr>
              <w:t>порушення</w:t>
            </w:r>
            <w:r>
              <w:rPr>
                <w:rFonts w:ascii="Arial" w:hAnsi="Arial" w:cs="Arial"/>
                <w:color w:val="000000"/>
                <w:sz w:val="20"/>
                <w:szCs w:val="20"/>
              </w:rPr>
              <w:t>частини</w:t>
            </w:r>
            <w:proofErr w:type="spellEnd"/>
            <w:r>
              <w:rPr>
                <w:rFonts w:ascii="Arial" w:hAnsi="Arial" w:cs="Arial"/>
                <w:color w:val="000000"/>
                <w:sz w:val="20"/>
                <w:szCs w:val="20"/>
              </w:rPr>
              <w:t xml:space="preserve"> першої статті 9 Закону України "Про бухгалтерський облік та фінансову звітність в Україні", пунктів 2.1 і 2.2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 Крім того, констатується, що </w:t>
            </w:r>
            <w:proofErr w:type="spellStart"/>
            <w:r>
              <w:rPr>
                <w:rFonts w:ascii="Arial" w:hAnsi="Arial" w:cs="Arial"/>
                <w:color w:val="000000"/>
                <w:sz w:val="20"/>
                <w:szCs w:val="20"/>
              </w:rPr>
              <w:t>зазначені</w:t>
            </w:r>
            <w:r>
              <w:rPr>
                <w:rFonts w:ascii="Arial" w:hAnsi="Arial" w:cs="Arial"/>
                <w:b/>
                <w:bCs/>
                <w:color w:val="000000"/>
                <w:sz w:val="20"/>
                <w:szCs w:val="20"/>
              </w:rPr>
              <w:t>первинні</w:t>
            </w:r>
            <w:proofErr w:type="spellEnd"/>
            <w:r>
              <w:rPr>
                <w:rFonts w:ascii="Arial" w:hAnsi="Arial" w:cs="Arial"/>
                <w:b/>
                <w:bCs/>
                <w:color w:val="000000"/>
                <w:sz w:val="20"/>
                <w:szCs w:val="20"/>
              </w:rPr>
              <w:t xml:space="preserve"> документи не можуть за змістом пункту 44.1 статті 44 Податкового кодексу України вважатися первинними документами для підтвердження даних податкового обліку і звітності</w:t>
            </w:r>
          </w:p>
        </w:tc>
      </w:tr>
      <w:bookmarkEnd w:id="0"/>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3) неправомірне внесення записів до регістрів бухгалтерського обліку</w:t>
            </w:r>
            <w:r>
              <w:rPr>
                <w:rFonts w:ascii="Arial" w:hAnsi="Arial" w:cs="Arial"/>
                <w:b/>
                <w:bCs/>
                <w:color w:val="000000"/>
                <w:sz w:val="20"/>
                <w:szCs w:val="20"/>
                <w:lang w:val="en-US"/>
              </w:rPr>
              <w:t xml:space="preserve"> </w:t>
            </w:r>
            <w:r>
              <w:rPr>
                <w:rFonts w:ascii="Arial" w:hAnsi="Arial" w:cs="Arial"/>
                <w:color w:val="000000"/>
                <w:sz w:val="20"/>
                <w:szCs w:val="20"/>
              </w:rPr>
              <w:t>(перенесення інформації з неправомірно складених первинних документів)</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color w:val="000000"/>
                <w:sz w:val="20"/>
                <w:szCs w:val="20"/>
              </w:rPr>
              <w:t>констатується порушення пункту 1.2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4) перенесення неправдивої інформації із регістрів бухгалтерського обліку до фінансової звітності та незабезпечення її достовірності</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color w:val="000000"/>
                <w:sz w:val="20"/>
                <w:szCs w:val="20"/>
              </w:rPr>
              <w:t>констатується порушення пункту 3 розділу III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07.02.2013 N 73, зареєстрованого в Міністерстві юстиції України 28 лютого 2013 р. за N 336/22868</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5) неправомірне визначення показників податкової звітності з ПДВ по податковому кредиту</w:t>
            </w:r>
            <w:r>
              <w:rPr>
                <w:rStyle w:val="apple-converted-space"/>
                <w:rFonts w:ascii="Arial" w:hAnsi="Arial" w:cs="Arial"/>
                <w:color w:val="000000"/>
                <w:sz w:val="20"/>
                <w:szCs w:val="20"/>
              </w:rPr>
              <w:t> </w:t>
            </w:r>
            <w:r>
              <w:rPr>
                <w:rFonts w:ascii="Arial" w:hAnsi="Arial" w:cs="Arial"/>
                <w:color w:val="000000"/>
                <w:sz w:val="20"/>
                <w:szCs w:val="20"/>
              </w:rPr>
              <w:t>з</w:t>
            </w:r>
            <w:r>
              <w:rPr>
                <w:rFonts w:ascii="Arial" w:hAnsi="Arial" w:cs="Arial"/>
                <w:color w:val="000000"/>
                <w:sz w:val="20"/>
                <w:szCs w:val="20"/>
                <w:lang w:val="en-US"/>
              </w:rPr>
              <w:t xml:space="preserve"> </w:t>
            </w:r>
            <w:r>
              <w:rPr>
                <w:rFonts w:ascii="Arial" w:hAnsi="Arial" w:cs="Arial"/>
                <w:color w:val="000000"/>
                <w:sz w:val="20"/>
                <w:szCs w:val="20"/>
                <w:u w:val="single"/>
              </w:rPr>
              <w:t>придбання</w:t>
            </w:r>
            <w:r>
              <w:rPr>
                <w:rFonts w:ascii="Arial" w:hAnsi="Arial" w:cs="Arial"/>
                <w:color w:val="000000"/>
                <w:sz w:val="20"/>
                <w:szCs w:val="20"/>
                <w:u w:val="single"/>
                <w:lang w:val="en-US"/>
              </w:rPr>
              <w:t xml:space="preserve"> </w:t>
            </w:r>
            <w:r>
              <w:rPr>
                <w:rFonts w:ascii="Arial" w:hAnsi="Arial" w:cs="Arial"/>
                <w:i/>
                <w:iCs/>
                <w:color w:val="000000"/>
                <w:sz w:val="20"/>
                <w:szCs w:val="20"/>
              </w:rPr>
              <w:t>сировини</w:t>
            </w:r>
            <w:r>
              <w:rPr>
                <w:rStyle w:val="apple-converted-space"/>
                <w:rFonts w:ascii="Arial" w:hAnsi="Arial" w:cs="Arial"/>
                <w:color w:val="000000"/>
                <w:sz w:val="20"/>
                <w:szCs w:val="20"/>
                <w:lang w:val="en-US"/>
              </w:rPr>
              <w:t xml:space="preserve"> </w:t>
            </w:r>
            <w:r>
              <w:rPr>
                <w:rFonts w:ascii="Arial" w:hAnsi="Arial" w:cs="Arial"/>
                <w:color w:val="000000"/>
                <w:sz w:val="20"/>
                <w:szCs w:val="20"/>
              </w:rPr>
              <w:t>та</w:t>
            </w:r>
            <w:r>
              <w:rPr>
                <w:rStyle w:val="apple-converted-space"/>
                <w:rFonts w:ascii="Arial" w:hAnsi="Arial" w:cs="Arial"/>
                <w:color w:val="000000"/>
                <w:sz w:val="20"/>
                <w:szCs w:val="20"/>
                <w:lang w:val="en-US"/>
              </w:rPr>
              <w:t xml:space="preserve"> </w:t>
            </w:r>
            <w:r>
              <w:rPr>
                <w:rFonts w:ascii="Arial" w:hAnsi="Arial" w:cs="Arial"/>
                <w:color w:val="000000"/>
                <w:sz w:val="20"/>
                <w:szCs w:val="20"/>
                <w:u w:val="single"/>
              </w:rPr>
              <w:t>приймання підрядних робіт</w:t>
            </w:r>
            <w:r>
              <w:rPr>
                <w:rStyle w:val="apple-converted-space"/>
                <w:rFonts w:ascii="Arial" w:hAnsi="Arial" w:cs="Arial"/>
                <w:color w:val="000000"/>
                <w:sz w:val="20"/>
                <w:szCs w:val="20"/>
                <w:lang w:val="en-US"/>
              </w:rPr>
              <w:t xml:space="preserve"> </w:t>
            </w:r>
            <w:r>
              <w:rPr>
                <w:rFonts w:ascii="Arial" w:hAnsi="Arial" w:cs="Arial"/>
                <w:color w:val="000000"/>
                <w:sz w:val="20"/>
                <w:szCs w:val="20"/>
              </w:rPr>
              <w:t>із переробки саме цієї</w:t>
            </w:r>
            <w:r>
              <w:rPr>
                <w:rFonts w:ascii="Arial" w:hAnsi="Arial" w:cs="Arial"/>
                <w:color w:val="000000"/>
                <w:sz w:val="20"/>
                <w:szCs w:val="20"/>
                <w:lang w:val="en-US"/>
              </w:rPr>
              <w:t xml:space="preserve"> </w:t>
            </w:r>
            <w:r>
              <w:rPr>
                <w:rFonts w:ascii="Arial" w:hAnsi="Arial" w:cs="Arial"/>
                <w:i/>
                <w:iCs/>
                <w:color w:val="000000"/>
                <w:sz w:val="20"/>
                <w:szCs w:val="20"/>
              </w:rPr>
              <w:t>давальницької сировини</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констатується </w:t>
            </w:r>
            <w:proofErr w:type="spellStart"/>
            <w:r>
              <w:rPr>
                <w:rFonts w:ascii="Arial" w:hAnsi="Arial" w:cs="Arial"/>
                <w:b/>
                <w:bCs/>
                <w:color w:val="000000"/>
                <w:sz w:val="20"/>
                <w:szCs w:val="20"/>
              </w:rPr>
              <w:t>порушення</w:t>
            </w:r>
            <w:r>
              <w:rPr>
                <w:rFonts w:ascii="Arial" w:hAnsi="Arial" w:cs="Arial"/>
                <w:color w:val="000000"/>
                <w:sz w:val="20"/>
                <w:szCs w:val="20"/>
              </w:rPr>
              <w:t>підпункту</w:t>
            </w:r>
            <w:proofErr w:type="spellEnd"/>
            <w:r>
              <w:rPr>
                <w:rFonts w:ascii="Arial" w:hAnsi="Arial" w:cs="Arial"/>
                <w:color w:val="000000"/>
                <w:sz w:val="20"/>
                <w:szCs w:val="20"/>
              </w:rPr>
              <w:t xml:space="preserve"> "а" пункту 198.1 статті 198 Податкового кодексу України, пункту 7 розділу III, підпункту 1 пункту 4 розділу V Порядку заповнення і подання податкової звітності з податку на додану вартість, затвердженого</w:t>
            </w:r>
            <w:r>
              <w:rPr>
                <w:rStyle w:val="apple-converted-space"/>
                <w:rFonts w:ascii="Arial" w:hAnsi="Arial" w:cs="Arial"/>
                <w:color w:val="000000"/>
                <w:sz w:val="20"/>
                <w:szCs w:val="20"/>
              </w:rPr>
              <w:t> </w:t>
            </w:r>
            <w:r w:rsidRPr="000639F2">
              <w:rPr>
                <w:rFonts w:ascii="Arial" w:hAnsi="Arial" w:cs="Arial"/>
                <w:color w:val="000000"/>
                <w:sz w:val="20"/>
                <w:szCs w:val="20"/>
              </w:rPr>
              <w:t>наказом Міністерства доходів і зборів України від 23.09.2014 N 966</w:t>
            </w:r>
            <w:r>
              <w:rPr>
                <w:rFonts w:ascii="Arial" w:hAnsi="Arial" w:cs="Arial"/>
                <w:color w:val="000000"/>
                <w:sz w:val="20"/>
                <w:szCs w:val="20"/>
              </w:rPr>
              <w:t>, зареєстрованого в Міністерстві юстиції України 14 жовтня 2014 р. за N 1267/26044</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6) нездійснення документального оформлення насправді вчиненої господарської операції з безоплатного одержання</w:t>
            </w:r>
            <w:r>
              <w:rPr>
                <w:rStyle w:val="apple-converted-space"/>
                <w:rFonts w:ascii="Arial" w:hAnsi="Arial" w:cs="Arial"/>
                <w:color w:val="000000"/>
                <w:sz w:val="20"/>
                <w:szCs w:val="20"/>
              </w:rPr>
              <w:t> </w:t>
            </w:r>
            <w:r>
              <w:rPr>
                <w:rFonts w:ascii="Arial" w:hAnsi="Arial" w:cs="Arial"/>
                <w:color w:val="000000"/>
                <w:sz w:val="20"/>
                <w:szCs w:val="20"/>
              </w:rPr>
              <w:t>(у розумінні підпункту "а" підпункту 14.1.13 пункту 14.1 статті 14 Податкового кодексу України) від виробника</w:t>
            </w:r>
            <w:r>
              <w:rPr>
                <w:rStyle w:val="apple-converted-space"/>
                <w:rFonts w:ascii="Arial" w:hAnsi="Arial" w:cs="Arial"/>
                <w:color w:val="000000"/>
                <w:sz w:val="20"/>
                <w:szCs w:val="20"/>
              </w:rPr>
              <w:t> </w:t>
            </w:r>
            <w:r>
              <w:rPr>
                <w:rFonts w:ascii="Arial" w:hAnsi="Arial" w:cs="Arial"/>
                <w:i/>
                <w:iCs/>
                <w:color w:val="000000"/>
                <w:sz w:val="20"/>
                <w:szCs w:val="20"/>
              </w:rPr>
              <w:t>готової</w:t>
            </w:r>
            <w:r>
              <w:rPr>
                <w:rFonts w:ascii="Arial" w:hAnsi="Arial" w:cs="Arial"/>
                <w:color w:val="000000"/>
                <w:sz w:val="20"/>
                <w:szCs w:val="20"/>
              </w:rPr>
              <w:t>(побічної (супутньої))</w:t>
            </w:r>
            <w:r>
              <w:rPr>
                <w:rStyle w:val="apple-converted-space"/>
                <w:rFonts w:ascii="Arial" w:hAnsi="Arial" w:cs="Arial"/>
                <w:color w:val="000000"/>
                <w:sz w:val="20"/>
                <w:szCs w:val="20"/>
              </w:rPr>
              <w:t> </w:t>
            </w:r>
            <w:r>
              <w:rPr>
                <w:rFonts w:ascii="Arial" w:hAnsi="Arial" w:cs="Arial"/>
                <w:i/>
                <w:iCs/>
                <w:color w:val="000000"/>
                <w:sz w:val="20"/>
                <w:szCs w:val="20"/>
              </w:rPr>
              <w:t>продукції</w:t>
            </w:r>
            <w:r>
              <w:rPr>
                <w:rFonts w:ascii="Arial" w:hAnsi="Arial" w:cs="Arial"/>
                <w:color w:val="000000"/>
                <w:sz w:val="20"/>
                <w:szCs w:val="20"/>
              </w:rPr>
              <w:t>, яка дійсно одержана, але не на виконання договору на переробку давальницької сировини, що не міг бути виконаний</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враховуються положення</w:t>
            </w:r>
            <w:r>
              <w:rPr>
                <w:rStyle w:val="apple-converted-space"/>
                <w:rFonts w:ascii="Arial" w:hAnsi="Arial" w:cs="Arial"/>
                <w:color w:val="000000"/>
                <w:sz w:val="20"/>
                <w:szCs w:val="20"/>
              </w:rPr>
              <w:t> </w:t>
            </w:r>
            <w:r>
              <w:rPr>
                <w:rFonts w:ascii="Arial" w:hAnsi="Arial" w:cs="Arial"/>
                <w:color w:val="000000"/>
                <w:sz w:val="20"/>
                <w:szCs w:val="20"/>
              </w:rPr>
              <w:t>пункту 1 частини першої статті 208, статті 235, частини другої статті 319 та частини першої статті 717 Цивільного кодексу України, підпунктів 14.1.13 і 14.1.191 пункту 14.1 статті 14 Податкового кодексу України, частини першої статті 9 Закону України "Про бухгалтерський облік та фінансову звітність в Україні", пунктів 2.1 і 2.2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w:t>
            </w:r>
          </w:p>
        </w:tc>
      </w:tr>
      <w:tr w:rsidR="000B1050" w:rsidTr="00B959D2">
        <w:trPr>
          <w:tblCellSpacing w:w="22" w:type="dxa"/>
          <w:jc w:val="center"/>
        </w:trPr>
        <w:tc>
          <w:tcPr>
            <w:tcW w:w="2750" w:type="dxa"/>
            <w:vMerge w:val="restar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СГ, який є виробником</w:t>
            </w:r>
            <w:r>
              <w:rPr>
                <w:rFonts w:ascii="Arial" w:hAnsi="Arial" w:cs="Arial"/>
                <w:b/>
                <w:bCs/>
                <w:color w:val="000000"/>
                <w:sz w:val="20"/>
                <w:szCs w:val="20"/>
                <w:lang w:val="en-US"/>
              </w:rPr>
              <w:t xml:space="preserve"> </w:t>
            </w:r>
            <w:r>
              <w:rPr>
                <w:rFonts w:ascii="Arial" w:hAnsi="Arial" w:cs="Arial"/>
                <w:color w:val="000000"/>
                <w:sz w:val="20"/>
                <w:szCs w:val="20"/>
              </w:rPr>
              <w:t xml:space="preserve">готової продукції за договором на переробку </w:t>
            </w:r>
            <w:r>
              <w:rPr>
                <w:rFonts w:ascii="Arial" w:hAnsi="Arial" w:cs="Arial"/>
                <w:color w:val="000000"/>
                <w:sz w:val="20"/>
                <w:szCs w:val="20"/>
              </w:rPr>
              <w:lastRenderedPageBreak/>
              <w:t>давальницької сировини</w:t>
            </w: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lastRenderedPageBreak/>
              <w:t>1) нереальність (відсутність фактичного здійснення) господарської операції</w:t>
            </w:r>
            <w:r>
              <w:rPr>
                <w:rStyle w:val="apple-converted-space"/>
                <w:rFonts w:ascii="Arial" w:hAnsi="Arial" w:cs="Arial"/>
                <w:color w:val="000000"/>
                <w:sz w:val="20"/>
                <w:szCs w:val="20"/>
                <w:lang w:val="en-US"/>
              </w:rPr>
              <w:t xml:space="preserve"> </w:t>
            </w:r>
            <w:r>
              <w:rPr>
                <w:rFonts w:ascii="Arial" w:hAnsi="Arial" w:cs="Arial"/>
                <w:color w:val="000000"/>
                <w:sz w:val="20"/>
                <w:szCs w:val="20"/>
              </w:rPr>
              <w:t>з</w:t>
            </w:r>
            <w:r>
              <w:rPr>
                <w:rStyle w:val="apple-converted-space"/>
                <w:rFonts w:ascii="Arial" w:hAnsi="Arial" w:cs="Arial"/>
                <w:color w:val="000000"/>
                <w:sz w:val="20"/>
                <w:szCs w:val="20"/>
                <w:lang w:val="en-US"/>
              </w:rPr>
              <w:t xml:space="preserve"> </w:t>
            </w:r>
            <w:r>
              <w:rPr>
                <w:rFonts w:ascii="Arial" w:hAnsi="Arial" w:cs="Arial"/>
                <w:color w:val="000000"/>
                <w:sz w:val="20"/>
                <w:szCs w:val="20"/>
                <w:u w:val="single"/>
              </w:rPr>
              <w:t xml:space="preserve">одержання </w:t>
            </w:r>
            <w:r>
              <w:rPr>
                <w:rFonts w:ascii="Arial" w:hAnsi="Arial" w:cs="Arial"/>
                <w:color w:val="000000"/>
                <w:sz w:val="20"/>
                <w:szCs w:val="20"/>
                <w:u w:val="single"/>
              </w:rPr>
              <w:lastRenderedPageBreak/>
              <w:t>на переробку</w:t>
            </w:r>
            <w:r>
              <w:rPr>
                <w:rFonts w:ascii="Arial" w:hAnsi="Arial" w:cs="Arial"/>
                <w:color w:val="000000"/>
                <w:sz w:val="20"/>
                <w:szCs w:val="20"/>
                <w:u w:val="single"/>
                <w:lang w:val="en-US"/>
              </w:rPr>
              <w:t xml:space="preserve"> </w:t>
            </w:r>
            <w:r>
              <w:rPr>
                <w:rFonts w:ascii="Arial" w:hAnsi="Arial" w:cs="Arial"/>
                <w:i/>
                <w:iCs/>
                <w:color w:val="000000"/>
                <w:sz w:val="20"/>
                <w:szCs w:val="20"/>
              </w:rPr>
              <w:t>давальницької сировини від замовника</w:t>
            </w:r>
            <w:r>
              <w:rPr>
                <w:rFonts w:ascii="Arial" w:hAnsi="Arial" w:cs="Arial"/>
                <w:color w:val="000000"/>
                <w:sz w:val="20"/>
                <w:szCs w:val="20"/>
              </w:rPr>
              <w:t xml:space="preserve">* (для доведення вказаних обставини має бути використаний весь масив доказової бази відносно </w:t>
            </w:r>
            <w:proofErr w:type="spellStart"/>
            <w:r>
              <w:rPr>
                <w:rFonts w:ascii="Arial" w:hAnsi="Arial" w:cs="Arial"/>
                <w:color w:val="000000"/>
                <w:sz w:val="20"/>
                <w:szCs w:val="20"/>
              </w:rPr>
              <w:t>вигодоформуючих</w:t>
            </w:r>
            <w:proofErr w:type="spellEnd"/>
            <w:r>
              <w:rPr>
                <w:rFonts w:ascii="Arial" w:hAnsi="Arial" w:cs="Arial"/>
                <w:color w:val="000000"/>
                <w:sz w:val="20"/>
                <w:szCs w:val="20"/>
              </w:rPr>
              <w:t xml:space="preserve">, </w:t>
            </w:r>
            <w:proofErr w:type="spellStart"/>
            <w:r>
              <w:rPr>
                <w:rFonts w:ascii="Arial" w:hAnsi="Arial" w:cs="Arial"/>
                <w:color w:val="000000"/>
                <w:sz w:val="20"/>
                <w:szCs w:val="20"/>
              </w:rPr>
              <w:t>вигодотранспортуючих</w:t>
            </w:r>
            <w:proofErr w:type="spellEnd"/>
            <w:r>
              <w:rPr>
                <w:rFonts w:ascii="Arial" w:hAnsi="Arial" w:cs="Arial"/>
                <w:color w:val="000000"/>
                <w:sz w:val="20"/>
                <w:szCs w:val="20"/>
              </w:rPr>
              <w:t xml:space="preserve"> суб'єктів та замовників). Як наслідок,</w:t>
            </w:r>
            <w:r>
              <w:rPr>
                <w:rFonts w:ascii="Arial" w:hAnsi="Arial" w:cs="Arial"/>
                <w:b/>
                <w:bCs/>
                <w:color w:val="000000"/>
                <w:sz w:val="20"/>
                <w:szCs w:val="20"/>
              </w:rPr>
              <w:t>нереальними є господарські операції</w:t>
            </w:r>
            <w:r>
              <w:rPr>
                <w:rStyle w:val="apple-converted-space"/>
                <w:rFonts w:ascii="Arial" w:hAnsi="Arial" w:cs="Arial"/>
                <w:color w:val="000000"/>
                <w:sz w:val="20"/>
                <w:szCs w:val="20"/>
              </w:rPr>
              <w:t> </w:t>
            </w:r>
            <w:r>
              <w:rPr>
                <w:rFonts w:ascii="Arial" w:hAnsi="Arial" w:cs="Arial"/>
                <w:color w:val="000000"/>
                <w:sz w:val="20"/>
                <w:szCs w:val="20"/>
              </w:rPr>
              <w:t>виробника з</w:t>
            </w:r>
            <w:r>
              <w:rPr>
                <w:rStyle w:val="apple-converted-space"/>
                <w:rFonts w:ascii="Arial" w:hAnsi="Arial" w:cs="Arial"/>
                <w:color w:val="000000"/>
                <w:sz w:val="20"/>
                <w:szCs w:val="20"/>
              </w:rPr>
              <w:t> </w:t>
            </w:r>
            <w:r>
              <w:rPr>
                <w:rFonts w:ascii="Arial" w:hAnsi="Arial" w:cs="Arial"/>
                <w:color w:val="000000"/>
                <w:sz w:val="20"/>
                <w:szCs w:val="20"/>
                <w:u w:val="single"/>
              </w:rPr>
              <w:t>виконання та передачі результатів підрядних робіт</w:t>
            </w:r>
            <w:r>
              <w:rPr>
                <w:rStyle w:val="apple-converted-space"/>
                <w:rFonts w:ascii="Arial" w:hAnsi="Arial" w:cs="Arial"/>
                <w:color w:val="000000"/>
                <w:sz w:val="20"/>
                <w:szCs w:val="20"/>
              </w:rPr>
              <w:t> </w:t>
            </w:r>
            <w:r>
              <w:rPr>
                <w:rFonts w:ascii="Arial" w:hAnsi="Arial" w:cs="Arial"/>
                <w:color w:val="000000"/>
                <w:sz w:val="20"/>
                <w:szCs w:val="20"/>
              </w:rPr>
              <w:t>із переробки саме цієї сировини.</w:t>
            </w:r>
            <w:r>
              <w:rPr>
                <w:rStyle w:val="apple-converted-space"/>
                <w:rFonts w:ascii="Arial" w:hAnsi="Arial" w:cs="Arial"/>
                <w:color w:val="000000"/>
                <w:sz w:val="20"/>
                <w:szCs w:val="20"/>
              </w:rPr>
              <w:t> </w:t>
            </w:r>
            <w:r>
              <w:rPr>
                <w:rFonts w:ascii="Arial" w:hAnsi="Arial" w:cs="Arial"/>
                <w:color w:val="000000"/>
                <w:sz w:val="20"/>
                <w:szCs w:val="20"/>
              </w:rPr>
              <w:br w:type="textWrapping" w:clear="all"/>
              <w:t>Таким чином,</w:t>
            </w:r>
            <w:r>
              <w:rPr>
                <w:rStyle w:val="apple-converted-space"/>
                <w:rFonts w:ascii="Arial" w:hAnsi="Arial" w:cs="Arial"/>
                <w:color w:val="000000"/>
                <w:sz w:val="20"/>
                <w:szCs w:val="20"/>
              </w:rPr>
              <w:t> </w:t>
            </w:r>
            <w:r>
              <w:rPr>
                <w:rFonts w:ascii="Arial" w:hAnsi="Arial" w:cs="Arial"/>
                <w:b/>
                <w:bCs/>
                <w:color w:val="000000"/>
                <w:sz w:val="20"/>
                <w:szCs w:val="20"/>
              </w:rPr>
              <w:t>відповідні правочини мають ознаки удаваних</w:t>
            </w:r>
            <w:r>
              <w:rPr>
                <w:rFonts w:ascii="Arial" w:hAnsi="Arial" w:cs="Arial"/>
                <w:b/>
                <w:bCs/>
                <w:color w:val="000000"/>
                <w:sz w:val="20"/>
                <w:szCs w:val="20"/>
              </w:rPr>
              <w:br w:type="textWrapping" w:clear="all"/>
            </w:r>
            <w:r>
              <w:rPr>
                <w:rFonts w:ascii="Arial" w:hAnsi="Arial" w:cs="Arial"/>
                <w:color w:val="000000"/>
                <w:sz w:val="20"/>
                <w:szCs w:val="20"/>
              </w:rPr>
              <w:t>____________</w:t>
            </w:r>
            <w:r>
              <w:rPr>
                <w:rFonts w:ascii="Arial" w:hAnsi="Arial" w:cs="Arial"/>
                <w:color w:val="000000"/>
                <w:sz w:val="20"/>
                <w:szCs w:val="20"/>
              </w:rPr>
              <w:br w:type="textWrapping" w:clear="all"/>
              <w:t>* наявність документів на перевезення (навантаження, розвантаження) сировини, зокрема, власними засобами виробника, не може спростовувати нереальність одержання цієї сировини на переробку саме від замовника.</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lastRenderedPageBreak/>
              <w:t>позиції доказової бази формуються виходячи з положень</w:t>
            </w:r>
            <w:r>
              <w:rPr>
                <w:rStyle w:val="apple-converted-space"/>
                <w:rFonts w:ascii="Arial" w:hAnsi="Arial" w:cs="Arial"/>
                <w:color w:val="000000"/>
                <w:sz w:val="20"/>
                <w:szCs w:val="20"/>
              </w:rPr>
              <w:t> </w:t>
            </w:r>
            <w:r>
              <w:rPr>
                <w:rFonts w:ascii="Arial" w:hAnsi="Arial" w:cs="Arial"/>
                <w:color w:val="000000"/>
                <w:sz w:val="20"/>
                <w:szCs w:val="20"/>
              </w:rPr>
              <w:t xml:space="preserve">підпунктів 14.1.41 і </w:t>
            </w:r>
            <w:r>
              <w:rPr>
                <w:rFonts w:ascii="Arial" w:hAnsi="Arial" w:cs="Arial"/>
                <w:color w:val="000000"/>
                <w:sz w:val="20"/>
                <w:szCs w:val="20"/>
              </w:rPr>
              <w:lastRenderedPageBreak/>
              <w:t>14.1.134 пункту 14.1 статті 14 Податкового кодексу України, частини п'ятої статті 203, статей 235 та 840 Цивільного кодексу України, частини п'ятої статті 3 Господарського кодексу України</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2) неправомірне оформлення первинних документів</w:t>
            </w:r>
            <w:r>
              <w:rPr>
                <w:rStyle w:val="apple-converted-space"/>
                <w:rFonts w:ascii="Arial" w:hAnsi="Arial" w:cs="Arial"/>
                <w:color w:val="000000"/>
                <w:sz w:val="20"/>
                <w:szCs w:val="20"/>
              </w:rPr>
              <w:t> </w:t>
            </w:r>
            <w:r>
              <w:rPr>
                <w:rFonts w:ascii="Arial" w:hAnsi="Arial" w:cs="Arial"/>
                <w:color w:val="000000"/>
                <w:sz w:val="20"/>
                <w:szCs w:val="20"/>
              </w:rPr>
              <w:t>за відповідною нереальною господарською операцією, а саме з:</w:t>
            </w:r>
            <w:r>
              <w:rPr>
                <w:rStyle w:val="apple-converted-space"/>
                <w:rFonts w:ascii="Arial" w:hAnsi="Arial" w:cs="Arial"/>
                <w:color w:val="000000"/>
                <w:sz w:val="20"/>
                <w:szCs w:val="20"/>
              </w:rPr>
              <w:t> </w:t>
            </w:r>
            <w:r>
              <w:rPr>
                <w:rFonts w:ascii="Arial" w:hAnsi="Arial" w:cs="Arial"/>
                <w:color w:val="000000"/>
                <w:sz w:val="20"/>
                <w:szCs w:val="20"/>
              </w:rPr>
              <w:br w:type="textWrapping" w:clear="all"/>
              <w:t>-</w:t>
            </w:r>
            <w:r>
              <w:rPr>
                <w:rStyle w:val="apple-converted-space"/>
                <w:rFonts w:ascii="Arial" w:hAnsi="Arial" w:cs="Arial"/>
                <w:color w:val="000000"/>
                <w:sz w:val="20"/>
                <w:szCs w:val="20"/>
              </w:rPr>
              <w:t> </w:t>
            </w:r>
            <w:r>
              <w:rPr>
                <w:rFonts w:ascii="Arial" w:hAnsi="Arial" w:cs="Arial"/>
                <w:color w:val="000000"/>
                <w:sz w:val="20"/>
                <w:szCs w:val="20"/>
                <w:u w:val="single"/>
              </w:rPr>
              <w:t>одержання на переробку</w:t>
            </w:r>
            <w:r>
              <w:rPr>
                <w:rFonts w:ascii="Arial" w:hAnsi="Arial" w:cs="Arial"/>
                <w:color w:val="000000"/>
                <w:sz w:val="20"/>
                <w:szCs w:val="20"/>
                <w:u w:val="single"/>
                <w:lang w:val="en-US"/>
              </w:rPr>
              <w:t xml:space="preserve"> </w:t>
            </w:r>
            <w:r>
              <w:rPr>
                <w:rFonts w:ascii="Arial" w:hAnsi="Arial" w:cs="Arial"/>
                <w:i/>
                <w:iCs/>
                <w:color w:val="000000"/>
                <w:sz w:val="20"/>
                <w:szCs w:val="20"/>
              </w:rPr>
              <w:t>давальницької сировини</w:t>
            </w:r>
            <w:r>
              <w:rPr>
                <w:rStyle w:val="apple-converted-space"/>
                <w:rFonts w:ascii="Arial" w:hAnsi="Arial" w:cs="Arial"/>
                <w:color w:val="000000"/>
                <w:sz w:val="20"/>
                <w:szCs w:val="20"/>
                <w:lang w:val="en-US"/>
              </w:rPr>
              <w:t xml:space="preserve"> </w:t>
            </w:r>
            <w:r>
              <w:rPr>
                <w:rFonts w:ascii="Arial" w:hAnsi="Arial" w:cs="Arial"/>
                <w:color w:val="000000"/>
                <w:sz w:val="20"/>
                <w:szCs w:val="20"/>
              </w:rPr>
              <w:t>від замовника;</w:t>
            </w:r>
            <w:r>
              <w:rPr>
                <w:rStyle w:val="apple-converted-space"/>
                <w:rFonts w:ascii="Arial" w:hAnsi="Arial" w:cs="Arial"/>
                <w:color w:val="000000"/>
                <w:sz w:val="20"/>
                <w:szCs w:val="20"/>
              </w:rPr>
              <w:t> </w:t>
            </w:r>
            <w:r>
              <w:rPr>
                <w:rFonts w:ascii="Arial" w:hAnsi="Arial" w:cs="Arial"/>
                <w:color w:val="000000"/>
                <w:sz w:val="20"/>
                <w:szCs w:val="20"/>
              </w:rPr>
              <w:br w:type="textWrapping" w:clear="all"/>
              <w:t>-</w:t>
            </w:r>
            <w:r>
              <w:rPr>
                <w:rStyle w:val="apple-converted-space"/>
                <w:rFonts w:ascii="Arial" w:hAnsi="Arial" w:cs="Arial"/>
                <w:color w:val="000000"/>
                <w:sz w:val="20"/>
                <w:szCs w:val="20"/>
              </w:rPr>
              <w:t> </w:t>
            </w:r>
            <w:r>
              <w:rPr>
                <w:rFonts w:ascii="Arial" w:hAnsi="Arial" w:cs="Arial"/>
                <w:color w:val="000000"/>
                <w:sz w:val="20"/>
                <w:szCs w:val="20"/>
                <w:u w:val="single"/>
              </w:rPr>
              <w:t>передачі результатів підрядних робіт</w:t>
            </w:r>
            <w:r>
              <w:rPr>
                <w:rFonts w:ascii="Arial" w:hAnsi="Arial" w:cs="Arial"/>
                <w:color w:val="000000"/>
                <w:sz w:val="20"/>
                <w:szCs w:val="20"/>
                <w:u w:val="single"/>
                <w:lang w:val="en-US"/>
              </w:rPr>
              <w:t xml:space="preserve"> </w:t>
            </w:r>
            <w:r>
              <w:rPr>
                <w:rFonts w:ascii="Arial" w:hAnsi="Arial" w:cs="Arial"/>
                <w:color w:val="000000"/>
                <w:sz w:val="20"/>
                <w:szCs w:val="20"/>
              </w:rPr>
              <w:t>із переробки саме цієї сировини замовником, оскільки документи не відображають реального руху активів між учасниками господарської операції</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констатується порушення</w:t>
            </w:r>
            <w:r>
              <w:rPr>
                <w:rFonts w:ascii="Arial" w:hAnsi="Arial" w:cs="Arial"/>
                <w:b/>
                <w:bCs/>
                <w:color w:val="000000"/>
                <w:sz w:val="20"/>
                <w:szCs w:val="20"/>
                <w:lang w:val="en-US"/>
              </w:rPr>
              <w:t xml:space="preserve"> </w:t>
            </w:r>
            <w:r>
              <w:rPr>
                <w:rFonts w:ascii="Arial" w:hAnsi="Arial" w:cs="Arial"/>
                <w:color w:val="000000"/>
                <w:sz w:val="20"/>
                <w:szCs w:val="20"/>
              </w:rPr>
              <w:t xml:space="preserve">частини першої статті 9 Закону України "Про бухгалтерський облік та фінансову звітність в Україні", пунктів 2.1 і 2.2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 Крім того, констатується, що </w:t>
            </w:r>
            <w:proofErr w:type="spellStart"/>
            <w:r>
              <w:rPr>
                <w:rFonts w:ascii="Arial" w:hAnsi="Arial" w:cs="Arial"/>
                <w:color w:val="000000"/>
                <w:sz w:val="20"/>
                <w:szCs w:val="20"/>
              </w:rPr>
              <w:t>зазначені</w:t>
            </w:r>
            <w:r>
              <w:rPr>
                <w:rFonts w:ascii="Arial" w:hAnsi="Arial" w:cs="Arial"/>
                <w:b/>
                <w:bCs/>
                <w:color w:val="000000"/>
                <w:sz w:val="20"/>
                <w:szCs w:val="20"/>
              </w:rPr>
              <w:t>документи</w:t>
            </w:r>
            <w:proofErr w:type="spellEnd"/>
            <w:r>
              <w:rPr>
                <w:rFonts w:ascii="Arial" w:hAnsi="Arial" w:cs="Arial"/>
                <w:b/>
                <w:bCs/>
                <w:color w:val="000000"/>
                <w:sz w:val="20"/>
                <w:szCs w:val="20"/>
              </w:rPr>
              <w:t xml:space="preserve"> не можуть за змістом пункту 44.1 статті 44 Податкового кодексу України вважатися первинними документами для підтвердження даних податкового обліку і звітності</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3) неправомірне внесення записів до регістрів бухгалтерського обліку</w:t>
            </w:r>
            <w:r>
              <w:rPr>
                <w:rFonts w:ascii="Arial" w:hAnsi="Arial" w:cs="Arial"/>
                <w:b/>
                <w:bCs/>
                <w:color w:val="000000"/>
                <w:sz w:val="20"/>
                <w:szCs w:val="20"/>
                <w:lang w:val="en-US"/>
              </w:rPr>
              <w:t xml:space="preserve"> </w:t>
            </w:r>
            <w:r>
              <w:rPr>
                <w:rFonts w:ascii="Arial" w:hAnsi="Arial" w:cs="Arial"/>
                <w:color w:val="000000"/>
                <w:sz w:val="20"/>
                <w:szCs w:val="20"/>
              </w:rPr>
              <w:t>(перенесення інформації з неправомірно складених первинних документів), в тому числі по позабалансовому субрахунку 022 "Матеріали, прийняті для переробки" та рахунку 36 "Розрахунки з покупцями та замовниками"</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констатується порушення</w:t>
            </w:r>
            <w:r>
              <w:rPr>
                <w:rStyle w:val="apple-converted-space"/>
                <w:rFonts w:ascii="Arial" w:hAnsi="Arial" w:cs="Arial"/>
                <w:color w:val="000000"/>
                <w:sz w:val="20"/>
                <w:szCs w:val="20"/>
              </w:rPr>
              <w:t> </w:t>
            </w:r>
            <w:r>
              <w:rPr>
                <w:rFonts w:ascii="Arial" w:hAnsi="Arial" w:cs="Arial"/>
                <w:color w:val="000000"/>
                <w:sz w:val="20"/>
                <w:szCs w:val="20"/>
              </w:rPr>
              <w:t>пункту 1.2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 країни 5 червня 1995 р. за N 168/704</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4) перенесення неправдивої інформації із регістрів бухгалтерського обліку до фінансової звітності та </w:t>
            </w:r>
            <w:r>
              <w:rPr>
                <w:rFonts w:ascii="Arial" w:hAnsi="Arial" w:cs="Arial"/>
                <w:b/>
                <w:bCs/>
                <w:color w:val="000000"/>
                <w:sz w:val="20"/>
                <w:szCs w:val="20"/>
              </w:rPr>
              <w:lastRenderedPageBreak/>
              <w:t>незабезпечення її достовірності</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lastRenderedPageBreak/>
              <w:t>констатується порушення</w:t>
            </w:r>
            <w:r>
              <w:rPr>
                <w:rStyle w:val="apple-converted-space"/>
                <w:rFonts w:ascii="Arial" w:hAnsi="Arial" w:cs="Arial"/>
                <w:color w:val="000000"/>
                <w:sz w:val="20"/>
                <w:szCs w:val="20"/>
              </w:rPr>
              <w:t> </w:t>
            </w:r>
            <w:r>
              <w:rPr>
                <w:rFonts w:ascii="Arial" w:hAnsi="Arial" w:cs="Arial"/>
                <w:color w:val="000000"/>
                <w:sz w:val="20"/>
                <w:szCs w:val="20"/>
              </w:rPr>
              <w:t xml:space="preserve">пункту 3 розділу III Національного положення (стандарту) бухгалтерського </w:t>
            </w:r>
            <w:r>
              <w:rPr>
                <w:rFonts w:ascii="Arial" w:hAnsi="Arial" w:cs="Arial"/>
                <w:color w:val="000000"/>
                <w:sz w:val="20"/>
                <w:szCs w:val="20"/>
              </w:rPr>
              <w:lastRenderedPageBreak/>
              <w:t>обліку 1 "Загальні вимоги до фінансової звітності", затвердженого наказом Міністерства фінансів України від 07.02.2013 N 73, зареєстрованого в Міністерстві юстиції України 28 лютого 2013 р. за N 336/22868</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5) </w:t>
            </w:r>
            <w:proofErr w:type="spellStart"/>
            <w:r>
              <w:rPr>
                <w:rFonts w:ascii="Arial" w:hAnsi="Arial" w:cs="Arial"/>
                <w:b/>
                <w:bCs/>
                <w:color w:val="000000"/>
                <w:sz w:val="20"/>
                <w:szCs w:val="20"/>
              </w:rPr>
              <w:t>невизначення</w:t>
            </w:r>
            <w:proofErr w:type="spellEnd"/>
            <w:r>
              <w:rPr>
                <w:rFonts w:ascii="Arial" w:hAnsi="Arial" w:cs="Arial"/>
                <w:b/>
                <w:bCs/>
                <w:color w:val="000000"/>
                <w:sz w:val="20"/>
                <w:szCs w:val="20"/>
              </w:rPr>
              <w:t xml:space="preserve"> реального джерела походження сировини та </w:t>
            </w:r>
            <w:proofErr w:type="spellStart"/>
            <w:r>
              <w:rPr>
                <w:rFonts w:ascii="Arial" w:hAnsi="Arial" w:cs="Arial"/>
                <w:b/>
                <w:bCs/>
                <w:color w:val="000000"/>
                <w:sz w:val="20"/>
                <w:szCs w:val="20"/>
              </w:rPr>
              <w:t>непроведення</w:t>
            </w:r>
            <w:proofErr w:type="spellEnd"/>
            <w:r>
              <w:rPr>
                <w:rFonts w:ascii="Arial" w:hAnsi="Arial" w:cs="Arial"/>
                <w:b/>
                <w:bCs/>
                <w:color w:val="000000"/>
                <w:sz w:val="20"/>
                <w:szCs w:val="20"/>
              </w:rPr>
              <w:t xml:space="preserve"> її оцінки; </w:t>
            </w:r>
            <w:proofErr w:type="spellStart"/>
            <w:r>
              <w:rPr>
                <w:rFonts w:ascii="Arial" w:hAnsi="Arial" w:cs="Arial"/>
                <w:b/>
                <w:bCs/>
                <w:color w:val="000000"/>
                <w:sz w:val="20"/>
                <w:szCs w:val="20"/>
              </w:rPr>
              <w:t>неоприбуткування</w:t>
            </w:r>
            <w:proofErr w:type="spellEnd"/>
            <w:r>
              <w:rPr>
                <w:rFonts w:ascii="Arial" w:hAnsi="Arial" w:cs="Arial"/>
                <w:b/>
                <w:bCs/>
                <w:color w:val="000000"/>
                <w:sz w:val="20"/>
                <w:szCs w:val="20"/>
              </w:rPr>
              <w:t xml:space="preserve"> на балансі сировини та одержаної з її переробки готової (побічної (супутньої)) продукції; нездійснення документального оформлення насправді вчиненої господарської операції з безоплатного надання</w:t>
            </w:r>
            <w:r>
              <w:rPr>
                <w:rStyle w:val="apple-converted-space"/>
                <w:rFonts w:ascii="Arial" w:hAnsi="Arial" w:cs="Arial"/>
                <w:color w:val="000000"/>
                <w:sz w:val="20"/>
                <w:szCs w:val="20"/>
              </w:rPr>
              <w:t> </w:t>
            </w:r>
            <w:r>
              <w:rPr>
                <w:rFonts w:ascii="Arial" w:hAnsi="Arial" w:cs="Arial"/>
                <w:color w:val="000000"/>
                <w:sz w:val="20"/>
                <w:szCs w:val="20"/>
              </w:rPr>
              <w:t>(у розумінні підпункту "а" підпункту 14.1.13 пункту 14.1 статті 14 Податкового кодексу України) замовнику</w:t>
            </w:r>
            <w:r>
              <w:rPr>
                <w:rStyle w:val="apple-converted-space"/>
                <w:rFonts w:ascii="Arial" w:hAnsi="Arial" w:cs="Arial"/>
                <w:color w:val="000000"/>
                <w:sz w:val="20"/>
                <w:szCs w:val="20"/>
              </w:rPr>
              <w:t> </w:t>
            </w:r>
            <w:r>
              <w:rPr>
                <w:rFonts w:ascii="Arial" w:hAnsi="Arial" w:cs="Arial"/>
                <w:i/>
                <w:iCs/>
                <w:color w:val="000000"/>
                <w:sz w:val="20"/>
                <w:szCs w:val="20"/>
              </w:rPr>
              <w:t>готової</w:t>
            </w:r>
            <w:r>
              <w:rPr>
                <w:rStyle w:val="apple-converted-space"/>
                <w:rFonts w:ascii="Arial" w:hAnsi="Arial" w:cs="Arial"/>
                <w:i/>
                <w:iCs/>
                <w:color w:val="000000"/>
                <w:sz w:val="20"/>
                <w:szCs w:val="20"/>
              </w:rPr>
              <w:t> </w:t>
            </w:r>
            <w:r>
              <w:rPr>
                <w:rFonts w:ascii="Arial" w:hAnsi="Arial" w:cs="Arial"/>
                <w:color w:val="000000"/>
                <w:sz w:val="20"/>
                <w:szCs w:val="20"/>
              </w:rPr>
              <w:t>(побічної (супутньої))</w:t>
            </w:r>
            <w:r>
              <w:rPr>
                <w:rStyle w:val="apple-converted-space"/>
                <w:rFonts w:ascii="Arial" w:hAnsi="Arial" w:cs="Arial"/>
                <w:color w:val="000000"/>
                <w:sz w:val="20"/>
                <w:szCs w:val="20"/>
              </w:rPr>
              <w:t> </w:t>
            </w:r>
            <w:r>
              <w:rPr>
                <w:rFonts w:ascii="Arial" w:hAnsi="Arial" w:cs="Arial"/>
                <w:i/>
                <w:iCs/>
                <w:color w:val="000000"/>
                <w:sz w:val="20"/>
                <w:szCs w:val="20"/>
              </w:rPr>
              <w:t>продукції</w:t>
            </w:r>
            <w:r>
              <w:rPr>
                <w:rFonts w:ascii="Arial" w:hAnsi="Arial" w:cs="Arial"/>
                <w:color w:val="000000"/>
                <w:sz w:val="20"/>
                <w:szCs w:val="20"/>
              </w:rPr>
              <w:t>, яка дійсно передана, але не на виконання договору на переробку давальницької сировини, що не міг бути виконаний</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враховуються </w:t>
            </w:r>
            <w:proofErr w:type="spellStart"/>
            <w:r>
              <w:rPr>
                <w:rFonts w:ascii="Arial" w:hAnsi="Arial" w:cs="Arial"/>
                <w:b/>
                <w:bCs/>
                <w:color w:val="000000"/>
                <w:sz w:val="20"/>
                <w:szCs w:val="20"/>
              </w:rPr>
              <w:t>положення</w:t>
            </w:r>
            <w:r>
              <w:rPr>
                <w:rFonts w:ascii="Arial" w:hAnsi="Arial" w:cs="Arial"/>
                <w:color w:val="000000"/>
                <w:sz w:val="20"/>
                <w:szCs w:val="20"/>
              </w:rPr>
              <w:t>частини</w:t>
            </w:r>
            <w:proofErr w:type="spellEnd"/>
            <w:r>
              <w:rPr>
                <w:rFonts w:ascii="Arial" w:hAnsi="Arial" w:cs="Arial"/>
                <w:color w:val="000000"/>
                <w:sz w:val="20"/>
                <w:szCs w:val="20"/>
              </w:rPr>
              <w:t xml:space="preserve"> п'ятої статті 203, пункту 1 частини першої статті 208, статті 235 та частини першої статті 717 Цивільного кодексу України, підпунктів 14.1.13 і 14.1.191 пункту 14.1 статті 14 Податкового кодексу України, абзацу другого статті 1 та частини першої статті 9 Закону України "Про бухгалтерський облік та фінансову звітність в Україні", пунктів 2.1 і 2.2 Положення про документальне забезпечення записів у бухгалтерському обліку, затвердженого наказом Міністерства фінансів України від 24.05.95 N 88, зареєстрованого в Міністерстві юстиції України 5 червня 1995 р. за N 168/704</w:t>
            </w:r>
          </w:p>
        </w:tc>
      </w:tr>
      <w:tr w:rsidR="000B1050" w:rsidTr="00B959D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1050" w:rsidRDefault="000B1050" w:rsidP="00B959D2">
            <w:pPr>
              <w:rPr>
                <w:rFonts w:ascii="Arial" w:hAnsi="Arial" w:cs="Arial"/>
                <w:color w:val="000000"/>
                <w:sz w:val="20"/>
                <w:szCs w:val="20"/>
              </w:rPr>
            </w:pPr>
          </w:p>
        </w:tc>
        <w:tc>
          <w:tcPr>
            <w:tcW w:w="3630"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 xml:space="preserve">6) </w:t>
            </w:r>
            <w:proofErr w:type="spellStart"/>
            <w:r>
              <w:rPr>
                <w:rFonts w:ascii="Arial" w:hAnsi="Arial" w:cs="Arial"/>
                <w:b/>
                <w:bCs/>
                <w:color w:val="000000"/>
                <w:sz w:val="20"/>
                <w:szCs w:val="20"/>
              </w:rPr>
              <w:t>невизначення</w:t>
            </w:r>
            <w:proofErr w:type="spellEnd"/>
            <w:r>
              <w:rPr>
                <w:rFonts w:ascii="Arial" w:hAnsi="Arial" w:cs="Arial"/>
                <w:b/>
                <w:bCs/>
                <w:color w:val="000000"/>
                <w:sz w:val="20"/>
                <w:szCs w:val="20"/>
              </w:rPr>
              <w:t xml:space="preserve"> податкових зобов'язань з ПДВ по операціях з безоплатного надання</w:t>
            </w:r>
            <w:r>
              <w:rPr>
                <w:rStyle w:val="apple-converted-space"/>
                <w:rFonts w:ascii="Arial" w:hAnsi="Arial" w:cs="Arial"/>
                <w:color w:val="000000"/>
                <w:sz w:val="20"/>
                <w:szCs w:val="20"/>
              </w:rPr>
              <w:t> </w:t>
            </w:r>
            <w:r>
              <w:rPr>
                <w:rFonts w:ascii="Arial" w:hAnsi="Arial" w:cs="Arial"/>
                <w:color w:val="000000"/>
                <w:sz w:val="20"/>
                <w:szCs w:val="20"/>
              </w:rPr>
              <w:t>(у розумінні підпункту "а" підпункту 14.1.13 пункту 14.1 статті 14 Податкового кодексу України) замовнику</w:t>
            </w:r>
            <w:r>
              <w:rPr>
                <w:rStyle w:val="apple-converted-space"/>
                <w:rFonts w:ascii="Arial" w:hAnsi="Arial" w:cs="Arial"/>
                <w:color w:val="000000"/>
                <w:sz w:val="20"/>
                <w:szCs w:val="20"/>
                <w:lang w:val="en-US"/>
              </w:rPr>
              <w:t xml:space="preserve"> </w:t>
            </w:r>
            <w:r>
              <w:rPr>
                <w:rFonts w:ascii="Arial" w:hAnsi="Arial" w:cs="Arial"/>
                <w:i/>
                <w:iCs/>
                <w:color w:val="000000"/>
                <w:sz w:val="20"/>
                <w:szCs w:val="20"/>
              </w:rPr>
              <w:t>готово</w:t>
            </w:r>
            <w:r>
              <w:rPr>
                <w:rFonts w:ascii="Arial" w:hAnsi="Arial" w:cs="Arial"/>
                <w:i/>
                <w:iCs/>
                <w:color w:val="000000"/>
                <w:sz w:val="20"/>
                <w:szCs w:val="20"/>
                <w:lang w:val="en-US"/>
              </w:rPr>
              <w:t xml:space="preserve"> </w:t>
            </w:r>
            <w:r>
              <w:rPr>
                <w:rStyle w:val="apple-converted-space"/>
                <w:rFonts w:ascii="Arial" w:hAnsi="Arial" w:cs="Arial"/>
                <w:color w:val="000000"/>
                <w:sz w:val="20"/>
                <w:szCs w:val="20"/>
                <w:lang w:val="en-US"/>
              </w:rPr>
              <w:t xml:space="preserve"> </w:t>
            </w:r>
            <w:r>
              <w:rPr>
                <w:rFonts w:ascii="Arial" w:hAnsi="Arial" w:cs="Arial"/>
                <w:color w:val="000000"/>
                <w:sz w:val="20"/>
                <w:szCs w:val="20"/>
              </w:rPr>
              <w:t>(побічної (супутньої))</w:t>
            </w:r>
            <w:r>
              <w:rPr>
                <w:rStyle w:val="apple-converted-space"/>
                <w:rFonts w:ascii="Arial" w:hAnsi="Arial" w:cs="Arial"/>
                <w:color w:val="000000"/>
                <w:sz w:val="20"/>
                <w:szCs w:val="20"/>
                <w:lang w:val="en-US"/>
              </w:rPr>
              <w:t xml:space="preserve"> </w:t>
            </w:r>
            <w:r>
              <w:rPr>
                <w:rFonts w:ascii="Arial" w:hAnsi="Arial" w:cs="Arial"/>
                <w:i/>
                <w:iCs/>
                <w:color w:val="000000"/>
                <w:sz w:val="20"/>
                <w:szCs w:val="20"/>
              </w:rPr>
              <w:t>продукції</w:t>
            </w:r>
            <w:r>
              <w:rPr>
                <w:rFonts w:ascii="Arial" w:hAnsi="Arial" w:cs="Arial"/>
                <w:color w:val="000000"/>
                <w:sz w:val="20"/>
                <w:szCs w:val="20"/>
              </w:rPr>
              <w:t>, виходячи із звичайної ціни на аналогічні товари</w:t>
            </w:r>
          </w:p>
        </w:tc>
        <w:tc>
          <w:tcPr>
            <w:tcW w:w="3191" w:type="dxa"/>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rsidR="000B1050" w:rsidRDefault="000B1050" w:rsidP="00B959D2">
            <w:pPr>
              <w:pStyle w:val="a3"/>
              <w:spacing w:line="240" w:lineRule="atLeast"/>
              <w:rPr>
                <w:rFonts w:ascii="Arial" w:hAnsi="Arial" w:cs="Arial"/>
                <w:color w:val="000000"/>
                <w:sz w:val="20"/>
                <w:szCs w:val="20"/>
              </w:rPr>
            </w:pPr>
            <w:r>
              <w:rPr>
                <w:rFonts w:ascii="Arial" w:hAnsi="Arial" w:cs="Arial"/>
                <w:b/>
                <w:bCs/>
                <w:color w:val="000000"/>
                <w:sz w:val="20"/>
                <w:szCs w:val="20"/>
              </w:rPr>
              <w:t>констатується порушення</w:t>
            </w:r>
            <w:r>
              <w:rPr>
                <w:rFonts w:ascii="Arial" w:hAnsi="Arial" w:cs="Arial"/>
                <w:b/>
                <w:bCs/>
                <w:color w:val="000000"/>
                <w:sz w:val="20"/>
                <w:szCs w:val="20"/>
                <w:lang w:val="en-US"/>
              </w:rPr>
              <w:t xml:space="preserve"> </w:t>
            </w:r>
            <w:r>
              <w:rPr>
                <w:rFonts w:ascii="Arial" w:hAnsi="Arial" w:cs="Arial"/>
                <w:color w:val="000000"/>
                <w:sz w:val="20"/>
                <w:szCs w:val="20"/>
              </w:rPr>
              <w:t>підпункту 14.1.191 пункту 14.1 статті 14, підпункту "а" пункту 185.1 статті 185, пункту 194.1 статті 194 Податкового кодексу України, частини четвертої статті 632 Цивільного кодексу України</w:t>
            </w:r>
          </w:p>
        </w:tc>
      </w:tr>
    </w:tbl>
    <w:p w:rsidR="000B1050" w:rsidRDefault="000B1050" w:rsidP="000B1050">
      <w:pPr>
        <w:pStyle w:val="a3"/>
        <w:spacing w:line="240" w:lineRule="atLeast"/>
        <w:jc w:val="both"/>
        <w:rPr>
          <w:rFonts w:ascii="Arial" w:hAnsi="Arial" w:cs="Arial"/>
          <w:color w:val="000000"/>
          <w:sz w:val="20"/>
          <w:szCs w:val="20"/>
        </w:rPr>
      </w:pPr>
      <w:r>
        <w:rPr>
          <w:rFonts w:ascii="Arial" w:hAnsi="Arial" w:cs="Arial"/>
          <w:b/>
          <w:bCs/>
          <w:i/>
          <w:iCs/>
          <w:color w:val="000000"/>
          <w:sz w:val="20"/>
          <w:szCs w:val="20"/>
        </w:rPr>
        <w:t>При формуванні доказової бази використовуються:</w:t>
      </w:r>
    </w:p>
    <w:p w:rsidR="000B1050" w:rsidRDefault="000B1050" w:rsidP="000B1050">
      <w:pPr>
        <w:pStyle w:val="a3"/>
        <w:spacing w:line="240" w:lineRule="atLeast"/>
        <w:jc w:val="both"/>
        <w:rPr>
          <w:rFonts w:ascii="Arial" w:hAnsi="Arial" w:cs="Arial"/>
          <w:color w:val="000000"/>
          <w:sz w:val="20"/>
          <w:szCs w:val="20"/>
        </w:rPr>
      </w:pPr>
      <w:r>
        <w:rPr>
          <w:rFonts w:ascii="Arial" w:hAnsi="Arial" w:cs="Arial"/>
          <w:i/>
          <w:iCs/>
          <w:color w:val="000000"/>
          <w:sz w:val="20"/>
          <w:szCs w:val="20"/>
        </w:rPr>
        <w:t>- самостійно узагальнена податкова інформація по нереальних господарських операціях з постачання/придбання сировини невідомого походження;</w:t>
      </w:r>
    </w:p>
    <w:p w:rsidR="000B1050" w:rsidRDefault="000B1050" w:rsidP="000B1050">
      <w:pPr>
        <w:pStyle w:val="a3"/>
        <w:spacing w:line="240" w:lineRule="atLeast"/>
        <w:jc w:val="both"/>
        <w:rPr>
          <w:rFonts w:ascii="Arial" w:hAnsi="Arial" w:cs="Arial"/>
          <w:color w:val="000000"/>
          <w:sz w:val="20"/>
          <w:szCs w:val="20"/>
        </w:rPr>
      </w:pPr>
      <w:r>
        <w:rPr>
          <w:rFonts w:ascii="Arial" w:hAnsi="Arial" w:cs="Arial"/>
          <w:i/>
          <w:iCs/>
          <w:color w:val="000000"/>
          <w:sz w:val="20"/>
          <w:szCs w:val="20"/>
        </w:rPr>
        <w:t>- доказова база з інших актів перевірок (узагальнених податкових інформацій), складених (оформлених) по СГ, які документально оформили в ланцюгу нереальні господарські операції з постачання/придбання сировини невідомого походження;</w:t>
      </w:r>
    </w:p>
    <w:p w:rsidR="000B1050" w:rsidRDefault="000B1050" w:rsidP="000B1050">
      <w:pPr>
        <w:pStyle w:val="a3"/>
        <w:spacing w:line="240" w:lineRule="atLeast"/>
        <w:jc w:val="both"/>
        <w:rPr>
          <w:rFonts w:ascii="Arial" w:hAnsi="Arial" w:cs="Arial"/>
          <w:color w:val="000000"/>
          <w:sz w:val="20"/>
          <w:szCs w:val="20"/>
        </w:rPr>
      </w:pPr>
      <w:r>
        <w:rPr>
          <w:rFonts w:ascii="Arial" w:hAnsi="Arial" w:cs="Arial"/>
          <w:i/>
          <w:iCs/>
          <w:color w:val="000000"/>
          <w:sz w:val="20"/>
          <w:szCs w:val="20"/>
        </w:rPr>
        <w:t>- Рекомендації з відпрацювання нереальної (безтоварної) господарської операції з придбання товару (лист ДФС від 18.12.2014 р. N 15767/7/99-99-22-02-01-17 із змінами);</w:t>
      </w:r>
    </w:p>
    <w:p w:rsidR="008F7B30" w:rsidRDefault="000B1050" w:rsidP="000B1050">
      <w:pPr>
        <w:ind w:firstLine="0"/>
      </w:pPr>
      <w:r>
        <w:rPr>
          <w:rFonts w:ascii="Arial" w:hAnsi="Arial" w:cs="Arial"/>
          <w:i/>
          <w:iCs/>
          <w:color w:val="000000"/>
          <w:sz w:val="20"/>
          <w:szCs w:val="20"/>
        </w:rPr>
        <w:t>- лист ДФС від 08.04.2015 р. N 12429/7/99-99-10-02-01-17.</w:t>
      </w:r>
    </w:p>
    <w:sectPr w:rsidR="008F7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50"/>
    <w:rsid w:val="000B1050"/>
    <w:rsid w:val="00102209"/>
    <w:rsid w:val="00662F2C"/>
    <w:rsid w:val="006E2338"/>
    <w:rsid w:val="008F7B30"/>
    <w:rsid w:val="00A94072"/>
    <w:rsid w:val="00B62486"/>
    <w:rsid w:val="00D65F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50"/>
  </w:style>
  <w:style w:type="paragraph" w:styleId="2">
    <w:name w:val="heading 2"/>
    <w:basedOn w:val="a"/>
    <w:next w:val="a"/>
    <w:link w:val="20"/>
    <w:uiPriority w:val="9"/>
    <w:semiHidden/>
    <w:unhideWhenUsed/>
    <w:qFormat/>
    <w:rsid w:val="000B10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B1050"/>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0B1050"/>
    <w:pPr>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styleId="a4">
    <w:name w:val="Strong"/>
    <w:basedOn w:val="a0"/>
    <w:uiPriority w:val="22"/>
    <w:qFormat/>
    <w:rsid w:val="000B1050"/>
    <w:rPr>
      <w:b/>
      <w:bCs/>
    </w:rPr>
  </w:style>
  <w:style w:type="character" w:customStyle="1" w:styleId="apple-converted-space">
    <w:name w:val="apple-converted-space"/>
    <w:basedOn w:val="a0"/>
    <w:rsid w:val="000B1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50"/>
  </w:style>
  <w:style w:type="paragraph" w:styleId="2">
    <w:name w:val="heading 2"/>
    <w:basedOn w:val="a"/>
    <w:next w:val="a"/>
    <w:link w:val="20"/>
    <w:uiPriority w:val="9"/>
    <w:semiHidden/>
    <w:unhideWhenUsed/>
    <w:qFormat/>
    <w:rsid w:val="000B10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B1050"/>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0B1050"/>
    <w:pPr>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styleId="a4">
    <w:name w:val="Strong"/>
    <w:basedOn w:val="a0"/>
    <w:uiPriority w:val="22"/>
    <w:qFormat/>
    <w:rsid w:val="000B1050"/>
    <w:rPr>
      <w:b/>
      <w:bCs/>
    </w:rPr>
  </w:style>
  <w:style w:type="character" w:customStyle="1" w:styleId="apple-converted-space">
    <w:name w:val="apple-converted-space"/>
    <w:basedOn w:val="a0"/>
    <w:rsid w:val="000B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9761</Words>
  <Characters>5565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Каминская</dc:creator>
  <cp:lastModifiedBy>Наталья Каминская</cp:lastModifiedBy>
  <cp:revision>1</cp:revision>
  <dcterms:created xsi:type="dcterms:W3CDTF">2016-10-04T11:22:00Z</dcterms:created>
  <dcterms:modified xsi:type="dcterms:W3CDTF">2016-10-04T11:24:00Z</dcterms:modified>
</cp:coreProperties>
</file>