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201F9" w:rsidTr="005201F9">
        <w:tc>
          <w:tcPr>
            <w:tcW w:w="9345" w:type="dxa"/>
          </w:tcPr>
          <w:p w:rsidR="005201F9" w:rsidRDefault="005201F9" w:rsidP="005201F9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bookmarkStart w:id="0" w:name="_GoBack"/>
            <w:r>
              <w:rPr>
                <w:rFonts w:ascii="Arial" w:hAnsi="Arial" w:cs="Arial"/>
                <w:sz w:val="22"/>
                <w:szCs w:val="22"/>
                <w:lang w:val="uk-UA"/>
              </w:rPr>
              <w:t>Одеський національний університет</w:t>
            </w:r>
          </w:p>
          <w:p w:rsidR="005201F9" w:rsidRDefault="005201F9" w:rsidP="005201F9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lang w:val="uk-UA"/>
              </w:rPr>
            </w:pPr>
            <w:r>
              <w:rPr>
                <w:rFonts w:ascii="Arial" w:hAnsi="Arial" w:cs="Arial"/>
                <w:b/>
                <w:lang w:val="uk-UA"/>
              </w:rPr>
              <w:t>Наказ</w:t>
            </w:r>
          </w:p>
          <w:p w:rsidR="005201F9" w:rsidRDefault="005201F9" w:rsidP="005201F9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27.04.19 р. 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ab/>
              <w:t>№ 17</w:t>
            </w:r>
          </w:p>
          <w:p w:rsidR="005201F9" w:rsidRDefault="005201F9" w:rsidP="005201F9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Щодо виведення з господарського обороту об’єкта нематеріального активу – комп’ютерної програми «Електронний журнал успішності студентів» (свідоцтво про право власності на комп’ютерну програму № КП498569)</w:t>
            </w:r>
          </w:p>
          <w:p w:rsidR="005201F9" w:rsidRDefault="005201F9" w:rsidP="005201F9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Наказую: </w:t>
            </w:r>
          </w:p>
          <w:p w:rsidR="005201F9" w:rsidRDefault="005201F9" w:rsidP="005201F9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на підставі протоколу засідання постійно діючої комісії від 27.04.19 р. № 17 вивести з 27.04.19 р. із господарського обороту об’єкт нематеріального активу – комп’ютерну про</w:t>
            </w:r>
            <w:r>
              <w:rPr>
                <w:rStyle w:val="a4"/>
                <w:rFonts w:ascii="PragmaticaC" w:hAnsi="PragmaticaC" w:cs="Arial"/>
                <w:sz w:val="22"/>
                <w:szCs w:val="22"/>
                <w:lang w:val="uk-UA"/>
              </w:rPr>
              <w:softHyphen/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граму «Електронний журнал успішності студентів» (свідоцтво про право власності на комп’ю</w:t>
            </w:r>
            <w:r>
              <w:rPr>
                <w:rStyle w:val="a4"/>
                <w:rFonts w:ascii="PragmaticaC" w:hAnsi="PragmaticaC" w:cs="Arial"/>
                <w:sz w:val="22"/>
                <w:szCs w:val="22"/>
                <w:lang w:val="uk-UA"/>
              </w:rPr>
              <w:softHyphen/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терну програму № КП498569). </w:t>
            </w:r>
          </w:p>
          <w:p w:rsidR="005201F9" w:rsidRDefault="005201F9" w:rsidP="005201F9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Характеристика об’єкта: первісна вартість – 42 600 грн (у т. ч. ПДВ); строк корисного ви</w:t>
            </w:r>
            <w:r>
              <w:rPr>
                <w:rStyle w:val="a4"/>
                <w:rFonts w:ascii="PragmaticaC" w:hAnsi="PragmaticaC" w:cs="Arial"/>
                <w:sz w:val="22"/>
                <w:szCs w:val="22"/>
                <w:lang w:val="uk-UA"/>
              </w:rPr>
              <w:softHyphen/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користання – 5 років; ліквідаційна вартість – 0 грн; нарахована амортизація – 34 080 грн. Об’єкт обліковується на субрахунку 1211 за аналітикою 1-СнаКП.</w:t>
            </w:r>
          </w:p>
          <w:p w:rsidR="005201F9" w:rsidRDefault="005201F9" w:rsidP="005201F9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Ректор 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ab/>
              <w:t xml:space="preserve">(підпис) 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ab/>
              <w:t xml:space="preserve">В. В. Голос </w:t>
            </w:r>
          </w:p>
          <w:p w:rsidR="005201F9" w:rsidRDefault="005201F9" w:rsidP="005201F9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З наказом ознайомлена:</w:t>
            </w:r>
          </w:p>
          <w:p w:rsidR="005201F9" w:rsidRPr="005201F9" w:rsidRDefault="005201F9" w:rsidP="005201F9"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головний бухгалтер 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ab/>
              <w:t xml:space="preserve">(підпис) 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ab/>
              <w:t>Ю. В. Навроцька</w:t>
            </w:r>
          </w:p>
        </w:tc>
      </w:tr>
      <w:bookmarkEnd w:id="0"/>
    </w:tbl>
    <w:p w:rsidR="005201F9" w:rsidRDefault="005201F9" w:rsidP="00500286">
      <w:pPr>
        <w:pStyle w:val="a3"/>
        <w:spacing w:before="240" w:beforeAutospacing="0" w:after="240" w:afterAutospacing="0"/>
        <w:rPr>
          <w:rFonts w:ascii="Arial" w:hAnsi="Arial" w:cs="Arial"/>
          <w:sz w:val="22"/>
          <w:szCs w:val="22"/>
          <w:lang w:val="uk-UA"/>
        </w:rPr>
      </w:pPr>
    </w:p>
    <w:sectPr w:rsidR="005201F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1F1" w:rsidRDefault="005741F1" w:rsidP="001C1482">
      <w:r>
        <w:separator/>
      </w:r>
    </w:p>
  </w:endnote>
  <w:endnote w:type="continuationSeparator" w:id="0">
    <w:p w:rsidR="005741F1" w:rsidRDefault="005741F1" w:rsidP="001C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482" w:rsidRDefault="001C1482" w:rsidP="001C1482">
    <w:pPr>
      <w:pStyle w:val="a7"/>
      <w:jc w:val="right"/>
    </w:pPr>
    <w:r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1F1" w:rsidRDefault="005741F1" w:rsidP="001C1482">
      <w:r>
        <w:separator/>
      </w:r>
    </w:p>
  </w:footnote>
  <w:footnote w:type="continuationSeparator" w:id="0">
    <w:p w:rsidR="005741F1" w:rsidRDefault="005741F1" w:rsidP="001C1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AD"/>
    <w:rsid w:val="001C1482"/>
    <w:rsid w:val="004136BE"/>
    <w:rsid w:val="00500286"/>
    <w:rsid w:val="005201F9"/>
    <w:rsid w:val="005741F1"/>
    <w:rsid w:val="007668AD"/>
    <w:rsid w:val="007D50AF"/>
    <w:rsid w:val="00E5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DA57D-6A5F-4502-9AE3-57C9E8E1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D50AF"/>
    <w:pPr>
      <w:spacing w:before="100" w:beforeAutospacing="1" w:after="100" w:afterAutospacing="1"/>
    </w:pPr>
  </w:style>
  <w:style w:type="character" w:styleId="a4">
    <w:name w:val="Strong"/>
    <w:basedOn w:val="a0"/>
    <w:qFormat/>
    <w:rsid w:val="007D50AF"/>
    <w:rPr>
      <w:b/>
      <w:bCs/>
    </w:rPr>
  </w:style>
  <w:style w:type="paragraph" w:styleId="a5">
    <w:name w:val="header"/>
    <w:basedOn w:val="a"/>
    <w:link w:val="a6"/>
    <w:uiPriority w:val="99"/>
    <w:unhideWhenUsed/>
    <w:rsid w:val="001C1482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1C14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C148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C148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520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5</cp:revision>
  <dcterms:created xsi:type="dcterms:W3CDTF">2021-05-26T15:51:00Z</dcterms:created>
  <dcterms:modified xsi:type="dcterms:W3CDTF">2021-05-26T17:19:00Z</dcterms:modified>
</cp:coreProperties>
</file>