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F7941D"/>
          <w:left w:val="single" w:sz="4" w:space="0" w:color="F7941D"/>
          <w:bottom w:val="single" w:sz="4" w:space="0" w:color="F7941D"/>
          <w:right w:val="single" w:sz="4" w:space="0" w:color="F7941D"/>
          <w:insideH w:val="single" w:sz="4" w:space="0" w:color="F7941D"/>
          <w:insideV w:val="single" w:sz="4" w:space="0" w:color="F7941D"/>
        </w:tblBorders>
        <w:tblLook w:val="01E0" w:firstRow="1" w:lastRow="1" w:firstColumn="1" w:lastColumn="1" w:noHBand="0" w:noVBand="0"/>
      </w:tblPr>
      <w:tblGrid>
        <w:gridCol w:w="9345"/>
      </w:tblGrid>
      <w:tr w:rsidR="00495751" w:rsidTr="0013317A">
        <w:tc>
          <w:tcPr>
            <w:tcW w:w="9571" w:type="dxa"/>
            <w:tcBorders>
              <w:top w:val="single" w:sz="4" w:space="0" w:color="F7941D"/>
              <w:left w:val="single" w:sz="4" w:space="0" w:color="F7941D"/>
              <w:bottom w:val="single" w:sz="4" w:space="0" w:color="F7941D"/>
              <w:right w:val="single" w:sz="4" w:space="0" w:color="F7941D"/>
            </w:tcBorders>
          </w:tcPr>
          <w:p w:rsidR="00495751" w:rsidRDefault="00495751" w:rsidP="0013317A">
            <w:pPr>
              <w:pStyle w:val="a3"/>
              <w:spacing w:before="240" w:beforeAutospacing="0" w:after="240" w:afterAutospacing="0"/>
              <w:jc w:val="right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ЗАТВЕРДЖУЮ: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br/>
              <w:t>Ректор Одеського національного університету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br/>
              <w:t>Голос В. В.</w:t>
            </w:r>
          </w:p>
          <w:p w:rsidR="00495751" w:rsidRDefault="00495751" w:rsidP="0013317A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>ПРОТОКОЛ № 17</w:t>
            </w: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br/>
              <w:t>засідання постійно діючої комісії зі списання об’єктів нематеріальних активів</w:t>
            </w:r>
          </w:p>
          <w:p w:rsidR="00495751" w:rsidRDefault="00495751" w:rsidP="0013317A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27.04.19 р.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ab/>
              <w:t>м. Київ</w:t>
            </w:r>
          </w:p>
          <w:p w:rsidR="00495751" w:rsidRDefault="00495751" w:rsidP="0013317A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Голова комісії: головний бухгалтер Навроцька Ю. В.</w:t>
            </w:r>
          </w:p>
          <w:p w:rsidR="00495751" w:rsidRDefault="00495751" w:rsidP="0013317A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Секретар: Барабаш В. І.</w:t>
            </w:r>
          </w:p>
          <w:p w:rsidR="00495751" w:rsidRDefault="00495751" w:rsidP="0013317A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Присутні: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Арсентьєва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С. Л., Барабаш В. І. та ін.</w:t>
            </w:r>
          </w:p>
          <w:p w:rsidR="00495751" w:rsidRDefault="00495751" w:rsidP="0013317A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Порядок денний: </w:t>
            </w:r>
          </w:p>
          <w:p w:rsidR="00495751" w:rsidRDefault="00495751" w:rsidP="0013317A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Розгляд документів на списання об’єкта нематеріального активу – комп’ютерної програми «Електронний журнал успішності студентів» (свідоцтво про право власності на комп’ютерну програму № КП498569).</w:t>
            </w:r>
          </w:p>
          <w:p w:rsidR="00495751" w:rsidRDefault="00495751" w:rsidP="0013317A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Слухали: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доповідь головного бухгалтера Навроцької Ю. В. про розгляд документів на ви</w:t>
            </w:r>
            <w:r>
              <w:rPr>
                <w:rStyle w:val="a4"/>
                <w:rFonts w:ascii="PragmaticaC" w:hAnsi="PragmaticaC" w:cs="Arial"/>
                <w:sz w:val="22"/>
                <w:szCs w:val="22"/>
                <w:lang w:val="uk-UA"/>
              </w:rPr>
              <w:softHyphen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ве</w:t>
            </w:r>
            <w:r>
              <w:rPr>
                <w:rStyle w:val="a4"/>
                <w:rFonts w:ascii="PragmaticaC" w:hAnsi="PragmaticaC" w:cs="Arial"/>
                <w:sz w:val="22"/>
                <w:szCs w:val="22"/>
                <w:lang w:val="uk-UA"/>
              </w:rPr>
              <w:softHyphen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дення з господарського обороту об’єкта нематеріального активу – комп’ютерної програми «Електронний журнал успішності студентів» (свідоцтво про право власності на комп’ютерну програму № КП498569), яка надала таке обґрунтування: у зв’язку зі зміною умов оцінювання знань студентів використання комп’ютерної програми є недоцільним, оскільки не несе у май</w:t>
            </w:r>
            <w:r>
              <w:rPr>
                <w:rStyle w:val="a4"/>
                <w:rFonts w:ascii="PragmaticaC" w:hAnsi="PragmaticaC" w:cs="Arial"/>
                <w:sz w:val="22"/>
                <w:szCs w:val="22"/>
                <w:lang w:val="uk-UA"/>
              </w:rPr>
              <w:softHyphen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бутньому економічної вигоди для університету і не має потенціалу корисності. </w:t>
            </w:r>
          </w:p>
          <w:p w:rsidR="00495751" w:rsidRDefault="00495751" w:rsidP="0013317A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Прийняли рішення: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про доцільність виведення з господарського обороту об’єкта не</w:t>
            </w:r>
            <w:r>
              <w:rPr>
                <w:rStyle w:val="a4"/>
                <w:rFonts w:ascii="PragmaticaC" w:hAnsi="PragmaticaC" w:cs="Arial"/>
                <w:sz w:val="22"/>
                <w:szCs w:val="22"/>
                <w:lang w:val="uk-UA"/>
              </w:rPr>
              <w:softHyphen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ма</w:t>
            </w:r>
            <w:r>
              <w:rPr>
                <w:rStyle w:val="a4"/>
                <w:rFonts w:ascii="PragmaticaC" w:hAnsi="PragmaticaC" w:cs="Arial"/>
                <w:sz w:val="22"/>
                <w:szCs w:val="22"/>
                <w:lang w:val="uk-UA"/>
              </w:rPr>
              <w:softHyphen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те</w:t>
            </w:r>
            <w:r>
              <w:rPr>
                <w:rStyle w:val="a4"/>
                <w:rFonts w:ascii="PragmaticaC" w:hAnsi="PragmaticaC" w:cs="Arial"/>
                <w:sz w:val="22"/>
                <w:szCs w:val="22"/>
                <w:lang w:val="uk-UA"/>
              </w:rPr>
              <w:softHyphen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рі</w:t>
            </w:r>
            <w:r>
              <w:rPr>
                <w:rStyle w:val="a4"/>
                <w:rFonts w:ascii="PragmaticaC" w:hAnsi="PragmaticaC" w:cs="Arial"/>
                <w:sz w:val="22"/>
                <w:szCs w:val="22"/>
                <w:lang w:val="uk-UA"/>
              </w:rPr>
              <w:softHyphen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ального активу – комп’ютерної програми «Електронний журнал успішності студен</w:t>
            </w:r>
            <w:r>
              <w:rPr>
                <w:rStyle w:val="a4"/>
                <w:rFonts w:ascii="PragmaticaC" w:hAnsi="PragmaticaC" w:cs="Arial"/>
                <w:sz w:val="22"/>
                <w:szCs w:val="22"/>
                <w:lang w:val="uk-UA"/>
              </w:rPr>
              <w:softHyphen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тів» (сві</w:t>
            </w:r>
            <w:r>
              <w:rPr>
                <w:rStyle w:val="a4"/>
                <w:rFonts w:ascii="PragmaticaC" w:hAnsi="PragmaticaC" w:cs="Arial"/>
                <w:sz w:val="22"/>
                <w:szCs w:val="22"/>
                <w:lang w:val="uk-UA"/>
              </w:rPr>
              <w:softHyphen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доцтво про право власності на комп’ютерну програму № КП498569), яка в май</w:t>
            </w:r>
            <w:r>
              <w:rPr>
                <w:rStyle w:val="a4"/>
                <w:rFonts w:ascii="PragmaticaC" w:hAnsi="PragmaticaC" w:cs="Arial"/>
                <w:sz w:val="22"/>
                <w:szCs w:val="22"/>
                <w:lang w:val="uk-UA"/>
              </w:rPr>
              <w:softHyphen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бут</w:t>
            </w:r>
            <w:r>
              <w:rPr>
                <w:rStyle w:val="a4"/>
                <w:rFonts w:ascii="PragmaticaC" w:hAnsi="PragmaticaC" w:cs="Arial"/>
                <w:sz w:val="22"/>
                <w:szCs w:val="22"/>
                <w:lang w:val="uk-UA"/>
              </w:rPr>
              <w:softHyphen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ньому не несе економічної вигоди для університету. Первісна вартість об’єкта – 42 600 грн (у т. ч. ПДВ); строк корисного використання – 5 років; ліквідаційна вартість – 0 грн; на</w:t>
            </w:r>
            <w:r>
              <w:rPr>
                <w:rStyle w:val="a4"/>
                <w:rFonts w:ascii="PragmaticaC" w:hAnsi="PragmaticaC" w:cs="Arial"/>
                <w:sz w:val="22"/>
                <w:szCs w:val="22"/>
                <w:lang w:val="uk-UA"/>
              </w:rPr>
              <w:softHyphen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ра</w:t>
            </w:r>
            <w:r>
              <w:rPr>
                <w:rStyle w:val="a4"/>
                <w:rFonts w:ascii="PragmaticaC" w:hAnsi="PragmaticaC" w:cs="Arial"/>
                <w:sz w:val="22"/>
                <w:szCs w:val="22"/>
                <w:lang w:val="uk-UA"/>
              </w:rPr>
              <w:softHyphen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хо</w:t>
            </w:r>
            <w:r>
              <w:rPr>
                <w:rStyle w:val="a4"/>
                <w:rFonts w:ascii="PragmaticaC" w:hAnsi="PragmaticaC" w:cs="Arial"/>
                <w:sz w:val="22"/>
                <w:szCs w:val="22"/>
                <w:lang w:val="uk-UA"/>
              </w:rPr>
              <w:softHyphen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вана амортизація – 34 080 грн. Об’єкт обліковується на субрахунку 1211 за аналітикою 1-СнаКП.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792"/>
              <w:gridCol w:w="2393"/>
              <w:gridCol w:w="1747"/>
              <w:gridCol w:w="2393"/>
            </w:tblGrid>
            <w:tr w:rsidR="00495751" w:rsidTr="0013317A">
              <w:tc>
                <w:tcPr>
                  <w:tcW w:w="1792" w:type="dxa"/>
                </w:tcPr>
                <w:p w:rsidR="00495751" w:rsidRDefault="00495751" w:rsidP="0013317A">
                  <w:pPr>
                    <w:pStyle w:val="a3"/>
                    <w:spacing w:before="120" w:beforeAutospacing="0" w:after="1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  <w:t xml:space="preserve">Голова комісії: </w:t>
                  </w:r>
                </w:p>
              </w:tc>
              <w:tc>
                <w:tcPr>
                  <w:tcW w:w="2393" w:type="dxa"/>
                </w:tcPr>
                <w:p w:rsidR="00495751" w:rsidRDefault="00495751" w:rsidP="0013317A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головний бухгалтер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(посада)</w:t>
                  </w:r>
                </w:p>
              </w:tc>
              <w:tc>
                <w:tcPr>
                  <w:tcW w:w="1747" w:type="dxa"/>
                </w:tcPr>
                <w:p w:rsidR="00495751" w:rsidRDefault="00495751" w:rsidP="0013317A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Навроцька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(підпис)</w:t>
                  </w:r>
                </w:p>
              </w:tc>
              <w:tc>
                <w:tcPr>
                  <w:tcW w:w="2393" w:type="dxa"/>
                </w:tcPr>
                <w:p w:rsidR="00495751" w:rsidRDefault="00495751" w:rsidP="0013317A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Ю. В. Навроцька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(ім’я, по батькові, прізвище)</w:t>
                  </w:r>
                </w:p>
              </w:tc>
            </w:tr>
            <w:tr w:rsidR="00495751" w:rsidTr="0013317A">
              <w:tc>
                <w:tcPr>
                  <w:tcW w:w="1792" w:type="dxa"/>
                </w:tcPr>
                <w:p w:rsidR="00495751" w:rsidRDefault="00495751" w:rsidP="0013317A">
                  <w:pPr>
                    <w:pStyle w:val="a3"/>
                    <w:spacing w:before="120" w:beforeAutospacing="0" w:after="1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  <w:t xml:space="preserve">Члени комісії: </w:t>
                  </w:r>
                </w:p>
              </w:tc>
              <w:tc>
                <w:tcPr>
                  <w:tcW w:w="2393" w:type="dxa"/>
                </w:tcPr>
                <w:p w:rsidR="00495751" w:rsidRDefault="00495751" w:rsidP="0013317A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спеціаліст відділу інформаційних систем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(посада)</w:t>
                  </w:r>
                </w:p>
              </w:tc>
              <w:tc>
                <w:tcPr>
                  <w:tcW w:w="1747" w:type="dxa"/>
                </w:tcPr>
                <w:p w:rsidR="00495751" w:rsidRDefault="00495751" w:rsidP="0013317A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Арсентьєва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(підпис)</w:t>
                  </w:r>
                </w:p>
              </w:tc>
              <w:tc>
                <w:tcPr>
                  <w:tcW w:w="2393" w:type="dxa"/>
                </w:tcPr>
                <w:p w:rsidR="00495751" w:rsidRDefault="00495751" w:rsidP="0013317A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 xml:space="preserve">С. Л.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Арсентьєва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(ім’я, по батькові, прізвище)</w:t>
                  </w:r>
                </w:p>
              </w:tc>
            </w:tr>
            <w:tr w:rsidR="00495751" w:rsidTr="0013317A">
              <w:tc>
                <w:tcPr>
                  <w:tcW w:w="1792" w:type="dxa"/>
                </w:tcPr>
                <w:p w:rsidR="00495751" w:rsidRDefault="00495751" w:rsidP="0013317A">
                  <w:pPr>
                    <w:pStyle w:val="a3"/>
                    <w:spacing w:before="120" w:beforeAutospacing="0" w:after="120" w:afterAutospacing="0"/>
                    <w:jc w:val="both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2393" w:type="dxa"/>
                </w:tcPr>
                <w:p w:rsidR="00495751" w:rsidRDefault="00495751" w:rsidP="0013317A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секретар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(посада)</w:t>
                  </w:r>
                </w:p>
              </w:tc>
              <w:tc>
                <w:tcPr>
                  <w:tcW w:w="1747" w:type="dxa"/>
                </w:tcPr>
                <w:p w:rsidR="00495751" w:rsidRDefault="00495751" w:rsidP="0013317A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Барабаш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(підпис)</w:t>
                  </w:r>
                </w:p>
              </w:tc>
              <w:tc>
                <w:tcPr>
                  <w:tcW w:w="2393" w:type="dxa"/>
                </w:tcPr>
                <w:p w:rsidR="00495751" w:rsidRDefault="00495751" w:rsidP="0013317A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В. І. Барабаш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(ім’я, по батькові, прізвище)</w:t>
                  </w:r>
                </w:p>
              </w:tc>
            </w:tr>
          </w:tbl>
          <w:p w:rsidR="00495751" w:rsidRDefault="00495751" w:rsidP="0013317A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Особа, відповідальна за прийняття об’єкта права інтелектуальної власності:</w:t>
            </w:r>
          </w:p>
          <w:tbl>
            <w:tblPr>
              <w:tblW w:w="8112" w:type="dxa"/>
              <w:tblLook w:val="01E0" w:firstRow="1" w:lastRow="1" w:firstColumn="1" w:lastColumn="1" w:noHBand="0" w:noVBand="0"/>
            </w:tblPr>
            <w:tblGrid>
              <w:gridCol w:w="1792"/>
              <w:gridCol w:w="2304"/>
              <w:gridCol w:w="1836"/>
              <w:gridCol w:w="2180"/>
            </w:tblGrid>
            <w:tr w:rsidR="00495751" w:rsidTr="0013317A">
              <w:tc>
                <w:tcPr>
                  <w:tcW w:w="1792" w:type="dxa"/>
                </w:tcPr>
                <w:p w:rsidR="00495751" w:rsidRDefault="00495751" w:rsidP="0013317A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2304" w:type="dxa"/>
                </w:tcPr>
                <w:p w:rsidR="00495751" w:rsidRDefault="00495751" w:rsidP="0013317A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 xml:space="preserve">спеціаліст відділу інформаційних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lastRenderedPageBreak/>
                    <w:t>систем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(посада)</w:t>
                  </w:r>
                </w:p>
              </w:tc>
              <w:tc>
                <w:tcPr>
                  <w:tcW w:w="1836" w:type="dxa"/>
                </w:tcPr>
                <w:p w:rsidR="00495751" w:rsidRDefault="00495751" w:rsidP="0013317A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lastRenderedPageBreak/>
                    <w:t>Косенко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(підпис)</w:t>
                  </w:r>
                </w:p>
              </w:tc>
              <w:tc>
                <w:tcPr>
                  <w:tcW w:w="2180" w:type="dxa"/>
                </w:tcPr>
                <w:p w:rsidR="00495751" w:rsidRDefault="00495751" w:rsidP="0013317A">
                  <w:pPr>
                    <w:pStyle w:val="a3"/>
                    <w:spacing w:before="120" w:beforeAutospacing="0" w:after="120" w:afterAutospacing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  <w:lang w:val="uk-UA"/>
                    </w:rPr>
                    <w:t>Н.П. Косенко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uk-UA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(ім’я, по батькові, прізвище)</w:t>
                  </w:r>
                </w:p>
              </w:tc>
            </w:tr>
          </w:tbl>
          <w:p w:rsidR="00495751" w:rsidRDefault="00495751" w:rsidP="0013317A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</w:p>
        </w:tc>
      </w:tr>
    </w:tbl>
    <w:p w:rsidR="00E50A3C" w:rsidRDefault="00E50A3C"/>
    <w:sectPr w:rsidR="00E50A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60B" w:rsidRDefault="00BE660B" w:rsidP="00B1361B">
      <w:r>
        <w:separator/>
      </w:r>
    </w:p>
  </w:endnote>
  <w:endnote w:type="continuationSeparator" w:id="0">
    <w:p w:rsidR="00BE660B" w:rsidRDefault="00BE660B" w:rsidP="00B1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61B" w:rsidRDefault="00B1361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61B" w:rsidRDefault="00B1361B" w:rsidP="00B1361B">
    <w:pPr>
      <w:pStyle w:val="a7"/>
      <w:jc w:val="right"/>
    </w:pPr>
    <w:r>
      <w:rPr>
        <w:noProof/>
      </w:rPr>
      <w:drawing>
        <wp:inline distT="0" distB="0" distL="0" distR="0">
          <wp:extent cx="890905" cy="213995"/>
          <wp:effectExtent l="0" t="0" r="4445" b="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05" cy="213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61B" w:rsidRDefault="00B1361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60B" w:rsidRDefault="00BE660B" w:rsidP="00B1361B">
      <w:r>
        <w:separator/>
      </w:r>
    </w:p>
  </w:footnote>
  <w:footnote w:type="continuationSeparator" w:id="0">
    <w:p w:rsidR="00BE660B" w:rsidRDefault="00BE660B" w:rsidP="00B13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61B" w:rsidRDefault="00B1361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61B" w:rsidRDefault="00B1361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61B" w:rsidRDefault="00B1361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E16"/>
    <w:rsid w:val="00495751"/>
    <w:rsid w:val="00982E16"/>
    <w:rsid w:val="00B1361B"/>
    <w:rsid w:val="00BE660B"/>
    <w:rsid w:val="00E5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C920E-8495-4F80-8962-D3568D8D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95751"/>
    <w:pPr>
      <w:spacing w:before="100" w:beforeAutospacing="1" w:after="100" w:afterAutospacing="1"/>
    </w:pPr>
  </w:style>
  <w:style w:type="character" w:styleId="a4">
    <w:name w:val="Strong"/>
    <w:basedOn w:val="a0"/>
    <w:qFormat/>
    <w:rsid w:val="00495751"/>
    <w:rPr>
      <w:b/>
      <w:bCs/>
    </w:rPr>
  </w:style>
  <w:style w:type="paragraph" w:styleId="a5">
    <w:name w:val="header"/>
    <w:basedOn w:val="a"/>
    <w:link w:val="a6"/>
    <w:uiPriority w:val="99"/>
    <w:unhideWhenUsed/>
    <w:rsid w:val="00B1361B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136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1361B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136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2021-05-26T15:51:00Z</dcterms:created>
  <dcterms:modified xsi:type="dcterms:W3CDTF">2021-05-26T16:09:00Z</dcterms:modified>
</cp:coreProperties>
</file>