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4" w:rsidRDefault="00603CF4" w:rsidP="00603CF4">
      <w:pPr>
        <w:pStyle w:val="a5"/>
      </w:pPr>
      <w:r>
        <w:t>&lt;...&gt;</w:t>
      </w:r>
    </w:p>
    <w:p w:rsidR="00603CF4" w:rsidRDefault="00603CF4" w:rsidP="00603CF4">
      <w:pPr>
        <w:pStyle w:val="a5"/>
      </w:pPr>
      <w:r>
        <w:rPr>
          <w:rStyle w:val="a6"/>
        </w:rPr>
        <w:t>ІІІ. Показники господарської діяльності для платників єдиного податку другої групи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1531"/>
        <w:gridCol w:w="2873"/>
        <w:gridCol w:w="768"/>
        <w:gridCol w:w="1550"/>
      </w:tblGrid>
      <w:tr w:rsidR="00603CF4" w:rsidTr="00603CF4">
        <w:trPr>
          <w:tblCellSpacing w:w="15" w:type="dxa"/>
          <w:jc w:val="center"/>
        </w:trPr>
        <w:tc>
          <w:tcPr>
            <w:tcW w:w="9195" w:type="dxa"/>
            <w:gridSpan w:val="5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Щомісячні авансові внески, грн, коп.</w:t>
            </w:r>
          </w:p>
        </w:tc>
      </w:tr>
      <w:tr w:rsidR="00603CF4" w:rsidTr="00603CF4">
        <w:trPr>
          <w:tblCellSpacing w:w="15" w:type="dxa"/>
          <w:jc w:val="center"/>
        </w:trPr>
        <w:tc>
          <w:tcPr>
            <w:tcW w:w="2235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I квартал</w:t>
            </w:r>
          </w:p>
        </w:tc>
        <w:tc>
          <w:tcPr>
            <w:tcW w:w="156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II квартал</w:t>
            </w:r>
          </w:p>
        </w:tc>
        <w:tc>
          <w:tcPr>
            <w:tcW w:w="3045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III квартал</w:t>
            </w:r>
          </w:p>
        </w:tc>
        <w:tc>
          <w:tcPr>
            <w:tcW w:w="2340" w:type="dxa"/>
            <w:gridSpan w:val="2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IV квартал</w:t>
            </w:r>
          </w:p>
        </w:tc>
      </w:tr>
      <w:tr w:rsidR="00603CF4" w:rsidTr="00603CF4">
        <w:trPr>
          <w:tblCellSpacing w:w="15" w:type="dxa"/>
          <w:jc w:val="center"/>
        </w:trPr>
        <w:tc>
          <w:tcPr>
            <w:tcW w:w="2235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3 600,00</w:t>
            </w:r>
          </w:p>
        </w:tc>
        <w:tc>
          <w:tcPr>
            <w:tcW w:w="156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–</w:t>
            </w:r>
          </w:p>
        </w:tc>
        <w:tc>
          <w:tcPr>
            <w:tcW w:w="3045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–</w:t>
            </w:r>
          </w:p>
        </w:tc>
        <w:tc>
          <w:tcPr>
            <w:tcW w:w="2340" w:type="dxa"/>
            <w:gridSpan w:val="2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–</w:t>
            </w:r>
          </w:p>
        </w:tc>
      </w:tr>
      <w:tr w:rsidR="00603CF4" w:rsidTr="00603CF4">
        <w:trPr>
          <w:tblCellSpacing w:w="15" w:type="dxa"/>
          <w:jc w:val="center"/>
        </w:trPr>
        <w:tc>
          <w:tcPr>
            <w:tcW w:w="6840" w:type="dxa"/>
            <w:gridSpan w:val="3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Назва показника</w:t>
            </w:r>
          </w:p>
        </w:tc>
        <w:tc>
          <w:tcPr>
            <w:tcW w:w="75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Код рядка</w:t>
            </w:r>
          </w:p>
        </w:tc>
        <w:tc>
          <w:tcPr>
            <w:tcW w:w="159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Обсяг (грн, коп.)</w:t>
            </w:r>
          </w:p>
        </w:tc>
      </w:tr>
      <w:tr w:rsidR="00603CF4" w:rsidTr="00603CF4">
        <w:trPr>
          <w:tblCellSpacing w:w="15" w:type="dxa"/>
          <w:jc w:val="center"/>
        </w:trPr>
        <w:tc>
          <w:tcPr>
            <w:tcW w:w="6840" w:type="dxa"/>
            <w:gridSpan w:val="3"/>
            <w:vAlign w:val="center"/>
            <w:hideMark/>
          </w:tcPr>
          <w:p w:rsidR="00603CF4" w:rsidRDefault="00603CF4">
            <w:pPr>
              <w:pStyle w:val="a5"/>
            </w:pPr>
            <w:r>
              <w:t>Обсяг доходу за звітний (податковий) період відповідно до статті 292 глави 1 розділу XIV Податкового кодексу України (згідно з підпунктом 2 пункту 291.4 статті 291 глави 1 розділу XIV Податкового кодексу України)</w:t>
            </w:r>
          </w:p>
        </w:tc>
        <w:tc>
          <w:tcPr>
            <w:tcW w:w="75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03</w:t>
            </w:r>
          </w:p>
        </w:tc>
        <w:tc>
          <w:tcPr>
            <w:tcW w:w="159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5 004 000,00</w:t>
            </w:r>
          </w:p>
        </w:tc>
      </w:tr>
      <w:tr w:rsidR="00603CF4" w:rsidTr="00603CF4">
        <w:trPr>
          <w:tblCellSpacing w:w="15" w:type="dxa"/>
          <w:jc w:val="center"/>
        </w:trPr>
        <w:tc>
          <w:tcPr>
            <w:tcW w:w="6840" w:type="dxa"/>
            <w:gridSpan w:val="3"/>
            <w:vAlign w:val="center"/>
            <w:hideMark/>
          </w:tcPr>
          <w:p w:rsidR="00603CF4" w:rsidRDefault="00603CF4">
            <w:pPr>
              <w:pStyle w:val="a5"/>
            </w:pPr>
            <w:r>
              <w:t>Обсяг доходу, що оподаткований за ставкою 15 відсотків (згідно з пунктом 293.4 статті 293 глави 1 розділу XIV Податкового кодексу України), у звітному (податковому) періоді</w:t>
            </w:r>
          </w:p>
        </w:tc>
        <w:tc>
          <w:tcPr>
            <w:tcW w:w="75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04</w:t>
            </w:r>
          </w:p>
        </w:tc>
        <w:tc>
          <w:tcPr>
            <w:tcW w:w="159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620 000,00</w:t>
            </w:r>
          </w:p>
        </w:tc>
      </w:tr>
    </w:tbl>
    <w:p w:rsidR="00603CF4" w:rsidRDefault="00603CF4" w:rsidP="00603CF4">
      <w:pPr>
        <w:pStyle w:val="a5"/>
      </w:pPr>
      <w:r>
        <w:rPr>
          <w:rStyle w:val="a6"/>
        </w:rPr>
        <w:t>ІV. Показники господарської діяльності для платників єдиного податку третьої групи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6"/>
        <w:gridCol w:w="762"/>
        <w:gridCol w:w="1210"/>
      </w:tblGrid>
      <w:tr w:rsidR="00603CF4" w:rsidTr="00603CF4">
        <w:trPr>
          <w:tblCellSpacing w:w="15" w:type="dxa"/>
          <w:jc w:val="center"/>
        </w:trPr>
        <w:tc>
          <w:tcPr>
            <w:tcW w:w="726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Назва показника</w:t>
            </w:r>
          </w:p>
        </w:tc>
        <w:tc>
          <w:tcPr>
            <w:tcW w:w="735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Код рядка</w:t>
            </w:r>
          </w:p>
        </w:tc>
        <w:tc>
          <w:tcPr>
            <w:tcW w:w="120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Обсяг (грн, коп.)</w:t>
            </w:r>
          </w:p>
        </w:tc>
      </w:tr>
      <w:tr w:rsidR="00603CF4" w:rsidTr="00603CF4">
        <w:trPr>
          <w:tblCellSpacing w:w="15" w:type="dxa"/>
          <w:jc w:val="center"/>
        </w:trPr>
        <w:tc>
          <w:tcPr>
            <w:tcW w:w="726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735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</w:tr>
      <w:tr w:rsidR="00603CF4" w:rsidTr="00603CF4">
        <w:trPr>
          <w:tblCellSpacing w:w="15" w:type="dxa"/>
          <w:jc w:val="center"/>
        </w:trPr>
        <w:tc>
          <w:tcPr>
            <w:tcW w:w="7260" w:type="dxa"/>
            <w:vAlign w:val="center"/>
            <w:hideMark/>
          </w:tcPr>
          <w:p w:rsidR="00603CF4" w:rsidRDefault="00603CF4">
            <w:pPr>
              <w:pStyle w:val="a5"/>
            </w:pPr>
            <w:r>
              <w:t>Обсяг доходу за звітний (податковий) період, що оподатковується за ставкою 3 %</w:t>
            </w:r>
          </w:p>
        </w:tc>
        <w:tc>
          <w:tcPr>
            <w:tcW w:w="735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–</w:t>
            </w:r>
          </w:p>
        </w:tc>
      </w:tr>
      <w:tr w:rsidR="00603CF4" w:rsidTr="00603CF4">
        <w:trPr>
          <w:tblCellSpacing w:w="15" w:type="dxa"/>
          <w:jc w:val="center"/>
        </w:trPr>
        <w:tc>
          <w:tcPr>
            <w:tcW w:w="7260" w:type="dxa"/>
            <w:vAlign w:val="center"/>
            <w:hideMark/>
          </w:tcPr>
          <w:p w:rsidR="00603CF4" w:rsidRDefault="00603CF4">
            <w:pPr>
              <w:pStyle w:val="a5"/>
            </w:pPr>
            <w:r>
              <w:t>Обсяг доходу за звітний (податковий) період, що оподатковується за ставкою 5 %</w:t>
            </w:r>
          </w:p>
        </w:tc>
        <w:tc>
          <w:tcPr>
            <w:tcW w:w="735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970 000,00</w:t>
            </w:r>
          </w:p>
        </w:tc>
      </w:tr>
      <w:tr w:rsidR="00603CF4" w:rsidTr="00603CF4">
        <w:trPr>
          <w:tblCellSpacing w:w="15" w:type="dxa"/>
          <w:jc w:val="center"/>
        </w:trPr>
        <w:tc>
          <w:tcPr>
            <w:tcW w:w="7260" w:type="dxa"/>
            <w:vAlign w:val="center"/>
            <w:hideMark/>
          </w:tcPr>
          <w:p w:rsidR="00603CF4" w:rsidRDefault="00603CF4">
            <w:pPr>
              <w:pStyle w:val="a5"/>
            </w:pPr>
            <w:r>
              <w:t>Обсяг доходу, що оподаткований за ставкою 15 відсотків (згідно з пунктом 293.4 статті 293 глави 1 розділу XIV Податкового кодексу України), у звітному (податковому) періодi</w:t>
            </w:r>
          </w:p>
        </w:tc>
        <w:tc>
          <w:tcPr>
            <w:tcW w:w="735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–</w:t>
            </w:r>
          </w:p>
        </w:tc>
      </w:tr>
    </w:tbl>
    <w:p w:rsidR="00603CF4" w:rsidRDefault="00603CF4" w:rsidP="00603CF4">
      <w:pPr>
        <w:pStyle w:val="a5"/>
      </w:pPr>
      <w:r>
        <w:rPr>
          <w:rStyle w:val="a6"/>
        </w:rPr>
        <w:t>V. Визначення податкових зобов’язань по єдиному податку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0"/>
        <w:gridCol w:w="724"/>
        <w:gridCol w:w="1794"/>
      </w:tblGrid>
      <w:tr w:rsidR="00603CF4" w:rsidTr="00603CF4">
        <w:trPr>
          <w:tblCellSpacing w:w="15" w:type="dxa"/>
          <w:jc w:val="center"/>
        </w:trPr>
        <w:tc>
          <w:tcPr>
            <w:tcW w:w="669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t>Назва показника</w:t>
            </w:r>
          </w:p>
        </w:tc>
        <w:tc>
          <w:tcPr>
            <w:tcW w:w="69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Код рядка</w:t>
            </w:r>
          </w:p>
        </w:tc>
        <w:tc>
          <w:tcPr>
            <w:tcW w:w="183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Обсяг (грн, коп.)</w:t>
            </w:r>
          </w:p>
        </w:tc>
      </w:tr>
      <w:tr w:rsidR="00603CF4" w:rsidTr="00603CF4">
        <w:trPr>
          <w:tblCellSpacing w:w="15" w:type="dxa"/>
          <w:jc w:val="center"/>
        </w:trPr>
        <w:tc>
          <w:tcPr>
            <w:tcW w:w="669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69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83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</w:tr>
      <w:tr w:rsidR="00603CF4" w:rsidTr="00603CF4">
        <w:trPr>
          <w:tblCellSpacing w:w="15" w:type="dxa"/>
          <w:jc w:val="center"/>
        </w:trPr>
        <w:tc>
          <w:tcPr>
            <w:tcW w:w="6690" w:type="dxa"/>
            <w:vAlign w:val="center"/>
            <w:hideMark/>
          </w:tcPr>
          <w:p w:rsidR="00603CF4" w:rsidRDefault="00603CF4">
            <w:pPr>
              <w:pStyle w:val="a5"/>
            </w:pPr>
            <w:r>
              <w:t>Загальна сума доходу за звітний (податковий) період (сума значень рядків 01 + 02 + 03 + 04 + 05 + 06 + 07)</w:t>
            </w:r>
          </w:p>
        </w:tc>
        <w:tc>
          <w:tcPr>
            <w:tcW w:w="69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08</w:t>
            </w:r>
          </w:p>
        </w:tc>
        <w:tc>
          <w:tcPr>
            <w:tcW w:w="183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6 594 000,00</w:t>
            </w:r>
          </w:p>
        </w:tc>
      </w:tr>
      <w:tr w:rsidR="00603CF4" w:rsidTr="00603CF4">
        <w:trPr>
          <w:tblCellSpacing w:w="15" w:type="dxa"/>
          <w:jc w:val="center"/>
        </w:trPr>
        <w:tc>
          <w:tcPr>
            <w:tcW w:w="6690" w:type="dxa"/>
            <w:vAlign w:val="center"/>
            <w:hideMark/>
          </w:tcPr>
          <w:p w:rsidR="00603CF4" w:rsidRDefault="00603CF4">
            <w:pPr>
              <w:pStyle w:val="a5"/>
            </w:pPr>
            <w:r>
              <w:t>Сума податку за ставкою 15 % ((рядок 02 + рядок 04 + рядок 07) х 15 %)</w:t>
            </w:r>
          </w:p>
        </w:tc>
        <w:tc>
          <w:tcPr>
            <w:tcW w:w="69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09</w:t>
            </w:r>
          </w:p>
        </w:tc>
        <w:tc>
          <w:tcPr>
            <w:tcW w:w="183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93 000,00 (620 000 х 15 %)</w:t>
            </w:r>
          </w:p>
        </w:tc>
      </w:tr>
      <w:tr w:rsidR="00603CF4" w:rsidTr="00603CF4">
        <w:trPr>
          <w:tblCellSpacing w:w="15" w:type="dxa"/>
          <w:jc w:val="center"/>
        </w:trPr>
        <w:tc>
          <w:tcPr>
            <w:tcW w:w="6690" w:type="dxa"/>
            <w:vAlign w:val="center"/>
            <w:hideMark/>
          </w:tcPr>
          <w:p w:rsidR="00603CF4" w:rsidRDefault="00603CF4">
            <w:pPr>
              <w:pStyle w:val="a5"/>
            </w:pPr>
            <w:r>
              <w:t>Сума податку за ставкою 3 % (рядок 05 х 3 %)</w:t>
            </w:r>
          </w:p>
        </w:tc>
        <w:tc>
          <w:tcPr>
            <w:tcW w:w="69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10</w:t>
            </w:r>
          </w:p>
        </w:tc>
        <w:tc>
          <w:tcPr>
            <w:tcW w:w="183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–</w:t>
            </w:r>
          </w:p>
        </w:tc>
      </w:tr>
      <w:tr w:rsidR="00603CF4" w:rsidTr="00603CF4">
        <w:trPr>
          <w:tblCellSpacing w:w="15" w:type="dxa"/>
          <w:jc w:val="center"/>
        </w:trPr>
        <w:tc>
          <w:tcPr>
            <w:tcW w:w="6690" w:type="dxa"/>
            <w:vAlign w:val="center"/>
            <w:hideMark/>
          </w:tcPr>
          <w:p w:rsidR="00603CF4" w:rsidRDefault="00603CF4">
            <w:pPr>
              <w:pStyle w:val="a5"/>
            </w:pPr>
            <w:r>
              <w:t>Сума податку за ставкою 5 % (рядок 06 х 5 %)</w:t>
            </w:r>
          </w:p>
        </w:tc>
        <w:tc>
          <w:tcPr>
            <w:tcW w:w="69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11</w:t>
            </w:r>
          </w:p>
        </w:tc>
        <w:tc>
          <w:tcPr>
            <w:tcW w:w="183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48 500,00 (970 000 х 5 %)</w:t>
            </w:r>
          </w:p>
        </w:tc>
      </w:tr>
      <w:tr w:rsidR="00603CF4" w:rsidTr="00603CF4">
        <w:trPr>
          <w:tblCellSpacing w:w="15" w:type="dxa"/>
          <w:jc w:val="center"/>
        </w:trPr>
        <w:tc>
          <w:tcPr>
            <w:tcW w:w="6690" w:type="dxa"/>
            <w:vAlign w:val="center"/>
            <w:hideMark/>
          </w:tcPr>
          <w:p w:rsidR="00603CF4" w:rsidRDefault="00603CF4">
            <w:pPr>
              <w:pStyle w:val="a5"/>
            </w:pPr>
            <w:r>
              <w:lastRenderedPageBreak/>
              <w:t>Нараховано всього за звітний (податковий) період (рядок 9 + рядок 10 + рядок 11)</w:t>
            </w:r>
          </w:p>
        </w:tc>
        <w:tc>
          <w:tcPr>
            <w:tcW w:w="69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12</w:t>
            </w:r>
          </w:p>
        </w:tc>
        <w:tc>
          <w:tcPr>
            <w:tcW w:w="183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141 500,00 (93 000 + 48 500)</w:t>
            </w:r>
          </w:p>
        </w:tc>
      </w:tr>
      <w:tr w:rsidR="00603CF4" w:rsidTr="00603CF4">
        <w:trPr>
          <w:tblCellSpacing w:w="15" w:type="dxa"/>
          <w:jc w:val="center"/>
        </w:trPr>
        <w:tc>
          <w:tcPr>
            <w:tcW w:w="6690" w:type="dxa"/>
            <w:vAlign w:val="center"/>
            <w:hideMark/>
          </w:tcPr>
          <w:p w:rsidR="00603CF4" w:rsidRDefault="00603CF4">
            <w:pPr>
              <w:pStyle w:val="a5"/>
            </w:pPr>
            <w:r>
              <w:t>Нараховано за попередній звітний (податковий) період (значення рядка 12 декларації попереднього звітного (податкового) періоду)</w:t>
            </w:r>
          </w:p>
        </w:tc>
        <w:tc>
          <w:tcPr>
            <w:tcW w:w="69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13</w:t>
            </w:r>
          </w:p>
        </w:tc>
        <w:tc>
          <w:tcPr>
            <w:tcW w:w="183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93 000,00</w:t>
            </w:r>
          </w:p>
        </w:tc>
      </w:tr>
      <w:tr w:rsidR="00603CF4" w:rsidTr="00603CF4">
        <w:trPr>
          <w:tblCellSpacing w:w="15" w:type="dxa"/>
          <w:jc w:val="center"/>
        </w:trPr>
        <w:tc>
          <w:tcPr>
            <w:tcW w:w="6690" w:type="dxa"/>
            <w:vAlign w:val="center"/>
            <w:hideMark/>
          </w:tcPr>
          <w:p w:rsidR="00603CF4" w:rsidRDefault="00603CF4">
            <w:pPr>
              <w:pStyle w:val="a5"/>
            </w:pPr>
            <w:r>
              <w:t>Сума єдиного податку, яка підлягає нарахуванню та сплаті в бюджет за підсумками поточного звітного (податкового) періоду</w:t>
            </w:r>
          </w:p>
          <w:p w:rsidR="00603CF4" w:rsidRDefault="00603CF4">
            <w:pPr>
              <w:pStyle w:val="a5"/>
            </w:pPr>
            <w:r>
              <w:t>(рядок 12 – рядок 13)</w:t>
            </w:r>
          </w:p>
        </w:tc>
        <w:tc>
          <w:tcPr>
            <w:tcW w:w="69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t>14</w:t>
            </w:r>
          </w:p>
        </w:tc>
        <w:tc>
          <w:tcPr>
            <w:tcW w:w="1830" w:type="dxa"/>
            <w:vAlign w:val="center"/>
            <w:hideMark/>
          </w:tcPr>
          <w:p w:rsidR="00603CF4" w:rsidRDefault="00603CF4">
            <w:pPr>
              <w:pStyle w:val="a5"/>
              <w:jc w:val="center"/>
            </w:pPr>
            <w:r>
              <w:rPr>
                <w:rStyle w:val="a6"/>
              </w:rPr>
              <w:t>48 500,00</w:t>
            </w:r>
          </w:p>
        </w:tc>
      </w:tr>
    </w:tbl>
    <w:bookmarkEnd w:id="0"/>
    <w:p w:rsidR="00603CF4" w:rsidRDefault="00603CF4" w:rsidP="00603CF4">
      <w:pPr>
        <w:pStyle w:val="a5"/>
      </w:pPr>
      <w:r>
        <w:t>&lt;...&gt;</w:t>
      </w:r>
    </w:p>
    <w:p w:rsidR="00113EF4" w:rsidRPr="00603CF4" w:rsidRDefault="00113EF4" w:rsidP="00603CF4"/>
    <w:sectPr w:rsidR="00113EF4" w:rsidRPr="00603CF4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65B" w:rsidRDefault="0047765B">
      <w:r>
        <w:separator/>
      </w:r>
    </w:p>
  </w:endnote>
  <w:endnote w:type="continuationSeparator" w:id="0">
    <w:p w:rsidR="0047765B" w:rsidRDefault="0047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65B" w:rsidRDefault="0047765B">
      <w:r>
        <w:separator/>
      </w:r>
    </w:p>
  </w:footnote>
  <w:footnote w:type="continuationSeparator" w:id="0">
    <w:p w:rsidR="0047765B" w:rsidRDefault="00477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CF6F3B"/>
    <w:multiLevelType w:val="multilevel"/>
    <w:tmpl w:val="E7C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9"/>
  </w:num>
  <w:num w:numId="3">
    <w:abstractNumId w:val="34"/>
  </w:num>
  <w:num w:numId="4">
    <w:abstractNumId w:val="4"/>
  </w:num>
  <w:num w:numId="5">
    <w:abstractNumId w:val="42"/>
  </w:num>
  <w:num w:numId="6">
    <w:abstractNumId w:val="27"/>
  </w:num>
  <w:num w:numId="7">
    <w:abstractNumId w:val="16"/>
  </w:num>
  <w:num w:numId="8">
    <w:abstractNumId w:val="29"/>
  </w:num>
  <w:num w:numId="9">
    <w:abstractNumId w:val="3"/>
  </w:num>
  <w:num w:numId="10">
    <w:abstractNumId w:val="13"/>
  </w:num>
  <w:num w:numId="11">
    <w:abstractNumId w:val="9"/>
  </w:num>
  <w:num w:numId="12">
    <w:abstractNumId w:val="28"/>
  </w:num>
  <w:num w:numId="13">
    <w:abstractNumId w:val="37"/>
  </w:num>
  <w:num w:numId="14">
    <w:abstractNumId w:val="22"/>
  </w:num>
  <w:num w:numId="15">
    <w:abstractNumId w:val="14"/>
  </w:num>
  <w:num w:numId="16">
    <w:abstractNumId w:val="43"/>
  </w:num>
  <w:num w:numId="17">
    <w:abstractNumId w:val="10"/>
  </w:num>
  <w:num w:numId="18">
    <w:abstractNumId w:val="36"/>
  </w:num>
  <w:num w:numId="19">
    <w:abstractNumId w:val="15"/>
  </w:num>
  <w:num w:numId="20">
    <w:abstractNumId w:val="5"/>
  </w:num>
  <w:num w:numId="21">
    <w:abstractNumId w:val="7"/>
  </w:num>
  <w:num w:numId="22">
    <w:abstractNumId w:val="41"/>
  </w:num>
  <w:num w:numId="23">
    <w:abstractNumId w:val="25"/>
  </w:num>
  <w:num w:numId="24">
    <w:abstractNumId w:val="23"/>
  </w:num>
  <w:num w:numId="25">
    <w:abstractNumId w:val="24"/>
  </w:num>
  <w:num w:numId="26">
    <w:abstractNumId w:val="35"/>
  </w:num>
  <w:num w:numId="27">
    <w:abstractNumId w:val="21"/>
  </w:num>
  <w:num w:numId="28">
    <w:abstractNumId w:val="17"/>
  </w:num>
  <w:num w:numId="29">
    <w:abstractNumId w:val="38"/>
  </w:num>
  <w:num w:numId="30">
    <w:abstractNumId w:val="40"/>
  </w:num>
  <w:num w:numId="31">
    <w:abstractNumId w:val="33"/>
  </w:num>
  <w:num w:numId="32">
    <w:abstractNumId w:val="2"/>
  </w:num>
  <w:num w:numId="33">
    <w:abstractNumId w:val="6"/>
  </w:num>
  <w:num w:numId="34">
    <w:abstractNumId w:val="44"/>
  </w:num>
  <w:num w:numId="35">
    <w:abstractNumId w:val="39"/>
  </w:num>
  <w:num w:numId="36">
    <w:abstractNumId w:val="0"/>
  </w:num>
  <w:num w:numId="37">
    <w:abstractNumId w:val="30"/>
  </w:num>
  <w:num w:numId="38">
    <w:abstractNumId w:val="20"/>
  </w:num>
  <w:num w:numId="39">
    <w:abstractNumId w:val="1"/>
  </w:num>
  <w:num w:numId="40">
    <w:abstractNumId w:val="32"/>
  </w:num>
  <w:num w:numId="41">
    <w:abstractNumId w:val="11"/>
  </w:num>
  <w:num w:numId="42">
    <w:abstractNumId w:val="26"/>
  </w:num>
  <w:num w:numId="43">
    <w:abstractNumId w:val="45"/>
  </w:num>
  <w:num w:numId="44">
    <w:abstractNumId w:val="12"/>
  </w:num>
  <w:num w:numId="45">
    <w:abstractNumId w:val="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0572B"/>
    <w:rsid w:val="0000583F"/>
    <w:rsid w:val="00010641"/>
    <w:rsid w:val="00014546"/>
    <w:rsid w:val="000272E9"/>
    <w:rsid w:val="00033E8F"/>
    <w:rsid w:val="00035554"/>
    <w:rsid w:val="00040780"/>
    <w:rsid w:val="00041B58"/>
    <w:rsid w:val="0004635D"/>
    <w:rsid w:val="00046A20"/>
    <w:rsid w:val="00051122"/>
    <w:rsid w:val="000532A1"/>
    <w:rsid w:val="000536F4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A2EAA"/>
    <w:rsid w:val="000A4F35"/>
    <w:rsid w:val="000B52F0"/>
    <w:rsid w:val="000B67F8"/>
    <w:rsid w:val="000B6804"/>
    <w:rsid w:val="000B75AE"/>
    <w:rsid w:val="000C00CC"/>
    <w:rsid w:val="000C3405"/>
    <w:rsid w:val="000C76BA"/>
    <w:rsid w:val="000D0131"/>
    <w:rsid w:val="000D25F5"/>
    <w:rsid w:val="000D565E"/>
    <w:rsid w:val="000D6893"/>
    <w:rsid w:val="000D6CB6"/>
    <w:rsid w:val="000E0C8F"/>
    <w:rsid w:val="000E1B0C"/>
    <w:rsid w:val="000E6C98"/>
    <w:rsid w:val="000F69A1"/>
    <w:rsid w:val="00101145"/>
    <w:rsid w:val="00102A46"/>
    <w:rsid w:val="00104353"/>
    <w:rsid w:val="00113EF4"/>
    <w:rsid w:val="00130D68"/>
    <w:rsid w:val="00131D0F"/>
    <w:rsid w:val="001405C2"/>
    <w:rsid w:val="0014093F"/>
    <w:rsid w:val="00141FB7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E8B"/>
    <w:rsid w:val="00160637"/>
    <w:rsid w:val="00160E95"/>
    <w:rsid w:val="00161CE2"/>
    <w:rsid w:val="00165B56"/>
    <w:rsid w:val="00166596"/>
    <w:rsid w:val="00167E8E"/>
    <w:rsid w:val="00173C69"/>
    <w:rsid w:val="00173FBB"/>
    <w:rsid w:val="00173FDA"/>
    <w:rsid w:val="00174F87"/>
    <w:rsid w:val="0017566D"/>
    <w:rsid w:val="00181870"/>
    <w:rsid w:val="00193258"/>
    <w:rsid w:val="001A056C"/>
    <w:rsid w:val="001A7870"/>
    <w:rsid w:val="001B457E"/>
    <w:rsid w:val="001C14E3"/>
    <w:rsid w:val="001C22AE"/>
    <w:rsid w:val="001C47DA"/>
    <w:rsid w:val="001D117D"/>
    <w:rsid w:val="001D3874"/>
    <w:rsid w:val="001D5A2F"/>
    <w:rsid w:val="001E32A2"/>
    <w:rsid w:val="001E7FDD"/>
    <w:rsid w:val="001F2641"/>
    <w:rsid w:val="001F7EE8"/>
    <w:rsid w:val="0021268B"/>
    <w:rsid w:val="00213BD3"/>
    <w:rsid w:val="0021521C"/>
    <w:rsid w:val="00220210"/>
    <w:rsid w:val="00230F69"/>
    <w:rsid w:val="00237183"/>
    <w:rsid w:val="002372FB"/>
    <w:rsid w:val="002403FD"/>
    <w:rsid w:val="0024525D"/>
    <w:rsid w:val="0025156F"/>
    <w:rsid w:val="002522B9"/>
    <w:rsid w:val="002526E0"/>
    <w:rsid w:val="002569D8"/>
    <w:rsid w:val="00261023"/>
    <w:rsid w:val="00262DFE"/>
    <w:rsid w:val="002656C2"/>
    <w:rsid w:val="002675CB"/>
    <w:rsid w:val="00271A46"/>
    <w:rsid w:val="00276866"/>
    <w:rsid w:val="00277DC2"/>
    <w:rsid w:val="002808EE"/>
    <w:rsid w:val="00291E8B"/>
    <w:rsid w:val="00296135"/>
    <w:rsid w:val="002A2E62"/>
    <w:rsid w:val="002A35F5"/>
    <w:rsid w:val="002A7679"/>
    <w:rsid w:val="002B2945"/>
    <w:rsid w:val="002C0633"/>
    <w:rsid w:val="002C0BC9"/>
    <w:rsid w:val="002C14AF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A70"/>
    <w:rsid w:val="002F2155"/>
    <w:rsid w:val="002F23BA"/>
    <w:rsid w:val="002F24F2"/>
    <w:rsid w:val="002F5823"/>
    <w:rsid w:val="002F666E"/>
    <w:rsid w:val="0030020C"/>
    <w:rsid w:val="003002B6"/>
    <w:rsid w:val="00304F1C"/>
    <w:rsid w:val="00311F48"/>
    <w:rsid w:val="003147BC"/>
    <w:rsid w:val="00315CBD"/>
    <w:rsid w:val="0032123F"/>
    <w:rsid w:val="00323E2B"/>
    <w:rsid w:val="00327D60"/>
    <w:rsid w:val="00331548"/>
    <w:rsid w:val="00331841"/>
    <w:rsid w:val="00341DEE"/>
    <w:rsid w:val="00350574"/>
    <w:rsid w:val="003514B3"/>
    <w:rsid w:val="00353D17"/>
    <w:rsid w:val="00357DEA"/>
    <w:rsid w:val="00360C7C"/>
    <w:rsid w:val="003663AB"/>
    <w:rsid w:val="00373009"/>
    <w:rsid w:val="00373216"/>
    <w:rsid w:val="00381508"/>
    <w:rsid w:val="00382D9F"/>
    <w:rsid w:val="0038605B"/>
    <w:rsid w:val="0038754B"/>
    <w:rsid w:val="00387926"/>
    <w:rsid w:val="00390B84"/>
    <w:rsid w:val="003955E6"/>
    <w:rsid w:val="003A1494"/>
    <w:rsid w:val="003A19A0"/>
    <w:rsid w:val="003A3BA9"/>
    <w:rsid w:val="003A545D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387E"/>
    <w:rsid w:val="003C677C"/>
    <w:rsid w:val="003D230E"/>
    <w:rsid w:val="003D2A04"/>
    <w:rsid w:val="003D5F0E"/>
    <w:rsid w:val="003D6367"/>
    <w:rsid w:val="003E0394"/>
    <w:rsid w:val="003E0E75"/>
    <w:rsid w:val="003E5421"/>
    <w:rsid w:val="003F1FB7"/>
    <w:rsid w:val="003F256B"/>
    <w:rsid w:val="003F3165"/>
    <w:rsid w:val="003F3AC8"/>
    <w:rsid w:val="004018EC"/>
    <w:rsid w:val="00406844"/>
    <w:rsid w:val="00406CC2"/>
    <w:rsid w:val="0040797B"/>
    <w:rsid w:val="00412B11"/>
    <w:rsid w:val="00415D7E"/>
    <w:rsid w:val="00416A36"/>
    <w:rsid w:val="00417A3B"/>
    <w:rsid w:val="00424485"/>
    <w:rsid w:val="00432324"/>
    <w:rsid w:val="004414F1"/>
    <w:rsid w:val="00442C07"/>
    <w:rsid w:val="00443859"/>
    <w:rsid w:val="00444BA2"/>
    <w:rsid w:val="0044752D"/>
    <w:rsid w:val="004511B6"/>
    <w:rsid w:val="0045287E"/>
    <w:rsid w:val="00454024"/>
    <w:rsid w:val="0045426A"/>
    <w:rsid w:val="00460506"/>
    <w:rsid w:val="00465FA0"/>
    <w:rsid w:val="00471562"/>
    <w:rsid w:val="00473465"/>
    <w:rsid w:val="004759AD"/>
    <w:rsid w:val="00475B37"/>
    <w:rsid w:val="0047765B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B05A7"/>
    <w:rsid w:val="004B1291"/>
    <w:rsid w:val="004B1576"/>
    <w:rsid w:val="004B2313"/>
    <w:rsid w:val="004B3AED"/>
    <w:rsid w:val="004B4F5B"/>
    <w:rsid w:val="004B6A0D"/>
    <w:rsid w:val="004B7638"/>
    <w:rsid w:val="004C4D2B"/>
    <w:rsid w:val="004C4F33"/>
    <w:rsid w:val="004D0A53"/>
    <w:rsid w:val="004D104D"/>
    <w:rsid w:val="004D4126"/>
    <w:rsid w:val="004D5ED6"/>
    <w:rsid w:val="004E1443"/>
    <w:rsid w:val="004E5164"/>
    <w:rsid w:val="004F039E"/>
    <w:rsid w:val="004F1C89"/>
    <w:rsid w:val="005015A3"/>
    <w:rsid w:val="00501BA3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7C39"/>
    <w:rsid w:val="00550593"/>
    <w:rsid w:val="00552B43"/>
    <w:rsid w:val="005549F3"/>
    <w:rsid w:val="00554D18"/>
    <w:rsid w:val="005655BE"/>
    <w:rsid w:val="0057089D"/>
    <w:rsid w:val="00570BB6"/>
    <w:rsid w:val="00572570"/>
    <w:rsid w:val="005750BC"/>
    <w:rsid w:val="005758A9"/>
    <w:rsid w:val="0058076B"/>
    <w:rsid w:val="0058133B"/>
    <w:rsid w:val="00583817"/>
    <w:rsid w:val="00586FE3"/>
    <w:rsid w:val="00587A59"/>
    <w:rsid w:val="005907D1"/>
    <w:rsid w:val="005922F4"/>
    <w:rsid w:val="0059318D"/>
    <w:rsid w:val="00593D49"/>
    <w:rsid w:val="00594460"/>
    <w:rsid w:val="0059771C"/>
    <w:rsid w:val="005A1BE2"/>
    <w:rsid w:val="005A3946"/>
    <w:rsid w:val="005B3A29"/>
    <w:rsid w:val="005C36BE"/>
    <w:rsid w:val="005C6E7C"/>
    <w:rsid w:val="005D0CAF"/>
    <w:rsid w:val="005D1F91"/>
    <w:rsid w:val="005D54C7"/>
    <w:rsid w:val="005D6537"/>
    <w:rsid w:val="005D6A82"/>
    <w:rsid w:val="005E0AB7"/>
    <w:rsid w:val="005E1556"/>
    <w:rsid w:val="005E3C15"/>
    <w:rsid w:val="005E4DD3"/>
    <w:rsid w:val="005E61AE"/>
    <w:rsid w:val="005E757F"/>
    <w:rsid w:val="005F16E4"/>
    <w:rsid w:val="005F2157"/>
    <w:rsid w:val="006032A5"/>
    <w:rsid w:val="00603CF4"/>
    <w:rsid w:val="0061247D"/>
    <w:rsid w:val="006161F9"/>
    <w:rsid w:val="0061721F"/>
    <w:rsid w:val="00627828"/>
    <w:rsid w:val="00631DFC"/>
    <w:rsid w:val="00631E0F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70437"/>
    <w:rsid w:val="0067248E"/>
    <w:rsid w:val="006736DE"/>
    <w:rsid w:val="00673A75"/>
    <w:rsid w:val="006759C2"/>
    <w:rsid w:val="00676FA7"/>
    <w:rsid w:val="00681A54"/>
    <w:rsid w:val="0068451A"/>
    <w:rsid w:val="00687299"/>
    <w:rsid w:val="00696FE8"/>
    <w:rsid w:val="006A20FA"/>
    <w:rsid w:val="006A4363"/>
    <w:rsid w:val="006A4983"/>
    <w:rsid w:val="006B14AB"/>
    <w:rsid w:val="006B3B3C"/>
    <w:rsid w:val="006B474E"/>
    <w:rsid w:val="006B4CFE"/>
    <w:rsid w:val="006C4FB5"/>
    <w:rsid w:val="006C51F5"/>
    <w:rsid w:val="006D0C4A"/>
    <w:rsid w:val="006D0E87"/>
    <w:rsid w:val="006D23D5"/>
    <w:rsid w:val="006E0D3C"/>
    <w:rsid w:val="006E0F97"/>
    <w:rsid w:val="006E3168"/>
    <w:rsid w:val="006E450D"/>
    <w:rsid w:val="006F0198"/>
    <w:rsid w:val="006F06B4"/>
    <w:rsid w:val="006F0733"/>
    <w:rsid w:val="006F0FF1"/>
    <w:rsid w:val="006F5A28"/>
    <w:rsid w:val="006F7565"/>
    <w:rsid w:val="00702E60"/>
    <w:rsid w:val="00710985"/>
    <w:rsid w:val="007115E0"/>
    <w:rsid w:val="00713C72"/>
    <w:rsid w:val="00713D6A"/>
    <w:rsid w:val="007206ED"/>
    <w:rsid w:val="00723570"/>
    <w:rsid w:val="00723B05"/>
    <w:rsid w:val="00725FE3"/>
    <w:rsid w:val="0072722B"/>
    <w:rsid w:val="007279FA"/>
    <w:rsid w:val="007310F0"/>
    <w:rsid w:val="007314E8"/>
    <w:rsid w:val="007341D9"/>
    <w:rsid w:val="0073472B"/>
    <w:rsid w:val="00734F58"/>
    <w:rsid w:val="00736899"/>
    <w:rsid w:val="007410D4"/>
    <w:rsid w:val="00741292"/>
    <w:rsid w:val="00741DF7"/>
    <w:rsid w:val="00745593"/>
    <w:rsid w:val="00753856"/>
    <w:rsid w:val="00755D7D"/>
    <w:rsid w:val="00756853"/>
    <w:rsid w:val="00757E41"/>
    <w:rsid w:val="007609DC"/>
    <w:rsid w:val="00760F04"/>
    <w:rsid w:val="00767301"/>
    <w:rsid w:val="00767403"/>
    <w:rsid w:val="00770F1E"/>
    <w:rsid w:val="007755A1"/>
    <w:rsid w:val="00775F11"/>
    <w:rsid w:val="0077672A"/>
    <w:rsid w:val="0078382C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200C"/>
    <w:rsid w:val="007B4983"/>
    <w:rsid w:val="007B78D5"/>
    <w:rsid w:val="007B7940"/>
    <w:rsid w:val="007C025D"/>
    <w:rsid w:val="007C02D6"/>
    <w:rsid w:val="007C0FCB"/>
    <w:rsid w:val="007C65F7"/>
    <w:rsid w:val="007C6B4A"/>
    <w:rsid w:val="007D47A3"/>
    <w:rsid w:val="007E2D8A"/>
    <w:rsid w:val="007E4487"/>
    <w:rsid w:val="007E449E"/>
    <w:rsid w:val="007E7C8B"/>
    <w:rsid w:val="007E7FAC"/>
    <w:rsid w:val="007F6525"/>
    <w:rsid w:val="0080082E"/>
    <w:rsid w:val="008008A8"/>
    <w:rsid w:val="008111F3"/>
    <w:rsid w:val="0082137C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725D"/>
    <w:rsid w:val="008574D8"/>
    <w:rsid w:val="008576C8"/>
    <w:rsid w:val="008762BF"/>
    <w:rsid w:val="00894678"/>
    <w:rsid w:val="008A093D"/>
    <w:rsid w:val="008A0B03"/>
    <w:rsid w:val="008A0C64"/>
    <w:rsid w:val="008A117F"/>
    <w:rsid w:val="008A321E"/>
    <w:rsid w:val="008A5C1C"/>
    <w:rsid w:val="008B0A89"/>
    <w:rsid w:val="008B1D90"/>
    <w:rsid w:val="008C0C7F"/>
    <w:rsid w:val="008C131B"/>
    <w:rsid w:val="008C1986"/>
    <w:rsid w:val="008C51CE"/>
    <w:rsid w:val="008C7933"/>
    <w:rsid w:val="008D193F"/>
    <w:rsid w:val="008D4BC0"/>
    <w:rsid w:val="008D4F58"/>
    <w:rsid w:val="008D5248"/>
    <w:rsid w:val="008D7427"/>
    <w:rsid w:val="008E057D"/>
    <w:rsid w:val="008E36F2"/>
    <w:rsid w:val="008F0E38"/>
    <w:rsid w:val="008F3DF0"/>
    <w:rsid w:val="008F6B4D"/>
    <w:rsid w:val="00902ACD"/>
    <w:rsid w:val="0090371E"/>
    <w:rsid w:val="0090459D"/>
    <w:rsid w:val="00907C0E"/>
    <w:rsid w:val="009121FB"/>
    <w:rsid w:val="00912B08"/>
    <w:rsid w:val="00912D99"/>
    <w:rsid w:val="00914E5D"/>
    <w:rsid w:val="0093732A"/>
    <w:rsid w:val="009412D5"/>
    <w:rsid w:val="00942046"/>
    <w:rsid w:val="00950425"/>
    <w:rsid w:val="00950F94"/>
    <w:rsid w:val="0095686E"/>
    <w:rsid w:val="00962840"/>
    <w:rsid w:val="00963139"/>
    <w:rsid w:val="00963ED4"/>
    <w:rsid w:val="00965698"/>
    <w:rsid w:val="009665C7"/>
    <w:rsid w:val="009717E8"/>
    <w:rsid w:val="009749B5"/>
    <w:rsid w:val="00975533"/>
    <w:rsid w:val="009762F7"/>
    <w:rsid w:val="009764F4"/>
    <w:rsid w:val="00983939"/>
    <w:rsid w:val="0099311B"/>
    <w:rsid w:val="00994704"/>
    <w:rsid w:val="00997B1D"/>
    <w:rsid w:val="009A01A9"/>
    <w:rsid w:val="009A0D97"/>
    <w:rsid w:val="009A4E44"/>
    <w:rsid w:val="009A556D"/>
    <w:rsid w:val="009A5BE5"/>
    <w:rsid w:val="009A7FFC"/>
    <w:rsid w:val="009B1A52"/>
    <w:rsid w:val="009B4DBF"/>
    <w:rsid w:val="009B6D6A"/>
    <w:rsid w:val="009B7F06"/>
    <w:rsid w:val="009C2F8A"/>
    <w:rsid w:val="009C5D0A"/>
    <w:rsid w:val="009C7DB8"/>
    <w:rsid w:val="009C7E37"/>
    <w:rsid w:val="009D10FE"/>
    <w:rsid w:val="009D1CA9"/>
    <w:rsid w:val="009E0F19"/>
    <w:rsid w:val="009E1A0C"/>
    <w:rsid w:val="009E2D8E"/>
    <w:rsid w:val="009E2DE3"/>
    <w:rsid w:val="009E7DE7"/>
    <w:rsid w:val="009F6858"/>
    <w:rsid w:val="00A01AD9"/>
    <w:rsid w:val="00A02597"/>
    <w:rsid w:val="00A04AF4"/>
    <w:rsid w:val="00A04C0E"/>
    <w:rsid w:val="00A131A9"/>
    <w:rsid w:val="00A13273"/>
    <w:rsid w:val="00A1481D"/>
    <w:rsid w:val="00A16BE7"/>
    <w:rsid w:val="00A171B9"/>
    <w:rsid w:val="00A171CB"/>
    <w:rsid w:val="00A2148B"/>
    <w:rsid w:val="00A22A1D"/>
    <w:rsid w:val="00A24FB8"/>
    <w:rsid w:val="00A300DC"/>
    <w:rsid w:val="00A31A16"/>
    <w:rsid w:val="00A33DE8"/>
    <w:rsid w:val="00A34A22"/>
    <w:rsid w:val="00A36E83"/>
    <w:rsid w:val="00A37ECD"/>
    <w:rsid w:val="00A40DBE"/>
    <w:rsid w:val="00A424CC"/>
    <w:rsid w:val="00A462D8"/>
    <w:rsid w:val="00A46DF7"/>
    <w:rsid w:val="00A5310F"/>
    <w:rsid w:val="00A5396E"/>
    <w:rsid w:val="00A5398F"/>
    <w:rsid w:val="00A56268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8037E"/>
    <w:rsid w:val="00A856FB"/>
    <w:rsid w:val="00A859F1"/>
    <w:rsid w:val="00A91CC9"/>
    <w:rsid w:val="00AA3407"/>
    <w:rsid w:val="00AA38D1"/>
    <w:rsid w:val="00AA4C4D"/>
    <w:rsid w:val="00AA6CAB"/>
    <w:rsid w:val="00AA7103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3CD"/>
    <w:rsid w:val="00AE057F"/>
    <w:rsid w:val="00AE062F"/>
    <w:rsid w:val="00AE41FE"/>
    <w:rsid w:val="00AE45EF"/>
    <w:rsid w:val="00AE60C0"/>
    <w:rsid w:val="00AE7C7D"/>
    <w:rsid w:val="00AF01DD"/>
    <w:rsid w:val="00AF1F25"/>
    <w:rsid w:val="00AF63DB"/>
    <w:rsid w:val="00B014EF"/>
    <w:rsid w:val="00B025CA"/>
    <w:rsid w:val="00B03C94"/>
    <w:rsid w:val="00B042D0"/>
    <w:rsid w:val="00B0438D"/>
    <w:rsid w:val="00B0792E"/>
    <w:rsid w:val="00B15FCB"/>
    <w:rsid w:val="00B169A2"/>
    <w:rsid w:val="00B21984"/>
    <w:rsid w:val="00B2404D"/>
    <w:rsid w:val="00B2659D"/>
    <w:rsid w:val="00B270CB"/>
    <w:rsid w:val="00B321B1"/>
    <w:rsid w:val="00B32747"/>
    <w:rsid w:val="00B32ED6"/>
    <w:rsid w:val="00B33684"/>
    <w:rsid w:val="00B36649"/>
    <w:rsid w:val="00B3782A"/>
    <w:rsid w:val="00B40441"/>
    <w:rsid w:val="00B40FE7"/>
    <w:rsid w:val="00B44AE7"/>
    <w:rsid w:val="00B46B4E"/>
    <w:rsid w:val="00B52DB7"/>
    <w:rsid w:val="00B545DE"/>
    <w:rsid w:val="00B55078"/>
    <w:rsid w:val="00B57B32"/>
    <w:rsid w:val="00B605A5"/>
    <w:rsid w:val="00B62AED"/>
    <w:rsid w:val="00B65D30"/>
    <w:rsid w:val="00B66237"/>
    <w:rsid w:val="00B66CDA"/>
    <w:rsid w:val="00B72045"/>
    <w:rsid w:val="00B727C3"/>
    <w:rsid w:val="00B76EEE"/>
    <w:rsid w:val="00B771C4"/>
    <w:rsid w:val="00B852A6"/>
    <w:rsid w:val="00B9695E"/>
    <w:rsid w:val="00BA14B9"/>
    <w:rsid w:val="00BA5625"/>
    <w:rsid w:val="00BA5FEA"/>
    <w:rsid w:val="00BA65C0"/>
    <w:rsid w:val="00BB7EA5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5FDA"/>
    <w:rsid w:val="00BF1FEE"/>
    <w:rsid w:val="00BF3DC7"/>
    <w:rsid w:val="00C01453"/>
    <w:rsid w:val="00C025A0"/>
    <w:rsid w:val="00C05709"/>
    <w:rsid w:val="00C149F6"/>
    <w:rsid w:val="00C1525F"/>
    <w:rsid w:val="00C15B2A"/>
    <w:rsid w:val="00C17012"/>
    <w:rsid w:val="00C2086D"/>
    <w:rsid w:val="00C217D4"/>
    <w:rsid w:val="00C2489D"/>
    <w:rsid w:val="00C253B3"/>
    <w:rsid w:val="00C2715A"/>
    <w:rsid w:val="00C3092E"/>
    <w:rsid w:val="00C30A41"/>
    <w:rsid w:val="00C35C4C"/>
    <w:rsid w:val="00C42360"/>
    <w:rsid w:val="00C42ABD"/>
    <w:rsid w:val="00C42C4D"/>
    <w:rsid w:val="00C44819"/>
    <w:rsid w:val="00C503F4"/>
    <w:rsid w:val="00C57ADA"/>
    <w:rsid w:val="00C60707"/>
    <w:rsid w:val="00C62216"/>
    <w:rsid w:val="00C62A1F"/>
    <w:rsid w:val="00C6374E"/>
    <w:rsid w:val="00C63C3D"/>
    <w:rsid w:val="00C640CA"/>
    <w:rsid w:val="00C66DA3"/>
    <w:rsid w:val="00C67252"/>
    <w:rsid w:val="00C719F6"/>
    <w:rsid w:val="00C835D9"/>
    <w:rsid w:val="00C902BD"/>
    <w:rsid w:val="00C94F34"/>
    <w:rsid w:val="00CA1B64"/>
    <w:rsid w:val="00CA7273"/>
    <w:rsid w:val="00CA744F"/>
    <w:rsid w:val="00CB271A"/>
    <w:rsid w:val="00CB3342"/>
    <w:rsid w:val="00CB348F"/>
    <w:rsid w:val="00CB49AA"/>
    <w:rsid w:val="00CB50D9"/>
    <w:rsid w:val="00CB58A7"/>
    <w:rsid w:val="00CB5DA5"/>
    <w:rsid w:val="00CC0352"/>
    <w:rsid w:val="00CC246C"/>
    <w:rsid w:val="00CC4B9D"/>
    <w:rsid w:val="00CC6428"/>
    <w:rsid w:val="00CC6494"/>
    <w:rsid w:val="00CD07AC"/>
    <w:rsid w:val="00CD1477"/>
    <w:rsid w:val="00CD626D"/>
    <w:rsid w:val="00CE02F7"/>
    <w:rsid w:val="00CE0714"/>
    <w:rsid w:val="00CE65F8"/>
    <w:rsid w:val="00CF2033"/>
    <w:rsid w:val="00CF63DA"/>
    <w:rsid w:val="00CF6BD9"/>
    <w:rsid w:val="00D05832"/>
    <w:rsid w:val="00D07ADD"/>
    <w:rsid w:val="00D139A0"/>
    <w:rsid w:val="00D2016B"/>
    <w:rsid w:val="00D2072C"/>
    <w:rsid w:val="00D207FE"/>
    <w:rsid w:val="00D257C5"/>
    <w:rsid w:val="00D26EF8"/>
    <w:rsid w:val="00D30271"/>
    <w:rsid w:val="00D31BAC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706E1"/>
    <w:rsid w:val="00D81AF9"/>
    <w:rsid w:val="00D82F79"/>
    <w:rsid w:val="00D84CA7"/>
    <w:rsid w:val="00D86316"/>
    <w:rsid w:val="00D86A3C"/>
    <w:rsid w:val="00D96FFA"/>
    <w:rsid w:val="00DA2157"/>
    <w:rsid w:val="00DA63A1"/>
    <w:rsid w:val="00DB1C12"/>
    <w:rsid w:val="00DB2FDA"/>
    <w:rsid w:val="00DB30C0"/>
    <w:rsid w:val="00DB30C6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E00B94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E95"/>
    <w:rsid w:val="00E451BE"/>
    <w:rsid w:val="00E5024B"/>
    <w:rsid w:val="00E54B0F"/>
    <w:rsid w:val="00E6498D"/>
    <w:rsid w:val="00E710A2"/>
    <w:rsid w:val="00E718E7"/>
    <w:rsid w:val="00E741D5"/>
    <w:rsid w:val="00E83816"/>
    <w:rsid w:val="00E85978"/>
    <w:rsid w:val="00E93115"/>
    <w:rsid w:val="00E96F4B"/>
    <w:rsid w:val="00E971EF"/>
    <w:rsid w:val="00E97B18"/>
    <w:rsid w:val="00EA06F9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C3955"/>
    <w:rsid w:val="00ED11C7"/>
    <w:rsid w:val="00EE1B1F"/>
    <w:rsid w:val="00EE2664"/>
    <w:rsid w:val="00EE2A4A"/>
    <w:rsid w:val="00EE4A03"/>
    <w:rsid w:val="00EE67B0"/>
    <w:rsid w:val="00EF0880"/>
    <w:rsid w:val="00EF1104"/>
    <w:rsid w:val="00EF16AC"/>
    <w:rsid w:val="00EF372A"/>
    <w:rsid w:val="00EF7F8B"/>
    <w:rsid w:val="00F00661"/>
    <w:rsid w:val="00F0553C"/>
    <w:rsid w:val="00F11B12"/>
    <w:rsid w:val="00F17D68"/>
    <w:rsid w:val="00F22942"/>
    <w:rsid w:val="00F25C29"/>
    <w:rsid w:val="00F277A0"/>
    <w:rsid w:val="00F308CE"/>
    <w:rsid w:val="00F3661A"/>
    <w:rsid w:val="00F37427"/>
    <w:rsid w:val="00F42585"/>
    <w:rsid w:val="00F42651"/>
    <w:rsid w:val="00F43877"/>
    <w:rsid w:val="00F44465"/>
    <w:rsid w:val="00F45457"/>
    <w:rsid w:val="00F47ABF"/>
    <w:rsid w:val="00F533A8"/>
    <w:rsid w:val="00F54D3D"/>
    <w:rsid w:val="00F5719E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B2F"/>
    <w:rsid w:val="00F9682D"/>
    <w:rsid w:val="00F970AB"/>
    <w:rsid w:val="00FA1A49"/>
    <w:rsid w:val="00FA2459"/>
    <w:rsid w:val="00FA5B5A"/>
    <w:rsid w:val="00FA6705"/>
    <w:rsid w:val="00FA75BD"/>
    <w:rsid w:val="00FC1A4D"/>
    <w:rsid w:val="00FC29B1"/>
    <w:rsid w:val="00FC2F76"/>
    <w:rsid w:val="00FC7A17"/>
    <w:rsid w:val="00FD5775"/>
    <w:rsid w:val="00FE03BF"/>
    <w:rsid w:val="00FE30FF"/>
    <w:rsid w:val="00FE4637"/>
    <w:rsid w:val="00FE4721"/>
    <w:rsid w:val="00FE6EAC"/>
    <w:rsid w:val="00FF0F6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2021-04-15T11:15:00Z</dcterms:created>
  <dcterms:modified xsi:type="dcterms:W3CDTF">2021-04-15T11:15:00Z</dcterms:modified>
</cp:coreProperties>
</file>