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FA" w:rsidRDefault="00C75BFA" w:rsidP="00C75BFA">
      <w:pPr>
        <w:pStyle w:val="3"/>
        <w:rPr>
          <w:sz w:val="27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8372"/>
      </w:tblGrid>
      <w:tr w:rsidR="00C75BFA" w:rsidTr="00C75BFA">
        <w:trPr>
          <w:tblCellSpacing w:w="15" w:type="dxa"/>
        </w:trPr>
        <w:tc>
          <w:tcPr>
            <w:tcW w:w="102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bookmarkStart w:id="0" w:name="_GoBack"/>
            <w:r>
              <w:rPr>
                <w:rStyle w:val="a4"/>
                <w:rFonts w:eastAsiaTheme="majorEastAsia"/>
              </w:rPr>
              <w:t>Признак</w:t>
            </w:r>
          </w:p>
        </w:tc>
        <w:tc>
          <w:tcPr>
            <w:tcW w:w="861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Реестр, которому принадлежит налоговый номер лица</w:t>
            </w:r>
          </w:p>
        </w:tc>
      </w:tr>
      <w:tr w:rsidR="00C75BFA" w:rsidTr="00C75BFA">
        <w:trPr>
          <w:tblCellSpacing w:w="15" w:type="dxa"/>
        </w:trPr>
        <w:tc>
          <w:tcPr>
            <w:tcW w:w="102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r>
              <w:t>1</w:t>
            </w:r>
          </w:p>
        </w:tc>
        <w:tc>
          <w:tcPr>
            <w:tcW w:w="8610" w:type="dxa"/>
            <w:vAlign w:val="center"/>
            <w:hideMark/>
          </w:tcPr>
          <w:p w:rsidR="00C75BFA" w:rsidRDefault="00C75BFA">
            <w:pPr>
              <w:pStyle w:val="a3"/>
            </w:pPr>
            <w:r>
              <w:t>Единый государственный реестр предприятий и организаций Украины (ЕГРПОУ)</w:t>
            </w:r>
          </w:p>
        </w:tc>
      </w:tr>
      <w:tr w:rsidR="00C75BFA" w:rsidTr="00C75BFA">
        <w:trPr>
          <w:tblCellSpacing w:w="15" w:type="dxa"/>
        </w:trPr>
        <w:tc>
          <w:tcPr>
            <w:tcW w:w="102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r>
              <w:t>2</w:t>
            </w:r>
          </w:p>
        </w:tc>
        <w:tc>
          <w:tcPr>
            <w:tcW w:w="8610" w:type="dxa"/>
            <w:vAlign w:val="center"/>
            <w:hideMark/>
          </w:tcPr>
          <w:p w:rsidR="00C75BFA" w:rsidRDefault="00C75BFA">
            <w:pPr>
              <w:pStyle w:val="a3"/>
            </w:pPr>
            <w:r>
              <w:t>Государственный реестр физических лиц – налогоплательщиков (ГРФЛ)</w:t>
            </w:r>
          </w:p>
        </w:tc>
      </w:tr>
      <w:tr w:rsidR="00C75BFA" w:rsidTr="00C75BFA">
        <w:trPr>
          <w:tblCellSpacing w:w="15" w:type="dxa"/>
        </w:trPr>
        <w:tc>
          <w:tcPr>
            <w:tcW w:w="102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r>
              <w:t>3</w:t>
            </w:r>
          </w:p>
        </w:tc>
        <w:tc>
          <w:tcPr>
            <w:tcW w:w="8610" w:type="dxa"/>
            <w:vAlign w:val="center"/>
            <w:hideMark/>
          </w:tcPr>
          <w:p w:rsidR="00C75BFA" w:rsidRDefault="00C75BFA">
            <w:pPr>
              <w:pStyle w:val="a3"/>
            </w:pPr>
            <w:r>
              <w:t>Регистрационный (учетный) номер налогоплательщика, который присваивается контролирующими органами (для налогоплательщиков, не включенных в ЕГРПОУ)</w:t>
            </w:r>
          </w:p>
        </w:tc>
      </w:tr>
      <w:tr w:rsidR="00C75BFA" w:rsidTr="00C75BFA">
        <w:trPr>
          <w:tblCellSpacing w:w="15" w:type="dxa"/>
        </w:trPr>
        <w:tc>
          <w:tcPr>
            <w:tcW w:w="1020" w:type="dxa"/>
            <w:vAlign w:val="center"/>
            <w:hideMark/>
          </w:tcPr>
          <w:p w:rsidR="00C75BFA" w:rsidRDefault="00C75BFA">
            <w:pPr>
              <w:pStyle w:val="a3"/>
              <w:jc w:val="center"/>
            </w:pPr>
            <w:r>
              <w:t>4</w:t>
            </w:r>
          </w:p>
        </w:tc>
        <w:tc>
          <w:tcPr>
            <w:tcW w:w="8610" w:type="dxa"/>
            <w:vAlign w:val="center"/>
            <w:hideMark/>
          </w:tcPr>
          <w:p w:rsidR="00C75BFA" w:rsidRDefault="00C75BFA">
            <w:pPr>
              <w:pStyle w:val="a3"/>
            </w:pPr>
            <w:r>
              <w:t>Серия (при наличии) и номер паспорта (для физических лиц, которые по своим религиозным убеждениям отказываются от принятия регистрационного номера учетной карточки налогоплательщика и официально сообщили об этом соответствующему контролирующему органу и имеют отметку в паспорте)</w:t>
            </w:r>
          </w:p>
        </w:tc>
      </w:tr>
      <w:bookmarkEnd w:id="0"/>
    </w:tbl>
    <w:p w:rsidR="00200B02" w:rsidRPr="00C75BFA" w:rsidRDefault="00200B02" w:rsidP="00C75BFA"/>
    <w:sectPr w:rsidR="00200B02" w:rsidRPr="00C75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52" w:rsidRDefault="00E47652" w:rsidP="00AB2CEE">
      <w:r>
        <w:separator/>
      </w:r>
    </w:p>
  </w:endnote>
  <w:endnote w:type="continuationSeparator" w:id="0">
    <w:p w:rsidR="00E47652" w:rsidRDefault="00E47652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52" w:rsidRDefault="00E47652" w:rsidP="00AB2CEE">
      <w:r>
        <w:separator/>
      </w:r>
    </w:p>
  </w:footnote>
  <w:footnote w:type="continuationSeparator" w:id="0">
    <w:p w:rsidR="00E47652" w:rsidRDefault="00E47652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6269A"/>
    <w:rsid w:val="00C75BFA"/>
    <w:rsid w:val="00C77FB7"/>
    <w:rsid w:val="00CD2208"/>
    <w:rsid w:val="00D15C67"/>
    <w:rsid w:val="00D62E3C"/>
    <w:rsid w:val="00DB1DE9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2021-02-09T08:20:00Z</dcterms:created>
  <dcterms:modified xsi:type="dcterms:W3CDTF">2021-02-09T08:20:00Z</dcterms:modified>
</cp:coreProperties>
</file>