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FE6" w:rsidRPr="00271FE6" w:rsidRDefault="00271FE6" w:rsidP="00271FE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Проект</w:t>
      </w:r>
      <w:r w:rsidRPr="00271FE6">
        <w:rPr>
          <w:rFonts w:ascii="Times New Roman" w:eastAsia="Times New Roman" w:hAnsi="Times New Roman" w:cs="Times New Roman"/>
          <w:b/>
          <w:bCs/>
          <w:sz w:val="24"/>
          <w:szCs w:val="24"/>
          <w:lang w:eastAsia="ru-RU"/>
        </w:rPr>
        <w:br/>
        <w:t>(неофіційний текст)</w:t>
      </w:r>
    </w:p>
    <w:p w:rsidR="00271FE6" w:rsidRPr="00271FE6" w:rsidRDefault="00271FE6" w:rsidP="00271FE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71FE6">
        <w:rPr>
          <w:rFonts w:ascii="Times New Roman" w:eastAsia="Times New Roman" w:hAnsi="Times New Roman" w:cs="Times New Roman"/>
          <w:b/>
          <w:bCs/>
          <w:sz w:val="36"/>
          <w:szCs w:val="36"/>
          <w:lang w:eastAsia="ru-RU"/>
        </w:rPr>
        <w:t>КАБІНЕТ МІНІСТРІВ УКРАЇНИ</w:t>
      </w:r>
    </w:p>
    <w:p w:rsidR="00271FE6" w:rsidRPr="00271FE6" w:rsidRDefault="00271FE6" w:rsidP="00271FE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71FE6">
        <w:rPr>
          <w:rFonts w:ascii="Times New Roman" w:eastAsia="Times New Roman" w:hAnsi="Times New Roman" w:cs="Times New Roman"/>
          <w:b/>
          <w:bCs/>
          <w:sz w:val="36"/>
          <w:szCs w:val="36"/>
          <w:lang w:eastAsia="ru-RU"/>
        </w:rPr>
        <w:t>ПОСТАНОВА</w:t>
      </w:r>
    </w:p>
    <w:p w:rsidR="00271FE6" w:rsidRPr="00271FE6" w:rsidRDefault="00271FE6" w:rsidP="00271FE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від ___ ____________ 2016 р. N ____</w:t>
      </w:r>
    </w:p>
    <w:p w:rsidR="00271FE6" w:rsidRPr="00271FE6" w:rsidRDefault="00271FE6" w:rsidP="00271FE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Київ</w:t>
      </w:r>
    </w:p>
    <w:p w:rsidR="00271FE6" w:rsidRPr="00271FE6" w:rsidRDefault="00271FE6" w:rsidP="00271FE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71FE6">
        <w:rPr>
          <w:rFonts w:ascii="Times New Roman" w:eastAsia="Times New Roman" w:hAnsi="Times New Roman" w:cs="Times New Roman"/>
          <w:b/>
          <w:bCs/>
          <w:sz w:val="36"/>
          <w:szCs w:val="36"/>
          <w:lang w:eastAsia="ru-RU"/>
        </w:rPr>
        <w:t>Про затвердження Порядку накладення стягнень за порушення законодавства про захист прав споживачів та визнання такими, що втратили чинність, деяких постанов Кабінету Міністрів України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Відповідно до </w:t>
      </w:r>
      <w:hyperlink r:id="rId4" w:tgtFrame="_top" w:history="1">
        <w:r w:rsidRPr="00271FE6">
          <w:rPr>
            <w:rFonts w:ascii="Times New Roman" w:eastAsia="Times New Roman" w:hAnsi="Times New Roman" w:cs="Times New Roman"/>
            <w:sz w:val="24"/>
            <w:szCs w:val="24"/>
            <w:lang w:eastAsia="ru-RU"/>
          </w:rPr>
          <w:t>статті 26 Закону України "Про захист прав споживачів"</w:t>
        </w:r>
      </w:hyperlink>
      <w:r w:rsidRPr="00271FE6">
        <w:rPr>
          <w:rFonts w:ascii="Times New Roman" w:eastAsia="Times New Roman" w:hAnsi="Times New Roman" w:cs="Times New Roman"/>
          <w:sz w:val="24"/>
          <w:szCs w:val="24"/>
          <w:lang w:eastAsia="ru-RU"/>
        </w:rPr>
        <w:t xml:space="preserve"> Кабінет Міністрів України </w:t>
      </w:r>
      <w:r w:rsidRPr="00271FE6">
        <w:rPr>
          <w:rFonts w:ascii="Times New Roman" w:eastAsia="Times New Roman" w:hAnsi="Times New Roman" w:cs="Times New Roman"/>
          <w:b/>
          <w:bCs/>
          <w:sz w:val="24"/>
          <w:szCs w:val="24"/>
          <w:lang w:eastAsia="ru-RU"/>
        </w:rPr>
        <w:t>постановляє</w:t>
      </w:r>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1. Затвердити Порядок накладення стягнень за порушення законодавства про захист прав споживачів, що додається.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2. Визнати такими, що втратили чинність, постанови Кабінету Міністрів України згідно з переліком, що додається.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3. Ця постанова набирає чинності з дня опублікування.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271FE6" w:rsidRPr="00271FE6" w:rsidTr="00271FE6">
        <w:trPr>
          <w:tblCellSpacing w:w="22" w:type="dxa"/>
        </w:trPr>
        <w:tc>
          <w:tcPr>
            <w:tcW w:w="2500" w:type="pct"/>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Прем'єр-міністр України</w:t>
            </w:r>
          </w:p>
        </w:tc>
        <w:tc>
          <w:tcPr>
            <w:tcW w:w="2500" w:type="pct"/>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В. ГРОЙСМАН</w:t>
            </w:r>
          </w:p>
        </w:tc>
      </w:tr>
    </w:tbl>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 </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ЗАТВЕРДЖЕНО</w:t>
      </w:r>
      <w:r w:rsidRPr="00271FE6">
        <w:rPr>
          <w:rFonts w:ascii="Times New Roman" w:eastAsia="Times New Roman" w:hAnsi="Times New Roman" w:cs="Times New Roman"/>
          <w:sz w:val="24"/>
          <w:szCs w:val="24"/>
          <w:lang w:eastAsia="ru-RU"/>
        </w:rPr>
        <w:br/>
        <w:t>постановою Кабінету Міністрів України</w:t>
      </w:r>
      <w:r w:rsidRPr="00271FE6">
        <w:rPr>
          <w:rFonts w:ascii="Times New Roman" w:eastAsia="Times New Roman" w:hAnsi="Times New Roman" w:cs="Times New Roman"/>
          <w:sz w:val="24"/>
          <w:szCs w:val="24"/>
          <w:lang w:eastAsia="ru-RU"/>
        </w:rPr>
        <w:br/>
        <w:t>від ___ ____________ ____ N ______</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Порядок накладення стягнень за порушення законодавства про захист прав споживачів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1. Цей Порядок визначає процедуру накладення уповноваженими особами Держпродспоживслужби та її територіальних органів стягнень на суб'єктів господарювання сфери торгівлі і послуг, у тому числі ресторанного господарства (далі - суб'єкти господарювання), за порушення законодавства про захист прав споживачів.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2. Відповідно до </w:t>
      </w:r>
      <w:hyperlink r:id="rId5" w:tgtFrame="_top" w:history="1">
        <w:r w:rsidRPr="00271FE6">
          <w:rPr>
            <w:rFonts w:ascii="Times New Roman" w:eastAsia="Times New Roman" w:hAnsi="Times New Roman" w:cs="Times New Roman"/>
            <w:sz w:val="24"/>
            <w:szCs w:val="24"/>
            <w:lang w:eastAsia="ru-RU"/>
          </w:rPr>
          <w:t>статті 23 Закону України "Про захист прав споживачів"</w:t>
        </w:r>
      </w:hyperlink>
      <w:r w:rsidRPr="00271FE6">
        <w:rPr>
          <w:rFonts w:ascii="Times New Roman" w:eastAsia="Times New Roman" w:hAnsi="Times New Roman" w:cs="Times New Roman"/>
          <w:sz w:val="24"/>
          <w:szCs w:val="24"/>
          <w:lang w:eastAsia="ru-RU"/>
        </w:rPr>
        <w:t xml:space="preserve"> (далі - Закон) на суб'єктів господарювання накладаються стягнення у вигляді штрафу за: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 xml:space="preserve">відмову споживачу в реалізації його прав, установлених </w:t>
      </w:r>
      <w:hyperlink r:id="rId6" w:tgtFrame="_top" w:history="1">
        <w:r w:rsidRPr="00271FE6">
          <w:rPr>
            <w:rFonts w:ascii="Times New Roman" w:eastAsia="Times New Roman" w:hAnsi="Times New Roman" w:cs="Times New Roman"/>
            <w:sz w:val="24"/>
            <w:szCs w:val="24"/>
            <w:lang w:eastAsia="ru-RU"/>
          </w:rPr>
          <w:t>частиною першою статті 8</w:t>
        </w:r>
      </w:hyperlink>
      <w:r w:rsidRPr="00271FE6">
        <w:rPr>
          <w:rFonts w:ascii="Times New Roman" w:eastAsia="Times New Roman" w:hAnsi="Times New Roman" w:cs="Times New Roman"/>
          <w:sz w:val="24"/>
          <w:szCs w:val="24"/>
          <w:lang w:eastAsia="ru-RU"/>
        </w:rPr>
        <w:t xml:space="preserve">, </w:t>
      </w:r>
      <w:hyperlink r:id="rId7" w:tgtFrame="_top" w:history="1">
        <w:r w:rsidRPr="00271FE6">
          <w:rPr>
            <w:rFonts w:ascii="Times New Roman" w:eastAsia="Times New Roman" w:hAnsi="Times New Roman" w:cs="Times New Roman"/>
            <w:sz w:val="24"/>
            <w:szCs w:val="24"/>
            <w:lang w:eastAsia="ru-RU"/>
          </w:rPr>
          <w:t>частиною першою статті 9</w:t>
        </w:r>
      </w:hyperlink>
      <w:r w:rsidRPr="00271FE6">
        <w:rPr>
          <w:rFonts w:ascii="Times New Roman" w:eastAsia="Times New Roman" w:hAnsi="Times New Roman" w:cs="Times New Roman"/>
          <w:sz w:val="24"/>
          <w:szCs w:val="24"/>
          <w:lang w:eastAsia="ru-RU"/>
        </w:rPr>
        <w:t xml:space="preserve"> і </w:t>
      </w:r>
      <w:hyperlink r:id="rId8" w:tgtFrame="_top" w:history="1">
        <w:r w:rsidRPr="00271FE6">
          <w:rPr>
            <w:rFonts w:ascii="Times New Roman" w:eastAsia="Times New Roman" w:hAnsi="Times New Roman" w:cs="Times New Roman"/>
            <w:sz w:val="24"/>
            <w:szCs w:val="24"/>
            <w:lang w:eastAsia="ru-RU"/>
          </w:rPr>
          <w:t>частиною третьою статті 10 Закону</w:t>
        </w:r>
      </w:hyperlink>
      <w:r w:rsidRPr="00271FE6">
        <w:rPr>
          <w:rFonts w:ascii="Times New Roman" w:eastAsia="Times New Roman" w:hAnsi="Times New Roman" w:cs="Times New Roman"/>
          <w:sz w:val="24"/>
          <w:szCs w:val="24"/>
          <w:lang w:eastAsia="ru-RU"/>
        </w:rPr>
        <w:t>, - у десятикратному розмірі вартості продукції виходячи з цін, що діяли на час придбання цієї продукції, але не менше п'яти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реалізацію продукції, що підлягає обов'язковій сертифікації в державній системі сертифікації, але у документах, згідно з якими її передано на реалізацію, відсутні реєстраційні номери сертифіката відповідності або свідоцтва про визнання відповідності, - у розмірі п'ятдесяти відсотків вартості одержаної для реалізації партії товару, виконаної роботи, наданої послуги, але не менше десяти неоподатковуваних мінімумів доходів громадян, а у разі, коли відповідно до закону суб'єкт господарювання не веде обов'язковий облік доходів і витрат, - у розмірі десяти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виготовлення або реалізацію продукції, що не відповідає вимогам нормативно-правових актів стосовно безпеки для життя, здоров'я та майна споживачів і навколишнього природного середовища, - у розмірі трьохсот відсотків вартості виготовленої або одержаної для реалізації партії товару, виконаної роботи, наданої послуги, але не менше двадцяти п'яти неоподатковуваних мінімумів доходів громадян, а у разі, коли відповідно до закону суб'єкт господарювання не веде обов'язковий облік доходів і витрат, - у розмірі п'ятдесяти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реалізацію продукції, забороненої відповідним державним органом для виготовлення та реалізації (виконання, надання), - у розмірі п'ятисот відсотків вартості одержаної для реалізації партії товару, виконаної роботи, наданої послуги, але не менше ста неоподатковуваних мінімумів доходів громадян, а у разі, коли відповідно до закону суб'єкт господарювання не веде обов'язковий облік доходів і витрат, - у розмірі ста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реалізацію небезпечного товару (отрути, пестицидів, вибухо- і вогненебезпечних речовин тощо) без належного попереджувального маркування, а також без інформації про правила і умови безпечного його використання - у розмірі ста відсотків вартості одержаної для реалізації партії товару, але не менше двадцяти неоподатковуваних мінімумів доходів громадян, а у разі, коли відповідно до закону суб'єкт господарювання не веде обов'язковий облік доходів і витрат, - у розмірі двадцяти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відсутність необхідної, доступної, достовірної та своєчасної інформації про продукцію або продавця (у випадках, визначених </w:t>
      </w:r>
      <w:hyperlink r:id="rId9" w:tgtFrame="_top" w:history="1">
        <w:r w:rsidRPr="00271FE6">
          <w:rPr>
            <w:rFonts w:ascii="Times New Roman" w:eastAsia="Times New Roman" w:hAnsi="Times New Roman" w:cs="Times New Roman"/>
            <w:sz w:val="24"/>
            <w:szCs w:val="24"/>
            <w:lang w:eastAsia="ru-RU"/>
          </w:rPr>
          <w:t>Законом України "Про електронну комерцію"</w:t>
        </w:r>
      </w:hyperlink>
      <w:r w:rsidRPr="00271FE6">
        <w:rPr>
          <w:rFonts w:ascii="Times New Roman" w:eastAsia="Times New Roman" w:hAnsi="Times New Roman" w:cs="Times New Roman"/>
          <w:sz w:val="24"/>
          <w:szCs w:val="24"/>
          <w:lang w:eastAsia="ru-RU"/>
        </w:rPr>
        <w:t>) - у розмірі тридцяти відсотків вартості одержаної для реалізації партії товару, виконаної роботи, наданої послуги, але не менше п'яти неоподатковуваних мінімумів доходів громадян, а у разі, коли відповідно до закону суб'єкт господарювання не веде обов'язковий облік доходів і витрат, - у розмірі п'яти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створення перешкод службовим особам Держпродспоживслужби та структурного підрозділу з питань захисту прав споживачів органу місцевого самоврядування у проведенні перевірки якості продукції, а також правил торговельного та інших видів обслуговування - у розмірі від одного до десяти відсотків вартості реалізованої продукції за попередній календарний місяць, але не менше десяти неоподатковуваних мінімумів доходів громадян, а у разі, коли відповідно до закону суб'єкт господарювання не веде обов'язковий облік доходів і витрат, - у розмірі десяти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невиконання або несвоєчасне виконання припису посадових осіб Держпродспоживслужби про усунення порушень прав споживачів - у розмірі двадцяти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реалізацію товару, строк придатності якого минув, - у розмірі двохсот відсотків вартості залишку одержаної для реалізації партії товару, але не менше п'яти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порушення умов договору між споживачем і виконавцем про виконання роботи, надання послуги - у розмірі ста відсотків вартості виконаної роботи (наданої послуги), а за ті самі дії, вчинені щодо групи споживачів, - у розмірі від одного до десяти відсотків вартості виконаних робіт (наданих послуг) за попередній календарний місяць, але не менше п'яти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обмеження або відмову в реалізації прав споживачів, установлених </w:t>
      </w:r>
      <w:hyperlink r:id="rId10" w:tgtFrame="_top" w:history="1">
        <w:r w:rsidRPr="00271FE6">
          <w:rPr>
            <w:rFonts w:ascii="Times New Roman" w:eastAsia="Times New Roman" w:hAnsi="Times New Roman" w:cs="Times New Roman"/>
            <w:sz w:val="24"/>
            <w:szCs w:val="24"/>
            <w:lang w:eastAsia="ru-RU"/>
          </w:rPr>
          <w:t>частиною другою статті 17 Закону</w:t>
        </w:r>
      </w:hyperlink>
      <w:r w:rsidRPr="00271FE6">
        <w:rPr>
          <w:rFonts w:ascii="Times New Roman" w:eastAsia="Times New Roman" w:hAnsi="Times New Roman" w:cs="Times New Roman"/>
          <w:sz w:val="24"/>
          <w:szCs w:val="24"/>
          <w:lang w:eastAsia="ru-RU"/>
        </w:rPr>
        <w:t>, - у розмірі п'ятисот неоподатковуваних мінімумів доходів громадян.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3. Справи про накладення штрафів за порушення, визначені пунктом 2 цього Порядку, розглядаються Головою Держпродспоживслужби або його заступниками, начальниками територіальних органів Держпродспоживслужби або їх заступниками у межах їх компетенції.</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4. Рішення про накладення стягнень приймається на підставі акту перевірки та інших матеріалів, пов'язаних з цією перевіркою, за наявності порушень, зазначених у пункті 2 цього Порядку, і оформляється постановою про накладення стягнень, передбачених </w:t>
      </w:r>
      <w:hyperlink r:id="rId11" w:tgtFrame="_top" w:history="1">
        <w:r w:rsidRPr="00271FE6">
          <w:rPr>
            <w:rFonts w:ascii="Times New Roman" w:eastAsia="Times New Roman" w:hAnsi="Times New Roman" w:cs="Times New Roman"/>
            <w:sz w:val="24"/>
            <w:szCs w:val="24"/>
            <w:lang w:eastAsia="ru-RU"/>
          </w:rPr>
          <w:t>статтею 23 Закону</w:t>
        </w:r>
      </w:hyperlink>
      <w:r w:rsidRPr="00271FE6">
        <w:rPr>
          <w:rFonts w:ascii="Times New Roman" w:eastAsia="Times New Roman" w:hAnsi="Times New Roman" w:cs="Times New Roman"/>
          <w:sz w:val="24"/>
          <w:szCs w:val="24"/>
          <w:lang w:eastAsia="ru-RU"/>
        </w:rPr>
        <w:t xml:space="preserve"> (далі - постанова).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5. Виявлені порушення, зазначені у пункті 2 цього Порядку, викладаються службовими особами Держпродспоживслужби в акті перевірки.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Акт перевірки складається у двох примірниках, які підписуються службовими особами Держпродспоживслужби та керівником суб'єкта господарювання або уповноваженою ним особою.</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У разі відмови керівника суб'єкта господарювання або уповноваженої ним особи підписати акт перевірки службова особа Держпродспоживслужби вносить до такого акту відповідний запис.</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Один примірник акту перевірки вручається керівнику суб'єкта господарювання або уповноваженій ним особі, а другий - зберігається в Держпродспоживслужбі або її територіальному органі.</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6. Акт перевірки разом з поясненнями керівника суб'єкта господарювання або уповноваженої ним особи (у разі їх наявності) та документами, які підтверджують факт виявлених порушень, не пізніше наступного робочого дня за днем його складення передається Голові Держпродспоживслужби або його заступнику, начальнику територіального органу Держпродспоживслужби або його заступнику, які розглядають справу протягом 15 днів з дня отримання такого акта та відповідних документів і приймають рішення про накладення стягнення, яке оформляється постановою.</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7. Постанова складається у трьох примірниках. Перший і другий примірники залишаються у Держпродспоживслужби та її територіальному органі, який прийняв постанову, третій </w:t>
      </w:r>
      <w:r w:rsidRPr="00271FE6">
        <w:rPr>
          <w:rFonts w:ascii="Times New Roman" w:eastAsia="Times New Roman" w:hAnsi="Times New Roman" w:cs="Times New Roman"/>
          <w:sz w:val="24"/>
          <w:szCs w:val="24"/>
          <w:lang w:eastAsia="ru-RU"/>
        </w:rPr>
        <w:lastRenderedPageBreak/>
        <w:t>примірник не пізніше наступного робочого дня за днем її оформлення надсилається суб'єкту господарювання або видається керівнику суб'єкта господарювання або уповноваженій ним особі під підпис.</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8. Суб'єкт господарювання повинен сплатити штраф у п'ятнадцятиденний строк з дня отримання постанови про його накладення.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9. У разі невиконання в добровільному порядку суб'єктами господарювання рішень (постанов) Держпродспоживслужби, її посадових осіб та територіальних органів про накладення стягнення, визначених у </w:t>
      </w:r>
      <w:hyperlink r:id="rId12" w:tgtFrame="_top" w:history="1">
        <w:r w:rsidRPr="00271FE6">
          <w:rPr>
            <w:rFonts w:ascii="Times New Roman" w:eastAsia="Times New Roman" w:hAnsi="Times New Roman" w:cs="Times New Roman"/>
            <w:sz w:val="24"/>
            <w:szCs w:val="24"/>
            <w:lang w:eastAsia="ru-RU"/>
          </w:rPr>
          <w:t>статті 26 Закону</w:t>
        </w:r>
      </w:hyperlink>
      <w:r w:rsidRPr="00271FE6">
        <w:rPr>
          <w:rFonts w:ascii="Times New Roman" w:eastAsia="Times New Roman" w:hAnsi="Times New Roman" w:cs="Times New Roman"/>
          <w:sz w:val="24"/>
          <w:szCs w:val="24"/>
          <w:lang w:eastAsia="ru-RU"/>
        </w:rPr>
        <w:t xml:space="preserve">, примусове виконання таких рішень (постанов) здійснюється органами державної виконавчої служби в порядку, встановленому </w:t>
      </w:r>
      <w:hyperlink r:id="rId13" w:tgtFrame="_top" w:history="1">
        <w:r w:rsidRPr="00271FE6">
          <w:rPr>
            <w:rFonts w:ascii="Times New Roman" w:eastAsia="Times New Roman" w:hAnsi="Times New Roman" w:cs="Times New Roman"/>
            <w:sz w:val="24"/>
            <w:szCs w:val="24"/>
            <w:lang w:eastAsia="ru-RU"/>
          </w:rPr>
          <w:t>Законом України "Про виконавче провадження"</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10. Постанову може бути оскаржено суб'єктом господарювання до Держпродспоживслужби або до суду у порядку, встановленому законодавством.</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ЗАТВЕРДЖЕНО</w:t>
      </w:r>
      <w:r w:rsidRPr="00271FE6">
        <w:rPr>
          <w:rFonts w:ascii="Times New Roman" w:eastAsia="Times New Roman" w:hAnsi="Times New Roman" w:cs="Times New Roman"/>
          <w:sz w:val="24"/>
          <w:szCs w:val="24"/>
          <w:lang w:eastAsia="ru-RU"/>
        </w:rPr>
        <w:br/>
        <w:t>постановою Кабінету Міністрів України</w:t>
      </w:r>
      <w:r w:rsidRPr="00271FE6">
        <w:rPr>
          <w:rFonts w:ascii="Times New Roman" w:eastAsia="Times New Roman" w:hAnsi="Times New Roman" w:cs="Times New Roman"/>
          <w:sz w:val="24"/>
          <w:szCs w:val="24"/>
          <w:lang w:eastAsia="ru-RU"/>
        </w:rPr>
        <w:br/>
        <w:t>від ___ ____________ ____ N ______</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ПЕРЕЛІК</w:t>
      </w:r>
      <w:r w:rsidRPr="00271FE6">
        <w:rPr>
          <w:rFonts w:ascii="Times New Roman" w:eastAsia="Times New Roman" w:hAnsi="Times New Roman" w:cs="Times New Roman"/>
          <w:b/>
          <w:bCs/>
          <w:sz w:val="27"/>
          <w:szCs w:val="27"/>
          <w:lang w:eastAsia="ru-RU"/>
        </w:rPr>
        <w:br/>
        <w:t>постанов Кабінету Міністрів України, що втратили чинність</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1. Абзац третій </w:t>
      </w:r>
      <w:hyperlink r:id="rId14" w:tgtFrame="_top" w:history="1">
        <w:r w:rsidRPr="00271FE6">
          <w:rPr>
            <w:rFonts w:ascii="Times New Roman" w:eastAsia="Times New Roman" w:hAnsi="Times New Roman" w:cs="Times New Roman"/>
            <w:sz w:val="24"/>
            <w:szCs w:val="24"/>
            <w:lang w:eastAsia="ru-RU"/>
          </w:rPr>
          <w:t>постанови Кабінету Міністрів України від 2 квітня 1994 р. N 215 "Про реалізацію окремих положень Закону України "Про захист прав споживачів"</w:t>
        </w:r>
      </w:hyperlink>
      <w:r w:rsidRPr="00271FE6">
        <w:rPr>
          <w:rFonts w:ascii="Times New Roman" w:eastAsia="Times New Roman" w:hAnsi="Times New Roman" w:cs="Times New Roman"/>
          <w:sz w:val="24"/>
          <w:szCs w:val="24"/>
          <w:lang w:eastAsia="ru-RU"/>
        </w:rPr>
        <w:t xml:space="preserve"> (ЗП України, 1994, N 7, ст. 186);</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2. </w:t>
      </w:r>
      <w:hyperlink r:id="rId15" w:tgtFrame="_top" w:history="1">
        <w:r w:rsidRPr="00271FE6">
          <w:rPr>
            <w:rFonts w:ascii="Times New Roman" w:eastAsia="Times New Roman" w:hAnsi="Times New Roman" w:cs="Times New Roman"/>
            <w:sz w:val="24"/>
            <w:szCs w:val="24"/>
            <w:lang w:eastAsia="ru-RU"/>
          </w:rPr>
          <w:t>Постанова Кабінету Міністрів України від 17 серпня 2002 р. N 1177 "Про затвердження Положення про порядок накладення та стягнення штрафів за порушення законодавства про захист прав споживачів"</w:t>
        </w:r>
      </w:hyperlink>
      <w:r w:rsidRPr="00271FE6">
        <w:rPr>
          <w:rFonts w:ascii="Times New Roman" w:eastAsia="Times New Roman" w:hAnsi="Times New Roman" w:cs="Times New Roman"/>
          <w:sz w:val="24"/>
          <w:szCs w:val="24"/>
          <w:lang w:eastAsia="ru-RU"/>
        </w:rPr>
        <w:t xml:space="preserve"> (Офіційний вісник України, 2002 р., N 34, ст. 1587);</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3. Пункт 3 змін, що вносяться до постанов Кабінету Міністрів України, затверджених </w:t>
      </w:r>
      <w:hyperlink r:id="rId16" w:tgtFrame="_top" w:history="1">
        <w:r w:rsidRPr="00271FE6">
          <w:rPr>
            <w:rFonts w:ascii="Times New Roman" w:eastAsia="Times New Roman" w:hAnsi="Times New Roman" w:cs="Times New Roman"/>
            <w:sz w:val="24"/>
            <w:szCs w:val="24"/>
            <w:lang w:eastAsia="ru-RU"/>
          </w:rPr>
          <w:t>постановою Кабінету Міністрів України від 17 серпня 2002 р. N 1178</w:t>
        </w:r>
      </w:hyperlink>
      <w:r w:rsidRPr="00271FE6">
        <w:rPr>
          <w:rFonts w:ascii="Times New Roman" w:eastAsia="Times New Roman" w:hAnsi="Times New Roman" w:cs="Times New Roman"/>
          <w:sz w:val="24"/>
          <w:szCs w:val="24"/>
          <w:lang w:eastAsia="ru-RU"/>
        </w:rPr>
        <w:t xml:space="preserve"> (Офіційний вісник України, 2002 р., N 34, ст. 1588);</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4. </w:t>
      </w:r>
      <w:hyperlink r:id="rId17" w:tgtFrame="_top" w:history="1">
        <w:r w:rsidRPr="00271FE6">
          <w:rPr>
            <w:rFonts w:ascii="Times New Roman" w:eastAsia="Times New Roman" w:hAnsi="Times New Roman" w:cs="Times New Roman"/>
            <w:sz w:val="24"/>
            <w:szCs w:val="24"/>
            <w:lang w:eastAsia="ru-RU"/>
          </w:rPr>
          <w:t>Пункти 1</w:t>
        </w:r>
      </w:hyperlink>
      <w:r w:rsidRPr="00271FE6">
        <w:rPr>
          <w:rFonts w:ascii="Times New Roman" w:eastAsia="Times New Roman" w:hAnsi="Times New Roman" w:cs="Times New Roman"/>
          <w:sz w:val="24"/>
          <w:szCs w:val="24"/>
          <w:lang w:eastAsia="ru-RU"/>
        </w:rPr>
        <w:t xml:space="preserve"> і </w:t>
      </w:r>
      <w:hyperlink r:id="rId18" w:tgtFrame="_top" w:history="1">
        <w:r w:rsidRPr="00271FE6">
          <w:rPr>
            <w:rFonts w:ascii="Times New Roman" w:eastAsia="Times New Roman" w:hAnsi="Times New Roman" w:cs="Times New Roman"/>
            <w:sz w:val="24"/>
            <w:szCs w:val="24"/>
            <w:lang w:eastAsia="ru-RU"/>
          </w:rPr>
          <w:t>8 змін, що вносяться до актів Кабінету Міністрів України</w:t>
        </w:r>
      </w:hyperlink>
      <w:r w:rsidRPr="00271FE6">
        <w:rPr>
          <w:rFonts w:ascii="Times New Roman" w:eastAsia="Times New Roman" w:hAnsi="Times New Roman" w:cs="Times New Roman"/>
          <w:sz w:val="24"/>
          <w:szCs w:val="24"/>
          <w:lang w:eastAsia="ru-RU"/>
        </w:rPr>
        <w:t>, затверджених постановою Кабінету Міністрів України від 26 грудня 2011 р. N 1408 (Офіційний вісник України, 2012 р., N 11, ст. 403);</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5. </w:t>
      </w:r>
      <w:hyperlink r:id="rId19" w:tgtFrame="_top" w:history="1">
        <w:r w:rsidRPr="00271FE6">
          <w:rPr>
            <w:rFonts w:ascii="Times New Roman" w:eastAsia="Times New Roman" w:hAnsi="Times New Roman" w:cs="Times New Roman"/>
            <w:sz w:val="24"/>
            <w:szCs w:val="24"/>
            <w:lang w:eastAsia="ru-RU"/>
          </w:rPr>
          <w:t>Постанова Кабінету Міністрів України від 2 жовтня 2013 р. N 727 "Про внесення зміни до пункту 2 Положення про порядок накладення та стягнення штрафів за порушення законодавства про захист прав споживачів"</w:t>
        </w:r>
      </w:hyperlink>
      <w:r w:rsidRPr="00271FE6">
        <w:rPr>
          <w:rFonts w:ascii="Times New Roman" w:eastAsia="Times New Roman" w:hAnsi="Times New Roman" w:cs="Times New Roman"/>
          <w:sz w:val="24"/>
          <w:szCs w:val="24"/>
          <w:lang w:eastAsia="ru-RU"/>
        </w:rPr>
        <w:t xml:space="preserve"> (Офіційний вісник України, 2013 р., N 80, ст. 2976).</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 *</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ПОЯСНЮВАЛЬНА ЗАПИСКА</w:t>
      </w:r>
      <w:r w:rsidRPr="00271FE6">
        <w:rPr>
          <w:rFonts w:ascii="Times New Roman" w:eastAsia="Times New Roman" w:hAnsi="Times New Roman" w:cs="Times New Roman"/>
          <w:b/>
          <w:bCs/>
          <w:sz w:val="27"/>
          <w:szCs w:val="27"/>
          <w:lang w:eastAsia="ru-RU"/>
        </w:rPr>
        <w:br/>
        <w:t xml:space="preserve">до проекту постанови Кабінету Міністрів України "Про затвердження </w:t>
      </w:r>
      <w:r w:rsidRPr="00271FE6">
        <w:rPr>
          <w:rFonts w:ascii="Times New Roman" w:eastAsia="Times New Roman" w:hAnsi="Times New Roman" w:cs="Times New Roman"/>
          <w:b/>
          <w:bCs/>
          <w:sz w:val="27"/>
          <w:szCs w:val="27"/>
          <w:lang w:eastAsia="ru-RU"/>
        </w:rPr>
        <w:lastRenderedPageBreak/>
        <w:t>Порядку накладення стягнень за порушення законодавства про захист прав споживачів та визнання такими, що втратили чинність, деяких постанов Кабінету Міністрів України"</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1. Обґрунтування необхідності прийняття акта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З метою гармонізації законодавства України із законодавством Європейського Союзу прийнято </w:t>
      </w:r>
      <w:hyperlink r:id="rId20" w:tgtFrame="_top" w:history="1">
        <w:r w:rsidRPr="00271FE6">
          <w:rPr>
            <w:rFonts w:ascii="Times New Roman" w:eastAsia="Times New Roman" w:hAnsi="Times New Roman" w:cs="Times New Roman"/>
            <w:sz w:val="24"/>
            <w:szCs w:val="24"/>
            <w:lang w:eastAsia="ru-RU"/>
          </w:rPr>
          <w:t>Закон України від 22.07.2014 N 1602-VII "Про внесення змін до деяких законодавчих актів України щодо харчових продуктів"</w:t>
        </w:r>
      </w:hyperlink>
      <w:r w:rsidRPr="00271FE6">
        <w:rPr>
          <w:rFonts w:ascii="Times New Roman" w:eastAsia="Times New Roman" w:hAnsi="Times New Roman" w:cs="Times New Roman"/>
          <w:sz w:val="24"/>
          <w:szCs w:val="24"/>
          <w:lang w:eastAsia="ru-RU"/>
        </w:rPr>
        <w:t xml:space="preserve"> (далі - Закон), який вступив в дію 20.09.2015.</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Законом, серед іншого, внесено зміни до </w:t>
      </w:r>
      <w:hyperlink r:id="rId21" w:tgtFrame="_top" w:history="1">
        <w:r w:rsidRPr="00271FE6">
          <w:rPr>
            <w:rFonts w:ascii="Times New Roman" w:eastAsia="Times New Roman" w:hAnsi="Times New Roman" w:cs="Times New Roman"/>
            <w:sz w:val="24"/>
            <w:szCs w:val="24"/>
            <w:lang w:eastAsia="ru-RU"/>
          </w:rPr>
          <w:t>статей 23</w:t>
        </w:r>
      </w:hyperlink>
      <w:r w:rsidRPr="00271FE6">
        <w:rPr>
          <w:rFonts w:ascii="Times New Roman" w:eastAsia="Times New Roman" w:hAnsi="Times New Roman" w:cs="Times New Roman"/>
          <w:sz w:val="24"/>
          <w:szCs w:val="24"/>
          <w:lang w:eastAsia="ru-RU"/>
        </w:rPr>
        <w:t xml:space="preserve"> та </w:t>
      </w:r>
      <w:hyperlink r:id="rId22" w:tgtFrame="_top" w:history="1">
        <w:r w:rsidRPr="00271FE6">
          <w:rPr>
            <w:rFonts w:ascii="Times New Roman" w:eastAsia="Times New Roman" w:hAnsi="Times New Roman" w:cs="Times New Roman"/>
            <w:sz w:val="24"/>
            <w:szCs w:val="24"/>
            <w:lang w:eastAsia="ru-RU"/>
          </w:rPr>
          <w:t>26 Закону України "Про захист прав споживачів"</w:t>
        </w:r>
      </w:hyperlink>
      <w:r w:rsidRPr="00271FE6">
        <w:rPr>
          <w:rFonts w:ascii="Times New Roman" w:eastAsia="Times New Roman" w:hAnsi="Times New Roman" w:cs="Times New Roman"/>
          <w:sz w:val="24"/>
          <w:szCs w:val="24"/>
          <w:lang w:eastAsia="ru-RU"/>
        </w:rPr>
        <w:t xml:space="preserve"> в частині виключення повноважень Кабінету Міністрів України щодо визначення порядку стягнення штрафів за порушення законодавства про захист прав споживачів та порядку проведення контрольних перевірок правильності розрахунків із споживачами за реалізовану продукцію.</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З метою оптимізації системи центральних органів виконавчої влади, 10 вересня 2014 р. Кабінетом Міністрів України була ухвалена </w:t>
      </w:r>
      <w:hyperlink r:id="rId23" w:tgtFrame="_top" w:history="1">
        <w:r w:rsidRPr="00271FE6">
          <w:rPr>
            <w:rFonts w:ascii="Times New Roman" w:eastAsia="Times New Roman" w:hAnsi="Times New Roman" w:cs="Times New Roman"/>
            <w:sz w:val="24"/>
            <w:szCs w:val="24"/>
            <w:lang w:eastAsia="ru-RU"/>
          </w:rPr>
          <w:t>постанова N 442 "Про оптимізацію системи центральних органів виконавчої влади"</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Відповідно до цієї постанови утворено, зокрема, Державну службу України з питань безпечності харчових продуктів та захисту споживачів (шляхом реорганізації Державної ветеринарної та фітосанітарної служби і приєднавши до служби, що утворюється, Державну інспекцію з питань захисту прав споживачів і Державну санітарно-епідеміологічну службу).</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hyperlink r:id="rId24" w:tgtFrame="_top" w:history="1">
        <w:r w:rsidRPr="00271FE6">
          <w:rPr>
            <w:rFonts w:ascii="Times New Roman" w:eastAsia="Times New Roman" w:hAnsi="Times New Roman" w:cs="Times New Roman"/>
            <w:sz w:val="24"/>
            <w:szCs w:val="24"/>
            <w:lang w:eastAsia="ru-RU"/>
          </w:rPr>
          <w:t>Постановою Кабінету Міністрів України від 02.09.2015 N 667</w:t>
        </w:r>
      </w:hyperlink>
      <w:r w:rsidRPr="00271FE6">
        <w:rPr>
          <w:rFonts w:ascii="Times New Roman" w:eastAsia="Times New Roman" w:hAnsi="Times New Roman" w:cs="Times New Roman"/>
          <w:sz w:val="24"/>
          <w:szCs w:val="24"/>
          <w:lang w:eastAsia="ru-RU"/>
        </w:rPr>
        <w:t xml:space="preserve"> затверджено Положення про Державну службу України з питань безпечності харчових продуктів та захисту споживачів, відповідно до якого Держпродспоживслужба є центральним органом виконавчої влади, який реалізує державну політику, зокрема, у сфері державного контролю за додержанням законодавства про захист прав споживачів.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Відповідно до </w:t>
      </w:r>
      <w:hyperlink r:id="rId25" w:tgtFrame="_top" w:history="1">
        <w:r w:rsidRPr="00271FE6">
          <w:rPr>
            <w:rFonts w:ascii="Times New Roman" w:eastAsia="Times New Roman" w:hAnsi="Times New Roman" w:cs="Times New Roman"/>
            <w:sz w:val="24"/>
            <w:szCs w:val="24"/>
            <w:lang w:eastAsia="ru-RU"/>
          </w:rPr>
          <w:t>розпорядження Кабінету Міністрів України від 06.04.2016 N 260-р</w:t>
        </w:r>
      </w:hyperlink>
      <w:r w:rsidRPr="00271FE6">
        <w:rPr>
          <w:rFonts w:ascii="Times New Roman" w:eastAsia="Times New Roman" w:hAnsi="Times New Roman" w:cs="Times New Roman"/>
          <w:sz w:val="24"/>
          <w:szCs w:val="24"/>
          <w:lang w:eastAsia="ru-RU"/>
        </w:rPr>
        <w:t xml:space="preserve"> Держпродспоживслужба приступила до виконання покладених на неї функцій і повноважень, визначених </w:t>
      </w:r>
      <w:hyperlink r:id="rId26" w:tgtFrame="_top" w:history="1">
        <w:r w:rsidRPr="00271FE6">
          <w:rPr>
            <w:rFonts w:ascii="Times New Roman" w:eastAsia="Times New Roman" w:hAnsi="Times New Roman" w:cs="Times New Roman"/>
            <w:sz w:val="24"/>
            <w:szCs w:val="24"/>
            <w:lang w:eastAsia="ru-RU"/>
          </w:rPr>
          <w:t>Положенням</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Тому виникла необхідність затвердити Порядок накладення стягнень за порушення законодавства про захист прав споживачів для новоствореної Державної служби України з питань безпечності харчових продуктів та захисту споживачів та визнати деякі постанови Кабінету Міністрів України такими, що втратили чинність.</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2. Мета і шляхи її досягнення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Метою розроблення проекту постанови є визначення процедури накладення уповноваженими особами Держпродспоживслужби та її територіальних органів стягнень на суб'єктів господарювання сфери торгівлі і послуг, у тому числі ресторанного господарства, за порушення законодавства про захист прав споживачів та приведення у відповідність постанов Кабінету Міністрів України до </w:t>
      </w:r>
      <w:hyperlink r:id="rId27"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lastRenderedPageBreak/>
        <w:t>3. Правові аспекти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У даній сфері суспільних відносин діють </w:t>
      </w:r>
      <w:hyperlink r:id="rId28" w:tgtFrame="_top" w:history="1">
        <w:r w:rsidRPr="00271FE6">
          <w:rPr>
            <w:rFonts w:ascii="Times New Roman" w:eastAsia="Times New Roman" w:hAnsi="Times New Roman" w:cs="Times New Roman"/>
            <w:sz w:val="24"/>
            <w:szCs w:val="24"/>
            <w:lang w:eastAsia="ru-RU"/>
          </w:rPr>
          <w:t>Закони України "Про захист прав споживачів"</w:t>
        </w:r>
      </w:hyperlink>
      <w:r w:rsidRPr="00271FE6">
        <w:rPr>
          <w:rFonts w:ascii="Times New Roman" w:eastAsia="Times New Roman" w:hAnsi="Times New Roman" w:cs="Times New Roman"/>
          <w:sz w:val="24"/>
          <w:szCs w:val="24"/>
          <w:lang w:eastAsia="ru-RU"/>
        </w:rPr>
        <w:t xml:space="preserve"> та </w:t>
      </w:r>
      <w:hyperlink r:id="rId29" w:tgtFrame="_top" w:history="1">
        <w:r w:rsidRPr="00271FE6">
          <w:rPr>
            <w:rFonts w:ascii="Times New Roman" w:eastAsia="Times New Roman" w:hAnsi="Times New Roman" w:cs="Times New Roman"/>
            <w:sz w:val="24"/>
            <w:szCs w:val="24"/>
            <w:lang w:eastAsia="ru-RU"/>
          </w:rPr>
          <w:t>"Про основні засади державного нагляду (контролю) у сфері господарської діяльності"</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hyperlink r:id="rId30" w:tgtFrame="_top" w:history="1">
        <w:r w:rsidRPr="00271FE6">
          <w:rPr>
            <w:rFonts w:ascii="Times New Roman" w:eastAsia="Times New Roman" w:hAnsi="Times New Roman" w:cs="Times New Roman"/>
            <w:sz w:val="24"/>
            <w:szCs w:val="24"/>
            <w:lang w:eastAsia="ru-RU"/>
          </w:rPr>
          <w:t>Постанови Кабінету Міністрів України від 17.08.2002 N 1177 "Про затвердження Положення про порядок накладення та стягнення штрафів за порушення законодавства про захист прав споживачів"</w:t>
        </w:r>
      </w:hyperlink>
      <w:r w:rsidRPr="00271FE6">
        <w:rPr>
          <w:rFonts w:ascii="Times New Roman" w:eastAsia="Times New Roman" w:hAnsi="Times New Roman" w:cs="Times New Roman"/>
          <w:sz w:val="24"/>
          <w:szCs w:val="24"/>
          <w:lang w:eastAsia="ru-RU"/>
        </w:rPr>
        <w:t xml:space="preserve">, </w:t>
      </w:r>
      <w:hyperlink r:id="rId31" w:tgtFrame="_top" w:history="1">
        <w:r w:rsidRPr="00271FE6">
          <w:rPr>
            <w:rFonts w:ascii="Times New Roman" w:eastAsia="Times New Roman" w:hAnsi="Times New Roman" w:cs="Times New Roman"/>
            <w:sz w:val="24"/>
            <w:szCs w:val="24"/>
            <w:lang w:eastAsia="ru-RU"/>
          </w:rPr>
          <w:t>від 02.10.2013 N 727 "Про внесення зміни до пункту 2 Положення про порядок накладення та стягнення штрафів за порушення законодавства про захист прав споживачів"</w:t>
        </w:r>
      </w:hyperlink>
      <w:r w:rsidRPr="00271FE6">
        <w:rPr>
          <w:rFonts w:ascii="Times New Roman" w:eastAsia="Times New Roman" w:hAnsi="Times New Roman" w:cs="Times New Roman"/>
          <w:sz w:val="24"/>
          <w:szCs w:val="24"/>
          <w:lang w:eastAsia="ru-RU"/>
        </w:rPr>
        <w:t xml:space="preserve">, абзац третій </w:t>
      </w:r>
      <w:hyperlink r:id="rId32" w:tgtFrame="_top" w:history="1">
        <w:r w:rsidRPr="00271FE6">
          <w:rPr>
            <w:rFonts w:ascii="Times New Roman" w:eastAsia="Times New Roman" w:hAnsi="Times New Roman" w:cs="Times New Roman"/>
            <w:sz w:val="24"/>
            <w:szCs w:val="24"/>
            <w:lang w:eastAsia="ru-RU"/>
          </w:rPr>
          <w:t>постанови Кабінету Міністрів України від 02.04.94 N 215 "Про реалізацію окремих положень Закону України "Про захист прав споживачів"</w:t>
        </w:r>
      </w:hyperlink>
      <w:r w:rsidRPr="00271FE6">
        <w:rPr>
          <w:rFonts w:ascii="Times New Roman" w:eastAsia="Times New Roman" w:hAnsi="Times New Roman" w:cs="Times New Roman"/>
          <w:sz w:val="24"/>
          <w:szCs w:val="24"/>
          <w:lang w:eastAsia="ru-RU"/>
        </w:rPr>
        <w:t xml:space="preserve">, пункт 3 змін, що вносяться до постанов Кабінету Міністрів України, затверджених </w:t>
      </w:r>
      <w:hyperlink r:id="rId33" w:tgtFrame="_top" w:history="1">
        <w:r w:rsidRPr="00271FE6">
          <w:rPr>
            <w:rFonts w:ascii="Times New Roman" w:eastAsia="Times New Roman" w:hAnsi="Times New Roman" w:cs="Times New Roman"/>
            <w:sz w:val="24"/>
            <w:szCs w:val="24"/>
            <w:lang w:eastAsia="ru-RU"/>
          </w:rPr>
          <w:t>постановою Кабінету Міністрів України від 17.08.2002 N 1178</w:t>
        </w:r>
      </w:hyperlink>
      <w:r w:rsidRPr="00271FE6">
        <w:rPr>
          <w:rFonts w:ascii="Times New Roman" w:eastAsia="Times New Roman" w:hAnsi="Times New Roman" w:cs="Times New Roman"/>
          <w:sz w:val="24"/>
          <w:szCs w:val="24"/>
          <w:lang w:eastAsia="ru-RU"/>
        </w:rPr>
        <w:t xml:space="preserve">, </w:t>
      </w:r>
      <w:hyperlink r:id="rId34" w:tgtFrame="_top" w:history="1">
        <w:r w:rsidRPr="00271FE6">
          <w:rPr>
            <w:rFonts w:ascii="Times New Roman" w:eastAsia="Times New Roman" w:hAnsi="Times New Roman" w:cs="Times New Roman"/>
            <w:sz w:val="24"/>
            <w:szCs w:val="24"/>
            <w:lang w:eastAsia="ru-RU"/>
          </w:rPr>
          <w:t>пункти 1</w:t>
        </w:r>
      </w:hyperlink>
      <w:r w:rsidRPr="00271FE6">
        <w:rPr>
          <w:rFonts w:ascii="Times New Roman" w:eastAsia="Times New Roman" w:hAnsi="Times New Roman" w:cs="Times New Roman"/>
          <w:sz w:val="24"/>
          <w:szCs w:val="24"/>
          <w:lang w:eastAsia="ru-RU"/>
        </w:rPr>
        <w:t xml:space="preserve"> і </w:t>
      </w:r>
      <w:hyperlink r:id="rId35" w:tgtFrame="_top" w:history="1">
        <w:r w:rsidRPr="00271FE6">
          <w:rPr>
            <w:rFonts w:ascii="Times New Roman" w:eastAsia="Times New Roman" w:hAnsi="Times New Roman" w:cs="Times New Roman"/>
            <w:sz w:val="24"/>
            <w:szCs w:val="24"/>
            <w:lang w:eastAsia="ru-RU"/>
          </w:rPr>
          <w:t>8 змін, що вносяться до актів Кабінету Міністрів України</w:t>
        </w:r>
      </w:hyperlink>
      <w:r w:rsidRPr="00271FE6">
        <w:rPr>
          <w:rFonts w:ascii="Times New Roman" w:eastAsia="Times New Roman" w:hAnsi="Times New Roman" w:cs="Times New Roman"/>
          <w:sz w:val="24"/>
          <w:szCs w:val="24"/>
          <w:lang w:eastAsia="ru-RU"/>
        </w:rPr>
        <w:t>, затверджених постановою Кабінету Міністрів України від 26.12.2011 N 1408.</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4. Фінансово-економічне обґрунтування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проекту постанови не потребує додаткового фінансування з Державного бюджету України, а також додаткових матеріальних та інших витрат.</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5. Позиція заінтересованих органів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Проект постанови потребує погодження з Мінфіном, Мінагрополітики, ДРС та Держпродспоживслужбою.</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Проект нормативно-правового акта не стосується питань розвитку адміністративно-територіальних одиниць.</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6</w:t>
      </w:r>
      <w:r w:rsidRPr="00271FE6">
        <w:rPr>
          <w:rFonts w:ascii="Times New Roman" w:eastAsia="Times New Roman" w:hAnsi="Times New Roman" w:cs="Times New Roman"/>
          <w:b/>
          <w:bCs/>
          <w:sz w:val="27"/>
          <w:szCs w:val="27"/>
          <w:vertAlign w:val="superscript"/>
          <w:lang w:eastAsia="ru-RU"/>
        </w:rPr>
        <w:t>1</w:t>
      </w:r>
      <w:r w:rsidRPr="00271FE6">
        <w:rPr>
          <w:rFonts w:ascii="Times New Roman" w:eastAsia="Times New Roman" w:hAnsi="Times New Roman" w:cs="Times New Roman"/>
          <w:b/>
          <w:bCs/>
          <w:sz w:val="27"/>
          <w:szCs w:val="27"/>
          <w:lang w:eastAsia="ru-RU"/>
        </w:rPr>
        <w:t>. Запобігання дискримінації</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У проекті постанови відсутні положення, які містять ознаки дискримінації.</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Громадська антидискримінаційна експертиза не проводилась.</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7. Запобігання корупції</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У проекті постанови відсутні правила і процедури, які можуть містити ризики вчинення корупційних правопорушень.</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Громадська антикорупційна експертиза не проводилася.</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8. Громадське обговорення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З метою проведення громадського обговорення проект постанови розміщено на офіційному веб-сайті Мінекономрозвитку України www.me.gov.ua відповідно до вимог законодавства України.</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9. Позиція соціальних партнерів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Проект нормативно-правового акта не стосується соціально-трудової сфери.</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lastRenderedPageBreak/>
        <w:t>10. Оцінка регуляторного впливу</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Проект постанови є регуляторним актом.</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регуляторного акта не потребуватиме додаткових бюджетних витрат і ресурсів на адміністрування регулювання державними органами (Держпродспоживслужбою та її територіальними органами) та не потребуватиме додаткових витрат суб'єктів господарювання, пов'язаних з виконанням вимог регуляторного акта.</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10</w:t>
      </w:r>
      <w:r w:rsidRPr="00271FE6">
        <w:rPr>
          <w:rFonts w:ascii="Times New Roman" w:eastAsia="Times New Roman" w:hAnsi="Times New Roman" w:cs="Times New Roman"/>
          <w:b/>
          <w:bCs/>
          <w:sz w:val="27"/>
          <w:szCs w:val="27"/>
          <w:vertAlign w:val="superscript"/>
          <w:lang w:eastAsia="ru-RU"/>
        </w:rPr>
        <w:t>1</w:t>
      </w:r>
      <w:r w:rsidRPr="00271FE6">
        <w:rPr>
          <w:rFonts w:ascii="Times New Roman" w:eastAsia="Times New Roman" w:hAnsi="Times New Roman" w:cs="Times New Roman"/>
          <w:b/>
          <w:bCs/>
          <w:sz w:val="27"/>
          <w:szCs w:val="27"/>
          <w:lang w:eastAsia="ru-RU"/>
        </w:rPr>
        <w:t>. Вплив реалізації акта на ринок праці</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проекту постанови не вплине на ринок праці.</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11. Прогноз результатів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Прийняття зазначеного проекту дозволить привести нормативно-правові акти у відповідність до </w:t>
      </w:r>
      <w:hyperlink r:id="rId36"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r w:rsidRPr="00271FE6">
        <w:rPr>
          <w:rFonts w:ascii="Times New Roman" w:eastAsia="Times New Roman" w:hAnsi="Times New Roman" w:cs="Times New Roman"/>
          <w:sz w:val="24"/>
          <w:szCs w:val="24"/>
          <w:lang w:eastAsia="ru-RU"/>
        </w:rPr>
        <w:t xml:space="preserve"> шляхом визнання такими, що втратили чинність, деяких постанов Кабінету Міністрів України та сприятиме підвищенню рівня захисту прав споживачів, визначивши процедуру накладення державним контролюючим органом стягнень на суб'єктів господарювання сфери торгівлі і послуг, у тому числі ресторанного господарства, за порушення законодавства про захист прав споживачів.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271FE6" w:rsidRPr="00271FE6" w:rsidTr="00271FE6">
        <w:trPr>
          <w:tblCellSpacing w:w="22" w:type="dxa"/>
        </w:trPr>
        <w:tc>
          <w:tcPr>
            <w:tcW w:w="2500" w:type="pct"/>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Перший віце-прем'єр-міністр України -</w:t>
            </w:r>
            <w:r w:rsidRPr="00271FE6">
              <w:rPr>
                <w:rFonts w:ascii="Times New Roman" w:eastAsia="Times New Roman" w:hAnsi="Times New Roman" w:cs="Times New Roman"/>
                <w:b/>
                <w:bCs/>
                <w:sz w:val="24"/>
                <w:szCs w:val="24"/>
                <w:lang w:eastAsia="ru-RU"/>
              </w:rPr>
              <w:br/>
              <w:t>Міністр економічного розвитку</w:t>
            </w:r>
            <w:r w:rsidRPr="00271FE6">
              <w:rPr>
                <w:rFonts w:ascii="Times New Roman" w:eastAsia="Times New Roman" w:hAnsi="Times New Roman" w:cs="Times New Roman"/>
                <w:b/>
                <w:bCs/>
                <w:sz w:val="24"/>
                <w:szCs w:val="24"/>
                <w:lang w:eastAsia="ru-RU"/>
              </w:rPr>
              <w:br/>
              <w:t>і торгівлі України</w:t>
            </w:r>
          </w:p>
        </w:tc>
        <w:tc>
          <w:tcPr>
            <w:tcW w:w="2500" w:type="pct"/>
            <w:vAlign w:val="bottom"/>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С. Кубів</w:t>
            </w:r>
          </w:p>
        </w:tc>
      </w:tr>
      <w:tr w:rsidR="00271FE6" w:rsidRPr="00271FE6" w:rsidTr="00271FE6">
        <w:trPr>
          <w:tblCellSpacing w:w="22" w:type="dxa"/>
        </w:trPr>
        <w:tc>
          <w:tcPr>
            <w:tcW w:w="2500" w:type="pct"/>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___ ____________ 2016 р.</w:t>
            </w:r>
          </w:p>
        </w:tc>
        <w:tc>
          <w:tcPr>
            <w:tcW w:w="2500" w:type="pct"/>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w:t>
            </w:r>
          </w:p>
        </w:tc>
      </w:tr>
    </w:tbl>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 *</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АНАЛІЗ РЕГУЛЯТОРНОГО ВПЛИВУ</w:t>
      </w:r>
      <w:r w:rsidRPr="00271FE6">
        <w:rPr>
          <w:rFonts w:ascii="Times New Roman" w:eastAsia="Times New Roman" w:hAnsi="Times New Roman" w:cs="Times New Roman"/>
          <w:b/>
          <w:bCs/>
          <w:sz w:val="27"/>
          <w:szCs w:val="27"/>
          <w:lang w:eastAsia="ru-RU"/>
        </w:rPr>
        <w:br/>
        <w:t>до проекту постанови Кабінету Міністрів України "Про затвердження Порядку накладення стягнень за порушення законодавства про захист прав споживачів та визнання такими, що втратили чинність, деяких постанов Кабінету Міністрів України"</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I. Визначення проблеми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З метою гармонізації законодавства України із законодавством Європейського Союзу прийнято </w:t>
      </w:r>
      <w:hyperlink r:id="rId37" w:tgtFrame="_top" w:history="1">
        <w:r w:rsidRPr="00271FE6">
          <w:rPr>
            <w:rFonts w:ascii="Times New Roman" w:eastAsia="Times New Roman" w:hAnsi="Times New Roman" w:cs="Times New Roman"/>
            <w:sz w:val="24"/>
            <w:szCs w:val="24"/>
            <w:lang w:eastAsia="ru-RU"/>
          </w:rPr>
          <w:t>Закон України від 22.07.2014 N 1602-VII "Про внесення змін до деяких законодавчих актів України щодо харчових продуктів"</w:t>
        </w:r>
      </w:hyperlink>
      <w:r w:rsidRPr="00271FE6">
        <w:rPr>
          <w:rFonts w:ascii="Times New Roman" w:eastAsia="Times New Roman" w:hAnsi="Times New Roman" w:cs="Times New Roman"/>
          <w:sz w:val="24"/>
          <w:szCs w:val="24"/>
          <w:lang w:eastAsia="ru-RU"/>
        </w:rPr>
        <w:t xml:space="preserve"> (далі - Закон), який вступив в дію 20.09.2015.</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Законом, серед іншого, внесено зміни до </w:t>
      </w:r>
      <w:hyperlink r:id="rId38" w:tgtFrame="_top" w:history="1">
        <w:r w:rsidRPr="00271FE6">
          <w:rPr>
            <w:rFonts w:ascii="Times New Roman" w:eastAsia="Times New Roman" w:hAnsi="Times New Roman" w:cs="Times New Roman"/>
            <w:sz w:val="24"/>
            <w:szCs w:val="24"/>
            <w:lang w:eastAsia="ru-RU"/>
          </w:rPr>
          <w:t>статей 23</w:t>
        </w:r>
      </w:hyperlink>
      <w:r w:rsidRPr="00271FE6">
        <w:rPr>
          <w:rFonts w:ascii="Times New Roman" w:eastAsia="Times New Roman" w:hAnsi="Times New Roman" w:cs="Times New Roman"/>
          <w:sz w:val="24"/>
          <w:szCs w:val="24"/>
          <w:lang w:eastAsia="ru-RU"/>
        </w:rPr>
        <w:t xml:space="preserve"> та </w:t>
      </w:r>
      <w:hyperlink r:id="rId39" w:tgtFrame="_top" w:history="1">
        <w:r w:rsidRPr="00271FE6">
          <w:rPr>
            <w:rFonts w:ascii="Times New Roman" w:eastAsia="Times New Roman" w:hAnsi="Times New Roman" w:cs="Times New Roman"/>
            <w:sz w:val="24"/>
            <w:szCs w:val="24"/>
            <w:lang w:eastAsia="ru-RU"/>
          </w:rPr>
          <w:t>26 Закону України "Про захист прав споживачів"</w:t>
        </w:r>
      </w:hyperlink>
      <w:r w:rsidRPr="00271FE6">
        <w:rPr>
          <w:rFonts w:ascii="Times New Roman" w:eastAsia="Times New Roman" w:hAnsi="Times New Roman" w:cs="Times New Roman"/>
          <w:sz w:val="24"/>
          <w:szCs w:val="24"/>
          <w:lang w:eastAsia="ru-RU"/>
        </w:rPr>
        <w:t xml:space="preserve"> в частині виключення повноважень Кабінету Міністрів України щодо </w:t>
      </w:r>
      <w:r w:rsidRPr="00271FE6">
        <w:rPr>
          <w:rFonts w:ascii="Times New Roman" w:eastAsia="Times New Roman" w:hAnsi="Times New Roman" w:cs="Times New Roman"/>
          <w:sz w:val="24"/>
          <w:szCs w:val="24"/>
          <w:lang w:eastAsia="ru-RU"/>
        </w:rPr>
        <w:lastRenderedPageBreak/>
        <w:t>визначення порядку стягнення штрафів за порушення законодавства про захист прав споживачів та порядку проведення контрольних перевірок правильності розрахунків із споживачами за реалізовану продукцію.</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З метою оптимізації системи центральних органів виконавчої влади, 10 вересня 2014 р. Кабінетом Міністрів України була ухвалена </w:t>
      </w:r>
      <w:hyperlink r:id="rId40" w:tgtFrame="_top" w:history="1">
        <w:r w:rsidRPr="00271FE6">
          <w:rPr>
            <w:rFonts w:ascii="Times New Roman" w:eastAsia="Times New Roman" w:hAnsi="Times New Roman" w:cs="Times New Roman"/>
            <w:sz w:val="24"/>
            <w:szCs w:val="24"/>
            <w:lang w:eastAsia="ru-RU"/>
          </w:rPr>
          <w:t>постанова N 442 "Про оптимізацію системи центральних органів виконавчої влади"</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Відповідно до цієї постанови утворено, зокрема, Державну службу України з питань безпечності харчових продуктів та захисту споживачів (шляхом реорганізації Державної ветеринарної та фітосанітарної служби і приєднавши до служби, що утворюється, Державну інспекцію з питань захисту прав споживачів і Державну санітарно-епідеміологічну службу).</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hyperlink r:id="rId41" w:tgtFrame="_top" w:history="1">
        <w:r w:rsidRPr="00271FE6">
          <w:rPr>
            <w:rFonts w:ascii="Times New Roman" w:eastAsia="Times New Roman" w:hAnsi="Times New Roman" w:cs="Times New Roman"/>
            <w:sz w:val="24"/>
            <w:szCs w:val="24"/>
            <w:lang w:eastAsia="ru-RU"/>
          </w:rPr>
          <w:t>Постановою Кабінету Міністрів України від 02.09.2015 N 667</w:t>
        </w:r>
      </w:hyperlink>
      <w:r w:rsidRPr="00271FE6">
        <w:rPr>
          <w:rFonts w:ascii="Times New Roman" w:eastAsia="Times New Roman" w:hAnsi="Times New Roman" w:cs="Times New Roman"/>
          <w:sz w:val="24"/>
          <w:szCs w:val="24"/>
          <w:lang w:eastAsia="ru-RU"/>
        </w:rPr>
        <w:t xml:space="preserve"> затверджено Положення про Державну службу України з питань безпечності харчових продуктів та захисту споживачів, відповідно до якого Держпродспоживслужба є центральним органом виконавчої влади, який реалізує державну політику, зокрема, у сфері державного контролю за додержанням законодавства про захист прав споживачів.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Відповідно до </w:t>
      </w:r>
      <w:hyperlink r:id="rId42" w:tgtFrame="_top" w:history="1">
        <w:r w:rsidRPr="00271FE6">
          <w:rPr>
            <w:rFonts w:ascii="Times New Roman" w:eastAsia="Times New Roman" w:hAnsi="Times New Roman" w:cs="Times New Roman"/>
            <w:sz w:val="24"/>
            <w:szCs w:val="24"/>
            <w:lang w:eastAsia="ru-RU"/>
          </w:rPr>
          <w:t>розпорядження Кабінету Міністрів України від 06.04.2016 N 260-р</w:t>
        </w:r>
      </w:hyperlink>
      <w:r w:rsidRPr="00271FE6">
        <w:rPr>
          <w:rFonts w:ascii="Times New Roman" w:eastAsia="Times New Roman" w:hAnsi="Times New Roman" w:cs="Times New Roman"/>
          <w:sz w:val="24"/>
          <w:szCs w:val="24"/>
          <w:lang w:eastAsia="ru-RU"/>
        </w:rPr>
        <w:t xml:space="preserve"> Держпродспоживслужба приступила до виконання покладених на неї функцій і повноважень, визначених </w:t>
      </w:r>
      <w:hyperlink r:id="rId43" w:tgtFrame="_top" w:history="1">
        <w:r w:rsidRPr="00271FE6">
          <w:rPr>
            <w:rFonts w:ascii="Times New Roman" w:eastAsia="Times New Roman" w:hAnsi="Times New Roman" w:cs="Times New Roman"/>
            <w:sz w:val="24"/>
            <w:szCs w:val="24"/>
            <w:lang w:eastAsia="ru-RU"/>
          </w:rPr>
          <w:t>Положенням</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Тому виникла необхідність затвердити Порядок накладення стягнень за порушення законодавства про захист прав споживачів для новоствореної Державної служби України з питань безпечності харчових продуктів та захисту споживачів та визнати деякі постанови Кабінету Міністрів України такими, що втратили чинність.</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Основні групи (підгрупи), на які проблема має вплив: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05"/>
        <w:gridCol w:w="1497"/>
        <w:gridCol w:w="1519"/>
      </w:tblGrid>
      <w:tr w:rsidR="00271FE6" w:rsidRPr="00271FE6" w:rsidTr="00271FE6">
        <w:trPr>
          <w:tblCellSpacing w:w="22" w:type="dxa"/>
        </w:trPr>
        <w:tc>
          <w:tcPr>
            <w:tcW w:w="3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Групи (підгрупи)</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Так</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Ні</w:t>
            </w:r>
          </w:p>
        </w:tc>
      </w:tr>
      <w:tr w:rsidR="00271FE6" w:rsidRPr="00271FE6" w:rsidTr="00271FE6">
        <w:trPr>
          <w:tblCellSpacing w:w="22" w:type="dxa"/>
        </w:trPr>
        <w:tc>
          <w:tcPr>
            <w:tcW w:w="3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Громадяни</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ні</w:t>
            </w:r>
          </w:p>
        </w:tc>
      </w:tr>
      <w:tr w:rsidR="00271FE6" w:rsidRPr="00271FE6" w:rsidTr="00271FE6">
        <w:trPr>
          <w:tblCellSpacing w:w="22" w:type="dxa"/>
        </w:trPr>
        <w:tc>
          <w:tcPr>
            <w:tcW w:w="3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Держава</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так</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w:t>
            </w:r>
          </w:p>
        </w:tc>
      </w:tr>
      <w:tr w:rsidR="00271FE6" w:rsidRPr="00271FE6" w:rsidTr="00271FE6">
        <w:trPr>
          <w:tblCellSpacing w:w="22" w:type="dxa"/>
        </w:trPr>
        <w:tc>
          <w:tcPr>
            <w:tcW w:w="3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Суб'єкти господарювання,</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так</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w:t>
            </w:r>
          </w:p>
        </w:tc>
      </w:tr>
      <w:tr w:rsidR="00271FE6" w:rsidRPr="00271FE6" w:rsidTr="00271FE6">
        <w:trPr>
          <w:tblCellSpacing w:w="22" w:type="dxa"/>
        </w:trPr>
        <w:tc>
          <w:tcPr>
            <w:tcW w:w="3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у тому числі суб'єкти малого підприємництва</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так</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w:t>
            </w:r>
          </w:p>
        </w:tc>
      </w:tr>
    </w:tbl>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Врегулювання зазначених проблемних питань не може бути здійснено за допомогою:</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ринкових механізмів, оскільки такі питання регулюються виключно нормативно-правовими актами;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діючих регуляторних актів, оскільки чинними нормативно-правовими актами порушені питання не врегульовані, а внесення відповідних змін до нормативно-правових актів можливе лише шляхом прийняття цього регуляторного акта.</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II. Цілі державного регулювання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 xml:space="preserve">Метою розроблення проекту постанови є визначення процедури накладення уповноваженими особами Держпродспоживслужби та її територіальних органів стягнень на суб'єктів господарювання сфери торгівлі і послуг, у тому числі ресторанного господарства, за порушення законодавства про захист прав споживачів та приведення у відповідність постанов Кабінету Міністрів України до </w:t>
      </w:r>
      <w:hyperlink r:id="rId44"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III. Визначення та оцінка альтернативних способів досягнення цілей</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1. Визначення альтернативних способів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71"/>
        <w:gridCol w:w="6532"/>
      </w:tblGrid>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Вид альтернативи</w:t>
            </w:r>
          </w:p>
        </w:tc>
        <w:tc>
          <w:tcPr>
            <w:tcW w:w="34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Опис альтернативи</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1.</w:t>
            </w:r>
            <w:r w:rsidRPr="00271FE6">
              <w:rPr>
                <w:rFonts w:ascii="Times New Roman" w:eastAsia="Times New Roman" w:hAnsi="Times New Roman" w:cs="Times New Roman"/>
                <w:sz w:val="24"/>
                <w:szCs w:val="24"/>
                <w:lang w:eastAsia="ru-RU"/>
              </w:rPr>
              <w:br/>
              <w:t>Збереження чинного регулювання</w:t>
            </w:r>
          </w:p>
        </w:tc>
        <w:tc>
          <w:tcPr>
            <w:tcW w:w="34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Така альтернатива досягнення цілей державного регулювання не відповідатиме законодавству України та породжуватиме зазначені вище проблеми під час здійснення державного нагляду (контролю) за додержанням законодавства про захист прав споживачів</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2.</w:t>
            </w:r>
            <w:r w:rsidRPr="00271FE6">
              <w:rPr>
                <w:rFonts w:ascii="Times New Roman" w:eastAsia="Times New Roman" w:hAnsi="Times New Roman" w:cs="Times New Roman"/>
                <w:sz w:val="24"/>
                <w:szCs w:val="24"/>
                <w:lang w:eastAsia="ru-RU"/>
              </w:rPr>
              <w:br/>
              <w:t xml:space="preserve">Внесення змін до </w:t>
            </w:r>
            <w:hyperlink r:id="rId45"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p>
        </w:tc>
        <w:tc>
          <w:tcPr>
            <w:tcW w:w="34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Визначення процедури накладення стягнень на суб'єктів господарювання сфери торгівлі і послуг, у тому числі ресторанного господарства, за порушення законодавства про захист прав споживачів шляхом внесення змін до </w:t>
            </w:r>
            <w:hyperlink r:id="rId46"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r w:rsidRPr="00271FE6">
              <w:rPr>
                <w:rFonts w:ascii="Times New Roman" w:eastAsia="Times New Roman" w:hAnsi="Times New Roman" w:cs="Times New Roman"/>
                <w:sz w:val="24"/>
                <w:szCs w:val="24"/>
                <w:lang w:eastAsia="ru-RU"/>
              </w:rPr>
              <w:t xml:space="preserve"> є недоцільним, оскільки порядок накладення стягнень за порушення законодавства про захист прав споживачів повинен бути затвердженим на рівні підзаконних актів</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3.</w:t>
            </w:r>
            <w:r w:rsidRPr="00271FE6">
              <w:rPr>
                <w:rFonts w:ascii="Times New Roman" w:eastAsia="Times New Roman" w:hAnsi="Times New Roman" w:cs="Times New Roman"/>
                <w:sz w:val="24"/>
                <w:szCs w:val="24"/>
                <w:lang w:eastAsia="ru-RU"/>
              </w:rPr>
              <w:br/>
              <w:t>Розроблення Порядку накладення уповноваженими особами Держпродспоживслужби та її територіальних органів стягнень за порушення законодавства про захист прав споживачів</w:t>
            </w:r>
          </w:p>
        </w:tc>
        <w:tc>
          <w:tcPr>
            <w:tcW w:w="34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Зазначений альтернативний спосіб досягнення цілей є найбільш прийнятним і ефективним, оскільки він відповідає потребам у розв'язанні визначених проблем та принципам державної регуляторної політики.</w:t>
            </w:r>
            <w:r w:rsidRPr="00271FE6">
              <w:rPr>
                <w:rFonts w:ascii="Times New Roman" w:eastAsia="Times New Roman" w:hAnsi="Times New Roman" w:cs="Times New Roman"/>
                <w:sz w:val="24"/>
                <w:szCs w:val="24"/>
                <w:lang w:eastAsia="ru-RU"/>
              </w:rPr>
              <w:br/>
              <w:t xml:space="preserve">Запропонована альтернатива досягнення цілей забезпечить приведення нормативно-правових актів у відповідність до </w:t>
            </w:r>
            <w:hyperlink r:id="rId47"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p>
        </w:tc>
      </w:tr>
    </w:tbl>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2. Оцінка вибраних альтернативних способів досягнення цілей</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Оцінка впливу на сферу інтересів держави: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57"/>
        <w:gridCol w:w="3775"/>
        <w:gridCol w:w="2771"/>
      </w:tblGrid>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Вид альтернативи</w:t>
            </w:r>
          </w:p>
        </w:tc>
        <w:tc>
          <w:tcPr>
            <w:tcW w:w="20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Вигоди</w:t>
            </w:r>
          </w:p>
        </w:tc>
        <w:tc>
          <w:tcPr>
            <w:tcW w:w="14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Витрати</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1.</w:t>
            </w:r>
            <w:r w:rsidRPr="00271FE6">
              <w:rPr>
                <w:rFonts w:ascii="Times New Roman" w:eastAsia="Times New Roman" w:hAnsi="Times New Roman" w:cs="Times New Roman"/>
                <w:sz w:val="24"/>
                <w:szCs w:val="24"/>
                <w:lang w:eastAsia="ru-RU"/>
              </w:rPr>
              <w:br/>
              <w:t>Збереження чинного регулювання</w:t>
            </w:r>
          </w:p>
        </w:tc>
        <w:tc>
          <w:tcPr>
            <w:tcW w:w="20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Ситуація залишиться на існуючому рівні</w:t>
            </w:r>
          </w:p>
        </w:tc>
        <w:tc>
          <w:tcPr>
            <w:tcW w:w="14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Витрати залишаться на існуючому рівні</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2.</w:t>
            </w:r>
            <w:r w:rsidRPr="00271FE6">
              <w:rPr>
                <w:rFonts w:ascii="Times New Roman" w:eastAsia="Times New Roman" w:hAnsi="Times New Roman" w:cs="Times New Roman"/>
                <w:sz w:val="24"/>
                <w:szCs w:val="24"/>
                <w:lang w:eastAsia="ru-RU"/>
              </w:rPr>
              <w:br/>
              <w:t xml:space="preserve">Внесення змін до </w:t>
            </w:r>
            <w:hyperlink r:id="rId48" w:tgtFrame="_top" w:history="1">
              <w:r w:rsidRPr="00271FE6">
                <w:rPr>
                  <w:rFonts w:ascii="Times New Roman" w:eastAsia="Times New Roman" w:hAnsi="Times New Roman" w:cs="Times New Roman"/>
                  <w:sz w:val="24"/>
                  <w:szCs w:val="24"/>
                  <w:lang w:eastAsia="ru-RU"/>
                </w:rPr>
                <w:t xml:space="preserve">Закону України від 22.07.2014 N </w:t>
              </w:r>
              <w:r w:rsidRPr="00271FE6">
                <w:rPr>
                  <w:rFonts w:ascii="Times New Roman" w:eastAsia="Times New Roman" w:hAnsi="Times New Roman" w:cs="Times New Roman"/>
                  <w:sz w:val="24"/>
                  <w:szCs w:val="24"/>
                  <w:lang w:eastAsia="ru-RU"/>
                </w:rPr>
                <w:lastRenderedPageBreak/>
                <w:t>1602-VII "Про внесення змін до деяких законодавчих актів України щодо харчових продуктів"</w:t>
              </w:r>
            </w:hyperlink>
          </w:p>
        </w:tc>
        <w:tc>
          <w:tcPr>
            <w:tcW w:w="20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Не передбачаються</w:t>
            </w:r>
          </w:p>
        </w:tc>
        <w:tc>
          <w:tcPr>
            <w:tcW w:w="14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Реалізація не потребує додаткових матеріальних та інших витрат з боку </w:t>
            </w:r>
            <w:r w:rsidRPr="00271FE6">
              <w:rPr>
                <w:rFonts w:ascii="Times New Roman" w:eastAsia="Times New Roman" w:hAnsi="Times New Roman" w:cs="Times New Roman"/>
                <w:sz w:val="24"/>
                <w:szCs w:val="24"/>
                <w:lang w:eastAsia="ru-RU"/>
              </w:rPr>
              <w:lastRenderedPageBreak/>
              <w:t>держави</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Альтернатива 3.</w:t>
            </w:r>
            <w:r w:rsidRPr="00271FE6">
              <w:rPr>
                <w:rFonts w:ascii="Times New Roman" w:eastAsia="Times New Roman" w:hAnsi="Times New Roman" w:cs="Times New Roman"/>
                <w:sz w:val="24"/>
                <w:szCs w:val="24"/>
                <w:lang w:eastAsia="ru-RU"/>
              </w:rPr>
              <w:br/>
              <w:t>Розроблення Порядку накладення уповноваженими особами Держпродспоживслужби та її територіальних органів стягнень за порушення законодавства про захист прав споживачів</w:t>
            </w:r>
          </w:p>
        </w:tc>
        <w:tc>
          <w:tcPr>
            <w:tcW w:w="20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Сприятиме підвищенню рівня захисту прав споживачів та усуненню невідповідності між нормативно-правовими актами Кабінету Міністрів України та нормативно-правовими актами вищої юридичної сили.</w:t>
            </w:r>
            <w:r w:rsidRPr="00271FE6">
              <w:rPr>
                <w:rFonts w:ascii="Times New Roman" w:eastAsia="Times New Roman" w:hAnsi="Times New Roman" w:cs="Times New Roman"/>
                <w:sz w:val="24"/>
                <w:szCs w:val="24"/>
                <w:lang w:eastAsia="ru-RU"/>
              </w:rPr>
              <w:br/>
              <w:t xml:space="preserve">Сприятиме виконанню покладених на Держпродспоживслужбу та її територіальні органи функцій і повноважень, визначених </w:t>
            </w:r>
            <w:hyperlink r:id="rId49" w:tgtFrame="_top" w:history="1">
              <w:r w:rsidRPr="00271FE6">
                <w:rPr>
                  <w:rFonts w:ascii="Times New Roman" w:eastAsia="Times New Roman" w:hAnsi="Times New Roman" w:cs="Times New Roman"/>
                  <w:sz w:val="24"/>
                  <w:szCs w:val="24"/>
                  <w:lang w:eastAsia="ru-RU"/>
                </w:rPr>
                <w:t>Положенням</w:t>
              </w:r>
            </w:hyperlink>
          </w:p>
        </w:tc>
        <w:tc>
          <w:tcPr>
            <w:tcW w:w="14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не потребує додаткових матеріальних та інших витрат з боку держави</w:t>
            </w:r>
          </w:p>
        </w:tc>
      </w:tr>
    </w:tbl>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Оцінка впливу на сферу інтересів громадян: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64"/>
        <w:gridCol w:w="3588"/>
        <w:gridCol w:w="3051"/>
      </w:tblGrid>
      <w:tr w:rsidR="00271FE6" w:rsidRPr="00271FE6" w:rsidTr="00271FE6">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Вид альтернативи</w:t>
            </w:r>
          </w:p>
        </w:tc>
        <w:tc>
          <w:tcPr>
            <w:tcW w:w="19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Вигоди</w:t>
            </w:r>
          </w:p>
        </w:tc>
        <w:tc>
          <w:tcPr>
            <w:tcW w:w="16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Витрати</w:t>
            </w:r>
          </w:p>
        </w:tc>
      </w:tr>
      <w:tr w:rsidR="00271FE6" w:rsidRPr="00271FE6" w:rsidTr="00271FE6">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1.</w:t>
            </w:r>
            <w:r w:rsidRPr="00271FE6">
              <w:rPr>
                <w:rFonts w:ascii="Times New Roman" w:eastAsia="Times New Roman" w:hAnsi="Times New Roman" w:cs="Times New Roman"/>
                <w:sz w:val="24"/>
                <w:szCs w:val="24"/>
                <w:lang w:eastAsia="ru-RU"/>
              </w:rPr>
              <w:br/>
              <w:t>Збереження чинного регулювання</w:t>
            </w:r>
          </w:p>
        </w:tc>
        <w:tc>
          <w:tcPr>
            <w:tcW w:w="19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Ситуація залишиться на існуючому рівні</w:t>
            </w:r>
          </w:p>
        </w:tc>
        <w:tc>
          <w:tcPr>
            <w:tcW w:w="16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Витрати залишаться на існуючому рівні</w:t>
            </w:r>
          </w:p>
        </w:tc>
      </w:tr>
      <w:tr w:rsidR="00271FE6" w:rsidRPr="00271FE6" w:rsidTr="00271FE6">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2.</w:t>
            </w:r>
            <w:r w:rsidRPr="00271FE6">
              <w:rPr>
                <w:rFonts w:ascii="Times New Roman" w:eastAsia="Times New Roman" w:hAnsi="Times New Roman" w:cs="Times New Roman"/>
                <w:sz w:val="24"/>
                <w:szCs w:val="24"/>
                <w:lang w:eastAsia="ru-RU"/>
              </w:rPr>
              <w:br/>
              <w:t xml:space="preserve">Внесення змін до </w:t>
            </w:r>
            <w:hyperlink r:id="rId50"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p>
        </w:tc>
        <w:tc>
          <w:tcPr>
            <w:tcW w:w="19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Не передбачаються</w:t>
            </w:r>
          </w:p>
        </w:tc>
        <w:tc>
          <w:tcPr>
            <w:tcW w:w="16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Не передбачаються</w:t>
            </w:r>
          </w:p>
        </w:tc>
      </w:tr>
      <w:tr w:rsidR="00271FE6" w:rsidRPr="00271FE6" w:rsidTr="00271FE6">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3.</w:t>
            </w:r>
            <w:r w:rsidRPr="00271FE6">
              <w:rPr>
                <w:rFonts w:ascii="Times New Roman" w:eastAsia="Times New Roman" w:hAnsi="Times New Roman" w:cs="Times New Roman"/>
                <w:sz w:val="24"/>
                <w:szCs w:val="24"/>
                <w:lang w:eastAsia="ru-RU"/>
              </w:rPr>
              <w:br/>
              <w:t>Розроблення Порядку накладення уповноваженими особами Держпродспоживслужби та її територіальних органів стягнень за порушення законодавства про захист прав споживачів</w:t>
            </w:r>
          </w:p>
        </w:tc>
        <w:tc>
          <w:tcPr>
            <w:tcW w:w="19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Підвищення рівня захисту прав споживачів</w:t>
            </w:r>
          </w:p>
        </w:tc>
        <w:tc>
          <w:tcPr>
            <w:tcW w:w="16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не потребує додаткових матеріальних та інших витрат з боку громадян</w:t>
            </w:r>
          </w:p>
        </w:tc>
      </w:tr>
    </w:tbl>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Оцінка впливу на сферу інтересів суб'єктів господарювання, у тому числі суб'єктів малого підприємництва: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57"/>
        <w:gridCol w:w="3495"/>
        <w:gridCol w:w="3051"/>
      </w:tblGrid>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Вид альтернативи</w:t>
            </w:r>
          </w:p>
        </w:tc>
        <w:tc>
          <w:tcPr>
            <w:tcW w:w="18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Вигоди</w:t>
            </w:r>
          </w:p>
        </w:tc>
        <w:tc>
          <w:tcPr>
            <w:tcW w:w="16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Витрати</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1.</w:t>
            </w:r>
            <w:r w:rsidRPr="00271FE6">
              <w:rPr>
                <w:rFonts w:ascii="Times New Roman" w:eastAsia="Times New Roman" w:hAnsi="Times New Roman" w:cs="Times New Roman"/>
                <w:sz w:val="24"/>
                <w:szCs w:val="24"/>
                <w:lang w:eastAsia="ru-RU"/>
              </w:rPr>
              <w:br/>
              <w:t xml:space="preserve">Збереження чинного </w:t>
            </w:r>
            <w:r w:rsidRPr="00271FE6">
              <w:rPr>
                <w:rFonts w:ascii="Times New Roman" w:eastAsia="Times New Roman" w:hAnsi="Times New Roman" w:cs="Times New Roman"/>
                <w:sz w:val="24"/>
                <w:szCs w:val="24"/>
                <w:lang w:eastAsia="ru-RU"/>
              </w:rPr>
              <w:lastRenderedPageBreak/>
              <w:t>регулювання</w:t>
            </w:r>
          </w:p>
        </w:tc>
        <w:tc>
          <w:tcPr>
            <w:tcW w:w="18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Ситуація залишиться на існуючому рівні</w:t>
            </w:r>
          </w:p>
        </w:tc>
        <w:tc>
          <w:tcPr>
            <w:tcW w:w="16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Витрати відсутні</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Альтернатива 2.</w:t>
            </w:r>
            <w:r w:rsidRPr="00271FE6">
              <w:rPr>
                <w:rFonts w:ascii="Times New Roman" w:eastAsia="Times New Roman" w:hAnsi="Times New Roman" w:cs="Times New Roman"/>
                <w:sz w:val="24"/>
                <w:szCs w:val="24"/>
                <w:lang w:eastAsia="ru-RU"/>
              </w:rPr>
              <w:br/>
              <w:t xml:space="preserve">Внесення змін до </w:t>
            </w:r>
            <w:hyperlink r:id="rId51"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p>
        </w:tc>
        <w:tc>
          <w:tcPr>
            <w:tcW w:w="18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Не передбачаються</w:t>
            </w:r>
          </w:p>
        </w:tc>
        <w:tc>
          <w:tcPr>
            <w:tcW w:w="16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Не передбачаються</w:t>
            </w:r>
          </w:p>
        </w:tc>
      </w:tr>
      <w:tr w:rsidR="00271FE6" w:rsidRPr="00271FE6" w:rsidTr="00271FE6">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3.</w:t>
            </w:r>
            <w:r w:rsidRPr="00271FE6">
              <w:rPr>
                <w:rFonts w:ascii="Times New Roman" w:eastAsia="Times New Roman" w:hAnsi="Times New Roman" w:cs="Times New Roman"/>
                <w:sz w:val="24"/>
                <w:szCs w:val="24"/>
                <w:lang w:eastAsia="ru-RU"/>
              </w:rPr>
              <w:br/>
              <w:t>Розроблення Порядку накладення уповноваженими особами Держпродспоживслужби та її територіальних органів стягнень за порушення законодавства про захист прав споживачів</w:t>
            </w:r>
          </w:p>
        </w:tc>
        <w:tc>
          <w:tcPr>
            <w:tcW w:w="18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Покращення умов діяльності суб'єктів господарювання, а саме:</w:t>
            </w:r>
            <w:r w:rsidRPr="00271FE6">
              <w:rPr>
                <w:rFonts w:ascii="Times New Roman" w:eastAsia="Times New Roman" w:hAnsi="Times New Roman" w:cs="Times New Roman"/>
                <w:sz w:val="24"/>
                <w:szCs w:val="24"/>
                <w:lang w:eastAsia="ru-RU"/>
              </w:rPr>
              <w:br/>
              <w:t>- врегулювання та конкретизація процедур накладення стягнень за порушення законодавства про захист прав споживачів;</w:t>
            </w:r>
            <w:r w:rsidRPr="00271FE6">
              <w:rPr>
                <w:rFonts w:ascii="Times New Roman" w:eastAsia="Times New Roman" w:hAnsi="Times New Roman" w:cs="Times New Roman"/>
                <w:sz w:val="24"/>
                <w:szCs w:val="24"/>
                <w:lang w:eastAsia="ru-RU"/>
              </w:rPr>
              <w:br/>
              <w:t>- усунення непрозорості та необ'єктивності уповноважених осіб Держпродспоживслужби та її територіальних органів під час накладення стягнень за порушення законодавства про захист прав споживачів</w:t>
            </w:r>
          </w:p>
        </w:tc>
        <w:tc>
          <w:tcPr>
            <w:tcW w:w="16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не потребує матеріальних та інших витрат з боку суб'єктів господарювання</w:t>
            </w:r>
            <w:r w:rsidRPr="00271FE6">
              <w:rPr>
                <w:rFonts w:ascii="Times New Roman" w:eastAsia="Times New Roman" w:hAnsi="Times New Roman" w:cs="Times New Roman"/>
                <w:sz w:val="24"/>
                <w:szCs w:val="24"/>
                <w:lang w:eastAsia="ru-RU"/>
              </w:rPr>
              <w:br/>
              <w:t>Зовнішні фактори, зокрема політична ситуація, добросовісна конкуренція серед суб'єктів господарювання, не впливатимуть на розвиток господарської діяльності суб'єктів малого та середнього бізнесу у сфері торгівлі та послуг за рахунок дії регуляторного акта</w:t>
            </w:r>
          </w:p>
        </w:tc>
      </w:tr>
    </w:tbl>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IV. Вибір найбільш оптимального альтернативного способу досягнення цілей</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98"/>
        <w:gridCol w:w="1861"/>
        <w:gridCol w:w="1299"/>
        <w:gridCol w:w="1855"/>
        <w:gridCol w:w="1790"/>
      </w:tblGrid>
      <w:tr w:rsidR="00271FE6" w:rsidRPr="00271FE6" w:rsidTr="00271FE6">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Рейтинг результативності (досягнення цілей під час вирішення проблеми)</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Бал результативності (за чотирибальною системою оцінки)</w:t>
            </w:r>
          </w:p>
        </w:tc>
        <w:tc>
          <w:tcPr>
            <w:tcW w:w="2950" w:type="pct"/>
            <w:gridSpan w:val="3"/>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Коментарі щодо присвоєння відповідного бала</w:t>
            </w:r>
          </w:p>
        </w:tc>
      </w:tr>
      <w:tr w:rsidR="00271FE6" w:rsidRPr="00271FE6" w:rsidTr="00271FE6">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1.</w:t>
            </w:r>
            <w:r w:rsidRPr="00271FE6">
              <w:rPr>
                <w:rFonts w:ascii="Times New Roman" w:eastAsia="Times New Roman" w:hAnsi="Times New Roman" w:cs="Times New Roman"/>
                <w:sz w:val="24"/>
                <w:szCs w:val="24"/>
                <w:lang w:eastAsia="ru-RU"/>
              </w:rPr>
              <w:br/>
              <w:t>Збереження чинного регулювання</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1</w:t>
            </w:r>
          </w:p>
        </w:tc>
        <w:tc>
          <w:tcPr>
            <w:tcW w:w="2950" w:type="pct"/>
            <w:gridSpan w:val="3"/>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Збереження чинного регулювання не дає змоги досягнути поставлених цілей державного регулювання, не відповідатиме законодавству України та породжуватиме зазначені вище проблеми під час здійснення державного нагляду (контролю) за додержанням законодавства про захист прав споживачів</w:t>
            </w:r>
          </w:p>
        </w:tc>
      </w:tr>
      <w:tr w:rsidR="00271FE6" w:rsidRPr="00271FE6" w:rsidTr="00271FE6">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2.</w:t>
            </w:r>
            <w:r w:rsidRPr="00271FE6">
              <w:rPr>
                <w:rFonts w:ascii="Times New Roman" w:eastAsia="Times New Roman" w:hAnsi="Times New Roman" w:cs="Times New Roman"/>
                <w:sz w:val="24"/>
                <w:szCs w:val="24"/>
                <w:lang w:eastAsia="ru-RU"/>
              </w:rPr>
              <w:br/>
              <w:t xml:space="preserve">Внесення змін до </w:t>
            </w:r>
            <w:hyperlink r:id="rId52" w:tgtFrame="_top" w:history="1">
              <w:r w:rsidRPr="00271FE6">
                <w:rPr>
                  <w:rFonts w:ascii="Times New Roman" w:eastAsia="Times New Roman" w:hAnsi="Times New Roman" w:cs="Times New Roman"/>
                  <w:sz w:val="24"/>
                  <w:szCs w:val="24"/>
                  <w:lang w:eastAsia="ru-RU"/>
                </w:rPr>
                <w:t xml:space="preserve">Закону України від 22.07.2014 N 1602-VII "Про внесення змін до деяких законодавчих актів </w:t>
              </w:r>
              <w:r w:rsidRPr="00271FE6">
                <w:rPr>
                  <w:rFonts w:ascii="Times New Roman" w:eastAsia="Times New Roman" w:hAnsi="Times New Roman" w:cs="Times New Roman"/>
                  <w:sz w:val="24"/>
                  <w:szCs w:val="24"/>
                  <w:lang w:eastAsia="ru-RU"/>
                </w:rPr>
                <w:lastRenderedPageBreak/>
                <w:t>України щодо харчових продуктів"</w:t>
              </w:r>
            </w:hyperlink>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2</w:t>
            </w:r>
          </w:p>
        </w:tc>
        <w:tc>
          <w:tcPr>
            <w:tcW w:w="2950" w:type="pct"/>
            <w:gridSpan w:val="3"/>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Визначення процедури накладення стягнень на суб'єктів господарювання сфери торгівлі і послуг, у тому числі ресторанного господарства, за порушення законодавства про захист прав споживачів шляхом внесення змін до </w:t>
            </w:r>
            <w:hyperlink r:id="rId53" w:tgtFrame="_top" w:history="1">
              <w:r w:rsidRPr="00271FE6">
                <w:rPr>
                  <w:rFonts w:ascii="Times New Roman" w:eastAsia="Times New Roman" w:hAnsi="Times New Roman" w:cs="Times New Roman"/>
                  <w:sz w:val="24"/>
                  <w:szCs w:val="24"/>
                  <w:lang w:eastAsia="ru-RU"/>
                </w:rPr>
                <w:t>Закону України від 22.07.2014 N 1602-</w:t>
              </w:r>
              <w:r w:rsidRPr="00271FE6">
                <w:rPr>
                  <w:rFonts w:ascii="Times New Roman" w:eastAsia="Times New Roman" w:hAnsi="Times New Roman" w:cs="Times New Roman"/>
                  <w:sz w:val="24"/>
                  <w:szCs w:val="24"/>
                  <w:lang w:eastAsia="ru-RU"/>
                </w:rPr>
                <w:lastRenderedPageBreak/>
                <w:t>VII "Про внесення змін до деяких законодавчих актів України щодо харчових продуктів"</w:t>
              </w:r>
            </w:hyperlink>
            <w:r w:rsidRPr="00271FE6">
              <w:rPr>
                <w:rFonts w:ascii="Times New Roman" w:eastAsia="Times New Roman" w:hAnsi="Times New Roman" w:cs="Times New Roman"/>
                <w:sz w:val="24"/>
                <w:szCs w:val="24"/>
                <w:lang w:eastAsia="ru-RU"/>
              </w:rPr>
              <w:t xml:space="preserve"> є можливим, але недоцільним через складність та довготривалість процесу внесення змін до законів України</w:t>
            </w:r>
          </w:p>
        </w:tc>
      </w:tr>
      <w:tr w:rsidR="00271FE6" w:rsidRPr="00271FE6" w:rsidTr="00271FE6">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Альтернатива 3.</w:t>
            </w:r>
            <w:r w:rsidRPr="00271FE6">
              <w:rPr>
                <w:rFonts w:ascii="Times New Roman" w:eastAsia="Times New Roman" w:hAnsi="Times New Roman" w:cs="Times New Roman"/>
                <w:sz w:val="24"/>
                <w:szCs w:val="24"/>
                <w:lang w:eastAsia="ru-RU"/>
              </w:rPr>
              <w:br/>
              <w:t>Розроблення Порядку накладення уповноваженими особами Держпродспоживслужби та її територіальних органів стягнень за порушення законодавства про захист прав споживачів</w:t>
            </w:r>
          </w:p>
        </w:tc>
        <w:tc>
          <w:tcPr>
            <w:tcW w:w="9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4</w:t>
            </w:r>
          </w:p>
        </w:tc>
        <w:tc>
          <w:tcPr>
            <w:tcW w:w="2950" w:type="pct"/>
            <w:gridSpan w:val="3"/>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Зазначений альтернативний спосіб досягнення цілей є найбільш прийнятним і ефективним, оскільки він відповідає потребам у розв'язанні визначених проблем та принципам державної регуляторної політики.</w:t>
            </w:r>
            <w:r w:rsidRPr="00271FE6">
              <w:rPr>
                <w:rFonts w:ascii="Times New Roman" w:eastAsia="Times New Roman" w:hAnsi="Times New Roman" w:cs="Times New Roman"/>
                <w:sz w:val="24"/>
                <w:szCs w:val="24"/>
                <w:lang w:eastAsia="ru-RU"/>
              </w:rPr>
              <w:br/>
              <w:t xml:space="preserve">Запропонована альтернатива досягнення цілей забезпечить приведення нормативно-правових актів у відповідність до </w:t>
            </w:r>
            <w:hyperlink r:id="rId54"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p>
        </w:tc>
      </w:tr>
      <w:tr w:rsidR="00271FE6" w:rsidRPr="00271FE6" w:rsidTr="00271FE6">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Рейтинг результативності</w:t>
            </w:r>
          </w:p>
        </w:tc>
        <w:tc>
          <w:tcPr>
            <w:tcW w:w="1750" w:type="pct"/>
            <w:gridSpan w:val="2"/>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Вигоди (підсумок)</w:t>
            </w:r>
          </w:p>
        </w:tc>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Витрати (підсумок)</w:t>
            </w:r>
          </w:p>
        </w:tc>
        <w:tc>
          <w:tcPr>
            <w:tcW w:w="10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Обґрунтування відповідного місця альтернативи у рейтингу</w:t>
            </w:r>
          </w:p>
        </w:tc>
      </w:tr>
      <w:tr w:rsidR="00271FE6" w:rsidRPr="00271FE6" w:rsidTr="00271FE6">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1.</w:t>
            </w:r>
            <w:r w:rsidRPr="00271FE6">
              <w:rPr>
                <w:rFonts w:ascii="Times New Roman" w:eastAsia="Times New Roman" w:hAnsi="Times New Roman" w:cs="Times New Roman"/>
                <w:sz w:val="24"/>
                <w:szCs w:val="24"/>
                <w:lang w:eastAsia="ru-RU"/>
              </w:rPr>
              <w:br/>
              <w:t>Збереження чинного регулювання</w:t>
            </w:r>
          </w:p>
        </w:tc>
        <w:tc>
          <w:tcPr>
            <w:tcW w:w="1750" w:type="pct"/>
            <w:gridSpan w:val="2"/>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Відсутні</w:t>
            </w:r>
          </w:p>
        </w:tc>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Витрати залишаться на існуючому рівні</w:t>
            </w:r>
          </w:p>
        </w:tc>
        <w:tc>
          <w:tcPr>
            <w:tcW w:w="10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Є найгіршою з альтернатив, оскільки не дає змоги досягнути поставлених цілей державного регулювання</w:t>
            </w:r>
          </w:p>
        </w:tc>
      </w:tr>
      <w:tr w:rsidR="00271FE6" w:rsidRPr="00271FE6" w:rsidTr="00271FE6">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2.</w:t>
            </w:r>
            <w:r w:rsidRPr="00271FE6">
              <w:rPr>
                <w:rFonts w:ascii="Times New Roman" w:eastAsia="Times New Roman" w:hAnsi="Times New Roman" w:cs="Times New Roman"/>
                <w:sz w:val="24"/>
                <w:szCs w:val="24"/>
                <w:lang w:eastAsia="ru-RU"/>
              </w:rPr>
              <w:br/>
              <w:t xml:space="preserve">Внесення змін до </w:t>
            </w:r>
            <w:hyperlink r:id="rId55"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p>
        </w:tc>
        <w:tc>
          <w:tcPr>
            <w:tcW w:w="1750" w:type="pct"/>
            <w:gridSpan w:val="2"/>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Не передбачаються</w:t>
            </w:r>
          </w:p>
        </w:tc>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не потребує додаткових матеріальних та інших витрат з боку держави</w:t>
            </w:r>
          </w:p>
        </w:tc>
        <w:tc>
          <w:tcPr>
            <w:tcW w:w="10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Є недоцільним через складність та довготривалість процесу внесення змін до законів України</w:t>
            </w:r>
          </w:p>
        </w:tc>
      </w:tr>
      <w:tr w:rsidR="00271FE6" w:rsidRPr="00271FE6" w:rsidTr="00271FE6">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3.</w:t>
            </w:r>
            <w:r w:rsidRPr="00271FE6">
              <w:rPr>
                <w:rFonts w:ascii="Times New Roman" w:eastAsia="Times New Roman" w:hAnsi="Times New Roman" w:cs="Times New Roman"/>
                <w:sz w:val="24"/>
                <w:szCs w:val="24"/>
                <w:lang w:eastAsia="ru-RU"/>
              </w:rPr>
              <w:br/>
              <w:t>Розроблення Порядку накладення уповноваженими особами Держпродспоживслужби та її територіальних органів стягнень за порушення законодавства про захист прав споживачів</w:t>
            </w:r>
          </w:p>
        </w:tc>
        <w:tc>
          <w:tcPr>
            <w:tcW w:w="1750" w:type="pct"/>
            <w:gridSpan w:val="2"/>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Сприятиме:</w:t>
            </w:r>
            <w:r w:rsidRPr="00271FE6">
              <w:rPr>
                <w:rFonts w:ascii="Times New Roman" w:eastAsia="Times New Roman" w:hAnsi="Times New Roman" w:cs="Times New Roman"/>
                <w:sz w:val="24"/>
                <w:szCs w:val="24"/>
                <w:lang w:eastAsia="ru-RU"/>
              </w:rPr>
              <w:br/>
              <w:t>1. підвищенню рівня захисту прав споживачів;</w:t>
            </w:r>
            <w:r w:rsidRPr="00271FE6">
              <w:rPr>
                <w:rFonts w:ascii="Times New Roman" w:eastAsia="Times New Roman" w:hAnsi="Times New Roman" w:cs="Times New Roman"/>
                <w:sz w:val="24"/>
                <w:szCs w:val="24"/>
                <w:lang w:eastAsia="ru-RU"/>
              </w:rPr>
              <w:br/>
              <w:t>2. усуненню невідповідності між нормативно-правовими актами Кабінету Міністрів України та нормативно-правовими актами вищої юридичної сили;</w:t>
            </w:r>
            <w:r w:rsidRPr="00271FE6">
              <w:rPr>
                <w:rFonts w:ascii="Times New Roman" w:eastAsia="Times New Roman" w:hAnsi="Times New Roman" w:cs="Times New Roman"/>
                <w:sz w:val="24"/>
                <w:szCs w:val="24"/>
                <w:lang w:eastAsia="ru-RU"/>
              </w:rPr>
              <w:br/>
              <w:t xml:space="preserve">3. виконанню покладених на Держпродспоживслужбу та її територіальні органи </w:t>
            </w:r>
            <w:r w:rsidRPr="00271FE6">
              <w:rPr>
                <w:rFonts w:ascii="Times New Roman" w:eastAsia="Times New Roman" w:hAnsi="Times New Roman" w:cs="Times New Roman"/>
                <w:sz w:val="24"/>
                <w:szCs w:val="24"/>
                <w:lang w:eastAsia="ru-RU"/>
              </w:rPr>
              <w:lastRenderedPageBreak/>
              <w:t xml:space="preserve">функцій і повноважень, визначених </w:t>
            </w:r>
            <w:hyperlink r:id="rId56" w:tgtFrame="_top" w:history="1">
              <w:r w:rsidRPr="00271FE6">
                <w:rPr>
                  <w:rFonts w:ascii="Times New Roman" w:eastAsia="Times New Roman" w:hAnsi="Times New Roman" w:cs="Times New Roman"/>
                  <w:sz w:val="24"/>
                  <w:szCs w:val="24"/>
                  <w:lang w:eastAsia="ru-RU"/>
                </w:rPr>
                <w:t>Положенням</w:t>
              </w:r>
            </w:hyperlink>
            <w:r w:rsidRPr="00271FE6">
              <w:rPr>
                <w:rFonts w:ascii="Times New Roman" w:eastAsia="Times New Roman" w:hAnsi="Times New Roman" w:cs="Times New Roman"/>
                <w:sz w:val="24"/>
                <w:szCs w:val="24"/>
                <w:lang w:eastAsia="ru-RU"/>
              </w:rPr>
              <w:t>;</w:t>
            </w:r>
            <w:r w:rsidRPr="00271FE6">
              <w:rPr>
                <w:rFonts w:ascii="Times New Roman" w:eastAsia="Times New Roman" w:hAnsi="Times New Roman" w:cs="Times New Roman"/>
                <w:sz w:val="24"/>
                <w:szCs w:val="24"/>
                <w:lang w:eastAsia="ru-RU"/>
              </w:rPr>
              <w:br/>
              <w:t>4. Покращенню умов діяльності суб'єктів господарювання, а саме:</w:t>
            </w:r>
            <w:r w:rsidRPr="00271FE6">
              <w:rPr>
                <w:rFonts w:ascii="Times New Roman" w:eastAsia="Times New Roman" w:hAnsi="Times New Roman" w:cs="Times New Roman"/>
                <w:sz w:val="24"/>
                <w:szCs w:val="24"/>
                <w:lang w:eastAsia="ru-RU"/>
              </w:rPr>
              <w:br/>
              <w:t>- врегулюванню та конкретизації процедур накладення стягнень за порушення законодавства про захист прав споживачів;</w:t>
            </w:r>
            <w:r w:rsidRPr="00271FE6">
              <w:rPr>
                <w:rFonts w:ascii="Times New Roman" w:eastAsia="Times New Roman" w:hAnsi="Times New Roman" w:cs="Times New Roman"/>
                <w:sz w:val="24"/>
                <w:szCs w:val="24"/>
                <w:lang w:eastAsia="ru-RU"/>
              </w:rPr>
              <w:br/>
              <w:t>- усуненню непрозорості та необ'єктивності уповноважених осіб Держпродспоживслужби та її територіальних органів під час накладення стягнень за порушення законодавства про захист прав споживачів</w:t>
            </w:r>
          </w:p>
        </w:tc>
        <w:tc>
          <w:tcPr>
            <w:tcW w:w="11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Реалізація не потребує додаткових матеріальних та інших витрат</w:t>
            </w:r>
          </w:p>
        </w:tc>
        <w:tc>
          <w:tcPr>
            <w:tcW w:w="10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Є найбільш оптимальною серед запропонованих альтернатив, оскільки дає змогу повністю досягнути поставлених цілей державного регулювання</w:t>
            </w:r>
          </w:p>
        </w:tc>
      </w:tr>
    </w:tbl>
    <w:p w:rsidR="00271FE6" w:rsidRPr="00271FE6" w:rsidRDefault="00271FE6" w:rsidP="00271FE6">
      <w:pPr>
        <w:spacing w:line="240" w:lineRule="auto"/>
        <w:rPr>
          <w:rFonts w:ascii="Times New Roman" w:eastAsia="Times New Roman" w:hAnsi="Times New Roman" w:cs="Times New Roman"/>
          <w:vanish/>
          <w:sz w:val="24"/>
          <w:szCs w:val="24"/>
          <w:lang w:eastAsia="ru-RU"/>
        </w:rPr>
      </w:pP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30"/>
        <w:gridCol w:w="3495"/>
        <w:gridCol w:w="2678"/>
      </w:tblGrid>
      <w:tr w:rsidR="00271FE6" w:rsidRPr="00271FE6" w:rsidTr="00271FE6">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Рейтинг</w:t>
            </w:r>
          </w:p>
        </w:tc>
        <w:tc>
          <w:tcPr>
            <w:tcW w:w="18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Аргументи щодо переваги обраної альтернативи / причини відмови від альтернативи</w:t>
            </w:r>
          </w:p>
        </w:tc>
        <w:tc>
          <w:tcPr>
            <w:tcW w:w="14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Оцінка ризику зовнішніх чинників на дію запропонованого регуляторного акта</w:t>
            </w:r>
          </w:p>
        </w:tc>
      </w:tr>
      <w:tr w:rsidR="00271FE6" w:rsidRPr="00271FE6" w:rsidTr="00271FE6">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1.</w:t>
            </w:r>
            <w:r w:rsidRPr="00271FE6">
              <w:rPr>
                <w:rFonts w:ascii="Times New Roman" w:eastAsia="Times New Roman" w:hAnsi="Times New Roman" w:cs="Times New Roman"/>
                <w:sz w:val="24"/>
                <w:szCs w:val="24"/>
                <w:lang w:eastAsia="ru-RU"/>
              </w:rPr>
              <w:br/>
              <w:t>Збереження чинного регулювання</w:t>
            </w:r>
          </w:p>
        </w:tc>
        <w:tc>
          <w:tcPr>
            <w:tcW w:w="18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Х</w:t>
            </w:r>
          </w:p>
        </w:tc>
        <w:tc>
          <w:tcPr>
            <w:tcW w:w="14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Х</w:t>
            </w:r>
          </w:p>
        </w:tc>
      </w:tr>
      <w:tr w:rsidR="00271FE6" w:rsidRPr="00271FE6" w:rsidTr="00271FE6">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2.</w:t>
            </w:r>
            <w:r w:rsidRPr="00271FE6">
              <w:rPr>
                <w:rFonts w:ascii="Times New Roman" w:eastAsia="Times New Roman" w:hAnsi="Times New Roman" w:cs="Times New Roman"/>
                <w:sz w:val="24"/>
                <w:szCs w:val="24"/>
                <w:lang w:eastAsia="ru-RU"/>
              </w:rPr>
              <w:br/>
              <w:t xml:space="preserve">Внесення змін до </w:t>
            </w:r>
            <w:hyperlink r:id="rId57" w:tgtFrame="_top" w:history="1">
              <w:r w:rsidRPr="00271FE6">
                <w:rPr>
                  <w:rFonts w:ascii="Times New Roman" w:eastAsia="Times New Roman" w:hAnsi="Times New Roman" w:cs="Times New Roman"/>
                  <w:sz w:val="24"/>
                  <w:szCs w:val="24"/>
                  <w:lang w:eastAsia="ru-RU"/>
                </w:rPr>
                <w:t>Закону України від 22.07.2014 N 1602-VII "Про внесення змін до деяких законодавчих актів України щодо харчових продуктів"</w:t>
              </w:r>
            </w:hyperlink>
          </w:p>
        </w:tc>
        <w:tc>
          <w:tcPr>
            <w:tcW w:w="18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Складність та довготривалість процесу внесення змін до законів України</w:t>
            </w:r>
          </w:p>
        </w:tc>
        <w:tc>
          <w:tcPr>
            <w:tcW w:w="14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Зовнішні чинники, зокрема зміна політичної ситуації в країні, може унеможливити прийняття зазначеної альтернативи</w:t>
            </w:r>
          </w:p>
        </w:tc>
      </w:tr>
      <w:tr w:rsidR="00271FE6" w:rsidRPr="00271FE6" w:rsidTr="00271FE6">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Альтернатива 3.</w:t>
            </w:r>
            <w:r w:rsidRPr="00271FE6">
              <w:rPr>
                <w:rFonts w:ascii="Times New Roman" w:eastAsia="Times New Roman" w:hAnsi="Times New Roman" w:cs="Times New Roman"/>
                <w:sz w:val="24"/>
                <w:szCs w:val="24"/>
                <w:lang w:eastAsia="ru-RU"/>
              </w:rPr>
              <w:br/>
              <w:t>Розроблення Порядку накладення уповноваженими особами Держпродспоживслужби та її територіальних органів стягнень за порушення законодавства про захист прав споживачів</w:t>
            </w:r>
          </w:p>
        </w:tc>
        <w:tc>
          <w:tcPr>
            <w:tcW w:w="185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Причини для відмови відсутні.</w:t>
            </w:r>
            <w:r w:rsidRPr="00271FE6">
              <w:rPr>
                <w:rFonts w:ascii="Times New Roman" w:eastAsia="Times New Roman" w:hAnsi="Times New Roman" w:cs="Times New Roman"/>
                <w:sz w:val="24"/>
                <w:szCs w:val="24"/>
                <w:lang w:eastAsia="ru-RU"/>
              </w:rPr>
              <w:br/>
              <w:t>Обрана альтернатива дає змогу повністю досягнути поставлених цілей державного регулювання</w:t>
            </w:r>
          </w:p>
        </w:tc>
        <w:tc>
          <w:tcPr>
            <w:tcW w:w="1400" w:type="pct"/>
            <w:tcBorders>
              <w:top w:val="outset" w:sz="6" w:space="0" w:color="auto"/>
              <w:left w:val="outset" w:sz="6" w:space="0" w:color="auto"/>
              <w:bottom w:val="outset" w:sz="6" w:space="0" w:color="auto"/>
              <w:right w:val="outset" w:sz="6" w:space="0" w:color="auto"/>
            </w:tcBorders>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Відсутні</w:t>
            </w:r>
          </w:p>
        </w:tc>
      </w:tr>
    </w:tbl>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V. Механізми та заходи, які забезпечать розв'язання визначеної проблеми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поставлених цілей державного регулювання забезпечується шляхом:</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1) затвердження Порядку накладення стягнень за порушення законодавства про захист прав споживачів;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 xml:space="preserve">2) визнання такими, що втратили чинність, </w:t>
      </w:r>
      <w:hyperlink r:id="rId58" w:tgtFrame="_top" w:history="1">
        <w:r w:rsidRPr="00271FE6">
          <w:rPr>
            <w:rFonts w:ascii="Times New Roman" w:eastAsia="Times New Roman" w:hAnsi="Times New Roman" w:cs="Times New Roman"/>
            <w:sz w:val="24"/>
            <w:szCs w:val="24"/>
            <w:lang w:eastAsia="ru-RU"/>
          </w:rPr>
          <w:t>постанов Кабінету Міністрів України від 17.08.2002 N 1177 "Про затвердження Положення про порядок накладення та стягнення штрафів за порушення законодавства про захист прав споживачів"</w:t>
        </w:r>
      </w:hyperlink>
      <w:r w:rsidRPr="00271FE6">
        <w:rPr>
          <w:rFonts w:ascii="Times New Roman" w:eastAsia="Times New Roman" w:hAnsi="Times New Roman" w:cs="Times New Roman"/>
          <w:sz w:val="24"/>
          <w:szCs w:val="24"/>
          <w:lang w:eastAsia="ru-RU"/>
        </w:rPr>
        <w:t xml:space="preserve">, </w:t>
      </w:r>
      <w:hyperlink r:id="rId59" w:tgtFrame="_top" w:history="1">
        <w:r w:rsidRPr="00271FE6">
          <w:rPr>
            <w:rFonts w:ascii="Times New Roman" w:eastAsia="Times New Roman" w:hAnsi="Times New Roman" w:cs="Times New Roman"/>
            <w:sz w:val="24"/>
            <w:szCs w:val="24"/>
            <w:lang w:eastAsia="ru-RU"/>
          </w:rPr>
          <w:t>від 02.10.2013 N 727 "Про внесення зміни до пункту 2 Положення про порядок накладення та стягнення штрафів за порушення законодавства про захист прав споживачів"</w:t>
        </w:r>
      </w:hyperlink>
      <w:r w:rsidRPr="00271FE6">
        <w:rPr>
          <w:rFonts w:ascii="Times New Roman" w:eastAsia="Times New Roman" w:hAnsi="Times New Roman" w:cs="Times New Roman"/>
          <w:sz w:val="24"/>
          <w:szCs w:val="24"/>
          <w:lang w:eastAsia="ru-RU"/>
        </w:rPr>
        <w:t xml:space="preserve">, абзац третій </w:t>
      </w:r>
      <w:hyperlink r:id="rId60" w:tgtFrame="_top" w:history="1">
        <w:r w:rsidRPr="00271FE6">
          <w:rPr>
            <w:rFonts w:ascii="Times New Roman" w:eastAsia="Times New Roman" w:hAnsi="Times New Roman" w:cs="Times New Roman"/>
            <w:sz w:val="24"/>
            <w:szCs w:val="24"/>
            <w:lang w:eastAsia="ru-RU"/>
          </w:rPr>
          <w:t>постанови Кабінету Міністрів України від 02.04.94 N 215 "Про реалізацію окремих положень Закону України "Про захист прав споживачів"</w:t>
        </w:r>
      </w:hyperlink>
      <w:r w:rsidRPr="00271FE6">
        <w:rPr>
          <w:rFonts w:ascii="Times New Roman" w:eastAsia="Times New Roman" w:hAnsi="Times New Roman" w:cs="Times New Roman"/>
          <w:sz w:val="24"/>
          <w:szCs w:val="24"/>
          <w:lang w:eastAsia="ru-RU"/>
        </w:rPr>
        <w:t xml:space="preserve">, пункт 3 змін, що вносяться до постанов Кабінету Міністрів України, затверджених </w:t>
      </w:r>
      <w:hyperlink r:id="rId61" w:tgtFrame="_top" w:history="1">
        <w:r w:rsidRPr="00271FE6">
          <w:rPr>
            <w:rFonts w:ascii="Times New Roman" w:eastAsia="Times New Roman" w:hAnsi="Times New Roman" w:cs="Times New Roman"/>
            <w:sz w:val="24"/>
            <w:szCs w:val="24"/>
            <w:lang w:eastAsia="ru-RU"/>
          </w:rPr>
          <w:t>постановою Кабінету Міністрів України від 17.08.2002 N 1178</w:t>
        </w:r>
      </w:hyperlink>
      <w:r w:rsidRPr="00271FE6">
        <w:rPr>
          <w:rFonts w:ascii="Times New Roman" w:eastAsia="Times New Roman" w:hAnsi="Times New Roman" w:cs="Times New Roman"/>
          <w:sz w:val="24"/>
          <w:szCs w:val="24"/>
          <w:lang w:eastAsia="ru-RU"/>
        </w:rPr>
        <w:t xml:space="preserve">, </w:t>
      </w:r>
      <w:hyperlink r:id="rId62" w:tgtFrame="_top" w:history="1">
        <w:r w:rsidRPr="00271FE6">
          <w:rPr>
            <w:rFonts w:ascii="Times New Roman" w:eastAsia="Times New Roman" w:hAnsi="Times New Roman" w:cs="Times New Roman"/>
            <w:sz w:val="24"/>
            <w:szCs w:val="24"/>
            <w:lang w:eastAsia="ru-RU"/>
          </w:rPr>
          <w:t>пункти 1</w:t>
        </w:r>
      </w:hyperlink>
      <w:r w:rsidRPr="00271FE6">
        <w:rPr>
          <w:rFonts w:ascii="Times New Roman" w:eastAsia="Times New Roman" w:hAnsi="Times New Roman" w:cs="Times New Roman"/>
          <w:sz w:val="24"/>
          <w:szCs w:val="24"/>
          <w:lang w:eastAsia="ru-RU"/>
        </w:rPr>
        <w:t xml:space="preserve"> і </w:t>
      </w:r>
      <w:hyperlink r:id="rId63" w:tgtFrame="_top" w:history="1">
        <w:r w:rsidRPr="00271FE6">
          <w:rPr>
            <w:rFonts w:ascii="Times New Roman" w:eastAsia="Times New Roman" w:hAnsi="Times New Roman" w:cs="Times New Roman"/>
            <w:sz w:val="24"/>
            <w:szCs w:val="24"/>
            <w:lang w:eastAsia="ru-RU"/>
          </w:rPr>
          <w:t>8 змін, що вносяться до актів Кабінету Міністрів України</w:t>
        </w:r>
      </w:hyperlink>
      <w:r w:rsidRPr="00271FE6">
        <w:rPr>
          <w:rFonts w:ascii="Times New Roman" w:eastAsia="Times New Roman" w:hAnsi="Times New Roman" w:cs="Times New Roman"/>
          <w:sz w:val="24"/>
          <w:szCs w:val="24"/>
          <w:lang w:eastAsia="ru-RU"/>
        </w:rPr>
        <w:t>, затверджених постановою Кабінету Міністрів України від 26.12.2011 N 1408.</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Організаційні заходи для впровадження регулювання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Для впровадження цього регуляторного акта необхідно забезпечити його оприлюднення в установленому порядку, щоб забезпечити доведення його вимог до суб'єктів господарювання, споживачів та органів виконавчої влади.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такого регуляторного акта забезпечить вирішення визначених проблем та сприятиме поліпшенню умов ведення бізнесу в Україні.</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Реалізація регуляторного акта не потребуватиме додаткових бюджетних витрат і ресурсів на адміністрування регулювання державними органами (Держпродспоживслужбою та її територіальними органами) та не потребуватиме додаткових витрат суб'єктів господарювання, пов'язаних з виконанням вимог регуляторного акта.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Прийняття запропонованого проекту сприятиме усуненню непрозорості та необ'єктивності уповноважених осіб Держпродспоживслужби та її територіальних органів під час накладення стягнень за порушення законодавства про захист прав споживачів.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Прийняття та оприлюднення проекту постанови в установленому порядку забезпечить доведення його вимог до споживачів, суб'єктів господарювання, центральних органів виконавчої влади.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Досягнення цілей не передбачає додаткових організаційних заходів.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Прийняття проекту постанови не приведе до неочікуваних результатів і не потребує додаткових витрат з державного бюджету.</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Можлива шкода у разі очікуваних наслідків дії акта не прогнозується.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Державний контроль за додержанням вимог цього регуляторного акта буде здійснюватися центральним органом виконавчої влади, що забезпечує формування державної політики у сфері економічного і соціального розвитку шляхом моніторингу діяльності Держпродспоживслужби та її територіальних органів.</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VII. Обґрунтування запропонованого строку дії регуляторного акта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Строк дії цього регуляторного акта встановлюється на необмежений термін з моменту набрання чинності, оскільки необхідність виконання положень регуляторного акта є постійною.</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VIII. Визначення показників результативності дії регуляторного акта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Прогнозними значеннями показників результативності регуляторного акта є:</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1. Розмір надходжень до державного та місцевих бюджетів і державних цільових фондів, пов'язаних із дією акта - додаткових витрат з державного бюджету не передбачається.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2. Кількість суб'єктів, на яких поширюється дія акта, не обмежується.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Проектом постанови не передбачено витрачання суб'єктами додаткових коштів, пов'язаних з виконанням вимог регуляторного акта.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3. Розмір коштів і час, які витрачаються суб'єктами господарювання у зв'язку із виконанням вимог акта - додаткових витрат коштів та часу суб'єктами господарювання щодо впровадження запропонованих норм, які регламентовані в проекті постанови та визначені </w:t>
      </w:r>
      <w:hyperlink r:id="rId64" w:tgtFrame="_top" w:history="1">
        <w:r w:rsidRPr="00271FE6">
          <w:rPr>
            <w:rFonts w:ascii="Times New Roman" w:eastAsia="Times New Roman" w:hAnsi="Times New Roman" w:cs="Times New Roman"/>
            <w:sz w:val="24"/>
            <w:szCs w:val="24"/>
            <w:lang w:eastAsia="ru-RU"/>
          </w:rPr>
          <w:t>Законом України "Про захист прав споживачів"</w:t>
        </w:r>
      </w:hyperlink>
      <w:r w:rsidRPr="00271FE6">
        <w:rPr>
          <w:rFonts w:ascii="Times New Roman" w:eastAsia="Times New Roman" w:hAnsi="Times New Roman" w:cs="Times New Roman"/>
          <w:sz w:val="24"/>
          <w:szCs w:val="24"/>
          <w:lang w:eastAsia="ru-RU"/>
        </w:rPr>
        <w:t>, не передбачається.</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4. Рівень поінформованості суб'єктів господарювання та (або) фізичних осіб із основними положеннями проекту регуляторного акта - високий, оскільки зазначений проект акта розміщений на офіційному веб-сайті Мінекономрозвитку (www.me.gov.ua) в розділі "Обговорення проектів документів".</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Після прийняття регуляторного акта його буде оприлюднено в установленому порядку.</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Для визначення результативності регуляторного акта пропонується встановити такі статистичні показники: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кількість проведених перевірок;</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кількість випадків накладення на суб'єктів господарювання стягнень у вигляді штрафу;</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сума сплачених суб'єктами господарювання стягнень у вигляді штрафу.</w:t>
      </w:r>
    </w:p>
    <w:p w:rsidR="00271FE6" w:rsidRPr="00271FE6" w:rsidRDefault="00271FE6" w:rsidP="00271FE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71FE6">
        <w:rPr>
          <w:rFonts w:ascii="Times New Roman" w:eastAsia="Times New Roman" w:hAnsi="Times New Roman" w:cs="Times New Roman"/>
          <w:b/>
          <w:bCs/>
          <w:sz w:val="27"/>
          <w:szCs w:val="27"/>
          <w:lang w:eastAsia="ru-RU"/>
        </w:rPr>
        <w:t>IX. Визначення заходів, за допомогою яких здійснюватиметься відстеження результативності дії регуляторного акта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Відстеження результативності регуляторного акта здійснюватиметься шляхом проведення базового, повторного та періодичного відстежень статистичних показників результативності акта, визначених під час проведення аналізу впливу регуляторного акта.</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Базове відстеження результативності цього регуляторного акта здійснюватиметься Мінекономрозвитку після набрання ним чинності, оскільки для цього використовуватимуться виключно статистичні показники.</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xml:space="preserve">Повторне та періодичне відстеження цього регуляторного акта проводитиметься відповідно до вимог </w:t>
      </w:r>
      <w:hyperlink r:id="rId65" w:tgtFrame="_top" w:history="1">
        <w:r w:rsidRPr="00271FE6">
          <w:rPr>
            <w:rFonts w:ascii="Times New Roman" w:eastAsia="Times New Roman" w:hAnsi="Times New Roman" w:cs="Times New Roman"/>
            <w:sz w:val="24"/>
            <w:szCs w:val="24"/>
            <w:lang w:eastAsia="ru-RU"/>
          </w:rPr>
          <w:t>Закону України "Про засади державної регуляторної політики у сфері господарської діяльності"</w:t>
        </w:r>
      </w:hyperlink>
      <w:r w:rsidRPr="00271FE6">
        <w:rPr>
          <w:rFonts w:ascii="Times New Roman" w:eastAsia="Times New Roman" w:hAnsi="Times New Roman" w:cs="Times New Roman"/>
          <w:sz w:val="24"/>
          <w:szCs w:val="24"/>
          <w:lang w:eastAsia="ru-RU"/>
        </w:rPr>
        <w:t>.</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lastRenderedPageBreak/>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271FE6" w:rsidRPr="00271FE6" w:rsidTr="00271FE6">
        <w:trPr>
          <w:tblCellSpacing w:w="22" w:type="dxa"/>
        </w:trPr>
        <w:tc>
          <w:tcPr>
            <w:tcW w:w="2500" w:type="pct"/>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Перший віце-прем'єр-міністр України -</w:t>
            </w:r>
            <w:r w:rsidRPr="00271FE6">
              <w:rPr>
                <w:rFonts w:ascii="Times New Roman" w:eastAsia="Times New Roman" w:hAnsi="Times New Roman" w:cs="Times New Roman"/>
                <w:b/>
                <w:bCs/>
                <w:sz w:val="24"/>
                <w:szCs w:val="24"/>
                <w:lang w:eastAsia="ru-RU"/>
              </w:rPr>
              <w:br/>
              <w:t>Міністр економічного розвитку</w:t>
            </w:r>
            <w:r w:rsidRPr="00271FE6">
              <w:rPr>
                <w:rFonts w:ascii="Times New Roman" w:eastAsia="Times New Roman" w:hAnsi="Times New Roman" w:cs="Times New Roman"/>
                <w:b/>
                <w:bCs/>
                <w:sz w:val="24"/>
                <w:szCs w:val="24"/>
                <w:lang w:eastAsia="ru-RU"/>
              </w:rPr>
              <w:br/>
              <w:t>і торгівлі України</w:t>
            </w:r>
          </w:p>
        </w:tc>
        <w:tc>
          <w:tcPr>
            <w:tcW w:w="2500" w:type="pct"/>
            <w:vAlign w:val="bottom"/>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b/>
                <w:bCs/>
                <w:sz w:val="24"/>
                <w:szCs w:val="24"/>
                <w:lang w:eastAsia="ru-RU"/>
              </w:rPr>
              <w:t>С. Кубів</w:t>
            </w:r>
          </w:p>
        </w:tc>
      </w:tr>
      <w:tr w:rsidR="00271FE6" w:rsidRPr="00271FE6" w:rsidTr="00271FE6">
        <w:trPr>
          <w:tblCellSpacing w:w="22" w:type="dxa"/>
        </w:trPr>
        <w:tc>
          <w:tcPr>
            <w:tcW w:w="2500" w:type="pct"/>
            <w:hideMark/>
          </w:tcPr>
          <w:p w:rsidR="00271FE6" w:rsidRPr="00271FE6" w:rsidRDefault="00271FE6" w:rsidP="00271FE6">
            <w:pPr>
              <w:spacing w:before="100" w:beforeAutospacing="1" w:after="100" w:afterAutospacing="1" w:line="240" w:lineRule="auto"/>
              <w:rPr>
                <w:rFonts w:ascii="Times New Roman" w:eastAsia="Times New Roman" w:hAnsi="Times New Roman" w:cs="Times New Roman"/>
                <w:sz w:val="24"/>
                <w:szCs w:val="24"/>
                <w:lang w:eastAsia="ru-RU"/>
              </w:rPr>
            </w:pPr>
            <w:r w:rsidRPr="00271FE6">
              <w:rPr>
                <w:rFonts w:ascii="Times New Roman" w:eastAsia="Times New Roman" w:hAnsi="Times New Roman" w:cs="Times New Roman"/>
                <w:sz w:val="24"/>
                <w:szCs w:val="24"/>
                <w:lang w:eastAsia="ru-RU"/>
              </w:rPr>
              <w:t>___ ____________ 2016 р.</w:t>
            </w:r>
          </w:p>
        </w:tc>
        <w:tc>
          <w:tcPr>
            <w:tcW w:w="2500" w:type="pct"/>
            <w:hideMark/>
          </w:tcPr>
          <w:p w:rsidR="00271FE6" w:rsidRPr="00271FE6" w:rsidRDefault="00271FE6" w:rsidP="00271FE6">
            <w:pPr>
              <w:spacing w:line="240" w:lineRule="auto"/>
              <w:rPr>
                <w:rFonts w:ascii="Times New Roman" w:eastAsia="Times New Roman" w:hAnsi="Times New Roman" w:cs="Times New Roman"/>
                <w:sz w:val="24"/>
                <w:szCs w:val="24"/>
                <w:lang w:eastAsia="ru-RU"/>
              </w:rPr>
            </w:pPr>
          </w:p>
        </w:tc>
      </w:tr>
    </w:tbl>
    <w:p w:rsidR="00471F62" w:rsidRPr="00271FE6" w:rsidRDefault="00471F62"/>
    <w:sectPr w:rsidR="00471F62" w:rsidRPr="00271FE6"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defaultTabStop w:val="708"/>
  <w:characterSpacingControl w:val="doNotCompress"/>
  <w:compat/>
  <w:rsids>
    <w:rsidRoot w:val="00271FE6"/>
    <w:rsid w:val="00000305"/>
    <w:rsid w:val="00000A33"/>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DD0"/>
    <w:rsid w:val="00010E20"/>
    <w:rsid w:val="0001188A"/>
    <w:rsid w:val="00011A84"/>
    <w:rsid w:val="00011EE2"/>
    <w:rsid w:val="000140BE"/>
    <w:rsid w:val="000140FB"/>
    <w:rsid w:val="0001463E"/>
    <w:rsid w:val="00014A4C"/>
    <w:rsid w:val="000152AF"/>
    <w:rsid w:val="00015EAD"/>
    <w:rsid w:val="00016065"/>
    <w:rsid w:val="0001706D"/>
    <w:rsid w:val="00017C77"/>
    <w:rsid w:val="00022465"/>
    <w:rsid w:val="00022488"/>
    <w:rsid w:val="000226AD"/>
    <w:rsid w:val="000227B8"/>
    <w:rsid w:val="00022BCF"/>
    <w:rsid w:val="00023784"/>
    <w:rsid w:val="00024ECD"/>
    <w:rsid w:val="00025B19"/>
    <w:rsid w:val="00027131"/>
    <w:rsid w:val="00027301"/>
    <w:rsid w:val="000301C6"/>
    <w:rsid w:val="000316A2"/>
    <w:rsid w:val="0003360C"/>
    <w:rsid w:val="000336D8"/>
    <w:rsid w:val="000339A4"/>
    <w:rsid w:val="00033A12"/>
    <w:rsid w:val="00033CAD"/>
    <w:rsid w:val="00034151"/>
    <w:rsid w:val="0003592E"/>
    <w:rsid w:val="00036365"/>
    <w:rsid w:val="000366CA"/>
    <w:rsid w:val="000367A7"/>
    <w:rsid w:val="000376AB"/>
    <w:rsid w:val="00040116"/>
    <w:rsid w:val="00040666"/>
    <w:rsid w:val="00042A5A"/>
    <w:rsid w:val="000440A3"/>
    <w:rsid w:val="00046458"/>
    <w:rsid w:val="00047700"/>
    <w:rsid w:val="00047B8D"/>
    <w:rsid w:val="00050749"/>
    <w:rsid w:val="000507FC"/>
    <w:rsid w:val="000521F3"/>
    <w:rsid w:val="00053578"/>
    <w:rsid w:val="0005485E"/>
    <w:rsid w:val="00054EA8"/>
    <w:rsid w:val="000565A7"/>
    <w:rsid w:val="0005677E"/>
    <w:rsid w:val="0006005D"/>
    <w:rsid w:val="000609A8"/>
    <w:rsid w:val="00060B99"/>
    <w:rsid w:val="00060E7B"/>
    <w:rsid w:val="00060F94"/>
    <w:rsid w:val="000611E5"/>
    <w:rsid w:val="00061B3B"/>
    <w:rsid w:val="00061E76"/>
    <w:rsid w:val="0006218A"/>
    <w:rsid w:val="00062CA7"/>
    <w:rsid w:val="00063ACE"/>
    <w:rsid w:val="00065060"/>
    <w:rsid w:val="000652A3"/>
    <w:rsid w:val="000655EA"/>
    <w:rsid w:val="00065944"/>
    <w:rsid w:val="00065F17"/>
    <w:rsid w:val="00071112"/>
    <w:rsid w:val="0007131F"/>
    <w:rsid w:val="00071498"/>
    <w:rsid w:val="000715DA"/>
    <w:rsid w:val="000718BE"/>
    <w:rsid w:val="0007208D"/>
    <w:rsid w:val="000728BD"/>
    <w:rsid w:val="00073581"/>
    <w:rsid w:val="00073900"/>
    <w:rsid w:val="00074CCC"/>
    <w:rsid w:val="00075D03"/>
    <w:rsid w:val="00076BEE"/>
    <w:rsid w:val="000771F0"/>
    <w:rsid w:val="000775B4"/>
    <w:rsid w:val="00080133"/>
    <w:rsid w:val="00080282"/>
    <w:rsid w:val="0008062A"/>
    <w:rsid w:val="00080C59"/>
    <w:rsid w:val="0008115C"/>
    <w:rsid w:val="000811B4"/>
    <w:rsid w:val="000833ED"/>
    <w:rsid w:val="00083774"/>
    <w:rsid w:val="00084566"/>
    <w:rsid w:val="00084751"/>
    <w:rsid w:val="00085864"/>
    <w:rsid w:val="00085C8C"/>
    <w:rsid w:val="000865DC"/>
    <w:rsid w:val="000866CA"/>
    <w:rsid w:val="00087727"/>
    <w:rsid w:val="00090870"/>
    <w:rsid w:val="00090A06"/>
    <w:rsid w:val="00090ACC"/>
    <w:rsid w:val="00090E59"/>
    <w:rsid w:val="0009156C"/>
    <w:rsid w:val="000930DF"/>
    <w:rsid w:val="00093AE0"/>
    <w:rsid w:val="00094E75"/>
    <w:rsid w:val="00095C68"/>
    <w:rsid w:val="00096079"/>
    <w:rsid w:val="00096D59"/>
    <w:rsid w:val="000A06EA"/>
    <w:rsid w:val="000A25CB"/>
    <w:rsid w:val="000A3A28"/>
    <w:rsid w:val="000A56E6"/>
    <w:rsid w:val="000A7E86"/>
    <w:rsid w:val="000B05E5"/>
    <w:rsid w:val="000B40EE"/>
    <w:rsid w:val="000B459B"/>
    <w:rsid w:val="000B7422"/>
    <w:rsid w:val="000B7568"/>
    <w:rsid w:val="000C0E23"/>
    <w:rsid w:val="000C13BD"/>
    <w:rsid w:val="000C225F"/>
    <w:rsid w:val="000C2558"/>
    <w:rsid w:val="000C2AFE"/>
    <w:rsid w:val="000C32FA"/>
    <w:rsid w:val="000C4205"/>
    <w:rsid w:val="000C42C0"/>
    <w:rsid w:val="000C47F1"/>
    <w:rsid w:val="000C5060"/>
    <w:rsid w:val="000C5B47"/>
    <w:rsid w:val="000C5E65"/>
    <w:rsid w:val="000C7056"/>
    <w:rsid w:val="000C7813"/>
    <w:rsid w:val="000C7A28"/>
    <w:rsid w:val="000D0EAA"/>
    <w:rsid w:val="000D0FF3"/>
    <w:rsid w:val="000D1C87"/>
    <w:rsid w:val="000D20DA"/>
    <w:rsid w:val="000D3295"/>
    <w:rsid w:val="000D33BB"/>
    <w:rsid w:val="000D3CBD"/>
    <w:rsid w:val="000D52C8"/>
    <w:rsid w:val="000D5710"/>
    <w:rsid w:val="000D59DA"/>
    <w:rsid w:val="000D62F2"/>
    <w:rsid w:val="000D65C7"/>
    <w:rsid w:val="000D722B"/>
    <w:rsid w:val="000D7584"/>
    <w:rsid w:val="000D7F00"/>
    <w:rsid w:val="000E0F7D"/>
    <w:rsid w:val="000E21C4"/>
    <w:rsid w:val="000E4968"/>
    <w:rsid w:val="000E4B9C"/>
    <w:rsid w:val="000E622D"/>
    <w:rsid w:val="000E6854"/>
    <w:rsid w:val="000E68D8"/>
    <w:rsid w:val="000E77CA"/>
    <w:rsid w:val="000E7CED"/>
    <w:rsid w:val="000F07DE"/>
    <w:rsid w:val="000F08AA"/>
    <w:rsid w:val="000F0E4E"/>
    <w:rsid w:val="000F111A"/>
    <w:rsid w:val="000F1400"/>
    <w:rsid w:val="000F144E"/>
    <w:rsid w:val="000F17AC"/>
    <w:rsid w:val="000F3680"/>
    <w:rsid w:val="000F3EF8"/>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646E"/>
    <w:rsid w:val="00127A12"/>
    <w:rsid w:val="00130ACC"/>
    <w:rsid w:val="0013146D"/>
    <w:rsid w:val="0013172B"/>
    <w:rsid w:val="00132B7D"/>
    <w:rsid w:val="00134FCB"/>
    <w:rsid w:val="001354EA"/>
    <w:rsid w:val="001358AB"/>
    <w:rsid w:val="00135D1D"/>
    <w:rsid w:val="001367DD"/>
    <w:rsid w:val="00137A06"/>
    <w:rsid w:val="00137EAE"/>
    <w:rsid w:val="001408CE"/>
    <w:rsid w:val="0014114C"/>
    <w:rsid w:val="001413EF"/>
    <w:rsid w:val="00142E15"/>
    <w:rsid w:val="00143301"/>
    <w:rsid w:val="001435AF"/>
    <w:rsid w:val="00143FCA"/>
    <w:rsid w:val="00144E3E"/>
    <w:rsid w:val="001463F6"/>
    <w:rsid w:val="00146DAA"/>
    <w:rsid w:val="00150474"/>
    <w:rsid w:val="0015049E"/>
    <w:rsid w:val="001520CE"/>
    <w:rsid w:val="00155046"/>
    <w:rsid w:val="00155CEF"/>
    <w:rsid w:val="001579F2"/>
    <w:rsid w:val="00157EE0"/>
    <w:rsid w:val="0016051B"/>
    <w:rsid w:val="00161C3A"/>
    <w:rsid w:val="00163DEB"/>
    <w:rsid w:val="001642E8"/>
    <w:rsid w:val="0016716A"/>
    <w:rsid w:val="00167218"/>
    <w:rsid w:val="00167756"/>
    <w:rsid w:val="00171387"/>
    <w:rsid w:val="001720FA"/>
    <w:rsid w:val="0017325D"/>
    <w:rsid w:val="0017425F"/>
    <w:rsid w:val="00175257"/>
    <w:rsid w:val="001779AC"/>
    <w:rsid w:val="0018000A"/>
    <w:rsid w:val="001806DD"/>
    <w:rsid w:val="00180AF0"/>
    <w:rsid w:val="00181287"/>
    <w:rsid w:val="001812FA"/>
    <w:rsid w:val="001826B5"/>
    <w:rsid w:val="0018281A"/>
    <w:rsid w:val="00183797"/>
    <w:rsid w:val="00183D61"/>
    <w:rsid w:val="00184980"/>
    <w:rsid w:val="00185678"/>
    <w:rsid w:val="00185C1B"/>
    <w:rsid w:val="001866C5"/>
    <w:rsid w:val="001869F0"/>
    <w:rsid w:val="00190685"/>
    <w:rsid w:val="0019069F"/>
    <w:rsid w:val="0019088C"/>
    <w:rsid w:val="001918A0"/>
    <w:rsid w:val="001919E5"/>
    <w:rsid w:val="00192017"/>
    <w:rsid w:val="0019267A"/>
    <w:rsid w:val="0019275F"/>
    <w:rsid w:val="001931CC"/>
    <w:rsid w:val="00193A91"/>
    <w:rsid w:val="0019446B"/>
    <w:rsid w:val="00194BBE"/>
    <w:rsid w:val="001950F6"/>
    <w:rsid w:val="0019554B"/>
    <w:rsid w:val="001955AE"/>
    <w:rsid w:val="00195A7D"/>
    <w:rsid w:val="00195CDE"/>
    <w:rsid w:val="00197609"/>
    <w:rsid w:val="001A0317"/>
    <w:rsid w:val="001A04BC"/>
    <w:rsid w:val="001A2741"/>
    <w:rsid w:val="001A2FB9"/>
    <w:rsid w:val="001A3821"/>
    <w:rsid w:val="001A4676"/>
    <w:rsid w:val="001A48AB"/>
    <w:rsid w:val="001A542D"/>
    <w:rsid w:val="001A7028"/>
    <w:rsid w:val="001A7D83"/>
    <w:rsid w:val="001A7F97"/>
    <w:rsid w:val="001B03A4"/>
    <w:rsid w:val="001B12C8"/>
    <w:rsid w:val="001B1534"/>
    <w:rsid w:val="001B27EA"/>
    <w:rsid w:val="001B423F"/>
    <w:rsid w:val="001B44B6"/>
    <w:rsid w:val="001B4858"/>
    <w:rsid w:val="001B5265"/>
    <w:rsid w:val="001B5408"/>
    <w:rsid w:val="001B5572"/>
    <w:rsid w:val="001B5DA8"/>
    <w:rsid w:val="001B61CA"/>
    <w:rsid w:val="001B659B"/>
    <w:rsid w:val="001B6774"/>
    <w:rsid w:val="001B6E6F"/>
    <w:rsid w:val="001B788B"/>
    <w:rsid w:val="001B7BBD"/>
    <w:rsid w:val="001C00B0"/>
    <w:rsid w:val="001C07FD"/>
    <w:rsid w:val="001C0EB6"/>
    <w:rsid w:val="001C1092"/>
    <w:rsid w:val="001C2AAA"/>
    <w:rsid w:val="001C2C48"/>
    <w:rsid w:val="001C4EEB"/>
    <w:rsid w:val="001C54FC"/>
    <w:rsid w:val="001C593C"/>
    <w:rsid w:val="001C5F60"/>
    <w:rsid w:val="001C6788"/>
    <w:rsid w:val="001C6866"/>
    <w:rsid w:val="001C6DBC"/>
    <w:rsid w:val="001C7D87"/>
    <w:rsid w:val="001D0942"/>
    <w:rsid w:val="001D1863"/>
    <w:rsid w:val="001D1AA3"/>
    <w:rsid w:val="001D36C1"/>
    <w:rsid w:val="001D5917"/>
    <w:rsid w:val="001D5D7C"/>
    <w:rsid w:val="001D5F8C"/>
    <w:rsid w:val="001D5FC8"/>
    <w:rsid w:val="001D7671"/>
    <w:rsid w:val="001D7A09"/>
    <w:rsid w:val="001E00E5"/>
    <w:rsid w:val="001E02D6"/>
    <w:rsid w:val="001E05B3"/>
    <w:rsid w:val="001E22E9"/>
    <w:rsid w:val="001E2EC0"/>
    <w:rsid w:val="001E45A5"/>
    <w:rsid w:val="001E4AF1"/>
    <w:rsid w:val="001E5DE2"/>
    <w:rsid w:val="001E7AC8"/>
    <w:rsid w:val="001F08B0"/>
    <w:rsid w:val="001F1907"/>
    <w:rsid w:val="001F473C"/>
    <w:rsid w:val="001F4B9D"/>
    <w:rsid w:val="001F602E"/>
    <w:rsid w:val="001F64CF"/>
    <w:rsid w:val="00200FB9"/>
    <w:rsid w:val="00202C3B"/>
    <w:rsid w:val="00203107"/>
    <w:rsid w:val="00203139"/>
    <w:rsid w:val="002038D9"/>
    <w:rsid w:val="00203C23"/>
    <w:rsid w:val="00203D7F"/>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4DA"/>
    <w:rsid w:val="0022572A"/>
    <w:rsid w:val="0022622E"/>
    <w:rsid w:val="002269FB"/>
    <w:rsid w:val="00227460"/>
    <w:rsid w:val="0023106B"/>
    <w:rsid w:val="0023195F"/>
    <w:rsid w:val="00231AEA"/>
    <w:rsid w:val="00231DB4"/>
    <w:rsid w:val="002325F3"/>
    <w:rsid w:val="00232A10"/>
    <w:rsid w:val="00232A33"/>
    <w:rsid w:val="00232ED1"/>
    <w:rsid w:val="00234E3D"/>
    <w:rsid w:val="00235B35"/>
    <w:rsid w:val="00235E3F"/>
    <w:rsid w:val="002371F3"/>
    <w:rsid w:val="002411D3"/>
    <w:rsid w:val="00241965"/>
    <w:rsid w:val="00242068"/>
    <w:rsid w:val="00242160"/>
    <w:rsid w:val="002429C2"/>
    <w:rsid w:val="00242CCF"/>
    <w:rsid w:val="00242E7A"/>
    <w:rsid w:val="0024309D"/>
    <w:rsid w:val="00243421"/>
    <w:rsid w:val="00243759"/>
    <w:rsid w:val="0024439B"/>
    <w:rsid w:val="0024472A"/>
    <w:rsid w:val="00244A81"/>
    <w:rsid w:val="002451FA"/>
    <w:rsid w:val="00245778"/>
    <w:rsid w:val="00245914"/>
    <w:rsid w:val="00245D8A"/>
    <w:rsid w:val="00250B96"/>
    <w:rsid w:val="00250F9F"/>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C3"/>
    <w:rsid w:val="0026011C"/>
    <w:rsid w:val="002603D2"/>
    <w:rsid w:val="002611BB"/>
    <w:rsid w:val="002616B3"/>
    <w:rsid w:val="00262988"/>
    <w:rsid w:val="00262B93"/>
    <w:rsid w:val="00262DCB"/>
    <w:rsid w:val="00263AA4"/>
    <w:rsid w:val="00263E2D"/>
    <w:rsid w:val="002645B6"/>
    <w:rsid w:val="002650F8"/>
    <w:rsid w:val="00265EB5"/>
    <w:rsid w:val="00266010"/>
    <w:rsid w:val="002667A4"/>
    <w:rsid w:val="00266C48"/>
    <w:rsid w:val="0026749B"/>
    <w:rsid w:val="0026761F"/>
    <w:rsid w:val="00267669"/>
    <w:rsid w:val="002676ED"/>
    <w:rsid w:val="002678D4"/>
    <w:rsid w:val="0027081B"/>
    <w:rsid w:val="00270A92"/>
    <w:rsid w:val="00270DD9"/>
    <w:rsid w:val="002711F2"/>
    <w:rsid w:val="002716C8"/>
    <w:rsid w:val="00271A2E"/>
    <w:rsid w:val="00271FE6"/>
    <w:rsid w:val="00272047"/>
    <w:rsid w:val="00272069"/>
    <w:rsid w:val="00272BAE"/>
    <w:rsid w:val="00272C84"/>
    <w:rsid w:val="002733BA"/>
    <w:rsid w:val="00273573"/>
    <w:rsid w:val="00273703"/>
    <w:rsid w:val="00273DD3"/>
    <w:rsid w:val="002742E2"/>
    <w:rsid w:val="00274780"/>
    <w:rsid w:val="00274AAF"/>
    <w:rsid w:val="00276175"/>
    <w:rsid w:val="002772D3"/>
    <w:rsid w:val="0027757F"/>
    <w:rsid w:val="00280297"/>
    <w:rsid w:val="00280DE2"/>
    <w:rsid w:val="00280F8F"/>
    <w:rsid w:val="0028193B"/>
    <w:rsid w:val="0028231D"/>
    <w:rsid w:val="00282940"/>
    <w:rsid w:val="002830FF"/>
    <w:rsid w:val="002838C1"/>
    <w:rsid w:val="002855A0"/>
    <w:rsid w:val="00286840"/>
    <w:rsid w:val="00286AE0"/>
    <w:rsid w:val="002871BE"/>
    <w:rsid w:val="0029021D"/>
    <w:rsid w:val="0029054F"/>
    <w:rsid w:val="002908FC"/>
    <w:rsid w:val="00291773"/>
    <w:rsid w:val="002927F0"/>
    <w:rsid w:val="0029281B"/>
    <w:rsid w:val="0029339E"/>
    <w:rsid w:val="00293E9B"/>
    <w:rsid w:val="00293EDF"/>
    <w:rsid w:val="00294067"/>
    <w:rsid w:val="00294269"/>
    <w:rsid w:val="002945F2"/>
    <w:rsid w:val="002949CD"/>
    <w:rsid w:val="00296323"/>
    <w:rsid w:val="002965BB"/>
    <w:rsid w:val="00296896"/>
    <w:rsid w:val="00296C2E"/>
    <w:rsid w:val="00296CEF"/>
    <w:rsid w:val="002A0200"/>
    <w:rsid w:val="002A0511"/>
    <w:rsid w:val="002A0826"/>
    <w:rsid w:val="002A1754"/>
    <w:rsid w:val="002A19C6"/>
    <w:rsid w:val="002A1B04"/>
    <w:rsid w:val="002A295E"/>
    <w:rsid w:val="002A3328"/>
    <w:rsid w:val="002A38BC"/>
    <w:rsid w:val="002A3990"/>
    <w:rsid w:val="002A4F33"/>
    <w:rsid w:val="002A58B2"/>
    <w:rsid w:val="002A5D54"/>
    <w:rsid w:val="002A6141"/>
    <w:rsid w:val="002A6271"/>
    <w:rsid w:val="002A789E"/>
    <w:rsid w:val="002B00A1"/>
    <w:rsid w:val="002B08FE"/>
    <w:rsid w:val="002B0A75"/>
    <w:rsid w:val="002B1339"/>
    <w:rsid w:val="002B1A14"/>
    <w:rsid w:val="002B2C3F"/>
    <w:rsid w:val="002B5235"/>
    <w:rsid w:val="002B55C8"/>
    <w:rsid w:val="002B5A60"/>
    <w:rsid w:val="002B628B"/>
    <w:rsid w:val="002B62EC"/>
    <w:rsid w:val="002C0CFA"/>
    <w:rsid w:val="002C3099"/>
    <w:rsid w:val="002C472D"/>
    <w:rsid w:val="002C491F"/>
    <w:rsid w:val="002C652D"/>
    <w:rsid w:val="002D0375"/>
    <w:rsid w:val="002D05B2"/>
    <w:rsid w:val="002D400F"/>
    <w:rsid w:val="002D4B2E"/>
    <w:rsid w:val="002D4CDB"/>
    <w:rsid w:val="002D5C3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2385"/>
    <w:rsid w:val="002F4CAD"/>
    <w:rsid w:val="002F50EE"/>
    <w:rsid w:val="002F5584"/>
    <w:rsid w:val="002F6A23"/>
    <w:rsid w:val="002F7563"/>
    <w:rsid w:val="002F7A1E"/>
    <w:rsid w:val="002F7BEA"/>
    <w:rsid w:val="002F7EBC"/>
    <w:rsid w:val="00301E56"/>
    <w:rsid w:val="00302A8D"/>
    <w:rsid w:val="00305602"/>
    <w:rsid w:val="0030582D"/>
    <w:rsid w:val="00305E17"/>
    <w:rsid w:val="0030696B"/>
    <w:rsid w:val="00307251"/>
    <w:rsid w:val="00307E19"/>
    <w:rsid w:val="0031017F"/>
    <w:rsid w:val="003102DF"/>
    <w:rsid w:val="00310741"/>
    <w:rsid w:val="00310BDA"/>
    <w:rsid w:val="00310E81"/>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54E5"/>
    <w:rsid w:val="00325658"/>
    <w:rsid w:val="00326E68"/>
    <w:rsid w:val="00326E6B"/>
    <w:rsid w:val="0032725A"/>
    <w:rsid w:val="00327676"/>
    <w:rsid w:val="00327777"/>
    <w:rsid w:val="00327F39"/>
    <w:rsid w:val="00331539"/>
    <w:rsid w:val="00331BF6"/>
    <w:rsid w:val="0033228C"/>
    <w:rsid w:val="003338D3"/>
    <w:rsid w:val="00333FDE"/>
    <w:rsid w:val="0033540D"/>
    <w:rsid w:val="00335830"/>
    <w:rsid w:val="003359FA"/>
    <w:rsid w:val="0033607C"/>
    <w:rsid w:val="00336351"/>
    <w:rsid w:val="00336368"/>
    <w:rsid w:val="0033687E"/>
    <w:rsid w:val="00336B67"/>
    <w:rsid w:val="00336DE7"/>
    <w:rsid w:val="00337216"/>
    <w:rsid w:val="00337A6A"/>
    <w:rsid w:val="00340BE6"/>
    <w:rsid w:val="00340EBF"/>
    <w:rsid w:val="00343D6A"/>
    <w:rsid w:val="0034424D"/>
    <w:rsid w:val="00344618"/>
    <w:rsid w:val="00344624"/>
    <w:rsid w:val="003471DD"/>
    <w:rsid w:val="003476B2"/>
    <w:rsid w:val="003477EC"/>
    <w:rsid w:val="00347A91"/>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93"/>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F3E"/>
    <w:rsid w:val="003777E1"/>
    <w:rsid w:val="00377838"/>
    <w:rsid w:val="00380E52"/>
    <w:rsid w:val="0038130F"/>
    <w:rsid w:val="003827A4"/>
    <w:rsid w:val="00382EE7"/>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92D"/>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2D16"/>
    <w:rsid w:val="003A3FDA"/>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256"/>
    <w:rsid w:val="003B276A"/>
    <w:rsid w:val="003B2EF8"/>
    <w:rsid w:val="003B2F1E"/>
    <w:rsid w:val="003B37F4"/>
    <w:rsid w:val="003B4744"/>
    <w:rsid w:val="003B6CFA"/>
    <w:rsid w:val="003B791A"/>
    <w:rsid w:val="003C0556"/>
    <w:rsid w:val="003C0EBA"/>
    <w:rsid w:val="003C3C0E"/>
    <w:rsid w:val="003C424E"/>
    <w:rsid w:val="003C4EFE"/>
    <w:rsid w:val="003C54CE"/>
    <w:rsid w:val="003C5AD8"/>
    <w:rsid w:val="003C62DF"/>
    <w:rsid w:val="003C66C7"/>
    <w:rsid w:val="003C72E5"/>
    <w:rsid w:val="003D0030"/>
    <w:rsid w:val="003D05CC"/>
    <w:rsid w:val="003D0718"/>
    <w:rsid w:val="003D0758"/>
    <w:rsid w:val="003D0F2F"/>
    <w:rsid w:val="003D1ACF"/>
    <w:rsid w:val="003D1FFB"/>
    <w:rsid w:val="003D3BBA"/>
    <w:rsid w:val="003D3EE3"/>
    <w:rsid w:val="003D44F0"/>
    <w:rsid w:val="003D4827"/>
    <w:rsid w:val="003D4AB3"/>
    <w:rsid w:val="003D55C2"/>
    <w:rsid w:val="003D770B"/>
    <w:rsid w:val="003D7746"/>
    <w:rsid w:val="003D7EC3"/>
    <w:rsid w:val="003E148F"/>
    <w:rsid w:val="003E2CBF"/>
    <w:rsid w:val="003E2D3E"/>
    <w:rsid w:val="003E2D60"/>
    <w:rsid w:val="003E2E9C"/>
    <w:rsid w:val="003E3CEA"/>
    <w:rsid w:val="003E3E8C"/>
    <w:rsid w:val="003E41CB"/>
    <w:rsid w:val="003E459C"/>
    <w:rsid w:val="003E5836"/>
    <w:rsid w:val="003F0F0D"/>
    <w:rsid w:val="003F1192"/>
    <w:rsid w:val="003F1D4A"/>
    <w:rsid w:val="003F3232"/>
    <w:rsid w:val="003F3385"/>
    <w:rsid w:val="003F3DAB"/>
    <w:rsid w:val="003F4A68"/>
    <w:rsid w:val="003F5551"/>
    <w:rsid w:val="003F5B32"/>
    <w:rsid w:val="003F5EDE"/>
    <w:rsid w:val="003F6485"/>
    <w:rsid w:val="003F775B"/>
    <w:rsid w:val="003F7DDB"/>
    <w:rsid w:val="00400257"/>
    <w:rsid w:val="004006FB"/>
    <w:rsid w:val="00401397"/>
    <w:rsid w:val="00401E9E"/>
    <w:rsid w:val="00402617"/>
    <w:rsid w:val="004027A3"/>
    <w:rsid w:val="004038E7"/>
    <w:rsid w:val="00404F1F"/>
    <w:rsid w:val="00405DED"/>
    <w:rsid w:val="00406629"/>
    <w:rsid w:val="0040669F"/>
    <w:rsid w:val="00406FC2"/>
    <w:rsid w:val="004078EC"/>
    <w:rsid w:val="00411192"/>
    <w:rsid w:val="004111CA"/>
    <w:rsid w:val="00411D8C"/>
    <w:rsid w:val="00412E15"/>
    <w:rsid w:val="00414539"/>
    <w:rsid w:val="00414F1D"/>
    <w:rsid w:val="0041602B"/>
    <w:rsid w:val="004164F7"/>
    <w:rsid w:val="00416D57"/>
    <w:rsid w:val="00417691"/>
    <w:rsid w:val="00417D3F"/>
    <w:rsid w:val="00422548"/>
    <w:rsid w:val="00422797"/>
    <w:rsid w:val="004232D9"/>
    <w:rsid w:val="0042347F"/>
    <w:rsid w:val="0042487B"/>
    <w:rsid w:val="00424932"/>
    <w:rsid w:val="00425832"/>
    <w:rsid w:val="0042691A"/>
    <w:rsid w:val="00426BE0"/>
    <w:rsid w:val="00426EF7"/>
    <w:rsid w:val="00427F22"/>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6982"/>
    <w:rsid w:val="00447167"/>
    <w:rsid w:val="0044732E"/>
    <w:rsid w:val="00447D3D"/>
    <w:rsid w:val="004519C3"/>
    <w:rsid w:val="004524D8"/>
    <w:rsid w:val="004525BD"/>
    <w:rsid w:val="00452AA2"/>
    <w:rsid w:val="0045432A"/>
    <w:rsid w:val="00454491"/>
    <w:rsid w:val="004551EC"/>
    <w:rsid w:val="00456BE9"/>
    <w:rsid w:val="0045767F"/>
    <w:rsid w:val="00457D53"/>
    <w:rsid w:val="00457E02"/>
    <w:rsid w:val="0046095B"/>
    <w:rsid w:val="00460BFC"/>
    <w:rsid w:val="00460FCC"/>
    <w:rsid w:val="00461A7A"/>
    <w:rsid w:val="00461F29"/>
    <w:rsid w:val="00462EED"/>
    <w:rsid w:val="00463BDD"/>
    <w:rsid w:val="00463DED"/>
    <w:rsid w:val="00464872"/>
    <w:rsid w:val="004648B8"/>
    <w:rsid w:val="00464C75"/>
    <w:rsid w:val="00466912"/>
    <w:rsid w:val="00467B2B"/>
    <w:rsid w:val="00470C71"/>
    <w:rsid w:val="00470EE7"/>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EDB"/>
    <w:rsid w:val="004821A9"/>
    <w:rsid w:val="004827BC"/>
    <w:rsid w:val="00482DF1"/>
    <w:rsid w:val="0048469B"/>
    <w:rsid w:val="004864B9"/>
    <w:rsid w:val="00486D45"/>
    <w:rsid w:val="00487633"/>
    <w:rsid w:val="00487D52"/>
    <w:rsid w:val="00487FD5"/>
    <w:rsid w:val="00490E78"/>
    <w:rsid w:val="0049106E"/>
    <w:rsid w:val="00491983"/>
    <w:rsid w:val="00491B84"/>
    <w:rsid w:val="00493C3D"/>
    <w:rsid w:val="004953C7"/>
    <w:rsid w:val="00495DCB"/>
    <w:rsid w:val="004975AE"/>
    <w:rsid w:val="00497CF0"/>
    <w:rsid w:val="004A0786"/>
    <w:rsid w:val="004A0A50"/>
    <w:rsid w:val="004A149D"/>
    <w:rsid w:val="004A171A"/>
    <w:rsid w:val="004A38E9"/>
    <w:rsid w:val="004A522F"/>
    <w:rsid w:val="004A5BD8"/>
    <w:rsid w:val="004A68E9"/>
    <w:rsid w:val="004A7958"/>
    <w:rsid w:val="004B183A"/>
    <w:rsid w:val="004B1A6C"/>
    <w:rsid w:val="004B38FB"/>
    <w:rsid w:val="004B3DC6"/>
    <w:rsid w:val="004B5925"/>
    <w:rsid w:val="004B5D96"/>
    <w:rsid w:val="004B65EF"/>
    <w:rsid w:val="004B6CE4"/>
    <w:rsid w:val="004B7E0E"/>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15A4"/>
    <w:rsid w:val="004D20A5"/>
    <w:rsid w:val="004D2447"/>
    <w:rsid w:val="004D4040"/>
    <w:rsid w:val="004D49C5"/>
    <w:rsid w:val="004D4FFF"/>
    <w:rsid w:val="004D5449"/>
    <w:rsid w:val="004D55AD"/>
    <w:rsid w:val="004D5CFC"/>
    <w:rsid w:val="004D6333"/>
    <w:rsid w:val="004E0595"/>
    <w:rsid w:val="004E09D8"/>
    <w:rsid w:val="004E0C97"/>
    <w:rsid w:val="004E1349"/>
    <w:rsid w:val="004E1997"/>
    <w:rsid w:val="004E34FC"/>
    <w:rsid w:val="004E38BD"/>
    <w:rsid w:val="004E472D"/>
    <w:rsid w:val="004E53B5"/>
    <w:rsid w:val="004E728C"/>
    <w:rsid w:val="004E7630"/>
    <w:rsid w:val="004E7F52"/>
    <w:rsid w:val="004F2558"/>
    <w:rsid w:val="004F293B"/>
    <w:rsid w:val="004F3955"/>
    <w:rsid w:val="004F39EF"/>
    <w:rsid w:val="004F3B0B"/>
    <w:rsid w:val="004F4916"/>
    <w:rsid w:val="004F5724"/>
    <w:rsid w:val="004F5E63"/>
    <w:rsid w:val="004F6081"/>
    <w:rsid w:val="004F7FC7"/>
    <w:rsid w:val="00501716"/>
    <w:rsid w:val="005019D8"/>
    <w:rsid w:val="00501E32"/>
    <w:rsid w:val="0050215D"/>
    <w:rsid w:val="00502E51"/>
    <w:rsid w:val="0050331B"/>
    <w:rsid w:val="00503B57"/>
    <w:rsid w:val="00505613"/>
    <w:rsid w:val="00505AA2"/>
    <w:rsid w:val="0050631E"/>
    <w:rsid w:val="00507A1D"/>
    <w:rsid w:val="0051189A"/>
    <w:rsid w:val="005128E1"/>
    <w:rsid w:val="005130D9"/>
    <w:rsid w:val="005151FF"/>
    <w:rsid w:val="005153F8"/>
    <w:rsid w:val="00517CBC"/>
    <w:rsid w:val="00520DC6"/>
    <w:rsid w:val="00521F56"/>
    <w:rsid w:val="005221CD"/>
    <w:rsid w:val="00522931"/>
    <w:rsid w:val="00523E34"/>
    <w:rsid w:val="00524228"/>
    <w:rsid w:val="0052425B"/>
    <w:rsid w:val="00525895"/>
    <w:rsid w:val="00526451"/>
    <w:rsid w:val="00526B49"/>
    <w:rsid w:val="005300E6"/>
    <w:rsid w:val="00530880"/>
    <w:rsid w:val="005308B2"/>
    <w:rsid w:val="00530A7D"/>
    <w:rsid w:val="00530D33"/>
    <w:rsid w:val="00530E5D"/>
    <w:rsid w:val="00531CF8"/>
    <w:rsid w:val="00532676"/>
    <w:rsid w:val="005327FF"/>
    <w:rsid w:val="0053374C"/>
    <w:rsid w:val="00533813"/>
    <w:rsid w:val="00533CC3"/>
    <w:rsid w:val="00534223"/>
    <w:rsid w:val="005347A4"/>
    <w:rsid w:val="005349DD"/>
    <w:rsid w:val="00535294"/>
    <w:rsid w:val="005355A0"/>
    <w:rsid w:val="00535ACC"/>
    <w:rsid w:val="00535C03"/>
    <w:rsid w:val="0053627D"/>
    <w:rsid w:val="00536F30"/>
    <w:rsid w:val="00540A46"/>
    <w:rsid w:val="00540DFA"/>
    <w:rsid w:val="00540F6A"/>
    <w:rsid w:val="0054108E"/>
    <w:rsid w:val="00541FB6"/>
    <w:rsid w:val="0054333B"/>
    <w:rsid w:val="005437DF"/>
    <w:rsid w:val="005447B0"/>
    <w:rsid w:val="00544EDC"/>
    <w:rsid w:val="00545C87"/>
    <w:rsid w:val="00545E0B"/>
    <w:rsid w:val="0054740B"/>
    <w:rsid w:val="0055060D"/>
    <w:rsid w:val="00550896"/>
    <w:rsid w:val="00550FBE"/>
    <w:rsid w:val="00552F94"/>
    <w:rsid w:val="00553AF5"/>
    <w:rsid w:val="00553EBE"/>
    <w:rsid w:val="00554B3D"/>
    <w:rsid w:val="00554E57"/>
    <w:rsid w:val="005569D7"/>
    <w:rsid w:val="00560205"/>
    <w:rsid w:val="005616E6"/>
    <w:rsid w:val="00561987"/>
    <w:rsid w:val="005623E4"/>
    <w:rsid w:val="005626EB"/>
    <w:rsid w:val="00562D1F"/>
    <w:rsid w:val="00563E81"/>
    <w:rsid w:val="00563F02"/>
    <w:rsid w:val="00563F9F"/>
    <w:rsid w:val="005647F3"/>
    <w:rsid w:val="005651E3"/>
    <w:rsid w:val="00565B9F"/>
    <w:rsid w:val="005660EC"/>
    <w:rsid w:val="00566E06"/>
    <w:rsid w:val="00566EFE"/>
    <w:rsid w:val="00567E1F"/>
    <w:rsid w:val="00567E46"/>
    <w:rsid w:val="0057016F"/>
    <w:rsid w:val="0057175A"/>
    <w:rsid w:val="00571D16"/>
    <w:rsid w:val="00572752"/>
    <w:rsid w:val="00573085"/>
    <w:rsid w:val="005734F9"/>
    <w:rsid w:val="00573892"/>
    <w:rsid w:val="005741AE"/>
    <w:rsid w:val="00574214"/>
    <w:rsid w:val="00574985"/>
    <w:rsid w:val="0057596F"/>
    <w:rsid w:val="00577230"/>
    <w:rsid w:val="005773F4"/>
    <w:rsid w:val="00580661"/>
    <w:rsid w:val="00582294"/>
    <w:rsid w:val="00582DAC"/>
    <w:rsid w:val="0058496F"/>
    <w:rsid w:val="00584AF5"/>
    <w:rsid w:val="00585175"/>
    <w:rsid w:val="00585A79"/>
    <w:rsid w:val="00585E27"/>
    <w:rsid w:val="0058628A"/>
    <w:rsid w:val="005863C6"/>
    <w:rsid w:val="00586B09"/>
    <w:rsid w:val="00586D81"/>
    <w:rsid w:val="00586D94"/>
    <w:rsid w:val="005878FE"/>
    <w:rsid w:val="005912CE"/>
    <w:rsid w:val="00593079"/>
    <w:rsid w:val="0059365C"/>
    <w:rsid w:val="00594130"/>
    <w:rsid w:val="00594594"/>
    <w:rsid w:val="005946CE"/>
    <w:rsid w:val="005946EF"/>
    <w:rsid w:val="00594705"/>
    <w:rsid w:val="00594BF4"/>
    <w:rsid w:val="00595B9C"/>
    <w:rsid w:val="00595BFA"/>
    <w:rsid w:val="00595D47"/>
    <w:rsid w:val="00596068"/>
    <w:rsid w:val="00596FB3"/>
    <w:rsid w:val="00597412"/>
    <w:rsid w:val="00597990"/>
    <w:rsid w:val="005A03A5"/>
    <w:rsid w:val="005A049B"/>
    <w:rsid w:val="005A066F"/>
    <w:rsid w:val="005A0A1E"/>
    <w:rsid w:val="005A1DA7"/>
    <w:rsid w:val="005A332E"/>
    <w:rsid w:val="005A395E"/>
    <w:rsid w:val="005A4C13"/>
    <w:rsid w:val="005A4F51"/>
    <w:rsid w:val="005A5139"/>
    <w:rsid w:val="005A560E"/>
    <w:rsid w:val="005A5CC5"/>
    <w:rsid w:val="005A653B"/>
    <w:rsid w:val="005A6E17"/>
    <w:rsid w:val="005A7137"/>
    <w:rsid w:val="005A7416"/>
    <w:rsid w:val="005A7C95"/>
    <w:rsid w:val="005A7D66"/>
    <w:rsid w:val="005A7DA7"/>
    <w:rsid w:val="005B15CB"/>
    <w:rsid w:val="005B1E0C"/>
    <w:rsid w:val="005B2180"/>
    <w:rsid w:val="005B2307"/>
    <w:rsid w:val="005B27D9"/>
    <w:rsid w:val="005B3EB3"/>
    <w:rsid w:val="005B5CA5"/>
    <w:rsid w:val="005B6919"/>
    <w:rsid w:val="005C00C7"/>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12C"/>
    <w:rsid w:val="005E635F"/>
    <w:rsid w:val="005F0A48"/>
    <w:rsid w:val="005F11C6"/>
    <w:rsid w:val="005F47C5"/>
    <w:rsid w:val="005F4CEB"/>
    <w:rsid w:val="005F5743"/>
    <w:rsid w:val="005F684D"/>
    <w:rsid w:val="005F7102"/>
    <w:rsid w:val="005F7E86"/>
    <w:rsid w:val="0060127B"/>
    <w:rsid w:val="0060136B"/>
    <w:rsid w:val="00601DD0"/>
    <w:rsid w:val="00601FBB"/>
    <w:rsid w:val="00602215"/>
    <w:rsid w:val="00604F96"/>
    <w:rsid w:val="0060504B"/>
    <w:rsid w:val="006060AE"/>
    <w:rsid w:val="0060620B"/>
    <w:rsid w:val="0060674F"/>
    <w:rsid w:val="00606BF9"/>
    <w:rsid w:val="00607268"/>
    <w:rsid w:val="00607836"/>
    <w:rsid w:val="00607D58"/>
    <w:rsid w:val="00610EEE"/>
    <w:rsid w:val="006115B1"/>
    <w:rsid w:val="00611C28"/>
    <w:rsid w:val="00612EDB"/>
    <w:rsid w:val="00614C06"/>
    <w:rsid w:val="00615CBC"/>
    <w:rsid w:val="00615FE4"/>
    <w:rsid w:val="00616370"/>
    <w:rsid w:val="00617217"/>
    <w:rsid w:val="0061723F"/>
    <w:rsid w:val="00617EF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296A"/>
    <w:rsid w:val="006332C1"/>
    <w:rsid w:val="006353B7"/>
    <w:rsid w:val="00635414"/>
    <w:rsid w:val="006354FF"/>
    <w:rsid w:val="00636FC5"/>
    <w:rsid w:val="00641CB3"/>
    <w:rsid w:val="00642683"/>
    <w:rsid w:val="00642832"/>
    <w:rsid w:val="006452B3"/>
    <w:rsid w:val="00646091"/>
    <w:rsid w:val="00646ECD"/>
    <w:rsid w:val="006477DF"/>
    <w:rsid w:val="00647A94"/>
    <w:rsid w:val="00650342"/>
    <w:rsid w:val="00651876"/>
    <w:rsid w:val="00651A00"/>
    <w:rsid w:val="00652016"/>
    <w:rsid w:val="00652D7C"/>
    <w:rsid w:val="0065368C"/>
    <w:rsid w:val="00653A19"/>
    <w:rsid w:val="00653D3B"/>
    <w:rsid w:val="006542DF"/>
    <w:rsid w:val="00654BB6"/>
    <w:rsid w:val="00655A86"/>
    <w:rsid w:val="00655A99"/>
    <w:rsid w:val="00656176"/>
    <w:rsid w:val="00656B05"/>
    <w:rsid w:val="00657000"/>
    <w:rsid w:val="006573C4"/>
    <w:rsid w:val="006577A5"/>
    <w:rsid w:val="00657D21"/>
    <w:rsid w:val="00663AFA"/>
    <w:rsid w:val="00663DA4"/>
    <w:rsid w:val="00665446"/>
    <w:rsid w:val="006656B8"/>
    <w:rsid w:val="00665AA4"/>
    <w:rsid w:val="00665D3A"/>
    <w:rsid w:val="006661A0"/>
    <w:rsid w:val="00666A88"/>
    <w:rsid w:val="00667292"/>
    <w:rsid w:val="00670063"/>
    <w:rsid w:val="0067091A"/>
    <w:rsid w:val="00671750"/>
    <w:rsid w:val="006717A5"/>
    <w:rsid w:val="00671EAB"/>
    <w:rsid w:val="0067245A"/>
    <w:rsid w:val="0067351E"/>
    <w:rsid w:val="00673650"/>
    <w:rsid w:val="006738CD"/>
    <w:rsid w:val="00674106"/>
    <w:rsid w:val="00674741"/>
    <w:rsid w:val="00674A24"/>
    <w:rsid w:val="00674F3C"/>
    <w:rsid w:val="00676611"/>
    <w:rsid w:val="006775A8"/>
    <w:rsid w:val="00677CE0"/>
    <w:rsid w:val="00681691"/>
    <w:rsid w:val="00683C89"/>
    <w:rsid w:val="00683D0E"/>
    <w:rsid w:val="00683F57"/>
    <w:rsid w:val="00684B70"/>
    <w:rsid w:val="00684BB4"/>
    <w:rsid w:val="006852E5"/>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4B1"/>
    <w:rsid w:val="006947DE"/>
    <w:rsid w:val="00694CD9"/>
    <w:rsid w:val="006953F7"/>
    <w:rsid w:val="00695564"/>
    <w:rsid w:val="006956ED"/>
    <w:rsid w:val="00696093"/>
    <w:rsid w:val="00697409"/>
    <w:rsid w:val="00697DC7"/>
    <w:rsid w:val="00697E58"/>
    <w:rsid w:val="006A0E0A"/>
    <w:rsid w:val="006A1B3B"/>
    <w:rsid w:val="006A29CC"/>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3839"/>
    <w:rsid w:val="006B4E35"/>
    <w:rsid w:val="006B534D"/>
    <w:rsid w:val="006B57CF"/>
    <w:rsid w:val="006B73B4"/>
    <w:rsid w:val="006B7FA5"/>
    <w:rsid w:val="006C0634"/>
    <w:rsid w:val="006C3CE3"/>
    <w:rsid w:val="006C3E9E"/>
    <w:rsid w:val="006C42A1"/>
    <w:rsid w:val="006C54F3"/>
    <w:rsid w:val="006C5680"/>
    <w:rsid w:val="006C71D0"/>
    <w:rsid w:val="006C780D"/>
    <w:rsid w:val="006D0142"/>
    <w:rsid w:val="006D02E9"/>
    <w:rsid w:val="006D0DAF"/>
    <w:rsid w:val="006D1BFC"/>
    <w:rsid w:val="006D2625"/>
    <w:rsid w:val="006D306E"/>
    <w:rsid w:val="006D3103"/>
    <w:rsid w:val="006D3491"/>
    <w:rsid w:val="006D4150"/>
    <w:rsid w:val="006D7985"/>
    <w:rsid w:val="006E016A"/>
    <w:rsid w:val="006E0353"/>
    <w:rsid w:val="006E462B"/>
    <w:rsid w:val="006E4D38"/>
    <w:rsid w:val="006E615A"/>
    <w:rsid w:val="006E6C66"/>
    <w:rsid w:val="006E7390"/>
    <w:rsid w:val="006F002C"/>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700ECE"/>
    <w:rsid w:val="007012A6"/>
    <w:rsid w:val="00701E11"/>
    <w:rsid w:val="00701E6D"/>
    <w:rsid w:val="00702507"/>
    <w:rsid w:val="00702C8C"/>
    <w:rsid w:val="007039F6"/>
    <w:rsid w:val="00705309"/>
    <w:rsid w:val="00705E66"/>
    <w:rsid w:val="0070630C"/>
    <w:rsid w:val="007064D1"/>
    <w:rsid w:val="0070662D"/>
    <w:rsid w:val="00706F4A"/>
    <w:rsid w:val="007073F6"/>
    <w:rsid w:val="00707AD0"/>
    <w:rsid w:val="00707C63"/>
    <w:rsid w:val="00707DF0"/>
    <w:rsid w:val="00710200"/>
    <w:rsid w:val="00710FA1"/>
    <w:rsid w:val="007124B1"/>
    <w:rsid w:val="00713BEA"/>
    <w:rsid w:val="00714B3D"/>
    <w:rsid w:val="007150E3"/>
    <w:rsid w:val="00716DD4"/>
    <w:rsid w:val="007171EC"/>
    <w:rsid w:val="007176F1"/>
    <w:rsid w:val="00717DD2"/>
    <w:rsid w:val="00720298"/>
    <w:rsid w:val="00721EB4"/>
    <w:rsid w:val="007220C2"/>
    <w:rsid w:val="00722A55"/>
    <w:rsid w:val="007239E5"/>
    <w:rsid w:val="007249FC"/>
    <w:rsid w:val="00725312"/>
    <w:rsid w:val="00726AC8"/>
    <w:rsid w:val="00727190"/>
    <w:rsid w:val="0072742E"/>
    <w:rsid w:val="00727764"/>
    <w:rsid w:val="0072783C"/>
    <w:rsid w:val="00730285"/>
    <w:rsid w:val="00730309"/>
    <w:rsid w:val="00730F5E"/>
    <w:rsid w:val="0073122A"/>
    <w:rsid w:val="00732228"/>
    <w:rsid w:val="00733D2B"/>
    <w:rsid w:val="007344B3"/>
    <w:rsid w:val="007367C7"/>
    <w:rsid w:val="0074028B"/>
    <w:rsid w:val="00740EAB"/>
    <w:rsid w:val="00741053"/>
    <w:rsid w:val="00741D3F"/>
    <w:rsid w:val="00742442"/>
    <w:rsid w:val="00742FC5"/>
    <w:rsid w:val="00743342"/>
    <w:rsid w:val="0074425C"/>
    <w:rsid w:val="007445CD"/>
    <w:rsid w:val="0074505D"/>
    <w:rsid w:val="007458E9"/>
    <w:rsid w:val="00745DA1"/>
    <w:rsid w:val="00746F1E"/>
    <w:rsid w:val="00747AAE"/>
    <w:rsid w:val="00750727"/>
    <w:rsid w:val="00750D52"/>
    <w:rsid w:val="00751339"/>
    <w:rsid w:val="00751935"/>
    <w:rsid w:val="00751A7D"/>
    <w:rsid w:val="00751C63"/>
    <w:rsid w:val="0075312E"/>
    <w:rsid w:val="00753661"/>
    <w:rsid w:val="007542CE"/>
    <w:rsid w:val="00754E09"/>
    <w:rsid w:val="00754E0E"/>
    <w:rsid w:val="007557FC"/>
    <w:rsid w:val="00756989"/>
    <w:rsid w:val="007569DD"/>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52C"/>
    <w:rsid w:val="00774CC1"/>
    <w:rsid w:val="00775AD3"/>
    <w:rsid w:val="00775B2C"/>
    <w:rsid w:val="0077601E"/>
    <w:rsid w:val="00777E2B"/>
    <w:rsid w:val="00777FB4"/>
    <w:rsid w:val="00780845"/>
    <w:rsid w:val="00781546"/>
    <w:rsid w:val="00781844"/>
    <w:rsid w:val="00782D76"/>
    <w:rsid w:val="00783DCD"/>
    <w:rsid w:val="00784797"/>
    <w:rsid w:val="00785311"/>
    <w:rsid w:val="0078600B"/>
    <w:rsid w:val="007862C8"/>
    <w:rsid w:val="00787267"/>
    <w:rsid w:val="007878B9"/>
    <w:rsid w:val="00787B1E"/>
    <w:rsid w:val="007909AB"/>
    <w:rsid w:val="00790BCA"/>
    <w:rsid w:val="00790C28"/>
    <w:rsid w:val="00792DD5"/>
    <w:rsid w:val="0079378D"/>
    <w:rsid w:val="00793CBF"/>
    <w:rsid w:val="00793E42"/>
    <w:rsid w:val="00793F4E"/>
    <w:rsid w:val="00794EB3"/>
    <w:rsid w:val="007953FF"/>
    <w:rsid w:val="007954FA"/>
    <w:rsid w:val="007957B3"/>
    <w:rsid w:val="00796026"/>
    <w:rsid w:val="00797A1D"/>
    <w:rsid w:val="00797CA4"/>
    <w:rsid w:val="007A09E2"/>
    <w:rsid w:val="007A1E4E"/>
    <w:rsid w:val="007A20A6"/>
    <w:rsid w:val="007A30E5"/>
    <w:rsid w:val="007A35B4"/>
    <w:rsid w:val="007A3880"/>
    <w:rsid w:val="007A3E52"/>
    <w:rsid w:val="007A4CA4"/>
    <w:rsid w:val="007A5B73"/>
    <w:rsid w:val="007A66DB"/>
    <w:rsid w:val="007A712F"/>
    <w:rsid w:val="007A7B79"/>
    <w:rsid w:val="007B07B2"/>
    <w:rsid w:val="007B0EEB"/>
    <w:rsid w:val="007B142E"/>
    <w:rsid w:val="007B2161"/>
    <w:rsid w:val="007B4177"/>
    <w:rsid w:val="007B41EC"/>
    <w:rsid w:val="007B54C4"/>
    <w:rsid w:val="007B58F0"/>
    <w:rsid w:val="007B631D"/>
    <w:rsid w:val="007B65C8"/>
    <w:rsid w:val="007B6627"/>
    <w:rsid w:val="007B6C97"/>
    <w:rsid w:val="007B7598"/>
    <w:rsid w:val="007C04A5"/>
    <w:rsid w:val="007C090F"/>
    <w:rsid w:val="007C0C70"/>
    <w:rsid w:val="007C19F9"/>
    <w:rsid w:val="007C1E55"/>
    <w:rsid w:val="007C260F"/>
    <w:rsid w:val="007C2A88"/>
    <w:rsid w:val="007C319F"/>
    <w:rsid w:val="007C4006"/>
    <w:rsid w:val="007C4517"/>
    <w:rsid w:val="007C4990"/>
    <w:rsid w:val="007C59AC"/>
    <w:rsid w:val="007C6378"/>
    <w:rsid w:val="007C71E1"/>
    <w:rsid w:val="007C7968"/>
    <w:rsid w:val="007D0A0F"/>
    <w:rsid w:val="007D21DA"/>
    <w:rsid w:val="007D239E"/>
    <w:rsid w:val="007D250A"/>
    <w:rsid w:val="007D40ED"/>
    <w:rsid w:val="007D5C7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F0873"/>
    <w:rsid w:val="007F13D3"/>
    <w:rsid w:val="007F32EA"/>
    <w:rsid w:val="007F3462"/>
    <w:rsid w:val="007F3EEA"/>
    <w:rsid w:val="007F4494"/>
    <w:rsid w:val="007F45B2"/>
    <w:rsid w:val="007F539E"/>
    <w:rsid w:val="007F53C5"/>
    <w:rsid w:val="007F65E5"/>
    <w:rsid w:val="007F7D5A"/>
    <w:rsid w:val="007F7FA2"/>
    <w:rsid w:val="00800883"/>
    <w:rsid w:val="00801637"/>
    <w:rsid w:val="008028C7"/>
    <w:rsid w:val="00802D53"/>
    <w:rsid w:val="0080304A"/>
    <w:rsid w:val="00803905"/>
    <w:rsid w:val="008040CB"/>
    <w:rsid w:val="00805D41"/>
    <w:rsid w:val="00806C7B"/>
    <w:rsid w:val="00807A69"/>
    <w:rsid w:val="0081003D"/>
    <w:rsid w:val="008100DA"/>
    <w:rsid w:val="00810C48"/>
    <w:rsid w:val="008118A3"/>
    <w:rsid w:val="00812102"/>
    <w:rsid w:val="0081338C"/>
    <w:rsid w:val="008133A0"/>
    <w:rsid w:val="00813D1A"/>
    <w:rsid w:val="008142C0"/>
    <w:rsid w:val="00814DA6"/>
    <w:rsid w:val="00815A00"/>
    <w:rsid w:val="00815F3D"/>
    <w:rsid w:val="008160F2"/>
    <w:rsid w:val="00817B11"/>
    <w:rsid w:val="008201F6"/>
    <w:rsid w:val="008205E0"/>
    <w:rsid w:val="008213A7"/>
    <w:rsid w:val="0082227C"/>
    <w:rsid w:val="00822CDC"/>
    <w:rsid w:val="00822D4E"/>
    <w:rsid w:val="008233AA"/>
    <w:rsid w:val="0082386F"/>
    <w:rsid w:val="008239AC"/>
    <w:rsid w:val="0082510A"/>
    <w:rsid w:val="00825D7A"/>
    <w:rsid w:val="008263EC"/>
    <w:rsid w:val="00826A74"/>
    <w:rsid w:val="008271DA"/>
    <w:rsid w:val="00830897"/>
    <w:rsid w:val="0083152F"/>
    <w:rsid w:val="00832619"/>
    <w:rsid w:val="00832EB9"/>
    <w:rsid w:val="008348D0"/>
    <w:rsid w:val="00835C3F"/>
    <w:rsid w:val="008369C0"/>
    <w:rsid w:val="0083770E"/>
    <w:rsid w:val="00837954"/>
    <w:rsid w:val="008407B1"/>
    <w:rsid w:val="0084080C"/>
    <w:rsid w:val="00840CF0"/>
    <w:rsid w:val="00843B60"/>
    <w:rsid w:val="00843F4B"/>
    <w:rsid w:val="00844B28"/>
    <w:rsid w:val="00845B4B"/>
    <w:rsid w:val="00845EFF"/>
    <w:rsid w:val="008504CD"/>
    <w:rsid w:val="0085078E"/>
    <w:rsid w:val="00850D88"/>
    <w:rsid w:val="00851207"/>
    <w:rsid w:val="00851343"/>
    <w:rsid w:val="00853818"/>
    <w:rsid w:val="00854161"/>
    <w:rsid w:val="00854B00"/>
    <w:rsid w:val="00854CA0"/>
    <w:rsid w:val="00854CD2"/>
    <w:rsid w:val="00855C6A"/>
    <w:rsid w:val="00855CEC"/>
    <w:rsid w:val="00855DAE"/>
    <w:rsid w:val="00856003"/>
    <w:rsid w:val="00857E3F"/>
    <w:rsid w:val="008606A4"/>
    <w:rsid w:val="00861324"/>
    <w:rsid w:val="008615A9"/>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384A"/>
    <w:rsid w:val="00876EFE"/>
    <w:rsid w:val="0088115B"/>
    <w:rsid w:val="00881A80"/>
    <w:rsid w:val="008839D4"/>
    <w:rsid w:val="00884057"/>
    <w:rsid w:val="008846D9"/>
    <w:rsid w:val="00884B01"/>
    <w:rsid w:val="00884C8A"/>
    <w:rsid w:val="00884EE0"/>
    <w:rsid w:val="008853BA"/>
    <w:rsid w:val="008853E7"/>
    <w:rsid w:val="00885446"/>
    <w:rsid w:val="00890BFD"/>
    <w:rsid w:val="00890E3B"/>
    <w:rsid w:val="00891F95"/>
    <w:rsid w:val="00892387"/>
    <w:rsid w:val="00892D08"/>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D0E"/>
    <w:rsid w:val="008A398C"/>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4971"/>
    <w:rsid w:val="00905E57"/>
    <w:rsid w:val="009060DD"/>
    <w:rsid w:val="00906CE0"/>
    <w:rsid w:val="009074A6"/>
    <w:rsid w:val="00910603"/>
    <w:rsid w:val="00910E6B"/>
    <w:rsid w:val="009119AF"/>
    <w:rsid w:val="00913453"/>
    <w:rsid w:val="00913F50"/>
    <w:rsid w:val="00914449"/>
    <w:rsid w:val="00915AF5"/>
    <w:rsid w:val="0091631E"/>
    <w:rsid w:val="00916E39"/>
    <w:rsid w:val="009172F8"/>
    <w:rsid w:val="009201CD"/>
    <w:rsid w:val="00920E29"/>
    <w:rsid w:val="00922E69"/>
    <w:rsid w:val="0092467F"/>
    <w:rsid w:val="00924A70"/>
    <w:rsid w:val="0092624B"/>
    <w:rsid w:val="009266CD"/>
    <w:rsid w:val="00926C4A"/>
    <w:rsid w:val="00927189"/>
    <w:rsid w:val="009275DF"/>
    <w:rsid w:val="009303A4"/>
    <w:rsid w:val="00931758"/>
    <w:rsid w:val="00931E92"/>
    <w:rsid w:val="00931FF7"/>
    <w:rsid w:val="009324FE"/>
    <w:rsid w:val="009325DF"/>
    <w:rsid w:val="009329AC"/>
    <w:rsid w:val="00932E9B"/>
    <w:rsid w:val="00933AE4"/>
    <w:rsid w:val="00933CB7"/>
    <w:rsid w:val="00933F9F"/>
    <w:rsid w:val="00934E61"/>
    <w:rsid w:val="00936AA7"/>
    <w:rsid w:val="00940473"/>
    <w:rsid w:val="00940F0B"/>
    <w:rsid w:val="00941567"/>
    <w:rsid w:val="00941A00"/>
    <w:rsid w:val="009422AF"/>
    <w:rsid w:val="00944418"/>
    <w:rsid w:val="00950178"/>
    <w:rsid w:val="00950BA5"/>
    <w:rsid w:val="00952255"/>
    <w:rsid w:val="00953159"/>
    <w:rsid w:val="009531ED"/>
    <w:rsid w:val="00954161"/>
    <w:rsid w:val="00954593"/>
    <w:rsid w:val="009549F8"/>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78A"/>
    <w:rsid w:val="00973B84"/>
    <w:rsid w:val="009746E8"/>
    <w:rsid w:val="009756CC"/>
    <w:rsid w:val="009759C0"/>
    <w:rsid w:val="0097681D"/>
    <w:rsid w:val="009810AE"/>
    <w:rsid w:val="009816CB"/>
    <w:rsid w:val="0098195B"/>
    <w:rsid w:val="00983446"/>
    <w:rsid w:val="009845C3"/>
    <w:rsid w:val="009849E2"/>
    <w:rsid w:val="00984C73"/>
    <w:rsid w:val="009856C8"/>
    <w:rsid w:val="00985ED7"/>
    <w:rsid w:val="0098604B"/>
    <w:rsid w:val="00987F5F"/>
    <w:rsid w:val="0099005E"/>
    <w:rsid w:val="00990AE9"/>
    <w:rsid w:val="00990CFD"/>
    <w:rsid w:val="00991ABD"/>
    <w:rsid w:val="009920E5"/>
    <w:rsid w:val="0099272D"/>
    <w:rsid w:val="00992B9D"/>
    <w:rsid w:val="00992F1A"/>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B035B"/>
    <w:rsid w:val="009B04A8"/>
    <w:rsid w:val="009B0ED6"/>
    <w:rsid w:val="009B110D"/>
    <w:rsid w:val="009B16FD"/>
    <w:rsid w:val="009B1BD7"/>
    <w:rsid w:val="009B2447"/>
    <w:rsid w:val="009B34D4"/>
    <w:rsid w:val="009B3581"/>
    <w:rsid w:val="009B3660"/>
    <w:rsid w:val="009B3B0D"/>
    <w:rsid w:val="009B52D4"/>
    <w:rsid w:val="009B550F"/>
    <w:rsid w:val="009B601F"/>
    <w:rsid w:val="009B6331"/>
    <w:rsid w:val="009B6ACA"/>
    <w:rsid w:val="009C1327"/>
    <w:rsid w:val="009C1FE1"/>
    <w:rsid w:val="009C22A3"/>
    <w:rsid w:val="009C2936"/>
    <w:rsid w:val="009C293C"/>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E03CD"/>
    <w:rsid w:val="009E0927"/>
    <w:rsid w:val="009E0DB3"/>
    <w:rsid w:val="009E10AF"/>
    <w:rsid w:val="009E1B5E"/>
    <w:rsid w:val="009E263B"/>
    <w:rsid w:val="009E380A"/>
    <w:rsid w:val="009E4E08"/>
    <w:rsid w:val="009E4EF1"/>
    <w:rsid w:val="009E569B"/>
    <w:rsid w:val="009E647E"/>
    <w:rsid w:val="009E7B85"/>
    <w:rsid w:val="009F0A54"/>
    <w:rsid w:val="009F24A6"/>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25C3"/>
    <w:rsid w:val="00A12E19"/>
    <w:rsid w:val="00A13C93"/>
    <w:rsid w:val="00A14295"/>
    <w:rsid w:val="00A1457B"/>
    <w:rsid w:val="00A14617"/>
    <w:rsid w:val="00A166BE"/>
    <w:rsid w:val="00A1678D"/>
    <w:rsid w:val="00A1778F"/>
    <w:rsid w:val="00A1795F"/>
    <w:rsid w:val="00A20821"/>
    <w:rsid w:val="00A2092D"/>
    <w:rsid w:val="00A20FF7"/>
    <w:rsid w:val="00A21FEA"/>
    <w:rsid w:val="00A22DC6"/>
    <w:rsid w:val="00A2384A"/>
    <w:rsid w:val="00A23A0E"/>
    <w:rsid w:val="00A2429F"/>
    <w:rsid w:val="00A24BB2"/>
    <w:rsid w:val="00A251BC"/>
    <w:rsid w:val="00A25ECC"/>
    <w:rsid w:val="00A27BD1"/>
    <w:rsid w:val="00A306A1"/>
    <w:rsid w:val="00A30BDA"/>
    <w:rsid w:val="00A30D29"/>
    <w:rsid w:val="00A31274"/>
    <w:rsid w:val="00A31B7A"/>
    <w:rsid w:val="00A3309C"/>
    <w:rsid w:val="00A33520"/>
    <w:rsid w:val="00A35635"/>
    <w:rsid w:val="00A358E2"/>
    <w:rsid w:val="00A35D1F"/>
    <w:rsid w:val="00A35F6B"/>
    <w:rsid w:val="00A36A0C"/>
    <w:rsid w:val="00A3776F"/>
    <w:rsid w:val="00A378A0"/>
    <w:rsid w:val="00A40080"/>
    <w:rsid w:val="00A42391"/>
    <w:rsid w:val="00A450B6"/>
    <w:rsid w:val="00A45F63"/>
    <w:rsid w:val="00A46065"/>
    <w:rsid w:val="00A46ED6"/>
    <w:rsid w:val="00A47213"/>
    <w:rsid w:val="00A50072"/>
    <w:rsid w:val="00A503BA"/>
    <w:rsid w:val="00A5064A"/>
    <w:rsid w:val="00A51F6A"/>
    <w:rsid w:val="00A527FB"/>
    <w:rsid w:val="00A5442E"/>
    <w:rsid w:val="00A5459B"/>
    <w:rsid w:val="00A55178"/>
    <w:rsid w:val="00A56530"/>
    <w:rsid w:val="00A56ADF"/>
    <w:rsid w:val="00A5711F"/>
    <w:rsid w:val="00A602FE"/>
    <w:rsid w:val="00A60482"/>
    <w:rsid w:val="00A606FF"/>
    <w:rsid w:val="00A60741"/>
    <w:rsid w:val="00A60A76"/>
    <w:rsid w:val="00A60FAB"/>
    <w:rsid w:val="00A61468"/>
    <w:rsid w:val="00A62F47"/>
    <w:rsid w:val="00A63148"/>
    <w:rsid w:val="00A643D7"/>
    <w:rsid w:val="00A64538"/>
    <w:rsid w:val="00A65BF3"/>
    <w:rsid w:val="00A65ED9"/>
    <w:rsid w:val="00A6718B"/>
    <w:rsid w:val="00A70766"/>
    <w:rsid w:val="00A712C5"/>
    <w:rsid w:val="00A7133C"/>
    <w:rsid w:val="00A729DA"/>
    <w:rsid w:val="00A72A0F"/>
    <w:rsid w:val="00A72E8A"/>
    <w:rsid w:val="00A748CD"/>
    <w:rsid w:val="00A75182"/>
    <w:rsid w:val="00A751E8"/>
    <w:rsid w:val="00A75509"/>
    <w:rsid w:val="00A75609"/>
    <w:rsid w:val="00A75A2F"/>
    <w:rsid w:val="00A768B0"/>
    <w:rsid w:val="00A76BCC"/>
    <w:rsid w:val="00A76F6A"/>
    <w:rsid w:val="00A77282"/>
    <w:rsid w:val="00A7742B"/>
    <w:rsid w:val="00A77965"/>
    <w:rsid w:val="00A77A64"/>
    <w:rsid w:val="00A77DCA"/>
    <w:rsid w:val="00A80D28"/>
    <w:rsid w:val="00A81DFE"/>
    <w:rsid w:val="00A81E67"/>
    <w:rsid w:val="00A828DF"/>
    <w:rsid w:val="00A82C17"/>
    <w:rsid w:val="00A82F3F"/>
    <w:rsid w:val="00A8303D"/>
    <w:rsid w:val="00A843DB"/>
    <w:rsid w:val="00A84B98"/>
    <w:rsid w:val="00A85FCF"/>
    <w:rsid w:val="00A87B8A"/>
    <w:rsid w:val="00A902F7"/>
    <w:rsid w:val="00A90B59"/>
    <w:rsid w:val="00A90F4D"/>
    <w:rsid w:val="00A912FB"/>
    <w:rsid w:val="00A9566D"/>
    <w:rsid w:val="00A95FB6"/>
    <w:rsid w:val="00A97AC9"/>
    <w:rsid w:val="00A97C2E"/>
    <w:rsid w:val="00AA00DA"/>
    <w:rsid w:val="00AA0DE2"/>
    <w:rsid w:val="00AA0EB2"/>
    <w:rsid w:val="00AA1A3F"/>
    <w:rsid w:val="00AA3370"/>
    <w:rsid w:val="00AA4991"/>
    <w:rsid w:val="00AA49DC"/>
    <w:rsid w:val="00AA59D2"/>
    <w:rsid w:val="00AA78D0"/>
    <w:rsid w:val="00AA7DEF"/>
    <w:rsid w:val="00AB071C"/>
    <w:rsid w:val="00AB14E2"/>
    <w:rsid w:val="00AB19C7"/>
    <w:rsid w:val="00AB32F1"/>
    <w:rsid w:val="00AB3F12"/>
    <w:rsid w:val="00AB424B"/>
    <w:rsid w:val="00AB4D6D"/>
    <w:rsid w:val="00AB4F12"/>
    <w:rsid w:val="00AB564E"/>
    <w:rsid w:val="00AB5D0E"/>
    <w:rsid w:val="00AB67A6"/>
    <w:rsid w:val="00AB6D2B"/>
    <w:rsid w:val="00AB764C"/>
    <w:rsid w:val="00AC0606"/>
    <w:rsid w:val="00AC068B"/>
    <w:rsid w:val="00AC1B0A"/>
    <w:rsid w:val="00AC23B4"/>
    <w:rsid w:val="00AC25F5"/>
    <w:rsid w:val="00AC29C2"/>
    <w:rsid w:val="00AC2F31"/>
    <w:rsid w:val="00AC350E"/>
    <w:rsid w:val="00AC41E6"/>
    <w:rsid w:val="00AC49C1"/>
    <w:rsid w:val="00AC4FC0"/>
    <w:rsid w:val="00AC5655"/>
    <w:rsid w:val="00AC6386"/>
    <w:rsid w:val="00AC69F1"/>
    <w:rsid w:val="00AC6BC2"/>
    <w:rsid w:val="00AC7C99"/>
    <w:rsid w:val="00AD02E8"/>
    <w:rsid w:val="00AD0478"/>
    <w:rsid w:val="00AD09F5"/>
    <w:rsid w:val="00AD10AC"/>
    <w:rsid w:val="00AD121F"/>
    <w:rsid w:val="00AD1F8F"/>
    <w:rsid w:val="00AD24D5"/>
    <w:rsid w:val="00AD3325"/>
    <w:rsid w:val="00AD34D5"/>
    <w:rsid w:val="00AD48C5"/>
    <w:rsid w:val="00AD4E00"/>
    <w:rsid w:val="00AD4E09"/>
    <w:rsid w:val="00AD5C0B"/>
    <w:rsid w:val="00AE2234"/>
    <w:rsid w:val="00AE2BC1"/>
    <w:rsid w:val="00AE3706"/>
    <w:rsid w:val="00AE448A"/>
    <w:rsid w:val="00AE4547"/>
    <w:rsid w:val="00AE482E"/>
    <w:rsid w:val="00AE6120"/>
    <w:rsid w:val="00AE65D3"/>
    <w:rsid w:val="00AE693B"/>
    <w:rsid w:val="00AE7CA2"/>
    <w:rsid w:val="00AE7DAC"/>
    <w:rsid w:val="00AE7E63"/>
    <w:rsid w:val="00AF0D2B"/>
    <w:rsid w:val="00AF2CA7"/>
    <w:rsid w:val="00AF3067"/>
    <w:rsid w:val="00AF3660"/>
    <w:rsid w:val="00AF4348"/>
    <w:rsid w:val="00AF4F4A"/>
    <w:rsid w:val="00AF59D9"/>
    <w:rsid w:val="00AF5ECD"/>
    <w:rsid w:val="00AF62AF"/>
    <w:rsid w:val="00B01198"/>
    <w:rsid w:val="00B01C53"/>
    <w:rsid w:val="00B01F55"/>
    <w:rsid w:val="00B03F6F"/>
    <w:rsid w:val="00B04800"/>
    <w:rsid w:val="00B04C36"/>
    <w:rsid w:val="00B05122"/>
    <w:rsid w:val="00B057AD"/>
    <w:rsid w:val="00B05CC2"/>
    <w:rsid w:val="00B06138"/>
    <w:rsid w:val="00B067F2"/>
    <w:rsid w:val="00B06FA1"/>
    <w:rsid w:val="00B10C15"/>
    <w:rsid w:val="00B118F8"/>
    <w:rsid w:val="00B13665"/>
    <w:rsid w:val="00B14E23"/>
    <w:rsid w:val="00B15EF2"/>
    <w:rsid w:val="00B15F13"/>
    <w:rsid w:val="00B164C8"/>
    <w:rsid w:val="00B165CB"/>
    <w:rsid w:val="00B206F5"/>
    <w:rsid w:val="00B20E5B"/>
    <w:rsid w:val="00B22466"/>
    <w:rsid w:val="00B23949"/>
    <w:rsid w:val="00B23F95"/>
    <w:rsid w:val="00B2467B"/>
    <w:rsid w:val="00B26935"/>
    <w:rsid w:val="00B27345"/>
    <w:rsid w:val="00B27889"/>
    <w:rsid w:val="00B308A1"/>
    <w:rsid w:val="00B31204"/>
    <w:rsid w:val="00B3132D"/>
    <w:rsid w:val="00B31A5E"/>
    <w:rsid w:val="00B320D5"/>
    <w:rsid w:val="00B32FCE"/>
    <w:rsid w:val="00B34995"/>
    <w:rsid w:val="00B35281"/>
    <w:rsid w:val="00B356CE"/>
    <w:rsid w:val="00B37E6C"/>
    <w:rsid w:val="00B40017"/>
    <w:rsid w:val="00B40FA2"/>
    <w:rsid w:val="00B41C4B"/>
    <w:rsid w:val="00B4220C"/>
    <w:rsid w:val="00B439DD"/>
    <w:rsid w:val="00B43C5D"/>
    <w:rsid w:val="00B447B6"/>
    <w:rsid w:val="00B44F5C"/>
    <w:rsid w:val="00B45342"/>
    <w:rsid w:val="00B46B9B"/>
    <w:rsid w:val="00B479B3"/>
    <w:rsid w:val="00B47CC8"/>
    <w:rsid w:val="00B502FF"/>
    <w:rsid w:val="00B5190C"/>
    <w:rsid w:val="00B51A18"/>
    <w:rsid w:val="00B51FED"/>
    <w:rsid w:val="00B531BB"/>
    <w:rsid w:val="00B558A1"/>
    <w:rsid w:val="00B5612D"/>
    <w:rsid w:val="00B56872"/>
    <w:rsid w:val="00B579E0"/>
    <w:rsid w:val="00B57DA1"/>
    <w:rsid w:val="00B61E3A"/>
    <w:rsid w:val="00B628DA"/>
    <w:rsid w:val="00B633CC"/>
    <w:rsid w:val="00B6394D"/>
    <w:rsid w:val="00B63B9E"/>
    <w:rsid w:val="00B64A52"/>
    <w:rsid w:val="00B65B9A"/>
    <w:rsid w:val="00B65D20"/>
    <w:rsid w:val="00B65D68"/>
    <w:rsid w:val="00B660CD"/>
    <w:rsid w:val="00B663B1"/>
    <w:rsid w:val="00B67667"/>
    <w:rsid w:val="00B67BCC"/>
    <w:rsid w:val="00B70472"/>
    <w:rsid w:val="00B70F84"/>
    <w:rsid w:val="00B71151"/>
    <w:rsid w:val="00B71D3A"/>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E5"/>
    <w:rsid w:val="00B86DF1"/>
    <w:rsid w:val="00B870C8"/>
    <w:rsid w:val="00B872F4"/>
    <w:rsid w:val="00B875CE"/>
    <w:rsid w:val="00B90E78"/>
    <w:rsid w:val="00B91063"/>
    <w:rsid w:val="00B91644"/>
    <w:rsid w:val="00B91CE7"/>
    <w:rsid w:val="00B91E66"/>
    <w:rsid w:val="00B92C88"/>
    <w:rsid w:val="00B93500"/>
    <w:rsid w:val="00B93877"/>
    <w:rsid w:val="00B947F0"/>
    <w:rsid w:val="00B95A26"/>
    <w:rsid w:val="00B976FF"/>
    <w:rsid w:val="00B97D3F"/>
    <w:rsid w:val="00B97F8F"/>
    <w:rsid w:val="00BA0BCB"/>
    <w:rsid w:val="00BA1440"/>
    <w:rsid w:val="00BA19C1"/>
    <w:rsid w:val="00BA1C75"/>
    <w:rsid w:val="00BA1D7D"/>
    <w:rsid w:val="00BA3E05"/>
    <w:rsid w:val="00BA3F7F"/>
    <w:rsid w:val="00BA48AD"/>
    <w:rsid w:val="00BA4E14"/>
    <w:rsid w:val="00BA5A7A"/>
    <w:rsid w:val="00BB04D8"/>
    <w:rsid w:val="00BB10A5"/>
    <w:rsid w:val="00BB1A07"/>
    <w:rsid w:val="00BB1AED"/>
    <w:rsid w:val="00BB1DD1"/>
    <w:rsid w:val="00BB242A"/>
    <w:rsid w:val="00BB248A"/>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2B09"/>
    <w:rsid w:val="00BC3BED"/>
    <w:rsid w:val="00BC3F80"/>
    <w:rsid w:val="00BC4054"/>
    <w:rsid w:val="00BC508E"/>
    <w:rsid w:val="00BC5DCC"/>
    <w:rsid w:val="00BC6451"/>
    <w:rsid w:val="00BC6506"/>
    <w:rsid w:val="00BC6708"/>
    <w:rsid w:val="00BD04B6"/>
    <w:rsid w:val="00BD08EF"/>
    <w:rsid w:val="00BD248A"/>
    <w:rsid w:val="00BD3187"/>
    <w:rsid w:val="00BD3A6C"/>
    <w:rsid w:val="00BD4416"/>
    <w:rsid w:val="00BD4B1F"/>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3521"/>
    <w:rsid w:val="00BF3690"/>
    <w:rsid w:val="00BF47A5"/>
    <w:rsid w:val="00BF4848"/>
    <w:rsid w:val="00BF5418"/>
    <w:rsid w:val="00BF63C7"/>
    <w:rsid w:val="00BF70C2"/>
    <w:rsid w:val="00BF7D89"/>
    <w:rsid w:val="00BF7F87"/>
    <w:rsid w:val="00C00102"/>
    <w:rsid w:val="00C01AD3"/>
    <w:rsid w:val="00C01D63"/>
    <w:rsid w:val="00C0216A"/>
    <w:rsid w:val="00C02DAD"/>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B2"/>
    <w:rsid w:val="00C14C0C"/>
    <w:rsid w:val="00C14FD8"/>
    <w:rsid w:val="00C15999"/>
    <w:rsid w:val="00C1618F"/>
    <w:rsid w:val="00C20026"/>
    <w:rsid w:val="00C23CB5"/>
    <w:rsid w:val="00C24248"/>
    <w:rsid w:val="00C2522E"/>
    <w:rsid w:val="00C257A3"/>
    <w:rsid w:val="00C26C57"/>
    <w:rsid w:val="00C26CE6"/>
    <w:rsid w:val="00C278BC"/>
    <w:rsid w:val="00C27BAF"/>
    <w:rsid w:val="00C3029C"/>
    <w:rsid w:val="00C303E7"/>
    <w:rsid w:val="00C30725"/>
    <w:rsid w:val="00C30AE8"/>
    <w:rsid w:val="00C32D79"/>
    <w:rsid w:val="00C336EA"/>
    <w:rsid w:val="00C34A70"/>
    <w:rsid w:val="00C34FE8"/>
    <w:rsid w:val="00C353A8"/>
    <w:rsid w:val="00C361DB"/>
    <w:rsid w:val="00C364EC"/>
    <w:rsid w:val="00C36F34"/>
    <w:rsid w:val="00C37A58"/>
    <w:rsid w:val="00C37CE2"/>
    <w:rsid w:val="00C41399"/>
    <w:rsid w:val="00C42A47"/>
    <w:rsid w:val="00C44857"/>
    <w:rsid w:val="00C448AB"/>
    <w:rsid w:val="00C449A8"/>
    <w:rsid w:val="00C4535A"/>
    <w:rsid w:val="00C453A4"/>
    <w:rsid w:val="00C4563B"/>
    <w:rsid w:val="00C45668"/>
    <w:rsid w:val="00C45B1B"/>
    <w:rsid w:val="00C4630F"/>
    <w:rsid w:val="00C465E6"/>
    <w:rsid w:val="00C46829"/>
    <w:rsid w:val="00C4689D"/>
    <w:rsid w:val="00C46C20"/>
    <w:rsid w:val="00C46CD0"/>
    <w:rsid w:val="00C474FE"/>
    <w:rsid w:val="00C4777F"/>
    <w:rsid w:val="00C47AF6"/>
    <w:rsid w:val="00C501F8"/>
    <w:rsid w:val="00C50343"/>
    <w:rsid w:val="00C5062D"/>
    <w:rsid w:val="00C51F22"/>
    <w:rsid w:val="00C52544"/>
    <w:rsid w:val="00C52E9D"/>
    <w:rsid w:val="00C52F07"/>
    <w:rsid w:val="00C53D6A"/>
    <w:rsid w:val="00C53ED6"/>
    <w:rsid w:val="00C54CCD"/>
    <w:rsid w:val="00C5554E"/>
    <w:rsid w:val="00C55D3D"/>
    <w:rsid w:val="00C56392"/>
    <w:rsid w:val="00C56650"/>
    <w:rsid w:val="00C56939"/>
    <w:rsid w:val="00C57249"/>
    <w:rsid w:val="00C57D6A"/>
    <w:rsid w:val="00C57DD8"/>
    <w:rsid w:val="00C6068A"/>
    <w:rsid w:val="00C61692"/>
    <w:rsid w:val="00C61B65"/>
    <w:rsid w:val="00C61FF2"/>
    <w:rsid w:val="00C62D67"/>
    <w:rsid w:val="00C63E31"/>
    <w:rsid w:val="00C6425A"/>
    <w:rsid w:val="00C6552C"/>
    <w:rsid w:val="00C66CCC"/>
    <w:rsid w:val="00C67B91"/>
    <w:rsid w:val="00C70A50"/>
    <w:rsid w:val="00C70A51"/>
    <w:rsid w:val="00C70CAD"/>
    <w:rsid w:val="00C71040"/>
    <w:rsid w:val="00C71957"/>
    <w:rsid w:val="00C72754"/>
    <w:rsid w:val="00C7317E"/>
    <w:rsid w:val="00C73408"/>
    <w:rsid w:val="00C73418"/>
    <w:rsid w:val="00C73B29"/>
    <w:rsid w:val="00C75580"/>
    <w:rsid w:val="00C75F66"/>
    <w:rsid w:val="00C76E96"/>
    <w:rsid w:val="00C76F2C"/>
    <w:rsid w:val="00C772DA"/>
    <w:rsid w:val="00C8068A"/>
    <w:rsid w:val="00C81C54"/>
    <w:rsid w:val="00C81E0C"/>
    <w:rsid w:val="00C829D7"/>
    <w:rsid w:val="00C82BDF"/>
    <w:rsid w:val="00C83003"/>
    <w:rsid w:val="00C85371"/>
    <w:rsid w:val="00C8613F"/>
    <w:rsid w:val="00C87491"/>
    <w:rsid w:val="00C874C5"/>
    <w:rsid w:val="00C87DCD"/>
    <w:rsid w:val="00C91245"/>
    <w:rsid w:val="00C91FB8"/>
    <w:rsid w:val="00C926E9"/>
    <w:rsid w:val="00C93B05"/>
    <w:rsid w:val="00C93E32"/>
    <w:rsid w:val="00C947CD"/>
    <w:rsid w:val="00C949AA"/>
    <w:rsid w:val="00C94E63"/>
    <w:rsid w:val="00C964D3"/>
    <w:rsid w:val="00C96E17"/>
    <w:rsid w:val="00C97E7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24"/>
    <w:rsid w:val="00CC467C"/>
    <w:rsid w:val="00CC48A3"/>
    <w:rsid w:val="00CC498A"/>
    <w:rsid w:val="00CC5724"/>
    <w:rsid w:val="00CC6B1E"/>
    <w:rsid w:val="00CC6F97"/>
    <w:rsid w:val="00CC7601"/>
    <w:rsid w:val="00CC773A"/>
    <w:rsid w:val="00CC778C"/>
    <w:rsid w:val="00CC798E"/>
    <w:rsid w:val="00CC798F"/>
    <w:rsid w:val="00CC7AF4"/>
    <w:rsid w:val="00CD0172"/>
    <w:rsid w:val="00CD0D48"/>
    <w:rsid w:val="00CD0F99"/>
    <w:rsid w:val="00CD183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7AF"/>
    <w:rsid w:val="00CE7911"/>
    <w:rsid w:val="00CF08A3"/>
    <w:rsid w:val="00CF10E0"/>
    <w:rsid w:val="00CF1948"/>
    <w:rsid w:val="00CF19D0"/>
    <w:rsid w:val="00CF3B16"/>
    <w:rsid w:val="00CF3BC4"/>
    <w:rsid w:val="00CF40DF"/>
    <w:rsid w:val="00CF430F"/>
    <w:rsid w:val="00CF4533"/>
    <w:rsid w:val="00CF475E"/>
    <w:rsid w:val="00CF507D"/>
    <w:rsid w:val="00CF518D"/>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62A6"/>
    <w:rsid w:val="00D07F44"/>
    <w:rsid w:val="00D10876"/>
    <w:rsid w:val="00D12AB6"/>
    <w:rsid w:val="00D137E9"/>
    <w:rsid w:val="00D13B03"/>
    <w:rsid w:val="00D13DCC"/>
    <w:rsid w:val="00D155A1"/>
    <w:rsid w:val="00D16474"/>
    <w:rsid w:val="00D16781"/>
    <w:rsid w:val="00D168D2"/>
    <w:rsid w:val="00D17FE8"/>
    <w:rsid w:val="00D206F6"/>
    <w:rsid w:val="00D22BCC"/>
    <w:rsid w:val="00D22EF1"/>
    <w:rsid w:val="00D23FC9"/>
    <w:rsid w:val="00D25397"/>
    <w:rsid w:val="00D25805"/>
    <w:rsid w:val="00D26768"/>
    <w:rsid w:val="00D26897"/>
    <w:rsid w:val="00D27399"/>
    <w:rsid w:val="00D27BE1"/>
    <w:rsid w:val="00D3007B"/>
    <w:rsid w:val="00D3017D"/>
    <w:rsid w:val="00D305C9"/>
    <w:rsid w:val="00D30E11"/>
    <w:rsid w:val="00D326EA"/>
    <w:rsid w:val="00D3333A"/>
    <w:rsid w:val="00D33C8A"/>
    <w:rsid w:val="00D33FEB"/>
    <w:rsid w:val="00D356E9"/>
    <w:rsid w:val="00D35E64"/>
    <w:rsid w:val="00D364EF"/>
    <w:rsid w:val="00D36C5E"/>
    <w:rsid w:val="00D37218"/>
    <w:rsid w:val="00D375B7"/>
    <w:rsid w:val="00D37AE7"/>
    <w:rsid w:val="00D405F4"/>
    <w:rsid w:val="00D40BC5"/>
    <w:rsid w:val="00D44365"/>
    <w:rsid w:val="00D45104"/>
    <w:rsid w:val="00D456C6"/>
    <w:rsid w:val="00D46037"/>
    <w:rsid w:val="00D47F2B"/>
    <w:rsid w:val="00D5021A"/>
    <w:rsid w:val="00D504B7"/>
    <w:rsid w:val="00D50713"/>
    <w:rsid w:val="00D512A8"/>
    <w:rsid w:val="00D519D0"/>
    <w:rsid w:val="00D52993"/>
    <w:rsid w:val="00D52CA6"/>
    <w:rsid w:val="00D53227"/>
    <w:rsid w:val="00D53ACE"/>
    <w:rsid w:val="00D53FA9"/>
    <w:rsid w:val="00D572FF"/>
    <w:rsid w:val="00D57C5F"/>
    <w:rsid w:val="00D60355"/>
    <w:rsid w:val="00D603E8"/>
    <w:rsid w:val="00D60C62"/>
    <w:rsid w:val="00D62386"/>
    <w:rsid w:val="00D6258E"/>
    <w:rsid w:val="00D63489"/>
    <w:rsid w:val="00D63597"/>
    <w:rsid w:val="00D639C2"/>
    <w:rsid w:val="00D63F6B"/>
    <w:rsid w:val="00D63F8D"/>
    <w:rsid w:val="00D645CA"/>
    <w:rsid w:val="00D65AE0"/>
    <w:rsid w:val="00D6672C"/>
    <w:rsid w:val="00D67590"/>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0C40"/>
    <w:rsid w:val="00D912D8"/>
    <w:rsid w:val="00D91BB6"/>
    <w:rsid w:val="00D9410B"/>
    <w:rsid w:val="00D95248"/>
    <w:rsid w:val="00D95894"/>
    <w:rsid w:val="00D95F7C"/>
    <w:rsid w:val="00D97551"/>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7E52"/>
    <w:rsid w:val="00DD0163"/>
    <w:rsid w:val="00DD0BF9"/>
    <w:rsid w:val="00DD1EF6"/>
    <w:rsid w:val="00DD37AC"/>
    <w:rsid w:val="00DD3DD5"/>
    <w:rsid w:val="00DD51BB"/>
    <w:rsid w:val="00DD55C4"/>
    <w:rsid w:val="00DD77B6"/>
    <w:rsid w:val="00DD7C54"/>
    <w:rsid w:val="00DE0814"/>
    <w:rsid w:val="00DE0E5D"/>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7A63"/>
    <w:rsid w:val="00DE7A6E"/>
    <w:rsid w:val="00DF0F58"/>
    <w:rsid w:val="00DF333C"/>
    <w:rsid w:val="00DF33FA"/>
    <w:rsid w:val="00DF4B89"/>
    <w:rsid w:val="00DF54E5"/>
    <w:rsid w:val="00DF5757"/>
    <w:rsid w:val="00DF7C72"/>
    <w:rsid w:val="00E001CA"/>
    <w:rsid w:val="00E01B7E"/>
    <w:rsid w:val="00E0364D"/>
    <w:rsid w:val="00E0456A"/>
    <w:rsid w:val="00E04BAE"/>
    <w:rsid w:val="00E0587A"/>
    <w:rsid w:val="00E058A9"/>
    <w:rsid w:val="00E0646D"/>
    <w:rsid w:val="00E0794A"/>
    <w:rsid w:val="00E10F7D"/>
    <w:rsid w:val="00E11A68"/>
    <w:rsid w:val="00E11EEF"/>
    <w:rsid w:val="00E11FA0"/>
    <w:rsid w:val="00E12806"/>
    <w:rsid w:val="00E128B1"/>
    <w:rsid w:val="00E13038"/>
    <w:rsid w:val="00E13BB2"/>
    <w:rsid w:val="00E13C42"/>
    <w:rsid w:val="00E1474F"/>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6986"/>
    <w:rsid w:val="00E36CCD"/>
    <w:rsid w:val="00E37404"/>
    <w:rsid w:val="00E40158"/>
    <w:rsid w:val="00E40BAB"/>
    <w:rsid w:val="00E418C0"/>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607C"/>
    <w:rsid w:val="00E5735F"/>
    <w:rsid w:val="00E574C1"/>
    <w:rsid w:val="00E57FA9"/>
    <w:rsid w:val="00E600DF"/>
    <w:rsid w:val="00E604A4"/>
    <w:rsid w:val="00E6060A"/>
    <w:rsid w:val="00E614E4"/>
    <w:rsid w:val="00E61A8F"/>
    <w:rsid w:val="00E61BC3"/>
    <w:rsid w:val="00E6296E"/>
    <w:rsid w:val="00E64724"/>
    <w:rsid w:val="00E660DE"/>
    <w:rsid w:val="00E66111"/>
    <w:rsid w:val="00E66E18"/>
    <w:rsid w:val="00E67BDC"/>
    <w:rsid w:val="00E67F36"/>
    <w:rsid w:val="00E70D3C"/>
    <w:rsid w:val="00E72010"/>
    <w:rsid w:val="00E727F7"/>
    <w:rsid w:val="00E729CC"/>
    <w:rsid w:val="00E73A9C"/>
    <w:rsid w:val="00E7464A"/>
    <w:rsid w:val="00E74A09"/>
    <w:rsid w:val="00E75630"/>
    <w:rsid w:val="00E75809"/>
    <w:rsid w:val="00E76049"/>
    <w:rsid w:val="00E764DD"/>
    <w:rsid w:val="00E76B93"/>
    <w:rsid w:val="00E76DE2"/>
    <w:rsid w:val="00E77992"/>
    <w:rsid w:val="00E77A26"/>
    <w:rsid w:val="00E80D32"/>
    <w:rsid w:val="00E8143A"/>
    <w:rsid w:val="00E8185A"/>
    <w:rsid w:val="00E825BA"/>
    <w:rsid w:val="00E83103"/>
    <w:rsid w:val="00E83C09"/>
    <w:rsid w:val="00E84DC6"/>
    <w:rsid w:val="00E863EE"/>
    <w:rsid w:val="00E86A7A"/>
    <w:rsid w:val="00E86CCC"/>
    <w:rsid w:val="00E907AE"/>
    <w:rsid w:val="00E90FB1"/>
    <w:rsid w:val="00E9135D"/>
    <w:rsid w:val="00E92EB2"/>
    <w:rsid w:val="00E9356C"/>
    <w:rsid w:val="00E937B7"/>
    <w:rsid w:val="00E95399"/>
    <w:rsid w:val="00E9606E"/>
    <w:rsid w:val="00E962DA"/>
    <w:rsid w:val="00E96B96"/>
    <w:rsid w:val="00E96D23"/>
    <w:rsid w:val="00E97EA9"/>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7FF0"/>
    <w:rsid w:val="00EB05CD"/>
    <w:rsid w:val="00EB0741"/>
    <w:rsid w:val="00EB1969"/>
    <w:rsid w:val="00EB276E"/>
    <w:rsid w:val="00EB398F"/>
    <w:rsid w:val="00EB4840"/>
    <w:rsid w:val="00EB4D39"/>
    <w:rsid w:val="00EB5791"/>
    <w:rsid w:val="00EB5AC7"/>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A16"/>
    <w:rsid w:val="00ED3EC0"/>
    <w:rsid w:val="00ED3FE6"/>
    <w:rsid w:val="00ED4DE8"/>
    <w:rsid w:val="00ED6400"/>
    <w:rsid w:val="00ED6784"/>
    <w:rsid w:val="00ED6CEB"/>
    <w:rsid w:val="00EE0247"/>
    <w:rsid w:val="00EE079C"/>
    <w:rsid w:val="00EE1553"/>
    <w:rsid w:val="00EE1703"/>
    <w:rsid w:val="00EE19E8"/>
    <w:rsid w:val="00EE258B"/>
    <w:rsid w:val="00EE271F"/>
    <w:rsid w:val="00EE2BEA"/>
    <w:rsid w:val="00EE2DA0"/>
    <w:rsid w:val="00EE68E2"/>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6EE8"/>
    <w:rsid w:val="00EF7B05"/>
    <w:rsid w:val="00F012FF"/>
    <w:rsid w:val="00F0173C"/>
    <w:rsid w:val="00F02228"/>
    <w:rsid w:val="00F02439"/>
    <w:rsid w:val="00F02450"/>
    <w:rsid w:val="00F02464"/>
    <w:rsid w:val="00F036DA"/>
    <w:rsid w:val="00F03DE9"/>
    <w:rsid w:val="00F04AA0"/>
    <w:rsid w:val="00F0519A"/>
    <w:rsid w:val="00F0535A"/>
    <w:rsid w:val="00F05378"/>
    <w:rsid w:val="00F104F7"/>
    <w:rsid w:val="00F1113F"/>
    <w:rsid w:val="00F11C8F"/>
    <w:rsid w:val="00F11E1C"/>
    <w:rsid w:val="00F12C82"/>
    <w:rsid w:val="00F13A2E"/>
    <w:rsid w:val="00F14EFC"/>
    <w:rsid w:val="00F14FC9"/>
    <w:rsid w:val="00F155EE"/>
    <w:rsid w:val="00F1584F"/>
    <w:rsid w:val="00F16BCF"/>
    <w:rsid w:val="00F20393"/>
    <w:rsid w:val="00F20CAB"/>
    <w:rsid w:val="00F21FE6"/>
    <w:rsid w:val="00F22512"/>
    <w:rsid w:val="00F22BA9"/>
    <w:rsid w:val="00F22E6C"/>
    <w:rsid w:val="00F23CD6"/>
    <w:rsid w:val="00F241D8"/>
    <w:rsid w:val="00F24AF1"/>
    <w:rsid w:val="00F25666"/>
    <w:rsid w:val="00F2601E"/>
    <w:rsid w:val="00F26392"/>
    <w:rsid w:val="00F273C6"/>
    <w:rsid w:val="00F301D6"/>
    <w:rsid w:val="00F30A23"/>
    <w:rsid w:val="00F30BE7"/>
    <w:rsid w:val="00F311BC"/>
    <w:rsid w:val="00F31A02"/>
    <w:rsid w:val="00F31D6D"/>
    <w:rsid w:val="00F321AF"/>
    <w:rsid w:val="00F336BA"/>
    <w:rsid w:val="00F33962"/>
    <w:rsid w:val="00F34750"/>
    <w:rsid w:val="00F34FD3"/>
    <w:rsid w:val="00F36D3E"/>
    <w:rsid w:val="00F4050D"/>
    <w:rsid w:val="00F40558"/>
    <w:rsid w:val="00F421F1"/>
    <w:rsid w:val="00F43024"/>
    <w:rsid w:val="00F46688"/>
    <w:rsid w:val="00F466D9"/>
    <w:rsid w:val="00F4677F"/>
    <w:rsid w:val="00F46F30"/>
    <w:rsid w:val="00F47700"/>
    <w:rsid w:val="00F47945"/>
    <w:rsid w:val="00F47A93"/>
    <w:rsid w:val="00F47BC5"/>
    <w:rsid w:val="00F50E40"/>
    <w:rsid w:val="00F5112B"/>
    <w:rsid w:val="00F512C5"/>
    <w:rsid w:val="00F516E7"/>
    <w:rsid w:val="00F5184D"/>
    <w:rsid w:val="00F52089"/>
    <w:rsid w:val="00F52ACF"/>
    <w:rsid w:val="00F52BAA"/>
    <w:rsid w:val="00F53053"/>
    <w:rsid w:val="00F531B8"/>
    <w:rsid w:val="00F54560"/>
    <w:rsid w:val="00F54E37"/>
    <w:rsid w:val="00F55A58"/>
    <w:rsid w:val="00F55CB8"/>
    <w:rsid w:val="00F55F2F"/>
    <w:rsid w:val="00F57777"/>
    <w:rsid w:val="00F57938"/>
    <w:rsid w:val="00F579DC"/>
    <w:rsid w:val="00F60154"/>
    <w:rsid w:val="00F605C2"/>
    <w:rsid w:val="00F6101A"/>
    <w:rsid w:val="00F612F6"/>
    <w:rsid w:val="00F6134D"/>
    <w:rsid w:val="00F614D4"/>
    <w:rsid w:val="00F623E6"/>
    <w:rsid w:val="00F6629C"/>
    <w:rsid w:val="00F66527"/>
    <w:rsid w:val="00F66C50"/>
    <w:rsid w:val="00F6798E"/>
    <w:rsid w:val="00F701D7"/>
    <w:rsid w:val="00F710FE"/>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0CA9"/>
    <w:rsid w:val="00F92150"/>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2F7"/>
    <w:rsid w:val="00FA54FD"/>
    <w:rsid w:val="00FA69FE"/>
    <w:rsid w:val="00FA6CD7"/>
    <w:rsid w:val="00FA6D70"/>
    <w:rsid w:val="00FA7113"/>
    <w:rsid w:val="00FA7AD9"/>
    <w:rsid w:val="00FA7D85"/>
    <w:rsid w:val="00FB29D2"/>
    <w:rsid w:val="00FB2C8A"/>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350"/>
    <w:rsid w:val="00FD2727"/>
    <w:rsid w:val="00FD2ED4"/>
    <w:rsid w:val="00FD3131"/>
    <w:rsid w:val="00FD3A80"/>
    <w:rsid w:val="00FD5587"/>
    <w:rsid w:val="00FD5C6C"/>
    <w:rsid w:val="00FD6869"/>
    <w:rsid w:val="00FD77E5"/>
    <w:rsid w:val="00FD7BB6"/>
    <w:rsid w:val="00FD7BBA"/>
    <w:rsid w:val="00FE0310"/>
    <w:rsid w:val="00FE0C1D"/>
    <w:rsid w:val="00FE458E"/>
    <w:rsid w:val="00FE4A18"/>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271F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71F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1F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71FE6"/>
    <w:rPr>
      <w:rFonts w:ascii="Times New Roman" w:eastAsia="Times New Roman" w:hAnsi="Times New Roman" w:cs="Times New Roman"/>
      <w:b/>
      <w:bCs/>
      <w:sz w:val="27"/>
      <w:szCs w:val="27"/>
      <w:lang w:eastAsia="ru-RU"/>
    </w:rPr>
  </w:style>
  <w:style w:type="paragraph" w:customStyle="1" w:styleId="tl">
    <w:name w:val="tl"/>
    <w:basedOn w:val="a"/>
    <w:rsid w:val="00271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
    <w:name w:val="tc"/>
    <w:basedOn w:val="a"/>
    <w:rsid w:val="00271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271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71FE6"/>
    <w:rPr>
      <w:color w:val="0000FF"/>
      <w:u w:val="single"/>
    </w:rPr>
  </w:style>
</w:styles>
</file>

<file path=word/webSettings.xml><?xml version="1.0" encoding="utf-8"?>
<w:webSettings xmlns:r="http://schemas.openxmlformats.org/officeDocument/2006/relationships" xmlns:w="http://schemas.openxmlformats.org/wordprocessingml/2006/main">
  <w:divs>
    <w:div w:id="1896814223">
      <w:bodyDiv w:val="1"/>
      <w:marLeft w:val="0"/>
      <w:marRight w:val="0"/>
      <w:marTop w:val="0"/>
      <w:marBottom w:val="0"/>
      <w:divBdr>
        <w:top w:val="none" w:sz="0" w:space="0" w:color="auto"/>
        <w:left w:val="none" w:sz="0" w:space="0" w:color="auto"/>
        <w:bottom w:val="none" w:sz="0" w:space="0" w:color="auto"/>
        <w:right w:val="none" w:sz="0" w:space="0" w:color="auto"/>
      </w:divBdr>
      <w:divsChild>
        <w:div w:id="753237053">
          <w:marLeft w:val="0"/>
          <w:marRight w:val="0"/>
          <w:marTop w:val="0"/>
          <w:marBottom w:val="0"/>
          <w:divBdr>
            <w:top w:val="none" w:sz="0" w:space="0" w:color="auto"/>
            <w:left w:val="none" w:sz="0" w:space="0" w:color="auto"/>
            <w:bottom w:val="none" w:sz="0" w:space="0" w:color="auto"/>
            <w:right w:val="none" w:sz="0" w:space="0" w:color="auto"/>
          </w:divBdr>
        </w:div>
        <w:div w:id="1581140570">
          <w:marLeft w:val="0"/>
          <w:marRight w:val="0"/>
          <w:marTop w:val="0"/>
          <w:marBottom w:val="0"/>
          <w:divBdr>
            <w:top w:val="none" w:sz="0" w:space="0" w:color="auto"/>
            <w:left w:val="none" w:sz="0" w:space="0" w:color="auto"/>
            <w:bottom w:val="none" w:sz="0" w:space="0" w:color="auto"/>
            <w:right w:val="none" w:sz="0" w:space="0" w:color="auto"/>
          </w:divBdr>
        </w:div>
        <w:div w:id="1794254417">
          <w:marLeft w:val="0"/>
          <w:marRight w:val="0"/>
          <w:marTop w:val="0"/>
          <w:marBottom w:val="0"/>
          <w:divBdr>
            <w:top w:val="none" w:sz="0" w:space="0" w:color="auto"/>
            <w:left w:val="none" w:sz="0" w:space="0" w:color="auto"/>
            <w:bottom w:val="none" w:sz="0" w:space="0" w:color="auto"/>
            <w:right w:val="none" w:sz="0" w:space="0" w:color="auto"/>
          </w:divBdr>
        </w:div>
        <w:div w:id="153953720">
          <w:marLeft w:val="0"/>
          <w:marRight w:val="0"/>
          <w:marTop w:val="0"/>
          <w:marBottom w:val="0"/>
          <w:divBdr>
            <w:top w:val="none" w:sz="0" w:space="0" w:color="auto"/>
            <w:left w:val="none" w:sz="0" w:space="0" w:color="auto"/>
            <w:bottom w:val="none" w:sz="0" w:space="0" w:color="auto"/>
            <w:right w:val="none" w:sz="0" w:space="0" w:color="auto"/>
          </w:divBdr>
        </w:div>
        <w:div w:id="518010821">
          <w:marLeft w:val="0"/>
          <w:marRight w:val="0"/>
          <w:marTop w:val="0"/>
          <w:marBottom w:val="0"/>
          <w:divBdr>
            <w:top w:val="none" w:sz="0" w:space="0" w:color="auto"/>
            <w:left w:val="none" w:sz="0" w:space="0" w:color="auto"/>
            <w:bottom w:val="none" w:sz="0" w:space="0" w:color="auto"/>
            <w:right w:val="none" w:sz="0" w:space="0" w:color="auto"/>
          </w:divBdr>
        </w:div>
        <w:div w:id="181939668">
          <w:marLeft w:val="0"/>
          <w:marRight w:val="0"/>
          <w:marTop w:val="0"/>
          <w:marBottom w:val="0"/>
          <w:divBdr>
            <w:top w:val="none" w:sz="0" w:space="0" w:color="auto"/>
            <w:left w:val="none" w:sz="0" w:space="0" w:color="auto"/>
            <w:bottom w:val="none" w:sz="0" w:space="0" w:color="auto"/>
            <w:right w:val="none" w:sz="0" w:space="0" w:color="auto"/>
          </w:divBdr>
        </w:div>
        <w:div w:id="80566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T161404.html" TargetMode="External"/><Relationship Id="rId18" Type="http://schemas.openxmlformats.org/officeDocument/2006/relationships/hyperlink" Target="http://search.ligazakon.ua/l_doc2.nsf/link1/KP111408.html" TargetMode="External"/><Relationship Id="rId26" Type="http://schemas.openxmlformats.org/officeDocument/2006/relationships/hyperlink" Target="http://search.ligazakon.ua/l_doc2.nsf/link1/KP150667.html" TargetMode="External"/><Relationship Id="rId39" Type="http://schemas.openxmlformats.org/officeDocument/2006/relationships/hyperlink" Target="http://search.ligazakon.ua/l_doc2.nsf/link1/T102300.html" TargetMode="External"/><Relationship Id="rId21" Type="http://schemas.openxmlformats.org/officeDocument/2006/relationships/hyperlink" Target="http://search.ligazakon.ua/l_doc2.nsf/link1/T102300.html" TargetMode="External"/><Relationship Id="rId34" Type="http://schemas.openxmlformats.org/officeDocument/2006/relationships/hyperlink" Target="http://search.ligazakon.ua/l_doc2.nsf/link1/KP111408.html" TargetMode="External"/><Relationship Id="rId42" Type="http://schemas.openxmlformats.org/officeDocument/2006/relationships/hyperlink" Target="http://search.ligazakon.ua/l_doc2.nsf/link1/KR160260.html" TargetMode="External"/><Relationship Id="rId47" Type="http://schemas.openxmlformats.org/officeDocument/2006/relationships/hyperlink" Target="http://search.ligazakon.ua/l_doc2.nsf/link1/T141602.html" TargetMode="External"/><Relationship Id="rId50" Type="http://schemas.openxmlformats.org/officeDocument/2006/relationships/hyperlink" Target="http://search.ligazakon.ua/l_doc2.nsf/link1/T141602.html" TargetMode="External"/><Relationship Id="rId55" Type="http://schemas.openxmlformats.org/officeDocument/2006/relationships/hyperlink" Target="http://search.ligazakon.ua/l_doc2.nsf/link1/T141602.html" TargetMode="External"/><Relationship Id="rId63" Type="http://schemas.openxmlformats.org/officeDocument/2006/relationships/hyperlink" Target="http://search.ligazakon.ua/l_doc2.nsf/link1/KP111408.html" TargetMode="External"/><Relationship Id="rId7" Type="http://schemas.openxmlformats.org/officeDocument/2006/relationships/hyperlink" Target="http://search.ligazakon.ua/l_doc2.nsf/link1/T102300.html" TargetMode="External"/><Relationship Id="rId2" Type="http://schemas.openxmlformats.org/officeDocument/2006/relationships/settings" Target="settings.xml"/><Relationship Id="rId16" Type="http://schemas.openxmlformats.org/officeDocument/2006/relationships/hyperlink" Target="http://search.ligazakon.ua/l_doc2.nsf/link1/KP021178.html" TargetMode="External"/><Relationship Id="rId29" Type="http://schemas.openxmlformats.org/officeDocument/2006/relationships/hyperlink" Target="http://search.ligazakon.ua/l_doc2.nsf/link1/T070877.html" TargetMode="External"/><Relationship Id="rId1" Type="http://schemas.openxmlformats.org/officeDocument/2006/relationships/styles" Target="styles.xml"/><Relationship Id="rId6" Type="http://schemas.openxmlformats.org/officeDocument/2006/relationships/hyperlink" Target="http://search.ligazakon.ua/l_doc2.nsf/link1/T102300.html" TargetMode="External"/><Relationship Id="rId11" Type="http://schemas.openxmlformats.org/officeDocument/2006/relationships/hyperlink" Target="http://search.ligazakon.ua/l_doc2.nsf/link1/T102300.html" TargetMode="External"/><Relationship Id="rId24" Type="http://schemas.openxmlformats.org/officeDocument/2006/relationships/hyperlink" Target="http://search.ligazakon.ua/l_doc2.nsf/link1/KP150667.html" TargetMode="External"/><Relationship Id="rId32" Type="http://schemas.openxmlformats.org/officeDocument/2006/relationships/hyperlink" Target="http://search.ligazakon.ua/l_doc2.nsf/link1/KP940215.html" TargetMode="External"/><Relationship Id="rId37" Type="http://schemas.openxmlformats.org/officeDocument/2006/relationships/hyperlink" Target="http://search.ligazakon.ua/l_doc2.nsf/link1/T141602.html" TargetMode="External"/><Relationship Id="rId40" Type="http://schemas.openxmlformats.org/officeDocument/2006/relationships/hyperlink" Target="http://search.ligazakon.ua/l_doc2.nsf/link1/KP140442.html" TargetMode="External"/><Relationship Id="rId45" Type="http://schemas.openxmlformats.org/officeDocument/2006/relationships/hyperlink" Target="http://search.ligazakon.ua/l_doc2.nsf/link1/T141602.html" TargetMode="External"/><Relationship Id="rId53" Type="http://schemas.openxmlformats.org/officeDocument/2006/relationships/hyperlink" Target="http://search.ligazakon.ua/l_doc2.nsf/link1/T141602.html" TargetMode="External"/><Relationship Id="rId58" Type="http://schemas.openxmlformats.org/officeDocument/2006/relationships/hyperlink" Target="http://search.ligazakon.ua/l_doc2.nsf/link1/KP021177.html" TargetMode="External"/><Relationship Id="rId66" Type="http://schemas.openxmlformats.org/officeDocument/2006/relationships/fontTable" Target="fontTable.xml"/><Relationship Id="rId5" Type="http://schemas.openxmlformats.org/officeDocument/2006/relationships/hyperlink" Target="http://search.ligazakon.ua/l_doc2.nsf/link1/T102300.html" TargetMode="External"/><Relationship Id="rId15" Type="http://schemas.openxmlformats.org/officeDocument/2006/relationships/hyperlink" Target="http://search.ligazakon.ua/l_doc2.nsf/link1/KP021177.html" TargetMode="External"/><Relationship Id="rId23" Type="http://schemas.openxmlformats.org/officeDocument/2006/relationships/hyperlink" Target="http://search.ligazakon.ua/l_doc2.nsf/link1/KP140442.html" TargetMode="External"/><Relationship Id="rId28" Type="http://schemas.openxmlformats.org/officeDocument/2006/relationships/hyperlink" Target="http://search.ligazakon.ua/l_doc2.nsf/link1/T102300.html" TargetMode="External"/><Relationship Id="rId36" Type="http://schemas.openxmlformats.org/officeDocument/2006/relationships/hyperlink" Target="http://search.ligazakon.ua/l_doc2.nsf/link1/T141602.html" TargetMode="External"/><Relationship Id="rId49" Type="http://schemas.openxmlformats.org/officeDocument/2006/relationships/hyperlink" Target="http://search.ligazakon.ua/l_doc2.nsf/link1/KP150667.html" TargetMode="External"/><Relationship Id="rId57" Type="http://schemas.openxmlformats.org/officeDocument/2006/relationships/hyperlink" Target="http://search.ligazakon.ua/l_doc2.nsf/link1/T141602.html" TargetMode="External"/><Relationship Id="rId61" Type="http://schemas.openxmlformats.org/officeDocument/2006/relationships/hyperlink" Target="http://search.ligazakon.ua/l_doc2.nsf/link1/KP021178.html" TargetMode="External"/><Relationship Id="rId10" Type="http://schemas.openxmlformats.org/officeDocument/2006/relationships/hyperlink" Target="http://search.ligazakon.ua/l_doc2.nsf/link1/T102300.html" TargetMode="External"/><Relationship Id="rId19" Type="http://schemas.openxmlformats.org/officeDocument/2006/relationships/hyperlink" Target="http://search.ligazakon.ua/l_doc2.nsf/link1/KP130727.html" TargetMode="External"/><Relationship Id="rId31" Type="http://schemas.openxmlformats.org/officeDocument/2006/relationships/hyperlink" Target="http://search.ligazakon.ua/l_doc2.nsf/link1/KP130727.html" TargetMode="External"/><Relationship Id="rId44" Type="http://schemas.openxmlformats.org/officeDocument/2006/relationships/hyperlink" Target="http://search.ligazakon.ua/l_doc2.nsf/link1/T141602.html" TargetMode="External"/><Relationship Id="rId52" Type="http://schemas.openxmlformats.org/officeDocument/2006/relationships/hyperlink" Target="http://search.ligazakon.ua/l_doc2.nsf/link1/T141602.html" TargetMode="External"/><Relationship Id="rId60" Type="http://schemas.openxmlformats.org/officeDocument/2006/relationships/hyperlink" Target="http://search.ligazakon.ua/l_doc2.nsf/link1/KP940215.html" TargetMode="External"/><Relationship Id="rId65" Type="http://schemas.openxmlformats.org/officeDocument/2006/relationships/hyperlink" Target="http://search.ligazakon.ua/l_doc2.nsf/link1/T031160.html" TargetMode="External"/><Relationship Id="rId4" Type="http://schemas.openxmlformats.org/officeDocument/2006/relationships/hyperlink" Target="http://search.ligazakon.ua/l_doc2.nsf/link1/T102300.html" TargetMode="External"/><Relationship Id="rId9" Type="http://schemas.openxmlformats.org/officeDocument/2006/relationships/hyperlink" Target="http://search.ligazakon.ua/l_doc2.nsf/link1/T150675.html" TargetMode="External"/><Relationship Id="rId14" Type="http://schemas.openxmlformats.org/officeDocument/2006/relationships/hyperlink" Target="http://search.ligazakon.ua/l_doc2.nsf/link1/KP940215.html" TargetMode="External"/><Relationship Id="rId22" Type="http://schemas.openxmlformats.org/officeDocument/2006/relationships/hyperlink" Target="http://search.ligazakon.ua/l_doc2.nsf/link1/T102300.html" TargetMode="External"/><Relationship Id="rId27" Type="http://schemas.openxmlformats.org/officeDocument/2006/relationships/hyperlink" Target="http://search.ligazakon.ua/l_doc2.nsf/link1/T141602.html" TargetMode="External"/><Relationship Id="rId30" Type="http://schemas.openxmlformats.org/officeDocument/2006/relationships/hyperlink" Target="http://search.ligazakon.ua/l_doc2.nsf/link1/KP021177.html" TargetMode="External"/><Relationship Id="rId35" Type="http://schemas.openxmlformats.org/officeDocument/2006/relationships/hyperlink" Target="http://search.ligazakon.ua/l_doc2.nsf/link1/KP111408.html" TargetMode="External"/><Relationship Id="rId43" Type="http://schemas.openxmlformats.org/officeDocument/2006/relationships/hyperlink" Target="http://search.ligazakon.ua/l_doc2.nsf/link1/KP150667.html" TargetMode="External"/><Relationship Id="rId48" Type="http://schemas.openxmlformats.org/officeDocument/2006/relationships/hyperlink" Target="http://search.ligazakon.ua/l_doc2.nsf/link1/T141602.html" TargetMode="External"/><Relationship Id="rId56" Type="http://schemas.openxmlformats.org/officeDocument/2006/relationships/hyperlink" Target="http://search.ligazakon.ua/l_doc2.nsf/link1/KP150667.html" TargetMode="External"/><Relationship Id="rId64" Type="http://schemas.openxmlformats.org/officeDocument/2006/relationships/hyperlink" Target="http://search.ligazakon.ua/l_doc2.nsf/link1/T102300.html" TargetMode="External"/><Relationship Id="rId8" Type="http://schemas.openxmlformats.org/officeDocument/2006/relationships/hyperlink" Target="http://search.ligazakon.ua/l_doc2.nsf/link1/T102300.html" TargetMode="External"/><Relationship Id="rId51" Type="http://schemas.openxmlformats.org/officeDocument/2006/relationships/hyperlink" Target="http://search.ligazakon.ua/l_doc2.nsf/link1/T141602.html" TargetMode="External"/><Relationship Id="rId3" Type="http://schemas.openxmlformats.org/officeDocument/2006/relationships/webSettings" Target="webSettings.xml"/><Relationship Id="rId12" Type="http://schemas.openxmlformats.org/officeDocument/2006/relationships/hyperlink" Target="http://search.ligazakon.ua/l_doc2.nsf/link1/T102300.html" TargetMode="External"/><Relationship Id="rId17" Type="http://schemas.openxmlformats.org/officeDocument/2006/relationships/hyperlink" Target="http://search.ligazakon.ua/l_doc2.nsf/link1/KP111408.html" TargetMode="External"/><Relationship Id="rId25" Type="http://schemas.openxmlformats.org/officeDocument/2006/relationships/hyperlink" Target="http://search.ligazakon.ua/l_doc2.nsf/link1/KR160260.html" TargetMode="External"/><Relationship Id="rId33" Type="http://schemas.openxmlformats.org/officeDocument/2006/relationships/hyperlink" Target="http://search.ligazakon.ua/l_doc2.nsf/link1/KP021178.html" TargetMode="External"/><Relationship Id="rId38" Type="http://schemas.openxmlformats.org/officeDocument/2006/relationships/hyperlink" Target="http://search.ligazakon.ua/l_doc2.nsf/link1/T102300.html" TargetMode="External"/><Relationship Id="rId46" Type="http://schemas.openxmlformats.org/officeDocument/2006/relationships/hyperlink" Target="http://search.ligazakon.ua/l_doc2.nsf/link1/T141602.html" TargetMode="External"/><Relationship Id="rId59" Type="http://schemas.openxmlformats.org/officeDocument/2006/relationships/hyperlink" Target="http://search.ligazakon.ua/l_doc2.nsf/link1/KP130727.html" TargetMode="External"/><Relationship Id="rId67" Type="http://schemas.openxmlformats.org/officeDocument/2006/relationships/theme" Target="theme/theme1.xml"/><Relationship Id="rId20" Type="http://schemas.openxmlformats.org/officeDocument/2006/relationships/hyperlink" Target="http://search.ligazakon.ua/l_doc2.nsf/link1/T141602.html" TargetMode="External"/><Relationship Id="rId41" Type="http://schemas.openxmlformats.org/officeDocument/2006/relationships/hyperlink" Target="http://search.ligazakon.ua/l_doc2.nsf/link1/KP150667.html" TargetMode="External"/><Relationship Id="rId54" Type="http://schemas.openxmlformats.org/officeDocument/2006/relationships/hyperlink" Target="http://search.ligazakon.ua/l_doc2.nsf/link1/T141602.html" TargetMode="External"/><Relationship Id="rId62" Type="http://schemas.openxmlformats.org/officeDocument/2006/relationships/hyperlink" Target="http://search.ligazakon.ua/l_doc2.nsf/link1/KP11140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5900</Words>
  <Characters>33635</Characters>
  <Application>Microsoft Office Word</Application>
  <DocSecurity>0</DocSecurity>
  <Lines>280</Lines>
  <Paragraphs>78</Paragraphs>
  <ScaleCrop>false</ScaleCrop>
  <Company>SPecialiST RePack</Company>
  <LinksUpToDate>false</LinksUpToDate>
  <CharactersWithSpaces>39457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2016-07-27T19:25:00Z</dcterms:created>
  <dcterms:modified xsi:type="dcterms:W3CDTF">2016-07-27T19:25:00Z</dcterms:modified>
</cp:coreProperties>
</file>