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03" w:rsidRPr="00A71F03" w:rsidRDefault="00A71F03" w:rsidP="00A71F03">
      <w:pPr>
        <w:widowControl/>
        <w:ind w:left="5580"/>
        <w:rPr>
          <w:rFonts w:ascii="Times New Roman" w:eastAsia="Times New Roman" w:hAnsi="Times New Roman" w:cs="Times New Roman"/>
          <w:color w:val="auto"/>
          <w:lang w:eastAsia="ru-RU" w:bidi="ar-SA"/>
        </w:rPr>
      </w:pPr>
      <w:bookmarkStart w:id="0" w:name="bookmark0"/>
      <w:r w:rsidRPr="00A71F03">
        <w:rPr>
          <w:rFonts w:ascii="Times New Roman" w:eastAsia="Times New Roman" w:hAnsi="Times New Roman" w:cs="Times New Roman"/>
          <w:color w:val="auto"/>
          <w:lang w:eastAsia="ru-RU" w:bidi="ar-SA"/>
        </w:rPr>
        <w:t>ЗАТВЕРДЖЕНО</w:t>
      </w:r>
    </w:p>
    <w:p w:rsidR="00A71F03" w:rsidRPr="00A71F03" w:rsidRDefault="00A71F03" w:rsidP="00A71F03">
      <w:pPr>
        <w:widowControl/>
        <w:ind w:left="5580"/>
        <w:jc w:val="right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A71F03" w:rsidRPr="00A71F03" w:rsidRDefault="00A71F03" w:rsidP="00A71F03">
      <w:pPr>
        <w:widowControl/>
        <w:ind w:left="5580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A71F03">
        <w:rPr>
          <w:rFonts w:ascii="Times New Roman" w:eastAsia="Times New Roman" w:hAnsi="Times New Roman" w:cs="Times New Roman"/>
          <w:color w:val="auto"/>
          <w:lang w:eastAsia="ru-RU" w:bidi="ar-SA"/>
        </w:rPr>
        <w:t>Наказ Національного агентства України з питань державної служби</w:t>
      </w:r>
    </w:p>
    <w:p w:rsidR="00A71F03" w:rsidRPr="00A71F03" w:rsidRDefault="00A71F03" w:rsidP="00A71F03">
      <w:pPr>
        <w:widowControl/>
        <w:ind w:left="5580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A71F03">
        <w:rPr>
          <w:rFonts w:ascii="Times New Roman" w:eastAsia="Times New Roman" w:hAnsi="Times New Roman" w:cs="Times New Roman"/>
          <w:color w:val="auto"/>
          <w:lang w:eastAsia="ru-RU" w:bidi="ar-SA"/>
        </w:rPr>
        <w:t>«__» ___ ______ р. № ___</w:t>
      </w:r>
    </w:p>
    <w:p w:rsidR="00A71F03" w:rsidRDefault="00A71F03" w:rsidP="00D241AD">
      <w:pPr>
        <w:pStyle w:val="10"/>
        <w:keepNext/>
        <w:keepLines/>
        <w:shd w:val="clear" w:color="auto" w:fill="auto"/>
        <w:spacing w:after="721" w:line="336" w:lineRule="exact"/>
        <w:ind w:left="1420" w:right="1500"/>
        <w:rPr>
          <w:rStyle w:val="113pt"/>
        </w:rPr>
      </w:pPr>
    </w:p>
    <w:p w:rsidR="00A71F03" w:rsidRDefault="00A71F03" w:rsidP="00D241AD">
      <w:pPr>
        <w:pStyle w:val="10"/>
        <w:keepNext/>
        <w:keepLines/>
        <w:shd w:val="clear" w:color="auto" w:fill="auto"/>
        <w:spacing w:after="721" w:line="336" w:lineRule="exact"/>
        <w:ind w:left="1420" w:right="1500"/>
        <w:rPr>
          <w:rStyle w:val="113pt"/>
        </w:rPr>
      </w:pPr>
    </w:p>
    <w:p w:rsidR="00A630E1" w:rsidRDefault="00A630E1" w:rsidP="007832B1">
      <w:pPr>
        <w:pStyle w:val="10"/>
        <w:keepNext/>
        <w:keepLines/>
        <w:shd w:val="clear" w:color="auto" w:fill="auto"/>
        <w:spacing w:line="336" w:lineRule="exact"/>
        <w:ind w:left="1418" w:right="1503"/>
        <w:jc w:val="center"/>
        <w:rPr>
          <w:rStyle w:val="113pt"/>
        </w:rPr>
      </w:pPr>
    </w:p>
    <w:p w:rsidR="00A630E1" w:rsidRDefault="00A630E1" w:rsidP="007832B1">
      <w:pPr>
        <w:pStyle w:val="10"/>
        <w:keepNext/>
        <w:keepLines/>
        <w:shd w:val="clear" w:color="auto" w:fill="auto"/>
        <w:spacing w:line="336" w:lineRule="exact"/>
        <w:ind w:left="1418" w:right="1503"/>
        <w:jc w:val="center"/>
        <w:rPr>
          <w:rStyle w:val="113pt"/>
        </w:rPr>
      </w:pPr>
    </w:p>
    <w:p w:rsidR="00A630E1" w:rsidRDefault="00A630E1" w:rsidP="007832B1">
      <w:pPr>
        <w:pStyle w:val="10"/>
        <w:keepNext/>
        <w:keepLines/>
        <w:shd w:val="clear" w:color="auto" w:fill="auto"/>
        <w:spacing w:line="336" w:lineRule="exact"/>
        <w:ind w:left="1418" w:right="1503"/>
        <w:jc w:val="center"/>
        <w:rPr>
          <w:rStyle w:val="113pt"/>
        </w:rPr>
      </w:pPr>
    </w:p>
    <w:p w:rsidR="00A630E1" w:rsidRDefault="00A630E1" w:rsidP="007832B1">
      <w:pPr>
        <w:pStyle w:val="10"/>
        <w:keepNext/>
        <w:keepLines/>
        <w:shd w:val="clear" w:color="auto" w:fill="auto"/>
        <w:spacing w:line="336" w:lineRule="exact"/>
        <w:ind w:left="1418" w:right="1503"/>
        <w:jc w:val="center"/>
        <w:rPr>
          <w:rStyle w:val="113pt"/>
        </w:rPr>
      </w:pPr>
    </w:p>
    <w:p w:rsidR="00A630E1" w:rsidRDefault="00A630E1" w:rsidP="007832B1">
      <w:pPr>
        <w:pStyle w:val="10"/>
        <w:keepNext/>
        <w:keepLines/>
        <w:shd w:val="clear" w:color="auto" w:fill="auto"/>
        <w:spacing w:line="336" w:lineRule="exact"/>
        <w:ind w:left="1418" w:right="1503"/>
        <w:jc w:val="center"/>
        <w:rPr>
          <w:rStyle w:val="113pt"/>
        </w:rPr>
      </w:pPr>
    </w:p>
    <w:p w:rsidR="00A71F03" w:rsidRPr="007832B1" w:rsidRDefault="00A630E1" w:rsidP="007832B1">
      <w:pPr>
        <w:pStyle w:val="10"/>
        <w:keepNext/>
        <w:keepLines/>
        <w:shd w:val="clear" w:color="auto" w:fill="auto"/>
        <w:ind w:right="28"/>
        <w:jc w:val="center"/>
        <w:rPr>
          <w:rStyle w:val="113pt"/>
          <w:sz w:val="28"/>
        </w:rPr>
      </w:pPr>
      <w:r w:rsidRPr="007832B1">
        <w:rPr>
          <w:rStyle w:val="113pt"/>
          <w:sz w:val="28"/>
        </w:rPr>
        <w:t>ІНСТРУКЦІЯ</w:t>
      </w:r>
    </w:p>
    <w:p w:rsidR="00636FD7" w:rsidRDefault="00D241AD" w:rsidP="007832B1">
      <w:pPr>
        <w:pStyle w:val="10"/>
        <w:keepNext/>
        <w:keepLines/>
        <w:shd w:val="clear" w:color="auto" w:fill="auto"/>
        <w:ind w:right="28"/>
        <w:jc w:val="center"/>
        <w:rPr>
          <w:rStyle w:val="113pt"/>
          <w:sz w:val="28"/>
        </w:rPr>
      </w:pPr>
      <w:r w:rsidRPr="007832B1">
        <w:rPr>
          <w:rStyle w:val="113pt"/>
          <w:sz w:val="28"/>
        </w:rPr>
        <w:t xml:space="preserve">щодо заповнення форми звітності КСДС (квартальна) </w:t>
      </w:r>
    </w:p>
    <w:p w:rsidR="00D241AD" w:rsidRPr="007832B1" w:rsidRDefault="00D241AD" w:rsidP="007832B1">
      <w:pPr>
        <w:pStyle w:val="10"/>
        <w:keepNext/>
        <w:keepLines/>
        <w:shd w:val="clear" w:color="auto" w:fill="auto"/>
        <w:ind w:right="28"/>
        <w:jc w:val="center"/>
        <w:rPr>
          <w:sz w:val="22"/>
        </w:rPr>
      </w:pPr>
      <w:r w:rsidRPr="007832B1">
        <w:rPr>
          <w:rStyle w:val="113pt"/>
          <w:sz w:val="28"/>
        </w:rPr>
        <w:t>«Звіт про кількісний склад державних службовців»</w:t>
      </w:r>
      <w:bookmarkEnd w:id="0"/>
    </w:p>
    <w:p w:rsidR="00636FD7" w:rsidRDefault="00636FD7" w:rsidP="00D241AD">
      <w:pPr>
        <w:pStyle w:val="10"/>
        <w:keepNext/>
        <w:keepLines/>
        <w:shd w:val="clear" w:color="auto" w:fill="auto"/>
        <w:tabs>
          <w:tab w:val="left" w:pos="3631"/>
        </w:tabs>
        <w:spacing w:after="314" w:line="260" w:lineRule="exact"/>
        <w:ind w:left="3300"/>
        <w:jc w:val="both"/>
        <w:rPr>
          <w:rStyle w:val="113pt"/>
        </w:rPr>
      </w:pPr>
      <w:bookmarkStart w:id="1" w:name="bookmark1"/>
    </w:p>
    <w:p w:rsidR="00D241AD" w:rsidRDefault="00D241AD" w:rsidP="007832B1">
      <w:pPr>
        <w:pStyle w:val="10"/>
        <w:keepNext/>
        <w:keepLines/>
        <w:shd w:val="clear" w:color="auto" w:fill="auto"/>
        <w:tabs>
          <w:tab w:val="left" w:pos="3631"/>
        </w:tabs>
        <w:spacing w:after="240"/>
        <w:ind w:left="3300"/>
        <w:jc w:val="both"/>
      </w:pPr>
      <w:r>
        <w:rPr>
          <w:rStyle w:val="113pt"/>
        </w:rPr>
        <w:t>І.</w:t>
      </w:r>
      <w:r>
        <w:rPr>
          <w:rStyle w:val="113pt"/>
        </w:rPr>
        <w:tab/>
        <w:t>Загальні положення</w:t>
      </w:r>
      <w:bookmarkEnd w:id="1"/>
    </w:p>
    <w:p w:rsidR="00D241AD" w:rsidRDefault="00D241AD" w:rsidP="007832B1">
      <w:pPr>
        <w:pStyle w:val="20"/>
        <w:numPr>
          <w:ilvl w:val="0"/>
          <w:numId w:val="1"/>
        </w:numPr>
        <w:shd w:val="clear" w:color="auto" w:fill="auto"/>
        <w:tabs>
          <w:tab w:val="left" w:pos="1272"/>
        </w:tabs>
        <w:spacing w:before="0" w:after="240" w:line="240" w:lineRule="auto"/>
      </w:pPr>
      <w:r>
        <w:rPr>
          <w:color w:val="000000"/>
          <w:lang w:eastAsia="uk-UA" w:bidi="uk-UA"/>
        </w:rPr>
        <w:t>Звіт за формою звітності КСДС (квартальна) «Звіт про кількісний склад державних службовців» (далі - Звіт за формою КСДС) складають щокварталу станом на 01 число місяця, наступного за звітним періодом державні органи, установи та організації (далі - державні органи), а саме</w:t>
      </w:r>
      <w:r>
        <w:t>:</w:t>
      </w:r>
    </w:p>
    <w:p w:rsidR="00D241AD" w:rsidRDefault="00D241AD" w:rsidP="007832B1">
      <w:pPr>
        <w:pStyle w:val="20"/>
        <w:numPr>
          <w:ilvl w:val="0"/>
          <w:numId w:val="2"/>
        </w:numPr>
        <w:shd w:val="clear" w:color="auto" w:fill="auto"/>
        <w:tabs>
          <w:tab w:val="left" w:pos="1194"/>
        </w:tabs>
        <w:spacing w:before="0" w:after="240" w:line="240" w:lineRule="auto"/>
      </w:pPr>
      <w:r>
        <w:rPr>
          <w:color w:val="000000"/>
          <w:lang w:eastAsia="uk-UA" w:bidi="uk-UA"/>
        </w:rPr>
        <w:t xml:space="preserve">апарати державних </w:t>
      </w:r>
      <w:r>
        <w:t>о</w:t>
      </w:r>
      <w:r>
        <w:rPr>
          <w:color w:val="000000"/>
          <w:lang w:eastAsia="uk-UA" w:bidi="uk-UA"/>
        </w:rPr>
        <w:t>рганів</w:t>
      </w:r>
      <w:r>
        <w:t xml:space="preserve"> таорганів судової влади</w:t>
      </w:r>
      <w:r>
        <w:rPr>
          <w:color w:val="000000"/>
          <w:lang w:eastAsia="uk-UA" w:bidi="uk-UA"/>
        </w:rPr>
        <w:t>;</w:t>
      </w:r>
    </w:p>
    <w:p w:rsidR="00D241AD" w:rsidRDefault="00D241AD" w:rsidP="007832B1">
      <w:pPr>
        <w:pStyle w:val="20"/>
        <w:numPr>
          <w:ilvl w:val="0"/>
          <w:numId w:val="2"/>
        </w:numPr>
        <w:shd w:val="clear" w:color="auto" w:fill="auto"/>
        <w:tabs>
          <w:tab w:val="left" w:pos="1194"/>
        </w:tabs>
        <w:spacing w:before="0" w:after="240" w:line="240" w:lineRule="auto"/>
      </w:pPr>
      <w:r>
        <w:rPr>
          <w:color w:val="000000"/>
          <w:lang w:eastAsia="uk-UA" w:bidi="uk-UA"/>
        </w:rPr>
        <w:t>територіальні органи державних органів (далі - територіальні органи);</w:t>
      </w:r>
    </w:p>
    <w:p w:rsidR="00D241AD" w:rsidRDefault="00D241AD" w:rsidP="007832B1">
      <w:pPr>
        <w:pStyle w:val="20"/>
        <w:numPr>
          <w:ilvl w:val="0"/>
          <w:numId w:val="2"/>
        </w:numPr>
        <w:shd w:val="clear" w:color="auto" w:fill="auto"/>
        <w:tabs>
          <w:tab w:val="left" w:pos="1194"/>
        </w:tabs>
        <w:spacing w:before="0" w:after="240" w:line="240" w:lineRule="auto"/>
      </w:pPr>
      <w:r>
        <w:rPr>
          <w:color w:val="000000"/>
          <w:lang w:eastAsia="uk-UA" w:bidi="uk-UA"/>
        </w:rPr>
        <w:t>Рада міністрів Автономної Республіки Крим, обласні державні адміністрації, Київська та Севастопольська міські державні адміністрації (апарати та структурні підрозділи);</w:t>
      </w:r>
    </w:p>
    <w:p w:rsidR="00D241AD" w:rsidRDefault="00D241AD" w:rsidP="007832B1">
      <w:pPr>
        <w:pStyle w:val="20"/>
        <w:numPr>
          <w:ilvl w:val="0"/>
          <w:numId w:val="2"/>
        </w:numPr>
        <w:shd w:val="clear" w:color="auto" w:fill="auto"/>
        <w:tabs>
          <w:tab w:val="left" w:pos="1194"/>
        </w:tabs>
        <w:spacing w:before="0" w:after="240" w:line="240" w:lineRule="auto"/>
      </w:pPr>
      <w:r>
        <w:rPr>
          <w:color w:val="000000"/>
          <w:lang w:eastAsia="uk-UA" w:bidi="uk-UA"/>
        </w:rPr>
        <w:t>районні, районні у містах Києві та Севастополі державні адміністрації (апарати та структурні підрозділи).</w:t>
      </w:r>
    </w:p>
    <w:p w:rsidR="00D241AD" w:rsidRDefault="00D241AD" w:rsidP="007832B1">
      <w:pPr>
        <w:pStyle w:val="20"/>
        <w:numPr>
          <w:ilvl w:val="0"/>
          <w:numId w:val="1"/>
        </w:numPr>
        <w:shd w:val="clear" w:color="auto" w:fill="auto"/>
        <w:tabs>
          <w:tab w:val="left" w:pos="1267"/>
          <w:tab w:val="left" w:pos="2694"/>
        </w:tabs>
        <w:spacing w:before="0" w:after="240" w:line="240" w:lineRule="auto"/>
      </w:pPr>
      <w:r>
        <w:rPr>
          <w:color w:val="000000"/>
          <w:lang w:eastAsia="uk-UA" w:bidi="uk-UA"/>
        </w:rPr>
        <w:t>Підставою для складання Звіту за формою КСДС є дані первинного обліку державних службовців</w:t>
      </w:r>
      <w:r>
        <w:t xml:space="preserve"> та інших працівників державних органів</w:t>
      </w:r>
      <w:r>
        <w:rPr>
          <w:color w:val="000000"/>
          <w:lang w:eastAsia="uk-UA" w:bidi="uk-UA"/>
        </w:rPr>
        <w:t xml:space="preserve"> за календарний рік станом на 01 число місяця, наступного за звітним періодом: накази (розпорядження) про призначення на посаду державного службовця, звільнення з посади державного службовця.</w:t>
      </w:r>
    </w:p>
    <w:p w:rsidR="00D241AD" w:rsidRDefault="00D241AD" w:rsidP="007832B1">
      <w:pPr>
        <w:pStyle w:val="20"/>
        <w:numPr>
          <w:ilvl w:val="0"/>
          <w:numId w:val="1"/>
        </w:numPr>
        <w:shd w:val="clear" w:color="auto" w:fill="auto"/>
        <w:tabs>
          <w:tab w:val="left" w:pos="1253"/>
        </w:tabs>
        <w:spacing w:before="0" w:after="240" w:line="240" w:lineRule="auto"/>
        <w:ind w:firstLine="780"/>
      </w:pPr>
      <w:r>
        <w:rPr>
          <w:color w:val="000000"/>
          <w:lang w:eastAsia="uk-UA" w:bidi="uk-UA"/>
        </w:rPr>
        <w:t xml:space="preserve">Розподіл працівників за категоріями посад державних службовців проводиться відповідно до класифікації посад, визначених статтею </w:t>
      </w:r>
      <w:r w:rsidR="006F0DE6">
        <w:rPr>
          <w:color w:val="000000"/>
          <w:lang w:eastAsia="uk-UA" w:bidi="uk-UA"/>
        </w:rPr>
        <w:t>6</w:t>
      </w:r>
      <w:r>
        <w:rPr>
          <w:color w:val="000000"/>
          <w:lang w:eastAsia="uk-UA" w:bidi="uk-UA"/>
        </w:rPr>
        <w:t xml:space="preserve"> Закону </w:t>
      </w:r>
      <w:r>
        <w:rPr>
          <w:color w:val="000000"/>
          <w:lang w:eastAsia="uk-UA" w:bidi="uk-UA"/>
        </w:rPr>
        <w:lastRenderedPageBreak/>
        <w:t>України «Про державну службу», а також актами Кабінету Міністрів України.</w:t>
      </w:r>
    </w:p>
    <w:p w:rsidR="00D241AD" w:rsidRPr="007832B1" w:rsidRDefault="00D241AD" w:rsidP="007832B1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191"/>
        </w:tabs>
        <w:spacing w:after="240"/>
        <w:ind w:left="1758"/>
        <w:jc w:val="both"/>
        <w:rPr>
          <w:sz w:val="22"/>
        </w:rPr>
      </w:pPr>
      <w:bookmarkStart w:id="2" w:name="bookmark2"/>
      <w:r w:rsidRPr="007832B1">
        <w:rPr>
          <w:rStyle w:val="113pt"/>
          <w:sz w:val="28"/>
        </w:rPr>
        <w:t>Порядок складання Звіту за формою КСДС</w:t>
      </w:r>
      <w:bookmarkEnd w:id="2"/>
    </w:p>
    <w:p w:rsidR="00D241AD" w:rsidRDefault="00D241AD" w:rsidP="007832B1">
      <w:pPr>
        <w:pStyle w:val="20"/>
        <w:numPr>
          <w:ilvl w:val="0"/>
          <w:numId w:val="4"/>
        </w:numPr>
        <w:shd w:val="clear" w:color="auto" w:fill="auto"/>
        <w:tabs>
          <w:tab w:val="left" w:pos="1262"/>
        </w:tabs>
        <w:spacing w:before="0" w:after="240" w:line="240" w:lineRule="auto"/>
        <w:ind w:firstLine="782"/>
      </w:pPr>
      <w:r>
        <w:rPr>
          <w:color w:val="000000"/>
          <w:lang w:eastAsia="uk-UA" w:bidi="uk-UA"/>
        </w:rPr>
        <w:t>Звіт за формою КСДС складається відповідно до цієї Інструкції та подається не пізніше встановлених у формі звітності строків. Звіт за формою КСДС заповнюється державною мовою.</w:t>
      </w:r>
    </w:p>
    <w:p w:rsidR="00D241AD" w:rsidRDefault="00D241AD" w:rsidP="007832B1">
      <w:pPr>
        <w:pStyle w:val="20"/>
        <w:numPr>
          <w:ilvl w:val="0"/>
          <w:numId w:val="4"/>
        </w:numPr>
        <w:shd w:val="clear" w:color="auto" w:fill="auto"/>
        <w:tabs>
          <w:tab w:val="left" w:pos="1257"/>
        </w:tabs>
        <w:spacing w:before="0" w:after="240" w:line="240" w:lineRule="auto"/>
        <w:ind w:firstLine="780"/>
      </w:pPr>
      <w:r>
        <w:rPr>
          <w:color w:val="000000"/>
          <w:lang w:eastAsia="uk-UA" w:bidi="uk-UA"/>
        </w:rPr>
        <w:t>Звіт за формою КСДС складає служба</w:t>
      </w:r>
      <w:r w:rsidR="00767B50">
        <w:rPr>
          <w:color w:val="000000"/>
          <w:lang w:eastAsia="uk-UA" w:bidi="uk-UA"/>
        </w:rPr>
        <w:t xml:space="preserve"> управління</w:t>
      </w:r>
      <w:r>
        <w:rPr>
          <w:color w:val="000000"/>
          <w:lang w:eastAsia="uk-UA" w:bidi="uk-UA"/>
        </w:rPr>
        <w:t xml:space="preserve"> персонал</w:t>
      </w:r>
      <w:r w:rsidR="00767B50">
        <w:rPr>
          <w:color w:val="000000"/>
          <w:lang w:eastAsia="uk-UA" w:bidi="uk-UA"/>
        </w:rPr>
        <w:t>ом</w:t>
      </w:r>
      <w:r>
        <w:rPr>
          <w:color w:val="000000"/>
          <w:lang w:eastAsia="uk-UA" w:bidi="uk-UA"/>
        </w:rPr>
        <w:t xml:space="preserve"> (структурний підрозділ або спеціаліст з питань кадрової роботи) державного органу.</w:t>
      </w:r>
    </w:p>
    <w:p w:rsidR="00D241AD" w:rsidRDefault="00D241AD" w:rsidP="007832B1">
      <w:pPr>
        <w:pStyle w:val="20"/>
        <w:shd w:val="clear" w:color="auto" w:fill="auto"/>
        <w:spacing w:before="0" w:after="240" w:line="240" w:lineRule="auto"/>
        <w:ind w:firstLine="780"/>
      </w:pPr>
      <w:r>
        <w:rPr>
          <w:color w:val="000000"/>
          <w:lang w:eastAsia="uk-UA" w:bidi="uk-UA"/>
        </w:rPr>
        <w:t>Звіт за формою КСДС підписується особою, відповідальною за заповнення форми звітності, та керівником служби</w:t>
      </w:r>
      <w:r w:rsidR="006F0DE6">
        <w:rPr>
          <w:color w:val="000000"/>
          <w:lang w:eastAsia="uk-UA" w:bidi="uk-UA"/>
        </w:rPr>
        <w:t xml:space="preserve"> управління</w:t>
      </w:r>
      <w:r>
        <w:rPr>
          <w:color w:val="000000"/>
          <w:lang w:eastAsia="uk-UA" w:bidi="uk-UA"/>
        </w:rPr>
        <w:t xml:space="preserve"> персонал</w:t>
      </w:r>
      <w:r w:rsidR="006F0DE6">
        <w:rPr>
          <w:color w:val="000000"/>
          <w:lang w:eastAsia="uk-UA" w:bidi="uk-UA"/>
        </w:rPr>
        <w:t>ом</w:t>
      </w:r>
      <w:r>
        <w:rPr>
          <w:color w:val="000000"/>
          <w:lang w:eastAsia="uk-UA" w:bidi="uk-UA"/>
        </w:rPr>
        <w:t xml:space="preserve"> державного органу, після чого скріплюється печаткою.</w:t>
      </w:r>
      <w:r w:rsidR="00A71F03">
        <w:rPr>
          <w:color w:val="000000"/>
          <w:lang w:eastAsia="uk-UA" w:bidi="uk-UA"/>
        </w:rPr>
        <w:t xml:space="preserve"> Оригінал звіту зберігається в державному органі.</w:t>
      </w:r>
    </w:p>
    <w:p w:rsidR="00D241AD" w:rsidRDefault="00D241AD" w:rsidP="007832B1">
      <w:pPr>
        <w:pStyle w:val="20"/>
        <w:numPr>
          <w:ilvl w:val="0"/>
          <w:numId w:val="4"/>
        </w:numPr>
        <w:shd w:val="clear" w:color="auto" w:fill="auto"/>
        <w:tabs>
          <w:tab w:val="left" w:pos="1253"/>
        </w:tabs>
        <w:spacing w:before="0" w:after="240" w:line="240" w:lineRule="auto"/>
        <w:ind w:firstLine="780"/>
      </w:pPr>
      <w:r>
        <w:rPr>
          <w:color w:val="000000"/>
          <w:lang w:eastAsia="uk-UA" w:bidi="uk-UA"/>
        </w:rPr>
        <w:t xml:space="preserve">У розділі І «Кількісний склад </w:t>
      </w:r>
      <w:r w:rsidR="00F66AEB">
        <w:rPr>
          <w:color w:val="000000"/>
          <w:lang w:eastAsia="uk-UA" w:bidi="uk-UA"/>
        </w:rPr>
        <w:t>державного органу</w:t>
      </w:r>
      <w:r>
        <w:rPr>
          <w:color w:val="000000"/>
          <w:lang w:eastAsia="uk-UA" w:bidi="uk-UA"/>
        </w:rPr>
        <w:t>» Звіту за формою КСДС наводяться:</w:t>
      </w:r>
    </w:p>
    <w:p w:rsidR="00D241AD" w:rsidRDefault="00D241AD" w:rsidP="007832B1">
      <w:pPr>
        <w:pStyle w:val="20"/>
        <w:shd w:val="clear" w:color="auto" w:fill="auto"/>
        <w:spacing w:before="0" w:after="240" w:line="240" w:lineRule="auto"/>
        <w:ind w:firstLine="780"/>
      </w:pPr>
      <w:r>
        <w:rPr>
          <w:color w:val="000000"/>
          <w:lang w:eastAsia="uk-UA" w:bidi="uk-UA"/>
        </w:rPr>
        <w:t xml:space="preserve">зведені дані про кількісний склад державних службовців державного органуза категоріями посад державних службовців </w:t>
      </w:r>
      <w:r w:rsidR="00F66AEB">
        <w:rPr>
          <w:color w:val="000000"/>
          <w:lang w:eastAsia="uk-UA" w:bidi="uk-UA"/>
        </w:rPr>
        <w:t xml:space="preserve">та інших працівників, посади яких визначені штатним розписом і не відносяться до посад державної служби </w:t>
      </w:r>
      <w:r>
        <w:rPr>
          <w:color w:val="000000"/>
          <w:lang w:eastAsia="uk-UA" w:bidi="uk-UA"/>
        </w:rPr>
        <w:t>станом на 01 число місяця, наступного за звітним періодом;</w:t>
      </w:r>
    </w:p>
    <w:p w:rsidR="00D241AD" w:rsidRDefault="00D241AD" w:rsidP="007832B1">
      <w:pPr>
        <w:pStyle w:val="20"/>
        <w:shd w:val="clear" w:color="auto" w:fill="auto"/>
        <w:spacing w:before="0" w:after="240" w:line="240" w:lineRule="auto"/>
        <w:ind w:firstLine="780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 xml:space="preserve">у графі </w:t>
      </w:r>
      <w:r w:rsidR="00DF62B4">
        <w:rPr>
          <w:color w:val="000000"/>
          <w:lang w:eastAsia="uk-UA" w:bidi="uk-UA"/>
        </w:rPr>
        <w:t>8</w:t>
      </w:r>
      <w:r>
        <w:rPr>
          <w:color w:val="000000"/>
          <w:lang w:eastAsia="uk-UA" w:bidi="uk-UA"/>
        </w:rPr>
        <w:t xml:space="preserve"> - кількість вакантних посад за категоріями посад державних службовців (графи </w:t>
      </w:r>
      <w:r w:rsidR="00DF62B4">
        <w:rPr>
          <w:color w:val="000000"/>
          <w:lang w:eastAsia="uk-UA" w:bidi="uk-UA"/>
        </w:rPr>
        <w:t>9</w:t>
      </w:r>
      <w:r>
        <w:rPr>
          <w:color w:val="000000"/>
          <w:lang w:eastAsia="uk-UA" w:bidi="uk-UA"/>
        </w:rPr>
        <w:t xml:space="preserve"> - </w:t>
      </w:r>
      <w:r w:rsidR="00DF62B4">
        <w:rPr>
          <w:color w:val="000000"/>
          <w:lang w:eastAsia="uk-UA" w:bidi="uk-UA"/>
        </w:rPr>
        <w:t>1</w:t>
      </w:r>
      <w:r>
        <w:rPr>
          <w:color w:val="000000"/>
          <w:lang w:eastAsia="uk-UA" w:bidi="uk-UA"/>
        </w:rPr>
        <w:t>1);</w:t>
      </w:r>
    </w:p>
    <w:p w:rsidR="00DF62B4" w:rsidRDefault="00DF62B4" w:rsidP="007832B1">
      <w:pPr>
        <w:pStyle w:val="20"/>
        <w:shd w:val="clear" w:color="auto" w:fill="auto"/>
        <w:spacing w:before="0" w:after="240" w:line="240" w:lineRule="auto"/>
        <w:ind w:firstLine="780"/>
      </w:pPr>
      <w:r>
        <w:rPr>
          <w:color w:val="000000"/>
          <w:lang w:eastAsia="uk-UA" w:bidi="uk-UA"/>
        </w:rPr>
        <w:t xml:space="preserve">у графі 12 - кількість </w:t>
      </w:r>
      <w:r>
        <w:t>інших вакантних посад недержавної служби, які передбачені штатним розписом;</w:t>
      </w:r>
    </w:p>
    <w:p w:rsidR="00DF62B4" w:rsidRDefault="00505F36" w:rsidP="007832B1">
      <w:pPr>
        <w:pStyle w:val="20"/>
        <w:shd w:val="clear" w:color="auto" w:fill="auto"/>
        <w:spacing w:before="0" w:after="240" w:line="240" w:lineRule="auto"/>
        <w:ind w:firstLine="780"/>
      </w:pPr>
      <w:r>
        <w:t xml:space="preserve">у графі 13 - </w:t>
      </w:r>
      <w:r w:rsidR="00DF62B4">
        <w:t>фактична чисельність працюючих державних службовців</w:t>
      </w:r>
      <w:r>
        <w:t xml:space="preserve"> за категоріями посад</w:t>
      </w:r>
      <w:r w:rsidR="00DF62B4">
        <w:t xml:space="preserve"> (графи 14</w:t>
      </w:r>
      <w:r>
        <w:t xml:space="preserve"> - </w:t>
      </w:r>
      <w:r w:rsidR="00DF62B4">
        <w:t>16),</w:t>
      </w:r>
      <w:r>
        <w:t xml:space="preserve"> яка</w:t>
      </w:r>
      <w:r w:rsidR="00DF62B4">
        <w:t xml:space="preserve"> визначається як кількість державних службовців, які станом на </w:t>
      </w:r>
      <w:r>
        <w:t>0</w:t>
      </w:r>
      <w:r w:rsidR="00DF62B4">
        <w:t>1 число</w:t>
      </w:r>
      <w:r w:rsidR="00DF62B4" w:rsidRPr="006F5D91">
        <w:t xml:space="preserve"> місяця, наступного за звітним періодом</w:t>
      </w:r>
      <w:r w:rsidR="00DF62B4">
        <w:t>, перебували на службі в державному органі та отримували заробітну плату</w:t>
      </w:r>
      <w:r>
        <w:t>;</w:t>
      </w:r>
    </w:p>
    <w:p w:rsidR="00D241AD" w:rsidRDefault="00505F36" w:rsidP="007832B1">
      <w:pPr>
        <w:pStyle w:val="20"/>
        <w:shd w:val="clear" w:color="auto" w:fill="auto"/>
        <w:spacing w:before="0" w:after="240" w:line="240" w:lineRule="auto"/>
        <w:ind w:firstLine="780"/>
      </w:pPr>
      <w:r>
        <w:rPr>
          <w:color w:val="000000"/>
          <w:lang w:eastAsia="uk-UA" w:bidi="uk-UA"/>
        </w:rPr>
        <w:t xml:space="preserve">у графі 17 - </w:t>
      </w:r>
      <w:r w:rsidR="00D241AD">
        <w:rPr>
          <w:color w:val="000000"/>
          <w:lang w:eastAsia="uk-UA" w:bidi="uk-UA"/>
        </w:rPr>
        <w:t xml:space="preserve">облікова кількість державних службовців, яка визначається відповідно до Інструкції зі статистики кількості працівників, затвердженої наказом Державного комітету статистики України від 28 вересня 2005 року </w:t>
      </w:r>
      <w:r>
        <w:rPr>
          <w:color w:val="000000"/>
          <w:lang w:eastAsia="uk-UA" w:bidi="uk-UA"/>
        </w:rPr>
        <w:br/>
      </w:r>
      <w:r w:rsidR="00D241AD">
        <w:rPr>
          <w:color w:val="000000"/>
          <w:lang w:eastAsia="uk-UA" w:bidi="uk-UA"/>
        </w:rPr>
        <w:t xml:space="preserve">№ 286, зареєстрованої в Міністерстві юстиції України </w:t>
      </w:r>
      <w:r w:rsidR="001C5E0E">
        <w:rPr>
          <w:color w:val="000000"/>
          <w:lang w:eastAsia="uk-UA" w:bidi="uk-UA"/>
        </w:rPr>
        <w:t>30</w:t>
      </w:r>
      <w:r w:rsidR="00D241AD">
        <w:rPr>
          <w:color w:val="000000"/>
          <w:lang w:eastAsia="uk-UA" w:bidi="uk-UA"/>
        </w:rPr>
        <w:t xml:space="preserve"> листопада 2005 року за № 1442/11722;</w:t>
      </w:r>
    </w:p>
    <w:p w:rsidR="00D241AD" w:rsidRDefault="00D241AD" w:rsidP="007832B1">
      <w:pPr>
        <w:pStyle w:val="20"/>
        <w:shd w:val="clear" w:color="auto" w:fill="auto"/>
        <w:spacing w:before="0" w:after="240" w:line="240" w:lineRule="auto"/>
        <w:ind w:firstLine="780"/>
      </w:pPr>
      <w:r>
        <w:rPr>
          <w:color w:val="000000"/>
          <w:lang w:eastAsia="uk-UA" w:bidi="uk-UA"/>
        </w:rPr>
        <w:t>у рядк</w:t>
      </w:r>
      <w:r w:rsidR="00FC1748">
        <w:rPr>
          <w:color w:val="000000"/>
          <w:lang w:eastAsia="uk-UA" w:bidi="uk-UA"/>
        </w:rPr>
        <w:t>у</w:t>
      </w:r>
      <w:r>
        <w:rPr>
          <w:color w:val="000000"/>
          <w:lang w:eastAsia="uk-UA" w:bidi="uk-UA"/>
        </w:rPr>
        <w:t xml:space="preserve"> 2- загальна кількість</w:t>
      </w:r>
      <w:r w:rsidR="008205AA">
        <w:rPr>
          <w:color w:val="000000"/>
          <w:lang w:eastAsia="uk-UA" w:bidi="uk-UA"/>
        </w:rPr>
        <w:t>працівників</w:t>
      </w:r>
      <w:r w:rsidR="00FC1748">
        <w:rPr>
          <w:color w:val="000000"/>
          <w:lang w:eastAsia="uk-UA" w:bidi="uk-UA"/>
        </w:rPr>
        <w:t xml:space="preserve"> у</w:t>
      </w:r>
      <w:r>
        <w:rPr>
          <w:color w:val="000000"/>
          <w:lang w:eastAsia="uk-UA" w:bidi="uk-UA"/>
        </w:rPr>
        <w:t xml:space="preserve"> державно</w:t>
      </w:r>
      <w:r w:rsidR="00FC1748">
        <w:rPr>
          <w:color w:val="000000"/>
          <w:lang w:eastAsia="uk-UA" w:bidi="uk-UA"/>
        </w:rPr>
        <w:t>му</w:t>
      </w:r>
      <w:r>
        <w:rPr>
          <w:color w:val="000000"/>
          <w:lang w:eastAsia="uk-UA" w:bidi="uk-UA"/>
        </w:rPr>
        <w:t xml:space="preserve"> орган</w:t>
      </w:r>
      <w:r w:rsidR="00FC1748">
        <w:rPr>
          <w:color w:val="000000"/>
          <w:lang w:eastAsia="uk-UA" w:bidi="uk-UA"/>
        </w:rPr>
        <w:t>і (у тому числі - апарат суду)</w:t>
      </w:r>
      <w:r>
        <w:rPr>
          <w:color w:val="000000"/>
          <w:lang w:eastAsia="uk-UA" w:bidi="uk-UA"/>
        </w:rPr>
        <w:t>;</w:t>
      </w:r>
    </w:p>
    <w:p w:rsidR="00D241AD" w:rsidRDefault="00D241AD" w:rsidP="007832B1">
      <w:pPr>
        <w:pStyle w:val="20"/>
        <w:shd w:val="clear" w:color="auto" w:fill="auto"/>
        <w:spacing w:before="0" w:after="240" w:line="240" w:lineRule="auto"/>
        <w:ind w:firstLine="780"/>
      </w:pPr>
      <w:r>
        <w:rPr>
          <w:color w:val="000000"/>
          <w:lang w:eastAsia="uk-UA" w:bidi="uk-UA"/>
        </w:rPr>
        <w:t>у рядк</w:t>
      </w:r>
      <w:r w:rsidR="00FC1748">
        <w:rPr>
          <w:color w:val="000000"/>
          <w:lang w:eastAsia="uk-UA" w:bidi="uk-UA"/>
        </w:rPr>
        <w:t>у3</w:t>
      </w:r>
      <w:r>
        <w:rPr>
          <w:color w:val="000000"/>
          <w:lang w:eastAsia="uk-UA" w:bidi="uk-UA"/>
        </w:rPr>
        <w:t xml:space="preserve"> - загальна кількість </w:t>
      </w:r>
      <w:r w:rsidR="008205AA">
        <w:rPr>
          <w:color w:val="000000"/>
          <w:lang w:eastAsia="uk-UA" w:bidi="uk-UA"/>
        </w:rPr>
        <w:t>працівників</w:t>
      </w:r>
      <w:r w:rsidR="00FC1748">
        <w:rPr>
          <w:color w:val="000000"/>
          <w:lang w:eastAsia="uk-UA" w:bidi="uk-UA"/>
        </w:rPr>
        <w:t xml:space="preserve"> у територіальних органах</w:t>
      </w:r>
      <w:r>
        <w:rPr>
          <w:color w:val="000000"/>
          <w:lang w:eastAsia="uk-UA" w:bidi="uk-UA"/>
        </w:rPr>
        <w:t>;</w:t>
      </w:r>
    </w:p>
    <w:p w:rsidR="00676141" w:rsidRDefault="008205AA" w:rsidP="007832B1">
      <w:pPr>
        <w:pStyle w:val="20"/>
        <w:spacing w:before="0" w:after="240" w:line="240" w:lineRule="auto"/>
        <w:ind w:firstLine="780"/>
        <w:rPr>
          <w:color w:val="000000"/>
          <w:lang w:eastAsia="uk-UA" w:bidi="uk-UA"/>
        </w:rPr>
      </w:pPr>
      <w:bookmarkStart w:id="3" w:name="_GoBack"/>
      <w:bookmarkEnd w:id="3"/>
      <w:r>
        <w:rPr>
          <w:color w:val="000000"/>
          <w:lang w:eastAsia="uk-UA" w:bidi="uk-UA"/>
        </w:rPr>
        <w:t>у рядках 4 та 5 - загальна кількість працівників</w:t>
      </w:r>
      <w:r w:rsidR="00676141">
        <w:rPr>
          <w:color w:val="000000"/>
          <w:lang w:eastAsia="uk-UA" w:bidi="uk-UA"/>
        </w:rPr>
        <w:t xml:space="preserve"> уа</w:t>
      </w:r>
      <w:r w:rsidR="00676141" w:rsidRPr="00676141">
        <w:rPr>
          <w:color w:val="000000"/>
          <w:lang w:eastAsia="uk-UA" w:bidi="uk-UA"/>
        </w:rPr>
        <w:t>парат</w:t>
      </w:r>
      <w:r w:rsidR="00676141">
        <w:rPr>
          <w:color w:val="000000"/>
          <w:lang w:eastAsia="uk-UA" w:bidi="uk-UA"/>
        </w:rPr>
        <w:t>і</w:t>
      </w:r>
      <w:r w:rsidR="00676141" w:rsidRPr="00676141">
        <w:rPr>
          <w:color w:val="000000"/>
          <w:lang w:eastAsia="uk-UA" w:bidi="uk-UA"/>
        </w:rPr>
        <w:t xml:space="preserve">  Ради міністрів Автономної Республіки Крим, обласної, </w:t>
      </w:r>
      <w:r w:rsidR="007566CF" w:rsidRPr="00676141">
        <w:rPr>
          <w:color w:val="000000"/>
          <w:lang w:eastAsia="uk-UA" w:bidi="uk-UA"/>
        </w:rPr>
        <w:t xml:space="preserve">Київської та Севастопольської </w:t>
      </w:r>
      <w:r w:rsidR="007566CF" w:rsidRPr="00676141">
        <w:rPr>
          <w:color w:val="000000"/>
          <w:lang w:eastAsia="uk-UA" w:bidi="uk-UA"/>
        </w:rPr>
        <w:lastRenderedPageBreak/>
        <w:t>міськ</w:t>
      </w:r>
      <w:r w:rsidR="007566CF">
        <w:rPr>
          <w:color w:val="000000"/>
          <w:lang w:eastAsia="uk-UA" w:bidi="uk-UA"/>
        </w:rPr>
        <w:t>ої,</w:t>
      </w:r>
      <w:r w:rsidR="007566CF" w:rsidRPr="00676141">
        <w:rPr>
          <w:color w:val="000000"/>
          <w:lang w:eastAsia="uk-UA" w:bidi="uk-UA"/>
        </w:rPr>
        <w:t xml:space="preserve"> районн</w:t>
      </w:r>
      <w:r w:rsidR="007566CF">
        <w:rPr>
          <w:color w:val="000000"/>
          <w:lang w:eastAsia="uk-UA" w:bidi="uk-UA"/>
        </w:rPr>
        <w:t>ої</w:t>
      </w:r>
      <w:r w:rsidR="007566CF" w:rsidRPr="00676141">
        <w:rPr>
          <w:color w:val="000000"/>
          <w:lang w:eastAsia="uk-UA" w:bidi="uk-UA"/>
        </w:rPr>
        <w:t>, районн</w:t>
      </w:r>
      <w:r w:rsidR="007566CF">
        <w:rPr>
          <w:color w:val="000000"/>
          <w:lang w:eastAsia="uk-UA" w:bidi="uk-UA"/>
        </w:rPr>
        <w:t>ої</w:t>
      </w:r>
      <w:r w:rsidR="007566CF" w:rsidRPr="00676141">
        <w:rPr>
          <w:color w:val="000000"/>
          <w:lang w:eastAsia="uk-UA" w:bidi="uk-UA"/>
        </w:rPr>
        <w:t xml:space="preserve"> у містах Києві та Севастополі державн</w:t>
      </w:r>
      <w:r w:rsidR="007566CF">
        <w:rPr>
          <w:color w:val="000000"/>
          <w:lang w:eastAsia="uk-UA" w:bidi="uk-UA"/>
        </w:rPr>
        <w:t>ої</w:t>
      </w:r>
      <w:r w:rsidR="007566CF" w:rsidRPr="00676141">
        <w:rPr>
          <w:color w:val="000000"/>
          <w:lang w:eastAsia="uk-UA" w:bidi="uk-UA"/>
        </w:rPr>
        <w:t xml:space="preserve"> адміністраці</w:t>
      </w:r>
      <w:r w:rsidR="007566CF">
        <w:rPr>
          <w:color w:val="000000"/>
          <w:lang w:eastAsia="uk-UA" w:bidi="uk-UA"/>
        </w:rPr>
        <w:t>ї</w:t>
      </w:r>
      <w:r w:rsidR="00006653">
        <w:rPr>
          <w:color w:val="000000"/>
          <w:lang w:eastAsia="uk-UA" w:bidi="uk-UA"/>
        </w:rPr>
        <w:t>;</w:t>
      </w:r>
    </w:p>
    <w:p w:rsidR="00217297" w:rsidRPr="00676141" w:rsidRDefault="00006653" w:rsidP="007832B1">
      <w:pPr>
        <w:pStyle w:val="20"/>
        <w:spacing w:before="0" w:after="240" w:line="240" w:lineRule="auto"/>
        <w:ind w:firstLine="780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у рядках 4.1. та 5.1 - загальна кількість працівників у структурних підрозділах</w:t>
      </w:r>
      <w:r w:rsidRPr="00676141">
        <w:rPr>
          <w:color w:val="000000"/>
          <w:lang w:eastAsia="uk-UA" w:bidi="uk-UA"/>
        </w:rPr>
        <w:t xml:space="preserve">  Ради міністрів Автономної Республіки Крим, обласної, Київської та Севастопольської міськ</w:t>
      </w:r>
      <w:r>
        <w:rPr>
          <w:color w:val="000000"/>
          <w:lang w:eastAsia="uk-UA" w:bidi="uk-UA"/>
        </w:rPr>
        <w:t>ої,</w:t>
      </w:r>
      <w:r w:rsidRPr="00676141">
        <w:rPr>
          <w:color w:val="000000"/>
          <w:lang w:eastAsia="uk-UA" w:bidi="uk-UA"/>
        </w:rPr>
        <w:t xml:space="preserve"> районн</w:t>
      </w:r>
      <w:r>
        <w:rPr>
          <w:color w:val="000000"/>
          <w:lang w:eastAsia="uk-UA" w:bidi="uk-UA"/>
        </w:rPr>
        <w:t>ої</w:t>
      </w:r>
      <w:r w:rsidRPr="00676141">
        <w:rPr>
          <w:color w:val="000000"/>
          <w:lang w:eastAsia="uk-UA" w:bidi="uk-UA"/>
        </w:rPr>
        <w:t>, районн</w:t>
      </w:r>
      <w:r>
        <w:rPr>
          <w:color w:val="000000"/>
          <w:lang w:eastAsia="uk-UA" w:bidi="uk-UA"/>
        </w:rPr>
        <w:t>ої</w:t>
      </w:r>
      <w:r w:rsidRPr="00676141">
        <w:rPr>
          <w:color w:val="000000"/>
          <w:lang w:eastAsia="uk-UA" w:bidi="uk-UA"/>
        </w:rPr>
        <w:t xml:space="preserve"> у містах Києві та Севастополі державн</w:t>
      </w:r>
      <w:r>
        <w:rPr>
          <w:color w:val="000000"/>
          <w:lang w:eastAsia="uk-UA" w:bidi="uk-UA"/>
        </w:rPr>
        <w:t>ої</w:t>
      </w:r>
      <w:r w:rsidRPr="00676141">
        <w:rPr>
          <w:color w:val="000000"/>
          <w:lang w:eastAsia="uk-UA" w:bidi="uk-UA"/>
        </w:rPr>
        <w:t xml:space="preserve"> адміністраці</w:t>
      </w:r>
      <w:r>
        <w:rPr>
          <w:color w:val="000000"/>
          <w:lang w:eastAsia="uk-UA" w:bidi="uk-UA"/>
        </w:rPr>
        <w:t>ї;</w:t>
      </w:r>
    </w:p>
    <w:p w:rsidR="00D241AD" w:rsidRDefault="00D241AD" w:rsidP="00D241AD">
      <w:pPr>
        <w:pStyle w:val="20"/>
        <w:numPr>
          <w:ilvl w:val="0"/>
          <w:numId w:val="4"/>
        </w:numPr>
        <w:shd w:val="clear" w:color="auto" w:fill="auto"/>
        <w:tabs>
          <w:tab w:val="left" w:pos="1260"/>
        </w:tabs>
        <w:spacing w:before="0" w:after="292" w:line="326" w:lineRule="exact"/>
        <w:ind w:firstLine="780"/>
      </w:pPr>
      <w:r>
        <w:rPr>
          <w:color w:val="000000"/>
          <w:lang w:eastAsia="uk-UA" w:bidi="uk-UA"/>
        </w:rPr>
        <w:t>У розділі II «Кількість призначених</w:t>
      </w:r>
      <w:r w:rsidR="00006653">
        <w:rPr>
          <w:color w:val="000000"/>
          <w:lang w:eastAsia="uk-UA" w:bidi="uk-UA"/>
        </w:rPr>
        <w:t xml:space="preserve"> та звільнених</w:t>
      </w:r>
      <w:r>
        <w:rPr>
          <w:color w:val="000000"/>
          <w:lang w:eastAsia="uk-UA" w:bidi="uk-UA"/>
        </w:rPr>
        <w:t xml:space="preserve"> державних службовців» Звіту за формою КСДС </w:t>
      </w:r>
      <w:r w:rsidR="001C5E0E">
        <w:rPr>
          <w:color w:val="000000"/>
          <w:lang w:eastAsia="uk-UA" w:bidi="uk-UA"/>
        </w:rPr>
        <w:t>викладаються</w:t>
      </w:r>
      <w:r>
        <w:rPr>
          <w:color w:val="000000"/>
          <w:lang w:eastAsia="uk-UA" w:bidi="uk-UA"/>
        </w:rPr>
        <w:t>:</w:t>
      </w:r>
    </w:p>
    <w:p w:rsidR="00D241AD" w:rsidRDefault="00D241AD" w:rsidP="00D241AD">
      <w:pPr>
        <w:pStyle w:val="20"/>
        <w:shd w:val="clear" w:color="auto" w:fill="auto"/>
        <w:spacing w:before="0" w:line="336" w:lineRule="exact"/>
        <w:ind w:firstLine="780"/>
      </w:pPr>
      <w:r>
        <w:rPr>
          <w:color w:val="000000"/>
          <w:lang w:eastAsia="uk-UA" w:bidi="uk-UA"/>
        </w:rPr>
        <w:t>зведені дані про кількість державних службовців, призначених до державного органу</w:t>
      </w:r>
      <w:r w:rsidR="00006653">
        <w:rPr>
          <w:color w:val="000000"/>
          <w:lang w:eastAsia="uk-UA" w:bidi="uk-UA"/>
        </w:rPr>
        <w:t xml:space="preserve"> та звільнених з державного органу</w:t>
      </w:r>
      <w:r>
        <w:rPr>
          <w:color w:val="000000"/>
          <w:lang w:eastAsia="uk-UA" w:bidi="uk-UA"/>
        </w:rPr>
        <w:t xml:space="preserve"> за категоріями посад державних службовців з 01 числа </w:t>
      </w:r>
      <w:r w:rsidR="001C5E0E">
        <w:rPr>
          <w:color w:val="000000"/>
          <w:lang w:eastAsia="uk-UA" w:bidi="uk-UA"/>
        </w:rPr>
        <w:t>до</w:t>
      </w:r>
      <w:r>
        <w:rPr>
          <w:color w:val="000000"/>
          <w:lang w:eastAsia="uk-UA" w:bidi="uk-UA"/>
        </w:rPr>
        <w:t xml:space="preserve"> останн</w:t>
      </w:r>
      <w:r w:rsidR="001C5E0E">
        <w:rPr>
          <w:color w:val="000000"/>
          <w:lang w:eastAsia="uk-UA" w:bidi="uk-UA"/>
        </w:rPr>
        <w:t>ього</w:t>
      </w:r>
      <w:r>
        <w:rPr>
          <w:color w:val="000000"/>
          <w:lang w:eastAsia="uk-UA" w:bidi="uk-UA"/>
        </w:rPr>
        <w:t xml:space="preserve"> робоч</w:t>
      </w:r>
      <w:r w:rsidR="001C5E0E">
        <w:rPr>
          <w:color w:val="000000"/>
          <w:lang w:eastAsia="uk-UA" w:bidi="uk-UA"/>
        </w:rPr>
        <w:t>ого</w:t>
      </w:r>
      <w:r>
        <w:rPr>
          <w:color w:val="000000"/>
          <w:lang w:eastAsia="uk-UA" w:bidi="uk-UA"/>
        </w:rPr>
        <w:t xml:space="preserve"> дн</w:t>
      </w:r>
      <w:r w:rsidR="001C5E0E">
        <w:rPr>
          <w:color w:val="000000"/>
          <w:lang w:eastAsia="uk-UA" w:bidi="uk-UA"/>
        </w:rPr>
        <w:t>я</w:t>
      </w:r>
      <w:r>
        <w:rPr>
          <w:color w:val="000000"/>
          <w:lang w:eastAsia="uk-UA" w:bidi="uk-UA"/>
        </w:rPr>
        <w:t xml:space="preserve"> звітного періоду включно;</w:t>
      </w:r>
    </w:p>
    <w:p w:rsidR="00D241AD" w:rsidRDefault="00D241AD" w:rsidP="00D241AD">
      <w:pPr>
        <w:pStyle w:val="20"/>
        <w:shd w:val="clear" w:color="auto" w:fill="auto"/>
        <w:spacing w:before="0" w:after="304" w:line="336" w:lineRule="exact"/>
        <w:ind w:firstLine="780"/>
      </w:pPr>
      <w:r>
        <w:rPr>
          <w:color w:val="000000"/>
          <w:lang w:eastAsia="uk-UA" w:bidi="uk-UA"/>
        </w:rPr>
        <w:t>окремо - дані про кількість державних службовців, призначених у встановленому законодавством порядку за результатами конкурсу на заміщення вакантної посади державного службовця</w:t>
      </w:r>
      <w:r w:rsidR="00006653">
        <w:rPr>
          <w:color w:val="000000"/>
          <w:lang w:eastAsia="uk-UA" w:bidi="uk-UA"/>
        </w:rPr>
        <w:t xml:space="preserve"> та за переведенням з іншого державного органу</w:t>
      </w:r>
      <w:r>
        <w:rPr>
          <w:color w:val="000000"/>
          <w:lang w:eastAsia="uk-UA" w:bidi="uk-UA"/>
        </w:rPr>
        <w:t>;</w:t>
      </w:r>
    </w:p>
    <w:p w:rsidR="007B5E32" w:rsidRDefault="00D241AD" w:rsidP="00D241AD">
      <w:pPr>
        <w:pStyle w:val="20"/>
        <w:shd w:val="clear" w:color="auto" w:fill="auto"/>
        <w:spacing w:before="0" w:after="304"/>
        <w:ind w:firstLine="780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у граф</w:t>
      </w:r>
      <w:r w:rsidR="007B5E32">
        <w:rPr>
          <w:color w:val="000000"/>
          <w:lang w:eastAsia="uk-UA" w:bidi="uk-UA"/>
        </w:rPr>
        <w:t>і7</w:t>
      </w:r>
      <w:r>
        <w:rPr>
          <w:color w:val="000000"/>
          <w:lang w:eastAsia="uk-UA" w:bidi="uk-UA"/>
        </w:rPr>
        <w:t xml:space="preserve"> - кількість працівників, </w:t>
      </w:r>
      <w:r w:rsidR="007B5E32">
        <w:rPr>
          <w:color w:val="000000"/>
          <w:lang w:eastAsia="uk-UA" w:bidi="uk-UA"/>
        </w:rPr>
        <w:t>які призначені на посаду державного службовця за конкурсом за категоріями посад державних службовців;</w:t>
      </w:r>
    </w:p>
    <w:p w:rsidR="007B5E32" w:rsidRDefault="007B5E32" w:rsidP="00D241AD">
      <w:pPr>
        <w:pStyle w:val="20"/>
        <w:shd w:val="clear" w:color="auto" w:fill="auto"/>
        <w:spacing w:before="0" w:after="304"/>
        <w:ind w:firstLine="780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у графі 11 - кількість працівників, які призначені на посаду державного службовця за переведенням за категоріями посад державних службовців;</w:t>
      </w:r>
    </w:p>
    <w:p w:rsidR="009E1E21" w:rsidRDefault="009E1E21" w:rsidP="00D241AD">
      <w:pPr>
        <w:pStyle w:val="20"/>
        <w:shd w:val="clear" w:color="auto" w:fill="auto"/>
        <w:spacing w:before="0" w:after="304"/>
        <w:ind w:firstLine="780"/>
      </w:pPr>
      <w:r>
        <w:rPr>
          <w:color w:val="000000"/>
          <w:lang w:eastAsia="uk-UA" w:bidi="uk-UA"/>
        </w:rPr>
        <w:t>у графі 15 - кількість державних службовців за категоріями посад державних службовців, які звільнилися у звітному періоді.</w:t>
      </w:r>
    </w:p>
    <w:p w:rsidR="009E1E21" w:rsidRDefault="009E1E21" w:rsidP="007832B1">
      <w:pPr>
        <w:pStyle w:val="20"/>
        <w:shd w:val="clear" w:color="auto" w:fill="auto"/>
        <w:spacing w:before="0" w:after="240" w:line="240" w:lineRule="auto"/>
        <w:ind w:firstLine="780"/>
      </w:pPr>
      <w:r>
        <w:rPr>
          <w:color w:val="000000"/>
          <w:lang w:eastAsia="uk-UA" w:bidi="uk-UA"/>
        </w:rPr>
        <w:t>Якщо датою звільнення державного службовця та відповідно останнім днем роботи є останній робочий день звітного періоду, він відображається у кількості звільнених державних службовців у звіті за наступний звітний період.</w:t>
      </w:r>
    </w:p>
    <w:p w:rsidR="00D241AD" w:rsidRDefault="00D241AD" w:rsidP="007832B1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292"/>
        </w:tabs>
        <w:spacing w:after="240"/>
        <w:ind w:left="2740"/>
        <w:jc w:val="both"/>
      </w:pPr>
      <w:bookmarkStart w:id="4" w:name="bookmark3"/>
      <w:r>
        <w:rPr>
          <w:rStyle w:val="113pt"/>
        </w:rPr>
        <w:t>Порядок подання форми звітності</w:t>
      </w:r>
      <w:bookmarkEnd w:id="4"/>
    </w:p>
    <w:p w:rsidR="00D241AD" w:rsidRDefault="00D241AD" w:rsidP="007832B1">
      <w:pPr>
        <w:pStyle w:val="20"/>
        <w:shd w:val="clear" w:color="auto" w:fill="auto"/>
        <w:spacing w:before="0" w:after="240" w:line="240" w:lineRule="auto"/>
        <w:ind w:firstLine="780"/>
      </w:pPr>
      <w:r>
        <w:rPr>
          <w:color w:val="000000"/>
          <w:lang w:eastAsia="uk-UA" w:bidi="uk-UA"/>
        </w:rPr>
        <w:t>3.1. Звіт за формою КСДС щокварталу складають державні органи</w:t>
      </w:r>
      <w:r w:rsidR="000B71B0">
        <w:rPr>
          <w:color w:val="000000"/>
          <w:lang w:eastAsia="uk-UA" w:bidi="uk-UA"/>
        </w:rPr>
        <w:t xml:space="preserve">, у </w:t>
      </w:r>
      <w:r w:rsidR="001C5E0E">
        <w:rPr>
          <w:color w:val="000000"/>
          <w:lang w:eastAsia="uk-UA" w:bidi="uk-UA"/>
        </w:rPr>
        <w:t>тому числі судові</w:t>
      </w:r>
      <w:r w:rsidR="000B71B0">
        <w:rPr>
          <w:color w:val="000000"/>
          <w:lang w:eastAsia="uk-UA" w:bidi="uk-UA"/>
        </w:rPr>
        <w:t>,</w:t>
      </w:r>
      <w:r>
        <w:rPr>
          <w:color w:val="000000"/>
          <w:lang w:eastAsia="uk-UA" w:bidi="uk-UA"/>
        </w:rPr>
        <w:t xml:space="preserve"> та подають до Нацдержслужби</w:t>
      </w:r>
      <w:r w:rsidR="009E1E21">
        <w:rPr>
          <w:color w:val="000000"/>
          <w:lang w:eastAsia="uk-UA" w:bidi="uk-UA"/>
        </w:rPr>
        <w:t xml:space="preserve"> виключно в електронному вигляді</w:t>
      </w:r>
      <w:r>
        <w:rPr>
          <w:color w:val="000000"/>
          <w:lang w:eastAsia="uk-UA" w:bidi="uk-UA"/>
        </w:rPr>
        <w:t xml:space="preserve">. Звіт за формою КСДС подається до Нацдержслужби </w:t>
      </w:r>
      <w:r w:rsidR="009E1E21">
        <w:t>з використанням встановленого ідентифікатора</w:t>
      </w:r>
      <w:r w:rsidR="009E1E21" w:rsidRPr="00D212D4">
        <w:t xml:space="preserve"> (логін та пароль)</w:t>
      </w:r>
      <w:r w:rsidR="009E1E21">
        <w:t xml:space="preserve"> через веб-портал Нацдержслужби, який знаходиться за адресою</w:t>
      </w:r>
      <w:hyperlink r:id="rId7" w:history="1">
        <w:r w:rsidR="009E1E21" w:rsidRPr="00D212D4">
          <w:rPr>
            <w:rStyle w:val="a7"/>
            <w:rFonts w:eastAsia="Arial Unicode MS"/>
            <w:b/>
            <w:lang w:val="en-GB"/>
          </w:rPr>
          <w:t>https</w:t>
        </w:r>
        <w:r w:rsidR="009E1E21" w:rsidRPr="00D212D4">
          <w:rPr>
            <w:rStyle w:val="a7"/>
            <w:rFonts w:eastAsia="Arial Unicode MS"/>
            <w:b/>
          </w:rPr>
          <w:t>://</w:t>
        </w:r>
        <w:r w:rsidR="009E1E21" w:rsidRPr="00D212D4">
          <w:rPr>
            <w:rStyle w:val="a7"/>
            <w:rFonts w:eastAsia="Arial Unicode MS"/>
            <w:b/>
            <w:lang w:val="ru-RU"/>
          </w:rPr>
          <w:t>ksds</w:t>
        </w:r>
        <w:r w:rsidR="009E1E21" w:rsidRPr="00D212D4">
          <w:rPr>
            <w:rStyle w:val="a7"/>
            <w:rFonts w:eastAsia="Arial Unicode MS"/>
            <w:b/>
          </w:rPr>
          <w:t>.</w:t>
        </w:r>
        <w:r w:rsidR="009E1E21" w:rsidRPr="00D212D4">
          <w:rPr>
            <w:rStyle w:val="a7"/>
            <w:rFonts w:eastAsia="Arial Unicode MS"/>
            <w:b/>
            <w:lang w:val="en-GB"/>
          </w:rPr>
          <w:t>nads</w:t>
        </w:r>
        <w:r w:rsidR="009E1E21" w:rsidRPr="00D212D4">
          <w:rPr>
            <w:rStyle w:val="a7"/>
            <w:rFonts w:eastAsia="Arial Unicode MS"/>
            <w:b/>
          </w:rPr>
          <w:t>.</w:t>
        </w:r>
        <w:r w:rsidR="009E1E21" w:rsidRPr="00D212D4">
          <w:rPr>
            <w:rStyle w:val="a7"/>
            <w:rFonts w:eastAsia="Arial Unicode MS"/>
            <w:b/>
            <w:lang w:val="en-GB"/>
          </w:rPr>
          <w:t>gov</w:t>
        </w:r>
        <w:r w:rsidR="009E1E21" w:rsidRPr="00D212D4">
          <w:rPr>
            <w:rStyle w:val="a7"/>
            <w:rFonts w:eastAsia="Arial Unicode MS"/>
            <w:b/>
          </w:rPr>
          <w:t>.</w:t>
        </w:r>
        <w:r w:rsidR="009E1E21" w:rsidRPr="00D212D4">
          <w:rPr>
            <w:rStyle w:val="a7"/>
            <w:rFonts w:eastAsia="Arial Unicode MS"/>
            <w:b/>
            <w:lang w:val="en-GB"/>
          </w:rPr>
          <w:t>ua</w:t>
        </w:r>
      </w:hyperlink>
      <w:r>
        <w:rPr>
          <w:color w:val="000000"/>
          <w:lang w:eastAsia="uk-UA" w:bidi="uk-UA"/>
        </w:rPr>
        <w:t>. Інформація в електронному вигляді повинна повністю відповідати інформації в паперовому вигляді.</w:t>
      </w:r>
    </w:p>
    <w:p w:rsidR="00D241AD" w:rsidRDefault="00D241AD" w:rsidP="007832B1">
      <w:pPr>
        <w:pStyle w:val="20"/>
        <w:numPr>
          <w:ilvl w:val="0"/>
          <w:numId w:val="5"/>
        </w:numPr>
        <w:shd w:val="clear" w:color="auto" w:fill="auto"/>
        <w:tabs>
          <w:tab w:val="left" w:pos="1288"/>
        </w:tabs>
        <w:spacing w:before="0" w:after="240" w:line="240" w:lineRule="auto"/>
      </w:pPr>
      <w:r>
        <w:rPr>
          <w:color w:val="000000"/>
          <w:lang w:eastAsia="uk-UA" w:bidi="uk-UA"/>
        </w:rPr>
        <w:t>Територіальні органи в установлений строк подають Звіт за формою КСДС до державного органу вищого рівня.</w:t>
      </w:r>
    </w:p>
    <w:p w:rsidR="00D241AD" w:rsidRDefault="00D241AD" w:rsidP="007832B1">
      <w:pPr>
        <w:pStyle w:val="20"/>
        <w:numPr>
          <w:ilvl w:val="0"/>
          <w:numId w:val="5"/>
        </w:numPr>
        <w:shd w:val="clear" w:color="auto" w:fill="auto"/>
        <w:tabs>
          <w:tab w:val="left" w:pos="1288"/>
        </w:tabs>
        <w:spacing w:before="0" w:after="240" w:line="240" w:lineRule="auto"/>
      </w:pPr>
      <w:r>
        <w:rPr>
          <w:color w:val="000000"/>
          <w:lang w:eastAsia="uk-UA" w:bidi="uk-UA"/>
        </w:rPr>
        <w:lastRenderedPageBreak/>
        <w:t>Державний орган вищого рівня, що має територіальні органи, перевіряє Звіт за формою КСДС на предмет актуальності, достовірності та повноти, узагальнює його та в установлений строк подає до Нацдержслужби.</w:t>
      </w:r>
    </w:p>
    <w:p w:rsidR="00D241AD" w:rsidRDefault="00D241AD" w:rsidP="007832B1">
      <w:pPr>
        <w:pStyle w:val="20"/>
        <w:numPr>
          <w:ilvl w:val="0"/>
          <w:numId w:val="5"/>
        </w:numPr>
        <w:shd w:val="clear" w:color="auto" w:fill="auto"/>
        <w:tabs>
          <w:tab w:val="left" w:pos="1288"/>
        </w:tabs>
        <w:spacing w:before="0" w:after="240" w:line="240" w:lineRule="auto"/>
      </w:pPr>
      <w:r>
        <w:rPr>
          <w:color w:val="000000"/>
          <w:lang w:eastAsia="uk-UA" w:bidi="uk-UA"/>
        </w:rPr>
        <w:t>Районні, районні у містах Києві та Севастополі державні адміністрації складають Звіт за формою КСДС та в установлений строк подають до Ради міністрів Автономної Республіки Крим, обласних державних адміністрацій, Київської та Севастопольської міських державних адміністрацій.</w:t>
      </w:r>
    </w:p>
    <w:p w:rsidR="00D241AD" w:rsidRDefault="00D241AD" w:rsidP="007832B1">
      <w:pPr>
        <w:pStyle w:val="20"/>
        <w:numPr>
          <w:ilvl w:val="0"/>
          <w:numId w:val="5"/>
        </w:numPr>
        <w:shd w:val="clear" w:color="auto" w:fill="auto"/>
        <w:tabs>
          <w:tab w:val="left" w:pos="1288"/>
        </w:tabs>
        <w:spacing w:before="0" w:after="240" w:line="240" w:lineRule="auto"/>
      </w:pPr>
      <w:r>
        <w:rPr>
          <w:color w:val="000000"/>
          <w:lang w:eastAsia="uk-UA" w:bidi="uk-UA"/>
        </w:rPr>
        <w:t>Рада міністрів Автономної Республіки Крим, обласні державні адміністрації, Київська та Севастопольська міські державні адміністрації перевіряють Звіт за формою КСДС на предмет актуальності, достовірності та повноти, узагальнюють його та в установлений строк подають до Нацдержслужби.</w:t>
      </w:r>
    </w:p>
    <w:p w:rsidR="00F77A6D" w:rsidRDefault="00FD0522" w:rsidP="007832B1">
      <w:pPr>
        <w:spacing w:after="240"/>
      </w:pPr>
    </w:p>
    <w:p w:rsidR="00A630E1" w:rsidRDefault="00A630E1" w:rsidP="007832B1">
      <w:pPr>
        <w:spacing w:after="240"/>
      </w:pPr>
    </w:p>
    <w:p w:rsidR="00A630E1" w:rsidRPr="007832B1" w:rsidRDefault="00A630E1" w:rsidP="00534CAA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7832B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Начальника Управління</w:t>
      </w:r>
    </w:p>
    <w:p w:rsidR="00A630E1" w:rsidRPr="007832B1" w:rsidRDefault="00A630E1" w:rsidP="00534CAA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7832B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стратегічного планування </w:t>
      </w:r>
    </w:p>
    <w:p w:rsidR="00A630E1" w:rsidRPr="00A630E1" w:rsidRDefault="00A630E1" w:rsidP="00534CAA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7832B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та аналізу політики  Нацдержслужби </w:t>
      </w:r>
      <w:r w:rsidRPr="007832B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ab/>
      </w:r>
      <w:r w:rsidRPr="007832B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ab/>
      </w:r>
      <w:r w:rsidRPr="007832B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ab/>
      </w:r>
      <w:r w:rsidRPr="007832B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ab/>
      </w:r>
      <w:r w:rsidRPr="007832B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Балковенко Г.І.</w:t>
      </w:r>
    </w:p>
    <w:p w:rsidR="00A630E1" w:rsidRDefault="00A630E1"/>
    <w:sectPr w:rsidR="00A630E1" w:rsidSect="000A0F00">
      <w:headerReference w:type="default" r:id="rId8"/>
      <w:pgSz w:w="11900" w:h="16840"/>
      <w:pgMar w:top="1488" w:right="688" w:bottom="499" w:left="16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522" w:rsidRDefault="00FD0522" w:rsidP="00A71F03">
      <w:r>
        <w:separator/>
      </w:r>
    </w:p>
  </w:endnote>
  <w:endnote w:type="continuationSeparator" w:id="1">
    <w:p w:rsidR="00FD0522" w:rsidRDefault="00FD0522" w:rsidP="00A71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522" w:rsidRDefault="00FD0522" w:rsidP="00A71F03">
      <w:r>
        <w:separator/>
      </w:r>
    </w:p>
  </w:footnote>
  <w:footnote w:type="continuationSeparator" w:id="1">
    <w:p w:rsidR="00FD0522" w:rsidRDefault="00FD0522" w:rsidP="00A71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8DA" w:rsidRDefault="00FD0522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3BAF"/>
    <w:multiLevelType w:val="multilevel"/>
    <w:tmpl w:val="E9A86B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EB6983"/>
    <w:multiLevelType w:val="multilevel"/>
    <w:tmpl w:val="3E94168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BF2766"/>
    <w:multiLevelType w:val="multilevel"/>
    <w:tmpl w:val="6E9E32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893C58"/>
    <w:multiLevelType w:val="multilevel"/>
    <w:tmpl w:val="92CC090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F13EDD"/>
    <w:multiLevelType w:val="multilevel"/>
    <w:tmpl w:val="CA2ED50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241AD"/>
    <w:rsid w:val="00006653"/>
    <w:rsid w:val="0007253A"/>
    <w:rsid w:val="000A0F00"/>
    <w:rsid w:val="000B71B0"/>
    <w:rsid w:val="001C5E0E"/>
    <w:rsid w:val="00217297"/>
    <w:rsid w:val="0030608B"/>
    <w:rsid w:val="0033235C"/>
    <w:rsid w:val="003D498A"/>
    <w:rsid w:val="0045617A"/>
    <w:rsid w:val="00505F36"/>
    <w:rsid w:val="00534CAA"/>
    <w:rsid w:val="0057561C"/>
    <w:rsid w:val="00636FD7"/>
    <w:rsid w:val="00676141"/>
    <w:rsid w:val="006F0DE6"/>
    <w:rsid w:val="007566CF"/>
    <w:rsid w:val="00767B50"/>
    <w:rsid w:val="007832B1"/>
    <w:rsid w:val="007B5E32"/>
    <w:rsid w:val="007D3429"/>
    <w:rsid w:val="008205AA"/>
    <w:rsid w:val="00956ABA"/>
    <w:rsid w:val="009E1E21"/>
    <w:rsid w:val="00A630E1"/>
    <w:rsid w:val="00A71F03"/>
    <w:rsid w:val="00AC5CCB"/>
    <w:rsid w:val="00C20674"/>
    <w:rsid w:val="00D241AD"/>
    <w:rsid w:val="00DF62B4"/>
    <w:rsid w:val="00F66AEB"/>
    <w:rsid w:val="00FA78FE"/>
    <w:rsid w:val="00FC1748"/>
    <w:rsid w:val="00FD0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41AD"/>
    <w:pPr>
      <w:widowControl w:val="0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3">
    <w:name w:val="Plain Table 3"/>
    <w:basedOn w:val="a1"/>
    <w:uiPriority w:val="43"/>
    <w:rsid w:val="00C20674"/>
    <w:pPr>
      <w:ind w:firstLine="0"/>
      <w:jc w:val="left"/>
    </w:pPr>
    <w:rPr>
      <w:rFonts w:cstheme="minorBid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/>
        <w:i w:val="0"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1">
    <w:name w:val="Заголовок №1_"/>
    <w:basedOn w:val="a0"/>
    <w:link w:val="10"/>
    <w:rsid w:val="00D241AD"/>
    <w:rPr>
      <w:rFonts w:eastAsia="Times New Roman"/>
      <w:sz w:val="20"/>
      <w:szCs w:val="20"/>
      <w:shd w:val="clear" w:color="auto" w:fill="FFFFFF"/>
    </w:rPr>
  </w:style>
  <w:style w:type="character" w:customStyle="1" w:styleId="113pt">
    <w:name w:val="Заголовок №1 + 13 pt;Полужирный"/>
    <w:basedOn w:val="1"/>
    <w:rsid w:val="00D241AD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D241AD"/>
    <w:rPr>
      <w:rFonts w:eastAsia="Times New Roman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D241AD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241AD"/>
    <w:pPr>
      <w:shd w:val="clear" w:color="auto" w:fill="FFFFFF"/>
      <w:outlineLvl w:val="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D241AD"/>
    <w:pPr>
      <w:shd w:val="clear" w:color="auto" w:fill="FFFFFF"/>
      <w:spacing w:before="420" w:after="300" w:line="331" w:lineRule="exact"/>
      <w:ind w:firstLine="7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D241AD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color w:val="auto"/>
      <w:sz w:val="26"/>
      <w:szCs w:val="26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9E1E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1E21"/>
    <w:rPr>
      <w:rFonts w:ascii="Segoe UI" w:eastAsia="Arial Unicode MS" w:hAnsi="Segoe UI" w:cs="Segoe UI"/>
      <w:color w:val="000000"/>
      <w:sz w:val="18"/>
      <w:szCs w:val="18"/>
      <w:lang w:eastAsia="uk-UA" w:bidi="uk-UA"/>
    </w:rPr>
  </w:style>
  <w:style w:type="character" w:styleId="a7">
    <w:name w:val="Hyperlink"/>
    <w:uiPriority w:val="99"/>
    <w:rsid w:val="009E1E2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71F03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F03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a">
    <w:name w:val="footer"/>
    <w:basedOn w:val="a"/>
    <w:link w:val="ab"/>
    <w:uiPriority w:val="99"/>
    <w:unhideWhenUsed/>
    <w:rsid w:val="00A71F03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F03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c">
    <w:name w:val="Revision"/>
    <w:hidden/>
    <w:uiPriority w:val="99"/>
    <w:semiHidden/>
    <w:rsid w:val="00534CAA"/>
    <w:pPr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sds.nad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 Андрій</dc:creator>
  <cp:lastModifiedBy>SunRay</cp:lastModifiedBy>
  <cp:revision>2</cp:revision>
  <cp:lastPrinted>2016-07-02T09:51:00Z</cp:lastPrinted>
  <dcterms:created xsi:type="dcterms:W3CDTF">2016-07-06T10:31:00Z</dcterms:created>
  <dcterms:modified xsi:type="dcterms:W3CDTF">2016-07-06T10:31:00Z</dcterms:modified>
</cp:coreProperties>
</file>