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31F" w:rsidRPr="00D14A90" w:rsidRDefault="003F231F" w:rsidP="003F231F">
      <w:pPr>
        <w:suppressAutoHyphens/>
        <w:autoSpaceDE w:val="0"/>
        <w:autoSpaceDN w:val="0"/>
        <w:adjustRightInd w:val="0"/>
        <w:spacing w:before="227" w:line="278" w:lineRule="auto"/>
        <w:jc w:val="center"/>
        <w:textAlignment w:val="center"/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</w:pPr>
      <w:bookmarkStart w:id="0" w:name="_GoBack"/>
      <w:r w:rsidRPr="00D14A90"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>Звіряльна відомість результатів</w:t>
      </w:r>
      <w:r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 xml:space="preserve"> </w:t>
      </w:r>
      <w:r w:rsidRPr="00D14A90">
        <w:rPr>
          <w:rFonts w:ascii="Franklin Gothic Demi" w:hAnsi="Franklin Gothic Demi" w:cs="Franklin Gothic Demi"/>
          <w:color w:val="000000"/>
          <w:sz w:val="22"/>
          <w:szCs w:val="22"/>
          <w:lang w:val="uk-UA"/>
        </w:rPr>
        <w:t>інвентаризації нематеріальних активів</w:t>
      </w:r>
    </w:p>
    <w:bookmarkEnd w:id="0"/>
    <w:p w:rsidR="003F231F" w:rsidRPr="00D14A90" w:rsidRDefault="003F231F" w:rsidP="003F231F">
      <w:pPr>
        <w:autoSpaceDE w:val="0"/>
        <w:autoSpaceDN w:val="0"/>
        <w:adjustRightInd w:val="0"/>
        <w:spacing w:line="283" w:lineRule="auto"/>
        <w:jc w:val="both"/>
        <w:textAlignment w:val="center"/>
        <w:rPr>
          <w:rFonts w:ascii="FreeSetC" w:hAnsi="FreeSetC" w:cs="FreeSetC"/>
          <w:color w:val="000000"/>
          <w:position w:val="8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position w:val="8"/>
          <w:sz w:val="19"/>
          <w:szCs w:val="19"/>
          <w:lang w:val="uk-UA"/>
        </w:rPr>
        <w:t>&lt;...&gt;</w:t>
      </w:r>
    </w:p>
    <w:p w:rsidR="003F231F" w:rsidRPr="00D14A90" w:rsidRDefault="003F231F" w:rsidP="003F231F">
      <w:pPr>
        <w:autoSpaceDE w:val="0"/>
        <w:autoSpaceDN w:val="0"/>
        <w:adjustRightInd w:val="0"/>
        <w:spacing w:before="57" w:line="283" w:lineRule="auto"/>
        <w:jc w:val="both"/>
        <w:textAlignment w:val="center"/>
        <w:rPr>
          <w:rFonts w:ascii="FreeSetC" w:hAnsi="FreeSetC" w:cs="FreeSetC"/>
          <w:color w:val="000000"/>
          <w:sz w:val="20"/>
          <w:szCs w:val="20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Під час інвентаризації встановлено таке: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2119"/>
        <w:gridCol w:w="739"/>
        <w:gridCol w:w="1060"/>
        <w:gridCol w:w="1525"/>
        <w:gridCol w:w="891"/>
        <w:gridCol w:w="836"/>
        <w:gridCol w:w="894"/>
        <w:gridCol w:w="817"/>
      </w:tblGrid>
      <w:tr w:rsidR="003F231F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№</w:t>
            </w: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з/п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Найменування</w:t>
            </w: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та коротка</w:t>
            </w: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характеристика об</w:t>
            </w: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’</w:t>
            </w: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єкта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Рік випуску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Номер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Результати інвентаризації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3F231F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інвентарний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правовстановного документа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надлишок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нестача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3F231F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rPr>
                <w:rFonts w:ascii="FreeSetC" w:hAnsi="FreeSetC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кількість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вартість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кількість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вартість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3F231F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2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3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6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7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8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5E5E5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3F231F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1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Авторське право</w:t>
            </w: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 xml:space="preserve"> </w:t>
            </w: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на відео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2019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10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381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1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50 000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3F231F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2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Комп</w:t>
            </w:r>
            <w:r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’</w:t>
            </w: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ютерна програма складського обліку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2014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5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435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–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1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8 000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  <w:tr w:rsidR="003F231F" w:rsidRPr="003F379E" w:rsidTr="00010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right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Разом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right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  <w:t>х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aps/>
                <w:color w:val="000000"/>
                <w:sz w:val="18"/>
                <w:szCs w:val="18"/>
                <w:lang w:val="uk-UA"/>
              </w:rPr>
              <w:t>х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1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50 000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1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  <w:r w:rsidRPr="003F379E"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  <w:t>8 000</w:t>
            </w:r>
          </w:p>
          <w:p w:rsidR="003F231F" w:rsidRPr="003F379E" w:rsidRDefault="003F231F" w:rsidP="0001096C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/>
              </w:rPr>
            </w:pPr>
          </w:p>
        </w:tc>
      </w:tr>
    </w:tbl>
    <w:p w:rsidR="003F231F" w:rsidRPr="00D14A90" w:rsidRDefault="003F231F" w:rsidP="003F231F">
      <w:pPr>
        <w:suppressAutoHyphens/>
        <w:autoSpaceDE w:val="0"/>
        <w:autoSpaceDN w:val="0"/>
        <w:adjustRightInd w:val="0"/>
        <w:spacing w:before="57" w:line="288" w:lineRule="auto"/>
        <w:textAlignment w:val="center"/>
        <w:rPr>
          <w:color w:val="000000"/>
          <w:lang w:val="uk-UA"/>
        </w:rPr>
      </w:pPr>
    </w:p>
    <w:p w:rsidR="003F231F" w:rsidRPr="00D14A90" w:rsidRDefault="003F231F" w:rsidP="003F231F">
      <w:pPr>
        <w:autoSpaceDE w:val="0"/>
        <w:autoSpaceDN w:val="0"/>
        <w:adjustRightInd w:val="0"/>
        <w:spacing w:before="227" w:line="283" w:lineRule="auto"/>
        <w:jc w:val="both"/>
        <w:textAlignment w:val="center"/>
        <w:rPr>
          <w:rFonts w:ascii="FreeSetC" w:hAnsi="FreeSetC" w:cs="FreeSetC"/>
          <w:color w:val="000000"/>
          <w:sz w:val="19"/>
          <w:szCs w:val="19"/>
          <w:lang w:val="uk-UA"/>
        </w:rPr>
      </w:pPr>
      <w:r w:rsidRPr="00D14A90">
        <w:rPr>
          <w:rFonts w:ascii="FreeSetC" w:hAnsi="FreeSetC" w:cs="FreeSetC"/>
          <w:color w:val="000000"/>
          <w:sz w:val="19"/>
          <w:szCs w:val="19"/>
          <w:lang w:val="uk-UA"/>
        </w:rPr>
        <w:t>&lt;...&gt;</w:t>
      </w:r>
    </w:p>
    <w:p w:rsidR="00276DFF" w:rsidRPr="003F231F" w:rsidRDefault="00276DFF" w:rsidP="003F231F"/>
    <w:sectPr w:rsidR="00276DFF" w:rsidRPr="003F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14121C"/>
    <w:rsid w:val="00193F60"/>
    <w:rsid w:val="001B08C0"/>
    <w:rsid w:val="00242E64"/>
    <w:rsid w:val="002443CE"/>
    <w:rsid w:val="00276DFF"/>
    <w:rsid w:val="003F231F"/>
    <w:rsid w:val="005434CB"/>
    <w:rsid w:val="00556313"/>
    <w:rsid w:val="005D7721"/>
    <w:rsid w:val="00653482"/>
    <w:rsid w:val="00791D24"/>
    <w:rsid w:val="007C7CFE"/>
    <w:rsid w:val="007E314D"/>
    <w:rsid w:val="008D28DF"/>
    <w:rsid w:val="009841D2"/>
    <w:rsid w:val="00984BDC"/>
    <w:rsid w:val="00A60B45"/>
    <w:rsid w:val="00C92177"/>
    <w:rsid w:val="00D04E95"/>
    <w:rsid w:val="00E272EE"/>
    <w:rsid w:val="00E30C0E"/>
    <w:rsid w:val="00E46592"/>
    <w:rsid w:val="00F3045A"/>
    <w:rsid w:val="00F77FD6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2020-10-12T13:28:00Z</dcterms:created>
  <dcterms:modified xsi:type="dcterms:W3CDTF">2020-10-12T13:28:00Z</dcterms:modified>
</cp:coreProperties>
</file>