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9C6" w:rsidRDefault="00BB79C6" w:rsidP="00BB79C6">
      <w:pPr>
        <w:pStyle w:val="2"/>
        <w:jc w:val="center"/>
        <w:rPr>
          <w:lang w:val="uk-UA"/>
        </w:rPr>
      </w:pPr>
      <w:r>
        <w:rPr>
          <w:lang w:val="uk-UA"/>
        </w:rPr>
        <w:t>НАЦІОНАЛЬНА КОМІСІЯ, ЩО ЗДІЙСНЮЄ ДЕРЖАВНЕ РЕГУЛЮВАННЯ У СФЕРІ РИНКІВ ФІНАНСОВИХ ПОСЛУГ</w:t>
      </w:r>
    </w:p>
    <w:p w:rsidR="00BB79C6" w:rsidRDefault="00BB79C6" w:rsidP="00BB79C6">
      <w:pPr>
        <w:pStyle w:val="2"/>
        <w:jc w:val="center"/>
        <w:rPr>
          <w:lang w:val="uk-UA"/>
        </w:rPr>
      </w:pPr>
      <w:r>
        <w:rPr>
          <w:lang w:val="uk-UA"/>
        </w:rPr>
        <w:t>РОЗПОРЯДЖЕННЯ</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BB79C6" w:rsidTr="00BB79C6">
        <w:trPr>
          <w:tblCellSpacing w:w="22" w:type="dxa"/>
        </w:trPr>
        <w:tc>
          <w:tcPr>
            <w:tcW w:w="1750" w:type="pct"/>
            <w:hideMark/>
          </w:tcPr>
          <w:p w:rsidR="00BB79C6" w:rsidRDefault="00BB79C6">
            <w:pPr>
              <w:pStyle w:val="a3"/>
              <w:jc w:val="center"/>
            </w:pPr>
            <w:r>
              <w:rPr>
                <w:b/>
                <w:bCs/>
              </w:rPr>
              <w:t>07.04.2016</w:t>
            </w:r>
          </w:p>
        </w:tc>
        <w:tc>
          <w:tcPr>
            <w:tcW w:w="1500" w:type="pct"/>
            <w:hideMark/>
          </w:tcPr>
          <w:p w:rsidR="00BB79C6" w:rsidRDefault="00BB79C6">
            <w:pPr>
              <w:pStyle w:val="a3"/>
              <w:jc w:val="center"/>
            </w:pPr>
            <w:r>
              <w:rPr>
                <w:b/>
                <w:bCs/>
              </w:rPr>
              <w:t>м. Київ</w:t>
            </w:r>
          </w:p>
        </w:tc>
        <w:tc>
          <w:tcPr>
            <w:tcW w:w="1750" w:type="pct"/>
            <w:hideMark/>
          </w:tcPr>
          <w:p w:rsidR="00BB79C6" w:rsidRDefault="00BB79C6">
            <w:pPr>
              <w:pStyle w:val="a3"/>
              <w:jc w:val="center"/>
            </w:pPr>
            <w:r>
              <w:rPr>
                <w:b/>
                <w:bCs/>
              </w:rPr>
              <w:t>N 718</w:t>
            </w:r>
          </w:p>
        </w:tc>
      </w:tr>
    </w:tbl>
    <w:p w:rsidR="00BB79C6" w:rsidRDefault="00BB79C6" w:rsidP="00BB79C6">
      <w:pPr>
        <w:rPr>
          <w:lang w:val="uk-UA"/>
        </w:rPr>
      </w:pPr>
      <w:r>
        <w:rPr>
          <w:lang w:val="uk-UA"/>
        </w:rPr>
        <w:br w:type="textWrapping" w:clear="all"/>
      </w:r>
    </w:p>
    <w:p w:rsidR="00BB79C6" w:rsidRDefault="00BB79C6" w:rsidP="00BB79C6">
      <w:pPr>
        <w:pStyle w:val="a3"/>
        <w:jc w:val="center"/>
        <w:rPr>
          <w:lang w:val="uk-UA"/>
        </w:rPr>
      </w:pPr>
      <w:r>
        <w:rPr>
          <w:b/>
          <w:bCs/>
          <w:lang w:val="uk-UA"/>
        </w:rPr>
        <w:t>Зареєстровано в Міністерстві юстиції України</w:t>
      </w:r>
      <w:r>
        <w:rPr>
          <w:lang w:val="uk-UA"/>
        </w:rPr>
        <w:br/>
      </w:r>
      <w:r>
        <w:rPr>
          <w:b/>
          <w:bCs/>
          <w:lang w:val="uk-UA"/>
        </w:rPr>
        <w:t>27 квітня 2016 р. за N 649/28779</w:t>
      </w:r>
    </w:p>
    <w:p w:rsidR="00BB79C6" w:rsidRDefault="00BB79C6" w:rsidP="00BB79C6">
      <w:pPr>
        <w:pStyle w:val="2"/>
        <w:jc w:val="center"/>
        <w:rPr>
          <w:lang w:val="uk-UA"/>
        </w:rPr>
      </w:pPr>
      <w:r>
        <w:rPr>
          <w:lang w:val="uk-UA"/>
        </w:rPr>
        <w:t>Про деякі питання здійснення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w:t>
      </w:r>
    </w:p>
    <w:p w:rsidR="00BB79C6" w:rsidRDefault="00BB79C6" w:rsidP="00BB79C6">
      <w:pPr>
        <w:pStyle w:val="a3"/>
        <w:jc w:val="both"/>
        <w:rPr>
          <w:lang w:val="uk-UA"/>
        </w:rPr>
      </w:pPr>
      <w:r>
        <w:rPr>
          <w:lang w:val="uk-UA"/>
        </w:rPr>
        <w:t xml:space="preserve">Відповідно до </w:t>
      </w:r>
      <w:r>
        <w:rPr>
          <w:color w:val="0000FF"/>
          <w:lang w:val="uk-UA"/>
        </w:rPr>
        <w:t>частини шостої статті 21 Закону України "Про особливості страхування сільськогосподарської продукції з державною підтримкою"</w:t>
      </w:r>
      <w:r>
        <w:rPr>
          <w:lang w:val="uk-UA"/>
        </w:rPr>
        <w:t xml:space="preserve">, </w:t>
      </w:r>
      <w:r>
        <w:rPr>
          <w:color w:val="0000FF"/>
          <w:lang w:val="uk-UA"/>
        </w:rPr>
        <w:t>пункту 1 частини першої статті 28 Закону України "Про фінансові послуги та державне регулювання ринків фінансових послуг"</w:t>
      </w:r>
      <w:r>
        <w:rPr>
          <w:lang w:val="uk-UA"/>
        </w:rPr>
        <w:t xml:space="preserve">, пункту 13 Положення про Національну комісію, що здійснює державне регулювання у сфері ринків фінансових послуг, затвердженого </w:t>
      </w:r>
      <w:r>
        <w:rPr>
          <w:color w:val="0000FF"/>
          <w:lang w:val="uk-UA"/>
        </w:rPr>
        <w:t>Указом Президента України від 23 листопада 2011 року N 1070</w:t>
      </w:r>
      <w:r>
        <w:rPr>
          <w:lang w:val="uk-UA"/>
        </w:rPr>
        <w:t>, та з метою вдосконалення державного регулювання діяльності з надання страхових послуг щодо страхування сільськогосподарської продукції з державною підтримкою Національна комісія, що здійснює державне регулювання у сфері ринків фінансових послуг,</w:t>
      </w:r>
    </w:p>
    <w:p w:rsidR="00BB79C6" w:rsidRDefault="00BB79C6" w:rsidP="00BB79C6">
      <w:pPr>
        <w:pStyle w:val="a3"/>
        <w:jc w:val="both"/>
        <w:rPr>
          <w:lang w:val="uk-UA"/>
        </w:rPr>
      </w:pPr>
      <w:r>
        <w:rPr>
          <w:b/>
          <w:bCs/>
          <w:lang w:val="uk-UA"/>
        </w:rPr>
        <w:t>ПОСТАНОВИЛА:</w:t>
      </w:r>
    </w:p>
    <w:p w:rsidR="00BB79C6" w:rsidRDefault="00BB79C6" w:rsidP="00BB79C6">
      <w:pPr>
        <w:pStyle w:val="a3"/>
        <w:jc w:val="both"/>
        <w:rPr>
          <w:lang w:val="uk-UA"/>
        </w:rPr>
      </w:pPr>
      <w:r>
        <w:rPr>
          <w:lang w:val="uk-UA"/>
        </w:rPr>
        <w:t>1. Затвердити такі, що додаються:</w:t>
      </w:r>
    </w:p>
    <w:p w:rsidR="00BB79C6" w:rsidRDefault="00BB79C6" w:rsidP="00BB79C6">
      <w:pPr>
        <w:pStyle w:val="a3"/>
        <w:jc w:val="both"/>
        <w:rPr>
          <w:lang w:val="uk-UA"/>
        </w:rPr>
      </w:pPr>
      <w:r>
        <w:rPr>
          <w:lang w:val="uk-UA"/>
        </w:rPr>
        <w:t>1) Умови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p>
    <w:p w:rsidR="00BB79C6" w:rsidRDefault="00BB79C6" w:rsidP="00BB79C6">
      <w:pPr>
        <w:pStyle w:val="a3"/>
        <w:jc w:val="both"/>
        <w:rPr>
          <w:lang w:val="uk-UA"/>
        </w:rPr>
      </w:pPr>
      <w:r>
        <w:rPr>
          <w:lang w:val="uk-UA"/>
        </w:rPr>
        <w:t xml:space="preserve">2) </w:t>
      </w:r>
      <w:r>
        <w:rPr>
          <w:color w:val="0000FF"/>
          <w:lang w:val="uk-UA"/>
        </w:rPr>
        <w:t>Стандартні страхові тарифи для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r>
        <w:rPr>
          <w:lang w:val="uk-UA"/>
        </w:rPr>
        <w:t>;</w:t>
      </w:r>
    </w:p>
    <w:p w:rsidR="00BB79C6" w:rsidRDefault="00BB79C6" w:rsidP="00BB79C6">
      <w:pPr>
        <w:pStyle w:val="a3"/>
        <w:jc w:val="both"/>
        <w:rPr>
          <w:lang w:val="uk-UA"/>
        </w:rPr>
      </w:pPr>
      <w:r>
        <w:rPr>
          <w:lang w:val="uk-UA"/>
        </w:rPr>
        <w:t xml:space="preserve">3) </w:t>
      </w:r>
      <w:r>
        <w:rPr>
          <w:color w:val="0000FF"/>
          <w:lang w:val="uk-UA"/>
        </w:rPr>
        <w:t>форму Стандартного договору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r>
        <w:rPr>
          <w:lang w:val="uk-UA"/>
        </w:rPr>
        <w:t>;</w:t>
      </w:r>
    </w:p>
    <w:p w:rsidR="00BB79C6" w:rsidRDefault="00BB79C6" w:rsidP="00BB79C6">
      <w:pPr>
        <w:pStyle w:val="a3"/>
        <w:jc w:val="both"/>
        <w:rPr>
          <w:lang w:val="uk-UA"/>
        </w:rPr>
      </w:pPr>
      <w:r>
        <w:rPr>
          <w:lang w:val="uk-UA"/>
        </w:rPr>
        <w:t xml:space="preserve">4) </w:t>
      </w:r>
      <w:r>
        <w:rPr>
          <w:color w:val="0000FF"/>
          <w:lang w:val="uk-UA"/>
        </w:rPr>
        <w:t xml:space="preserve">форму Акта огляду посівів озимих зернових сільськогосподарських культур для страхування майбутнього врожаю озимих зернових сільськогосподарських культур з </w:t>
      </w:r>
      <w:r>
        <w:rPr>
          <w:color w:val="0000FF"/>
          <w:lang w:val="uk-UA"/>
        </w:rPr>
        <w:lastRenderedPageBreak/>
        <w:t>державною підтримкою від сільськогосподарських ризиків на весняно-літній період вирощування (страховий продукт 3)</w:t>
      </w:r>
      <w:r>
        <w:rPr>
          <w:lang w:val="uk-UA"/>
        </w:rPr>
        <w:t>;</w:t>
      </w:r>
    </w:p>
    <w:p w:rsidR="00BB79C6" w:rsidRDefault="00BB79C6" w:rsidP="00BB79C6">
      <w:pPr>
        <w:pStyle w:val="a3"/>
        <w:jc w:val="both"/>
        <w:rPr>
          <w:lang w:val="uk-UA"/>
        </w:rPr>
      </w:pPr>
      <w:r>
        <w:rPr>
          <w:lang w:val="uk-UA"/>
        </w:rPr>
        <w:t xml:space="preserve">5) </w:t>
      </w:r>
      <w:r>
        <w:rPr>
          <w:color w:val="0000FF"/>
          <w:lang w:val="uk-UA"/>
        </w:rPr>
        <w:t>Інструкцію щодо заповнення Акта огляду посівів озимих зернових сільськогосподарських культур для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r>
        <w:rPr>
          <w:lang w:val="uk-UA"/>
        </w:rPr>
        <w:t>;</w:t>
      </w:r>
    </w:p>
    <w:p w:rsidR="00BB79C6" w:rsidRDefault="00BB79C6" w:rsidP="00BB79C6">
      <w:pPr>
        <w:pStyle w:val="a3"/>
        <w:jc w:val="both"/>
        <w:rPr>
          <w:lang w:val="uk-UA"/>
        </w:rPr>
      </w:pPr>
      <w:r>
        <w:rPr>
          <w:lang w:val="uk-UA"/>
        </w:rPr>
        <w:t xml:space="preserve">6) </w:t>
      </w:r>
      <w:r>
        <w:rPr>
          <w:color w:val="0000FF"/>
          <w:lang w:val="uk-UA"/>
        </w:rPr>
        <w:t>форму Акта визначення врожайності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біологічним методом (страховий продукт 3)</w:t>
      </w:r>
      <w:r>
        <w:rPr>
          <w:lang w:val="uk-UA"/>
        </w:rPr>
        <w:t>;</w:t>
      </w:r>
    </w:p>
    <w:p w:rsidR="00BB79C6" w:rsidRDefault="00BB79C6" w:rsidP="00BB79C6">
      <w:pPr>
        <w:pStyle w:val="a3"/>
        <w:jc w:val="both"/>
        <w:rPr>
          <w:lang w:val="uk-UA"/>
        </w:rPr>
      </w:pPr>
      <w:r>
        <w:rPr>
          <w:lang w:val="uk-UA"/>
        </w:rPr>
        <w:t xml:space="preserve">7) </w:t>
      </w:r>
      <w:r>
        <w:rPr>
          <w:color w:val="0000FF"/>
          <w:lang w:val="uk-UA"/>
        </w:rPr>
        <w:t>Інструкцію щодо заповнення Акта визначення врожайності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біологічним методом (страховий продукт 3)</w:t>
      </w:r>
      <w:r>
        <w:rPr>
          <w:lang w:val="uk-UA"/>
        </w:rPr>
        <w:t>;</w:t>
      </w:r>
    </w:p>
    <w:p w:rsidR="00BB79C6" w:rsidRDefault="00BB79C6" w:rsidP="00BB79C6">
      <w:pPr>
        <w:pStyle w:val="a3"/>
        <w:jc w:val="both"/>
        <w:rPr>
          <w:lang w:val="uk-UA"/>
        </w:rPr>
      </w:pPr>
      <w:r>
        <w:rPr>
          <w:lang w:val="uk-UA"/>
        </w:rPr>
        <w:t xml:space="preserve">8) </w:t>
      </w:r>
      <w:r>
        <w:rPr>
          <w:color w:val="0000FF"/>
          <w:lang w:val="uk-UA"/>
        </w:rPr>
        <w:t>форму Акта визначення врожайності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методом контрольного обмолоту (страховий продукт 3)</w:t>
      </w:r>
      <w:r>
        <w:rPr>
          <w:lang w:val="uk-UA"/>
        </w:rPr>
        <w:t>;</w:t>
      </w:r>
    </w:p>
    <w:p w:rsidR="00BB79C6" w:rsidRDefault="00BB79C6" w:rsidP="00BB79C6">
      <w:pPr>
        <w:pStyle w:val="a3"/>
        <w:jc w:val="both"/>
        <w:rPr>
          <w:lang w:val="uk-UA"/>
        </w:rPr>
      </w:pPr>
      <w:r>
        <w:rPr>
          <w:lang w:val="uk-UA"/>
        </w:rPr>
        <w:t xml:space="preserve">9) </w:t>
      </w:r>
      <w:r>
        <w:rPr>
          <w:color w:val="0000FF"/>
          <w:lang w:val="uk-UA"/>
        </w:rPr>
        <w:t>Інструкцію щодо заповнення Акта визначення врожайності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методом контрольного обмолоту (страховий продукт 3)</w:t>
      </w:r>
      <w:r>
        <w:rPr>
          <w:lang w:val="uk-UA"/>
        </w:rPr>
        <w:t>;</w:t>
      </w:r>
    </w:p>
    <w:p w:rsidR="00BB79C6" w:rsidRDefault="00BB79C6" w:rsidP="00BB79C6">
      <w:pPr>
        <w:pStyle w:val="a3"/>
        <w:jc w:val="both"/>
        <w:rPr>
          <w:lang w:val="uk-UA"/>
        </w:rPr>
      </w:pPr>
      <w:r>
        <w:rPr>
          <w:lang w:val="uk-UA"/>
        </w:rPr>
        <w:t xml:space="preserve">10) </w:t>
      </w:r>
      <w:r>
        <w:rPr>
          <w:color w:val="0000FF"/>
          <w:lang w:val="uk-UA"/>
        </w:rPr>
        <w:t>форму "Карта поля" до Акта огляду посівів озимих зернових сільськогосподарських культур для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r>
        <w:rPr>
          <w:lang w:val="uk-UA"/>
        </w:rPr>
        <w:t>;</w:t>
      </w:r>
    </w:p>
    <w:p w:rsidR="00BB79C6" w:rsidRDefault="00BB79C6" w:rsidP="00BB79C6">
      <w:pPr>
        <w:pStyle w:val="a3"/>
        <w:jc w:val="both"/>
        <w:rPr>
          <w:lang w:val="uk-UA"/>
        </w:rPr>
      </w:pPr>
      <w:r>
        <w:rPr>
          <w:lang w:val="uk-UA"/>
        </w:rPr>
        <w:t xml:space="preserve">11) </w:t>
      </w:r>
      <w:r>
        <w:rPr>
          <w:color w:val="0000FF"/>
          <w:lang w:val="uk-UA"/>
        </w:rPr>
        <w:t>форму Страхового акта при страхуванні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r>
        <w:rPr>
          <w:lang w:val="uk-UA"/>
        </w:rPr>
        <w:t>.</w:t>
      </w:r>
    </w:p>
    <w:p w:rsidR="00BB79C6" w:rsidRDefault="00BB79C6" w:rsidP="00BB79C6">
      <w:pPr>
        <w:pStyle w:val="a3"/>
        <w:jc w:val="both"/>
        <w:rPr>
          <w:lang w:val="uk-UA"/>
        </w:rPr>
      </w:pPr>
      <w:r>
        <w:rPr>
          <w:lang w:val="uk-UA"/>
        </w:rPr>
        <w:t>2. Департаменту методології, стандартів регулювання та нагляду за фінансовими установами разом з департаментом юридичного забезпечення та ведення реєстру фінансових установ подати це розпорядження до Міністерства юстиції України для державної реєстрації.</w:t>
      </w:r>
    </w:p>
    <w:p w:rsidR="00BB79C6" w:rsidRDefault="00BB79C6" w:rsidP="00BB79C6">
      <w:pPr>
        <w:pStyle w:val="a3"/>
        <w:jc w:val="both"/>
        <w:rPr>
          <w:lang w:val="uk-UA"/>
        </w:rPr>
      </w:pPr>
      <w:r>
        <w:rPr>
          <w:lang w:val="uk-UA"/>
        </w:rPr>
        <w:t>3. Сектору зв'язків з громадськістю та протоколу забезпечити оприлюднення цього розпорядження після його державної реєстрації.</w:t>
      </w:r>
    </w:p>
    <w:p w:rsidR="00BB79C6" w:rsidRDefault="00BB79C6" w:rsidP="00BB79C6">
      <w:pPr>
        <w:pStyle w:val="a3"/>
        <w:jc w:val="both"/>
        <w:rPr>
          <w:lang w:val="uk-UA"/>
        </w:rPr>
      </w:pPr>
      <w:r>
        <w:rPr>
          <w:lang w:val="uk-UA"/>
        </w:rPr>
        <w:t>4. Це розпорядження набирає чинності з дня його офіційного опублікування.</w:t>
      </w:r>
    </w:p>
    <w:p w:rsidR="00BB79C6" w:rsidRDefault="00BB79C6" w:rsidP="00BB79C6">
      <w:pPr>
        <w:pStyle w:val="a3"/>
        <w:jc w:val="both"/>
        <w:rPr>
          <w:lang w:val="uk-UA"/>
        </w:rPr>
      </w:pPr>
      <w:r>
        <w:rPr>
          <w:lang w:val="uk-UA"/>
        </w:rPr>
        <w:t>5. Контроль за виконанням цього розпорядження покласти на члена Нацкомфінпослуг Залєтова О. М.</w:t>
      </w:r>
    </w:p>
    <w:p w:rsidR="00BB79C6" w:rsidRDefault="00BB79C6" w:rsidP="00BB79C6">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BB79C6" w:rsidTr="00BB79C6">
        <w:trPr>
          <w:tblCellSpacing w:w="22" w:type="dxa"/>
        </w:trPr>
        <w:tc>
          <w:tcPr>
            <w:tcW w:w="2500" w:type="pct"/>
            <w:vAlign w:val="bottom"/>
            <w:hideMark/>
          </w:tcPr>
          <w:p w:rsidR="00BB79C6" w:rsidRDefault="00BB79C6">
            <w:pPr>
              <w:pStyle w:val="a3"/>
              <w:jc w:val="center"/>
            </w:pPr>
            <w:r>
              <w:rPr>
                <w:b/>
                <w:bCs/>
              </w:rPr>
              <w:t>Голова Комісії</w:t>
            </w:r>
          </w:p>
        </w:tc>
        <w:tc>
          <w:tcPr>
            <w:tcW w:w="2500" w:type="pct"/>
            <w:vAlign w:val="bottom"/>
            <w:hideMark/>
          </w:tcPr>
          <w:p w:rsidR="00BB79C6" w:rsidRDefault="00BB79C6">
            <w:pPr>
              <w:pStyle w:val="a3"/>
              <w:jc w:val="center"/>
            </w:pPr>
            <w:r>
              <w:rPr>
                <w:b/>
                <w:bCs/>
              </w:rPr>
              <w:t>І. Пашко</w:t>
            </w:r>
          </w:p>
        </w:tc>
      </w:tr>
      <w:tr w:rsidR="00BB79C6" w:rsidTr="00BB79C6">
        <w:trPr>
          <w:tblCellSpacing w:w="22" w:type="dxa"/>
        </w:trPr>
        <w:tc>
          <w:tcPr>
            <w:tcW w:w="2500" w:type="pct"/>
            <w:vAlign w:val="bottom"/>
            <w:hideMark/>
          </w:tcPr>
          <w:p w:rsidR="00BB79C6" w:rsidRDefault="00BB79C6">
            <w:pPr>
              <w:pStyle w:val="a3"/>
              <w:jc w:val="center"/>
            </w:pPr>
            <w:r>
              <w:rPr>
                <w:b/>
                <w:bCs/>
              </w:rPr>
              <w:lastRenderedPageBreak/>
              <w:t>ПОГОДЖЕНО:</w:t>
            </w:r>
          </w:p>
        </w:tc>
        <w:tc>
          <w:tcPr>
            <w:tcW w:w="2500" w:type="pct"/>
            <w:vAlign w:val="bottom"/>
            <w:hideMark/>
          </w:tcPr>
          <w:p w:rsidR="00BB79C6" w:rsidRDefault="00BB79C6">
            <w:pPr>
              <w:pStyle w:val="a3"/>
              <w:jc w:val="center"/>
            </w:pPr>
            <w:r>
              <w:t> </w:t>
            </w:r>
          </w:p>
        </w:tc>
      </w:tr>
      <w:tr w:rsidR="00BB79C6" w:rsidTr="00BB79C6">
        <w:trPr>
          <w:tblCellSpacing w:w="22" w:type="dxa"/>
        </w:trPr>
        <w:tc>
          <w:tcPr>
            <w:tcW w:w="2500" w:type="pct"/>
            <w:vAlign w:val="bottom"/>
            <w:hideMark/>
          </w:tcPr>
          <w:p w:rsidR="00BB79C6" w:rsidRDefault="00BB79C6">
            <w:pPr>
              <w:pStyle w:val="a3"/>
              <w:jc w:val="center"/>
            </w:pPr>
            <w:r>
              <w:rPr>
                <w:b/>
                <w:bCs/>
              </w:rPr>
              <w:t>В. о. Міністра екології та</w:t>
            </w:r>
            <w:r>
              <w:br/>
            </w:r>
            <w:r>
              <w:rPr>
                <w:b/>
                <w:bCs/>
              </w:rPr>
              <w:t>природних ресурсів України</w:t>
            </w:r>
          </w:p>
        </w:tc>
        <w:tc>
          <w:tcPr>
            <w:tcW w:w="2500" w:type="pct"/>
            <w:vAlign w:val="bottom"/>
            <w:hideMark/>
          </w:tcPr>
          <w:p w:rsidR="00BB79C6" w:rsidRDefault="00BB79C6">
            <w:pPr>
              <w:pStyle w:val="a3"/>
              <w:jc w:val="center"/>
            </w:pPr>
            <w:r>
              <w:rPr>
                <w:b/>
                <w:bCs/>
              </w:rPr>
              <w:t>Г. О. Вронська</w:t>
            </w:r>
          </w:p>
        </w:tc>
      </w:tr>
      <w:tr w:rsidR="00BB79C6" w:rsidTr="00BB79C6">
        <w:trPr>
          <w:tblCellSpacing w:w="22" w:type="dxa"/>
        </w:trPr>
        <w:tc>
          <w:tcPr>
            <w:tcW w:w="2500" w:type="pct"/>
            <w:vAlign w:val="bottom"/>
            <w:hideMark/>
          </w:tcPr>
          <w:p w:rsidR="00BB79C6" w:rsidRDefault="00BB79C6">
            <w:pPr>
              <w:pStyle w:val="a3"/>
              <w:jc w:val="center"/>
            </w:pPr>
            <w:r>
              <w:rPr>
                <w:b/>
                <w:bCs/>
              </w:rPr>
              <w:t>Голова Державної</w:t>
            </w:r>
            <w:r>
              <w:br/>
            </w:r>
            <w:r>
              <w:rPr>
                <w:b/>
                <w:bCs/>
              </w:rPr>
              <w:t>регуляторної служби України</w:t>
            </w:r>
          </w:p>
        </w:tc>
        <w:tc>
          <w:tcPr>
            <w:tcW w:w="2500" w:type="pct"/>
            <w:vAlign w:val="bottom"/>
            <w:hideMark/>
          </w:tcPr>
          <w:p w:rsidR="00BB79C6" w:rsidRDefault="00BB79C6">
            <w:pPr>
              <w:pStyle w:val="a3"/>
              <w:jc w:val="center"/>
            </w:pPr>
            <w:r>
              <w:rPr>
                <w:b/>
                <w:bCs/>
              </w:rPr>
              <w:t>К. М. Ляпіна</w:t>
            </w:r>
          </w:p>
        </w:tc>
      </w:tr>
    </w:tbl>
    <w:p w:rsidR="00BB79C6" w:rsidRDefault="00BB79C6" w:rsidP="00BB79C6">
      <w:pPr>
        <w:pStyle w:val="a3"/>
        <w:jc w:val="both"/>
        <w:rPr>
          <w:lang w:val="uk-UA"/>
        </w:rPr>
      </w:pPr>
      <w:r>
        <w:rPr>
          <w:lang w:val="uk-UA"/>
        </w:rPr>
        <w:br w:type="textWrapping" w:clear="all"/>
      </w:r>
    </w:p>
    <w:p w:rsidR="00BB79C6" w:rsidRDefault="00BB79C6" w:rsidP="00BB79C6">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BB79C6" w:rsidTr="00BB79C6">
        <w:trPr>
          <w:tblCellSpacing w:w="22" w:type="dxa"/>
        </w:trPr>
        <w:tc>
          <w:tcPr>
            <w:tcW w:w="5000" w:type="pct"/>
            <w:hideMark/>
          </w:tcPr>
          <w:p w:rsidR="00BB79C6" w:rsidRDefault="00BB79C6">
            <w:pPr>
              <w:pStyle w:val="a3"/>
            </w:pPr>
            <w:r>
              <w:t>Протокол засідання Комісії</w:t>
            </w:r>
            <w:r>
              <w:br/>
              <w:t>від 07 квітня 2016 р. N 39</w:t>
            </w:r>
          </w:p>
        </w:tc>
      </w:tr>
    </w:tbl>
    <w:p w:rsidR="00BB79C6" w:rsidRDefault="00BB79C6" w:rsidP="00BB79C6">
      <w:pPr>
        <w:pStyle w:val="a3"/>
        <w:jc w:val="both"/>
        <w:rPr>
          <w:lang w:val="uk-UA"/>
        </w:rPr>
      </w:pPr>
      <w:r>
        <w:rPr>
          <w:lang w:val="uk-UA"/>
        </w:rPr>
        <w:br w:type="textWrapping" w:clear="all"/>
      </w:r>
    </w:p>
    <w:p w:rsidR="00BB79C6" w:rsidRDefault="00BB79C6" w:rsidP="00BB79C6">
      <w:pPr>
        <w:pStyle w:val="a3"/>
        <w:jc w:val="both"/>
        <w:rPr>
          <w:lang w:val="uk-UA"/>
        </w:rPr>
      </w:pPr>
      <w:r>
        <w:rPr>
          <w:lang w:val="uk-UA"/>
        </w:rPr>
        <w:t> </w:t>
      </w:r>
    </w:p>
    <w:p w:rsidR="00BB79C6" w:rsidRDefault="00BB79C6" w:rsidP="00BB79C6">
      <w:pPr>
        <w:pStyle w:val="a3"/>
        <w:jc w:val="center"/>
        <w:rPr>
          <w:sz w:val="36"/>
          <w:szCs w:val="36"/>
          <w:lang w:val="uk-UA"/>
        </w:rPr>
      </w:pPr>
      <w:r>
        <w:rPr>
          <w:b/>
          <w:bCs/>
          <w:sz w:val="36"/>
          <w:szCs w:val="36"/>
          <w:lang w:val="uk-UA"/>
        </w:rPr>
        <w:t>МІНІСТЕРСТВО АГРАРНОЇ ПОЛІТИКИ ТА ПРОДОВОЛЬСТВА УКРАЇНИ</w:t>
      </w:r>
    </w:p>
    <w:p w:rsidR="00BB79C6" w:rsidRDefault="00BB79C6" w:rsidP="00BB79C6">
      <w:pPr>
        <w:pStyle w:val="a3"/>
        <w:jc w:val="center"/>
        <w:rPr>
          <w:lang w:val="uk-UA"/>
        </w:rPr>
      </w:pPr>
      <w:r>
        <w:rPr>
          <w:b/>
          <w:bCs/>
          <w:sz w:val="36"/>
          <w:szCs w:val="36"/>
          <w:lang w:val="uk-UA"/>
        </w:rPr>
        <w:t>НАКАЗ</w:t>
      </w:r>
    </w:p>
    <w:tbl>
      <w:tblPr>
        <w:tblW w:w="5000" w:type="pct"/>
        <w:jc w:val="center"/>
        <w:tblCellSpacing w:w="22" w:type="dxa"/>
        <w:tblCellMar>
          <w:top w:w="30" w:type="dxa"/>
          <w:left w:w="30" w:type="dxa"/>
          <w:bottom w:w="30" w:type="dxa"/>
          <w:right w:w="30" w:type="dxa"/>
        </w:tblCellMar>
        <w:tblLook w:val="04A0"/>
      </w:tblPr>
      <w:tblGrid>
        <w:gridCol w:w="3331"/>
        <w:gridCol w:w="2842"/>
        <w:gridCol w:w="3330"/>
      </w:tblGrid>
      <w:tr w:rsidR="00BB79C6" w:rsidTr="00BB79C6">
        <w:trPr>
          <w:tblCellSpacing w:w="22" w:type="dxa"/>
          <w:jc w:val="center"/>
        </w:trPr>
        <w:tc>
          <w:tcPr>
            <w:tcW w:w="1750" w:type="pct"/>
            <w:hideMark/>
          </w:tcPr>
          <w:p w:rsidR="00BB79C6" w:rsidRDefault="00BB79C6">
            <w:pPr>
              <w:pStyle w:val="a3"/>
              <w:jc w:val="center"/>
            </w:pPr>
            <w:r>
              <w:rPr>
                <w:b/>
                <w:bCs/>
              </w:rPr>
              <w:t>07.04.2016</w:t>
            </w:r>
          </w:p>
        </w:tc>
        <w:tc>
          <w:tcPr>
            <w:tcW w:w="1500" w:type="pct"/>
            <w:hideMark/>
          </w:tcPr>
          <w:p w:rsidR="00BB79C6" w:rsidRDefault="00BB79C6">
            <w:pPr>
              <w:pStyle w:val="a3"/>
              <w:jc w:val="center"/>
            </w:pPr>
            <w:r>
              <w:rPr>
                <w:b/>
                <w:bCs/>
              </w:rPr>
              <w:t>м. Київ</w:t>
            </w:r>
          </w:p>
        </w:tc>
        <w:tc>
          <w:tcPr>
            <w:tcW w:w="1750" w:type="pct"/>
            <w:hideMark/>
          </w:tcPr>
          <w:p w:rsidR="00BB79C6" w:rsidRDefault="00BB79C6">
            <w:pPr>
              <w:pStyle w:val="a3"/>
              <w:jc w:val="center"/>
            </w:pPr>
            <w:r>
              <w:rPr>
                <w:b/>
                <w:bCs/>
              </w:rPr>
              <w:t>N 131</w:t>
            </w:r>
          </w:p>
        </w:tc>
      </w:tr>
    </w:tbl>
    <w:p w:rsidR="00BB79C6" w:rsidRDefault="00BB79C6" w:rsidP="00BB79C6">
      <w:pPr>
        <w:pStyle w:val="a3"/>
        <w:jc w:val="center"/>
        <w:rPr>
          <w:lang w:val="uk-UA"/>
        </w:rPr>
      </w:pPr>
      <w:r>
        <w:rPr>
          <w:lang w:val="uk-UA"/>
        </w:rPr>
        <w:br w:type="textWrapping" w:clear="all"/>
      </w:r>
    </w:p>
    <w:p w:rsidR="00BB79C6" w:rsidRDefault="00BB79C6" w:rsidP="00BB79C6">
      <w:pPr>
        <w:pStyle w:val="a3"/>
        <w:jc w:val="center"/>
        <w:rPr>
          <w:lang w:val="uk-UA"/>
        </w:rPr>
      </w:pPr>
      <w:r>
        <w:rPr>
          <w:b/>
          <w:bCs/>
          <w:lang w:val="uk-UA"/>
        </w:rPr>
        <w:t>Зареєстровано в Міністерстві юстиції України</w:t>
      </w:r>
      <w:r>
        <w:rPr>
          <w:lang w:val="uk-UA"/>
        </w:rPr>
        <w:br/>
      </w:r>
      <w:r>
        <w:rPr>
          <w:b/>
          <w:bCs/>
          <w:lang w:val="uk-UA"/>
        </w:rPr>
        <w:t>27 квітня 2016 р. за N 649/28779</w:t>
      </w:r>
    </w:p>
    <w:p w:rsidR="00BB79C6" w:rsidRDefault="00BB79C6" w:rsidP="00BB79C6">
      <w:pPr>
        <w:pStyle w:val="2"/>
        <w:jc w:val="center"/>
        <w:rPr>
          <w:lang w:val="uk-UA"/>
        </w:rPr>
      </w:pPr>
      <w:r>
        <w:rPr>
          <w:lang w:val="uk-UA"/>
        </w:rPr>
        <w:t>Про деякі питання здійснення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w:t>
      </w:r>
    </w:p>
    <w:p w:rsidR="00BB79C6" w:rsidRDefault="00BB79C6" w:rsidP="00BB79C6">
      <w:pPr>
        <w:pStyle w:val="a3"/>
        <w:jc w:val="both"/>
        <w:rPr>
          <w:color w:val="0000FF"/>
          <w:lang w:val="uk-UA"/>
        </w:rPr>
      </w:pPr>
      <w:r>
        <w:rPr>
          <w:lang w:val="uk-UA"/>
        </w:rPr>
        <w:t xml:space="preserve">Відповідно до </w:t>
      </w:r>
      <w:r>
        <w:rPr>
          <w:color w:val="0000FF"/>
          <w:lang w:val="uk-UA"/>
        </w:rPr>
        <w:t>частини шостої статті 21 Закону України "Про особливості страхування сільськогосподарської продукції з державною підтримкою"</w:t>
      </w:r>
    </w:p>
    <w:p w:rsidR="00BB79C6" w:rsidRDefault="00BB79C6" w:rsidP="00BB79C6">
      <w:pPr>
        <w:pStyle w:val="a3"/>
        <w:jc w:val="both"/>
        <w:rPr>
          <w:lang w:val="uk-UA"/>
        </w:rPr>
      </w:pPr>
      <w:r>
        <w:rPr>
          <w:b/>
          <w:bCs/>
          <w:lang w:val="uk-UA"/>
        </w:rPr>
        <w:t>НАКАЗУЮ:</w:t>
      </w:r>
    </w:p>
    <w:p w:rsidR="00BB79C6" w:rsidRDefault="00BB79C6" w:rsidP="00BB79C6">
      <w:pPr>
        <w:pStyle w:val="a3"/>
        <w:jc w:val="both"/>
        <w:rPr>
          <w:lang w:val="uk-UA"/>
        </w:rPr>
      </w:pPr>
      <w:r>
        <w:rPr>
          <w:lang w:val="uk-UA"/>
        </w:rPr>
        <w:t>1. Затвердити такі, що додаються:</w:t>
      </w:r>
    </w:p>
    <w:p w:rsidR="00BB79C6" w:rsidRDefault="00BB79C6" w:rsidP="00BB79C6">
      <w:pPr>
        <w:pStyle w:val="a3"/>
        <w:jc w:val="both"/>
        <w:rPr>
          <w:lang w:val="uk-UA"/>
        </w:rPr>
      </w:pPr>
      <w:r>
        <w:rPr>
          <w:lang w:val="uk-UA"/>
        </w:rPr>
        <w:lastRenderedPageBreak/>
        <w:t>1) Умови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p>
    <w:p w:rsidR="00BB79C6" w:rsidRDefault="00BB79C6" w:rsidP="00BB79C6">
      <w:pPr>
        <w:pStyle w:val="a3"/>
        <w:jc w:val="both"/>
        <w:rPr>
          <w:lang w:val="uk-UA"/>
        </w:rPr>
      </w:pPr>
      <w:r>
        <w:rPr>
          <w:lang w:val="uk-UA"/>
        </w:rPr>
        <w:t xml:space="preserve">2) </w:t>
      </w:r>
      <w:r>
        <w:rPr>
          <w:color w:val="0000FF"/>
          <w:lang w:val="uk-UA"/>
        </w:rPr>
        <w:t>Стандартні страхові тарифи для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r>
        <w:rPr>
          <w:lang w:val="uk-UA"/>
        </w:rPr>
        <w:t>;</w:t>
      </w:r>
    </w:p>
    <w:p w:rsidR="00BB79C6" w:rsidRDefault="00BB79C6" w:rsidP="00BB79C6">
      <w:pPr>
        <w:pStyle w:val="a3"/>
        <w:jc w:val="both"/>
        <w:rPr>
          <w:lang w:val="uk-UA"/>
        </w:rPr>
      </w:pPr>
      <w:r>
        <w:rPr>
          <w:lang w:val="uk-UA"/>
        </w:rPr>
        <w:t xml:space="preserve">3) </w:t>
      </w:r>
      <w:r>
        <w:rPr>
          <w:color w:val="0000FF"/>
          <w:lang w:val="uk-UA"/>
        </w:rPr>
        <w:t>форму Стандартного договору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r>
        <w:rPr>
          <w:lang w:val="uk-UA"/>
        </w:rPr>
        <w:t>;</w:t>
      </w:r>
    </w:p>
    <w:p w:rsidR="00BB79C6" w:rsidRDefault="00BB79C6" w:rsidP="00BB79C6">
      <w:pPr>
        <w:pStyle w:val="a3"/>
        <w:jc w:val="both"/>
        <w:rPr>
          <w:lang w:val="uk-UA"/>
        </w:rPr>
      </w:pPr>
      <w:r>
        <w:rPr>
          <w:lang w:val="uk-UA"/>
        </w:rPr>
        <w:t xml:space="preserve">4) </w:t>
      </w:r>
      <w:r>
        <w:rPr>
          <w:color w:val="0000FF"/>
          <w:lang w:val="uk-UA"/>
        </w:rPr>
        <w:t>форму Акта огляду посівів озимих зернових сільськогосподарських культур для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r>
        <w:rPr>
          <w:lang w:val="uk-UA"/>
        </w:rPr>
        <w:t>;</w:t>
      </w:r>
    </w:p>
    <w:p w:rsidR="00BB79C6" w:rsidRDefault="00BB79C6" w:rsidP="00BB79C6">
      <w:pPr>
        <w:pStyle w:val="a3"/>
        <w:jc w:val="both"/>
        <w:rPr>
          <w:lang w:val="uk-UA"/>
        </w:rPr>
      </w:pPr>
      <w:r>
        <w:rPr>
          <w:lang w:val="uk-UA"/>
        </w:rPr>
        <w:t xml:space="preserve">5) </w:t>
      </w:r>
      <w:r>
        <w:rPr>
          <w:color w:val="0000FF"/>
          <w:lang w:val="uk-UA"/>
        </w:rPr>
        <w:t>Інструкцію щодо заповнення Акта огляду посівів озимих зернових сільськогосподарських культур для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r>
        <w:rPr>
          <w:lang w:val="uk-UA"/>
        </w:rPr>
        <w:t>;</w:t>
      </w:r>
    </w:p>
    <w:p w:rsidR="00BB79C6" w:rsidRDefault="00BB79C6" w:rsidP="00BB79C6">
      <w:pPr>
        <w:pStyle w:val="a3"/>
        <w:jc w:val="both"/>
        <w:rPr>
          <w:lang w:val="uk-UA"/>
        </w:rPr>
      </w:pPr>
      <w:r>
        <w:rPr>
          <w:lang w:val="uk-UA"/>
        </w:rPr>
        <w:t xml:space="preserve">6) </w:t>
      </w:r>
      <w:r>
        <w:rPr>
          <w:color w:val="0000FF"/>
          <w:lang w:val="uk-UA"/>
        </w:rPr>
        <w:t>форму Акта визначення врожайності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біологічним методом (страховий продукт 3)</w:t>
      </w:r>
      <w:r>
        <w:rPr>
          <w:lang w:val="uk-UA"/>
        </w:rPr>
        <w:t>;</w:t>
      </w:r>
    </w:p>
    <w:p w:rsidR="00BB79C6" w:rsidRDefault="00BB79C6" w:rsidP="00BB79C6">
      <w:pPr>
        <w:pStyle w:val="a3"/>
        <w:jc w:val="both"/>
        <w:rPr>
          <w:lang w:val="uk-UA"/>
        </w:rPr>
      </w:pPr>
      <w:r>
        <w:rPr>
          <w:lang w:val="uk-UA"/>
        </w:rPr>
        <w:t xml:space="preserve">7) </w:t>
      </w:r>
      <w:r>
        <w:rPr>
          <w:color w:val="0000FF"/>
          <w:lang w:val="uk-UA"/>
        </w:rPr>
        <w:t>Інструкцію щодо заповнення Акта визначення врожайності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біологічним методом (страховий продукт 3)</w:t>
      </w:r>
      <w:r>
        <w:rPr>
          <w:lang w:val="uk-UA"/>
        </w:rPr>
        <w:t>;</w:t>
      </w:r>
    </w:p>
    <w:p w:rsidR="00BB79C6" w:rsidRDefault="00BB79C6" w:rsidP="00BB79C6">
      <w:pPr>
        <w:pStyle w:val="a3"/>
        <w:jc w:val="both"/>
        <w:rPr>
          <w:lang w:val="uk-UA"/>
        </w:rPr>
      </w:pPr>
      <w:r>
        <w:rPr>
          <w:lang w:val="uk-UA"/>
        </w:rPr>
        <w:t xml:space="preserve">8) </w:t>
      </w:r>
      <w:r>
        <w:rPr>
          <w:color w:val="0000FF"/>
          <w:lang w:val="uk-UA"/>
        </w:rPr>
        <w:t>форму Акта визначення врожайності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методом контрольного обмолоту (страховий продукт 3)</w:t>
      </w:r>
      <w:r>
        <w:rPr>
          <w:lang w:val="uk-UA"/>
        </w:rPr>
        <w:t>;</w:t>
      </w:r>
    </w:p>
    <w:p w:rsidR="00BB79C6" w:rsidRDefault="00BB79C6" w:rsidP="00BB79C6">
      <w:pPr>
        <w:pStyle w:val="a3"/>
        <w:jc w:val="both"/>
        <w:rPr>
          <w:lang w:val="uk-UA"/>
        </w:rPr>
      </w:pPr>
      <w:r>
        <w:rPr>
          <w:lang w:val="uk-UA"/>
        </w:rPr>
        <w:t xml:space="preserve">9) </w:t>
      </w:r>
      <w:r>
        <w:rPr>
          <w:color w:val="0000FF"/>
          <w:lang w:val="uk-UA"/>
        </w:rPr>
        <w:t>Інструкцію щодо заповнення Акта визначення врожайності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методом контрольного обмолоту (страховий продукт 3)</w:t>
      </w:r>
      <w:r>
        <w:rPr>
          <w:lang w:val="uk-UA"/>
        </w:rPr>
        <w:t>;</w:t>
      </w:r>
    </w:p>
    <w:p w:rsidR="00BB79C6" w:rsidRDefault="00BB79C6" w:rsidP="00BB79C6">
      <w:pPr>
        <w:pStyle w:val="a3"/>
        <w:jc w:val="both"/>
        <w:rPr>
          <w:lang w:val="uk-UA"/>
        </w:rPr>
      </w:pPr>
      <w:r>
        <w:rPr>
          <w:lang w:val="uk-UA"/>
        </w:rPr>
        <w:t xml:space="preserve">10) </w:t>
      </w:r>
      <w:r>
        <w:rPr>
          <w:color w:val="0000FF"/>
          <w:lang w:val="uk-UA"/>
        </w:rPr>
        <w:t>форму "Карта поля" до Акта огляду посівів озимих зернових сільськогосподарських культур для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r>
        <w:rPr>
          <w:lang w:val="uk-UA"/>
        </w:rPr>
        <w:t>;</w:t>
      </w:r>
    </w:p>
    <w:p w:rsidR="00BB79C6" w:rsidRDefault="00BB79C6" w:rsidP="00BB79C6">
      <w:pPr>
        <w:pStyle w:val="a3"/>
        <w:jc w:val="both"/>
        <w:rPr>
          <w:lang w:val="uk-UA"/>
        </w:rPr>
      </w:pPr>
      <w:r>
        <w:rPr>
          <w:lang w:val="uk-UA"/>
        </w:rPr>
        <w:t xml:space="preserve">11) </w:t>
      </w:r>
      <w:r>
        <w:rPr>
          <w:color w:val="0000FF"/>
          <w:lang w:val="uk-UA"/>
        </w:rPr>
        <w:t>форму Страхового акта при страхуванні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r>
        <w:rPr>
          <w:lang w:val="uk-UA"/>
        </w:rPr>
        <w:t>.</w:t>
      </w:r>
    </w:p>
    <w:p w:rsidR="00BB79C6" w:rsidRDefault="00BB79C6" w:rsidP="00BB79C6">
      <w:pPr>
        <w:pStyle w:val="a3"/>
        <w:jc w:val="both"/>
        <w:rPr>
          <w:lang w:val="uk-UA"/>
        </w:rPr>
      </w:pPr>
      <w:r>
        <w:rPr>
          <w:lang w:val="uk-UA"/>
        </w:rPr>
        <w:t>2. Департаменту фінансово-кредитної політики направити до Національної комісії, що здійснює державне регулювання у сфері ринків фінансових послуг, цей наказ для подання до Міністерства юстиції України для державної реєстрації.</w:t>
      </w:r>
    </w:p>
    <w:p w:rsidR="00BB79C6" w:rsidRDefault="00BB79C6" w:rsidP="00BB79C6">
      <w:pPr>
        <w:pStyle w:val="a3"/>
        <w:jc w:val="both"/>
        <w:rPr>
          <w:lang w:val="uk-UA"/>
        </w:rPr>
      </w:pPr>
      <w:r>
        <w:rPr>
          <w:lang w:val="uk-UA"/>
        </w:rPr>
        <w:lastRenderedPageBreak/>
        <w:t>3. Цей наказ набирає чинності з дня його офіційного опублікування.</w:t>
      </w:r>
    </w:p>
    <w:p w:rsidR="00BB79C6" w:rsidRDefault="00BB79C6" w:rsidP="00BB79C6">
      <w:pPr>
        <w:pStyle w:val="a3"/>
        <w:jc w:val="both"/>
        <w:rPr>
          <w:lang w:val="uk-UA"/>
        </w:rPr>
      </w:pPr>
      <w:r>
        <w:rPr>
          <w:lang w:val="uk-UA"/>
        </w:rPr>
        <w:t>4. Контроль за виконанням наказу залишаю за собою.</w:t>
      </w:r>
    </w:p>
    <w:p w:rsidR="00BB79C6" w:rsidRDefault="00BB79C6" w:rsidP="00BB79C6">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BB79C6" w:rsidTr="00BB79C6">
        <w:trPr>
          <w:tblCellSpacing w:w="22" w:type="dxa"/>
        </w:trPr>
        <w:tc>
          <w:tcPr>
            <w:tcW w:w="2500" w:type="pct"/>
            <w:vAlign w:val="bottom"/>
            <w:hideMark/>
          </w:tcPr>
          <w:p w:rsidR="00BB79C6" w:rsidRDefault="00BB79C6">
            <w:pPr>
              <w:pStyle w:val="a3"/>
              <w:jc w:val="center"/>
            </w:pPr>
            <w:r>
              <w:rPr>
                <w:b/>
                <w:bCs/>
              </w:rPr>
              <w:t>Перший заступник Міністра</w:t>
            </w:r>
          </w:p>
        </w:tc>
        <w:tc>
          <w:tcPr>
            <w:tcW w:w="2500" w:type="pct"/>
            <w:vAlign w:val="bottom"/>
            <w:hideMark/>
          </w:tcPr>
          <w:p w:rsidR="00BB79C6" w:rsidRDefault="00BB79C6">
            <w:pPr>
              <w:pStyle w:val="a3"/>
              <w:jc w:val="center"/>
            </w:pPr>
            <w:r>
              <w:rPr>
                <w:b/>
                <w:bCs/>
              </w:rPr>
              <w:t>Я. В. Краснопольський</w:t>
            </w:r>
          </w:p>
        </w:tc>
      </w:tr>
      <w:tr w:rsidR="00BB79C6" w:rsidTr="00BB79C6">
        <w:trPr>
          <w:tblCellSpacing w:w="22" w:type="dxa"/>
        </w:trPr>
        <w:tc>
          <w:tcPr>
            <w:tcW w:w="2500" w:type="pct"/>
            <w:vAlign w:val="bottom"/>
            <w:hideMark/>
          </w:tcPr>
          <w:p w:rsidR="00BB79C6" w:rsidRDefault="00BB79C6">
            <w:pPr>
              <w:pStyle w:val="a3"/>
              <w:jc w:val="center"/>
            </w:pPr>
            <w:r>
              <w:rPr>
                <w:b/>
                <w:bCs/>
              </w:rPr>
              <w:t>ПОГОДЖЕНО:</w:t>
            </w:r>
          </w:p>
        </w:tc>
        <w:tc>
          <w:tcPr>
            <w:tcW w:w="2500" w:type="pct"/>
            <w:vAlign w:val="bottom"/>
            <w:hideMark/>
          </w:tcPr>
          <w:p w:rsidR="00BB79C6" w:rsidRDefault="00BB79C6">
            <w:pPr>
              <w:pStyle w:val="a3"/>
              <w:jc w:val="center"/>
            </w:pPr>
            <w:r>
              <w:t> </w:t>
            </w:r>
          </w:p>
        </w:tc>
      </w:tr>
      <w:tr w:rsidR="00BB79C6" w:rsidTr="00BB79C6">
        <w:trPr>
          <w:tblCellSpacing w:w="22" w:type="dxa"/>
        </w:trPr>
        <w:tc>
          <w:tcPr>
            <w:tcW w:w="2500" w:type="pct"/>
            <w:vAlign w:val="bottom"/>
            <w:hideMark/>
          </w:tcPr>
          <w:p w:rsidR="00BB79C6" w:rsidRDefault="00BB79C6">
            <w:pPr>
              <w:pStyle w:val="a3"/>
              <w:jc w:val="center"/>
            </w:pPr>
            <w:r>
              <w:rPr>
                <w:b/>
                <w:bCs/>
              </w:rPr>
              <w:t>В. о. Міністра екології та</w:t>
            </w:r>
            <w:r>
              <w:br/>
            </w:r>
            <w:r>
              <w:rPr>
                <w:b/>
                <w:bCs/>
              </w:rPr>
              <w:t>природних ресурсів України</w:t>
            </w:r>
          </w:p>
        </w:tc>
        <w:tc>
          <w:tcPr>
            <w:tcW w:w="2500" w:type="pct"/>
            <w:vAlign w:val="bottom"/>
            <w:hideMark/>
          </w:tcPr>
          <w:p w:rsidR="00BB79C6" w:rsidRDefault="00BB79C6">
            <w:pPr>
              <w:pStyle w:val="a3"/>
              <w:jc w:val="center"/>
            </w:pPr>
            <w:r>
              <w:rPr>
                <w:b/>
                <w:bCs/>
              </w:rPr>
              <w:t>Г. О. Вронська</w:t>
            </w:r>
          </w:p>
        </w:tc>
      </w:tr>
      <w:tr w:rsidR="00BB79C6" w:rsidTr="00BB79C6">
        <w:trPr>
          <w:tblCellSpacing w:w="22" w:type="dxa"/>
        </w:trPr>
        <w:tc>
          <w:tcPr>
            <w:tcW w:w="2500" w:type="pct"/>
            <w:vAlign w:val="bottom"/>
            <w:hideMark/>
          </w:tcPr>
          <w:p w:rsidR="00BB79C6" w:rsidRDefault="00BB79C6">
            <w:pPr>
              <w:pStyle w:val="a3"/>
              <w:jc w:val="center"/>
            </w:pPr>
            <w:r>
              <w:rPr>
                <w:b/>
                <w:bCs/>
              </w:rPr>
              <w:t>Голова Державної</w:t>
            </w:r>
            <w:r>
              <w:br/>
            </w:r>
            <w:r>
              <w:rPr>
                <w:b/>
                <w:bCs/>
              </w:rPr>
              <w:t>регуляторної служби України</w:t>
            </w:r>
          </w:p>
        </w:tc>
        <w:tc>
          <w:tcPr>
            <w:tcW w:w="2500" w:type="pct"/>
            <w:vAlign w:val="bottom"/>
            <w:hideMark/>
          </w:tcPr>
          <w:p w:rsidR="00BB79C6" w:rsidRDefault="00BB79C6">
            <w:pPr>
              <w:pStyle w:val="a3"/>
              <w:jc w:val="center"/>
            </w:pPr>
            <w:r>
              <w:rPr>
                <w:b/>
                <w:bCs/>
              </w:rPr>
              <w:t>К. М. Ляпіна</w:t>
            </w:r>
          </w:p>
        </w:tc>
      </w:tr>
    </w:tbl>
    <w:p w:rsidR="00BB79C6" w:rsidRDefault="00BB79C6" w:rsidP="00BB79C6">
      <w:pPr>
        <w:pStyle w:val="a3"/>
        <w:jc w:val="both"/>
        <w:rPr>
          <w:lang w:val="uk-UA"/>
        </w:rPr>
      </w:pPr>
      <w:r>
        <w:rPr>
          <w:lang w:val="uk-UA"/>
        </w:rPr>
        <w:br w:type="textWrapping" w:clear="all"/>
      </w:r>
    </w:p>
    <w:p w:rsidR="00BB79C6" w:rsidRDefault="00BB79C6" w:rsidP="00BB79C6">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BB79C6" w:rsidTr="00BB79C6">
        <w:trPr>
          <w:tblCellSpacing w:w="22" w:type="dxa"/>
        </w:trPr>
        <w:tc>
          <w:tcPr>
            <w:tcW w:w="5000" w:type="pct"/>
            <w:hideMark/>
          </w:tcPr>
          <w:p w:rsidR="00BB79C6" w:rsidRPr="00BB79C6" w:rsidRDefault="00BB79C6">
            <w:pPr>
              <w:pStyle w:val="a3"/>
              <w:rPr>
                <w:lang w:val="uk-UA"/>
              </w:rPr>
            </w:pPr>
            <w:r w:rsidRPr="00BB79C6">
              <w:rPr>
                <w:lang w:val="uk-UA"/>
              </w:rPr>
              <w:t>ЗАТВЕРДЖЕНО</w:t>
            </w:r>
            <w:r w:rsidRPr="00BB79C6">
              <w:rPr>
                <w:lang w:val="uk-UA"/>
              </w:rPr>
              <w:br/>
              <w:t>Розпорядження Національної комісії, що здійснює державне регулювання у сфері ринків фінансових послуг</w:t>
            </w:r>
            <w:r w:rsidRPr="00BB79C6">
              <w:rPr>
                <w:lang w:val="uk-UA"/>
              </w:rPr>
              <w:br/>
              <w:t xml:space="preserve">07 квітня 2016 року </w:t>
            </w:r>
            <w:r>
              <w:t>N</w:t>
            </w:r>
            <w:r w:rsidRPr="00BB79C6">
              <w:rPr>
                <w:lang w:val="uk-UA"/>
              </w:rPr>
              <w:t xml:space="preserve"> 718,</w:t>
            </w:r>
            <w:r w:rsidRPr="00BB79C6">
              <w:rPr>
                <w:lang w:val="uk-UA"/>
              </w:rPr>
              <w:br/>
              <w:t>наказ Міністерства аграрної політики та продовольства України</w:t>
            </w:r>
            <w:r w:rsidRPr="00BB79C6">
              <w:rPr>
                <w:lang w:val="uk-UA"/>
              </w:rPr>
              <w:br/>
              <w:t xml:space="preserve">07 квітня 2016 року </w:t>
            </w:r>
            <w:r>
              <w:t>N</w:t>
            </w:r>
            <w:r w:rsidRPr="00BB79C6">
              <w:rPr>
                <w:lang w:val="uk-UA"/>
              </w:rPr>
              <w:t xml:space="preserve"> 131</w:t>
            </w:r>
          </w:p>
          <w:p w:rsidR="00BB79C6" w:rsidRDefault="00BB79C6">
            <w:pPr>
              <w:pStyle w:val="a3"/>
            </w:pPr>
            <w:r>
              <w:t>Зареєстровано</w:t>
            </w:r>
            <w:r>
              <w:br/>
              <w:t>в Міністерстві юстиції України</w:t>
            </w:r>
            <w:r>
              <w:br/>
              <w:t>27 квітня 2016 р. за N 649/28779</w:t>
            </w:r>
          </w:p>
        </w:tc>
      </w:tr>
    </w:tbl>
    <w:p w:rsidR="00BB79C6" w:rsidRDefault="00BB79C6" w:rsidP="00BB79C6">
      <w:pPr>
        <w:pStyle w:val="a3"/>
        <w:jc w:val="both"/>
        <w:rPr>
          <w:lang w:val="uk-UA"/>
        </w:rPr>
      </w:pPr>
      <w:r>
        <w:rPr>
          <w:lang w:val="uk-UA"/>
        </w:rPr>
        <w:br w:type="textWrapping" w:clear="all"/>
      </w:r>
    </w:p>
    <w:p w:rsidR="00BB79C6" w:rsidRDefault="00BB79C6" w:rsidP="00BB79C6">
      <w:pPr>
        <w:pStyle w:val="3"/>
        <w:jc w:val="center"/>
        <w:rPr>
          <w:lang w:val="uk-UA"/>
        </w:rPr>
      </w:pPr>
      <w:r>
        <w:rPr>
          <w:lang w:val="uk-UA"/>
        </w:rPr>
        <w:t>Умови</w:t>
      </w:r>
      <w:r>
        <w:rPr>
          <w:lang w:val="uk-UA"/>
        </w:rPr>
        <w:br/>
        <w:t>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p>
    <w:p w:rsidR="00BB79C6" w:rsidRDefault="00BB79C6" w:rsidP="00BB79C6">
      <w:pPr>
        <w:pStyle w:val="3"/>
        <w:jc w:val="center"/>
        <w:rPr>
          <w:lang w:val="uk-UA"/>
        </w:rPr>
      </w:pPr>
      <w:r>
        <w:rPr>
          <w:lang w:val="uk-UA"/>
        </w:rPr>
        <w:t>I. Загальні положення</w:t>
      </w:r>
    </w:p>
    <w:p w:rsidR="00BB79C6" w:rsidRDefault="00BB79C6" w:rsidP="00BB79C6">
      <w:pPr>
        <w:pStyle w:val="a3"/>
        <w:jc w:val="both"/>
        <w:rPr>
          <w:lang w:val="uk-UA"/>
        </w:rPr>
      </w:pPr>
      <w:r>
        <w:rPr>
          <w:lang w:val="uk-UA"/>
        </w:rPr>
        <w:t xml:space="preserve">1. Ці Умови розроблено відповідно до </w:t>
      </w:r>
      <w:r>
        <w:rPr>
          <w:color w:val="0000FF"/>
          <w:lang w:val="uk-UA"/>
        </w:rPr>
        <w:t>частини шостої статті 21 Закону України "Про особливості страхування сільськогосподарської продукції з державною підтримкою"</w:t>
      </w:r>
      <w:r>
        <w:rPr>
          <w:lang w:val="uk-UA"/>
        </w:rPr>
        <w:t>.</w:t>
      </w:r>
    </w:p>
    <w:p w:rsidR="00BB79C6" w:rsidRDefault="00BB79C6" w:rsidP="00BB79C6">
      <w:pPr>
        <w:pStyle w:val="a3"/>
        <w:jc w:val="both"/>
        <w:rPr>
          <w:lang w:val="uk-UA"/>
        </w:rPr>
      </w:pPr>
      <w:r>
        <w:rPr>
          <w:lang w:val="uk-UA"/>
        </w:rPr>
        <w:t>2. У цих Умовах страхові ризики вживаються у таких значеннях:</w:t>
      </w:r>
    </w:p>
    <w:p w:rsidR="00BB79C6" w:rsidRDefault="00BB79C6" w:rsidP="00BB79C6">
      <w:pPr>
        <w:pStyle w:val="a3"/>
        <w:jc w:val="both"/>
        <w:rPr>
          <w:lang w:val="uk-UA"/>
        </w:rPr>
      </w:pPr>
      <w:r>
        <w:rPr>
          <w:lang w:val="uk-UA"/>
        </w:rPr>
        <w:t>видування - здування сильним (понад 10 - 15 м/с) та тривалим вітром верхніх шарів ґрунту разом з посіяним насінням, а іноді й зі сходами рослин. Спостерігається на безструктурних розпилених ґрунтах при сильному вітрі в суху погоду;</w:t>
      </w:r>
    </w:p>
    <w:p w:rsidR="00BB79C6" w:rsidRDefault="00BB79C6" w:rsidP="00BB79C6">
      <w:pPr>
        <w:pStyle w:val="a3"/>
        <w:jc w:val="both"/>
        <w:rPr>
          <w:lang w:val="uk-UA"/>
        </w:rPr>
      </w:pPr>
      <w:r>
        <w:rPr>
          <w:lang w:val="uk-UA"/>
        </w:rPr>
        <w:lastRenderedPageBreak/>
        <w:t>вимокання - весняна загибель рослин внаслідок недостачі кисню для дихання, що зумовлюється тривалим перебуванням їх в умовах застою талої води (протягом 10 - 15 днів і більше);</w:t>
      </w:r>
    </w:p>
    <w:p w:rsidR="00BB79C6" w:rsidRDefault="00BB79C6" w:rsidP="00BB79C6">
      <w:pPr>
        <w:pStyle w:val="a3"/>
        <w:jc w:val="both"/>
        <w:rPr>
          <w:lang w:val="uk-UA"/>
        </w:rPr>
      </w:pPr>
      <w:r>
        <w:rPr>
          <w:lang w:val="uk-UA"/>
        </w:rPr>
        <w:t>випадіння рослин озимих культур - явище, що спостерігається при різкому й активному наростанні тепла в період відновлення вегетації та одночасно при недостачі вологи у верхньому шарі ґрунту. При цьому вторинна коренева система не встигає використовувати вологу більш глибоких шарів ґрунту і рослини гинуть. Це явище більш поширене при пізній весні;</w:t>
      </w:r>
    </w:p>
    <w:p w:rsidR="00BB79C6" w:rsidRDefault="00BB79C6" w:rsidP="00BB79C6">
      <w:pPr>
        <w:pStyle w:val="a3"/>
        <w:jc w:val="both"/>
        <w:rPr>
          <w:lang w:val="uk-UA"/>
        </w:rPr>
      </w:pPr>
      <w:r>
        <w:rPr>
          <w:lang w:val="uk-UA"/>
        </w:rPr>
        <w:t>вторинні хвороби рослин - масовий розвиток захворювань рослин, викликаних напівпаразитичними збудниками, що є наслідком первинного механічного пошкодження рослин градом, бурею, зливою, низькою температурою, стоячою водою або іншими явищами;</w:t>
      </w:r>
    </w:p>
    <w:p w:rsidR="00BB79C6" w:rsidRDefault="00BB79C6" w:rsidP="00BB79C6">
      <w:pPr>
        <w:pStyle w:val="a3"/>
        <w:jc w:val="both"/>
        <w:rPr>
          <w:lang w:val="uk-UA"/>
        </w:rPr>
      </w:pPr>
      <w:r>
        <w:rPr>
          <w:lang w:val="uk-UA"/>
        </w:rPr>
        <w:t>град - опади, що випадають в теплий період року у вигляді часточок льоду різних розмірів. У більшості випадків розмір граду 1 - 2 см, максимальний діаметр до 6 - 8 сантиметрів. Іноді градини випадають у вигляді кусків льоду масою близько 500 грамів. При тривалих та інтенсивних градобиттях відбувається значна втрата врожаю, а в багатьох випадках - повна загибель врожаю або рослин;</w:t>
      </w:r>
    </w:p>
    <w:p w:rsidR="00BB79C6" w:rsidRDefault="00BB79C6" w:rsidP="00BB79C6">
      <w:pPr>
        <w:pStyle w:val="a3"/>
        <w:jc w:val="both"/>
        <w:rPr>
          <w:lang w:val="uk-UA"/>
        </w:rPr>
      </w:pPr>
      <w:r>
        <w:rPr>
          <w:lang w:val="uk-UA"/>
        </w:rPr>
        <w:t>ґрунтова кірка - сильно ущільнений, зцементований поверхневий шар ґрунту. В одних випадках кірка відстає у вигляді плиток, в інших є монолітним міцним шаром, який поступово переходить в нижні пухкі шари ґрунту. Кірка на поверхні ґрунту виникає після сильних дощів (більше 10 мм) при наступному підвищенні денної температури повітря до 15 - 25° C і температури поверхні ґрунту до 25 - 40° C. Поверхня кірки гладенька, щільна, світлішого кольору, ніж загальний колір поверхні ґрунту. Товщина кірки може бути від 1 - 2 мм до 50 - 80 мм. Ускладнює або заважає появі сходів, диханню рослин;</w:t>
      </w:r>
    </w:p>
    <w:p w:rsidR="00BB79C6" w:rsidRDefault="00BB79C6" w:rsidP="00BB79C6">
      <w:pPr>
        <w:pStyle w:val="a3"/>
        <w:jc w:val="both"/>
        <w:rPr>
          <w:lang w:val="uk-UA"/>
        </w:rPr>
      </w:pPr>
      <w:r>
        <w:rPr>
          <w:lang w:val="uk-UA"/>
        </w:rPr>
        <w:t>епіфітотія - масове захворювання рослин, спричинене активністю фітопатогену;</w:t>
      </w:r>
    </w:p>
    <w:p w:rsidR="00BB79C6" w:rsidRDefault="00BB79C6" w:rsidP="00BB79C6">
      <w:pPr>
        <w:pStyle w:val="a3"/>
        <w:jc w:val="both"/>
        <w:rPr>
          <w:lang w:val="uk-UA"/>
        </w:rPr>
      </w:pPr>
      <w:r>
        <w:rPr>
          <w:lang w:val="uk-UA"/>
        </w:rPr>
        <w:t>земельний або земельно-водний сель - потік ґрунту або муловий (земельно-водний) потік, що відбувається під час рясних опадів у горах і передгір'ях, викликає загибель рослин внаслідок механічного впливу на надземні органи рослин шляхом їх виривання, вимивання чи замулення або унеможливлює своєчасне виконання технологічних операцій під час вирощування сільськогосподарських культур;</w:t>
      </w:r>
    </w:p>
    <w:p w:rsidR="00BB79C6" w:rsidRDefault="00BB79C6" w:rsidP="00BB79C6">
      <w:pPr>
        <w:pStyle w:val="a3"/>
        <w:jc w:val="both"/>
        <w:rPr>
          <w:lang w:val="uk-UA"/>
        </w:rPr>
      </w:pPr>
      <w:r>
        <w:rPr>
          <w:lang w:val="uk-UA"/>
        </w:rPr>
        <w:t>зневоднення на землях, які підлягають примусовому зрошенню або заводненню, - зниження рівня води в системах зрошення внаслідок впливу на ці системи природних явищ (землетрусів, зсувів тощо) або протиправних дій третіх осіб, що унеможливлює проведення зрошення та призводить до пошкодження або загибелі рослин внаслідок нестачі вологи;</w:t>
      </w:r>
    </w:p>
    <w:p w:rsidR="00BB79C6" w:rsidRDefault="00BB79C6" w:rsidP="00BB79C6">
      <w:pPr>
        <w:pStyle w:val="a3"/>
        <w:jc w:val="both"/>
        <w:rPr>
          <w:lang w:val="uk-UA"/>
        </w:rPr>
      </w:pPr>
      <w:r>
        <w:rPr>
          <w:lang w:val="uk-UA"/>
        </w:rPr>
        <w:t>осередок масового розмноження шкідливого організму - певна територія агроландшафту, на якій відбуваються масове розмноження шкідника, інтенсивний розвиток хвороби рослин, засмічення бур'яном;</w:t>
      </w:r>
    </w:p>
    <w:p w:rsidR="00BB79C6" w:rsidRDefault="00BB79C6" w:rsidP="00BB79C6">
      <w:pPr>
        <w:pStyle w:val="a3"/>
        <w:jc w:val="both"/>
        <w:rPr>
          <w:lang w:val="uk-UA"/>
        </w:rPr>
      </w:pPr>
      <w:r>
        <w:rPr>
          <w:lang w:val="uk-UA"/>
        </w:rPr>
        <w:t xml:space="preserve">пожежа - неконтрольований процес горіння, що супроводжується знищенням посівів сільськогосподарських культур внаслідок дії вогню (у тому числі викликаного ударом блискавки, аварією електромережі, вибухом, підпалом), що здатний самостійно поширюватися поза місцями, спеціально призначеними для його розведення і </w:t>
      </w:r>
      <w:r>
        <w:rPr>
          <w:lang w:val="uk-UA"/>
        </w:rPr>
        <w:lastRenderedPageBreak/>
        <w:t>підтримування, а також пошкодженням або знищенням посівів продуктами горіння і засобами пожежогасіння, що застосовуються з метою усунення пожежі;</w:t>
      </w:r>
    </w:p>
    <w:p w:rsidR="00BB79C6" w:rsidRDefault="00BB79C6" w:rsidP="00BB79C6">
      <w:pPr>
        <w:pStyle w:val="a3"/>
        <w:jc w:val="both"/>
        <w:rPr>
          <w:lang w:val="uk-UA"/>
        </w:rPr>
      </w:pPr>
      <w:r>
        <w:rPr>
          <w:lang w:val="uk-UA"/>
        </w:rPr>
        <w:t>посуха (засуха) - тривалий дефіцит опадів при підвищеному температурному режимі у теплий період року, внаслідок чого вичерпуються запаси вологи ґрунту через випаровування і транспірацію. Складаються несприятливі умови для вегетації рослин, урожай польових культур різко знижується або гине. Розрізняють атмосферну (або повітряну) засуху, коли опадів недостатньо, утримуються високі температури повітря на фоні низької відносної вологості повітря (менше 30 відсотків), та ґрунтову посуху, коли відбувається значне висушування ґрунту, що призводить до недостатнього забезпечення рослин водою і викликає передчасне пожовтіння та засихання рослин. Критерії посухи - зниження відносної вологості повітря вдень до 30 відсотків і менше протягом 10 днів і більше, зниження запасів продуктивної вологи орного шару ґрунту до 10 мм, зниження запасів і продуктивної вологи в метровому шарі ґрунту до 30 відсотків і менше найменшої польової вологоємності (НПВ) в інші періоди вегетації;</w:t>
      </w:r>
    </w:p>
    <w:p w:rsidR="00BB79C6" w:rsidRDefault="00BB79C6" w:rsidP="00BB79C6">
      <w:pPr>
        <w:pStyle w:val="a3"/>
        <w:jc w:val="both"/>
        <w:rPr>
          <w:lang w:val="uk-UA"/>
        </w:rPr>
      </w:pPr>
      <w:r>
        <w:rPr>
          <w:lang w:val="uk-UA"/>
        </w:rPr>
        <w:t>спалах масового розмноження шкідника рослин - значне багаторазове збільшення чисельності особин шкідника, що відбувається циклічно або без видимих закономірностей;</w:t>
      </w:r>
    </w:p>
    <w:p w:rsidR="00BB79C6" w:rsidRDefault="00BB79C6" w:rsidP="00BB79C6">
      <w:pPr>
        <w:pStyle w:val="a3"/>
        <w:jc w:val="both"/>
        <w:rPr>
          <w:lang w:val="uk-UA"/>
        </w:rPr>
      </w:pPr>
      <w:r>
        <w:rPr>
          <w:lang w:val="uk-UA"/>
        </w:rPr>
        <w:t>тривалі дощі - інтенсивні дощі, що випадають безперервно або з незначною перервою протягом доби, інколи протягом декількох діб (двох - трьох), з кількістю опадів 100 мм і більше. Спричиняють перезволоження ґрунту, "стікання" зерна, розповсюдження грибкових захворювань на посівах;</w:t>
      </w:r>
    </w:p>
    <w:p w:rsidR="00BB79C6" w:rsidRDefault="00BB79C6" w:rsidP="00BB79C6">
      <w:pPr>
        <w:pStyle w:val="a3"/>
        <w:jc w:val="both"/>
        <w:rPr>
          <w:lang w:val="uk-UA"/>
        </w:rPr>
      </w:pPr>
      <w:r>
        <w:rPr>
          <w:lang w:val="uk-UA"/>
        </w:rPr>
        <w:t>удар блискавки - спрямований в наземні об'єкти розряд атмосферної електрики, що викликає займання, пошкодження або повне знищення посівів сільськогосподарських культур.</w:t>
      </w:r>
    </w:p>
    <w:p w:rsidR="00BB79C6" w:rsidRDefault="00BB79C6" w:rsidP="00BB79C6">
      <w:pPr>
        <w:pStyle w:val="a3"/>
        <w:jc w:val="both"/>
        <w:rPr>
          <w:lang w:val="uk-UA"/>
        </w:rPr>
      </w:pPr>
      <w:r>
        <w:rPr>
          <w:lang w:val="uk-UA"/>
        </w:rPr>
        <w:t>Інші страхові ризики визначені нормативно-правовими актами України, а також такими нормативними документами:</w:t>
      </w:r>
    </w:p>
    <w:p w:rsidR="00BB79C6" w:rsidRDefault="00BB79C6" w:rsidP="00BB79C6">
      <w:pPr>
        <w:pStyle w:val="a3"/>
        <w:jc w:val="both"/>
        <w:rPr>
          <w:lang w:val="uk-UA"/>
        </w:rPr>
      </w:pPr>
      <w:r>
        <w:rPr>
          <w:lang w:val="uk-UA"/>
        </w:rPr>
        <w:t>ДСТУ 3513-97. Метеорологія. Терміни та визначення основних понять;</w:t>
      </w:r>
    </w:p>
    <w:p w:rsidR="00BB79C6" w:rsidRDefault="00BB79C6" w:rsidP="00BB79C6">
      <w:pPr>
        <w:pStyle w:val="a3"/>
        <w:jc w:val="both"/>
        <w:rPr>
          <w:lang w:val="uk-UA"/>
        </w:rPr>
      </w:pPr>
      <w:r>
        <w:rPr>
          <w:lang w:val="uk-UA"/>
        </w:rPr>
        <w:t>ДСТУ 3517-97. Гідрологія суші. Терміни та визначення основних понять;</w:t>
      </w:r>
    </w:p>
    <w:p w:rsidR="00BB79C6" w:rsidRDefault="00BB79C6" w:rsidP="00BB79C6">
      <w:pPr>
        <w:pStyle w:val="a3"/>
        <w:jc w:val="both"/>
        <w:rPr>
          <w:lang w:val="uk-UA"/>
        </w:rPr>
      </w:pPr>
      <w:r>
        <w:rPr>
          <w:lang w:val="uk-UA"/>
        </w:rPr>
        <w:t>ДСТУ 3891-99. Безпека у надзвичайних ситуаціях. Терміни та визначення основних понять;</w:t>
      </w:r>
    </w:p>
    <w:p w:rsidR="00BB79C6" w:rsidRDefault="00BB79C6" w:rsidP="00BB79C6">
      <w:pPr>
        <w:pStyle w:val="a3"/>
        <w:jc w:val="both"/>
        <w:rPr>
          <w:lang w:val="uk-UA"/>
        </w:rPr>
      </w:pPr>
      <w:r>
        <w:rPr>
          <w:lang w:val="uk-UA"/>
        </w:rPr>
        <w:t>ДСТУ 3994-2000. Безпека у надзвичайних ситуаціях. Надзвичайні ситуації природні. Чинники фізичного походження. Терміни та визначення;</w:t>
      </w:r>
    </w:p>
    <w:p w:rsidR="00BB79C6" w:rsidRDefault="00BB79C6" w:rsidP="00BB79C6">
      <w:pPr>
        <w:pStyle w:val="a3"/>
        <w:jc w:val="both"/>
        <w:rPr>
          <w:lang w:val="uk-UA"/>
        </w:rPr>
      </w:pPr>
      <w:r>
        <w:rPr>
          <w:lang w:val="uk-UA"/>
        </w:rPr>
        <w:t>ДСТУ 4756:2007. Захист рослин. Терміни та визначення понять;</w:t>
      </w:r>
    </w:p>
    <w:p w:rsidR="00BB79C6" w:rsidRDefault="00BB79C6" w:rsidP="00BB79C6">
      <w:pPr>
        <w:pStyle w:val="a3"/>
        <w:jc w:val="both"/>
        <w:rPr>
          <w:lang w:val="uk-UA"/>
        </w:rPr>
      </w:pPr>
      <w:r>
        <w:rPr>
          <w:lang w:val="uk-UA"/>
        </w:rPr>
        <w:t>ДСТУ 4933:2008. Безпека у надзвичайних ситуаціях. Техногенні надзвичайні ситуації. Терміни та визначення основних понять.</w:t>
      </w:r>
    </w:p>
    <w:p w:rsidR="00BB79C6" w:rsidRDefault="00BB79C6" w:rsidP="00BB79C6">
      <w:pPr>
        <w:pStyle w:val="a3"/>
        <w:jc w:val="both"/>
        <w:rPr>
          <w:lang w:val="uk-UA"/>
        </w:rPr>
      </w:pPr>
      <w:r>
        <w:rPr>
          <w:lang w:val="uk-UA"/>
        </w:rPr>
        <w:t>3. У цих Умовах терміни вживаються у таких значеннях:</w:t>
      </w:r>
    </w:p>
    <w:p w:rsidR="00BB79C6" w:rsidRDefault="00BB79C6" w:rsidP="00BB79C6">
      <w:pPr>
        <w:pStyle w:val="a3"/>
        <w:jc w:val="both"/>
        <w:rPr>
          <w:lang w:val="uk-UA"/>
        </w:rPr>
      </w:pPr>
      <w:r>
        <w:rPr>
          <w:lang w:val="uk-UA"/>
        </w:rPr>
        <w:t>біологічна врожайність - врожайність усієї продукції, створеної шляхом фотосинтезу за один вегетаційний сезон на одному гектарі площі посіву, що визначається в момент досягнення біологічного дозрівання на пні;</w:t>
      </w:r>
    </w:p>
    <w:p w:rsidR="00BB79C6" w:rsidRDefault="00BB79C6" w:rsidP="00BB79C6">
      <w:pPr>
        <w:pStyle w:val="a3"/>
        <w:jc w:val="both"/>
        <w:rPr>
          <w:lang w:val="uk-UA"/>
        </w:rPr>
      </w:pPr>
      <w:r>
        <w:rPr>
          <w:lang w:val="uk-UA"/>
        </w:rPr>
        <w:lastRenderedPageBreak/>
        <w:t>застрахована врожайність - показник застрахованої врожайності застрахованої культури, що визначається добутком показника середньої врожайності застрахованої культури за останні п'ять років на рівень страхового покриття;</w:t>
      </w:r>
    </w:p>
    <w:p w:rsidR="00BB79C6" w:rsidRDefault="00BB79C6" w:rsidP="00BB79C6">
      <w:pPr>
        <w:pStyle w:val="a3"/>
        <w:jc w:val="both"/>
        <w:rPr>
          <w:lang w:val="uk-UA"/>
        </w:rPr>
      </w:pPr>
      <w:r>
        <w:rPr>
          <w:lang w:val="uk-UA"/>
        </w:rPr>
        <w:t>застрахована озима зернова сільськогосподарська культура (далі - застрахована культура) - посіви озимої зернової сільськогосподарської культури, яка висівається восени попереднього року з метою виробництва зерна та врожай якої збирається в році, у якому здійснюється страхування на весняно-літній період вирощування;</w:t>
      </w:r>
    </w:p>
    <w:p w:rsidR="00BB79C6" w:rsidRDefault="00BB79C6" w:rsidP="00BB79C6">
      <w:pPr>
        <w:pStyle w:val="a3"/>
        <w:jc w:val="both"/>
        <w:rPr>
          <w:lang w:val="uk-UA"/>
        </w:rPr>
      </w:pPr>
      <w:r>
        <w:rPr>
          <w:lang w:val="uk-UA"/>
        </w:rPr>
        <w:t>метод контрольного обмолоту (механізованого збирання) - збирання врожаю зернозбиральною технікою з площі в один гектар з наступним зважуванням та перерахунком на стандартні показники за засміченістю і вологістю для відповідної застрахованої культури;</w:t>
      </w:r>
    </w:p>
    <w:p w:rsidR="00BB79C6" w:rsidRDefault="00BB79C6" w:rsidP="00BB79C6">
      <w:pPr>
        <w:pStyle w:val="a3"/>
        <w:jc w:val="both"/>
        <w:rPr>
          <w:lang w:val="uk-UA"/>
        </w:rPr>
      </w:pPr>
      <w:r>
        <w:rPr>
          <w:lang w:val="uk-UA"/>
        </w:rPr>
        <w:t xml:space="preserve">страхова виплата (відшкодування) - грошова сума, яка виплачується страховиком страхувальнику в разі загибелі застрахованої культури на всій площі посіву в період дії </w:t>
      </w:r>
      <w:r>
        <w:rPr>
          <w:color w:val="0000FF"/>
          <w:lang w:val="uk-UA"/>
        </w:rPr>
        <w:t>Стандартного договору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r>
        <w:rPr>
          <w:lang w:val="uk-UA"/>
        </w:rPr>
        <w:t xml:space="preserve"> (далі - Договір), що призвело до неотримання її врожаю, або компенсація втрат страхувальника, пов'язаних із загибеллю застрахованої культури на частині площі посіву чи пошкодженням застрахованої культури внаслідок дії ризиків, передбачених Договором, у випадках, коли фактична врожайність культури знижується нижче показника застрахованої врожайності (недоотримання врожаю) згідно з умовами Договору;</w:t>
      </w:r>
    </w:p>
    <w:p w:rsidR="00BB79C6" w:rsidRDefault="00BB79C6" w:rsidP="00BB79C6">
      <w:pPr>
        <w:pStyle w:val="a3"/>
        <w:jc w:val="both"/>
        <w:rPr>
          <w:lang w:val="uk-UA"/>
        </w:rPr>
      </w:pPr>
      <w:r>
        <w:rPr>
          <w:lang w:val="uk-UA"/>
        </w:rPr>
        <w:t xml:space="preserve">страхове покриття - зазначений у </w:t>
      </w:r>
      <w:r>
        <w:rPr>
          <w:color w:val="0000FF"/>
          <w:lang w:val="uk-UA"/>
        </w:rPr>
        <w:t>Договорі</w:t>
      </w:r>
      <w:r>
        <w:rPr>
          <w:lang w:val="uk-UA"/>
        </w:rPr>
        <w:t xml:space="preserve"> відсоток від середньої врожайності застрахованої культури, в межах якого страховик здійснює відшкодування збитку в період дії Договору;</w:t>
      </w:r>
    </w:p>
    <w:p w:rsidR="00BB79C6" w:rsidRDefault="00BB79C6" w:rsidP="00BB79C6">
      <w:pPr>
        <w:pStyle w:val="a3"/>
        <w:jc w:val="both"/>
        <w:rPr>
          <w:lang w:val="uk-UA"/>
        </w:rPr>
      </w:pPr>
      <w:r>
        <w:rPr>
          <w:lang w:val="uk-UA"/>
        </w:rPr>
        <w:t xml:space="preserve">фактична врожайність застрахованої культури - кількість врожаю застрахованої культури у центнерах на одиницю площі у рік збирання врожаю, застрахованого за </w:t>
      </w:r>
      <w:r>
        <w:rPr>
          <w:color w:val="0000FF"/>
          <w:lang w:val="uk-UA"/>
        </w:rPr>
        <w:t>Договором</w:t>
      </w:r>
      <w:r>
        <w:rPr>
          <w:lang w:val="uk-UA"/>
        </w:rPr>
        <w:t>. Визначається шляхом ділення загальної кількості (маси) врожаю, встановленої на застрахованих полях (ділянках) біологічним методом або методом контрольного обмолоту, на сумарну площу полів (ділянок) застрахованої культури, прийнятих на страхування;</w:t>
      </w:r>
    </w:p>
    <w:p w:rsidR="00BB79C6" w:rsidRDefault="00BB79C6" w:rsidP="00BB79C6">
      <w:pPr>
        <w:pStyle w:val="a3"/>
        <w:jc w:val="both"/>
        <w:rPr>
          <w:lang w:val="uk-UA"/>
        </w:rPr>
      </w:pPr>
      <w:r>
        <w:rPr>
          <w:lang w:val="uk-UA"/>
        </w:rPr>
        <w:t>ціна одиниці врожаю - мінімальна інтервенційна ціна одиниці сільськогосподарської продукції (без податку на додану вартість) на окремий об'єкт державного цінового регулювання на відповідний маркетинговий період, установлена для цілей страхування центральним органом виконавчої влади, що забезпечує формування і реалізує державну аграрну політику.</w:t>
      </w:r>
    </w:p>
    <w:p w:rsidR="00BB79C6" w:rsidRDefault="00BB79C6" w:rsidP="00BB79C6">
      <w:pPr>
        <w:pStyle w:val="a3"/>
        <w:jc w:val="both"/>
        <w:rPr>
          <w:lang w:val="uk-UA"/>
        </w:rPr>
      </w:pPr>
      <w:r>
        <w:rPr>
          <w:lang w:val="uk-UA"/>
        </w:rPr>
        <w:t xml:space="preserve">Інші терміни вживаються в цих Умовах відповідно до </w:t>
      </w:r>
      <w:r>
        <w:rPr>
          <w:color w:val="0000FF"/>
          <w:lang w:val="uk-UA"/>
        </w:rPr>
        <w:t>Законів України "Про страхування"</w:t>
      </w:r>
      <w:r>
        <w:rPr>
          <w:lang w:val="uk-UA"/>
        </w:rPr>
        <w:t xml:space="preserve"> та </w:t>
      </w:r>
      <w:r>
        <w:rPr>
          <w:color w:val="0000FF"/>
          <w:lang w:val="uk-UA"/>
        </w:rPr>
        <w:t>"Про особливості страхування сільськогосподарської продукції з державною підтримкою"</w:t>
      </w:r>
      <w:r>
        <w:rPr>
          <w:lang w:val="uk-UA"/>
        </w:rPr>
        <w:t>.</w:t>
      </w:r>
    </w:p>
    <w:p w:rsidR="00BB79C6" w:rsidRDefault="00BB79C6" w:rsidP="00BB79C6">
      <w:pPr>
        <w:pStyle w:val="3"/>
        <w:jc w:val="center"/>
        <w:rPr>
          <w:lang w:val="uk-UA"/>
        </w:rPr>
      </w:pPr>
      <w:r>
        <w:rPr>
          <w:lang w:val="uk-UA"/>
        </w:rPr>
        <w:t xml:space="preserve">II. Предмет </w:t>
      </w:r>
      <w:r>
        <w:rPr>
          <w:color w:val="0000FF"/>
          <w:lang w:val="uk-UA"/>
        </w:rPr>
        <w:t>Договору</w:t>
      </w:r>
      <w:r>
        <w:rPr>
          <w:lang w:val="uk-UA"/>
        </w:rPr>
        <w:t>. Підстави його укладання</w:t>
      </w:r>
    </w:p>
    <w:p w:rsidR="00BB79C6" w:rsidRDefault="00BB79C6" w:rsidP="00BB79C6">
      <w:pPr>
        <w:pStyle w:val="a3"/>
        <w:jc w:val="both"/>
        <w:rPr>
          <w:lang w:val="uk-UA"/>
        </w:rPr>
      </w:pPr>
      <w:r>
        <w:rPr>
          <w:lang w:val="uk-UA"/>
        </w:rPr>
        <w:t xml:space="preserve">1. Предметом </w:t>
      </w:r>
      <w:r>
        <w:rPr>
          <w:color w:val="0000FF"/>
          <w:lang w:val="uk-UA"/>
        </w:rPr>
        <w:t>Договору</w:t>
      </w:r>
      <w:r>
        <w:rPr>
          <w:lang w:val="uk-UA"/>
        </w:rPr>
        <w:t xml:space="preserve"> є майновий інтерес страхувальника, що не суперечить закону і пов'язаний із володінням, користуванням та розпоряджанням майбутнім врожаєм озимих зернових культур, що страхується з державною підтримкою від сільськогосподарських </w:t>
      </w:r>
      <w:r>
        <w:rPr>
          <w:lang w:val="uk-UA"/>
        </w:rPr>
        <w:lastRenderedPageBreak/>
        <w:t>ризиків на весняно-літній період вирощування та збирається на земельних ділянках (площах), які належать страхувальнику на правах власності, оренди (суборенди).</w:t>
      </w:r>
    </w:p>
    <w:p w:rsidR="00BB79C6" w:rsidRDefault="00BB79C6" w:rsidP="00BB79C6">
      <w:pPr>
        <w:pStyle w:val="a3"/>
        <w:jc w:val="both"/>
        <w:rPr>
          <w:lang w:val="uk-UA"/>
        </w:rPr>
      </w:pPr>
      <w:r>
        <w:rPr>
          <w:lang w:val="uk-UA"/>
        </w:rPr>
        <w:t xml:space="preserve">2. </w:t>
      </w:r>
      <w:r>
        <w:rPr>
          <w:color w:val="0000FF"/>
          <w:lang w:val="uk-UA"/>
        </w:rPr>
        <w:t>Договір</w:t>
      </w:r>
      <w:r>
        <w:rPr>
          <w:lang w:val="uk-UA"/>
        </w:rPr>
        <w:t xml:space="preserve"> укладається згідно з вільним волевиявленням сторін відповідно до </w:t>
      </w:r>
      <w:r>
        <w:rPr>
          <w:color w:val="0000FF"/>
          <w:lang w:val="uk-UA"/>
        </w:rPr>
        <w:t>Законів України "Про страхування"</w:t>
      </w:r>
      <w:r>
        <w:rPr>
          <w:lang w:val="uk-UA"/>
        </w:rPr>
        <w:t xml:space="preserve"> та </w:t>
      </w:r>
      <w:r>
        <w:rPr>
          <w:color w:val="0000FF"/>
          <w:lang w:val="uk-UA"/>
        </w:rPr>
        <w:t>"Про особливості страхування сільськогосподарської продукції з державною підтримкою"</w:t>
      </w:r>
      <w:r>
        <w:rPr>
          <w:lang w:val="uk-UA"/>
        </w:rPr>
        <w:t>, а також на підставі:</w:t>
      </w:r>
    </w:p>
    <w:p w:rsidR="00BB79C6" w:rsidRDefault="00BB79C6" w:rsidP="00BB79C6">
      <w:pPr>
        <w:pStyle w:val="a3"/>
        <w:jc w:val="both"/>
        <w:rPr>
          <w:lang w:val="uk-UA"/>
        </w:rPr>
      </w:pPr>
      <w:r>
        <w:rPr>
          <w:color w:val="0000FF"/>
          <w:lang w:val="uk-UA"/>
        </w:rPr>
        <w:t>заяви на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r>
        <w:rPr>
          <w:lang w:val="uk-UA"/>
        </w:rPr>
        <w:t>;</w:t>
      </w:r>
    </w:p>
    <w:p w:rsidR="00BB79C6" w:rsidRDefault="00BB79C6" w:rsidP="00BB79C6">
      <w:pPr>
        <w:pStyle w:val="a3"/>
        <w:jc w:val="both"/>
        <w:rPr>
          <w:lang w:val="uk-UA"/>
        </w:rPr>
      </w:pPr>
      <w:r>
        <w:rPr>
          <w:lang w:val="uk-UA"/>
        </w:rPr>
        <w:t xml:space="preserve">Стандартного договору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 форма якого затверджена </w:t>
      </w:r>
      <w:r>
        <w:rPr>
          <w:color w:val="0000FF"/>
          <w:lang w:val="uk-UA"/>
        </w:rPr>
        <w:t>розпорядженням Національної комісії, що здійснює державне регулювання у сфері ринків фінансових послуг, від 07 квітня 2016 року N 718 та наказом Міністерства аграрної політики та продовольства України від 07 квітня 2016 року N 131</w:t>
      </w:r>
      <w:r>
        <w:rPr>
          <w:lang w:val="uk-UA"/>
        </w:rPr>
        <w:t>;</w:t>
      </w:r>
    </w:p>
    <w:p w:rsidR="00BB79C6" w:rsidRDefault="00BB79C6" w:rsidP="00BB79C6">
      <w:pPr>
        <w:pStyle w:val="a3"/>
        <w:jc w:val="both"/>
        <w:rPr>
          <w:lang w:val="uk-UA"/>
        </w:rPr>
      </w:pPr>
      <w:r>
        <w:rPr>
          <w:lang w:val="uk-UA"/>
        </w:rPr>
        <w:t xml:space="preserve">Стандартних страхових тарифів для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 затверджених </w:t>
      </w:r>
      <w:r>
        <w:rPr>
          <w:color w:val="0000FF"/>
          <w:lang w:val="uk-UA"/>
        </w:rPr>
        <w:t>розпорядженням Національної комісії, що здійснює державне регулювання у сфері ринків фінансових послуг, від 07 квітня 2016 року N 718 та наказом Міністерства аграрної політики та продовольства України від 07 квітня 2016 року N 131</w:t>
      </w:r>
      <w:r>
        <w:rPr>
          <w:lang w:val="uk-UA"/>
        </w:rPr>
        <w:t>;</w:t>
      </w:r>
    </w:p>
    <w:p w:rsidR="00BB79C6" w:rsidRDefault="00BB79C6" w:rsidP="00BB79C6">
      <w:pPr>
        <w:pStyle w:val="a3"/>
        <w:jc w:val="both"/>
        <w:rPr>
          <w:lang w:val="uk-UA"/>
        </w:rPr>
      </w:pPr>
      <w:r>
        <w:rPr>
          <w:lang w:val="uk-UA"/>
        </w:rPr>
        <w:t xml:space="preserve">Акта огляду посівів озимих зернових сільськогосподарських культур для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 форма якого затверджена </w:t>
      </w:r>
      <w:r>
        <w:rPr>
          <w:color w:val="0000FF"/>
          <w:lang w:val="uk-UA"/>
        </w:rPr>
        <w:t>розпорядженням Національної комісії, що здійснює державне регулювання у сфері ринків фінансових послуг, від 07 квітня 2016 року N 718 та наказом Міністерства аграрної політики та продовольства України від 07 квітня 2016 року N 131</w:t>
      </w:r>
      <w:r>
        <w:rPr>
          <w:lang w:val="uk-UA"/>
        </w:rPr>
        <w:t xml:space="preserve"> (далі - Акт огляду);</w:t>
      </w:r>
    </w:p>
    <w:p w:rsidR="00BB79C6" w:rsidRDefault="00BB79C6" w:rsidP="00BB79C6">
      <w:pPr>
        <w:pStyle w:val="a3"/>
        <w:jc w:val="both"/>
        <w:rPr>
          <w:lang w:val="uk-UA"/>
        </w:rPr>
      </w:pPr>
      <w:r>
        <w:rPr>
          <w:lang w:val="uk-UA"/>
        </w:rPr>
        <w:t xml:space="preserve">Акта визначення врожайності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біологічним методом (страховий продукт 3), форма якого затверджена </w:t>
      </w:r>
      <w:r>
        <w:rPr>
          <w:color w:val="0000FF"/>
          <w:lang w:val="uk-UA"/>
        </w:rPr>
        <w:t>розпорядженням Національної комісії, що здійснює державне регулювання у сфері ринків фінансових послуг, від 07 квітня 2016 року N 718 та наказом Міністерства аграрної політики та продовольства України від 07 квітня 2016 року N 131</w:t>
      </w:r>
      <w:r>
        <w:rPr>
          <w:lang w:val="uk-UA"/>
        </w:rPr>
        <w:t>;</w:t>
      </w:r>
    </w:p>
    <w:p w:rsidR="00BB79C6" w:rsidRDefault="00BB79C6" w:rsidP="00BB79C6">
      <w:pPr>
        <w:pStyle w:val="a3"/>
        <w:jc w:val="both"/>
        <w:rPr>
          <w:lang w:val="uk-UA"/>
        </w:rPr>
      </w:pPr>
      <w:r>
        <w:rPr>
          <w:lang w:val="uk-UA"/>
        </w:rPr>
        <w:t xml:space="preserve">Акта визначення врожайності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методом контрольного обмолоту (страховий продукт 3), форма якого затверджена </w:t>
      </w:r>
      <w:r>
        <w:rPr>
          <w:color w:val="0000FF"/>
          <w:lang w:val="uk-UA"/>
        </w:rPr>
        <w:t>розпорядженням Національної комісії, що здійснює державне регулювання у сфері ринків фінансових послуг, від 07 квітня 2016 року N 718 та наказом Міністерства аграрної політики та продовольства України від 07 квітня 2016 року N 131</w:t>
      </w:r>
      <w:r>
        <w:rPr>
          <w:lang w:val="uk-UA"/>
        </w:rPr>
        <w:t>;</w:t>
      </w:r>
    </w:p>
    <w:p w:rsidR="00BB79C6" w:rsidRDefault="00BB79C6" w:rsidP="00BB79C6">
      <w:pPr>
        <w:pStyle w:val="a3"/>
        <w:jc w:val="both"/>
        <w:rPr>
          <w:lang w:val="uk-UA"/>
        </w:rPr>
      </w:pPr>
      <w:r>
        <w:rPr>
          <w:lang w:val="uk-UA"/>
        </w:rPr>
        <w:t xml:space="preserve">Карти поля до Акта огляду посівів озимих зернових сільськогосподарських культур для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 форма якої затверджена </w:t>
      </w:r>
      <w:r>
        <w:rPr>
          <w:color w:val="0000FF"/>
          <w:lang w:val="uk-UA"/>
        </w:rPr>
        <w:t xml:space="preserve">розпорядженням Національної комісії, що здійснює державне регулювання у сфері ринків фінансових </w:t>
      </w:r>
      <w:r>
        <w:rPr>
          <w:color w:val="0000FF"/>
          <w:lang w:val="uk-UA"/>
        </w:rPr>
        <w:lastRenderedPageBreak/>
        <w:t>послуг, від 07 квітня 2016 року N 718 та наказом Міністерства аграрної політики та продовольства України від 07 квітня 2016 року N 131</w:t>
      </w:r>
      <w:r>
        <w:rPr>
          <w:lang w:val="uk-UA"/>
        </w:rPr>
        <w:t>;</w:t>
      </w:r>
    </w:p>
    <w:p w:rsidR="00BB79C6" w:rsidRDefault="00BB79C6" w:rsidP="00BB79C6">
      <w:pPr>
        <w:pStyle w:val="a3"/>
        <w:jc w:val="both"/>
        <w:rPr>
          <w:lang w:val="uk-UA"/>
        </w:rPr>
      </w:pPr>
      <w:r>
        <w:rPr>
          <w:lang w:val="uk-UA"/>
        </w:rPr>
        <w:t xml:space="preserve">Страхового акта при страхуванні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 форма якого затверджена </w:t>
      </w:r>
      <w:r>
        <w:rPr>
          <w:color w:val="0000FF"/>
          <w:lang w:val="uk-UA"/>
        </w:rPr>
        <w:t>розпорядженням Національної комісії, що здійснює державне регулювання у сфері ринків фінансових послуг, від 07 квітня 2016 року N 718 та наказом Міністерства аграрної політики та продовольства України від 07 квітня 2016 року N 131</w:t>
      </w:r>
      <w:r>
        <w:rPr>
          <w:lang w:val="uk-UA"/>
        </w:rPr>
        <w:t>;</w:t>
      </w:r>
    </w:p>
    <w:p w:rsidR="00BB79C6" w:rsidRDefault="00BB79C6" w:rsidP="00BB79C6">
      <w:pPr>
        <w:pStyle w:val="a3"/>
        <w:jc w:val="both"/>
        <w:rPr>
          <w:lang w:val="uk-UA"/>
        </w:rPr>
      </w:pPr>
      <w:r>
        <w:rPr>
          <w:color w:val="0000FF"/>
          <w:lang w:val="uk-UA"/>
        </w:rPr>
        <w:t>технологічної карти страхувальника щодо вирощування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(страховий продукт 3)</w:t>
      </w:r>
      <w:r>
        <w:rPr>
          <w:lang w:val="uk-UA"/>
        </w:rPr>
        <w:t>;</w:t>
      </w:r>
    </w:p>
    <w:p w:rsidR="00BB79C6" w:rsidRDefault="00BB79C6" w:rsidP="00BB79C6">
      <w:pPr>
        <w:pStyle w:val="a3"/>
        <w:jc w:val="both"/>
        <w:rPr>
          <w:lang w:val="uk-UA"/>
        </w:rPr>
      </w:pPr>
      <w:r>
        <w:rPr>
          <w:color w:val="0000FF"/>
          <w:lang w:val="uk-UA"/>
        </w:rPr>
        <w:t>переліку полів посівів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(страховий продукт 3)</w:t>
      </w:r>
      <w:r>
        <w:rPr>
          <w:lang w:val="uk-UA"/>
        </w:rPr>
        <w:t>;</w:t>
      </w:r>
    </w:p>
    <w:p w:rsidR="00BB79C6" w:rsidRDefault="00BB79C6" w:rsidP="00BB79C6">
      <w:pPr>
        <w:pStyle w:val="a3"/>
        <w:jc w:val="both"/>
        <w:rPr>
          <w:lang w:val="uk-UA"/>
        </w:rPr>
      </w:pPr>
      <w:r>
        <w:rPr>
          <w:lang w:val="uk-UA"/>
        </w:rPr>
        <w:t>цих Умов.</w:t>
      </w:r>
    </w:p>
    <w:p w:rsidR="00BB79C6" w:rsidRDefault="00BB79C6" w:rsidP="00BB79C6">
      <w:pPr>
        <w:pStyle w:val="a3"/>
        <w:jc w:val="both"/>
        <w:rPr>
          <w:lang w:val="uk-UA"/>
        </w:rPr>
      </w:pPr>
      <w:r>
        <w:rPr>
          <w:lang w:val="uk-UA"/>
        </w:rPr>
        <w:t xml:space="preserve">3. Обов'язковою умовою підтвердження інформації, наданої у заяві на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 є підписання сторонами </w:t>
      </w:r>
      <w:r>
        <w:rPr>
          <w:color w:val="0000FF"/>
          <w:lang w:val="uk-UA"/>
        </w:rPr>
        <w:t>Договору</w:t>
      </w:r>
      <w:r>
        <w:rPr>
          <w:lang w:val="uk-UA"/>
        </w:rPr>
        <w:t xml:space="preserve"> </w:t>
      </w:r>
      <w:r>
        <w:rPr>
          <w:color w:val="0000FF"/>
          <w:lang w:val="uk-UA"/>
        </w:rPr>
        <w:t>Акта огляду</w:t>
      </w:r>
      <w:r>
        <w:rPr>
          <w:lang w:val="uk-UA"/>
        </w:rPr>
        <w:t>.</w:t>
      </w:r>
    </w:p>
    <w:p w:rsidR="00BB79C6" w:rsidRDefault="00BB79C6" w:rsidP="00BB79C6">
      <w:pPr>
        <w:pStyle w:val="a3"/>
        <w:jc w:val="both"/>
        <w:rPr>
          <w:lang w:val="uk-UA"/>
        </w:rPr>
      </w:pPr>
      <w:r>
        <w:rPr>
          <w:lang w:val="uk-UA"/>
        </w:rPr>
        <w:t xml:space="preserve">4. Вигодонабувачем за </w:t>
      </w:r>
      <w:r>
        <w:rPr>
          <w:color w:val="0000FF"/>
          <w:lang w:val="uk-UA"/>
        </w:rPr>
        <w:t>Договором</w:t>
      </w:r>
      <w:r>
        <w:rPr>
          <w:lang w:val="uk-UA"/>
        </w:rPr>
        <w:t xml:space="preserve"> є страхувальник або юридична особа, яка надає бюджетну позику виробникам зерна з метою формування державного інтервенційного фонду шляхом проведення державних форвардних закупівель зерна.</w:t>
      </w:r>
    </w:p>
    <w:p w:rsidR="00BB79C6" w:rsidRDefault="00BB79C6" w:rsidP="00BB79C6">
      <w:pPr>
        <w:pStyle w:val="3"/>
        <w:jc w:val="center"/>
        <w:rPr>
          <w:lang w:val="uk-UA"/>
        </w:rPr>
      </w:pPr>
      <w:r>
        <w:rPr>
          <w:lang w:val="uk-UA"/>
        </w:rPr>
        <w:t>III. Страхові випадки, страхові ризики. Виключення із страхових випадків та обмеження страхування</w:t>
      </w:r>
    </w:p>
    <w:p w:rsidR="00BB79C6" w:rsidRDefault="00BB79C6" w:rsidP="00BB79C6">
      <w:pPr>
        <w:pStyle w:val="a3"/>
        <w:jc w:val="both"/>
        <w:rPr>
          <w:lang w:val="uk-UA"/>
        </w:rPr>
      </w:pPr>
      <w:r>
        <w:rPr>
          <w:lang w:val="uk-UA"/>
        </w:rPr>
        <w:t xml:space="preserve">1. Страховими ризиками за </w:t>
      </w:r>
      <w:r>
        <w:rPr>
          <w:color w:val="0000FF"/>
          <w:lang w:val="uk-UA"/>
        </w:rPr>
        <w:t>Договором</w:t>
      </w:r>
      <w:r>
        <w:rPr>
          <w:lang w:val="uk-UA"/>
        </w:rPr>
        <w:t xml:space="preserve"> є такі події або їх комбінації:</w:t>
      </w:r>
    </w:p>
    <w:p w:rsidR="00BB79C6" w:rsidRDefault="00BB79C6" w:rsidP="00BB79C6">
      <w:pPr>
        <w:pStyle w:val="a3"/>
        <w:jc w:val="both"/>
        <w:rPr>
          <w:lang w:val="uk-UA"/>
        </w:rPr>
      </w:pPr>
      <w:r>
        <w:rPr>
          <w:lang w:val="uk-UA"/>
        </w:rPr>
        <w:t>1) град, удар блискавки;</w:t>
      </w:r>
    </w:p>
    <w:p w:rsidR="00BB79C6" w:rsidRDefault="00BB79C6" w:rsidP="00BB79C6">
      <w:pPr>
        <w:pStyle w:val="a3"/>
        <w:jc w:val="both"/>
        <w:rPr>
          <w:lang w:val="uk-UA"/>
        </w:rPr>
      </w:pPr>
      <w:r>
        <w:rPr>
          <w:lang w:val="uk-UA"/>
        </w:rPr>
        <w:t>2) землетрус;</w:t>
      </w:r>
    </w:p>
    <w:p w:rsidR="00BB79C6" w:rsidRDefault="00BB79C6" w:rsidP="00BB79C6">
      <w:pPr>
        <w:pStyle w:val="a3"/>
        <w:jc w:val="both"/>
        <w:rPr>
          <w:lang w:val="uk-UA"/>
        </w:rPr>
      </w:pPr>
      <w:r>
        <w:rPr>
          <w:lang w:val="uk-UA"/>
        </w:rPr>
        <w:t>3) лавина, земельний зсув, земельний або земельно-водний сель;</w:t>
      </w:r>
    </w:p>
    <w:p w:rsidR="00BB79C6" w:rsidRDefault="00BB79C6" w:rsidP="00BB79C6">
      <w:pPr>
        <w:pStyle w:val="a3"/>
        <w:jc w:val="both"/>
        <w:rPr>
          <w:lang w:val="uk-UA"/>
        </w:rPr>
      </w:pPr>
      <w:r>
        <w:rPr>
          <w:lang w:val="uk-UA"/>
        </w:rPr>
        <w:t>4) сильний вітер, пилова буря, шквал, смерч, суховій, видування;</w:t>
      </w:r>
    </w:p>
    <w:p w:rsidR="00BB79C6" w:rsidRDefault="00BB79C6" w:rsidP="00BB79C6">
      <w:pPr>
        <w:pStyle w:val="a3"/>
        <w:jc w:val="both"/>
        <w:rPr>
          <w:lang w:val="uk-UA"/>
        </w:rPr>
      </w:pPr>
      <w:r>
        <w:rPr>
          <w:lang w:val="uk-UA"/>
        </w:rPr>
        <w:t>5) сильний дощ, тривалі дощі, повінь, паводок, вимокання;</w:t>
      </w:r>
    </w:p>
    <w:p w:rsidR="00BB79C6" w:rsidRDefault="00BB79C6" w:rsidP="00BB79C6">
      <w:pPr>
        <w:pStyle w:val="a3"/>
        <w:jc w:val="both"/>
        <w:rPr>
          <w:lang w:val="uk-UA"/>
        </w:rPr>
      </w:pPr>
      <w:r>
        <w:rPr>
          <w:lang w:val="uk-UA"/>
        </w:rPr>
        <w:t>6) посуха у весняно-літній період;</w:t>
      </w:r>
    </w:p>
    <w:p w:rsidR="00BB79C6" w:rsidRDefault="00BB79C6" w:rsidP="00BB79C6">
      <w:pPr>
        <w:pStyle w:val="a3"/>
        <w:jc w:val="both"/>
        <w:rPr>
          <w:lang w:val="uk-UA"/>
        </w:rPr>
      </w:pPr>
      <w:r>
        <w:rPr>
          <w:lang w:val="uk-UA"/>
        </w:rPr>
        <w:t>7) зневоднення на землях, які підлягають примусовому зрошенню або заводненню, ґрунтова кірка, випадіння рослин;</w:t>
      </w:r>
    </w:p>
    <w:p w:rsidR="00BB79C6" w:rsidRDefault="00BB79C6" w:rsidP="00BB79C6">
      <w:pPr>
        <w:pStyle w:val="a3"/>
        <w:jc w:val="both"/>
        <w:rPr>
          <w:lang w:val="uk-UA"/>
        </w:rPr>
      </w:pPr>
      <w:r>
        <w:rPr>
          <w:lang w:val="uk-UA"/>
        </w:rPr>
        <w:t>8) пожежа;</w:t>
      </w:r>
    </w:p>
    <w:p w:rsidR="00BB79C6" w:rsidRDefault="00BB79C6" w:rsidP="00BB79C6">
      <w:pPr>
        <w:pStyle w:val="a3"/>
        <w:jc w:val="both"/>
        <w:rPr>
          <w:lang w:val="uk-UA"/>
        </w:rPr>
      </w:pPr>
      <w:r>
        <w:rPr>
          <w:lang w:val="uk-UA"/>
        </w:rPr>
        <w:lastRenderedPageBreak/>
        <w:t>9) епіфітотія;</w:t>
      </w:r>
    </w:p>
    <w:p w:rsidR="00BB79C6" w:rsidRDefault="00BB79C6" w:rsidP="00BB79C6">
      <w:pPr>
        <w:pStyle w:val="a3"/>
        <w:jc w:val="both"/>
        <w:rPr>
          <w:lang w:val="uk-UA"/>
        </w:rPr>
      </w:pPr>
      <w:r>
        <w:rPr>
          <w:lang w:val="uk-UA"/>
        </w:rPr>
        <w:t>10) осередок масового розмноження шкідливого організму;</w:t>
      </w:r>
    </w:p>
    <w:p w:rsidR="00BB79C6" w:rsidRDefault="00BB79C6" w:rsidP="00BB79C6">
      <w:pPr>
        <w:pStyle w:val="a3"/>
        <w:jc w:val="both"/>
        <w:rPr>
          <w:lang w:val="uk-UA"/>
        </w:rPr>
      </w:pPr>
      <w:r>
        <w:rPr>
          <w:lang w:val="uk-UA"/>
        </w:rPr>
        <w:t>11) спалах масового розмноження шкідника рослин;</w:t>
      </w:r>
    </w:p>
    <w:p w:rsidR="00BB79C6" w:rsidRDefault="00BB79C6" w:rsidP="00BB79C6">
      <w:pPr>
        <w:pStyle w:val="a3"/>
        <w:jc w:val="both"/>
        <w:rPr>
          <w:lang w:val="uk-UA"/>
        </w:rPr>
      </w:pPr>
      <w:r>
        <w:rPr>
          <w:lang w:val="uk-UA"/>
        </w:rPr>
        <w:t>12) вторинні хвороби рослин;</w:t>
      </w:r>
    </w:p>
    <w:p w:rsidR="00BB79C6" w:rsidRDefault="00BB79C6" w:rsidP="00BB79C6">
      <w:pPr>
        <w:pStyle w:val="a3"/>
        <w:jc w:val="both"/>
        <w:rPr>
          <w:lang w:val="uk-UA"/>
        </w:rPr>
      </w:pPr>
      <w:r>
        <w:rPr>
          <w:lang w:val="uk-UA"/>
        </w:rPr>
        <w:t>13) протиправні дії третіх осіб стосовно посівів та майбутнього врожаю застрахованої культури.</w:t>
      </w:r>
    </w:p>
    <w:p w:rsidR="00BB79C6" w:rsidRDefault="00BB79C6" w:rsidP="00BB79C6">
      <w:pPr>
        <w:pStyle w:val="a3"/>
        <w:jc w:val="both"/>
        <w:rPr>
          <w:lang w:val="uk-UA"/>
        </w:rPr>
      </w:pPr>
      <w:r>
        <w:rPr>
          <w:lang w:val="uk-UA"/>
        </w:rPr>
        <w:t xml:space="preserve">2. Страховим випадком за </w:t>
      </w:r>
      <w:r>
        <w:rPr>
          <w:color w:val="0000FF"/>
          <w:lang w:val="uk-UA"/>
        </w:rPr>
        <w:t>Договором</w:t>
      </w:r>
      <w:r>
        <w:rPr>
          <w:lang w:val="uk-UA"/>
        </w:rPr>
        <w:t xml:space="preserve"> є настання певної події або їх комбінації за одним або кількома страховими ризиками, передбаченими Договором, внаслідок якої (яких) відбулося пошкодження або загибель застрахованої культури, що призвело до недоотримання або неотримання її врожаю на всій або частині площі посіву та завдало збитків страхувальнику.</w:t>
      </w:r>
    </w:p>
    <w:p w:rsidR="00BB79C6" w:rsidRDefault="00BB79C6" w:rsidP="00BB79C6">
      <w:pPr>
        <w:pStyle w:val="a3"/>
        <w:jc w:val="both"/>
        <w:rPr>
          <w:lang w:val="uk-UA"/>
        </w:rPr>
      </w:pPr>
      <w:r>
        <w:rPr>
          <w:lang w:val="uk-UA"/>
        </w:rPr>
        <w:t>3. Під пошкодженням застрахованої культури слід розуміти пошкодження рослин на окремому полі або частині поля (ділянці), які потрапили під вплив несприятливої(их) події(й), зазначеної(их) у пункті 1 цього розділу, коли пошкоджені рослини можуть відновити вегетацію та/або сформувати певний врожай.</w:t>
      </w:r>
    </w:p>
    <w:p w:rsidR="00BB79C6" w:rsidRDefault="00BB79C6" w:rsidP="00BB79C6">
      <w:pPr>
        <w:pStyle w:val="a3"/>
        <w:jc w:val="both"/>
        <w:rPr>
          <w:lang w:val="uk-UA"/>
        </w:rPr>
      </w:pPr>
      <w:r>
        <w:rPr>
          <w:lang w:val="uk-UA"/>
        </w:rPr>
        <w:t xml:space="preserve">4. Під загибеллю застрахованої культури слід розуміти знищення, втрату рослин на окремому полі або частині поля (ділянці), які потрапили під вплив несприятливої(их) події(й), зазначеної(их) у пункті 1 цього розділу, та не можуть відновити подальшу вегетацію та/або сформувати врожай. Цей факт має бути підтверджений </w:t>
      </w:r>
      <w:r>
        <w:rPr>
          <w:color w:val="0000FF"/>
          <w:lang w:val="uk-UA"/>
        </w:rPr>
        <w:t>Актом огляду</w:t>
      </w:r>
      <w:r>
        <w:rPr>
          <w:lang w:val="uk-UA"/>
        </w:rPr>
        <w:t>, підписаним представником страхувальника та страховиком або уповноваженим представником страховика.</w:t>
      </w:r>
    </w:p>
    <w:p w:rsidR="00BB79C6" w:rsidRDefault="00BB79C6" w:rsidP="00BB79C6">
      <w:pPr>
        <w:pStyle w:val="a3"/>
        <w:jc w:val="both"/>
        <w:rPr>
          <w:lang w:val="uk-UA"/>
        </w:rPr>
      </w:pPr>
      <w:r>
        <w:rPr>
          <w:lang w:val="uk-UA"/>
        </w:rPr>
        <w:t>5. Факт настання події, що має ознаки страхового випадку за застрахованими ризиками, зазначеними в пункті 1 цього розділу, визначається страховиком або уповноваженим представником страховика згідно із заявою страхувальника про настання страхового випадку та шляхом огляду постраждалих полів (ділянок) посівів застрахованої культури.</w:t>
      </w:r>
    </w:p>
    <w:p w:rsidR="00BB79C6" w:rsidRDefault="00BB79C6" w:rsidP="00BB79C6">
      <w:pPr>
        <w:pStyle w:val="a3"/>
        <w:jc w:val="both"/>
        <w:rPr>
          <w:lang w:val="uk-UA"/>
        </w:rPr>
      </w:pPr>
      <w:r>
        <w:rPr>
          <w:lang w:val="uk-UA"/>
        </w:rPr>
        <w:t xml:space="preserve">6. При пошкодженні або загибелі застрахованої культури внаслідок епіфітотійного розвитку хвороб рослин та/або шкідників, протиправних дій третіх осіб, пожежі страхувальник зобов'язаний надати підтвердні документи про причини настання страхового випадку: стосовно епіфітотії - від спеціально уповноваженого органу виконавчої влади у сфері захисту рослин, який визначено </w:t>
      </w:r>
      <w:r>
        <w:rPr>
          <w:color w:val="0000FF"/>
          <w:lang w:val="uk-UA"/>
        </w:rPr>
        <w:t>Законом України "Про захист рослин"</w:t>
      </w:r>
      <w:r>
        <w:rPr>
          <w:lang w:val="uk-UA"/>
        </w:rPr>
        <w:t>; стосовно протиправних дій третіх осіб, пожежі - від відповідних органів державної влади, що можуть надати такі документи відповідно до законодавства України.</w:t>
      </w:r>
    </w:p>
    <w:p w:rsidR="00BB79C6" w:rsidRDefault="00BB79C6" w:rsidP="00BB79C6">
      <w:pPr>
        <w:pStyle w:val="a3"/>
        <w:jc w:val="both"/>
        <w:rPr>
          <w:lang w:val="uk-UA"/>
        </w:rPr>
      </w:pPr>
      <w:r>
        <w:rPr>
          <w:lang w:val="uk-UA"/>
        </w:rPr>
        <w:t xml:space="preserve">7. Якщо сторони </w:t>
      </w:r>
      <w:r>
        <w:rPr>
          <w:color w:val="0000FF"/>
          <w:lang w:val="uk-UA"/>
        </w:rPr>
        <w:t>Договору</w:t>
      </w:r>
      <w:r>
        <w:rPr>
          <w:lang w:val="uk-UA"/>
        </w:rPr>
        <w:t xml:space="preserve"> не можуть дійти згоди щодо причинно-наслідкового зв'язку між пошкодженням або загибеллю застрахованої культури та настанням страхового випадку, вони можуть залучати незалежних експертів або представників органів державної влади для проведення обстеження застрахованої культури чи отримувати документальне підтвердження від органів державної влади.</w:t>
      </w:r>
    </w:p>
    <w:p w:rsidR="00BB79C6" w:rsidRDefault="00BB79C6" w:rsidP="00BB79C6">
      <w:pPr>
        <w:pStyle w:val="a3"/>
        <w:jc w:val="both"/>
        <w:rPr>
          <w:lang w:val="uk-UA"/>
        </w:rPr>
      </w:pPr>
      <w:r>
        <w:rPr>
          <w:lang w:val="uk-UA"/>
        </w:rPr>
        <w:t>8. У разі виникнення суперечностей щодо настання страхового випадку (визначення причин та/або розміру збитків), які не вдалось вирішити у спосіб, визначений у пунктах 6 та 7 цього розділу, факт настання страхового випадку (визначення причин настання страхового випадку та/або розміру збитків) встановлює аварійний комісар.</w:t>
      </w:r>
    </w:p>
    <w:p w:rsidR="00BB79C6" w:rsidRDefault="00BB79C6" w:rsidP="00BB79C6">
      <w:pPr>
        <w:pStyle w:val="a3"/>
        <w:jc w:val="both"/>
        <w:rPr>
          <w:lang w:val="uk-UA"/>
        </w:rPr>
      </w:pPr>
      <w:r>
        <w:rPr>
          <w:lang w:val="uk-UA"/>
        </w:rPr>
        <w:lastRenderedPageBreak/>
        <w:t>9. Не вважається страховим випадком пошкодження або загибель застрахованої культури, якщо вони настали у разі:</w:t>
      </w:r>
    </w:p>
    <w:p w:rsidR="00BB79C6" w:rsidRDefault="00BB79C6" w:rsidP="00BB79C6">
      <w:pPr>
        <w:pStyle w:val="a3"/>
        <w:jc w:val="both"/>
        <w:rPr>
          <w:lang w:val="uk-UA"/>
        </w:rPr>
      </w:pPr>
      <w:r>
        <w:rPr>
          <w:lang w:val="uk-UA"/>
        </w:rPr>
        <w:t xml:space="preserve">1) подій, не передбачених </w:t>
      </w:r>
      <w:r>
        <w:rPr>
          <w:color w:val="0000FF"/>
          <w:lang w:val="uk-UA"/>
        </w:rPr>
        <w:t>Договором</w:t>
      </w:r>
      <w:r>
        <w:rPr>
          <w:lang w:val="uk-UA"/>
        </w:rPr>
        <w:t>:</w:t>
      </w:r>
    </w:p>
    <w:p w:rsidR="00BB79C6" w:rsidRDefault="00BB79C6" w:rsidP="00BB79C6">
      <w:pPr>
        <w:pStyle w:val="a3"/>
        <w:jc w:val="both"/>
        <w:rPr>
          <w:lang w:val="uk-UA"/>
        </w:rPr>
      </w:pPr>
      <w:r>
        <w:rPr>
          <w:lang w:val="uk-UA"/>
        </w:rPr>
        <w:t>захворювання рослин, якщо їх поширення не визнане епіфітотією;</w:t>
      </w:r>
    </w:p>
    <w:p w:rsidR="00BB79C6" w:rsidRDefault="00BB79C6" w:rsidP="00BB79C6">
      <w:pPr>
        <w:pStyle w:val="a3"/>
        <w:jc w:val="both"/>
        <w:rPr>
          <w:lang w:val="uk-UA"/>
        </w:rPr>
      </w:pPr>
      <w:r>
        <w:rPr>
          <w:lang w:val="uk-UA"/>
        </w:rPr>
        <w:t>вплив ядерної енергії та іонізуючого випромінювання в будь-якій формі;</w:t>
      </w:r>
    </w:p>
    <w:p w:rsidR="00BB79C6" w:rsidRDefault="00BB79C6" w:rsidP="00BB79C6">
      <w:pPr>
        <w:pStyle w:val="a3"/>
        <w:jc w:val="both"/>
        <w:rPr>
          <w:lang w:val="uk-UA"/>
        </w:rPr>
      </w:pPr>
      <w:r>
        <w:rPr>
          <w:lang w:val="uk-UA"/>
        </w:rPr>
        <w:t>техногенні аварії, будь-яке забруднення або зараження навколишнього природнього середовища;</w:t>
      </w:r>
    </w:p>
    <w:p w:rsidR="00BB79C6" w:rsidRDefault="00BB79C6" w:rsidP="00BB79C6">
      <w:pPr>
        <w:pStyle w:val="a3"/>
        <w:jc w:val="both"/>
        <w:rPr>
          <w:lang w:val="uk-UA"/>
        </w:rPr>
      </w:pPr>
      <w:r>
        <w:rPr>
          <w:lang w:val="uk-UA"/>
        </w:rPr>
        <w:t>військові дії, маневри або здійснення інших військових заходів;</w:t>
      </w:r>
    </w:p>
    <w:p w:rsidR="00BB79C6" w:rsidRDefault="00BB79C6" w:rsidP="00BB79C6">
      <w:pPr>
        <w:pStyle w:val="a3"/>
        <w:jc w:val="both"/>
        <w:rPr>
          <w:lang w:val="uk-UA"/>
        </w:rPr>
      </w:pPr>
      <w:r>
        <w:rPr>
          <w:lang w:val="uk-UA"/>
        </w:rPr>
        <w:t>громадянська війна, терористичний акт, масові заворушення або страйк;</w:t>
      </w:r>
    </w:p>
    <w:p w:rsidR="00BB79C6" w:rsidRDefault="00BB79C6" w:rsidP="00BB79C6">
      <w:pPr>
        <w:pStyle w:val="a3"/>
        <w:jc w:val="both"/>
        <w:rPr>
          <w:lang w:val="uk-UA"/>
        </w:rPr>
      </w:pPr>
      <w:r>
        <w:rPr>
          <w:lang w:val="uk-UA"/>
        </w:rPr>
        <w:t>вилучення або знищення застрахованого майна за розпорядженням органів державної влади;</w:t>
      </w:r>
    </w:p>
    <w:p w:rsidR="00BB79C6" w:rsidRDefault="00BB79C6" w:rsidP="00BB79C6">
      <w:pPr>
        <w:pStyle w:val="a3"/>
        <w:jc w:val="both"/>
        <w:rPr>
          <w:lang w:val="uk-UA"/>
        </w:rPr>
      </w:pPr>
      <w:r>
        <w:rPr>
          <w:lang w:val="uk-UA"/>
        </w:rPr>
        <w:t>порушення страхувальником встановлених правил зберігання вогненебезпечних та вибухонебезпечних речовин і предметів;</w:t>
      </w:r>
    </w:p>
    <w:p w:rsidR="00BB79C6" w:rsidRDefault="00BB79C6" w:rsidP="00BB79C6">
      <w:pPr>
        <w:pStyle w:val="a3"/>
        <w:jc w:val="both"/>
        <w:rPr>
          <w:lang w:val="uk-UA"/>
        </w:rPr>
      </w:pPr>
      <w:r>
        <w:rPr>
          <w:lang w:val="uk-UA"/>
        </w:rPr>
        <w:t>2) навмисних дій або бездіяльності страхувальника;</w:t>
      </w:r>
    </w:p>
    <w:p w:rsidR="00BB79C6" w:rsidRDefault="00BB79C6" w:rsidP="00BB79C6">
      <w:pPr>
        <w:pStyle w:val="a3"/>
        <w:jc w:val="both"/>
        <w:rPr>
          <w:lang w:val="uk-UA"/>
        </w:rPr>
      </w:pPr>
      <w:r>
        <w:rPr>
          <w:lang w:val="uk-UA"/>
        </w:rPr>
        <w:t xml:space="preserve">3) грубих порушень страхувальником агротехнічних, санітарних вимог, а саме невиконання страхувальником умов </w:t>
      </w:r>
      <w:r>
        <w:rPr>
          <w:color w:val="0000FF"/>
          <w:lang w:val="uk-UA"/>
        </w:rPr>
        <w:t>Договору</w:t>
      </w:r>
      <w:r>
        <w:rPr>
          <w:lang w:val="uk-UA"/>
        </w:rPr>
        <w:t xml:space="preserve"> щодо строків (термінів) проведення належних заходів згідно з узгодженою при страхуванні </w:t>
      </w:r>
      <w:r>
        <w:rPr>
          <w:color w:val="0000FF"/>
          <w:lang w:val="uk-UA"/>
        </w:rPr>
        <w:t>технологічною картою</w:t>
      </w:r>
      <w:r>
        <w:rPr>
          <w:lang w:val="uk-UA"/>
        </w:rPr>
        <w:t>, якою обумовлено дотримання визначених агротехнічних правил та вимог агротехніки стосовно застрахованої культури, санітарних вимог щодо здійснення сільськогосподарських робіт, передбачених Договором.</w:t>
      </w:r>
    </w:p>
    <w:p w:rsidR="00BB79C6" w:rsidRDefault="00BB79C6" w:rsidP="00BB79C6">
      <w:pPr>
        <w:pStyle w:val="a3"/>
        <w:jc w:val="both"/>
        <w:rPr>
          <w:lang w:val="uk-UA"/>
        </w:rPr>
      </w:pPr>
      <w:r>
        <w:rPr>
          <w:lang w:val="uk-UA"/>
        </w:rPr>
        <w:t xml:space="preserve">10. При настанні страхового випадку страховик зобов'язаний здійснити виплату страхувальнику страхового відшкодування в порядку, термін або протягом строку, що передбачені </w:t>
      </w:r>
      <w:r>
        <w:rPr>
          <w:color w:val="0000FF"/>
          <w:lang w:val="uk-UA"/>
        </w:rPr>
        <w:t>Договором</w:t>
      </w:r>
      <w:r>
        <w:rPr>
          <w:lang w:val="uk-UA"/>
        </w:rPr>
        <w:t>.</w:t>
      </w:r>
    </w:p>
    <w:p w:rsidR="00BB79C6" w:rsidRDefault="00BB79C6" w:rsidP="00BB79C6">
      <w:pPr>
        <w:pStyle w:val="3"/>
        <w:jc w:val="center"/>
        <w:rPr>
          <w:lang w:val="uk-UA"/>
        </w:rPr>
      </w:pPr>
      <w:r>
        <w:rPr>
          <w:lang w:val="uk-UA"/>
        </w:rPr>
        <w:t>IV. Страхова сума</w:t>
      </w:r>
    </w:p>
    <w:p w:rsidR="00BB79C6" w:rsidRDefault="00BB79C6" w:rsidP="00BB79C6">
      <w:pPr>
        <w:pStyle w:val="a3"/>
        <w:jc w:val="both"/>
        <w:rPr>
          <w:lang w:val="uk-UA"/>
        </w:rPr>
      </w:pPr>
      <w:r>
        <w:rPr>
          <w:lang w:val="uk-UA"/>
        </w:rPr>
        <w:t xml:space="preserve">1. Страхова сума встановлюється у </w:t>
      </w:r>
      <w:r>
        <w:rPr>
          <w:color w:val="0000FF"/>
          <w:lang w:val="uk-UA"/>
        </w:rPr>
        <w:t>Договорі</w:t>
      </w:r>
      <w:r>
        <w:rPr>
          <w:lang w:val="uk-UA"/>
        </w:rPr>
        <w:t xml:space="preserve"> на підставі показника застрахованої врожайності, загальної площі посіву застрахованої культури та ціни одиниці врожаю.</w:t>
      </w:r>
    </w:p>
    <w:p w:rsidR="00BB79C6" w:rsidRDefault="00BB79C6" w:rsidP="00BB79C6">
      <w:pPr>
        <w:pStyle w:val="a3"/>
        <w:jc w:val="both"/>
        <w:rPr>
          <w:lang w:val="uk-UA"/>
        </w:rPr>
      </w:pPr>
      <w:r>
        <w:rPr>
          <w:lang w:val="uk-UA"/>
        </w:rPr>
        <w:t>2. Страхова сума розраховується за формулою</w:t>
      </w:r>
    </w:p>
    <w:p w:rsidR="00BB79C6" w:rsidRDefault="00BB79C6" w:rsidP="00BB79C6">
      <w:pPr>
        <w:pStyle w:val="a3"/>
        <w:jc w:val="both"/>
        <w:rPr>
          <w:lang w:val="uk-UA"/>
        </w:rPr>
      </w:pPr>
      <w:r>
        <w:rPr>
          <w:lang w:val="uk-UA"/>
        </w:rPr>
        <w:t>ССзаг = В</w:t>
      </w:r>
      <w:r>
        <w:rPr>
          <w:vertAlign w:val="subscript"/>
          <w:lang w:val="uk-UA"/>
        </w:rPr>
        <w:t xml:space="preserve"> ст</w:t>
      </w:r>
      <w:r>
        <w:rPr>
          <w:lang w:val="uk-UA"/>
        </w:rPr>
        <w:t xml:space="preserve"> </w:t>
      </w:r>
      <w:r>
        <w:rPr>
          <w:rFonts w:ascii="Symbol" w:hAnsi="Symbol"/>
          <w:lang w:val="uk-UA"/>
        </w:rPr>
        <w:t></w:t>
      </w:r>
      <w:r>
        <w:rPr>
          <w:lang w:val="uk-UA"/>
        </w:rPr>
        <w:t xml:space="preserve"> S </w:t>
      </w:r>
      <w:r>
        <w:rPr>
          <w:rFonts w:ascii="Symbol" w:hAnsi="Symbol"/>
          <w:lang w:val="uk-UA"/>
        </w:rPr>
        <w:t></w:t>
      </w:r>
      <w:r>
        <w:rPr>
          <w:lang w:val="uk-UA"/>
        </w:rPr>
        <w:t xml:space="preserve"> Ц,</w:t>
      </w:r>
    </w:p>
    <w:p w:rsidR="00BB79C6" w:rsidRDefault="00BB79C6" w:rsidP="00BB79C6">
      <w:pPr>
        <w:pStyle w:val="a3"/>
        <w:jc w:val="both"/>
        <w:rPr>
          <w:lang w:val="uk-UA"/>
        </w:rPr>
      </w:pPr>
      <w:r>
        <w:rPr>
          <w:lang w:val="uk-UA"/>
        </w:rPr>
        <w:t xml:space="preserve">де ССзаг - загальна страхова сума (страхова вартість врожаю) за Договором (грн) (зазначається у </w:t>
      </w:r>
      <w:r>
        <w:rPr>
          <w:color w:val="0000FF"/>
          <w:lang w:val="uk-UA"/>
        </w:rPr>
        <w:t>пункті 10 розділу I Договору</w:t>
      </w:r>
      <w:r>
        <w:rPr>
          <w:lang w:val="uk-UA"/>
        </w:rPr>
        <w:t>);</w:t>
      </w:r>
    </w:p>
    <w:p w:rsidR="00BB79C6" w:rsidRDefault="00BB79C6" w:rsidP="00BB79C6">
      <w:pPr>
        <w:pStyle w:val="a3"/>
        <w:jc w:val="both"/>
        <w:rPr>
          <w:lang w:val="uk-UA"/>
        </w:rPr>
      </w:pPr>
      <w:r>
        <w:rPr>
          <w:lang w:val="uk-UA"/>
        </w:rPr>
        <w:t>В</w:t>
      </w:r>
      <w:r>
        <w:rPr>
          <w:vertAlign w:val="subscript"/>
          <w:lang w:val="uk-UA"/>
        </w:rPr>
        <w:t xml:space="preserve"> ст</w:t>
      </w:r>
      <w:r>
        <w:rPr>
          <w:lang w:val="uk-UA"/>
        </w:rPr>
        <w:t xml:space="preserve"> - застрахована врожайність (ц/га) (зазначається у </w:t>
      </w:r>
      <w:r>
        <w:rPr>
          <w:color w:val="0000FF"/>
          <w:lang w:val="uk-UA"/>
        </w:rPr>
        <w:t>пункті 7 розділу I Договору</w:t>
      </w:r>
      <w:r>
        <w:rPr>
          <w:lang w:val="uk-UA"/>
        </w:rPr>
        <w:t>);</w:t>
      </w:r>
    </w:p>
    <w:p w:rsidR="00BB79C6" w:rsidRDefault="00BB79C6" w:rsidP="00BB79C6">
      <w:pPr>
        <w:pStyle w:val="a3"/>
        <w:jc w:val="both"/>
        <w:rPr>
          <w:lang w:val="uk-UA"/>
        </w:rPr>
      </w:pPr>
      <w:r>
        <w:rPr>
          <w:lang w:val="uk-UA"/>
        </w:rPr>
        <w:t xml:space="preserve">S - загальна площа застрахованої культури (га) (зазначається у </w:t>
      </w:r>
      <w:r>
        <w:rPr>
          <w:color w:val="0000FF"/>
          <w:lang w:val="uk-UA"/>
        </w:rPr>
        <w:t>пункті 3 розділу I Договору</w:t>
      </w:r>
      <w:r>
        <w:rPr>
          <w:lang w:val="uk-UA"/>
        </w:rPr>
        <w:t>);</w:t>
      </w:r>
    </w:p>
    <w:p w:rsidR="00BB79C6" w:rsidRDefault="00BB79C6" w:rsidP="00BB79C6">
      <w:pPr>
        <w:pStyle w:val="a3"/>
        <w:jc w:val="both"/>
        <w:rPr>
          <w:lang w:val="uk-UA"/>
        </w:rPr>
      </w:pPr>
      <w:r>
        <w:rPr>
          <w:lang w:val="uk-UA"/>
        </w:rPr>
        <w:lastRenderedPageBreak/>
        <w:t xml:space="preserve">Ц - ціна одиниці врожаю (грн/ц) (зазначається у </w:t>
      </w:r>
      <w:r>
        <w:rPr>
          <w:color w:val="0000FF"/>
          <w:lang w:val="uk-UA"/>
        </w:rPr>
        <w:t>пункті 8 розділу I Договору</w:t>
      </w:r>
      <w:r>
        <w:rPr>
          <w:lang w:val="uk-UA"/>
        </w:rPr>
        <w:t>).</w:t>
      </w:r>
    </w:p>
    <w:p w:rsidR="00BB79C6" w:rsidRDefault="00BB79C6" w:rsidP="00BB79C6">
      <w:pPr>
        <w:pStyle w:val="a3"/>
        <w:jc w:val="both"/>
        <w:rPr>
          <w:lang w:val="uk-UA"/>
        </w:rPr>
      </w:pPr>
      <w:r>
        <w:rPr>
          <w:lang w:val="uk-UA"/>
        </w:rPr>
        <w:t xml:space="preserve">3. Страхова сума щодо кожного застрахованого поля (кожної ділянки) посівів застрахованої культури, страховий тариф, страховий платіж, застрахована врожайність та ціна одиниці врожаю зазначаються в </w:t>
      </w:r>
      <w:r>
        <w:rPr>
          <w:color w:val="0000FF"/>
          <w:lang w:val="uk-UA"/>
        </w:rPr>
        <w:t>додатку 2 до Договору</w:t>
      </w:r>
      <w:r>
        <w:rPr>
          <w:lang w:val="uk-UA"/>
        </w:rPr>
        <w:t>.</w:t>
      </w:r>
    </w:p>
    <w:p w:rsidR="00BB79C6" w:rsidRDefault="00BB79C6" w:rsidP="00BB79C6">
      <w:pPr>
        <w:pStyle w:val="3"/>
        <w:jc w:val="center"/>
        <w:rPr>
          <w:lang w:val="uk-UA"/>
        </w:rPr>
      </w:pPr>
      <w:r>
        <w:rPr>
          <w:lang w:val="uk-UA"/>
        </w:rPr>
        <w:t>V. Страховий тариф. Страховий платіж та строки його сплати</w:t>
      </w:r>
    </w:p>
    <w:p w:rsidR="00BB79C6" w:rsidRDefault="00BB79C6" w:rsidP="00BB79C6">
      <w:pPr>
        <w:pStyle w:val="a3"/>
        <w:jc w:val="both"/>
        <w:rPr>
          <w:lang w:val="uk-UA"/>
        </w:rPr>
      </w:pPr>
      <w:r>
        <w:rPr>
          <w:lang w:val="uk-UA"/>
        </w:rPr>
        <w:t>1. Страховий тариф є однаковим для всіх ділянок із посівами застрахованої культури в межах окремої адміністративно-територіальної одиниці.</w:t>
      </w:r>
    </w:p>
    <w:p w:rsidR="00BB79C6" w:rsidRDefault="00BB79C6" w:rsidP="00BB79C6">
      <w:pPr>
        <w:pStyle w:val="a3"/>
        <w:jc w:val="both"/>
        <w:rPr>
          <w:lang w:val="uk-UA"/>
        </w:rPr>
      </w:pPr>
      <w:r>
        <w:rPr>
          <w:lang w:val="uk-UA"/>
        </w:rPr>
        <w:t xml:space="preserve">2. Страховий платіж (страховий внесок, страхова премія) встановлюється в </w:t>
      </w:r>
      <w:r>
        <w:rPr>
          <w:color w:val="0000FF"/>
          <w:lang w:val="uk-UA"/>
        </w:rPr>
        <w:t>Договорі</w:t>
      </w:r>
      <w:r>
        <w:rPr>
          <w:lang w:val="uk-UA"/>
        </w:rPr>
        <w:t>.</w:t>
      </w:r>
    </w:p>
    <w:p w:rsidR="00BB79C6" w:rsidRDefault="00BB79C6" w:rsidP="00BB79C6">
      <w:pPr>
        <w:pStyle w:val="a3"/>
        <w:jc w:val="both"/>
        <w:rPr>
          <w:lang w:val="uk-UA"/>
        </w:rPr>
      </w:pPr>
      <w:r>
        <w:rPr>
          <w:lang w:val="uk-UA"/>
        </w:rPr>
        <w:t xml:space="preserve">3. Строк сплати страхового платежу (страхового внеску, страхової премії) зазначається у </w:t>
      </w:r>
      <w:r>
        <w:rPr>
          <w:color w:val="0000FF"/>
          <w:lang w:val="uk-UA"/>
        </w:rPr>
        <w:t>Договорі</w:t>
      </w:r>
      <w:r>
        <w:rPr>
          <w:lang w:val="uk-UA"/>
        </w:rPr>
        <w:t>. Сплата страхових платежів (страхових внесків, страхових премій) здійснюється одноразово.</w:t>
      </w:r>
    </w:p>
    <w:p w:rsidR="00BB79C6" w:rsidRDefault="00BB79C6" w:rsidP="00BB79C6">
      <w:pPr>
        <w:pStyle w:val="a3"/>
        <w:jc w:val="both"/>
        <w:rPr>
          <w:lang w:val="uk-UA"/>
        </w:rPr>
      </w:pPr>
      <w:r>
        <w:rPr>
          <w:lang w:val="uk-UA"/>
        </w:rPr>
        <w:t xml:space="preserve">4. Усі розрахунки за </w:t>
      </w:r>
      <w:r>
        <w:rPr>
          <w:color w:val="0000FF"/>
          <w:lang w:val="uk-UA"/>
        </w:rPr>
        <w:t>Договором</w:t>
      </w:r>
      <w:r>
        <w:rPr>
          <w:lang w:val="uk-UA"/>
        </w:rPr>
        <w:t>, укладеним відповідно до цих Умов, здійснюються у грошовій одиниці України.</w:t>
      </w:r>
    </w:p>
    <w:p w:rsidR="00BB79C6" w:rsidRDefault="00BB79C6" w:rsidP="00BB79C6">
      <w:pPr>
        <w:pStyle w:val="3"/>
        <w:jc w:val="center"/>
        <w:rPr>
          <w:color w:val="0000FF"/>
          <w:lang w:val="uk-UA"/>
        </w:rPr>
      </w:pPr>
      <w:r>
        <w:rPr>
          <w:lang w:val="uk-UA"/>
        </w:rPr>
        <w:t xml:space="preserve">VI. Термін та місце дії </w:t>
      </w:r>
      <w:r>
        <w:rPr>
          <w:color w:val="0000FF"/>
          <w:lang w:val="uk-UA"/>
        </w:rPr>
        <w:t>Договору</w:t>
      </w:r>
    </w:p>
    <w:p w:rsidR="00BB79C6" w:rsidRDefault="00BB79C6" w:rsidP="00BB79C6">
      <w:pPr>
        <w:pStyle w:val="a3"/>
        <w:jc w:val="both"/>
        <w:rPr>
          <w:lang w:val="uk-UA"/>
        </w:rPr>
      </w:pPr>
      <w:r>
        <w:rPr>
          <w:lang w:val="uk-UA"/>
        </w:rPr>
        <w:t xml:space="preserve">1. Договір, укладений відповідно до цих Умов, набирає чинність з дня внесення страхового платежу (страхового внеску, страхової премії) у розмірі, визначеному Договором, на поточний рахунок страховика, але не раніше дати, встановленої у </w:t>
      </w:r>
      <w:r>
        <w:rPr>
          <w:color w:val="0000FF"/>
          <w:lang w:val="uk-UA"/>
        </w:rPr>
        <w:t>пункті 1 розділу VIII Договору</w:t>
      </w:r>
      <w:r>
        <w:rPr>
          <w:lang w:val="uk-UA"/>
        </w:rPr>
        <w:t xml:space="preserve"> як дата початку строку його дії, і діє до завершення збирання врожаю застрахованої культури відповідно до агротехнічних вимог, але не пізніше 20 серпня року, наступного за роком укладання Договору, та до виконання страховиком зобов'язань за Договором у повному обсязі.</w:t>
      </w:r>
    </w:p>
    <w:p w:rsidR="00BB79C6" w:rsidRDefault="00BB79C6" w:rsidP="00BB79C6">
      <w:pPr>
        <w:pStyle w:val="a3"/>
        <w:jc w:val="both"/>
        <w:rPr>
          <w:lang w:val="uk-UA"/>
        </w:rPr>
      </w:pPr>
      <w:r>
        <w:rPr>
          <w:lang w:val="uk-UA"/>
        </w:rPr>
        <w:t xml:space="preserve">2. Договір діє виключно в межах території, на якій розташовані посіви застрахованої культури, згідно з </w:t>
      </w:r>
      <w:r>
        <w:rPr>
          <w:color w:val="0000FF"/>
          <w:lang w:val="uk-UA"/>
        </w:rPr>
        <w:t>пунктами 4</w:t>
      </w:r>
      <w:r>
        <w:rPr>
          <w:lang w:val="uk-UA"/>
        </w:rPr>
        <w:t xml:space="preserve"> та </w:t>
      </w:r>
      <w:r>
        <w:rPr>
          <w:color w:val="0000FF"/>
          <w:lang w:val="uk-UA"/>
        </w:rPr>
        <w:t>9 розділу I Договору</w:t>
      </w:r>
      <w:r>
        <w:rPr>
          <w:lang w:val="uk-UA"/>
        </w:rPr>
        <w:t>.</w:t>
      </w:r>
    </w:p>
    <w:p w:rsidR="00BB79C6" w:rsidRDefault="00BB79C6" w:rsidP="00BB79C6">
      <w:pPr>
        <w:pStyle w:val="a3"/>
        <w:jc w:val="both"/>
        <w:rPr>
          <w:lang w:val="uk-UA"/>
        </w:rPr>
      </w:pPr>
      <w:r>
        <w:rPr>
          <w:lang w:val="uk-UA"/>
        </w:rPr>
        <w:t>3. За наявності у страхувальника посівів озимої зернової сільськогосподарської культури в декількох адміністративно-територіальних одиницях страховик та страхувальник укладають окремі договори страхування у кожній окремій адміністративно-територіальній одиниці.</w:t>
      </w:r>
    </w:p>
    <w:p w:rsidR="00BB79C6" w:rsidRDefault="00BB79C6" w:rsidP="00BB79C6">
      <w:pPr>
        <w:pStyle w:val="3"/>
        <w:jc w:val="center"/>
        <w:rPr>
          <w:lang w:val="uk-UA"/>
        </w:rPr>
      </w:pPr>
      <w:r>
        <w:rPr>
          <w:lang w:val="uk-UA"/>
        </w:rPr>
        <w:t xml:space="preserve">VII. Права та обов'язки страховика і страхувальника до укладання </w:t>
      </w:r>
      <w:r>
        <w:rPr>
          <w:color w:val="0000FF"/>
          <w:lang w:val="uk-UA"/>
        </w:rPr>
        <w:t>Договору</w:t>
      </w:r>
      <w:r>
        <w:rPr>
          <w:lang w:val="uk-UA"/>
        </w:rPr>
        <w:t xml:space="preserve"> та під час його дії</w:t>
      </w:r>
    </w:p>
    <w:p w:rsidR="00BB79C6" w:rsidRDefault="00BB79C6" w:rsidP="00BB79C6">
      <w:pPr>
        <w:pStyle w:val="a3"/>
        <w:jc w:val="both"/>
        <w:rPr>
          <w:lang w:val="uk-UA"/>
        </w:rPr>
      </w:pPr>
      <w:r>
        <w:rPr>
          <w:lang w:val="uk-UA"/>
        </w:rPr>
        <w:t xml:space="preserve">1. Для укладення </w:t>
      </w:r>
      <w:r>
        <w:rPr>
          <w:color w:val="0000FF"/>
          <w:lang w:val="uk-UA"/>
        </w:rPr>
        <w:t>Договору</w:t>
      </w:r>
      <w:r>
        <w:rPr>
          <w:lang w:val="uk-UA"/>
        </w:rPr>
        <w:t xml:space="preserve"> страховик та страхувальник зобов'язані провести огляд посівів озимої зернової сільськогосподарської культури, що приймається на страхування, із складанням </w:t>
      </w:r>
      <w:r>
        <w:rPr>
          <w:color w:val="0000FF"/>
          <w:lang w:val="uk-UA"/>
        </w:rPr>
        <w:t>Акта огляду</w:t>
      </w:r>
      <w:r>
        <w:rPr>
          <w:lang w:val="uk-UA"/>
        </w:rPr>
        <w:t>, в якому відображається стан посівів. Акт огляду у разі укладення Договору долучається до нього як невід'ємний додаток.</w:t>
      </w:r>
    </w:p>
    <w:p w:rsidR="00BB79C6" w:rsidRDefault="00BB79C6" w:rsidP="00BB79C6">
      <w:pPr>
        <w:pStyle w:val="a3"/>
        <w:jc w:val="both"/>
        <w:rPr>
          <w:lang w:val="uk-UA"/>
        </w:rPr>
      </w:pPr>
      <w:r>
        <w:rPr>
          <w:lang w:val="uk-UA"/>
        </w:rPr>
        <w:t xml:space="preserve">2. При укладанні </w:t>
      </w:r>
      <w:r>
        <w:rPr>
          <w:color w:val="0000FF"/>
          <w:lang w:val="uk-UA"/>
        </w:rPr>
        <w:t>Договору</w:t>
      </w:r>
      <w:r>
        <w:rPr>
          <w:lang w:val="uk-UA"/>
        </w:rPr>
        <w:t xml:space="preserve"> страхувальник зобов'язаний надати страховику інформацію, необхідну для оцінки страхового ризику, та надалі інформувати його про стан застрахованої культури відповідно до умов Договору.</w:t>
      </w:r>
    </w:p>
    <w:p w:rsidR="00BB79C6" w:rsidRDefault="00BB79C6" w:rsidP="00BB79C6">
      <w:pPr>
        <w:pStyle w:val="a3"/>
        <w:jc w:val="both"/>
        <w:rPr>
          <w:lang w:val="uk-UA"/>
        </w:rPr>
      </w:pPr>
      <w:r>
        <w:rPr>
          <w:lang w:val="uk-UA"/>
        </w:rPr>
        <w:t xml:space="preserve">3. За </w:t>
      </w:r>
      <w:r>
        <w:rPr>
          <w:color w:val="0000FF"/>
          <w:lang w:val="uk-UA"/>
        </w:rPr>
        <w:t>Договором</w:t>
      </w:r>
      <w:r>
        <w:rPr>
          <w:lang w:val="uk-UA"/>
        </w:rPr>
        <w:t>, укладеним відповідно до цих Умов, страховик зобов'язаний:</w:t>
      </w:r>
    </w:p>
    <w:p w:rsidR="00BB79C6" w:rsidRDefault="00BB79C6" w:rsidP="00BB79C6">
      <w:pPr>
        <w:pStyle w:val="a3"/>
        <w:jc w:val="both"/>
        <w:rPr>
          <w:lang w:val="uk-UA"/>
        </w:rPr>
      </w:pPr>
      <w:r>
        <w:rPr>
          <w:lang w:val="uk-UA"/>
        </w:rPr>
        <w:lastRenderedPageBreak/>
        <w:t>1) ознайомити страхувальника з цими Умовами, з процедурами огляду посівів та врегулювання збитків;</w:t>
      </w:r>
    </w:p>
    <w:p w:rsidR="00BB79C6" w:rsidRDefault="00BB79C6" w:rsidP="00BB79C6">
      <w:pPr>
        <w:pStyle w:val="a3"/>
        <w:jc w:val="both"/>
        <w:rPr>
          <w:lang w:val="uk-UA"/>
        </w:rPr>
      </w:pPr>
      <w:r>
        <w:rPr>
          <w:lang w:val="uk-UA"/>
        </w:rPr>
        <w:t>2) не розголошувати відомостей про страхувальника та його майнове становище, крім випадків, встановлених законом;</w:t>
      </w:r>
    </w:p>
    <w:p w:rsidR="00BB79C6" w:rsidRDefault="00BB79C6" w:rsidP="00BB79C6">
      <w:pPr>
        <w:pStyle w:val="a3"/>
        <w:jc w:val="both"/>
        <w:rPr>
          <w:lang w:val="uk-UA"/>
        </w:rPr>
      </w:pPr>
      <w:r>
        <w:rPr>
          <w:lang w:val="uk-UA"/>
        </w:rPr>
        <w:t>3) протягом 2 робочих днів, як тільки стане відомо про настання страхового випадку, вжити заходів щодо оформлення необхідних документів для своєчасної виплати страхового відшкодування;</w:t>
      </w:r>
    </w:p>
    <w:p w:rsidR="00BB79C6" w:rsidRDefault="00BB79C6" w:rsidP="00BB79C6">
      <w:pPr>
        <w:pStyle w:val="a3"/>
        <w:jc w:val="both"/>
        <w:rPr>
          <w:lang w:val="uk-UA"/>
        </w:rPr>
      </w:pPr>
      <w:r>
        <w:rPr>
          <w:lang w:val="uk-UA"/>
        </w:rPr>
        <w:t>4) керуватись документами органів державної влади, до компетенції яких належить встановлення факту, причин та наслідків подій, вказаних у пункті 1 розділу III цих Умов;</w:t>
      </w:r>
    </w:p>
    <w:p w:rsidR="00BB79C6" w:rsidRDefault="00BB79C6" w:rsidP="00BB79C6">
      <w:pPr>
        <w:pStyle w:val="a3"/>
        <w:jc w:val="both"/>
        <w:rPr>
          <w:lang w:val="uk-UA"/>
        </w:rPr>
      </w:pPr>
      <w:r>
        <w:rPr>
          <w:lang w:val="uk-UA"/>
        </w:rPr>
        <w:t xml:space="preserve">5) при настанні страхового випадку здійснити виплату страхового відшкодування в порядку та в термін або протягом строку, що передбачені </w:t>
      </w:r>
      <w:r>
        <w:rPr>
          <w:color w:val="0000FF"/>
          <w:lang w:val="uk-UA"/>
        </w:rPr>
        <w:t>Договором</w:t>
      </w:r>
      <w:r>
        <w:rPr>
          <w:lang w:val="uk-UA"/>
        </w:rPr>
        <w:t>;</w:t>
      </w:r>
    </w:p>
    <w:p w:rsidR="00BB79C6" w:rsidRDefault="00BB79C6" w:rsidP="00BB79C6">
      <w:pPr>
        <w:pStyle w:val="a3"/>
        <w:jc w:val="both"/>
        <w:rPr>
          <w:lang w:val="uk-UA"/>
        </w:rPr>
      </w:pPr>
      <w:r>
        <w:rPr>
          <w:lang w:val="uk-UA"/>
        </w:rPr>
        <w:t xml:space="preserve">6) у випадку відмови у виплаті страхового відшкодування письмово повідомити страхувальника про причини відмови в термін або протягом строку, що передбачений цими Умовами та </w:t>
      </w:r>
      <w:r>
        <w:rPr>
          <w:color w:val="0000FF"/>
          <w:lang w:val="uk-UA"/>
        </w:rPr>
        <w:t>Договором</w:t>
      </w:r>
      <w:r>
        <w:rPr>
          <w:lang w:val="uk-UA"/>
        </w:rPr>
        <w:t>;</w:t>
      </w:r>
    </w:p>
    <w:p w:rsidR="00BB79C6" w:rsidRDefault="00BB79C6" w:rsidP="00BB79C6">
      <w:pPr>
        <w:pStyle w:val="a3"/>
        <w:jc w:val="both"/>
        <w:rPr>
          <w:lang w:val="uk-UA"/>
        </w:rPr>
      </w:pPr>
      <w:r>
        <w:rPr>
          <w:lang w:val="uk-UA"/>
        </w:rPr>
        <w:t xml:space="preserve">7) у разі отримання від страхувальника в період дії </w:t>
      </w:r>
      <w:r>
        <w:rPr>
          <w:color w:val="0000FF"/>
          <w:lang w:val="uk-UA"/>
        </w:rPr>
        <w:t>Договору</w:t>
      </w:r>
      <w:r>
        <w:rPr>
          <w:lang w:val="uk-UA"/>
        </w:rPr>
        <w:t xml:space="preserve"> повідомлення, передбаченого підпунктом 8 пункту 5 цього розділу, провести спільний із страхувальником огляд посівів застрахованої культури для фіксування її стану не пізніше 2 робочих днів після отримання такого повідомлення, про що скласти </w:t>
      </w:r>
      <w:r>
        <w:rPr>
          <w:color w:val="0000FF"/>
          <w:lang w:val="uk-UA"/>
        </w:rPr>
        <w:t>Акт огляду</w:t>
      </w:r>
      <w:r>
        <w:rPr>
          <w:lang w:val="uk-UA"/>
        </w:rPr>
        <w:t>, зазначивши в коментарях виконавця огляду інформацію про вплив страхових ризиків та їх наслідки, які сприяли настанню страхового випадку, стан застрахованої культури;</w:t>
      </w:r>
    </w:p>
    <w:p w:rsidR="00BB79C6" w:rsidRDefault="00BB79C6" w:rsidP="00BB79C6">
      <w:pPr>
        <w:pStyle w:val="a3"/>
        <w:jc w:val="both"/>
        <w:rPr>
          <w:lang w:val="uk-UA"/>
        </w:rPr>
      </w:pPr>
      <w:r>
        <w:rPr>
          <w:lang w:val="uk-UA"/>
        </w:rPr>
        <w:t xml:space="preserve">8) у разі отримання від страхувальника в період дії </w:t>
      </w:r>
      <w:r>
        <w:rPr>
          <w:color w:val="0000FF"/>
          <w:lang w:val="uk-UA"/>
        </w:rPr>
        <w:t>Договору</w:t>
      </w:r>
      <w:r>
        <w:rPr>
          <w:lang w:val="uk-UA"/>
        </w:rPr>
        <w:t xml:space="preserve"> повідомлення, передбаченого підпунктом 9 пункту 5 цього розділу, провести спільний із страхувальником огляд посівів застрахованої культури та виконати процедури із врегулювання страхових випадків, а саме: визначити врожайність застрахованої культури біологічним методом або методом контрольного обмолоту не пізніше 7 робочих днів після отримання такого повідомлення, про що скласти відповідний акт визначення врожайності.</w:t>
      </w:r>
    </w:p>
    <w:p w:rsidR="00BB79C6" w:rsidRDefault="00BB79C6" w:rsidP="00BB79C6">
      <w:pPr>
        <w:pStyle w:val="a3"/>
        <w:jc w:val="both"/>
        <w:rPr>
          <w:lang w:val="uk-UA"/>
        </w:rPr>
      </w:pPr>
      <w:r>
        <w:rPr>
          <w:lang w:val="uk-UA"/>
        </w:rPr>
        <w:t xml:space="preserve">Страховик може мати інші обов'язки, про що зазначається у </w:t>
      </w:r>
      <w:r>
        <w:rPr>
          <w:color w:val="0000FF"/>
          <w:lang w:val="uk-UA"/>
        </w:rPr>
        <w:t>Договорі</w:t>
      </w:r>
      <w:r>
        <w:rPr>
          <w:lang w:val="uk-UA"/>
        </w:rPr>
        <w:t>.</w:t>
      </w:r>
    </w:p>
    <w:p w:rsidR="00BB79C6" w:rsidRDefault="00BB79C6" w:rsidP="00BB79C6">
      <w:pPr>
        <w:pStyle w:val="a3"/>
        <w:jc w:val="both"/>
        <w:rPr>
          <w:lang w:val="uk-UA"/>
        </w:rPr>
      </w:pPr>
      <w:r>
        <w:rPr>
          <w:lang w:val="uk-UA"/>
        </w:rPr>
        <w:t xml:space="preserve">4. За </w:t>
      </w:r>
      <w:r>
        <w:rPr>
          <w:color w:val="0000FF"/>
          <w:lang w:val="uk-UA"/>
        </w:rPr>
        <w:t>Договором</w:t>
      </w:r>
      <w:r>
        <w:rPr>
          <w:lang w:val="uk-UA"/>
        </w:rPr>
        <w:t>, укладеним відповідно до цих Умов, страховик має право:</w:t>
      </w:r>
    </w:p>
    <w:p w:rsidR="00BB79C6" w:rsidRDefault="00BB79C6" w:rsidP="00BB79C6">
      <w:pPr>
        <w:pStyle w:val="a3"/>
        <w:jc w:val="both"/>
        <w:rPr>
          <w:lang w:val="uk-UA"/>
        </w:rPr>
      </w:pPr>
      <w:r>
        <w:rPr>
          <w:lang w:val="uk-UA"/>
        </w:rPr>
        <w:t xml:space="preserve">1) перевіряти надану страхувальником інформацію щодо застрахованої культури, а також проводити огляд стану застрахованої культури під час дії </w:t>
      </w:r>
      <w:r>
        <w:rPr>
          <w:color w:val="0000FF"/>
          <w:lang w:val="uk-UA"/>
        </w:rPr>
        <w:t>Договору</w:t>
      </w:r>
      <w:r>
        <w:rPr>
          <w:lang w:val="uk-UA"/>
        </w:rPr>
        <w:t>;</w:t>
      </w:r>
    </w:p>
    <w:p w:rsidR="00BB79C6" w:rsidRDefault="00BB79C6" w:rsidP="00BB79C6">
      <w:pPr>
        <w:pStyle w:val="a3"/>
        <w:jc w:val="both"/>
        <w:rPr>
          <w:lang w:val="uk-UA"/>
        </w:rPr>
      </w:pPr>
      <w:r>
        <w:rPr>
          <w:lang w:val="uk-UA"/>
        </w:rPr>
        <w:t xml:space="preserve">2) у разі необхідності залучати аварійного комісара та/або представника центрального органу виконавчої влади, що забезпечує реалізацію державної політики у сфері нагляду (контролю) в агропромисловому комплексі, для участі у проведенні оглядів посівів застрахованих культур під час виконання </w:t>
      </w:r>
      <w:r>
        <w:rPr>
          <w:color w:val="0000FF"/>
          <w:lang w:val="uk-UA"/>
        </w:rPr>
        <w:t>Договору</w:t>
      </w:r>
      <w:r>
        <w:rPr>
          <w:lang w:val="uk-UA"/>
        </w:rPr>
        <w:t>, а також врегулювання збитків;</w:t>
      </w:r>
    </w:p>
    <w:p w:rsidR="00BB79C6" w:rsidRDefault="00BB79C6" w:rsidP="00BB79C6">
      <w:pPr>
        <w:pStyle w:val="a3"/>
        <w:jc w:val="both"/>
        <w:rPr>
          <w:lang w:val="uk-UA"/>
        </w:rPr>
      </w:pPr>
      <w:r>
        <w:rPr>
          <w:lang w:val="uk-UA"/>
        </w:rPr>
        <w:t xml:space="preserve">3) перевіряти виконання страхувальником вимог цих Умов та </w:t>
      </w:r>
      <w:r>
        <w:rPr>
          <w:color w:val="0000FF"/>
          <w:lang w:val="uk-UA"/>
        </w:rPr>
        <w:t>Договору</w:t>
      </w:r>
      <w:r>
        <w:rPr>
          <w:lang w:val="uk-UA"/>
        </w:rPr>
        <w:t>;</w:t>
      </w:r>
    </w:p>
    <w:p w:rsidR="00BB79C6" w:rsidRDefault="00BB79C6" w:rsidP="00BB79C6">
      <w:pPr>
        <w:pStyle w:val="a3"/>
        <w:jc w:val="both"/>
        <w:rPr>
          <w:lang w:val="uk-UA"/>
        </w:rPr>
      </w:pPr>
      <w:r>
        <w:rPr>
          <w:lang w:val="uk-UA"/>
        </w:rPr>
        <w:t>4) проводити власну перевірку (розслідування) для з'ясування причин настання страхового випадку та розміру збитку;</w:t>
      </w:r>
    </w:p>
    <w:p w:rsidR="00BB79C6" w:rsidRDefault="00BB79C6" w:rsidP="00BB79C6">
      <w:pPr>
        <w:pStyle w:val="a3"/>
        <w:jc w:val="both"/>
        <w:rPr>
          <w:lang w:val="uk-UA"/>
        </w:rPr>
      </w:pPr>
      <w:r>
        <w:rPr>
          <w:lang w:val="uk-UA"/>
        </w:rPr>
        <w:lastRenderedPageBreak/>
        <w:t>5) направляти запити до органів державної влади та/або органів місцевого самоврядування (відповідно до їх компетенції) з питань, пов'язаних з перевіркою (розслідуванням) причин настання страхового випадку і визначенням розміру збитку;</w:t>
      </w:r>
    </w:p>
    <w:p w:rsidR="00BB79C6" w:rsidRDefault="00BB79C6" w:rsidP="00BB79C6">
      <w:pPr>
        <w:pStyle w:val="a3"/>
        <w:jc w:val="both"/>
        <w:rPr>
          <w:lang w:val="uk-UA"/>
        </w:rPr>
      </w:pPr>
      <w:r>
        <w:rPr>
          <w:lang w:val="uk-UA"/>
        </w:rPr>
        <w:t>6) отримувати від страхувальника інформацію, необхідну для встановлення факту настання страхового випадку та розміру страхового відшкодування;</w:t>
      </w:r>
    </w:p>
    <w:p w:rsidR="00BB79C6" w:rsidRDefault="00BB79C6" w:rsidP="00BB79C6">
      <w:pPr>
        <w:pStyle w:val="a3"/>
        <w:jc w:val="both"/>
        <w:rPr>
          <w:lang w:val="uk-UA"/>
        </w:rPr>
      </w:pPr>
      <w:r>
        <w:rPr>
          <w:lang w:val="uk-UA"/>
        </w:rPr>
        <w:t>7) у випадку розходження розрахунків про розміри збитків звернутися до аварійного комісара за погодженням із страхувальником;</w:t>
      </w:r>
    </w:p>
    <w:p w:rsidR="00BB79C6" w:rsidRDefault="00BB79C6" w:rsidP="00BB79C6">
      <w:pPr>
        <w:pStyle w:val="a3"/>
        <w:jc w:val="both"/>
        <w:rPr>
          <w:lang w:val="uk-UA"/>
        </w:rPr>
      </w:pPr>
      <w:r>
        <w:rPr>
          <w:lang w:val="uk-UA"/>
        </w:rPr>
        <w:t xml:space="preserve">8) відмовити у виплаті страхового відшкодування у випадках, передбачених </w:t>
      </w:r>
      <w:r>
        <w:rPr>
          <w:color w:val="0000FF"/>
          <w:lang w:val="uk-UA"/>
        </w:rPr>
        <w:t>Договором</w:t>
      </w:r>
      <w:r>
        <w:rPr>
          <w:lang w:val="uk-UA"/>
        </w:rPr>
        <w:t xml:space="preserve"> та законом;</w:t>
      </w:r>
    </w:p>
    <w:p w:rsidR="00BB79C6" w:rsidRDefault="00BB79C6" w:rsidP="00BB79C6">
      <w:pPr>
        <w:pStyle w:val="a3"/>
        <w:jc w:val="both"/>
        <w:rPr>
          <w:lang w:val="uk-UA"/>
        </w:rPr>
      </w:pPr>
      <w:r>
        <w:rPr>
          <w:lang w:val="uk-UA"/>
        </w:rPr>
        <w:t>9) не приймати на страхування озимі зернові сільськогосподарські культури за наявності таких ознак:</w:t>
      </w:r>
    </w:p>
    <w:p w:rsidR="00BB79C6" w:rsidRDefault="00BB79C6" w:rsidP="00BB79C6">
      <w:pPr>
        <w:pStyle w:val="a3"/>
        <w:jc w:val="both"/>
        <w:rPr>
          <w:lang w:val="uk-UA"/>
        </w:rPr>
      </w:pPr>
      <w:r>
        <w:rPr>
          <w:lang w:val="uk-UA"/>
        </w:rPr>
        <w:t xml:space="preserve">посіви озимих зернових сільськогосподарських культур уражені хворобами і шкідниками, пошкоджені внаслідок несприятливих погодних умов, засмічені карантинними об'єктами (організмами), зазначеними у Переліку регульованих шкідливих організмів, затвердженому </w:t>
      </w:r>
      <w:r>
        <w:rPr>
          <w:color w:val="0000FF"/>
          <w:lang w:val="uk-UA"/>
        </w:rPr>
        <w:t>наказом Міністерства аграрної політики України від 29 листопада 2006 року N 716</w:t>
      </w:r>
      <w:r>
        <w:rPr>
          <w:lang w:val="uk-UA"/>
        </w:rPr>
        <w:t xml:space="preserve">, зареєстрованому в Міністерстві юстиції України 11 грудня 2006 року за N 1300/13174 (у редакції </w:t>
      </w:r>
      <w:r>
        <w:rPr>
          <w:color w:val="0000FF"/>
          <w:lang w:val="uk-UA"/>
        </w:rPr>
        <w:t>наказу Міністерства аграрної політики України від 04 серпня 2010 року N 467</w:t>
      </w:r>
      <w:r>
        <w:rPr>
          <w:lang w:val="uk-UA"/>
        </w:rPr>
        <w:t>, зареєстрованого в Міністерстві юстиції України 20 серпня 2010 року за N 720/18015);</w:t>
      </w:r>
    </w:p>
    <w:p w:rsidR="00BB79C6" w:rsidRDefault="00BB79C6" w:rsidP="00BB79C6">
      <w:pPr>
        <w:pStyle w:val="a3"/>
        <w:jc w:val="both"/>
        <w:rPr>
          <w:lang w:val="uk-UA"/>
        </w:rPr>
      </w:pPr>
      <w:r>
        <w:rPr>
          <w:lang w:val="uk-UA"/>
        </w:rPr>
        <w:t>посіви озимих зернових сільськогосподарських культур мають огріхи (незасіяні або необроблені частини поля), загущені чи зріджені на окремих полях (ділянках);</w:t>
      </w:r>
    </w:p>
    <w:p w:rsidR="00BB79C6" w:rsidRDefault="00BB79C6" w:rsidP="00BB79C6">
      <w:pPr>
        <w:pStyle w:val="a3"/>
        <w:jc w:val="both"/>
        <w:rPr>
          <w:lang w:val="uk-UA"/>
        </w:rPr>
      </w:pPr>
      <w:r>
        <w:rPr>
          <w:lang w:val="uk-UA"/>
        </w:rPr>
        <w:t>на посівах озимих зернових сільськогосподарських культур спостерігається пригнічення рослин внаслідок нестачі або надлишку вологи чи поживних елементів (азоту, фосфору, калію);</w:t>
      </w:r>
    </w:p>
    <w:p w:rsidR="00BB79C6" w:rsidRDefault="00BB79C6" w:rsidP="00BB79C6">
      <w:pPr>
        <w:pStyle w:val="a3"/>
        <w:jc w:val="both"/>
        <w:rPr>
          <w:lang w:val="uk-UA"/>
        </w:rPr>
      </w:pPr>
      <w:r>
        <w:rPr>
          <w:lang w:val="uk-UA"/>
        </w:rPr>
        <w:t>густота стояння рослин озимих зернових сільськогосподарських культур становить менше 300 штук на метр квадратний;</w:t>
      </w:r>
    </w:p>
    <w:p w:rsidR="00BB79C6" w:rsidRDefault="00BB79C6" w:rsidP="00BB79C6">
      <w:pPr>
        <w:pStyle w:val="a3"/>
        <w:jc w:val="both"/>
        <w:rPr>
          <w:lang w:val="uk-UA"/>
        </w:rPr>
      </w:pPr>
      <w:r>
        <w:rPr>
          <w:lang w:val="uk-UA"/>
        </w:rPr>
        <w:t xml:space="preserve">10) розірвати </w:t>
      </w:r>
      <w:r>
        <w:rPr>
          <w:color w:val="0000FF"/>
          <w:lang w:val="uk-UA"/>
        </w:rPr>
        <w:t>Договір</w:t>
      </w:r>
      <w:r>
        <w:rPr>
          <w:lang w:val="uk-UA"/>
        </w:rPr>
        <w:t xml:space="preserve"> відповідно до законодавства України, у тому числі цих Умов.</w:t>
      </w:r>
    </w:p>
    <w:p w:rsidR="00BB79C6" w:rsidRDefault="00BB79C6" w:rsidP="00BB79C6">
      <w:pPr>
        <w:pStyle w:val="a3"/>
        <w:jc w:val="both"/>
        <w:rPr>
          <w:lang w:val="uk-UA"/>
        </w:rPr>
      </w:pPr>
      <w:r>
        <w:rPr>
          <w:lang w:val="uk-UA"/>
        </w:rPr>
        <w:t xml:space="preserve">Страховик може мати інші права, про що зазначається у </w:t>
      </w:r>
      <w:r>
        <w:rPr>
          <w:color w:val="0000FF"/>
          <w:lang w:val="uk-UA"/>
        </w:rPr>
        <w:t>Договорі</w:t>
      </w:r>
      <w:r>
        <w:rPr>
          <w:lang w:val="uk-UA"/>
        </w:rPr>
        <w:t>.</w:t>
      </w:r>
    </w:p>
    <w:p w:rsidR="00BB79C6" w:rsidRDefault="00BB79C6" w:rsidP="00BB79C6">
      <w:pPr>
        <w:pStyle w:val="a3"/>
        <w:jc w:val="both"/>
        <w:rPr>
          <w:lang w:val="uk-UA"/>
        </w:rPr>
      </w:pPr>
      <w:r>
        <w:rPr>
          <w:lang w:val="uk-UA"/>
        </w:rPr>
        <w:t xml:space="preserve">5. За </w:t>
      </w:r>
      <w:r>
        <w:rPr>
          <w:color w:val="0000FF"/>
          <w:lang w:val="uk-UA"/>
        </w:rPr>
        <w:t>Договором</w:t>
      </w:r>
      <w:r>
        <w:rPr>
          <w:lang w:val="uk-UA"/>
        </w:rPr>
        <w:t>, укладеним відповідно до цих Умов, страхувальник зобов'язаний:</w:t>
      </w:r>
    </w:p>
    <w:p w:rsidR="00BB79C6" w:rsidRDefault="00BB79C6" w:rsidP="00BB79C6">
      <w:pPr>
        <w:pStyle w:val="a3"/>
        <w:jc w:val="both"/>
        <w:rPr>
          <w:lang w:val="uk-UA"/>
        </w:rPr>
      </w:pPr>
      <w:r>
        <w:rPr>
          <w:lang w:val="uk-UA"/>
        </w:rPr>
        <w:t xml:space="preserve">1) своєчасно сплатити страховий платіж у розмірі та в термін, зазначені у </w:t>
      </w:r>
      <w:r>
        <w:rPr>
          <w:color w:val="0000FF"/>
          <w:lang w:val="uk-UA"/>
        </w:rPr>
        <w:t>Договорі</w:t>
      </w:r>
      <w:r>
        <w:rPr>
          <w:lang w:val="uk-UA"/>
        </w:rPr>
        <w:t>;</w:t>
      </w:r>
    </w:p>
    <w:p w:rsidR="00BB79C6" w:rsidRDefault="00BB79C6" w:rsidP="00BB79C6">
      <w:pPr>
        <w:pStyle w:val="a3"/>
        <w:jc w:val="both"/>
        <w:rPr>
          <w:lang w:val="uk-UA"/>
        </w:rPr>
      </w:pPr>
      <w:r>
        <w:rPr>
          <w:lang w:val="uk-UA"/>
        </w:rPr>
        <w:t xml:space="preserve">2) в узгоджений із страховиком термін (протягом строку) згідно з </w:t>
      </w:r>
      <w:r>
        <w:rPr>
          <w:color w:val="0000FF"/>
          <w:lang w:val="uk-UA"/>
        </w:rPr>
        <w:t>Договором</w:t>
      </w:r>
      <w:r>
        <w:rPr>
          <w:lang w:val="uk-UA"/>
        </w:rPr>
        <w:t xml:space="preserve"> провести спільний огляд посівів, що приймаються на страхування, із складанням </w:t>
      </w:r>
      <w:r>
        <w:rPr>
          <w:color w:val="0000FF"/>
          <w:lang w:val="uk-UA"/>
        </w:rPr>
        <w:t>Акта огляду</w:t>
      </w:r>
      <w:r>
        <w:rPr>
          <w:lang w:val="uk-UA"/>
        </w:rPr>
        <w:t>, в якому відображається стан посівів, а у випадку незгоди з результатами огляду посівів зазначити в коментарях причини такої незгоди;</w:t>
      </w:r>
    </w:p>
    <w:p w:rsidR="00BB79C6" w:rsidRDefault="00BB79C6" w:rsidP="00BB79C6">
      <w:pPr>
        <w:pStyle w:val="a3"/>
        <w:jc w:val="both"/>
        <w:rPr>
          <w:lang w:val="uk-UA"/>
        </w:rPr>
      </w:pPr>
      <w:r>
        <w:rPr>
          <w:lang w:val="uk-UA"/>
        </w:rPr>
        <w:t xml:space="preserve">3) дотримуватись під час дії </w:t>
      </w:r>
      <w:r>
        <w:rPr>
          <w:color w:val="0000FF"/>
          <w:lang w:val="uk-UA"/>
        </w:rPr>
        <w:t>Договору</w:t>
      </w:r>
      <w:r>
        <w:rPr>
          <w:lang w:val="uk-UA"/>
        </w:rPr>
        <w:t xml:space="preserve"> агротехнічних, санітарних вимог щодо вирощування застрахованої культури;</w:t>
      </w:r>
    </w:p>
    <w:p w:rsidR="00BB79C6" w:rsidRDefault="00BB79C6" w:rsidP="00BB79C6">
      <w:pPr>
        <w:pStyle w:val="a3"/>
        <w:jc w:val="both"/>
        <w:rPr>
          <w:lang w:val="uk-UA"/>
        </w:rPr>
      </w:pPr>
      <w:r>
        <w:rPr>
          <w:lang w:val="uk-UA"/>
        </w:rPr>
        <w:lastRenderedPageBreak/>
        <w:t>4) оперативно усувати виявлені під час перевірок страховиком (представником страховика) недоліки та упущення в агротехніці вирощування застрахованої культури;</w:t>
      </w:r>
    </w:p>
    <w:p w:rsidR="00BB79C6" w:rsidRDefault="00BB79C6" w:rsidP="00BB79C6">
      <w:pPr>
        <w:pStyle w:val="a3"/>
        <w:jc w:val="both"/>
        <w:rPr>
          <w:lang w:val="uk-UA"/>
        </w:rPr>
      </w:pPr>
      <w:r>
        <w:rPr>
          <w:lang w:val="uk-UA"/>
        </w:rPr>
        <w:t xml:space="preserve">5) надавати можливість страховику, уповноваженій ним особі, аварійному комісару та/або представнику центрального органу виконавчої влади, що забезпечує реалізацію державної політики у сфері нагляду (контролю) в агропромисловому комплексі, проводити огляд стану посівів застрахованої культури в період дії </w:t>
      </w:r>
      <w:r>
        <w:rPr>
          <w:color w:val="0000FF"/>
          <w:lang w:val="uk-UA"/>
        </w:rPr>
        <w:t>Договору</w:t>
      </w:r>
      <w:r>
        <w:rPr>
          <w:lang w:val="uk-UA"/>
        </w:rPr>
        <w:t>;</w:t>
      </w:r>
    </w:p>
    <w:p w:rsidR="00BB79C6" w:rsidRDefault="00BB79C6" w:rsidP="00BB79C6">
      <w:pPr>
        <w:pStyle w:val="a3"/>
        <w:jc w:val="both"/>
        <w:rPr>
          <w:lang w:val="uk-UA"/>
        </w:rPr>
      </w:pPr>
      <w:r>
        <w:rPr>
          <w:lang w:val="uk-UA"/>
        </w:rPr>
        <w:t>6) вживати заходів щодо зменшення збитків, завданих внаслідок настання страхових випадків;</w:t>
      </w:r>
    </w:p>
    <w:p w:rsidR="00BB79C6" w:rsidRDefault="00BB79C6" w:rsidP="00BB79C6">
      <w:pPr>
        <w:pStyle w:val="a3"/>
        <w:jc w:val="both"/>
        <w:rPr>
          <w:lang w:val="uk-UA"/>
        </w:rPr>
      </w:pPr>
      <w:r>
        <w:rPr>
          <w:lang w:val="uk-UA"/>
        </w:rPr>
        <w:t>7) повідомити страховика про інші чинні договори страхування щодо застрахованої культури;</w:t>
      </w:r>
    </w:p>
    <w:p w:rsidR="00BB79C6" w:rsidRDefault="00BB79C6" w:rsidP="00BB79C6">
      <w:pPr>
        <w:pStyle w:val="a3"/>
        <w:jc w:val="both"/>
        <w:rPr>
          <w:lang w:val="uk-UA"/>
        </w:rPr>
      </w:pPr>
      <w:r>
        <w:rPr>
          <w:lang w:val="uk-UA"/>
        </w:rPr>
        <w:t>8) при настанні події, що має ознаки страхового випадку:</w:t>
      </w:r>
    </w:p>
    <w:p w:rsidR="00BB79C6" w:rsidRDefault="00BB79C6" w:rsidP="00BB79C6">
      <w:pPr>
        <w:pStyle w:val="a3"/>
        <w:jc w:val="both"/>
        <w:rPr>
          <w:lang w:val="uk-UA"/>
        </w:rPr>
      </w:pPr>
      <w:r>
        <w:rPr>
          <w:lang w:val="uk-UA"/>
        </w:rPr>
        <w:t>повідомити Міністерство аграрної політики та продовольства Автономної Республіки Крим, структурні підрозділи агропромислового розвитку обласних державних адміністрацій або управління промисловості, розвитку інфраструктури та агропромислового комплексу Севастопольської міської державної адміністрації (відповідно до територіального розташування ділянки з посівами застрахованої культури) про її настання не пізніше 72 годин з дня, коли стало відомо про настання випадку, що має ознаки страхового;</w:t>
      </w:r>
    </w:p>
    <w:p w:rsidR="00BB79C6" w:rsidRDefault="00BB79C6" w:rsidP="00BB79C6">
      <w:pPr>
        <w:pStyle w:val="a3"/>
        <w:jc w:val="both"/>
        <w:rPr>
          <w:lang w:val="uk-UA"/>
        </w:rPr>
      </w:pPr>
      <w:r>
        <w:rPr>
          <w:lang w:val="uk-UA"/>
        </w:rPr>
        <w:t>повідомити у письмовій формі страховика не пізніше 72 годин з дня, коли стало відомо про настання випадку, що має ознаки страхового;</w:t>
      </w:r>
    </w:p>
    <w:p w:rsidR="00BB79C6" w:rsidRDefault="00BB79C6" w:rsidP="00BB79C6">
      <w:pPr>
        <w:pStyle w:val="a3"/>
        <w:jc w:val="both"/>
        <w:rPr>
          <w:lang w:val="uk-UA"/>
        </w:rPr>
      </w:pPr>
      <w:r>
        <w:rPr>
          <w:lang w:val="uk-UA"/>
        </w:rPr>
        <w:t>повідомити відповідні органи державної влади про настання ризиків, зазначених у підпунктах 1 - 13 пункту 1 розділу III цих Умов, не пізніше 72 годин з дня, коли стало відомо про настання випадку, що має ознаки страхового, та отримати підтвердні документи про причини / обставини / характер пошкоджень та наслідки випадку;</w:t>
      </w:r>
    </w:p>
    <w:p w:rsidR="00BB79C6" w:rsidRDefault="00BB79C6" w:rsidP="00BB79C6">
      <w:pPr>
        <w:pStyle w:val="a3"/>
        <w:jc w:val="both"/>
        <w:rPr>
          <w:lang w:val="uk-UA"/>
        </w:rPr>
      </w:pPr>
      <w:r>
        <w:rPr>
          <w:lang w:val="uk-UA"/>
        </w:rPr>
        <w:t xml:space="preserve">надати страховику на його запит необхідну документально підтверджену інформацію про перелік фактично виконаних агротехнічних заходів на момент настання страхового випадку за </w:t>
      </w:r>
      <w:r>
        <w:rPr>
          <w:color w:val="0000FF"/>
          <w:lang w:val="uk-UA"/>
        </w:rPr>
        <w:t>Договором</w:t>
      </w:r>
      <w:r>
        <w:rPr>
          <w:lang w:val="uk-UA"/>
        </w:rPr>
        <w:t>;</w:t>
      </w:r>
    </w:p>
    <w:p w:rsidR="00BB79C6" w:rsidRDefault="00BB79C6" w:rsidP="00BB79C6">
      <w:pPr>
        <w:pStyle w:val="a3"/>
        <w:jc w:val="both"/>
        <w:rPr>
          <w:lang w:val="uk-UA"/>
        </w:rPr>
      </w:pPr>
      <w:r>
        <w:rPr>
          <w:lang w:val="uk-UA"/>
        </w:rPr>
        <w:t>не перешкоджати страховику, та/або аварійному комісарові, та/або представнику центрального органу виконавчої влади, що забезпечує реалізацію державної політики у сфері нагляду (контролю) в агропромисловому комплексі, в огляді місця події та проведенні власної перевірки (розслідування), а також надавати їм достовірну інформацію щодо події, яка відбулася;</w:t>
      </w:r>
    </w:p>
    <w:p w:rsidR="00BB79C6" w:rsidRDefault="00BB79C6" w:rsidP="00BB79C6">
      <w:pPr>
        <w:pStyle w:val="a3"/>
        <w:jc w:val="both"/>
        <w:rPr>
          <w:lang w:val="uk-UA"/>
        </w:rPr>
      </w:pPr>
      <w:r>
        <w:rPr>
          <w:lang w:val="uk-UA"/>
        </w:rPr>
        <w:t>надати страховику, та/або аварійному комісарові, та/або представнику центрального органу виконавчої влади, що забезпечує реалізацію державної політики у сфері нагляду (контролю) в агропромисловому комплексі, документи, необхідні для встановлення факту настання страхового випадку та визначення розміру страхового відшкодування;</w:t>
      </w:r>
    </w:p>
    <w:p w:rsidR="00BB79C6" w:rsidRDefault="00BB79C6" w:rsidP="00BB79C6">
      <w:pPr>
        <w:pStyle w:val="a3"/>
        <w:jc w:val="both"/>
        <w:rPr>
          <w:lang w:val="uk-UA"/>
        </w:rPr>
      </w:pPr>
      <w:r>
        <w:rPr>
          <w:lang w:val="uk-UA"/>
        </w:rPr>
        <w:t xml:space="preserve">вжити заходів щодо збереження до огляду страховиком, та/або аварійним комісаром, та/або представником центрального органу виконавчої влади, що забезпечує реалізацію державної політики у сфері нагляду (контролю) в агропромисловому комплексі, пошкоджених посівів застрахованої культури у тому вигляді, якого вони набули після </w:t>
      </w:r>
      <w:r>
        <w:rPr>
          <w:lang w:val="uk-UA"/>
        </w:rPr>
        <w:lastRenderedPageBreak/>
        <w:t>події (яка може бути визнана страховим випадком), якщо інші дії, спрямовані на мінімізацію збитку, не були узгоджені із страховиком;</w:t>
      </w:r>
    </w:p>
    <w:p w:rsidR="00BB79C6" w:rsidRDefault="00BB79C6" w:rsidP="00BB79C6">
      <w:pPr>
        <w:pStyle w:val="a3"/>
        <w:jc w:val="both"/>
        <w:rPr>
          <w:lang w:val="uk-UA"/>
        </w:rPr>
      </w:pPr>
      <w:r>
        <w:rPr>
          <w:lang w:val="uk-UA"/>
        </w:rPr>
        <w:t>у разі необхідності залучати до визначення розміру збитку та складання страхового акта представника центрального органу виконавчої влади, що забезпечує реалізацію державної політики у сфері нагляду (контролю) в агропромисловому комплексі;</w:t>
      </w:r>
    </w:p>
    <w:p w:rsidR="00BB79C6" w:rsidRDefault="00BB79C6" w:rsidP="00BB79C6">
      <w:pPr>
        <w:pStyle w:val="a3"/>
        <w:jc w:val="both"/>
        <w:rPr>
          <w:lang w:val="uk-UA"/>
        </w:rPr>
      </w:pPr>
      <w:r>
        <w:rPr>
          <w:lang w:val="uk-UA"/>
        </w:rPr>
        <w:t xml:space="preserve">здійснювати інші дії, передбачені законодавством, у тому числі цими Умовами, а також </w:t>
      </w:r>
      <w:r>
        <w:rPr>
          <w:color w:val="0000FF"/>
          <w:lang w:val="uk-UA"/>
        </w:rPr>
        <w:t>Договором</w:t>
      </w:r>
      <w:r>
        <w:rPr>
          <w:lang w:val="uk-UA"/>
        </w:rPr>
        <w:t>;</w:t>
      </w:r>
    </w:p>
    <w:p w:rsidR="00BB79C6" w:rsidRDefault="00BB79C6" w:rsidP="00BB79C6">
      <w:pPr>
        <w:pStyle w:val="a3"/>
        <w:jc w:val="both"/>
        <w:rPr>
          <w:lang w:val="uk-UA"/>
        </w:rPr>
      </w:pPr>
      <w:r>
        <w:rPr>
          <w:lang w:val="uk-UA"/>
        </w:rPr>
        <w:t xml:space="preserve">9) у разі настання у період дії </w:t>
      </w:r>
      <w:r>
        <w:rPr>
          <w:color w:val="0000FF"/>
          <w:lang w:val="uk-UA"/>
        </w:rPr>
        <w:t>Договору</w:t>
      </w:r>
      <w:r>
        <w:rPr>
          <w:lang w:val="uk-UA"/>
        </w:rPr>
        <w:t xml:space="preserve"> події, що має ознаки страхового випадку, та відповідної фіксації цього факту не пізніше ніж за 10 календарних днів до початку збирання врожаю застрахованої культури повідомити про це страховика та надати йому можливість провести огляд посівів застрахованої культури і процедури із врегулювання збитків;</w:t>
      </w:r>
    </w:p>
    <w:p w:rsidR="00BB79C6" w:rsidRDefault="00BB79C6" w:rsidP="00BB79C6">
      <w:pPr>
        <w:pStyle w:val="a3"/>
        <w:jc w:val="both"/>
        <w:rPr>
          <w:lang w:val="uk-UA"/>
        </w:rPr>
      </w:pPr>
      <w:r>
        <w:rPr>
          <w:lang w:val="uk-UA"/>
        </w:rPr>
        <w:t xml:space="preserve">10) повідомити про дострокове припинення дії </w:t>
      </w:r>
      <w:r>
        <w:rPr>
          <w:color w:val="0000FF"/>
          <w:lang w:val="uk-UA"/>
        </w:rPr>
        <w:t>Договору</w:t>
      </w:r>
      <w:r>
        <w:rPr>
          <w:lang w:val="uk-UA"/>
        </w:rPr>
        <w:t xml:space="preserve"> Міністерство аграрної політики та продовольства Автономної Республіки Крим, структурні підрозділи агропромислового розвитку обласних державних адміністрацій або управління промисловості, розвитку інфраструктури та агропромислового комплексу Севастопольської міської державної адміністрації (відповідно до територіального розташування ділянки з посівами застрахованої культури) протягом 5 робочих днів з моменту дострокового припинення його дії.</w:t>
      </w:r>
    </w:p>
    <w:p w:rsidR="00BB79C6" w:rsidRDefault="00BB79C6" w:rsidP="00BB79C6">
      <w:pPr>
        <w:pStyle w:val="a3"/>
        <w:jc w:val="both"/>
        <w:rPr>
          <w:lang w:val="uk-UA"/>
        </w:rPr>
      </w:pPr>
      <w:r>
        <w:rPr>
          <w:lang w:val="uk-UA"/>
        </w:rPr>
        <w:t xml:space="preserve">Страхувальник може мати інші обов'язки, про що зазначається у </w:t>
      </w:r>
      <w:r>
        <w:rPr>
          <w:color w:val="0000FF"/>
          <w:lang w:val="uk-UA"/>
        </w:rPr>
        <w:t>Договорі</w:t>
      </w:r>
      <w:r>
        <w:rPr>
          <w:lang w:val="uk-UA"/>
        </w:rPr>
        <w:t>.</w:t>
      </w:r>
    </w:p>
    <w:p w:rsidR="00BB79C6" w:rsidRDefault="00BB79C6" w:rsidP="00BB79C6">
      <w:pPr>
        <w:pStyle w:val="a3"/>
        <w:jc w:val="both"/>
        <w:rPr>
          <w:lang w:val="uk-UA"/>
        </w:rPr>
      </w:pPr>
      <w:r>
        <w:rPr>
          <w:lang w:val="uk-UA"/>
        </w:rPr>
        <w:t xml:space="preserve">6. До укладення </w:t>
      </w:r>
      <w:r>
        <w:rPr>
          <w:color w:val="0000FF"/>
          <w:lang w:val="uk-UA"/>
        </w:rPr>
        <w:t>Договору</w:t>
      </w:r>
      <w:r>
        <w:rPr>
          <w:lang w:val="uk-UA"/>
        </w:rPr>
        <w:t xml:space="preserve"> страхувальник має право:</w:t>
      </w:r>
    </w:p>
    <w:p w:rsidR="00BB79C6" w:rsidRDefault="00BB79C6" w:rsidP="00BB79C6">
      <w:pPr>
        <w:pStyle w:val="a3"/>
        <w:jc w:val="both"/>
        <w:rPr>
          <w:lang w:val="uk-UA"/>
        </w:rPr>
      </w:pPr>
      <w:r>
        <w:rPr>
          <w:lang w:val="uk-UA"/>
        </w:rPr>
        <w:t xml:space="preserve">1) ознайомитися з цими Умовами та проектом </w:t>
      </w:r>
      <w:r>
        <w:rPr>
          <w:color w:val="0000FF"/>
          <w:lang w:val="uk-UA"/>
        </w:rPr>
        <w:t>Договору</w:t>
      </w:r>
      <w:r>
        <w:rPr>
          <w:lang w:val="uk-UA"/>
        </w:rPr>
        <w:t>;</w:t>
      </w:r>
    </w:p>
    <w:p w:rsidR="00BB79C6" w:rsidRDefault="00BB79C6" w:rsidP="00BB79C6">
      <w:pPr>
        <w:pStyle w:val="a3"/>
        <w:jc w:val="both"/>
        <w:rPr>
          <w:lang w:val="uk-UA"/>
        </w:rPr>
      </w:pPr>
      <w:r>
        <w:rPr>
          <w:lang w:val="uk-UA"/>
        </w:rPr>
        <w:t>2) одержати інформацію про страховика відповідно до законодавства.</w:t>
      </w:r>
    </w:p>
    <w:p w:rsidR="00BB79C6" w:rsidRDefault="00BB79C6" w:rsidP="00BB79C6">
      <w:pPr>
        <w:pStyle w:val="a3"/>
        <w:jc w:val="both"/>
        <w:rPr>
          <w:lang w:val="uk-UA"/>
        </w:rPr>
      </w:pPr>
      <w:r>
        <w:rPr>
          <w:lang w:val="uk-UA"/>
        </w:rPr>
        <w:t xml:space="preserve">7. За </w:t>
      </w:r>
      <w:r>
        <w:rPr>
          <w:color w:val="0000FF"/>
          <w:lang w:val="uk-UA"/>
        </w:rPr>
        <w:t>Договором</w:t>
      </w:r>
      <w:r>
        <w:rPr>
          <w:lang w:val="uk-UA"/>
        </w:rPr>
        <w:t>, укладеним відповідно до цих Умов, страхувальник має право:</w:t>
      </w:r>
    </w:p>
    <w:p w:rsidR="00BB79C6" w:rsidRDefault="00BB79C6" w:rsidP="00BB79C6">
      <w:pPr>
        <w:pStyle w:val="a3"/>
        <w:jc w:val="both"/>
        <w:rPr>
          <w:lang w:val="uk-UA"/>
        </w:rPr>
      </w:pPr>
      <w:r>
        <w:rPr>
          <w:lang w:val="uk-UA"/>
        </w:rPr>
        <w:t xml:space="preserve">1) при настанні страхового випадку отримати страхове відшкодування в порядку та в термін (протягом строку), що передбачені </w:t>
      </w:r>
      <w:r>
        <w:rPr>
          <w:color w:val="0000FF"/>
          <w:lang w:val="uk-UA"/>
        </w:rPr>
        <w:t>Договором</w:t>
      </w:r>
      <w:r>
        <w:rPr>
          <w:lang w:val="uk-UA"/>
        </w:rPr>
        <w:t>;</w:t>
      </w:r>
    </w:p>
    <w:p w:rsidR="00BB79C6" w:rsidRDefault="00BB79C6" w:rsidP="00BB79C6">
      <w:pPr>
        <w:pStyle w:val="a3"/>
        <w:jc w:val="both"/>
        <w:rPr>
          <w:lang w:val="uk-UA"/>
        </w:rPr>
      </w:pPr>
      <w:r>
        <w:rPr>
          <w:lang w:val="uk-UA"/>
        </w:rPr>
        <w:t xml:space="preserve">2) розірвати </w:t>
      </w:r>
      <w:r>
        <w:rPr>
          <w:color w:val="0000FF"/>
          <w:lang w:val="uk-UA"/>
        </w:rPr>
        <w:t>Договір</w:t>
      </w:r>
      <w:r>
        <w:rPr>
          <w:lang w:val="uk-UA"/>
        </w:rPr>
        <w:t xml:space="preserve"> відповідно до законодавства України, у тому числі цих Умов та Договору;</w:t>
      </w:r>
    </w:p>
    <w:p w:rsidR="00BB79C6" w:rsidRDefault="00BB79C6" w:rsidP="00BB79C6">
      <w:pPr>
        <w:pStyle w:val="a3"/>
        <w:jc w:val="both"/>
        <w:rPr>
          <w:lang w:val="uk-UA"/>
        </w:rPr>
      </w:pPr>
      <w:r>
        <w:rPr>
          <w:lang w:val="uk-UA"/>
        </w:rPr>
        <w:t>3) у судовому порядку оскаржити відмову страховика у виплаті страхового відшкодування;</w:t>
      </w:r>
    </w:p>
    <w:p w:rsidR="00BB79C6" w:rsidRDefault="00BB79C6" w:rsidP="00BB79C6">
      <w:pPr>
        <w:pStyle w:val="a3"/>
        <w:jc w:val="both"/>
        <w:rPr>
          <w:lang w:val="uk-UA"/>
        </w:rPr>
      </w:pPr>
      <w:r>
        <w:rPr>
          <w:lang w:val="uk-UA"/>
        </w:rPr>
        <w:t>4) у разі незгоди з результатами експертизи, замовленої та оплаченої страховиком, замовити за власний рахунок проведення повторної експертизи.</w:t>
      </w:r>
    </w:p>
    <w:p w:rsidR="00BB79C6" w:rsidRDefault="00BB79C6" w:rsidP="00BB79C6">
      <w:pPr>
        <w:pStyle w:val="a3"/>
        <w:jc w:val="both"/>
        <w:rPr>
          <w:lang w:val="uk-UA"/>
        </w:rPr>
      </w:pPr>
      <w:r>
        <w:rPr>
          <w:lang w:val="uk-UA"/>
        </w:rPr>
        <w:t xml:space="preserve">Страхувальник може мати інші права, про що зазначається у </w:t>
      </w:r>
      <w:r>
        <w:rPr>
          <w:color w:val="0000FF"/>
          <w:lang w:val="uk-UA"/>
        </w:rPr>
        <w:t>Договорі</w:t>
      </w:r>
      <w:r>
        <w:rPr>
          <w:lang w:val="uk-UA"/>
        </w:rPr>
        <w:t>.</w:t>
      </w:r>
    </w:p>
    <w:p w:rsidR="00BB79C6" w:rsidRDefault="00BB79C6" w:rsidP="00BB79C6">
      <w:pPr>
        <w:pStyle w:val="a3"/>
        <w:jc w:val="both"/>
        <w:rPr>
          <w:lang w:val="uk-UA"/>
        </w:rPr>
      </w:pPr>
      <w:r>
        <w:rPr>
          <w:lang w:val="uk-UA"/>
        </w:rPr>
        <w:t xml:space="preserve">8. Після повідомлення про подію, що має ознаки страхового випадку, страховик за участю страхувальника проводить огляд пошкоджених або загиблих посівів застрахованої культури та складає </w:t>
      </w:r>
      <w:r>
        <w:rPr>
          <w:color w:val="0000FF"/>
          <w:lang w:val="uk-UA"/>
        </w:rPr>
        <w:t>Акт огляду</w:t>
      </w:r>
      <w:r>
        <w:rPr>
          <w:lang w:val="uk-UA"/>
        </w:rPr>
        <w:t>.</w:t>
      </w:r>
    </w:p>
    <w:p w:rsidR="00BB79C6" w:rsidRDefault="00BB79C6" w:rsidP="00BB79C6">
      <w:pPr>
        <w:pStyle w:val="3"/>
        <w:jc w:val="center"/>
        <w:rPr>
          <w:lang w:val="uk-UA"/>
        </w:rPr>
      </w:pPr>
      <w:r>
        <w:rPr>
          <w:lang w:val="uk-UA"/>
        </w:rPr>
        <w:lastRenderedPageBreak/>
        <w:t>VIII. Умови здійснення виплати страхового відшкодування та відмова у його виплаті</w:t>
      </w:r>
    </w:p>
    <w:p w:rsidR="00BB79C6" w:rsidRDefault="00BB79C6" w:rsidP="00BB79C6">
      <w:pPr>
        <w:pStyle w:val="a3"/>
        <w:jc w:val="both"/>
        <w:rPr>
          <w:lang w:val="uk-UA"/>
        </w:rPr>
      </w:pPr>
      <w:r>
        <w:rPr>
          <w:lang w:val="uk-UA"/>
        </w:rPr>
        <w:t>1. Для отримання страхового відшкодування страхувальник зобов'язаний надати страховику такі документи:</w:t>
      </w:r>
    </w:p>
    <w:p w:rsidR="00BB79C6" w:rsidRDefault="00BB79C6" w:rsidP="00BB79C6">
      <w:pPr>
        <w:pStyle w:val="a3"/>
        <w:jc w:val="both"/>
        <w:rPr>
          <w:lang w:val="uk-UA"/>
        </w:rPr>
      </w:pPr>
      <w:r>
        <w:rPr>
          <w:lang w:val="uk-UA"/>
        </w:rPr>
        <w:t xml:space="preserve">1) заяву на виплату страхового відшкодування з посиланням на номер </w:t>
      </w:r>
      <w:r>
        <w:rPr>
          <w:color w:val="0000FF"/>
          <w:lang w:val="uk-UA"/>
        </w:rPr>
        <w:t>Договору</w:t>
      </w:r>
      <w:r>
        <w:rPr>
          <w:lang w:val="uk-UA"/>
        </w:rPr>
        <w:t xml:space="preserve"> та описом страхових випадків;</w:t>
      </w:r>
    </w:p>
    <w:p w:rsidR="00BB79C6" w:rsidRDefault="00BB79C6" w:rsidP="00BB79C6">
      <w:pPr>
        <w:pStyle w:val="a3"/>
        <w:jc w:val="both"/>
        <w:rPr>
          <w:lang w:val="uk-UA"/>
        </w:rPr>
      </w:pPr>
      <w:r>
        <w:rPr>
          <w:lang w:val="uk-UA"/>
        </w:rPr>
        <w:t>2) документи відповідних органів державної влади, які підтверджують факт, причину та наслідки настання подій, зазначених у пункті 1 розділу III цих Умов;</w:t>
      </w:r>
    </w:p>
    <w:p w:rsidR="00BB79C6" w:rsidRDefault="00BB79C6" w:rsidP="00BB79C6">
      <w:pPr>
        <w:pStyle w:val="a3"/>
        <w:jc w:val="both"/>
        <w:rPr>
          <w:lang w:val="uk-UA"/>
        </w:rPr>
      </w:pPr>
      <w:r>
        <w:rPr>
          <w:lang w:val="uk-UA"/>
        </w:rPr>
        <w:t>3) фінансові та бухгалтерські документи, необхідні для встановлення розміру страхового відшкодування, на обґрунтовану вимогу страховика.</w:t>
      </w:r>
    </w:p>
    <w:p w:rsidR="00BB79C6" w:rsidRDefault="00BB79C6" w:rsidP="00BB79C6">
      <w:pPr>
        <w:pStyle w:val="a3"/>
        <w:jc w:val="both"/>
        <w:rPr>
          <w:lang w:val="uk-UA"/>
        </w:rPr>
      </w:pPr>
      <w:r>
        <w:rPr>
          <w:lang w:val="uk-UA"/>
        </w:rPr>
        <w:t>Документи, необхідні для здійснення виплати страхового відшкодування, надаються страховику у формі оригіналів або їх копій, нотаріально засвідчених чи засвідчених належним чином самим страхувальником, за умови надання страховику можливості звірки цих копій з оригіналами документів.</w:t>
      </w:r>
    </w:p>
    <w:p w:rsidR="00BB79C6" w:rsidRDefault="00BB79C6" w:rsidP="00BB79C6">
      <w:pPr>
        <w:pStyle w:val="a3"/>
        <w:jc w:val="both"/>
        <w:rPr>
          <w:lang w:val="uk-UA"/>
        </w:rPr>
      </w:pPr>
      <w:r>
        <w:rPr>
          <w:lang w:val="uk-UA"/>
        </w:rPr>
        <w:t xml:space="preserve">2. Підставою для виплати страхового відшкодування є </w:t>
      </w:r>
      <w:r>
        <w:rPr>
          <w:color w:val="0000FF"/>
          <w:lang w:val="uk-UA"/>
        </w:rPr>
        <w:t>Страховий акт при страхуванні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r>
        <w:rPr>
          <w:lang w:val="uk-UA"/>
        </w:rPr>
        <w:t xml:space="preserve"> (далі - Страховий акт) або аварійний сертифікат.</w:t>
      </w:r>
    </w:p>
    <w:p w:rsidR="00BB79C6" w:rsidRDefault="00BB79C6" w:rsidP="00BB79C6">
      <w:pPr>
        <w:pStyle w:val="a3"/>
        <w:jc w:val="both"/>
        <w:rPr>
          <w:lang w:val="uk-UA"/>
        </w:rPr>
      </w:pPr>
      <w:r>
        <w:rPr>
          <w:lang w:val="uk-UA"/>
        </w:rPr>
        <w:t xml:space="preserve">3. Основними документами для складання </w:t>
      </w:r>
      <w:r>
        <w:rPr>
          <w:color w:val="0000FF"/>
          <w:lang w:val="uk-UA"/>
        </w:rPr>
        <w:t>Страхового акта</w:t>
      </w:r>
      <w:r>
        <w:rPr>
          <w:lang w:val="uk-UA"/>
        </w:rPr>
        <w:t xml:space="preserve"> є:</w:t>
      </w:r>
    </w:p>
    <w:p w:rsidR="00BB79C6" w:rsidRDefault="00BB79C6" w:rsidP="00BB79C6">
      <w:pPr>
        <w:pStyle w:val="a3"/>
        <w:jc w:val="both"/>
        <w:rPr>
          <w:lang w:val="uk-UA"/>
        </w:rPr>
      </w:pPr>
      <w:r>
        <w:rPr>
          <w:lang w:val="uk-UA"/>
        </w:rPr>
        <w:t xml:space="preserve">1) у разі загибелі застрахованої культури на всій площі посіву - </w:t>
      </w:r>
      <w:r>
        <w:rPr>
          <w:color w:val="0000FF"/>
          <w:lang w:val="uk-UA"/>
        </w:rPr>
        <w:t>Акт огляду</w:t>
      </w:r>
      <w:r>
        <w:rPr>
          <w:lang w:val="uk-UA"/>
        </w:rPr>
        <w:t>, складений після настання страхового випадку;</w:t>
      </w:r>
    </w:p>
    <w:p w:rsidR="00BB79C6" w:rsidRDefault="00BB79C6" w:rsidP="00BB79C6">
      <w:pPr>
        <w:pStyle w:val="a3"/>
        <w:jc w:val="both"/>
        <w:rPr>
          <w:lang w:val="uk-UA"/>
        </w:rPr>
      </w:pPr>
      <w:r>
        <w:rPr>
          <w:lang w:val="uk-UA"/>
        </w:rPr>
        <w:t xml:space="preserve">2) у разі загибелі застрахованої культури на частині площі посіву чи пошкодження застрахованої культури - </w:t>
      </w:r>
      <w:r>
        <w:rPr>
          <w:color w:val="0000FF"/>
          <w:lang w:val="uk-UA"/>
        </w:rPr>
        <w:t>Акт визначення врожайності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біологічним методом (страховий продукт 3)</w:t>
      </w:r>
      <w:r>
        <w:rPr>
          <w:lang w:val="uk-UA"/>
        </w:rPr>
        <w:t xml:space="preserve"> (далі - Акт визначення врожайності біологічним методом) або </w:t>
      </w:r>
      <w:r>
        <w:rPr>
          <w:color w:val="0000FF"/>
          <w:lang w:val="uk-UA"/>
        </w:rPr>
        <w:t>Акт визначення врожайності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методом контрольного обмолоту (страховий продукт 3)</w:t>
      </w:r>
      <w:r>
        <w:rPr>
          <w:lang w:val="uk-UA"/>
        </w:rPr>
        <w:t xml:space="preserve"> (далі - Акт визначення врожайності методом контрольного обмолоту) та за необхідності додатки до них.</w:t>
      </w:r>
    </w:p>
    <w:p w:rsidR="00BB79C6" w:rsidRDefault="00BB79C6" w:rsidP="00BB79C6">
      <w:pPr>
        <w:pStyle w:val="a3"/>
        <w:jc w:val="both"/>
        <w:rPr>
          <w:lang w:val="uk-UA"/>
        </w:rPr>
      </w:pPr>
      <w:r>
        <w:rPr>
          <w:lang w:val="uk-UA"/>
        </w:rPr>
        <w:t xml:space="preserve">4. Страховик складає </w:t>
      </w:r>
      <w:r>
        <w:rPr>
          <w:color w:val="0000FF"/>
          <w:lang w:val="uk-UA"/>
        </w:rPr>
        <w:t>Страховий акт</w:t>
      </w:r>
      <w:r>
        <w:rPr>
          <w:lang w:val="uk-UA"/>
        </w:rPr>
        <w:t xml:space="preserve"> протягом 2 робочих днів з дня отримання письмової заяви страхувальника та документів, передбачених підпунктами 2, 3 пункту 1 та пунктом 3 цього розділу.</w:t>
      </w:r>
    </w:p>
    <w:p w:rsidR="00BB79C6" w:rsidRDefault="00BB79C6" w:rsidP="00BB79C6">
      <w:pPr>
        <w:pStyle w:val="a3"/>
        <w:jc w:val="both"/>
        <w:rPr>
          <w:lang w:val="uk-UA"/>
        </w:rPr>
      </w:pPr>
      <w:r>
        <w:rPr>
          <w:lang w:val="uk-UA"/>
        </w:rPr>
        <w:t xml:space="preserve">5. Складання аварійного сертифіката здійснюється аварійним комісаром, що отримав кваліфікаційне свідоцтво про складання екзамену на відповідність знань кваліфікаційному мінімуму за певним напрямом діяльності - для аварійних комісарів, які здійснюють діяльність з визначення причин настання страхового випадку в сільському господарстві (за спеціалізацією "рослинництво") та внесені до переліку осіб, які відповідають кваліфікаційним вимогам та можуть займатися визначенням причин настання страхового </w:t>
      </w:r>
      <w:r>
        <w:rPr>
          <w:lang w:val="uk-UA"/>
        </w:rPr>
        <w:lastRenderedPageBreak/>
        <w:t>випадку та розміру збитків, який веде Національна комісія, що здійснює державне регулювання у сфері ринків фінансових послуг.</w:t>
      </w:r>
    </w:p>
    <w:p w:rsidR="00BB79C6" w:rsidRDefault="00BB79C6" w:rsidP="00BB79C6">
      <w:pPr>
        <w:pStyle w:val="a3"/>
        <w:jc w:val="both"/>
        <w:rPr>
          <w:lang w:val="uk-UA"/>
        </w:rPr>
      </w:pPr>
      <w:r>
        <w:rPr>
          <w:lang w:val="uk-UA"/>
        </w:rPr>
        <w:t>6. Виплата страхового відшкодування у разі загибелі застрахованої культури на частині площі посіву або пошкодження застрахованої культури здійснюється за такими правилами:</w:t>
      </w:r>
    </w:p>
    <w:p w:rsidR="00BB79C6" w:rsidRDefault="00BB79C6" w:rsidP="00BB79C6">
      <w:pPr>
        <w:pStyle w:val="a3"/>
        <w:jc w:val="both"/>
        <w:rPr>
          <w:lang w:val="uk-UA"/>
        </w:rPr>
      </w:pPr>
      <w:r>
        <w:rPr>
          <w:lang w:val="uk-UA"/>
        </w:rPr>
        <w:t xml:space="preserve">1) метод визначення фактичної врожайності для цілей врегулювання збитків зазначається у </w:t>
      </w:r>
      <w:r>
        <w:rPr>
          <w:color w:val="0000FF"/>
          <w:lang w:val="uk-UA"/>
        </w:rPr>
        <w:t>пункті 13 Договору</w:t>
      </w:r>
      <w:r>
        <w:rPr>
          <w:lang w:val="uk-UA"/>
        </w:rPr>
        <w:t>;</w:t>
      </w:r>
    </w:p>
    <w:p w:rsidR="00BB79C6" w:rsidRDefault="00BB79C6" w:rsidP="00BB79C6">
      <w:pPr>
        <w:pStyle w:val="a3"/>
        <w:jc w:val="both"/>
        <w:rPr>
          <w:lang w:val="uk-UA"/>
        </w:rPr>
      </w:pPr>
      <w:r>
        <w:rPr>
          <w:lang w:val="uk-UA"/>
        </w:rPr>
        <w:t xml:space="preserve">2) розмір прямого збитку, завданого страхувальнику, визначається в цілому щодо застрахованих площ як частина запланованого врожаю, втрачена внаслідок впливу страхових ризиків, які зазначені у </w:t>
      </w:r>
      <w:r>
        <w:rPr>
          <w:color w:val="0000FF"/>
          <w:lang w:val="uk-UA"/>
        </w:rPr>
        <w:t>Договорі</w:t>
      </w:r>
      <w:r>
        <w:rPr>
          <w:lang w:val="uk-UA"/>
        </w:rPr>
        <w:t>, і встановлена згідно з оцінкою збитку, зафіксованою у відповідному акті визначення врожайності, складеному страховиком чи уповноваженим представником страховика за результатами показників фактичної врожайності, отриманих біологічним методом або методом контрольного обмолоту;</w:t>
      </w:r>
    </w:p>
    <w:p w:rsidR="00BB79C6" w:rsidRDefault="00BB79C6" w:rsidP="00BB79C6">
      <w:pPr>
        <w:pStyle w:val="a3"/>
        <w:jc w:val="both"/>
        <w:rPr>
          <w:lang w:val="uk-UA"/>
        </w:rPr>
      </w:pPr>
      <w:r>
        <w:rPr>
          <w:lang w:val="uk-UA"/>
        </w:rPr>
        <w:t xml:space="preserve">3) при визначенні фактичної врожайності методом контрольного обмолоту сторони </w:t>
      </w:r>
      <w:r>
        <w:rPr>
          <w:color w:val="0000FF"/>
          <w:lang w:val="uk-UA"/>
        </w:rPr>
        <w:t>Договору</w:t>
      </w:r>
      <w:r>
        <w:rPr>
          <w:lang w:val="uk-UA"/>
        </w:rPr>
        <w:t xml:space="preserve"> складають </w:t>
      </w:r>
      <w:r>
        <w:rPr>
          <w:color w:val="0000FF"/>
          <w:lang w:val="uk-UA"/>
        </w:rPr>
        <w:t>Акт визначення врожайності методом контрольного обмолоту</w:t>
      </w:r>
      <w:r>
        <w:rPr>
          <w:lang w:val="uk-UA"/>
        </w:rPr>
        <w:t xml:space="preserve">, а при визначенні фактичної врожайності біологічним методом - </w:t>
      </w:r>
      <w:r>
        <w:rPr>
          <w:color w:val="0000FF"/>
          <w:lang w:val="uk-UA"/>
        </w:rPr>
        <w:t>Акт визначення врожайності біологічним методом</w:t>
      </w:r>
      <w:r>
        <w:rPr>
          <w:lang w:val="uk-UA"/>
        </w:rPr>
        <w:t>;</w:t>
      </w:r>
    </w:p>
    <w:p w:rsidR="00BB79C6" w:rsidRDefault="00BB79C6" w:rsidP="00BB79C6">
      <w:pPr>
        <w:pStyle w:val="a3"/>
        <w:jc w:val="both"/>
        <w:rPr>
          <w:lang w:val="uk-UA"/>
        </w:rPr>
      </w:pPr>
      <w:r>
        <w:rPr>
          <w:lang w:val="uk-UA"/>
        </w:rPr>
        <w:t xml:space="preserve">4) якщо сторони </w:t>
      </w:r>
      <w:r>
        <w:rPr>
          <w:color w:val="0000FF"/>
          <w:lang w:val="uk-UA"/>
        </w:rPr>
        <w:t>Договору</w:t>
      </w:r>
      <w:r>
        <w:rPr>
          <w:lang w:val="uk-UA"/>
        </w:rPr>
        <w:t xml:space="preserve"> погодилися, що визначення фактичної врожайності буде проведене методом контрольного обмолоту, але страхувальник не надав необхідну техніку та інші ресурси, необхідні для визначення врожайності в обумовлені терміни/строки, страховик чи уповноважений представник страховика проводить визначення фактичної врожайності застрахованої культури біологічним методом із складанням </w:t>
      </w:r>
      <w:r>
        <w:rPr>
          <w:color w:val="0000FF"/>
          <w:lang w:val="uk-UA"/>
        </w:rPr>
        <w:t>Акта визначення врожайності біологічним методом</w:t>
      </w:r>
      <w:r>
        <w:rPr>
          <w:lang w:val="uk-UA"/>
        </w:rPr>
        <w:t>;</w:t>
      </w:r>
    </w:p>
    <w:p w:rsidR="00BB79C6" w:rsidRDefault="00BB79C6" w:rsidP="00BB79C6">
      <w:pPr>
        <w:pStyle w:val="a3"/>
        <w:jc w:val="both"/>
        <w:rPr>
          <w:lang w:val="uk-UA"/>
        </w:rPr>
      </w:pPr>
      <w:r>
        <w:rPr>
          <w:lang w:val="uk-UA"/>
        </w:rPr>
        <w:t>5) розмір страхового відшкодування (СВ) визначається в розмірі збитку відповідно до формули</w:t>
      </w:r>
    </w:p>
    <w:p w:rsidR="00BB79C6" w:rsidRDefault="00BB79C6" w:rsidP="00BB79C6">
      <w:pPr>
        <w:pStyle w:val="a3"/>
        <w:jc w:val="both"/>
        <w:rPr>
          <w:lang w:val="uk-UA"/>
        </w:rPr>
      </w:pPr>
      <w:r>
        <w:rPr>
          <w:lang w:val="uk-UA"/>
        </w:rPr>
        <w:t>СВ = (В</w:t>
      </w:r>
      <w:r>
        <w:rPr>
          <w:vertAlign w:val="subscript"/>
          <w:lang w:val="uk-UA"/>
        </w:rPr>
        <w:t xml:space="preserve"> ст</w:t>
      </w:r>
      <w:r>
        <w:rPr>
          <w:lang w:val="uk-UA"/>
        </w:rPr>
        <w:t xml:space="preserve"> - В</w:t>
      </w:r>
      <w:r>
        <w:rPr>
          <w:vertAlign w:val="subscript"/>
          <w:lang w:val="uk-UA"/>
        </w:rPr>
        <w:t xml:space="preserve"> ф</w:t>
      </w:r>
      <w:r>
        <w:rPr>
          <w:lang w:val="uk-UA"/>
        </w:rPr>
        <w:t xml:space="preserve">) </w:t>
      </w:r>
      <w:r>
        <w:rPr>
          <w:rFonts w:ascii="Symbol" w:hAnsi="Symbol"/>
          <w:lang w:val="uk-UA"/>
        </w:rPr>
        <w:t></w:t>
      </w:r>
      <w:r>
        <w:rPr>
          <w:lang w:val="uk-UA"/>
        </w:rPr>
        <w:t xml:space="preserve"> S </w:t>
      </w:r>
      <w:r>
        <w:rPr>
          <w:rFonts w:ascii="Symbol" w:hAnsi="Symbol"/>
          <w:lang w:val="uk-UA"/>
        </w:rPr>
        <w:t></w:t>
      </w:r>
      <w:r>
        <w:rPr>
          <w:lang w:val="uk-UA"/>
        </w:rPr>
        <w:t xml:space="preserve"> Ц,</w:t>
      </w:r>
    </w:p>
    <w:p w:rsidR="00BB79C6" w:rsidRDefault="00BB79C6" w:rsidP="00BB79C6">
      <w:pPr>
        <w:pStyle w:val="a3"/>
        <w:jc w:val="both"/>
        <w:rPr>
          <w:lang w:val="uk-UA"/>
        </w:rPr>
      </w:pPr>
      <w:r>
        <w:rPr>
          <w:lang w:val="uk-UA"/>
        </w:rPr>
        <w:t>де В</w:t>
      </w:r>
      <w:r>
        <w:rPr>
          <w:vertAlign w:val="subscript"/>
          <w:lang w:val="uk-UA"/>
        </w:rPr>
        <w:t xml:space="preserve"> ст</w:t>
      </w:r>
      <w:r>
        <w:rPr>
          <w:lang w:val="uk-UA"/>
        </w:rPr>
        <w:t xml:space="preserve"> - застрахована врожайність відповідно до </w:t>
      </w:r>
      <w:r>
        <w:rPr>
          <w:color w:val="0000FF"/>
          <w:lang w:val="uk-UA"/>
        </w:rPr>
        <w:t>пункту 7 розділу I Договору</w:t>
      </w:r>
      <w:r>
        <w:rPr>
          <w:lang w:val="uk-UA"/>
        </w:rPr>
        <w:t xml:space="preserve"> (ц/га);</w:t>
      </w:r>
    </w:p>
    <w:p w:rsidR="00BB79C6" w:rsidRDefault="00BB79C6" w:rsidP="00BB79C6">
      <w:pPr>
        <w:pStyle w:val="a3"/>
        <w:jc w:val="both"/>
        <w:rPr>
          <w:lang w:val="uk-UA"/>
        </w:rPr>
      </w:pPr>
      <w:r>
        <w:rPr>
          <w:lang w:val="uk-UA"/>
        </w:rPr>
        <w:t>В</w:t>
      </w:r>
      <w:r>
        <w:rPr>
          <w:vertAlign w:val="subscript"/>
          <w:lang w:val="uk-UA"/>
        </w:rPr>
        <w:t xml:space="preserve"> ф</w:t>
      </w:r>
      <w:r>
        <w:rPr>
          <w:lang w:val="uk-UA"/>
        </w:rPr>
        <w:t xml:space="preserve"> - фактична врожайність застрахованої культури згідно з </w:t>
      </w:r>
      <w:r>
        <w:rPr>
          <w:color w:val="0000FF"/>
          <w:lang w:val="uk-UA"/>
        </w:rPr>
        <w:t>Актом визначення врожайності біологічним методом</w:t>
      </w:r>
      <w:r>
        <w:rPr>
          <w:lang w:val="uk-UA"/>
        </w:rPr>
        <w:t xml:space="preserve"> або </w:t>
      </w:r>
      <w:r>
        <w:rPr>
          <w:color w:val="0000FF"/>
          <w:lang w:val="uk-UA"/>
        </w:rPr>
        <w:t>Актом визначення врожайності методом контрольного обмолоту</w:t>
      </w:r>
      <w:r>
        <w:rPr>
          <w:lang w:val="uk-UA"/>
        </w:rPr>
        <w:t xml:space="preserve"> (ц/га);</w:t>
      </w:r>
    </w:p>
    <w:p w:rsidR="00BB79C6" w:rsidRDefault="00BB79C6" w:rsidP="00BB79C6">
      <w:pPr>
        <w:pStyle w:val="a3"/>
        <w:jc w:val="both"/>
        <w:rPr>
          <w:lang w:val="uk-UA"/>
        </w:rPr>
      </w:pPr>
      <w:r>
        <w:rPr>
          <w:lang w:val="uk-UA"/>
        </w:rPr>
        <w:t xml:space="preserve">S - загальна площа застрахованої культури відповідно до </w:t>
      </w:r>
      <w:r>
        <w:rPr>
          <w:color w:val="0000FF"/>
          <w:lang w:val="uk-UA"/>
        </w:rPr>
        <w:t>пункту 3 розділу I Договору</w:t>
      </w:r>
      <w:r>
        <w:rPr>
          <w:lang w:val="uk-UA"/>
        </w:rPr>
        <w:t xml:space="preserve"> (га);</w:t>
      </w:r>
    </w:p>
    <w:p w:rsidR="00BB79C6" w:rsidRDefault="00BB79C6" w:rsidP="00BB79C6">
      <w:pPr>
        <w:pStyle w:val="a3"/>
        <w:jc w:val="both"/>
        <w:rPr>
          <w:lang w:val="uk-UA"/>
        </w:rPr>
      </w:pPr>
      <w:r>
        <w:rPr>
          <w:lang w:val="uk-UA"/>
        </w:rPr>
        <w:t xml:space="preserve">Ц - ціна одиниці врожаю відповідно до </w:t>
      </w:r>
      <w:r>
        <w:rPr>
          <w:color w:val="0000FF"/>
          <w:lang w:val="uk-UA"/>
        </w:rPr>
        <w:t>пункту 8 розділу I Договору</w:t>
      </w:r>
      <w:r>
        <w:rPr>
          <w:lang w:val="uk-UA"/>
        </w:rPr>
        <w:t xml:space="preserve"> (грн/ц);</w:t>
      </w:r>
    </w:p>
    <w:p w:rsidR="00BB79C6" w:rsidRDefault="00BB79C6" w:rsidP="00BB79C6">
      <w:pPr>
        <w:pStyle w:val="a3"/>
        <w:jc w:val="both"/>
        <w:rPr>
          <w:lang w:val="uk-UA"/>
        </w:rPr>
      </w:pPr>
      <w:r>
        <w:rPr>
          <w:lang w:val="uk-UA"/>
        </w:rPr>
        <w:t>6) фактична врожайність поточного року для цілей обчислення суми страхового відшкодування отримується (за умови використання біологічного методу) з урахуванням фактичної вологості зерна під час проведення визначення врожайності та із застосуванням коригувального коефіцієнта 0,95 для врахування втрат на доробку зерна та втрат при збиранні зернозбиральною технікою;</w:t>
      </w:r>
    </w:p>
    <w:p w:rsidR="00BB79C6" w:rsidRDefault="00BB79C6" w:rsidP="00BB79C6">
      <w:pPr>
        <w:pStyle w:val="a3"/>
        <w:jc w:val="both"/>
        <w:rPr>
          <w:lang w:val="uk-UA"/>
        </w:rPr>
      </w:pPr>
      <w:r>
        <w:rPr>
          <w:lang w:val="uk-UA"/>
        </w:rPr>
        <w:t>7) визначення біологічної врожайності проводиться шляхом зрізу всіх колосків культури на 1 м</w:t>
      </w:r>
      <w:r>
        <w:rPr>
          <w:vertAlign w:val="superscript"/>
          <w:lang w:val="uk-UA"/>
        </w:rPr>
        <w:t xml:space="preserve"> 2</w:t>
      </w:r>
      <w:r>
        <w:rPr>
          <w:lang w:val="uk-UA"/>
        </w:rPr>
        <w:t xml:space="preserve"> в декількох типових місцях (пробах) на кожному з полів (на кожній з ділянок) (не </w:t>
      </w:r>
      <w:r>
        <w:rPr>
          <w:lang w:val="uk-UA"/>
        </w:rPr>
        <w:lastRenderedPageBreak/>
        <w:t>менше 3 проб для полів площею до 50 га та не менше 5 проб для полів площею від 50 до 100 га плюс одна проба на кожні додаткові 20 га для полів площею більше 100 га). Вага зерна визначається множенням середньої ваги всіх колосків з 1 м</w:t>
      </w:r>
      <w:r>
        <w:rPr>
          <w:vertAlign w:val="superscript"/>
          <w:lang w:val="uk-UA"/>
        </w:rPr>
        <w:t xml:space="preserve"> 2</w:t>
      </w:r>
      <w:r>
        <w:rPr>
          <w:lang w:val="uk-UA"/>
        </w:rPr>
        <w:t xml:space="preserve"> відповідно до кількості проб на відповідні коефіцієнти: 0,77 - для озимої пшениці, 0,756 - для озимого жита;</w:t>
      </w:r>
    </w:p>
    <w:p w:rsidR="00BB79C6" w:rsidRDefault="00BB79C6" w:rsidP="00BB79C6">
      <w:pPr>
        <w:pStyle w:val="a3"/>
        <w:jc w:val="both"/>
        <w:rPr>
          <w:lang w:val="uk-UA"/>
        </w:rPr>
      </w:pPr>
      <w:r>
        <w:rPr>
          <w:lang w:val="uk-UA"/>
        </w:rPr>
        <w:t>8) для визначення врожайності для цілей врегулювання збитків визначається втрата врожаю від незастрахованих ризиків, тому біологічна врожайність для кожного поля (ділянки) збільшується на відсоток втрати врожаю від незастрахованих ризиків за результатами огляду посівів. Відсоток втрати врожаю внаслідок впливу незастрахованих ризиків зазначається представником страховика у відповідному акті визначення врожайності;</w:t>
      </w:r>
    </w:p>
    <w:p w:rsidR="00BB79C6" w:rsidRDefault="00BB79C6" w:rsidP="00BB79C6">
      <w:pPr>
        <w:pStyle w:val="a3"/>
        <w:jc w:val="both"/>
        <w:rPr>
          <w:lang w:val="uk-UA"/>
        </w:rPr>
      </w:pPr>
      <w:r>
        <w:rPr>
          <w:lang w:val="uk-UA"/>
        </w:rPr>
        <w:t xml:space="preserve">9) за домовленістю сторін </w:t>
      </w:r>
      <w:r>
        <w:rPr>
          <w:color w:val="0000FF"/>
          <w:lang w:val="uk-UA"/>
        </w:rPr>
        <w:t>Договору</w:t>
      </w:r>
      <w:r>
        <w:rPr>
          <w:lang w:val="uk-UA"/>
        </w:rPr>
        <w:t xml:space="preserve"> визначення фактичної врожайності може здійснюватися методом контрольного обмолоту (механізованого збирання). Страховик повинен ознайомити страхувальника з процедурою визначення врожайності методом контрольного обмолоту перед проведенням визначення врожайності. При визначенні фактичної врожайності методом контрольного обмолоту проводиться збір врожаю зернозбиральною технікою страхувальника смугами, що мають ширину, що дорівнює ширині жатки комбайна, та довжину до 100 метрів (або іншу узгоджену сторонами Договору довжину). Зібраний врожай зважується. Врожайність вираховується діленням обсягу зібраного врожаю на зібрану площу. Отриманий результат коригується з урахуванням вологості зерна та зниження врожайності через вплив незастрахованих ризиків.</w:t>
      </w:r>
    </w:p>
    <w:p w:rsidR="00BB79C6" w:rsidRDefault="00BB79C6" w:rsidP="00BB79C6">
      <w:pPr>
        <w:pStyle w:val="a3"/>
        <w:jc w:val="both"/>
        <w:rPr>
          <w:lang w:val="uk-UA"/>
        </w:rPr>
      </w:pPr>
      <w:r>
        <w:rPr>
          <w:lang w:val="uk-UA"/>
        </w:rPr>
        <w:t xml:space="preserve">7. Виплата страхового відшкодування при загибелі застрахованої культури на всій площі посіву здійснюється в розмірі загальної страхової суми (страхової вартості врожаю) за </w:t>
      </w:r>
      <w:r>
        <w:rPr>
          <w:color w:val="0000FF"/>
          <w:lang w:val="uk-UA"/>
        </w:rPr>
        <w:t>Договором</w:t>
      </w:r>
      <w:r>
        <w:rPr>
          <w:lang w:val="uk-UA"/>
        </w:rPr>
        <w:t>.</w:t>
      </w:r>
    </w:p>
    <w:p w:rsidR="00BB79C6" w:rsidRDefault="00BB79C6" w:rsidP="00BB79C6">
      <w:pPr>
        <w:pStyle w:val="a3"/>
        <w:jc w:val="both"/>
        <w:rPr>
          <w:lang w:val="uk-UA"/>
        </w:rPr>
      </w:pPr>
      <w:r>
        <w:rPr>
          <w:lang w:val="uk-UA"/>
        </w:rPr>
        <w:t>8. Страхове відшкодування виплачується страховиком протягом 14 днів від дня підписання Страхового акта.</w:t>
      </w:r>
    </w:p>
    <w:p w:rsidR="00BB79C6" w:rsidRDefault="00BB79C6" w:rsidP="00BB79C6">
      <w:pPr>
        <w:pStyle w:val="a3"/>
        <w:jc w:val="both"/>
        <w:rPr>
          <w:lang w:val="uk-UA"/>
        </w:rPr>
      </w:pPr>
      <w:r>
        <w:rPr>
          <w:lang w:val="uk-UA"/>
        </w:rPr>
        <w:t>9. Страховик має право відмовити у виплаті страхового відшкодування у випадках, якщо страхувальник:</w:t>
      </w:r>
    </w:p>
    <w:p w:rsidR="00BB79C6" w:rsidRDefault="00BB79C6" w:rsidP="00BB79C6">
      <w:pPr>
        <w:pStyle w:val="a3"/>
        <w:jc w:val="both"/>
        <w:rPr>
          <w:lang w:val="uk-UA"/>
        </w:rPr>
      </w:pPr>
      <w:r>
        <w:rPr>
          <w:lang w:val="uk-UA"/>
        </w:rPr>
        <w:t>1) не надав необхідних документів відповідно до пункту 1 цього розділу або не допустив представника страховика для проведення огляду площ посівів застрахованої культури, в тому числі й при врегулюванні збитків, у зв'язку з чим не можна визначити причини та розмір збитку;</w:t>
      </w:r>
    </w:p>
    <w:p w:rsidR="00BB79C6" w:rsidRDefault="00BB79C6" w:rsidP="00BB79C6">
      <w:pPr>
        <w:pStyle w:val="a3"/>
        <w:jc w:val="both"/>
        <w:rPr>
          <w:lang w:val="uk-UA"/>
        </w:rPr>
      </w:pPr>
      <w:r>
        <w:rPr>
          <w:lang w:val="uk-UA"/>
        </w:rPr>
        <w:t xml:space="preserve">2) не виконав своїх зобов'язань, визначених у </w:t>
      </w:r>
      <w:r>
        <w:rPr>
          <w:color w:val="0000FF"/>
          <w:lang w:val="uk-UA"/>
        </w:rPr>
        <w:t>Договорі</w:t>
      </w:r>
      <w:r>
        <w:rPr>
          <w:lang w:val="uk-UA"/>
        </w:rPr>
        <w:t>;</w:t>
      </w:r>
    </w:p>
    <w:p w:rsidR="00BB79C6" w:rsidRDefault="00BB79C6" w:rsidP="00BB79C6">
      <w:pPr>
        <w:pStyle w:val="a3"/>
        <w:jc w:val="both"/>
        <w:rPr>
          <w:lang w:val="uk-UA"/>
        </w:rPr>
      </w:pPr>
      <w:r>
        <w:rPr>
          <w:lang w:val="uk-UA"/>
        </w:rPr>
        <w:t>3) або особа, яка знаходиться із страхувальником у трудових відносинах, вчинив(ла) навмисні дії, спрямовані на настання страхового випадку, або не вжив(ла) заходів щодо запобігання страховому випадку і зменшення розміру збитку;</w:t>
      </w:r>
    </w:p>
    <w:p w:rsidR="00BB79C6" w:rsidRDefault="00BB79C6" w:rsidP="00BB79C6">
      <w:pPr>
        <w:pStyle w:val="a3"/>
        <w:jc w:val="both"/>
        <w:rPr>
          <w:lang w:val="uk-UA"/>
        </w:rPr>
      </w:pPr>
      <w:r>
        <w:rPr>
          <w:lang w:val="uk-UA"/>
        </w:rPr>
        <w:t>4) надав завідомо недостовірні відомості про об'єкти, що страхуються, або про факт настання страхового випадку;</w:t>
      </w:r>
    </w:p>
    <w:p w:rsidR="00BB79C6" w:rsidRDefault="00BB79C6" w:rsidP="00BB79C6">
      <w:pPr>
        <w:pStyle w:val="a3"/>
        <w:jc w:val="both"/>
        <w:rPr>
          <w:lang w:val="uk-UA"/>
        </w:rPr>
      </w:pPr>
      <w:r>
        <w:rPr>
          <w:lang w:val="uk-UA"/>
        </w:rPr>
        <w:t xml:space="preserve">5) порушив агротехнічні норми вирощування застрахованої культури або умови страхування, передбачені </w:t>
      </w:r>
      <w:r>
        <w:rPr>
          <w:color w:val="0000FF"/>
          <w:lang w:val="uk-UA"/>
        </w:rPr>
        <w:t>Договором</w:t>
      </w:r>
      <w:r>
        <w:rPr>
          <w:lang w:val="uk-UA"/>
        </w:rPr>
        <w:t xml:space="preserve"> та/або цими Умовами, що спричинило виникнення збитків;</w:t>
      </w:r>
    </w:p>
    <w:p w:rsidR="00BB79C6" w:rsidRDefault="00BB79C6" w:rsidP="00BB79C6">
      <w:pPr>
        <w:pStyle w:val="a3"/>
        <w:jc w:val="both"/>
        <w:rPr>
          <w:lang w:val="uk-UA"/>
        </w:rPr>
      </w:pPr>
      <w:r>
        <w:rPr>
          <w:lang w:val="uk-UA"/>
        </w:rPr>
        <w:lastRenderedPageBreak/>
        <w:t xml:space="preserve">6) у період дії </w:t>
      </w:r>
      <w:r>
        <w:rPr>
          <w:color w:val="0000FF"/>
          <w:lang w:val="uk-UA"/>
        </w:rPr>
        <w:t>Договору</w:t>
      </w:r>
      <w:r>
        <w:rPr>
          <w:lang w:val="uk-UA"/>
        </w:rPr>
        <w:t xml:space="preserve"> не розпочинав збирання вирощеного врожаю застрахованої культури у встановлені агротехнічні терміни/строки;</w:t>
      </w:r>
    </w:p>
    <w:p w:rsidR="00BB79C6" w:rsidRDefault="00BB79C6" w:rsidP="00BB79C6">
      <w:pPr>
        <w:pStyle w:val="a3"/>
        <w:jc w:val="both"/>
        <w:rPr>
          <w:lang w:val="uk-UA"/>
        </w:rPr>
      </w:pPr>
      <w:r>
        <w:rPr>
          <w:lang w:val="uk-UA"/>
        </w:rPr>
        <w:t>7) не повідомив або несвоєчасно повідомив страховика без поважних причин про настання страхового випадку, що призвело до неможливості встановлення обставин, характеру та розміру збитків.</w:t>
      </w:r>
    </w:p>
    <w:p w:rsidR="00BB79C6" w:rsidRDefault="00BB79C6" w:rsidP="00BB79C6">
      <w:pPr>
        <w:pStyle w:val="a3"/>
        <w:jc w:val="both"/>
        <w:rPr>
          <w:lang w:val="uk-UA"/>
        </w:rPr>
      </w:pPr>
      <w:r>
        <w:rPr>
          <w:lang w:val="uk-UA"/>
        </w:rPr>
        <w:t xml:space="preserve">10. Рішення про відмову у виплаті страхового відшкодування оформлюється письмово з умотивованим обґрунтуванням причин відмови та протягом 14 днів з дня складання відповідного акта визначення врожайності або </w:t>
      </w:r>
      <w:r>
        <w:rPr>
          <w:color w:val="0000FF"/>
          <w:lang w:val="uk-UA"/>
        </w:rPr>
        <w:t>Акта огляду</w:t>
      </w:r>
      <w:r>
        <w:rPr>
          <w:lang w:val="uk-UA"/>
        </w:rPr>
        <w:t xml:space="preserve"> вручається або надсилається страхувальнику.</w:t>
      </w:r>
    </w:p>
    <w:p w:rsidR="00BB79C6" w:rsidRDefault="00BB79C6" w:rsidP="00BB79C6">
      <w:pPr>
        <w:pStyle w:val="3"/>
        <w:jc w:val="center"/>
        <w:rPr>
          <w:color w:val="0000FF"/>
          <w:lang w:val="uk-UA"/>
        </w:rPr>
      </w:pPr>
      <w:r>
        <w:rPr>
          <w:lang w:val="uk-UA"/>
        </w:rPr>
        <w:t xml:space="preserve">IX. Порядок зміни і припинення дії </w:t>
      </w:r>
      <w:r>
        <w:rPr>
          <w:color w:val="0000FF"/>
          <w:lang w:val="uk-UA"/>
        </w:rPr>
        <w:t>Договору</w:t>
      </w:r>
    </w:p>
    <w:p w:rsidR="00BB79C6" w:rsidRDefault="00BB79C6" w:rsidP="00BB79C6">
      <w:pPr>
        <w:pStyle w:val="a3"/>
        <w:jc w:val="both"/>
        <w:rPr>
          <w:lang w:val="uk-UA"/>
        </w:rPr>
      </w:pPr>
      <w:r>
        <w:rPr>
          <w:lang w:val="uk-UA"/>
        </w:rPr>
        <w:t>1. Зміна умов Договору не допускається.</w:t>
      </w:r>
    </w:p>
    <w:p w:rsidR="00BB79C6" w:rsidRDefault="00BB79C6" w:rsidP="00BB79C6">
      <w:pPr>
        <w:pStyle w:val="a3"/>
        <w:jc w:val="both"/>
        <w:rPr>
          <w:lang w:val="uk-UA"/>
        </w:rPr>
      </w:pPr>
      <w:r>
        <w:rPr>
          <w:lang w:val="uk-UA"/>
        </w:rPr>
        <w:t>2. Дія Договору припиняється:</w:t>
      </w:r>
    </w:p>
    <w:p w:rsidR="00BB79C6" w:rsidRDefault="00BB79C6" w:rsidP="00BB79C6">
      <w:pPr>
        <w:pStyle w:val="a3"/>
        <w:jc w:val="both"/>
        <w:rPr>
          <w:lang w:val="uk-UA"/>
        </w:rPr>
      </w:pPr>
      <w:r>
        <w:rPr>
          <w:lang w:val="uk-UA"/>
        </w:rPr>
        <w:t>1) після закінчення строку дії Договору;</w:t>
      </w:r>
    </w:p>
    <w:p w:rsidR="00BB79C6" w:rsidRDefault="00BB79C6" w:rsidP="00BB79C6">
      <w:pPr>
        <w:pStyle w:val="a3"/>
        <w:jc w:val="both"/>
        <w:rPr>
          <w:lang w:val="uk-UA"/>
        </w:rPr>
      </w:pPr>
      <w:r>
        <w:rPr>
          <w:lang w:val="uk-UA"/>
        </w:rPr>
        <w:t>2) при виконанні страховиком зобов'язань за Договором у повному обсязі;</w:t>
      </w:r>
    </w:p>
    <w:p w:rsidR="00BB79C6" w:rsidRDefault="00BB79C6" w:rsidP="00BB79C6">
      <w:pPr>
        <w:pStyle w:val="a3"/>
        <w:jc w:val="both"/>
        <w:rPr>
          <w:lang w:val="uk-UA"/>
        </w:rPr>
      </w:pPr>
      <w:r>
        <w:rPr>
          <w:lang w:val="uk-UA"/>
        </w:rPr>
        <w:t>3) у разі розірвання Договору за згодою сторін Договору;</w:t>
      </w:r>
    </w:p>
    <w:p w:rsidR="00BB79C6" w:rsidRDefault="00BB79C6" w:rsidP="00BB79C6">
      <w:pPr>
        <w:pStyle w:val="a3"/>
        <w:jc w:val="both"/>
        <w:rPr>
          <w:lang w:val="uk-UA"/>
        </w:rPr>
      </w:pPr>
      <w:r>
        <w:rPr>
          <w:lang w:val="uk-UA"/>
        </w:rPr>
        <w:t>4) в інших випадках, передбачених законом та Договором.</w:t>
      </w:r>
    </w:p>
    <w:p w:rsidR="00BB79C6" w:rsidRDefault="00BB79C6" w:rsidP="00BB79C6">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BB79C6" w:rsidTr="00BB79C6">
        <w:trPr>
          <w:tblCellSpacing w:w="22" w:type="dxa"/>
        </w:trPr>
        <w:tc>
          <w:tcPr>
            <w:tcW w:w="2500" w:type="pct"/>
            <w:vAlign w:val="bottom"/>
            <w:hideMark/>
          </w:tcPr>
          <w:p w:rsidR="00BB79C6" w:rsidRDefault="00BB79C6">
            <w:pPr>
              <w:pStyle w:val="a3"/>
              <w:jc w:val="center"/>
            </w:pPr>
            <w:r>
              <w:rPr>
                <w:b/>
                <w:bCs/>
              </w:rPr>
              <w:t>Директор департаменту методології,</w:t>
            </w:r>
            <w:r>
              <w:br/>
            </w:r>
            <w:r>
              <w:rPr>
                <w:b/>
                <w:bCs/>
              </w:rPr>
              <w:t>стандартів регулювання та нагляду</w:t>
            </w:r>
            <w:r>
              <w:br/>
            </w:r>
            <w:r>
              <w:rPr>
                <w:b/>
                <w:bCs/>
              </w:rPr>
              <w:t>за фінансовими установами</w:t>
            </w:r>
            <w:r>
              <w:br/>
            </w:r>
            <w:r>
              <w:rPr>
                <w:b/>
                <w:bCs/>
              </w:rPr>
              <w:t>Нацкомфінпослуг</w:t>
            </w:r>
          </w:p>
        </w:tc>
        <w:tc>
          <w:tcPr>
            <w:tcW w:w="2500" w:type="pct"/>
            <w:vAlign w:val="bottom"/>
            <w:hideMark/>
          </w:tcPr>
          <w:p w:rsidR="00BB79C6" w:rsidRDefault="00BB79C6">
            <w:pPr>
              <w:pStyle w:val="a3"/>
              <w:jc w:val="center"/>
            </w:pPr>
            <w:r>
              <w:rPr>
                <w:b/>
                <w:bCs/>
              </w:rPr>
              <w:t>В. Г. Логвіновський</w:t>
            </w:r>
          </w:p>
        </w:tc>
      </w:tr>
      <w:tr w:rsidR="00BB79C6" w:rsidTr="00BB79C6">
        <w:trPr>
          <w:tblCellSpacing w:w="22" w:type="dxa"/>
        </w:trPr>
        <w:tc>
          <w:tcPr>
            <w:tcW w:w="2500" w:type="pct"/>
            <w:vAlign w:val="bottom"/>
            <w:hideMark/>
          </w:tcPr>
          <w:p w:rsidR="00BB79C6" w:rsidRDefault="00BB79C6">
            <w:pPr>
              <w:pStyle w:val="a3"/>
              <w:jc w:val="center"/>
            </w:pPr>
            <w:r>
              <w:rPr>
                <w:b/>
                <w:bCs/>
              </w:rPr>
              <w:t>Директор Департаменту</w:t>
            </w:r>
            <w:r>
              <w:br/>
            </w:r>
            <w:r>
              <w:rPr>
                <w:b/>
                <w:bCs/>
              </w:rPr>
              <w:t>фінансово-кредитної політики</w:t>
            </w:r>
            <w:r>
              <w:br/>
            </w:r>
            <w:r>
              <w:rPr>
                <w:b/>
                <w:bCs/>
              </w:rPr>
              <w:t>Мінагрополітики</w:t>
            </w:r>
          </w:p>
        </w:tc>
        <w:tc>
          <w:tcPr>
            <w:tcW w:w="2500" w:type="pct"/>
            <w:vAlign w:val="bottom"/>
            <w:hideMark/>
          </w:tcPr>
          <w:p w:rsidR="00BB79C6" w:rsidRDefault="00BB79C6">
            <w:pPr>
              <w:pStyle w:val="a3"/>
              <w:jc w:val="center"/>
            </w:pPr>
            <w:r>
              <w:rPr>
                <w:b/>
                <w:bCs/>
              </w:rPr>
              <w:t>Б. Р. Ахіджанов</w:t>
            </w:r>
          </w:p>
        </w:tc>
      </w:tr>
    </w:tbl>
    <w:p w:rsidR="007953E3" w:rsidRDefault="00BB79C6" w:rsidP="007953E3">
      <w:pPr>
        <w:pStyle w:val="a3"/>
        <w:jc w:val="center"/>
        <w:rPr>
          <w:lang w:val="uk-UA"/>
        </w:rPr>
      </w:pPr>
      <w:r>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953E3" w:rsidTr="007953E3">
        <w:trPr>
          <w:tblCellSpacing w:w="22" w:type="dxa"/>
        </w:trPr>
        <w:tc>
          <w:tcPr>
            <w:tcW w:w="5000" w:type="pct"/>
            <w:hideMark/>
          </w:tcPr>
          <w:p w:rsidR="007953E3" w:rsidRPr="007953E3" w:rsidRDefault="007953E3">
            <w:pPr>
              <w:pStyle w:val="a3"/>
              <w:rPr>
                <w:color w:val="0000FF"/>
                <w:lang w:val="uk-UA"/>
              </w:rPr>
            </w:pPr>
            <w:r w:rsidRPr="007953E3">
              <w:rPr>
                <w:lang w:val="uk-UA"/>
              </w:rPr>
              <w:t>ЗАТВЕРДЖЕНО</w:t>
            </w:r>
            <w:r w:rsidRPr="007953E3">
              <w:rPr>
                <w:lang w:val="uk-UA"/>
              </w:rPr>
              <w:br/>
            </w:r>
            <w:r w:rsidRPr="007953E3">
              <w:rPr>
                <w:color w:val="0000FF"/>
                <w:lang w:val="uk-UA"/>
              </w:rPr>
              <w:t>Розпорядження Національної комісії, що здійснює державне регулювання у сфері ринків фінансових послуг</w:t>
            </w:r>
            <w:r w:rsidRPr="007953E3">
              <w:rPr>
                <w:color w:val="0000FF"/>
                <w:lang w:val="uk-UA"/>
              </w:rPr>
              <w:br/>
              <w:t xml:space="preserve">07 квітня 2016 року </w:t>
            </w:r>
            <w:r>
              <w:rPr>
                <w:color w:val="0000FF"/>
              </w:rPr>
              <w:t>N</w:t>
            </w:r>
            <w:r w:rsidRPr="007953E3">
              <w:rPr>
                <w:color w:val="0000FF"/>
                <w:lang w:val="uk-UA"/>
              </w:rPr>
              <w:t xml:space="preserve"> 718,</w:t>
            </w:r>
            <w:r w:rsidRPr="007953E3">
              <w:rPr>
                <w:color w:val="0000FF"/>
                <w:lang w:val="uk-UA"/>
              </w:rPr>
              <w:br/>
              <w:t>наказ Міністерства аграрної політики та продовольства України</w:t>
            </w:r>
            <w:r w:rsidRPr="007953E3">
              <w:rPr>
                <w:color w:val="0000FF"/>
                <w:lang w:val="uk-UA"/>
              </w:rPr>
              <w:br/>
              <w:t xml:space="preserve">07 квітня 2016 року </w:t>
            </w:r>
            <w:r>
              <w:rPr>
                <w:color w:val="0000FF"/>
              </w:rPr>
              <w:t>N</w:t>
            </w:r>
            <w:r w:rsidRPr="007953E3">
              <w:rPr>
                <w:color w:val="0000FF"/>
                <w:lang w:val="uk-UA"/>
              </w:rPr>
              <w:t xml:space="preserve"> 131</w:t>
            </w:r>
          </w:p>
          <w:p w:rsidR="007953E3" w:rsidRDefault="007953E3">
            <w:pPr>
              <w:pStyle w:val="a3"/>
            </w:pPr>
            <w:r>
              <w:t>Зареєстровано</w:t>
            </w:r>
            <w:r>
              <w:br/>
              <w:t>в Міністерстві юстиції України</w:t>
            </w:r>
            <w:r>
              <w:br/>
            </w:r>
            <w:r>
              <w:lastRenderedPageBreak/>
              <w:t>27 квітня 2016 р. за N 650/28780</w:t>
            </w:r>
          </w:p>
        </w:tc>
      </w:tr>
    </w:tbl>
    <w:p w:rsidR="007953E3" w:rsidRDefault="007953E3" w:rsidP="007953E3">
      <w:pPr>
        <w:pStyle w:val="a3"/>
        <w:jc w:val="center"/>
        <w:rPr>
          <w:lang w:val="uk-UA"/>
        </w:rPr>
      </w:pPr>
      <w:r>
        <w:rPr>
          <w:lang w:val="uk-UA"/>
        </w:rPr>
        <w:lastRenderedPageBreak/>
        <w:br w:type="textWrapping" w:clear="all"/>
      </w:r>
    </w:p>
    <w:p w:rsidR="007953E3" w:rsidRDefault="007953E3" w:rsidP="007953E3">
      <w:pPr>
        <w:pStyle w:val="3"/>
        <w:jc w:val="center"/>
        <w:rPr>
          <w:lang w:val="uk-UA"/>
        </w:rPr>
      </w:pPr>
      <w:r>
        <w:rPr>
          <w:lang w:val="uk-UA"/>
        </w:rPr>
        <w:t>Стандартні страхові тарифи для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p>
    <w:p w:rsidR="007953E3" w:rsidRDefault="007953E3" w:rsidP="007953E3">
      <w:pPr>
        <w:pStyle w:val="3"/>
        <w:jc w:val="both"/>
        <w:rPr>
          <w:lang w:val="uk-UA"/>
        </w:rPr>
      </w:pPr>
      <w:r>
        <w:rPr>
          <w:lang w:val="uk-UA"/>
        </w:rPr>
        <w:t>I. При страхуванні озимої пшениці на весняно-літній період вирощування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821"/>
        <w:gridCol w:w="1880"/>
        <w:gridCol w:w="962"/>
        <w:gridCol w:w="962"/>
        <w:gridCol w:w="962"/>
        <w:gridCol w:w="962"/>
        <w:gridCol w:w="984"/>
      </w:tblGrid>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Назва регіону</w:t>
            </w: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Врожайність,</w:t>
            </w:r>
            <w:r>
              <w:br/>
              <w:t>ц/га</w:t>
            </w:r>
          </w:p>
        </w:tc>
        <w:tc>
          <w:tcPr>
            <w:tcW w:w="2500" w:type="pct"/>
            <w:gridSpan w:val="5"/>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Рівень покриття</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0,50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0,55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0,6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0,65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0,7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2500" w:type="pct"/>
            <w:gridSpan w:val="5"/>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стандартний страховий тариф</w:t>
            </w:r>
            <w:r>
              <w:br/>
              <w:t>(ставка страхового внеску з одиниці страхової суми за визначений період страхування), у відсотках</w:t>
            </w:r>
          </w:p>
        </w:tc>
      </w:tr>
      <w:tr w:rsidR="007953E3" w:rsidTr="007953E3">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Автономна Республіка Крим</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Вінницька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7,1</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Волинська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9,3</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6,8</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Дніпропетровська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14,6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15,8</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14,6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7,3</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Донецька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8,8</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6,8</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Житомирська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12,3</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11,1</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8,1</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7,3</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Закарпатська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13,3</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11,1</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Запорізька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11,1</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6,8</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6,3</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5,8</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Івано-Франківська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11,8</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8,8</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Київська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7,8</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Кіровоградська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10,3</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8,8</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Луганська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15,0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16,3</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14,9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8,8</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6,8</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Львівська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13,8</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7,3</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Миколаївська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14,7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16,0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14,6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12,3</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10,3</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7,3</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6,7</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Одеська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8,8</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Полтавська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10,1</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8,1</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Рівненська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Сумська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13,3</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12,1</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11,1</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7,3</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Тернопільська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7,8</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Харківська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14,5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10,8</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9,3</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7,0</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Херсонська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16,2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14,8</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8,8</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8,1</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6,9</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lastRenderedPageBreak/>
              <w:t>Хмельницька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8,8</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8,1</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6,8</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Черкаська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7,1</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5,8</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Чернівецька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14,8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16,2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15,0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14,0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12,1</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7,8</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Чернігівська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11,1</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9,1</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8,3</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bl>
    <w:p w:rsidR="007953E3" w:rsidRDefault="007953E3" w:rsidP="007953E3">
      <w:pPr>
        <w:rPr>
          <w:lang w:val="uk-UA"/>
        </w:rPr>
      </w:pPr>
      <w:r>
        <w:rPr>
          <w:lang w:val="uk-UA"/>
        </w:rPr>
        <w:br w:type="textWrapping" w:clear="all"/>
      </w:r>
    </w:p>
    <w:p w:rsidR="007953E3" w:rsidRDefault="007953E3" w:rsidP="007953E3">
      <w:pPr>
        <w:pStyle w:val="3"/>
        <w:jc w:val="both"/>
        <w:rPr>
          <w:lang w:val="uk-UA"/>
        </w:rPr>
      </w:pPr>
      <w:r>
        <w:rPr>
          <w:lang w:val="uk-UA"/>
        </w:rPr>
        <w:t>II. При страхуванні озимого жита на весняно-літній період вирощування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821"/>
        <w:gridCol w:w="1880"/>
        <w:gridCol w:w="962"/>
        <w:gridCol w:w="962"/>
        <w:gridCol w:w="962"/>
        <w:gridCol w:w="962"/>
        <w:gridCol w:w="984"/>
      </w:tblGrid>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Назва регіону</w:t>
            </w: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Врожайність,</w:t>
            </w:r>
            <w:r>
              <w:br/>
              <w:t>ц/га</w:t>
            </w:r>
          </w:p>
        </w:tc>
        <w:tc>
          <w:tcPr>
            <w:tcW w:w="2500" w:type="pct"/>
            <w:gridSpan w:val="5"/>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Рівень покриття</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0,50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0,55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0,6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0,65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0,7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2500" w:type="pct"/>
            <w:gridSpan w:val="5"/>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стандартний страховий тариф</w:t>
            </w:r>
            <w:r>
              <w:br/>
              <w:t>(ставка страхового внеску з одиниці страхової суми за визначений період страхування), у відсотках</w:t>
            </w:r>
          </w:p>
        </w:tc>
      </w:tr>
      <w:tr w:rsidR="007953E3" w:rsidTr="007953E3">
        <w:trPr>
          <w:tblCellSpacing w:w="22" w:type="dxa"/>
        </w:trPr>
        <w:tc>
          <w:tcPr>
            <w:tcW w:w="1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Автономна Республіка Крим</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12,8</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12,4</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Вінницька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8,8</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Волинська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Дніпропетровська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11,1</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9,3</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Донецька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11,1</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9,3</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Житомирська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7,1</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Закарпатська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Запорізька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11,1</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9,3</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Івано-Франківська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Київська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7,1</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Кіровоградська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lastRenderedPageBreak/>
              <w:t>Луганська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11,1</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9,3</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Львівська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Миколаївська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12,8</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12,4</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Одеська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16,9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14,1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14,7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12,7</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Полтавська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Рівненська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Сумська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Тернопільська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8,8</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Харківська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11,1</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9,3</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7,5</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Херсонська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13,0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12,8</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12,4</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Хмельницька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11,5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9,5</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8,8</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7,7</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Черкаська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Чернівецька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6,4</w:t>
            </w:r>
          </w:p>
        </w:tc>
      </w:tr>
      <w:tr w:rsidR="007953E3" w:rsidTr="007953E3">
        <w:trPr>
          <w:tblCellSpacing w:w="22" w:type="dxa"/>
        </w:trPr>
        <w:tc>
          <w:tcPr>
            <w:tcW w:w="1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Чернігівська область</w:t>
            </w:r>
          </w:p>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5,7</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5,4</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5,2</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5,0</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23</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r>
      <w:tr w:rsidR="007953E3" w:rsidTr="007953E3">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10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3,0</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4,2</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4,9</w:t>
            </w:r>
          </w:p>
        </w:tc>
      </w:tr>
    </w:tbl>
    <w:p w:rsidR="007953E3" w:rsidRDefault="007953E3" w:rsidP="007953E3">
      <w:pPr>
        <w:rPr>
          <w:lang w:val="uk-UA"/>
        </w:rPr>
      </w:pPr>
      <w:r>
        <w:rPr>
          <w:lang w:val="uk-UA"/>
        </w:rPr>
        <w:br w:type="textWrapping" w:clear="all"/>
      </w:r>
    </w:p>
    <w:p w:rsidR="007953E3" w:rsidRDefault="007953E3" w:rsidP="007953E3">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 методології,</w:t>
            </w:r>
            <w:r>
              <w:br/>
            </w:r>
            <w:r>
              <w:rPr>
                <w:b/>
                <w:bCs/>
              </w:rPr>
              <w:t>стандартів регулювання та нагляду</w:t>
            </w:r>
            <w:r>
              <w:br/>
            </w:r>
            <w:r>
              <w:rPr>
                <w:b/>
                <w:bCs/>
              </w:rPr>
              <w:t>за фінансовими установами</w:t>
            </w:r>
            <w:r>
              <w:br/>
            </w:r>
            <w:r>
              <w:rPr>
                <w:b/>
                <w:bCs/>
              </w:rPr>
              <w:t>Нацкомфінпослуг</w:t>
            </w:r>
          </w:p>
        </w:tc>
        <w:tc>
          <w:tcPr>
            <w:tcW w:w="2500" w:type="pct"/>
            <w:vAlign w:val="bottom"/>
            <w:hideMark/>
          </w:tcPr>
          <w:p w:rsidR="007953E3" w:rsidRDefault="007953E3">
            <w:pPr>
              <w:pStyle w:val="a3"/>
              <w:jc w:val="center"/>
            </w:pPr>
            <w:r>
              <w:rPr>
                <w:b/>
                <w:bCs/>
              </w:rPr>
              <w:t>В. Г. Логвіновський</w:t>
            </w:r>
          </w:p>
        </w:tc>
      </w:tr>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w:t>
            </w:r>
            <w:r>
              <w:br/>
            </w:r>
            <w:r>
              <w:rPr>
                <w:b/>
                <w:bCs/>
              </w:rPr>
              <w:t>фінансово-кредитної політики</w:t>
            </w:r>
            <w:r>
              <w:br/>
            </w:r>
            <w:r>
              <w:rPr>
                <w:b/>
                <w:bCs/>
              </w:rPr>
              <w:t>Мінагрополітики</w:t>
            </w:r>
          </w:p>
        </w:tc>
        <w:tc>
          <w:tcPr>
            <w:tcW w:w="2500" w:type="pct"/>
            <w:vAlign w:val="bottom"/>
            <w:hideMark/>
          </w:tcPr>
          <w:p w:rsidR="007953E3" w:rsidRDefault="007953E3">
            <w:pPr>
              <w:pStyle w:val="a3"/>
              <w:jc w:val="center"/>
            </w:pPr>
            <w:r>
              <w:rPr>
                <w:b/>
                <w:bCs/>
              </w:rPr>
              <w:t>Б. Р. Ахіджанов</w:t>
            </w:r>
          </w:p>
        </w:tc>
      </w:tr>
    </w:tbl>
    <w:p w:rsidR="007953E3" w:rsidRDefault="007953E3" w:rsidP="007953E3">
      <w:pPr>
        <w:pStyle w:val="a3"/>
        <w:jc w:val="both"/>
        <w:rPr>
          <w:lang w:val="uk-UA"/>
        </w:rPr>
      </w:pPr>
      <w:r>
        <w:rPr>
          <w:lang w:val="uk-UA"/>
        </w:rPr>
        <w:br w:type="textWrapping" w:clear="all"/>
      </w:r>
    </w:p>
    <w:p w:rsidR="007953E3" w:rsidRDefault="007953E3" w:rsidP="007953E3">
      <w:pPr>
        <w:pStyle w:val="a3"/>
        <w:jc w:val="center"/>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953E3" w:rsidTr="007953E3">
        <w:trPr>
          <w:tblCellSpacing w:w="22" w:type="dxa"/>
        </w:trPr>
        <w:tc>
          <w:tcPr>
            <w:tcW w:w="5000" w:type="pct"/>
            <w:hideMark/>
          </w:tcPr>
          <w:p w:rsidR="007953E3" w:rsidRDefault="007953E3">
            <w:pPr>
              <w:pStyle w:val="a3"/>
              <w:rPr>
                <w:color w:val="0000FF"/>
              </w:rPr>
            </w:pPr>
            <w:r>
              <w:t>ЗАТВЕРДЖЕНО</w:t>
            </w:r>
            <w:r>
              <w:br/>
            </w:r>
            <w:r>
              <w:rPr>
                <w:color w:val="0000FF"/>
              </w:rPr>
              <w:t>Розпорядження Національної комісії, що здійснює державне регулювання у сфері ринків фінансових послуг</w:t>
            </w:r>
            <w:r>
              <w:rPr>
                <w:color w:val="0000FF"/>
              </w:rPr>
              <w:br/>
              <w:t>07 квітня 2016 року N 718,</w:t>
            </w:r>
            <w:r>
              <w:rPr>
                <w:color w:val="0000FF"/>
              </w:rPr>
              <w:br/>
              <w:t>наказ Міністерства аграрної політики та продовольства України</w:t>
            </w:r>
            <w:r>
              <w:rPr>
                <w:color w:val="0000FF"/>
              </w:rPr>
              <w:br/>
              <w:t>07 квітня 2016 року N 131</w:t>
            </w:r>
          </w:p>
          <w:p w:rsidR="007953E3" w:rsidRDefault="007953E3">
            <w:pPr>
              <w:pStyle w:val="a3"/>
            </w:pPr>
            <w:r>
              <w:t>Зареєстровано</w:t>
            </w:r>
            <w:r>
              <w:br/>
              <w:t>в Міністерстві юстиції України</w:t>
            </w:r>
            <w:r>
              <w:br/>
            </w:r>
            <w:r>
              <w:lastRenderedPageBreak/>
              <w:t>27 квітня 2016 р. за N 651/28781</w:t>
            </w:r>
          </w:p>
        </w:tc>
      </w:tr>
    </w:tbl>
    <w:p w:rsidR="007953E3" w:rsidRDefault="007953E3" w:rsidP="007953E3">
      <w:pPr>
        <w:pStyle w:val="a3"/>
        <w:jc w:val="center"/>
        <w:rPr>
          <w:lang w:val="uk-UA"/>
        </w:rPr>
      </w:pPr>
      <w:r>
        <w:rPr>
          <w:lang w:val="uk-UA"/>
        </w:rPr>
        <w:lastRenderedPageBreak/>
        <w:br w:type="textWrapping" w:clear="all"/>
      </w:r>
    </w:p>
    <w:p w:rsidR="007953E3" w:rsidRDefault="007953E3" w:rsidP="007953E3">
      <w:pPr>
        <w:pStyle w:val="3"/>
        <w:jc w:val="center"/>
        <w:rPr>
          <w:lang w:val="uk-UA"/>
        </w:rPr>
      </w:pPr>
      <w:r>
        <w:rPr>
          <w:lang w:val="uk-UA"/>
        </w:rPr>
        <w:t>Стандартний договір</w:t>
      </w:r>
      <w:r>
        <w:rPr>
          <w:lang w:val="uk-UA"/>
        </w:rPr>
        <w:br/>
        <w:t>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p>
    <w:tbl>
      <w:tblPr>
        <w:tblW w:w="10500" w:type="dxa"/>
        <w:jc w:val="center"/>
        <w:tblCellSpacing w:w="22" w:type="dxa"/>
        <w:tblCellMar>
          <w:top w:w="30" w:type="dxa"/>
          <w:left w:w="30" w:type="dxa"/>
          <w:bottom w:w="30" w:type="dxa"/>
          <w:right w:w="30" w:type="dxa"/>
        </w:tblCellMar>
        <w:tblLook w:val="04A0"/>
      </w:tblPr>
      <w:tblGrid>
        <w:gridCol w:w="5250"/>
        <w:gridCol w:w="5250"/>
      </w:tblGrid>
      <w:tr w:rsidR="007953E3" w:rsidTr="007953E3">
        <w:trPr>
          <w:tblCellSpacing w:w="22" w:type="dxa"/>
          <w:jc w:val="center"/>
        </w:trPr>
        <w:tc>
          <w:tcPr>
            <w:tcW w:w="2500" w:type="pct"/>
            <w:hideMark/>
          </w:tcPr>
          <w:p w:rsidR="007953E3" w:rsidRDefault="007953E3">
            <w:pPr>
              <w:pStyle w:val="a3"/>
            </w:pPr>
            <w:r>
              <w:t>Штамп страховика</w:t>
            </w:r>
          </w:p>
        </w:tc>
        <w:tc>
          <w:tcPr>
            <w:tcW w:w="2500" w:type="pct"/>
            <w:hideMark/>
          </w:tcPr>
          <w:p w:rsidR="007953E3" w:rsidRDefault="007953E3">
            <w:pPr>
              <w:pStyle w:val="a3"/>
              <w:jc w:val="right"/>
            </w:pPr>
            <w:r>
              <w:t>N ________</w:t>
            </w:r>
          </w:p>
        </w:tc>
      </w:tr>
    </w:tbl>
    <w:p w:rsidR="007953E3" w:rsidRDefault="007953E3" w:rsidP="007953E3">
      <w:pPr>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hideMark/>
          </w:tcPr>
          <w:p w:rsidR="007953E3" w:rsidRDefault="007953E3">
            <w:pPr>
              <w:pStyle w:val="a3"/>
              <w:jc w:val="both"/>
            </w:pPr>
            <w:r>
              <w:t>Дата укладення ___ ____________ 20__ року</w:t>
            </w:r>
          </w:p>
          <w:p w:rsidR="007953E3" w:rsidRDefault="007953E3">
            <w:pPr>
              <w:pStyle w:val="a3"/>
              <w:jc w:val="both"/>
            </w:pPr>
            <w:r>
              <w:t>Місце укладення _______________________________________________________________________</w:t>
            </w:r>
          </w:p>
          <w:p w:rsidR="007953E3" w:rsidRDefault="007953E3">
            <w:pPr>
              <w:pStyle w:val="a3"/>
              <w:jc w:val="both"/>
            </w:pPr>
            <w:r>
              <w:rPr>
                <w:b/>
                <w:bCs/>
              </w:rPr>
              <w:t>Страховик</w:t>
            </w:r>
            <w:r>
              <w:t xml:space="preserve"> __________________________________ в особі __________________________________,</w:t>
            </w:r>
            <w:r>
              <w:br/>
            </w:r>
            <w:r>
              <w:rPr>
                <w:sz w:val="20"/>
                <w:szCs w:val="20"/>
              </w:rPr>
              <w:t>                                                (найменування страховика)                                                 (посада, прізвище, ім'я, по батькові)</w:t>
            </w:r>
            <w:r>
              <w:rPr>
                <w:sz w:val="20"/>
                <w:szCs w:val="20"/>
              </w:rPr>
              <w:br/>
            </w:r>
            <w:r>
              <w:t xml:space="preserve">що діє на підставі ліцензії серії _____ N ________ на проведення страхування сільськогосподарської продукції, виданої Національною комісією, що здійснює державне регулювання у сфері ринків фінансових послуг, ___ ____________ 20__ року, з однієї сторони, та </w:t>
            </w:r>
            <w:r>
              <w:rPr>
                <w:b/>
                <w:bCs/>
              </w:rPr>
              <w:t xml:space="preserve">страхувальник </w:t>
            </w:r>
            <w:r>
              <w:t>_______________________________________</w:t>
            </w:r>
            <w:r>
              <w:rPr>
                <w:b/>
                <w:bCs/>
              </w:rPr>
              <w:t xml:space="preserve"> </w:t>
            </w:r>
            <w:r>
              <w:t>в особі ________________________________________,</w:t>
            </w:r>
            <w:r>
              <w:br/>
            </w:r>
            <w:r>
              <w:rPr>
                <w:sz w:val="20"/>
                <w:szCs w:val="20"/>
              </w:rPr>
              <w:t>                          (найменування страхувальника)                                                           (посада, прізвище, ім'я, по батькові)</w:t>
            </w:r>
            <w:r>
              <w:rPr>
                <w:sz w:val="20"/>
                <w:szCs w:val="20"/>
              </w:rPr>
              <w:br/>
            </w:r>
            <w:r>
              <w:t>що діє на підставі ______________________________________________________________________,</w:t>
            </w:r>
            <w:r>
              <w:br/>
              <w:t>місцезнаходження _____________________________________________________________________,</w:t>
            </w:r>
            <w:r>
              <w:br/>
              <w:t>телефон _________________________, з іншої сторони (далі - Сторони), уклали Стандартний договір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 (далі - Договір) про таке.</w:t>
            </w:r>
          </w:p>
          <w:p w:rsidR="007953E3" w:rsidRDefault="007953E3">
            <w:pPr>
              <w:pStyle w:val="a3"/>
              <w:jc w:val="both"/>
            </w:pPr>
            <w:r>
              <w:t>Вигодонабувачем за цим Договором є: ____________________________________________________.</w:t>
            </w:r>
            <w:r>
              <w:br/>
            </w:r>
            <w:r>
              <w:rPr>
                <w:sz w:val="20"/>
                <w:szCs w:val="20"/>
              </w:rPr>
              <w:t>                                                                                                                                              (найменування)</w:t>
            </w:r>
          </w:p>
        </w:tc>
      </w:tr>
    </w:tbl>
    <w:p w:rsidR="007953E3" w:rsidRDefault="007953E3" w:rsidP="007953E3">
      <w:pPr>
        <w:rPr>
          <w:lang w:val="uk-UA"/>
        </w:rPr>
      </w:pPr>
      <w:r>
        <w:rPr>
          <w:lang w:val="uk-UA"/>
        </w:rPr>
        <w:br w:type="textWrapping" w:clear="all"/>
      </w:r>
    </w:p>
    <w:p w:rsidR="007953E3" w:rsidRDefault="007953E3" w:rsidP="007953E3">
      <w:pPr>
        <w:pStyle w:val="3"/>
        <w:jc w:val="center"/>
        <w:rPr>
          <w:lang w:val="uk-UA"/>
        </w:rPr>
      </w:pPr>
      <w:r>
        <w:rPr>
          <w:lang w:val="uk-UA"/>
        </w:rPr>
        <w:t>I. Предмет Договору</w:t>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hideMark/>
          </w:tcPr>
          <w:p w:rsidR="007953E3" w:rsidRDefault="007953E3">
            <w:pPr>
              <w:pStyle w:val="a3"/>
              <w:jc w:val="both"/>
            </w:pPr>
            <w:r>
              <w:t>1. Предметом цього Договору є майновий інтерес страхувальника, що не суперечить закону і пов'язаний із володінням, користуванням та розпоряджанням майбутнім врожаєм озимих зернових культур, що страхується з державною підтримкою від сільськогосподарських ризиків на весняно-літній період вирощування та збирається на земельних ділянках (площах), які належать страхувальнику на правах власності, оренди (суборенди).</w:t>
            </w:r>
          </w:p>
          <w:p w:rsidR="007953E3" w:rsidRDefault="007953E3">
            <w:pPr>
              <w:pStyle w:val="a3"/>
              <w:jc w:val="both"/>
            </w:pPr>
            <w:r>
              <w:t>2. Назва застрахованої озимої зернової сільськогосподарської культури (далі - застрахована культура) _____________________________________________________________________________________.</w:t>
            </w:r>
          </w:p>
          <w:p w:rsidR="007953E3" w:rsidRDefault="007953E3">
            <w:pPr>
              <w:pStyle w:val="a3"/>
              <w:jc w:val="both"/>
            </w:pPr>
            <w:r>
              <w:t>3. Загальна площа застрахованої культури, га _______________________________________________.</w:t>
            </w:r>
          </w:p>
          <w:p w:rsidR="007953E3" w:rsidRDefault="007953E3">
            <w:pPr>
              <w:pStyle w:val="a3"/>
              <w:jc w:val="both"/>
            </w:pPr>
            <w:r>
              <w:lastRenderedPageBreak/>
              <w:t xml:space="preserve">4. Кадастровий номер, або координати меж територій за Системою глобального позиціонування (GPS) та/або меж територій за Світовою геодезичною системою координат (WGS-84), або номер </w:t>
            </w:r>
            <w:r>
              <w:rPr>
                <w:color w:val="0000FF"/>
              </w:rPr>
              <w:t>карти поля</w:t>
            </w:r>
            <w:r>
              <w:t xml:space="preserve"> ____________________________________________________________________________.</w:t>
            </w:r>
          </w:p>
          <w:p w:rsidR="007953E3" w:rsidRDefault="007953E3">
            <w:pPr>
              <w:pStyle w:val="a3"/>
              <w:jc w:val="both"/>
            </w:pPr>
            <w:r>
              <w:t>5. Середня врожайність застрахованої культури за останні 5 років, ц/га _________________________.</w:t>
            </w:r>
          </w:p>
          <w:p w:rsidR="007953E3" w:rsidRDefault="007953E3">
            <w:pPr>
              <w:pStyle w:val="a3"/>
              <w:jc w:val="both"/>
            </w:pPr>
            <w:r>
              <w:t>6. Рівень страхового покриття (обране позначити знаком "V"):</w:t>
            </w:r>
          </w:p>
          <w:p w:rsidR="007953E3" w:rsidRDefault="007953E3">
            <w:pPr>
              <w:pStyle w:val="a3"/>
              <w:jc w:val="center"/>
            </w:pPr>
            <w:r>
              <w:t> </w:t>
            </w:r>
            <w:r>
              <w:rPr>
                <w:noProof/>
              </w:rPr>
              <w:drawing>
                <wp:inline distT="0" distB="0" distL="0" distR="0">
                  <wp:extent cx="146050" cy="130810"/>
                  <wp:effectExtent l="19050" t="0" r="6350" b="0"/>
                  <wp:docPr id="13" name="Рисунок 13" descr="C:\Users\Sorochenko_A\AppData\Roaming\Liga70\Client\Session\re2878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rochenko_A\AppData\Roaming\Liga70\Client\Session\re28781_img_001.gif"/>
                          <pic:cNvPicPr>
                            <a:picLocks noChangeAspect="1" noChangeArrowheads="1"/>
                          </pic:cNvPicPr>
                        </pic:nvPicPr>
                        <pic:blipFill>
                          <a:blip r:embed="rId4"/>
                          <a:srcRect/>
                          <a:stretch>
                            <a:fillRect/>
                          </a:stretch>
                        </pic:blipFill>
                        <pic:spPr bwMode="auto">
                          <a:xfrm>
                            <a:off x="0" y="0"/>
                            <a:ext cx="146050" cy="130810"/>
                          </a:xfrm>
                          <a:prstGeom prst="rect">
                            <a:avLst/>
                          </a:prstGeom>
                          <a:noFill/>
                          <a:ln w="9525">
                            <a:noFill/>
                            <a:miter lim="800000"/>
                            <a:headEnd/>
                            <a:tailEnd/>
                          </a:ln>
                        </pic:spPr>
                      </pic:pic>
                    </a:graphicData>
                  </a:graphic>
                </wp:inline>
              </w:drawing>
            </w:r>
            <w:r>
              <w:t> 50, </w:t>
            </w:r>
            <w:r>
              <w:rPr>
                <w:noProof/>
              </w:rPr>
              <w:drawing>
                <wp:inline distT="0" distB="0" distL="0" distR="0">
                  <wp:extent cx="146050" cy="130810"/>
                  <wp:effectExtent l="19050" t="0" r="6350" b="0"/>
                  <wp:docPr id="14" name="Рисунок 14" descr="C:\Users\Sorochenko_A\AppData\Roaming\Liga70\Client\Session\re2878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orochenko_A\AppData\Roaming\Liga70\Client\Session\re28781_img_001.gif"/>
                          <pic:cNvPicPr>
                            <a:picLocks noChangeAspect="1" noChangeArrowheads="1"/>
                          </pic:cNvPicPr>
                        </pic:nvPicPr>
                        <pic:blipFill>
                          <a:blip r:embed="rId5"/>
                          <a:srcRect/>
                          <a:stretch>
                            <a:fillRect/>
                          </a:stretch>
                        </pic:blipFill>
                        <pic:spPr bwMode="auto">
                          <a:xfrm>
                            <a:off x="0" y="0"/>
                            <a:ext cx="146050" cy="130810"/>
                          </a:xfrm>
                          <a:prstGeom prst="rect">
                            <a:avLst/>
                          </a:prstGeom>
                          <a:noFill/>
                          <a:ln w="9525">
                            <a:noFill/>
                            <a:miter lim="800000"/>
                            <a:headEnd/>
                            <a:tailEnd/>
                          </a:ln>
                        </pic:spPr>
                      </pic:pic>
                    </a:graphicData>
                  </a:graphic>
                </wp:inline>
              </w:drawing>
            </w:r>
            <w:r>
              <w:t> 55, </w:t>
            </w:r>
            <w:r>
              <w:rPr>
                <w:noProof/>
              </w:rPr>
              <w:drawing>
                <wp:inline distT="0" distB="0" distL="0" distR="0">
                  <wp:extent cx="146050" cy="130810"/>
                  <wp:effectExtent l="19050" t="0" r="6350" b="0"/>
                  <wp:docPr id="15" name="Рисунок 15" descr="C:\Users\Sorochenko_A\AppData\Roaming\Liga70\Client\Session\re2878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orochenko_A\AppData\Roaming\Liga70\Client\Session\re28781_img_001.gif"/>
                          <pic:cNvPicPr>
                            <a:picLocks noChangeAspect="1" noChangeArrowheads="1"/>
                          </pic:cNvPicPr>
                        </pic:nvPicPr>
                        <pic:blipFill>
                          <a:blip r:embed="rId6"/>
                          <a:srcRect/>
                          <a:stretch>
                            <a:fillRect/>
                          </a:stretch>
                        </pic:blipFill>
                        <pic:spPr bwMode="auto">
                          <a:xfrm>
                            <a:off x="0" y="0"/>
                            <a:ext cx="146050" cy="130810"/>
                          </a:xfrm>
                          <a:prstGeom prst="rect">
                            <a:avLst/>
                          </a:prstGeom>
                          <a:noFill/>
                          <a:ln w="9525">
                            <a:noFill/>
                            <a:miter lim="800000"/>
                            <a:headEnd/>
                            <a:tailEnd/>
                          </a:ln>
                        </pic:spPr>
                      </pic:pic>
                    </a:graphicData>
                  </a:graphic>
                </wp:inline>
              </w:drawing>
            </w:r>
            <w:r>
              <w:t> 60, </w:t>
            </w:r>
            <w:r>
              <w:rPr>
                <w:noProof/>
              </w:rPr>
              <w:drawing>
                <wp:inline distT="0" distB="0" distL="0" distR="0">
                  <wp:extent cx="146050" cy="130810"/>
                  <wp:effectExtent l="19050" t="0" r="6350" b="0"/>
                  <wp:docPr id="16" name="Рисунок 16" descr="C:\Users\Sorochenko_A\AppData\Roaming\Liga70\Client\Session\re2878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orochenko_A\AppData\Roaming\Liga70\Client\Session\re28781_img_001.gif"/>
                          <pic:cNvPicPr>
                            <a:picLocks noChangeAspect="1" noChangeArrowheads="1"/>
                          </pic:cNvPicPr>
                        </pic:nvPicPr>
                        <pic:blipFill>
                          <a:blip r:embed="rId7"/>
                          <a:srcRect/>
                          <a:stretch>
                            <a:fillRect/>
                          </a:stretch>
                        </pic:blipFill>
                        <pic:spPr bwMode="auto">
                          <a:xfrm>
                            <a:off x="0" y="0"/>
                            <a:ext cx="146050" cy="130810"/>
                          </a:xfrm>
                          <a:prstGeom prst="rect">
                            <a:avLst/>
                          </a:prstGeom>
                          <a:noFill/>
                          <a:ln w="9525">
                            <a:noFill/>
                            <a:miter lim="800000"/>
                            <a:headEnd/>
                            <a:tailEnd/>
                          </a:ln>
                        </pic:spPr>
                      </pic:pic>
                    </a:graphicData>
                  </a:graphic>
                </wp:inline>
              </w:drawing>
            </w:r>
            <w:r>
              <w:t> 65, </w:t>
            </w:r>
            <w:r>
              <w:rPr>
                <w:noProof/>
              </w:rPr>
              <w:drawing>
                <wp:inline distT="0" distB="0" distL="0" distR="0">
                  <wp:extent cx="146050" cy="130810"/>
                  <wp:effectExtent l="19050" t="0" r="6350" b="0"/>
                  <wp:docPr id="17" name="Рисунок 17" descr="C:\Users\Sorochenko_A\AppData\Roaming\Liga70\Client\Session\re2878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orochenko_A\AppData\Roaming\Liga70\Client\Session\re28781_img_001.gif"/>
                          <pic:cNvPicPr>
                            <a:picLocks noChangeAspect="1" noChangeArrowheads="1"/>
                          </pic:cNvPicPr>
                        </pic:nvPicPr>
                        <pic:blipFill>
                          <a:blip r:embed="rId8"/>
                          <a:srcRect/>
                          <a:stretch>
                            <a:fillRect/>
                          </a:stretch>
                        </pic:blipFill>
                        <pic:spPr bwMode="auto">
                          <a:xfrm>
                            <a:off x="0" y="0"/>
                            <a:ext cx="146050" cy="130810"/>
                          </a:xfrm>
                          <a:prstGeom prst="rect">
                            <a:avLst/>
                          </a:prstGeom>
                          <a:noFill/>
                          <a:ln w="9525">
                            <a:noFill/>
                            <a:miter lim="800000"/>
                            <a:headEnd/>
                            <a:tailEnd/>
                          </a:ln>
                        </pic:spPr>
                      </pic:pic>
                    </a:graphicData>
                  </a:graphic>
                </wp:inline>
              </w:drawing>
            </w:r>
            <w:r>
              <w:t> 70 відсотків.</w:t>
            </w:r>
          </w:p>
          <w:p w:rsidR="007953E3" w:rsidRDefault="007953E3">
            <w:pPr>
              <w:pStyle w:val="a3"/>
              <w:jc w:val="both"/>
            </w:pPr>
            <w:r>
              <w:t xml:space="preserve">7. Застрахована врожайність (п. 5 </w:t>
            </w:r>
            <w:r>
              <w:rPr>
                <w:rFonts w:ascii="Symbol" w:hAnsi="Symbol"/>
              </w:rPr>
              <w:t></w:t>
            </w:r>
            <w:r>
              <w:t xml:space="preserve"> п. 6), ц/га __________________________.</w:t>
            </w:r>
          </w:p>
          <w:p w:rsidR="007953E3" w:rsidRDefault="007953E3">
            <w:pPr>
              <w:pStyle w:val="a3"/>
              <w:jc w:val="both"/>
            </w:pPr>
            <w:r>
              <w:t>8. Ціна одиниці врожаю, грн/ц ___________________________________________________________.</w:t>
            </w:r>
          </w:p>
          <w:p w:rsidR="007953E3" w:rsidRDefault="007953E3">
            <w:pPr>
              <w:pStyle w:val="a3"/>
              <w:jc w:val="both"/>
            </w:pPr>
            <w:r>
              <w:t>9. Місце дії цього Договору ______________________________________________________________.</w:t>
            </w:r>
          </w:p>
          <w:p w:rsidR="007953E3" w:rsidRDefault="007953E3">
            <w:pPr>
              <w:pStyle w:val="a3"/>
              <w:jc w:val="both"/>
            </w:pPr>
            <w:r>
              <w:t xml:space="preserve">10. Загальна страхова сума (страхова вартість врожаю) за Договором (п. 3 </w:t>
            </w:r>
            <w:r>
              <w:rPr>
                <w:rFonts w:ascii="Symbol" w:hAnsi="Symbol"/>
              </w:rPr>
              <w:t></w:t>
            </w:r>
            <w:r>
              <w:t xml:space="preserve"> п. 7 </w:t>
            </w:r>
            <w:r>
              <w:rPr>
                <w:rFonts w:ascii="Symbol" w:hAnsi="Symbol"/>
              </w:rPr>
              <w:t></w:t>
            </w:r>
            <w:r>
              <w:t xml:space="preserve"> п. 8), грн _______________.</w:t>
            </w:r>
          </w:p>
          <w:p w:rsidR="007953E3" w:rsidRDefault="007953E3">
            <w:pPr>
              <w:pStyle w:val="a3"/>
              <w:jc w:val="both"/>
            </w:pPr>
            <w:r>
              <w:t>11. Страховий тариф, відсотків _____________________.</w:t>
            </w:r>
          </w:p>
          <w:p w:rsidR="007953E3" w:rsidRDefault="007953E3">
            <w:pPr>
              <w:pStyle w:val="a3"/>
              <w:jc w:val="both"/>
            </w:pPr>
            <w:r>
              <w:t xml:space="preserve">12. Страховий платіж (п. 10 </w:t>
            </w:r>
            <w:r>
              <w:rPr>
                <w:rFonts w:ascii="Symbol" w:hAnsi="Symbol"/>
              </w:rPr>
              <w:t></w:t>
            </w:r>
            <w:r>
              <w:t xml:space="preserve"> п. 11), грн _______________________.</w:t>
            </w:r>
          </w:p>
          <w:p w:rsidR="007953E3" w:rsidRDefault="007953E3">
            <w:pPr>
              <w:pStyle w:val="a3"/>
              <w:jc w:val="both"/>
            </w:pPr>
            <w:r>
              <w:t>13. Визначення фактичної врожайності (обране позначити знаком "V"):</w:t>
            </w:r>
          </w:p>
        </w:tc>
      </w:tr>
    </w:tbl>
    <w:p w:rsidR="007953E3" w:rsidRDefault="007953E3" w:rsidP="007953E3">
      <w:pPr>
        <w:rPr>
          <w:lang w:val="uk-UA"/>
        </w:rPr>
      </w:pPr>
      <w:r>
        <w:rPr>
          <w:lang w:val="uk-UA"/>
        </w:rPr>
        <w:lastRenderedPageBreak/>
        <w:br w:type="textWrapping" w:clear="all"/>
      </w:r>
    </w:p>
    <w:tbl>
      <w:tblPr>
        <w:tblW w:w="10500" w:type="dxa"/>
        <w:jc w:val="center"/>
        <w:tblCellSpacing w:w="22" w:type="dxa"/>
        <w:tblCellMar>
          <w:top w:w="30" w:type="dxa"/>
          <w:left w:w="30" w:type="dxa"/>
          <w:bottom w:w="30" w:type="dxa"/>
          <w:right w:w="30" w:type="dxa"/>
        </w:tblCellMar>
        <w:tblLook w:val="04A0"/>
      </w:tblPr>
      <w:tblGrid>
        <w:gridCol w:w="5250"/>
        <w:gridCol w:w="5250"/>
      </w:tblGrid>
      <w:tr w:rsidR="007953E3" w:rsidTr="007953E3">
        <w:trPr>
          <w:tblCellSpacing w:w="22" w:type="dxa"/>
          <w:jc w:val="center"/>
        </w:trPr>
        <w:tc>
          <w:tcPr>
            <w:tcW w:w="2500" w:type="pct"/>
            <w:hideMark/>
          </w:tcPr>
          <w:p w:rsidR="007953E3" w:rsidRDefault="007953E3">
            <w:pPr>
              <w:pStyle w:val="a3"/>
              <w:jc w:val="center"/>
            </w:pPr>
            <w:r>
              <w:rPr>
                <w:sz w:val="20"/>
                <w:szCs w:val="20"/>
              </w:rPr>
              <w:t> </w:t>
            </w:r>
            <w:r>
              <w:rPr>
                <w:noProof/>
                <w:sz w:val="20"/>
                <w:szCs w:val="20"/>
              </w:rPr>
              <w:drawing>
                <wp:inline distT="0" distB="0" distL="0" distR="0">
                  <wp:extent cx="146050" cy="130810"/>
                  <wp:effectExtent l="19050" t="0" r="6350" b="0"/>
                  <wp:docPr id="18" name="Рисунок 18" descr="C:\Users\Sorochenko_A\AppData\Roaming\Liga70\Client\Session\re2878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orochenko_A\AppData\Roaming\Liga70\Client\Session\re28781_img_001.gif"/>
                          <pic:cNvPicPr>
                            <a:picLocks noChangeAspect="1" noChangeArrowheads="1"/>
                          </pic:cNvPicPr>
                        </pic:nvPicPr>
                        <pic:blipFill>
                          <a:blip r:embed="rId9"/>
                          <a:srcRect/>
                          <a:stretch>
                            <a:fillRect/>
                          </a:stretch>
                        </pic:blipFill>
                        <pic:spPr bwMode="auto">
                          <a:xfrm>
                            <a:off x="0" y="0"/>
                            <a:ext cx="146050" cy="130810"/>
                          </a:xfrm>
                          <a:prstGeom prst="rect">
                            <a:avLst/>
                          </a:prstGeom>
                          <a:noFill/>
                          <a:ln w="9525">
                            <a:noFill/>
                            <a:miter lim="800000"/>
                            <a:headEnd/>
                            <a:tailEnd/>
                          </a:ln>
                        </pic:spPr>
                      </pic:pic>
                    </a:graphicData>
                  </a:graphic>
                </wp:inline>
              </w:drawing>
            </w:r>
            <w:r>
              <w:rPr>
                <w:sz w:val="20"/>
                <w:szCs w:val="20"/>
              </w:rPr>
              <w:t> </w:t>
            </w:r>
            <w:r>
              <w:t>біологічним методом</w:t>
            </w:r>
          </w:p>
        </w:tc>
        <w:tc>
          <w:tcPr>
            <w:tcW w:w="2500" w:type="pct"/>
            <w:hideMark/>
          </w:tcPr>
          <w:p w:rsidR="007953E3" w:rsidRDefault="007953E3">
            <w:pPr>
              <w:pStyle w:val="a3"/>
              <w:jc w:val="center"/>
            </w:pPr>
            <w:r>
              <w:rPr>
                <w:sz w:val="20"/>
                <w:szCs w:val="20"/>
              </w:rPr>
              <w:t> </w:t>
            </w:r>
            <w:r>
              <w:rPr>
                <w:noProof/>
                <w:sz w:val="20"/>
                <w:szCs w:val="20"/>
              </w:rPr>
              <w:drawing>
                <wp:inline distT="0" distB="0" distL="0" distR="0">
                  <wp:extent cx="146050" cy="130810"/>
                  <wp:effectExtent l="19050" t="0" r="6350" b="0"/>
                  <wp:docPr id="19" name="Рисунок 19" descr="C:\Users\Sorochenko_A\AppData\Roaming\Liga70\Client\Session\re2878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orochenko_A\AppData\Roaming\Liga70\Client\Session\re28781_img_001.gif"/>
                          <pic:cNvPicPr>
                            <a:picLocks noChangeAspect="1" noChangeArrowheads="1"/>
                          </pic:cNvPicPr>
                        </pic:nvPicPr>
                        <pic:blipFill>
                          <a:blip r:embed="rId10"/>
                          <a:srcRect/>
                          <a:stretch>
                            <a:fillRect/>
                          </a:stretch>
                        </pic:blipFill>
                        <pic:spPr bwMode="auto">
                          <a:xfrm>
                            <a:off x="0" y="0"/>
                            <a:ext cx="146050" cy="130810"/>
                          </a:xfrm>
                          <a:prstGeom prst="rect">
                            <a:avLst/>
                          </a:prstGeom>
                          <a:noFill/>
                          <a:ln w="9525">
                            <a:noFill/>
                            <a:miter lim="800000"/>
                            <a:headEnd/>
                            <a:tailEnd/>
                          </a:ln>
                        </pic:spPr>
                      </pic:pic>
                    </a:graphicData>
                  </a:graphic>
                </wp:inline>
              </w:drawing>
            </w:r>
            <w:r>
              <w:rPr>
                <w:sz w:val="20"/>
                <w:szCs w:val="20"/>
              </w:rPr>
              <w:t> </w:t>
            </w:r>
            <w:r>
              <w:t>методом контрольного обмолоту</w:t>
            </w:r>
          </w:p>
        </w:tc>
      </w:tr>
    </w:tbl>
    <w:p w:rsidR="007953E3" w:rsidRDefault="007953E3" w:rsidP="007953E3">
      <w:pPr>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hideMark/>
          </w:tcPr>
          <w:p w:rsidR="007953E3" w:rsidRDefault="007953E3">
            <w:pPr>
              <w:pStyle w:val="a3"/>
              <w:jc w:val="both"/>
            </w:pPr>
            <w:r>
              <w:t>Страховик зобов'язаний ознайомити страхувальника з процедурою визначення врожайності перед проведенням робіт із врегулювання збитків та визначення врожайності.</w:t>
            </w:r>
          </w:p>
          <w:p w:rsidR="007953E3" w:rsidRDefault="007953E3">
            <w:pPr>
              <w:pStyle w:val="a3"/>
              <w:jc w:val="both"/>
            </w:pPr>
            <w:r>
              <w:t xml:space="preserve">14. Огляд посівів культури щодо прийняття на страхування здійснюється у період повного відновлення вегетації рослин, про що складається </w:t>
            </w:r>
            <w:r>
              <w:rPr>
                <w:color w:val="0000FF"/>
              </w:rPr>
              <w:t>Акт огляду посівів озимих зернових сільськогосподарських культур для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r>
              <w:t xml:space="preserve"> (далі - Акт огляду).</w:t>
            </w:r>
          </w:p>
          <w:p w:rsidR="007953E3" w:rsidRDefault="007953E3">
            <w:pPr>
              <w:pStyle w:val="a3"/>
              <w:jc w:val="both"/>
            </w:pPr>
            <w:r>
              <w:t xml:space="preserve">Дата складання </w:t>
            </w:r>
            <w:r>
              <w:rPr>
                <w:color w:val="0000FF"/>
              </w:rPr>
              <w:t>Акта огляду</w:t>
            </w:r>
            <w:r>
              <w:t xml:space="preserve"> ___ ____________ 20__ року.</w:t>
            </w:r>
          </w:p>
          <w:p w:rsidR="007953E3" w:rsidRDefault="007953E3">
            <w:pPr>
              <w:pStyle w:val="a3"/>
              <w:jc w:val="both"/>
            </w:pPr>
            <w:r>
              <w:t>15. Сплата страхових платежів здійснюється одноразово.</w:t>
            </w:r>
          </w:p>
          <w:p w:rsidR="007953E3" w:rsidRDefault="007953E3">
            <w:pPr>
              <w:pStyle w:val="a3"/>
              <w:jc w:val="both"/>
            </w:pPr>
            <w:r>
              <w:t>Строк сплати до ___ ____________ 20__ року.</w:t>
            </w:r>
          </w:p>
        </w:tc>
      </w:tr>
    </w:tbl>
    <w:p w:rsidR="007953E3" w:rsidRDefault="007953E3" w:rsidP="007953E3">
      <w:pPr>
        <w:rPr>
          <w:lang w:val="uk-UA"/>
        </w:rPr>
      </w:pPr>
      <w:r>
        <w:rPr>
          <w:lang w:val="uk-UA"/>
        </w:rPr>
        <w:br w:type="textWrapping" w:clear="all"/>
      </w:r>
    </w:p>
    <w:p w:rsidR="007953E3" w:rsidRDefault="007953E3" w:rsidP="007953E3">
      <w:pPr>
        <w:pStyle w:val="3"/>
        <w:jc w:val="center"/>
        <w:rPr>
          <w:lang w:val="uk-UA"/>
        </w:rPr>
      </w:pPr>
      <w:r>
        <w:rPr>
          <w:lang w:val="uk-UA"/>
        </w:rPr>
        <w:t>II. Страхові випадки</w:t>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hideMark/>
          </w:tcPr>
          <w:p w:rsidR="007953E3" w:rsidRDefault="007953E3">
            <w:pPr>
              <w:pStyle w:val="a3"/>
              <w:jc w:val="both"/>
            </w:pPr>
            <w:r>
              <w:lastRenderedPageBreak/>
              <w:t>1. Страховим випадком за цим Договором є настання певної події або їх комбінації за одним або кількома страховими ризиками, передбаченими Договором, внаслідок якої (яких) відбулося пошкодження або загибель застрахованої культури, що призвело до недоотримання або неотримання її врожаю на всій або частині площі посіву та завдало збитків страхувальнику, а саме:</w:t>
            </w:r>
          </w:p>
          <w:p w:rsidR="007953E3" w:rsidRDefault="007953E3">
            <w:pPr>
              <w:pStyle w:val="a3"/>
              <w:jc w:val="both"/>
            </w:pPr>
            <w:r>
              <w:t>1) град, удар блискавки;</w:t>
            </w:r>
          </w:p>
          <w:p w:rsidR="007953E3" w:rsidRDefault="007953E3">
            <w:pPr>
              <w:pStyle w:val="a3"/>
              <w:jc w:val="both"/>
            </w:pPr>
            <w:r>
              <w:t>2) землетрус;</w:t>
            </w:r>
          </w:p>
          <w:p w:rsidR="007953E3" w:rsidRDefault="007953E3">
            <w:pPr>
              <w:pStyle w:val="a3"/>
              <w:jc w:val="both"/>
            </w:pPr>
            <w:r>
              <w:t>3) лавина, земельний зсув, земельний або земельно-водний сель;</w:t>
            </w:r>
          </w:p>
          <w:p w:rsidR="007953E3" w:rsidRDefault="007953E3">
            <w:pPr>
              <w:pStyle w:val="a3"/>
              <w:jc w:val="both"/>
            </w:pPr>
            <w:r>
              <w:t>4) сильний вітер, пилова буря, шквал, смерч, суховій, видування;</w:t>
            </w:r>
          </w:p>
          <w:p w:rsidR="007953E3" w:rsidRDefault="007953E3">
            <w:pPr>
              <w:pStyle w:val="a3"/>
              <w:jc w:val="both"/>
            </w:pPr>
            <w:r>
              <w:t>5) сильний дощ, тривалі дощі, повінь, паводок, вимокання;</w:t>
            </w:r>
          </w:p>
          <w:p w:rsidR="007953E3" w:rsidRDefault="007953E3">
            <w:pPr>
              <w:pStyle w:val="a3"/>
              <w:jc w:val="both"/>
            </w:pPr>
            <w:r>
              <w:t>6) посуха у весняно-літній період;</w:t>
            </w:r>
          </w:p>
          <w:p w:rsidR="007953E3" w:rsidRDefault="007953E3">
            <w:pPr>
              <w:pStyle w:val="a3"/>
              <w:jc w:val="both"/>
            </w:pPr>
            <w:r>
              <w:t>7) зневоднення на землях, які підлягають примусовому зрошенню або заводненню, ґрунтова кірка, випадіння рослин;</w:t>
            </w:r>
          </w:p>
          <w:p w:rsidR="007953E3" w:rsidRDefault="007953E3">
            <w:pPr>
              <w:pStyle w:val="a3"/>
              <w:jc w:val="both"/>
            </w:pPr>
            <w:r>
              <w:t>8) пожежа;</w:t>
            </w:r>
          </w:p>
          <w:p w:rsidR="007953E3" w:rsidRDefault="007953E3">
            <w:pPr>
              <w:pStyle w:val="a3"/>
              <w:jc w:val="both"/>
            </w:pPr>
            <w:r>
              <w:t>9) епіфітотія;</w:t>
            </w:r>
          </w:p>
          <w:p w:rsidR="007953E3" w:rsidRDefault="007953E3">
            <w:pPr>
              <w:pStyle w:val="a3"/>
              <w:jc w:val="both"/>
            </w:pPr>
            <w:r>
              <w:t>10) осередок масового розмноження шкідливого організму;</w:t>
            </w:r>
          </w:p>
          <w:p w:rsidR="007953E3" w:rsidRDefault="007953E3">
            <w:pPr>
              <w:pStyle w:val="a3"/>
              <w:jc w:val="both"/>
            </w:pPr>
            <w:r>
              <w:t>11) спалах масового розмноження шкідника рослин;</w:t>
            </w:r>
          </w:p>
          <w:p w:rsidR="007953E3" w:rsidRDefault="007953E3">
            <w:pPr>
              <w:pStyle w:val="a3"/>
              <w:jc w:val="both"/>
            </w:pPr>
            <w:r>
              <w:t>12) вторинні хвороби рослин;</w:t>
            </w:r>
          </w:p>
          <w:p w:rsidR="007953E3" w:rsidRDefault="007953E3">
            <w:pPr>
              <w:pStyle w:val="a3"/>
              <w:jc w:val="both"/>
            </w:pPr>
            <w:r>
              <w:t>13) протиправні дії третіх осіб стосовно посівів та майбутнього врожаю застрахованої культури.</w:t>
            </w:r>
          </w:p>
          <w:p w:rsidR="007953E3" w:rsidRDefault="007953E3">
            <w:pPr>
              <w:pStyle w:val="a3"/>
              <w:jc w:val="both"/>
            </w:pPr>
            <w:r>
              <w:t>2. Не вважаються страховим випадком за цим Договором пошкодження або загибель, якщо вони настали у разі:</w:t>
            </w:r>
          </w:p>
          <w:p w:rsidR="007953E3" w:rsidRDefault="007953E3">
            <w:pPr>
              <w:pStyle w:val="a3"/>
              <w:jc w:val="both"/>
            </w:pPr>
            <w:r>
              <w:t>1) подій, не передбачених Договором:</w:t>
            </w:r>
          </w:p>
          <w:p w:rsidR="007953E3" w:rsidRDefault="007953E3">
            <w:pPr>
              <w:pStyle w:val="a3"/>
              <w:jc w:val="both"/>
            </w:pPr>
            <w:r>
              <w:t>захворювання рослин, якщо їх поширення не визнане епіфітотією;</w:t>
            </w:r>
          </w:p>
          <w:p w:rsidR="007953E3" w:rsidRDefault="007953E3">
            <w:pPr>
              <w:pStyle w:val="a3"/>
              <w:jc w:val="both"/>
            </w:pPr>
            <w:r>
              <w:t>вплив ядерної енергії та іонізуючого випромінювання в будь-якій формі;</w:t>
            </w:r>
          </w:p>
          <w:p w:rsidR="007953E3" w:rsidRDefault="007953E3">
            <w:pPr>
              <w:pStyle w:val="a3"/>
              <w:jc w:val="both"/>
            </w:pPr>
            <w:r>
              <w:t>техногенні аварії, будь-яке забруднення або зараження навколишнього природного середовища;</w:t>
            </w:r>
          </w:p>
          <w:p w:rsidR="007953E3" w:rsidRDefault="007953E3">
            <w:pPr>
              <w:pStyle w:val="a3"/>
              <w:jc w:val="both"/>
            </w:pPr>
            <w:r>
              <w:t>військові дії, маневри або здійснення інших військових заходів;</w:t>
            </w:r>
          </w:p>
          <w:p w:rsidR="007953E3" w:rsidRDefault="007953E3">
            <w:pPr>
              <w:pStyle w:val="a3"/>
              <w:jc w:val="both"/>
            </w:pPr>
            <w:r>
              <w:t>громадянська війна, терористичний акт, масові заворушення або страйк;</w:t>
            </w:r>
          </w:p>
          <w:p w:rsidR="007953E3" w:rsidRDefault="007953E3">
            <w:pPr>
              <w:pStyle w:val="a3"/>
              <w:jc w:val="both"/>
            </w:pPr>
            <w:r>
              <w:t>вилучення або знищення застрахованого майна за розпорядженням органів державної влади;</w:t>
            </w:r>
          </w:p>
          <w:p w:rsidR="007953E3" w:rsidRDefault="007953E3">
            <w:pPr>
              <w:pStyle w:val="a3"/>
              <w:jc w:val="both"/>
            </w:pPr>
            <w:r>
              <w:t xml:space="preserve">порушення страхувальником встановлених правил зберігання вогненебезпечних та </w:t>
            </w:r>
            <w:r>
              <w:lastRenderedPageBreak/>
              <w:t>вибухонебезпечних речовин і предметів;</w:t>
            </w:r>
          </w:p>
          <w:p w:rsidR="007953E3" w:rsidRDefault="007953E3">
            <w:pPr>
              <w:pStyle w:val="a3"/>
              <w:jc w:val="both"/>
            </w:pPr>
            <w:r>
              <w:t>2) навмисних дій або бездіяльності страхувальника;</w:t>
            </w:r>
          </w:p>
          <w:p w:rsidR="007953E3" w:rsidRDefault="007953E3">
            <w:pPr>
              <w:pStyle w:val="a3"/>
              <w:jc w:val="both"/>
            </w:pPr>
            <w:r>
              <w:t>3) грубих порушень страхувальником агротехнічних, санітарних вимог, а саме невиконання страхувальником умов цього Договору щодо строків (термінів) проведення належних заходів згідно з узгодженою при страхуванні технологічною картою, якою обумовлено дотримання визначених агротехнічних правил та вимог агротехніки стосовно застрахованої культури, санітарних вимог щодо здійснення сільськогосподарських робіт, передбачених Договором.</w:t>
            </w:r>
          </w:p>
        </w:tc>
      </w:tr>
    </w:tbl>
    <w:p w:rsidR="007953E3" w:rsidRDefault="007953E3" w:rsidP="007953E3">
      <w:pPr>
        <w:rPr>
          <w:lang w:val="uk-UA"/>
        </w:rPr>
      </w:pPr>
      <w:r>
        <w:rPr>
          <w:lang w:val="uk-UA"/>
        </w:rPr>
        <w:lastRenderedPageBreak/>
        <w:br w:type="textWrapping" w:clear="all"/>
      </w:r>
    </w:p>
    <w:p w:rsidR="007953E3" w:rsidRDefault="007953E3" w:rsidP="007953E3">
      <w:pPr>
        <w:pStyle w:val="3"/>
        <w:jc w:val="center"/>
        <w:rPr>
          <w:lang w:val="uk-UA"/>
        </w:rPr>
      </w:pPr>
      <w:r>
        <w:rPr>
          <w:lang w:val="uk-UA"/>
        </w:rPr>
        <w:t>III. Умови здійснення страхової виплати</w:t>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hideMark/>
          </w:tcPr>
          <w:p w:rsidR="007953E3" w:rsidRDefault="007953E3">
            <w:pPr>
              <w:pStyle w:val="a3"/>
              <w:jc w:val="both"/>
            </w:pPr>
            <w:r>
              <w:t>1. Для отримання страхового відшкодування страхувальник зобов'язаний надати страховику такі документи:</w:t>
            </w:r>
          </w:p>
          <w:p w:rsidR="007953E3" w:rsidRDefault="007953E3">
            <w:pPr>
              <w:pStyle w:val="a3"/>
              <w:jc w:val="both"/>
            </w:pPr>
            <w:r>
              <w:t>1) заяву на виплату страхового відшкодування з посиланням на номер Договору та описом страхових випадків;</w:t>
            </w:r>
          </w:p>
          <w:p w:rsidR="007953E3" w:rsidRDefault="007953E3">
            <w:pPr>
              <w:pStyle w:val="a3"/>
              <w:jc w:val="both"/>
            </w:pPr>
            <w:r>
              <w:t>2) документи відповідних органів державної влади, які підтверджують факт, причину та наслідки настання страхових випадків, зазначених у пункті 1 розділу II цього Договору;</w:t>
            </w:r>
          </w:p>
          <w:p w:rsidR="007953E3" w:rsidRDefault="007953E3">
            <w:pPr>
              <w:pStyle w:val="a3"/>
              <w:jc w:val="both"/>
            </w:pPr>
            <w:r>
              <w:t>3) фінансові та бухгалтерські документи, необхідні для встановлення розміру страхового відшкодування, на обґрунтовану вимогу страховика.</w:t>
            </w:r>
          </w:p>
          <w:p w:rsidR="007953E3" w:rsidRDefault="007953E3">
            <w:pPr>
              <w:pStyle w:val="a3"/>
              <w:jc w:val="both"/>
            </w:pPr>
            <w:r>
              <w:t>Документи, необхідні для здійснення виплати страхового відшкодування, надаються страховику у формі оригіналів або їх копій, засвідчених нотаріально чи засвідчених належним чином самим страхувальником, за умови надання страховику можливості звірки цих копій з оригіналами документів.</w:t>
            </w:r>
          </w:p>
          <w:p w:rsidR="007953E3" w:rsidRDefault="007953E3">
            <w:pPr>
              <w:pStyle w:val="a3"/>
              <w:jc w:val="both"/>
            </w:pPr>
            <w:r>
              <w:t xml:space="preserve">2. Після повідомлення про подію, що має ознаки страхового випадку, страховик (представник страховика) за участю страхувальника проводить огляд пошкоджених або загиблих посівів застрахованих культур та складає </w:t>
            </w:r>
            <w:r>
              <w:rPr>
                <w:color w:val="0000FF"/>
              </w:rPr>
              <w:t>Акт огляду</w:t>
            </w:r>
            <w:r>
              <w:t>.</w:t>
            </w:r>
          </w:p>
          <w:p w:rsidR="007953E3" w:rsidRDefault="007953E3">
            <w:pPr>
              <w:pStyle w:val="a3"/>
              <w:jc w:val="both"/>
            </w:pPr>
            <w:r>
              <w:t xml:space="preserve">3. Після повідомлення про запланований початок збиральних робіт застрахованої культури та фіксації події, що має ознаки страхового випадку, страховик (представник страховика) за участю страхувальника проводить процедури визначення фактичної врожайності та складає </w:t>
            </w:r>
            <w:r>
              <w:rPr>
                <w:color w:val="0000FF"/>
              </w:rPr>
              <w:t>Акт визначення врожайності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біологічним методом (страховий продукт 3)</w:t>
            </w:r>
            <w:r>
              <w:t xml:space="preserve"> (далі - Акт визначення врожайності біологічним методом) або </w:t>
            </w:r>
            <w:r>
              <w:rPr>
                <w:color w:val="0000FF"/>
              </w:rPr>
              <w:t>Акт визначення врожайності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методом контрольного обмолоту (страховий продукт 3)</w:t>
            </w:r>
            <w:r>
              <w:t xml:space="preserve"> (далі - Акт визначення врожайності методом контрольного обмолоту) та за необхідності додатки до них.</w:t>
            </w:r>
          </w:p>
          <w:p w:rsidR="007953E3" w:rsidRDefault="007953E3">
            <w:pPr>
              <w:pStyle w:val="a3"/>
              <w:jc w:val="both"/>
            </w:pPr>
            <w:r>
              <w:t xml:space="preserve">4. Розмір прямого збитку, завданого страхувальнику, визначається в цілому щодо застрахованих площ як частина запланованого врожаю, втрачена внаслідок впливу страхових ризиків, які зазначені у пункті 1 розділу II цього Договору, і встановлена згідно з оцінкою збитку, зафіксованою у відповідному акті визначення врожайності, складеному страховиком чи уповноваженим представником страховика за результатами показників фактичної врожайності, отриманих </w:t>
            </w:r>
            <w:r>
              <w:lastRenderedPageBreak/>
              <w:t>біологічним методом або методом контрольного обмолоту.</w:t>
            </w:r>
          </w:p>
          <w:p w:rsidR="007953E3" w:rsidRDefault="007953E3">
            <w:pPr>
              <w:pStyle w:val="a3"/>
              <w:jc w:val="both"/>
            </w:pPr>
            <w:r>
              <w:t xml:space="preserve">5. Підставою для виплати страхового відшкодування є </w:t>
            </w:r>
            <w:r>
              <w:rPr>
                <w:color w:val="0000FF"/>
              </w:rPr>
              <w:t>Страховий акт при страхуванні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r>
              <w:t xml:space="preserve"> (далі - Страховий акт) або аварійний сертифікат.</w:t>
            </w:r>
          </w:p>
          <w:p w:rsidR="007953E3" w:rsidRDefault="007953E3">
            <w:pPr>
              <w:pStyle w:val="a3"/>
              <w:jc w:val="both"/>
            </w:pPr>
            <w:r>
              <w:t xml:space="preserve">Основними документами для складання </w:t>
            </w:r>
            <w:r>
              <w:rPr>
                <w:color w:val="0000FF"/>
              </w:rPr>
              <w:t>Страхового акта</w:t>
            </w:r>
            <w:r>
              <w:t xml:space="preserve"> є:</w:t>
            </w:r>
          </w:p>
          <w:p w:rsidR="007953E3" w:rsidRDefault="007953E3">
            <w:pPr>
              <w:pStyle w:val="a3"/>
              <w:jc w:val="both"/>
            </w:pPr>
            <w:r>
              <w:t xml:space="preserve">у разі загибелі застрахованої культури на всій площі посіву - </w:t>
            </w:r>
            <w:r>
              <w:rPr>
                <w:color w:val="0000FF"/>
              </w:rPr>
              <w:t>Акт огляду</w:t>
            </w:r>
            <w:r>
              <w:t>, складений після настання страхового випадку;</w:t>
            </w:r>
          </w:p>
          <w:p w:rsidR="007953E3" w:rsidRDefault="007953E3">
            <w:pPr>
              <w:pStyle w:val="a3"/>
              <w:jc w:val="both"/>
            </w:pPr>
            <w:r>
              <w:t xml:space="preserve">у разі загибелі застрахованої культури на частині площі посіву чи пошкодження застрахованої культури - </w:t>
            </w:r>
            <w:r>
              <w:rPr>
                <w:color w:val="0000FF"/>
              </w:rPr>
              <w:t>Акт визначення врожайності біологічним методом</w:t>
            </w:r>
            <w:r>
              <w:t xml:space="preserve"> або </w:t>
            </w:r>
            <w:r>
              <w:rPr>
                <w:color w:val="0000FF"/>
              </w:rPr>
              <w:t>Акт визначення врожайності методом контрольного обмолоту</w:t>
            </w:r>
            <w:r>
              <w:t xml:space="preserve"> та за необхідності додатки до них.</w:t>
            </w:r>
          </w:p>
          <w:p w:rsidR="007953E3" w:rsidRDefault="007953E3">
            <w:pPr>
              <w:pStyle w:val="a3"/>
              <w:jc w:val="both"/>
            </w:pPr>
            <w:r>
              <w:t xml:space="preserve">Страховик складає </w:t>
            </w:r>
            <w:r>
              <w:rPr>
                <w:color w:val="0000FF"/>
              </w:rPr>
              <w:t>Страховий акт</w:t>
            </w:r>
            <w:r>
              <w:t xml:space="preserve"> протягом 2 робочих днів з дня отримання письмової заяви страхувальника та документів, передбачених підпунктами 2, 3 пункту 1 та підпунктами 1, 2 пункту 5 цього розділу.</w:t>
            </w:r>
          </w:p>
          <w:p w:rsidR="007953E3" w:rsidRDefault="007953E3">
            <w:pPr>
              <w:pStyle w:val="a3"/>
              <w:jc w:val="both"/>
            </w:pPr>
            <w:r>
              <w:t>Складання аварійного сертифіката здійснюється аварійним комісаром, що отримав кваліфікаційне свідоцтво про складання екзамену на відповідність знань кваліфікаційному мінімуму за певним напрямом діяльності - для аварійних комісарів, які здійснюють діяльність з визначення причин настання страхового випадку в сільському господарстві (за спеціалізацією "рослинництво") та внесені до переліку осіб, які відповідають кваліфікаційним вимогам та можуть займатися визначенням причин настання страхового випадку та розміру збитків, який веде Національна комісія, що здійснює державне регулювання у сфері ринків фінансових послуг.</w:t>
            </w:r>
          </w:p>
          <w:p w:rsidR="007953E3" w:rsidRDefault="007953E3">
            <w:pPr>
              <w:pStyle w:val="a3"/>
              <w:jc w:val="both"/>
            </w:pPr>
            <w:r>
              <w:t xml:space="preserve">6. Страхове відшкодування виплачується страховиком протягом 14 днів з дня підписання </w:t>
            </w:r>
            <w:r>
              <w:rPr>
                <w:color w:val="0000FF"/>
              </w:rPr>
              <w:t>Страхового акта</w:t>
            </w:r>
            <w:r>
              <w:t>.</w:t>
            </w:r>
          </w:p>
          <w:p w:rsidR="007953E3" w:rsidRDefault="007953E3">
            <w:pPr>
              <w:pStyle w:val="a3"/>
              <w:jc w:val="both"/>
            </w:pPr>
            <w:r>
              <w:t>7. Страховик має право відмовити у виплаті страхового відшкодування у випадках, якщо страхувальник:</w:t>
            </w:r>
          </w:p>
          <w:p w:rsidR="007953E3" w:rsidRDefault="007953E3">
            <w:pPr>
              <w:pStyle w:val="a3"/>
              <w:jc w:val="both"/>
            </w:pPr>
            <w:r>
              <w:t>1) не надав необхідних документів відповідно до пункту 1 цього розділу або не допустив представника страховика для проведення огляду площ посіву застрахованої культури, у тому числі й при врегулюванні збитків, у зв'язку з чим не можна визначити причини та розмір збитку;</w:t>
            </w:r>
          </w:p>
          <w:p w:rsidR="007953E3" w:rsidRDefault="007953E3">
            <w:pPr>
              <w:pStyle w:val="a3"/>
              <w:jc w:val="both"/>
            </w:pPr>
            <w:r>
              <w:t>2) не виконав своїх зобов'язань, визначених у підпунктах 1, 2, 4, 5, 7, абзацах третьому, п'ятому - восьмому підпункту 8 пункту 4 розділу IV цього Договору;</w:t>
            </w:r>
          </w:p>
          <w:p w:rsidR="007953E3" w:rsidRDefault="007953E3">
            <w:pPr>
              <w:pStyle w:val="a3"/>
              <w:jc w:val="both"/>
            </w:pPr>
            <w:r>
              <w:t>3) або особа, яка знаходиться із страхувальником у трудових відносинах, вчинив(ла) навмисні дії, спрямовані на настання страхового випадку, або не вжив(ла) заходів щодо запобігання страховому випадку і зменшення розміру збитку;</w:t>
            </w:r>
          </w:p>
          <w:p w:rsidR="007953E3" w:rsidRDefault="007953E3">
            <w:pPr>
              <w:pStyle w:val="a3"/>
              <w:jc w:val="both"/>
            </w:pPr>
            <w:r>
              <w:t>4) надав свідомо неправдиві відомості про об'єкти, що страхуються, або про факт настання страхового випадку;</w:t>
            </w:r>
          </w:p>
          <w:p w:rsidR="007953E3" w:rsidRDefault="007953E3">
            <w:pPr>
              <w:pStyle w:val="a3"/>
              <w:jc w:val="both"/>
            </w:pPr>
            <w:r>
              <w:t xml:space="preserve">5) порушив агротехнічні норми вирощування озимої зернової сільськогосподарської культури або умови страхування, передбачені цим Договором та/або Умовами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 </w:t>
            </w:r>
            <w:r>
              <w:lastRenderedPageBreak/>
              <w:t xml:space="preserve">затвердженими </w:t>
            </w:r>
            <w:r>
              <w:rPr>
                <w:color w:val="0000FF"/>
              </w:rPr>
              <w:t>розпорядженням Національної комісії, що здійснює державне регулювання у сфері ринків фінансових послуг, від 07 квітня 2016 року N 718 та наказом Міністерства аграрної політики та продовольства України від 07 квітня 2016 року N 131</w:t>
            </w:r>
            <w:r>
              <w:t>, зареєстрованими в Міністерстві юстиції України 27 квітня 2016 року за N 649/28779 (далі - Умови страхування), що спричинило виникнення збитків;</w:t>
            </w:r>
          </w:p>
          <w:p w:rsidR="007953E3" w:rsidRDefault="007953E3">
            <w:pPr>
              <w:pStyle w:val="a3"/>
              <w:jc w:val="both"/>
            </w:pPr>
            <w:r>
              <w:t>6) у період дії цього Договору не розпочинав збирання вирощеного врожаю застрахованої культури у встановлені агротехнічні терміни/строки;</w:t>
            </w:r>
          </w:p>
          <w:p w:rsidR="007953E3" w:rsidRDefault="007953E3">
            <w:pPr>
              <w:pStyle w:val="a3"/>
              <w:jc w:val="both"/>
            </w:pPr>
            <w:r>
              <w:t>7) не повідомив або несвоєчасно повідомив страховика без поважних причин про настання страхового випадку, що призвело до неможливості встановлення обставин, характеру та розміру збитків.</w:t>
            </w:r>
          </w:p>
          <w:p w:rsidR="007953E3" w:rsidRDefault="007953E3">
            <w:pPr>
              <w:pStyle w:val="a3"/>
              <w:jc w:val="both"/>
            </w:pPr>
            <w:r>
              <w:t xml:space="preserve">8. Рішення про відмову у виплаті страхового відшкодування оформлюється письмово з умотивованим обґрунтуванням причин відмови та протягом 14 днів з дня складання відповідного акта визначення врожайності або </w:t>
            </w:r>
            <w:r>
              <w:rPr>
                <w:color w:val="0000FF"/>
              </w:rPr>
              <w:t>Акта огляду</w:t>
            </w:r>
            <w:r>
              <w:t xml:space="preserve"> вручається або надсилається страхувальнику.</w:t>
            </w:r>
          </w:p>
        </w:tc>
      </w:tr>
    </w:tbl>
    <w:p w:rsidR="007953E3" w:rsidRDefault="007953E3" w:rsidP="007953E3">
      <w:pPr>
        <w:rPr>
          <w:lang w:val="uk-UA"/>
        </w:rPr>
      </w:pPr>
      <w:r>
        <w:rPr>
          <w:lang w:val="uk-UA"/>
        </w:rPr>
        <w:lastRenderedPageBreak/>
        <w:br w:type="textWrapping" w:clear="all"/>
      </w:r>
    </w:p>
    <w:p w:rsidR="007953E3" w:rsidRDefault="007953E3" w:rsidP="007953E3">
      <w:pPr>
        <w:pStyle w:val="3"/>
        <w:jc w:val="center"/>
        <w:rPr>
          <w:lang w:val="uk-UA"/>
        </w:rPr>
      </w:pPr>
      <w:r>
        <w:rPr>
          <w:lang w:val="uk-UA"/>
        </w:rPr>
        <w:t>IV. Права та обов'язки Сторін</w:t>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hideMark/>
          </w:tcPr>
          <w:p w:rsidR="007953E3" w:rsidRDefault="007953E3">
            <w:pPr>
              <w:pStyle w:val="a3"/>
              <w:jc w:val="both"/>
            </w:pPr>
            <w:r>
              <w:t>1. За цим Договором страховик має право:</w:t>
            </w:r>
          </w:p>
          <w:p w:rsidR="007953E3" w:rsidRDefault="007953E3">
            <w:pPr>
              <w:pStyle w:val="a3"/>
              <w:jc w:val="both"/>
            </w:pPr>
            <w:r>
              <w:t>1) перевіряти надану страхувальником інформацію щодо застрахованої культури, а також проводити огляд стану застрахованої культури під час дії цього Договору;</w:t>
            </w:r>
          </w:p>
          <w:p w:rsidR="007953E3" w:rsidRDefault="007953E3">
            <w:pPr>
              <w:pStyle w:val="a3"/>
              <w:jc w:val="both"/>
            </w:pPr>
            <w:r>
              <w:t>2) у разі необхідності залучати аварійного комісара та/або представника центрального органу виконавчої влади, що забезпечує реалізацію державної політики у сфері нагляду (контролю) в агропромисловому комплексі, для участі у проведенні оглядів посівів застрахованих культур під час виконання цього Договору, а також врегулювання збитків;</w:t>
            </w:r>
          </w:p>
          <w:p w:rsidR="007953E3" w:rsidRDefault="007953E3">
            <w:pPr>
              <w:pStyle w:val="a3"/>
              <w:jc w:val="both"/>
            </w:pPr>
            <w:r>
              <w:t xml:space="preserve">3) перевіряти виконання страхувальником вимог </w:t>
            </w:r>
            <w:r>
              <w:rPr>
                <w:color w:val="0000FF"/>
              </w:rPr>
              <w:t>Умов страхування</w:t>
            </w:r>
            <w:r>
              <w:t xml:space="preserve"> та цього Договору;</w:t>
            </w:r>
          </w:p>
          <w:p w:rsidR="007953E3" w:rsidRDefault="007953E3">
            <w:pPr>
              <w:pStyle w:val="a3"/>
              <w:jc w:val="both"/>
            </w:pPr>
            <w:r>
              <w:t>4) проводити власну перевірку (розслідування) для з'ясування причин настання страхового випадку та розміру збитку;</w:t>
            </w:r>
          </w:p>
          <w:p w:rsidR="007953E3" w:rsidRDefault="007953E3">
            <w:pPr>
              <w:pStyle w:val="a3"/>
              <w:jc w:val="both"/>
            </w:pPr>
            <w:r>
              <w:t>5) направляти запити до органів державної влади та/або органів місцевого самоврядування (відповідно до їх компетенції) з питань, пов'язаних з перевіркою (розслідуванням) причин настання страхового випадку і визначенням розміру збитку;</w:t>
            </w:r>
          </w:p>
          <w:p w:rsidR="007953E3" w:rsidRDefault="007953E3">
            <w:pPr>
              <w:pStyle w:val="a3"/>
              <w:jc w:val="both"/>
            </w:pPr>
            <w:r>
              <w:t>6) отримувати від страхувальника інформацію, необхідну для встановлення факту настання страхового випадку та розміру страхового відшкодування;</w:t>
            </w:r>
          </w:p>
          <w:p w:rsidR="007953E3" w:rsidRDefault="007953E3">
            <w:pPr>
              <w:pStyle w:val="a3"/>
              <w:jc w:val="both"/>
            </w:pPr>
            <w:r>
              <w:t>7) у випадку розходження розрахунків про розміри збитків звернутися до аварійного комісара за погодженням із страхувальником;</w:t>
            </w:r>
          </w:p>
          <w:p w:rsidR="007953E3" w:rsidRDefault="007953E3">
            <w:pPr>
              <w:pStyle w:val="a3"/>
              <w:jc w:val="both"/>
            </w:pPr>
            <w:r>
              <w:t>8) відмовити у виплаті страхового відшкодування у випадках, передбачених цим Договором та законом;</w:t>
            </w:r>
          </w:p>
          <w:p w:rsidR="007953E3" w:rsidRDefault="007953E3">
            <w:pPr>
              <w:pStyle w:val="a3"/>
              <w:jc w:val="both"/>
            </w:pPr>
            <w:r>
              <w:t xml:space="preserve">9) не приймати на страхування озимі зернові сільськогосподарські культури за наявності таких </w:t>
            </w:r>
            <w:r>
              <w:lastRenderedPageBreak/>
              <w:t>ознак:</w:t>
            </w:r>
          </w:p>
          <w:p w:rsidR="007953E3" w:rsidRDefault="007953E3">
            <w:pPr>
              <w:pStyle w:val="a3"/>
              <w:jc w:val="both"/>
            </w:pPr>
            <w:r>
              <w:t xml:space="preserve">посіви озимих зернових сільськогосподарських культур уражені хворобами і шкідниками, пошкоджені внаслідок несприятливих погодних умов, засмічені карантинними об'єктами (організмами), зазначеними у Переліку регульованих шкідливих організмів, затвердженому </w:t>
            </w:r>
            <w:r>
              <w:rPr>
                <w:color w:val="0000FF"/>
              </w:rPr>
              <w:t>наказом Міністерства аграрної політики України від 29 листопада 2006 року N 716</w:t>
            </w:r>
            <w:r>
              <w:t xml:space="preserve">, зареєстрованому в Міністерстві юстиції України 11 грудня 2006 року за N 1300/13174 (у редакції </w:t>
            </w:r>
            <w:r>
              <w:rPr>
                <w:color w:val="0000FF"/>
              </w:rPr>
              <w:t>наказу Міністерства аграрної політики України від 04 серпня 2010 року N 467</w:t>
            </w:r>
            <w:r>
              <w:t>, зареєстрованого в Міністерстві юстиції України 20 серпня 2010 року за N 720/18015);</w:t>
            </w:r>
          </w:p>
          <w:p w:rsidR="007953E3" w:rsidRDefault="007953E3">
            <w:pPr>
              <w:pStyle w:val="a3"/>
              <w:jc w:val="both"/>
            </w:pPr>
            <w:r>
              <w:t>посіви озимих зернових сільськогосподарських культур мають огріхи (незасіяні або необроблені частини поля), загущені чи зріджені на окремих полях (ділянках);</w:t>
            </w:r>
          </w:p>
          <w:p w:rsidR="007953E3" w:rsidRDefault="007953E3">
            <w:pPr>
              <w:pStyle w:val="a3"/>
              <w:jc w:val="both"/>
            </w:pPr>
            <w:r>
              <w:t>на посівах озимих зернових сільськогосподарських культур спостерігається пригнічення рослин внаслідок нестачі або надлишку вологи чи поживних елементів (азоту, фосфору, калію);</w:t>
            </w:r>
          </w:p>
          <w:p w:rsidR="007953E3" w:rsidRDefault="007953E3">
            <w:pPr>
              <w:pStyle w:val="a3"/>
              <w:jc w:val="both"/>
            </w:pPr>
            <w:r>
              <w:t>густота стояння рослин озимих зернових сільськогосподарських культур становить менше 300 штук на метр квадратний;</w:t>
            </w:r>
          </w:p>
          <w:p w:rsidR="007953E3" w:rsidRDefault="007953E3">
            <w:pPr>
              <w:pStyle w:val="a3"/>
              <w:jc w:val="both"/>
            </w:pPr>
            <w:r>
              <w:t>10) розірвати цей Договір відповідно до законодавства України;</w:t>
            </w:r>
          </w:p>
          <w:p w:rsidR="007953E3" w:rsidRDefault="007953E3">
            <w:pPr>
              <w:pStyle w:val="a3"/>
              <w:jc w:val="both"/>
            </w:pPr>
            <w:r>
              <w:t>11) мати інші права, передбачені законодавством ___________________________________________</w:t>
            </w:r>
            <w:r>
              <w:br/>
              <w:t>_____________________________________________________________________________________.</w:t>
            </w:r>
          </w:p>
          <w:p w:rsidR="007953E3" w:rsidRDefault="007953E3">
            <w:pPr>
              <w:pStyle w:val="a3"/>
              <w:jc w:val="both"/>
            </w:pPr>
            <w:r>
              <w:t>2. За цим Договором страховик зобов'язаний:</w:t>
            </w:r>
          </w:p>
          <w:p w:rsidR="007953E3" w:rsidRDefault="007953E3">
            <w:pPr>
              <w:pStyle w:val="a3"/>
              <w:jc w:val="both"/>
            </w:pPr>
            <w:r>
              <w:t xml:space="preserve">1) ознайомити страхувальника з </w:t>
            </w:r>
            <w:r>
              <w:rPr>
                <w:color w:val="0000FF"/>
              </w:rPr>
              <w:t>Умовами страхування</w:t>
            </w:r>
            <w:r>
              <w:t>, з процедурами огляду посівів та врегулювання збитків;</w:t>
            </w:r>
          </w:p>
          <w:p w:rsidR="007953E3" w:rsidRDefault="007953E3">
            <w:pPr>
              <w:pStyle w:val="a3"/>
              <w:jc w:val="both"/>
            </w:pPr>
            <w:r>
              <w:t>2) не розголошувати відомостей про страхувальника та його майнове становище, крім випадків, встановлених законом;</w:t>
            </w:r>
          </w:p>
          <w:p w:rsidR="007953E3" w:rsidRDefault="007953E3">
            <w:pPr>
              <w:pStyle w:val="a3"/>
              <w:jc w:val="both"/>
            </w:pPr>
            <w:r>
              <w:t>3) протягом 2 робочих днів, як тільки стане відомо про настання страхового випадку, вжити заходів щодо оформлення необхідних документів для своєчасної виплати страхового відшкодування;</w:t>
            </w:r>
          </w:p>
          <w:p w:rsidR="007953E3" w:rsidRDefault="007953E3">
            <w:pPr>
              <w:pStyle w:val="a3"/>
              <w:jc w:val="both"/>
            </w:pPr>
            <w:r>
              <w:t>4) керуватись документами органів державної влади, до компетенції яких належить встановлення факту, причин та наслідків подій, вказаних у пункті 1 розділу II цього Договору;</w:t>
            </w:r>
          </w:p>
          <w:p w:rsidR="007953E3" w:rsidRDefault="007953E3">
            <w:pPr>
              <w:pStyle w:val="a3"/>
              <w:jc w:val="both"/>
            </w:pPr>
            <w:r>
              <w:t>5) при настанні страхового випадку здійснити виплату страхового відшкодування в порядку та в термін або протягом строку, що передбачені цим Договором;</w:t>
            </w:r>
          </w:p>
          <w:p w:rsidR="007953E3" w:rsidRDefault="007953E3">
            <w:pPr>
              <w:pStyle w:val="a3"/>
              <w:jc w:val="both"/>
            </w:pPr>
            <w:r>
              <w:t xml:space="preserve">6) у випадку відмови у виплаті страхового відшкодування письмово повідомити страхувальника про причини відмови в термін або протягом строку, що передбачені </w:t>
            </w:r>
            <w:r>
              <w:rPr>
                <w:color w:val="0000FF"/>
              </w:rPr>
              <w:t>Умовами страхування</w:t>
            </w:r>
            <w:r>
              <w:t xml:space="preserve"> та цим Договором;</w:t>
            </w:r>
          </w:p>
          <w:p w:rsidR="007953E3" w:rsidRDefault="007953E3">
            <w:pPr>
              <w:pStyle w:val="a3"/>
              <w:jc w:val="both"/>
            </w:pPr>
            <w:r>
              <w:t xml:space="preserve">7) у разі отримання від страхувальника в період дії цього Договору повідомлення, передбаченого підпунктом 8 пункту 4 цього розділу, провести спільний із страхувальником огляд посівів застрахованої культури для фіксування її стану не пізніше 2 робочих днів після отримання такого повідомлення, про що скласти </w:t>
            </w:r>
            <w:r>
              <w:rPr>
                <w:color w:val="0000FF"/>
              </w:rPr>
              <w:t>Акт огляду</w:t>
            </w:r>
            <w:r>
              <w:t>, зазначивши в коментарях виконавця огляду інформацію про вплив страхових ризиків та їх наслідки, які сприяли настанню страхового випадку, стан застрахованої культури;</w:t>
            </w:r>
          </w:p>
          <w:p w:rsidR="007953E3" w:rsidRDefault="007953E3">
            <w:pPr>
              <w:pStyle w:val="a3"/>
              <w:jc w:val="both"/>
            </w:pPr>
            <w:r>
              <w:lastRenderedPageBreak/>
              <w:t>8) у разі отримання від страхувальника у період дії цього Договору повідомлення, передбаченого підпунктом 9 пункту 4 цього розділу, провести спільний із страхувальником огляд посівів застрахованої культури та виконати процедури із врегулювання страхових випадків, а саме: визначити врожайність застрахованої культури біологічним методом або методом контрольного обмолоту не пізніше 7 робочих днів після отримання такого повідомлення, про що скласти відповідний акт визначення врожайності;</w:t>
            </w:r>
          </w:p>
          <w:p w:rsidR="007953E3" w:rsidRDefault="007953E3">
            <w:pPr>
              <w:pStyle w:val="a3"/>
              <w:jc w:val="both"/>
            </w:pPr>
            <w:r>
              <w:t>9) виконувати інші обов'язки _____________________________________________________________.</w:t>
            </w:r>
          </w:p>
          <w:p w:rsidR="007953E3" w:rsidRDefault="007953E3">
            <w:pPr>
              <w:pStyle w:val="a3"/>
              <w:jc w:val="both"/>
            </w:pPr>
            <w:r>
              <w:t>3. За цим Договором страхувальник має право:</w:t>
            </w:r>
          </w:p>
          <w:p w:rsidR="007953E3" w:rsidRDefault="007953E3">
            <w:pPr>
              <w:pStyle w:val="a3"/>
              <w:jc w:val="both"/>
            </w:pPr>
            <w:r>
              <w:t>1) при настанні страхового випадку отримати страхове відшкодування в порядку та в термін (протягом строку), визначені цим Договором;</w:t>
            </w:r>
          </w:p>
          <w:p w:rsidR="007953E3" w:rsidRDefault="007953E3">
            <w:pPr>
              <w:pStyle w:val="a3"/>
              <w:jc w:val="both"/>
            </w:pPr>
            <w:r>
              <w:t xml:space="preserve">2) розірвати цей Договір відповідно до законодавства України, у тому числі </w:t>
            </w:r>
            <w:r>
              <w:rPr>
                <w:color w:val="0000FF"/>
              </w:rPr>
              <w:t>Умов страхування</w:t>
            </w:r>
            <w:r>
              <w:t xml:space="preserve"> та цього Договору;</w:t>
            </w:r>
          </w:p>
          <w:p w:rsidR="007953E3" w:rsidRDefault="007953E3">
            <w:pPr>
              <w:pStyle w:val="a3"/>
              <w:jc w:val="both"/>
            </w:pPr>
            <w:r>
              <w:t>3) у судовому порядку оскаржити відмову страховика у виплаті страхового відшкодування;</w:t>
            </w:r>
          </w:p>
          <w:p w:rsidR="007953E3" w:rsidRDefault="007953E3">
            <w:pPr>
              <w:pStyle w:val="a3"/>
              <w:jc w:val="both"/>
            </w:pPr>
            <w:r>
              <w:t>4) у разі незгоди з результатами експертизи, замовленої та оплаченої страховиком, замовити за власний рахунок проведення повторної експертизи;</w:t>
            </w:r>
          </w:p>
          <w:p w:rsidR="007953E3" w:rsidRDefault="007953E3">
            <w:pPr>
              <w:pStyle w:val="a3"/>
              <w:jc w:val="both"/>
            </w:pPr>
            <w:r>
              <w:t>5) мати інші права, передбачені законодавством ____________________________________________</w:t>
            </w:r>
            <w:r>
              <w:br/>
              <w:t>_____________________________________________________________________________________.</w:t>
            </w:r>
          </w:p>
          <w:p w:rsidR="007953E3" w:rsidRDefault="007953E3">
            <w:pPr>
              <w:pStyle w:val="a3"/>
              <w:jc w:val="both"/>
            </w:pPr>
            <w:r>
              <w:t>4. За цим Договором страхувальник зобов'язаний:</w:t>
            </w:r>
          </w:p>
          <w:p w:rsidR="007953E3" w:rsidRDefault="007953E3">
            <w:pPr>
              <w:pStyle w:val="a3"/>
              <w:jc w:val="both"/>
            </w:pPr>
            <w:r>
              <w:t>1) своєчасно сплатити страховий платіж у розмірі та в термін, визначені у цьому Договорі;</w:t>
            </w:r>
          </w:p>
          <w:p w:rsidR="007953E3" w:rsidRDefault="007953E3">
            <w:pPr>
              <w:pStyle w:val="a3"/>
              <w:jc w:val="both"/>
            </w:pPr>
            <w:r>
              <w:t xml:space="preserve">2) в узгоджений із страховиком термін (протягом строку) згідно з цим Договором провести спільний огляд посівів, що приймаються на страхування, із складанням </w:t>
            </w:r>
            <w:r>
              <w:rPr>
                <w:color w:val="0000FF"/>
              </w:rPr>
              <w:t>Акта огляду</w:t>
            </w:r>
            <w:r>
              <w:t>, в якому відображається стан посівів, а у випадку незгоди з результатами огляду посівів зазначити в коментарях причини такої незгоди;</w:t>
            </w:r>
          </w:p>
          <w:p w:rsidR="007953E3" w:rsidRDefault="007953E3">
            <w:pPr>
              <w:pStyle w:val="a3"/>
              <w:jc w:val="both"/>
            </w:pPr>
            <w:r>
              <w:t>3) дотримуватись під час дії цього Договору агротехнічних, санітарних та інших вимог щодо вирощування застрахованої культури;</w:t>
            </w:r>
          </w:p>
          <w:p w:rsidR="007953E3" w:rsidRDefault="007953E3">
            <w:pPr>
              <w:pStyle w:val="a3"/>
              <w:jc w:val="both"/>
            </w:pPr>
            <w:r>
              <w:t>4) оперативно усувати виявлені під час перевірок представником страховика недоліки та упущення в агротехніці вирощування застрахованої культури;</w:t>
            </w:r>
          </w:p>
          <w:p w:rsidR="007953E3" w:rsidRDefault="007953E3">
            <w:pPr>
              <w:pStyle w:val="a3"/>
              <w:jc w:val="both"/>
            </w:pPr>
            <w:r>
              <w:t>5) надавати можливість страховику, уповноваженій ним особі, аварійному комісару та/або представнику центрального органу виконавчої влади, що забезпечує реалізацію державної політики у сфері нагляду (контролю) в агропромисловому комплексі, проводити огляд стану посівів застрахованої культури в період дії цього Договору;</w:t>
            </w:r>
          </w:p>
          <w:p w:rsidR="007953E3" w:rsidRDefault="007953E3">
            <w:pPr>
              <w:pStyle w:val="a3"/>
              <w:jc w:val="both"/>
            </w:pPr>
            <w:r>
              <w:t>6) вживати заходів щодо зменшення збитків, завданих внаслідок настання страхових випадків;</w:t>
            </w:r>
          </w:p>
          <w:p w:rsidR="007953E3" w:rsidRDefault="007953E3">
            <w:pPr>
              <w:pStyle w:val="a3"/>
              <w:jc w:val="both"/>
            </w:pPr>
            <w:r>
              <w:t>7) повідомити страховика про інші чинні договори страхування щодо застрахованої культури;</w:t>
            </w:r>
          </w:p>
          <w:p w:rsidR="007953E3" w:rsidRDefault="007953E3">
            <w:pPr>
              <w:pStyle w:val="a3"/>
              <w:jc w:val="both"/>
            </w:pPr>
            <w:r>
              <w:t>8) при настанні події, що має ознаки страхового випадку:</w:t>
            </w:r>
          </w:p>
          <w:p w:rsidR="007953E3" w:rsidRDefault="007953E3">
            <w:pPr>
              <w:pStyle w:val="a3"/>
              <w:jc w:val="both"/>
            </w:pPr>
            <w:r>
              <w:lastRenderedPageBreak/>
              <w:t>повідомити Міністерство аграрної політики та продовольства Автономної Республіки Крим, департаменти агропромислового розвитку обласних державних адміністрацій або управління промисловості, розвитку інфраструктури та агропромислового комплексу Севастопольської міської державної адміністрації (відповідно до територіального розташування ділянки з посівами застрахованої культури) про її настання не пізніше 72 годин з дня, коли стало відомо про настання випадку, що має ознаки страхового;</w:t>
            </w:r>
          </w:p>
          <w:p w:rsidR="007953E3" w:rsidRDefault="007953E3">
            <w:pPr>
              <w:pStyle w:val="a3"/>
              <w:jc w:val="both"/>
            </w:pPr>
            <w:r>
              <w:t>повідомити у письмовій формі страховика не пізніше 72 годин з дня, коли стало відомо про настання випадку, що має ознаки страхового;</w:t>
            </w:r>
          </w:p>
          <w:p w:rsidR="007953E3" w:rsidRDefault="007953E3">
            <w:pPr>
              <w:pStyle w:val="a3"/>
              <w:jc w:val="both"/>
            </w:pPr>
            <w:r>
              <w:t>повідомити відповідні органи державної влади про настання ризиків, зазначених у підпунктах 1 - 13 пункту 1 розділу II цього Договору, не пізніше 72 годин з дня, коли стало відомо про настання випадку, що має ознаки страхового, та отримати підтвердні документи про причини / обставини / характер пошкоджень та наслідки випадку;</w:t>
            </w:r>
          </w:p>
          <w:p w:rsidR="007953E3" w:rsidRDefault="007953E3">
            <w:pPr>
              <w:pStyle w:val="a3"/>
              <w:jc w:val="both"/>
            </w:pPr>
            <w:r>
              <w:t>надати страховику на його запит необхідну документально підтверджену інформацію про перелік фактично виконаних агротехнічних заходів на момент настання страхового випадку за цим Договором;</w:t>
            </w:r>
          </w:p>
          <w:p w:rsidR="007953E3" w:rsidRDefault="007953E3">
            <w:pPr>
              <w:pStyle w:val="a3"/>
              <w:jc w:val="both"/>
            </w:pPr>
            <w:r>
              <w:t>не перешкоджати страховику, та/або аварійному комісарові, та/або представнику центрального органу виконавчої влади, що забезпечує реалізацію державної політики у сфері нагляду (контролю) в агропромисловому комплексі, в огляді місця події та проведенні власної перевірки (розслідування), а також надавати їм достовірну інформацію щодо події, яка відбулася;</w:t>
            </w:r>
          </w:p>
          <w:p w:rsidR="007953E3" w:rsidRDefault="007953E3">
            <w:pPr>
              <w:pStyle w:val="a3"/>
              <w:jc w:val="both"/>
            </w:pPr>
            <w:r>
              <w:t>надати страховику, та/або аварійному комісарові, та/або представнику центрального органу виконавчої влади, що забезпечує реалізацію державної політики у сфері нагляду (контролю) в агропромисловому комплексі, документи, необхідні для встановлення факту настання страхового випадку та визначення розміру страхового відшкодування;</w:t>
            </w:r>
          </w:p>
          <w:p w:rsidR="007953E3" w:rsidRDefault="007953E3">
            <w:pPr>
              <w:pStyle w:val="a3"/>
              <w:jc w:val="both"/>
            </w:pPr>
            <w:r>
              <w:t>вжити заходів щодо збереження до огляду страховиком, та/або аварійним комісаром, та/або представником центрального органу виконавчої влади, що забезпечує реалізацію державної політики у сфері нагляду (контролю) в агропромисловому комплексі, пошкоджених посівів застрахованих культур в тому вигляді, якого вони набули після несприятливої події (яка може бути визнана страховим випадком), якщо інші дії, спрямовані на мінімізацію збитку, не були узгоджені страховиком;</w:t>
            </w:r>
          </w:p>
          <w:p w:rsidR="007953E3" w:rsidRDefault="007953E3">
            <w:pPr>
              <w:pStyle w:val="a3"/>
              <w:jc w:val="both"/>
            </w:pPr>
            <w:r>
              <w:t>здійснювати інші дії, передбачені законодавством та встановлені цим Договором;</w:t>
            </w:r>
          </w:p>
          <w:p w:rsidR="007953E3" w:rsidRDefault="007953E3">
            <w:pPr>
              <w:pStyle w:val="a3"/>
              <w:jc w:val="both"/>
            </w:pPr>
            <w:r>
              <w:t>9) у разі настання у період дії цього Договору події, що має ознаки страхового випадку, та відповідної фіксації цього факту не пізніше ніж за 10 календарних днів до початку збирання врожаю застрахованої культури повідомити про це страховика та надати йому можливість провести огляд посівів застрахованої культури і процедури із врегулювання збитків;</w:t>
            </w:r>
          </w:p>
          <w:p w:rsidR="007953E3" w:rsidRDefault="007953E3">
            <w:pPr>
              <w:pStyle w:val="a3"/>
              <w:jc w:val="both"/>
            </w:pPr>
            <w:r>
              <w:t>10) повідомити про дострокове припинення дії цього Договору Міністерство аграрної політики та продовольства Автономної Республіки Крим, структурні підрозділи агропромислового розвитку обласних державних адміністрацій або управління промисловості, розвитку інфраструктури та агропромислового комплексу Севастопольської міської державної адміністрації (відповідно до територіального розташування ділянки з посівами застрахованої культури) протягом 5 робочих днів з моменту дострокового припинення його дії;</w:t>
            </w:r>
          </w:p>
          <w:p w:rsidR="007953E3" w:rsidRDefault="007953E3">
            <w:pPr>
              <w:pStyle w:val="a3"/>
              <w:jc w:val="both"/>
            </w:pPr>
            <w:r>
              <w:t>11) виконувати інші обов'язки ___________________________________________________________</w:t>
            </w:r>
            <w:r>
              <w:br/>
              <w:t>_____________________________________________________________________________________.</w:t>
            </w:r>
          </w:p>
        </w:tc>
      </w:tr>
    </w:tbl>
    <w:p w:rsidR="007953E3" w:rsidRDefault="007953E3" w:rsidP="007953E3">
      <w:pPr>
        <w:rPr>
          <w:lang w:val="uk-UA"/>
        </w:rPr>
      </w:pPr>
      <w:r>
        <w:rPr>
          <w:lang w:val="uk-UA"/>
        </w:rPr>
        <w:lastRenderedPageBreak/>
        <w:br w:type="textWrapping" w:clear="all"/>
      </w:r>
    </w:p>
    <w:p w:rsidR="007953E3" w:rsidRDefault="007953E3" w:rsidP="007953E3">
      <w:pPr>
        <w:pStyle w:val="3"/>
        <w:jc w:val="center"/>
        <w:rPr>
          <w:lang w:val="uk-UA"/>
        </w:rPr>
      </w:pPr>
      <w:r>
        <w:rPr>
          <w:lang w:val="uk-UA"/>
        </w:rPr>
        <w:t>V. Відповідальність Сторін за невиконання або неналежне виконання умов Договору</w:t>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hideMark/>
          </w:tcPr>
          <w:p w:rsidR="007953E3" w:rsidRDefault="007953E3">
            <w:pPr>
              <w:pStyle w:val="a3"/>
              <w:jc w:val="both"/>
            </w:pPr>
            <w:r>
              <w:t>1. За невиконання або неналежне виконання умов цього Договору Сторони несуть відповідальність у порядку, передбаченому законом.</w:t>
            </w:r>
          </w:p>
          <w:p w:rsidR="007953E3" w:rsidRDefault="007953E3">
            <w:pPr>
              <w:pStyle w:val="a3"/>
              <w:jc w:val="both"/>
            </w:pPr>
            <w:r>
              <w:t>2. Страховик несе майнову відповідальність за несвоєчасне здійснення виплати страхового відшкодування шляхом сплати страхувальнику пені в розмірі подвійної облікової ставки Національного банку України, що діяла у період, за який сплачується пеня, від суми несвоєчасно виплаченого страхового відшкодування за кожний календарний день прострочення виплати.</w:t>
            </w:r>
          </w:p>
          <w:p w:rsidR="007953E3" w:rsidRDefault="007953E3">
            <w:pPr>
              <w:pStyle w:val="a3"/>
              <w:jc w:val="both"/>
            </w:pPr>
            <w:r>
              <w:t>3. Сторони звільняються від відповідальності за повне або часткове невиконання зобов'язань за цим Договором, якщо таке невиконання стало наслідком дії обставин непереборної сили, які настали після набрання чинності цим Договором. До таких обставин, зокрема, належать війна і бойові дії, блокада, страйк, акти або дії державних органів, крім актів індивідуальної дії, й інші обставини та (або) чинники, контролювати та (або) впливати на які жодна зі Сторін не могла.</w:t>
            </w:r>
          </w:p>
          <w:p w:rsidR="007953E3" w:rsidRDefault="007953E3">
            <w:pPr>
              <w:pStyle w:val="a3"/>
              <w:jc w:val="both"/>
            </w:pPr>
            <w:r>
              <w:t>4. Сторона цього Договору, для якої стало неможливим виконання зобов'язань за цим Договором внаслідок дії обставин непереборної сили, повинна найбільш швидким з можливих способів, але не пізніше 10 календарних днів із моменту настання обставин непереборної сили повідомити іншу Сторону цього Договору про ситуацію, що склалася, а також надіслати поштою письмове повідомлення щодо дії цих обставин протягом 4 робочих днів з дня попереднього повідомлення.</w:t>
            </w:r>
          </w:p>
        </w:tc>
      </w:tr>
    </w:tbl>
    <w:p w:rsidR="007953E3" w:rsidRDefault="007953E3" w:rsidP="007953E3">
      <w:pPr>
        <w:rPr>
          <w:lang w:val="uk-UA"/>
        </w:rPr>
      </w:pPr>
      <w:r>
        <w:rPr>
          <w:lang w:val="uk-UA"/>
        </w:rPr>
        <w:br w:type="textWrapping" w:clear="all"/>
      </w:r>
    </w:p>
    <w:p w:rsidR="007953E3" w:rsidRDefault="007953E3" w:rsidP="007953E3">
      <w:pPr>
        <w:pStyle w:val="3"/>
        <w:jc w:val="center"/>
        <w:rPr>
          <w:lang w:val="uk-UA"/>
        </w:rPr>
      </w:pPr>
      <w:r>
        <w:rPr>
          <w:lang w:val="uk-UA"/>
        </w:rPr>
        <w:t>VI. Інші умови</w:t>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hideMark/>
          </w:tcPr>
          <w:p w:rsidR="007953E3" w:rsidRDefault="007953E3">
            <w:pPr>
              <w:pStyle w:val="a3"/>
              <w:jc w:val="both"/>
            </w:pPr>
            <w:r>
              <w:t xml:space="preserve">1. Цей Договір укладено згідно з вільним волевиявленням Сторін відповідно до </w:t>
            </w:r>
            <w:r>
              <w:rPr>
                <w:color w:val="0000FF"/>
              </w:rPr>
              <w:t>Законів України "Про страхування"</w:t>
            </w:r>
            <w:r>
              <w:t xml:space="preserve"> та </w:t>
            </w:r>
            <w:r>
              <w:rPr>
                <w:color w:val="0000FF"/>
              </w:rPr>
              <w:t>"Про особливості страхування сільськогосподарської продукції з державною підтримкою"</w:t>
            </w:r>
            <w:r>
              <w:t>, а також на підставі:</w:t>
            </w:r>
          </w:p>
          <w:p w:rsidR="007953E3" w:rsidRDefault="007953E3">
            <w:pPr>
              <w:pStyle w:val="a3"/>
              <w:jc w:val="both"/>
            </w:pPr>
            <w:r>
              <w:t>заяви на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 (далі - Заява на страхування) (додаток 1);</w:t>
            </w:r>
          </w:p>
          <w:p w:rsidR="007953E3" w:rsidRDefault="007953E3">
            <w:pPr>
              <w:pStyle w:val="a3"/>
              <w:jc w:val="both"/>
            </w:pPr>
            <w:r>
              <w:rPr>
                <w:color w:val="0000FF"/>
              </w:rPr>
              <w:t>Умов страхування</w:t>
            </w:r>
            <w:r>
              <w:t>;</w:t>
            </w:r>
          </w:p>
          <w:p w:rsidR="007953E3" w:rsidRDefault="007953E3">
            <w:pPr>
              <w:pStyle w:val="a3"/>
              <w:jc w:val="both"/>
            </w:pPr>
            <w:r>
              <w:t xml:space="preserve">Стандартних страхових тарифів для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 затверджених </w:t>
            </w:r>
            <w:r>
              <w:rPr>
                <w:color w:val="0000FF"/>
              </w:rPr>
              <w:t>розпорядженням Національної комісії, що здійснює державне регулювання у сфері ринків фінансових послуг, від 07 квітня 2016 року N 718 та наказом Міністерства аграрної політики та продовольства України від 07 квітня 2016 року N 131</w:t>
            </w:r>
            <w:r>
              <w:t>, зареєстрованих в Міністерстві юстиції України 27 квітня 2016 року за N 650/28780;</w:t>
            </w:r>
          </w:p>
          <w:p w:rsidR="007953E3" w:rsidRDefault="007953E3">
            <w:pPr>
              <w:pStyle w:val="a3"/>
              <w:jc w:val="both"/>
            </w:pPr>
            <w:r>
              <w:t xml:space="preserve">переліку полів посівів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(страховий продукт 3) (додаток 2), технологічної карти страхувальника щодо вирощування озимих зернових </w:t>
            </w:r>
            <w:r>
              <w:lastRenderedPageBreak/>
              <w:t xml:space="preserve">сільськогосподарських культур, застрахованих з державною підтримкою на весняно-літній період вирощування (страховий продукт 3) (додаток 3), та </w:t>
            </w:r>
            <w:r>
              <w:rPr>
                <w:color w:val="0000FF"/>
              </w:rPr>
              <w:t>Акта огляду</w:t>
            </w:r>
            <w:r>
              <w:t>, які є невід'ємними додатками до цього Договору.</w:t>
            </w:r>
          </w:p>
          <w:p w:rsidR="007953E3" w:rsidRDefault="007953E3">
            <w:pPr>
              <w:pStyle w:val="a3"/>
              <w:jc w:val="both"/>
            </w:pPr>
            <w:r>
              <w:t xml:space="preserve">2. Обов'язковою умовою підтвердження інформації, наданої страхувальником у Заяві на страхування, є підписання </w:t>
            </w:r>
            <w:r>
              <w:rPr>
                <w:color w:val="0000FF"/>
              </w:rPr>
              <w:t>Акта огляду</w:t>
            </w:r>
            <w:r>
              <w:t xml:space="preserve"> для цілей прийому сільськогосподарської культури на страхування.</w:t>
            </w:r>
          </w:p>
          <w:p w:rsidR="007953E3" w:rsidRDefault="007953E3">
            <w:pPr>
              <w:pStyle w:val="a3"/>
              <w:jc w:val="both"/>
            </w:pPr>
            <w:r>
              <w:t>3. Усі повідомлення за цим Договором вважатимуться здійсненими належним чином, тільки якщо їх оформлено у письмовій формі та надіслано рекомендованим (цінним) листом, передано кур'єром або вручено особисто за місцезнаходженням Сторін. Датою отримання таких повідомлень буде вважатися дата їх особистого вручення або дата поштового штемпеля відділу зв'язку одержувача. Допускається повідомлення Сторін засобами електронного зв'язку з подальшим обов'язковим їх підтвердженням оригіналами документів.</w:t>
            </w:r>
          </w:p>
        </w:tc>
      </w:tr>
    </w:tbl>
    <w:p w:rsidR="007953E3" w:rsidRDefault="007953E3" w:rsidP="007953E3">
      <w:pPr>
        <w:rPr>
          <w:lang w:val="uk-UA"/>
        </w:rPr>
      </w:pPr>
      <w:r>
        <w:rPr>
          <w:lang w:val="uk-UA"/>
        </w:rPr>
        <w:lastRenderedPageBreak/>
        <w:br w:type="textWrapping" w:clear="all"/>
      </w:r>
    </w:p>
    <w:p w:rsidR="007953E3" w:rsidRDefault="007953E3" w:rsidP="007953E3">
      <w:pPr>
        <w:pStyle w:val="3"/>
        <w:jc w:val="center"/>
        <w:rPr>
          <w:lang w:val="uk-UA"/>
        </w:rPr>
      </w:pPr>
      <w:r>
        <w:rPr>
          <w:lang w:val="uk-UA"/>
        </w:rPr>
        <w:t>VII. Порядок зміни умов і припинення дії Договору</w:t>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hideMark/>
          </w:tcPr>
          <w:p w:rsidR="007953E3" w:rsidRDefault="007953E3">
            <w:pPr>
              <w:pStyle w:val="a3"/>
              <w:jc w:val="both"/>
            </w:pPr>
            <w:r>
              <w:t>1. Зміна умов цього Договору не допускається.</w:t>
            </w:r>
          </w:p>
          <w:p w:rsidR="007953E3" w:rsidRDefault="007953E3">
            <w:pPr>
              <w:pStyle w:val="a3"/>
              <w:jc w:val="both"/>
            </w:pPr>
            <w:r>
              <w:t>2. Дія цього Договору припиняється:</w:t>
            </w:r>
          </w:p>
          <w:p w:rsidR="007953E3" w:rsidRDefault="007953E3">
            <w:pPr>
              <w:pStyle w:val="a3"/>
              <w:jc w:val="both"/>
            </w:pPr>
            <w:r>
              <w:t>1) після закінчення строку дії цього Договору;</w:t>
            </w:r>
          </w:p>
          <w:p w:rsidR="007953E3" w:rsidRDefault="007953E3">
            <w:pPr>
              <w:pStyle w:val="a3"/>
              <w:jc w:val="both"/>
            </w:pPr>
            <w:r>
              <w:t>2) при виконанні страховиком зобов'язань за цим Договором у повному обсязі;</w:t>
            </w:r>
          </w:p>
          <w:p w:rsidR="007953E3" w:rsidRDefault="007953E3">
            <w:pPr>
              <w:pStyle w:val="a3"/>
              <w:jc w:val="both"/>
            </w:pPr>
            <w:r>
              <w:t>3) у разі розірвання цього Договору за згодою Сторін;</w:t>
            </w:r>
          </w:p>
          <w:p w:rsidR="007953E3" w:rsidRDefault="007953E3">
            <w:pPr>
              <w:pStyle w:val="a3"/>
              <w:jc w:val="both"/>
            </w:pPr>
            <w:r>
              <w:t>4) в інших випадках, передбачених законом та цим Договором.</w:t>
            </w:r>
          </w:p>
          <w:p w:rsidR="007953E3" w:rsidRDefault="007953E3">
            <w:pPr>
              <w:pStyle w:val="a3"/>
              <w:jc w:val="both"/>
            </w:pPr>
            <w:r>
              <w:t>3. Страхувальник може розірвати цей Договір у разі невиділення йому з державного бюджету субсидії на відшкодування частини страхового платежу (страхового внеску, страхової премії), фактично сплаченого ним за цим Договором.</w:t>
            </w:r>
          </w:p>
          <w:p w:rsidR="007953E3" w:rsidRDefault="007953E3">
            <w:pPr>
              <w:pStyle w:val="a3"/>
              <w:jc w:val="both"/>
            </w:pPr>
            <w:r>
              <w:t>4. Дія цього Договору може бути достроково припинена на вимогу страхувальника або страховика. Про намір достроково припинити дію цього Договору одна зі Сторін зобов'язана повідомити іншу Сторону не пізніше ніж за 30 календарних днів до дати припинення дії цього Договору.</w:t>
            </w:r>
          </w:p>
          <w:p w:rsidR="007953E3" w:rsidRDefault="007953E3">
            <w:pPr>
              <w:pStyle w:val="a3"/>
              <w:jc w:val="both"/>
            </w:pPr>
            <w:r>
              <w:t xml:space="preserve">У разі дострокового припинення дії цього Договору настають наслідки, передбачені </w:t>
            </w:r>
            <w:r>
              <w:rPr>
                <w:color w:val="0000FF"/>
              </w:rPr>
              <w:t>статтею 28 Закону України "Про страхування"</w:t>
            </w:r>
            <w:r>
              <w:t xml:space="preserve"> та </w:t>
            </w:r>
            <w:r>
              <w:rPr>
                <w:color w:val="0000FF"/>
              </w:rPr>
              <w:t>статтею 24 Закону України "Про особливості страхування сільськогосподарської продукції з державною підтримкою"</w:t>
            </w:r>
            <w:r>
              <w:t>.</w:t>
            </w:r>
          </w:p>
        </w:tc>
      </w:tr>
    </w:tbl>
    <w:p w:rsidR="007953E3" w:rsidRDefault="007953E3" w:rsidP="007953E3">
      <w:pPr>
        <w:rPr>
          <w:lang w:val="uk-UA"/>
        </w:rPr>
      </w:pPr>
      <w:r>
        <w:rPr>
          <w:lang w:val="uk-UA"/>
        </w:rPr>
        <w:br w:type="textWrapping" w:clear="all"/>
      </w:r>
    </w:p>
    <w:p w:rsidR="007953E3" w:rsidRDefault="007953E3" w:rsidP="007953E3">
      <w:pPr>
        <w:pStyle w:val="3"/>
        <w:jc w:val="center"/>
        <w:rPr>
          <w:lang w:val="uk-UA"/>
        </w:rPr>
      </w:pPr>
      <w:r>
        <w:rPr>
          <w:lang w:val="uk-UA"/>
        </w:rPr>
        <w:t>VIII. Строк дії Договору</w:t>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hideMark/>
          </w:tcPr>
          <w:p w:rsidR="007953E3" w:rsidRDefault="007953E3">
            <w:pPr>
              <w:pStyle w:val="a3"/>
              <w:jc w:val="both"/>
            </w:pPr>
            <w:r>
              <w:t xml:space="preserve">1. Строк дії цього Договору з ___ ____________ 20__ року до завершення збирання врожаю відповідно до агротехнічних вимог, але не пізніше 20 серпня 20__ року та до виконання </w:t>
            </w:r>
            <w:r>
              <w:lastRenderedPageBreak/>
              <w:t>страховиком зобов'язань за цим Договором у повному обсязі.</w:t>
            </w:r>
          </w:p>
          <w:p w:rsidR="007953E3" w:rsidRDefault="007953E3">
            <w:pPr>
              <w:pStyle w:val="a3"/>
              <w:jc w:val="both"/>
            </w:pPr>
            <w:r>
              <w:t>2. Договір набирає чинності з дня внесення страхового платежу (страхового внеску, страхової премії) страховику, але не раніше дати, встановленої в пункті 1 цього розділу як дата початку строку дії цього Договору.</w:t>
            </w:r>
          </w:p>
          <w:p w:rsidR="007953E3" w:rsidRDefault="007953E3">
            <w:pPr>
              <w:pStyle w:val="a3"/>
              <w:jc w:val="both"/>
            </w:pPr>
            <w:r>
              <w:t>3. Відповідальність страховика за цим Договором починається з дня внесення страхового платежу (страхового внеску, страхової премії) на поточний рахунок страховика, але не раніше дати, встановленої в пункті 1 цього розділу як дата початку строку дії цього Договору.</w:t>
            </w:r>
          </w:p>
          <w:p w:rsidR="007953E3" w:rsidRDefault="007953E3">
            <w:pPr>
              <w:pStyle w:val="a3"/>
              <w:jc w:val="both"/>
            </w:pPr>
            <w:r>
              <w:t>4. При несплаті страхового платежу (страхового внеску, страхової премії) в строк, визначений у пункті 15 розділу I цього Договору, цей Договір вважається таким, що не набрав чинності.</w:t>
            </w:r>
          </w:p>
          <w:p w:rsidR="007953E3" w:rsidRDefault="007953E3">
            <w:pPr>
              <w:pStyle w:val="a3"/>
              <w:jc w:val="both"/>
            </w:pPr>
            <w:r>
              <w:t>5. Дія цього Договору закінчується о 24 годині 00 хвилин (за київським часом) дати, зазначеної у пункті 1 цього розділу як дата закінчення строку дії цього Договору.</w:t>
            </w:r>
          </w:p>
          <w:p w:rsidR="007953E3" w:rsidRDefault="007953E3">
            <w:pPr>
              <w:pStyle w:val="a3"/>
              <w:jc w:val="both"/>
            </w:pPr>
            <w:r>
              <w:t>6. Цей Договір складено у двох примірниках, по одному для кожної зі Сторін. Усі примірники цього Договору мають однакову юридичну силу.</w:t>
            </w:r>
          </w:p>
          <w:p w:rsidR="007953E3" w:rsidRDefault="007953E3">
            <w:pPr>
              <w:pStyle w:val="a3"/>
              <w:jc w:val="both"/>
            </w:pPr>
            <w:r>
              <w:t>7. Невід'ємними частинами цього Договору є:</w:t>
            </w:r>
          </w:p>
          <w:p w:rsidR="007953E3" w:rsidRDefault="007953E3">
            <w:pPr>
              <w:pStyle w:val="a3"/>
              <w:jc w:val="both"/>
            </w:pPr>
            <w:r>
              <w:t>Заява на страхування;</w:t>
            </w:r>
          </w:p>
          <w:p w:rsidR="007953E3" w:rsidRDefault="007953E3">
            <w:pPr>
              <w:pStyle w:val="a3"/>
              <w:jc w:val="both"/>
            </w:pPr>
            <w:r>
              <w:t>перелік полів посівів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(страховий продукт 3) (додаток 2);</w:t>
            </w:r>
          </w:p>
          <w:p w:rsidR="007953E3" w:rsidRDefault="007953E3">
            <w:pPr>
              <w:pStyle w:val="a3"/>
              <w:jc w:val="both"/>
            </w:pPr>
            <w:r>
              <w:t>технологічна карта страхувальника щодо вирощування озимих зернових сільськогосподарських культур, застрахованих з державною підтримкою на весняно-літній період вирощування (страховий продукт 3) (додаток 3);</w:t>
            </w:r>
          </w:p>
          <w:p w:rsidR="007953E3" w:rsidRDefault="007953E3">
            <w:pPr>
              <w:pStyle w:val="a3"/>
              <w:jc w:val="both"/>
            </w:pPr>
            <w:r>
              <w:rPr>
                <w:color w:val="0000FF"/>
              </w:rPr>
              <w:t>Акт огляду</w:t>
            </w:r>
            <w:r>
              <w:t>.</w:t>
            </w:r>
          </w:p>
        </w:tc>
      </w:tr>
    </w:tbl>
    <w:p w:rsidR="007953E3" w:rsidRDefault="007953E3" w:rsidP="007953E3">
      <w:pPr>
        <w:rPr>
          <w:lang w:val="uk-UA"/>
        </w:rPr>
      </w:pPr>
      <w:r>
        <w:rPr>
          <w:lang w:val="uk-UA"/>
        </w:rPr>
        <w:lastRenderedPageBreak/>
        <w:br w:type="textWrapping" w:clear="all"/>
      </w:r>
    </w:p>
    <w:tbl>
      <w:tblPr>
        <w:tblW w:w="10500" w:type="dxa"/>
        <w:jc w:val="center"/>
        <w:tblCellSpacing w:w="22" w:type="dxa"/>
        <w:tblCellMar>
          <w:top w:w="60" w:type="dxa"/>
          <w:left w:w="60" w:type="dxa"/>
          <w:bottom w:w="60" w:type="dxa"/>
          <w:right w:w="60" w:type="dxa"/>
        </w:tblCellMar>
        <w:tblLook w:val="04A0"/>
      </w:tblPr>
      <w:tblGrid>
        <w:gridCol w:w="5250"/>
        <w:gridCol w:w="5250"/>
      </w:tblGrid>
      <w:tr w:rsidR="007953E3" w:rsidTr="007953E3">
        <w:trPr>
          <w:tblCellSpacing w:w="22" w:type="dxa"/>
          <w:jc w:val="center"/>
        </w:trPr>
        <w:tc>
          <w:tcPr>
            <w:tcW w:w="5000" w:type="pct"/>
            <w:gridSpan w:val="2"/>
            <w:hideMark/>
          </w:tcPr>
          <w:p w:rsidR="007953E3" w:rsidRDefault="007953E3">
            <w:pPr>
              <w:pStyle w:val="a3"/>
            </w:pPr>
            <w:r>
              <w:t>8. Реквізити та підписи Сторін:</w:t>
            </w:r>
          </w:p>
        </w:tc>
      </w:tr>
      <w:tr w:rsidR="007953E3" w:rsidTr="007953E3">
        <w:trPr>
          <w:tblCellSpacing w:w="22" w:type="dxa"/>
          <w:jc w:val="center"/>
        </w:trPr>
        <w:tc>
          <w:tcPr>
            <w:tcW w:w="2500" w:type="pct"/>
            <w:hideMark/>
          </w:tcPr>
          <w:p w:rsidR="007953E3" w:rsidRDefault="007953E3">
            <w:pPr>
              <w:pStyle w:val="a3"/>
              <w:jc w:val="center"/>
            </w:pPr>
            <w:r>
              <w:t>СТРАХОВИК</w:t>
            </w:r>
          </w:p>
        </w:tc>
        <w:tc>
          <w:tcPr>
            <w:tcW w:w="2500" w:type="pct"/>
            <w:hideMark/>
          </w:tcPr>
          <w:p w:rsidR="007953E3" w:rsidRDefault="007953E3">
            <w:pPr>
              <w:pStyle w:val="a3"/>
              <w:jc w:val="center"/>
            </w:pPr>
            <w:r>
              <w:t>СТРАХУВАЛЬНИК</w:t>
            </w:r>
          </w:p>
        </w:tc>
      </w:tr>
    </w:tbl>
    <w:p w:rsidR="007953E3" w:rsidRDefault="007953E3" w:rsidP="007953E3">
      <w:pPr>
        <w:rPr>
          <w:lang w:val="uk-UA"/>
        </w:rPr>
      </w:pPr>
      <w:r>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250"/>
        <w:gridCol w:w="5250"/>
      </w:tblGrid>
      <w:tr w:rsidR="007953E3" w:rsidTr="007953E3">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Місцезнаходження: ________________________</w:t>
            </w:r>
            <w:r>
              <w:br/>
              <w:t>_________________________________________</w:t>
            </w:r>
            <w:r>
              <w:br/>
              <w:t>_____________________ тел. ________________</w:t>
            </w:r>
            <w:r>
              <w:br/>
            </w:r>
            <w:r>
              <w:rPr>
                <w:sz w:val="20"/>
                <w:szCs w:val="20"/>
              </w:rPr>
              <w:t>              (код за ЄДРПОУ)</w:t>
            </w:r>
            <w:r>
              <w:rPr>
                <w:sz w:val="20"/>
                <w:szCs w:val="20"/>
              </w:rPr>
              <w:br/>
            </w:r>
            <w:r>
              <w:t xml:space="preserve">З цим Договором та </w:t>
            </w:r>
            <w:r>
              <w:rPr>
                <w:color w:val="0000FF"/>
              </w:rPr>
              <w:t>Умовами страхування</w:t>
            </w:r>
            <w:r>
              <w:t xml:space="preserve"> ознайомлений(а) та зобов'язуюсь їх виконувати.</w:t>
            </w:r>
          </w:p>
          <w:p w:rsidR="007953E3" w:rsidRDefault="007953E3">
            <w:pPr>
              <w:pStyle w:val="a3"/>
            </w:pPr>
            <w:r>
              <w:t>___________________________</w:t>
            </w:r>
            <w:r>
              <w:br/>
            </w:r>
            <w:r>
              <w:rPr>
                <w:sz w:val="20"/>
                <w:szCs w:val="20"/>
              </w:rPr>
              <w:t>                             (підпис)</w:t>
            </w:r>
            <w:r>
              <w:rPr>
                <w:sz w:val="20"/>
                <w:szCs w:val="20"/>
              </w:rPr>
              <w:br/>
            </w:r>
            <w:r>
              <w:t xml:space="preserve">М. П. </w:t>
            </w:r>
            <w:r>
              <w:rPr>
                <w:sz w:val="20"/>
                <w:szCs w:val="20"/>
              </w:rPr>
              <w:t>(за наявності)</w:t>
            </w:r>
          </w:p>
        </w:tc>
        <w:tc>
          <w:tcPr>
            <w:tcW w:w="250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Місцезнаходження: ________________________</w:t>
            </w:r>
            <w:r>
              <w:br/>
              <w:t>_________________________________________</w:t>
            </w:r>
            <w:r>
              <w:br/>
              <w:t>_____________________ тел. ________________</w:t>
            </w:r>
            <w:r>
              <w:br/>
            </w:r>
            <w:r>
              <w:rPr>
                <w:sz w:val="20"/>
                <w:szCs w:val="20"/>
              </w:rPr>
              <w:t>              (код за ЄДРПОУ)</w:t>
            </w:r>
            <w:r>
              <w:rPr>
                <w:sz w:val="20"/>
                <w:szCs w:val="20"/>
              </w:rPr>
              <w:br/>
            </w:r>
            <w:r>
              <w:t xml:space="preserve">З цим Договором та </w:t>
            </w:r>
            <w:r>
              <w:rPr>
                <w:color w:val="0000FF"/>
              </w:rPr>
              <w:t>Умовами страхування</w:t>
            </w:r>
            <w:r>
              <w:t xml:space="preserve"> ознайомлений(а) та зобов'язуюсь їх виконувати.</w:t>
            </w:r>
          </w:p>
          <w:p w:rsidR="007953E3" w:rsidRDefault="007953E3">
            <w:pPr>
              <w:pStyle w:val="a3"/>
            </w:pPr>
            <w:r>
              <w:t>___________________________</w:t>
            </w:r>
            <w:r>
              <w:br/>
            </w:r>
            <w:r>
              <w:rPr>
                <w:sz w:val="20"/>
                <w:szCs w:val="20"/>
              </w:rPr>
              <w:t>                             (підпис)</w:t>
            </w:r>
            <w:r>
              <w:rPr>
                <w:sz w:val="20"/>
                <w:szCs w:val="20"/>
              </w:rPr>
              <w:br/>
            </w:r>
            <w:r>
              <w:t xml:space="preserve">М. П. </w:t>
            </w:r>
            <w:r>
              <w:rPr>
                <w:sz w:val="20"/>
                <w:szCs w:val="20"/>
              </w:rPr>
              <w:t>(за наявності)</w:t>
            </w:r>
          </w:p>
        </w:tc>
      </w:tr>
    </w:tbl>
    <w:p w:rsidR="007953E3" w:rsidRDefault="007953E3" w:rsidP="007953E3">
      <w:pPr>
        <w:rPr>
          <w:lang w:val="uk-UA"/>
        </w:rPr>
      </w:pPr>
      <w:r>
        <w:rPr>
          <w:lang w:val="uk-UA"/>
        </w:rPr>
        <w:br w:type="textWrapping" w:clear="all"/>
      </w:r>
    </w:p>
    <w:p w:rsidR="007953E3" w:rsidRDefault="007953E3" w:rsidP="007953E3">
      <w:pPr>
        <w:pStyle w:val="a3"/>
        <w:jc w:val="both"/>
        <w:rPr>
          <w:lang w:val="uk-UA"/>
        </w:rPr>
      </w:pPr>
      <w:r>
        <w:rPr>
          <w:lang w:val="uk-UA"/>
        </w:rPr>
        <w:lastRenderedPageBreak/>
        <w:t> </w:t>
      </w:r>
    </w:p>
    <w:tbl>
      <w:tblPr>
        <w:tblW w:w="5000" w:type="pct"/>
        <w:tblCellSpacing w:w="22" w:type="dxa"/>
        <w:tblCellMar>
          <w:top w:w="60" w:type="dxa"/>
          <w:left w:w="60" w:type="dxa"/>
          <w:bottom w:w="60" w:type="dxa"/>
          <w:right w:w="60" w:type="dxa"/>
        </w:tblCellMar>
        <w:tblLook w:val="04A0"/>
      </w:tblPr>
      <w:tblGrid>
        <w:gridCol w:w="4781"/>
        <w:gridCol w:w="4782"/>
      </w:tblGrid>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 методології,</w:t>
            </w:r>
            <w:r>
              <w:br/>
            </w:r>
            <w:r>
              <w:rPr>
                <w:b/>
                <w:bCs/>
              </w:rPr>
              <w:t>стандартів регулювання та нагляду</w:t>
            </w:r>
            <w:r>
              <w:br/>
            </w:r>
            <w:r>
              <w:rPr>
                <w:b/>
                <w:bCs/>
              </w:rPr>
              <w:t>за фінансовими установами</w:t>
            </w:r>
            <w:r>
              <w:br/>
            </w:r>
            <w:r>
              <w:rPr>
                <w:b/>
                <w:bCs/>
              </w:rPr>
              <w:t>Нацкомфінпослуг</w:t>
            </w:r>
          </w:p>
        </w:tc>
        <w:tc>
          <w:tcPr>
            <w:tcW w:w="2500" w:type="pct"/>
            <w:vAlign w:val="bottom"/>
            <w:hideMark/>
          </w:tcPr>
          <w:p w:rsidR="007953E3" w:rsidRDefault="007953E3">
            <w:pPr>
              <w:pStyle w:val="a3"/>
              <w:jc w:val="center"/>
            </w:pPr>
            <w:r>
              <w:rPr>
                <w:b/>
                <w:bCs/>
              </w:rPr>
              <w:t>В. Г. Логвіновський</w:t>
            </w:r>
          </w:p>
        </w:tc>
      </w:tr>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w:t>
            </w:r>
            <w:r>
              <w:br/>
            </w:r>
            <w:r>
              <w:rPr>
                <w:b/>
                <w:bCs/>
              </w:rPr>
              <w:t>фінансово-кредитної політики</w:t>
            </w:r>
            <w:r>
              <w:br/>
            </w:r>
            <w:r>
              <w:rPr>
                <w:b/>
                <w:bCs/>
              </w:rPr>
              <w:t>Мінагрополітики</w:t>
            </w:r>
          </w:p>
        </w:tc>
        <w:tc>
          <w:tcPr>
            <w:tcW w:w="2500" w:type="pct"/>
            <w:vAlign w:val="bottom"/>
            <w:hideMark/>
          </w:tcPr>
          <w:p w:rsidR="007953E3" w:rsidRDefault="007953E3">
            <w:pPr>
              <w:pStyle w:val="a3"/>
              <w:jc w:val="center"/>
            </w:pPr>
            <w:r>
              <w:rPr>
                <w:b/>
                <w:bCs/>
              </w:rPr>
              <w:t>Б. Р. Ахіджанов</w:t>
            </w:r>
          </w:p>
        </w:tc>
      </w:tr>
    </w:tbl>
    <w:p w:rsidR="007953E3" w:rsidRDefault="007953E3" w:rsidP="007953E3">
      <w:pPr>
        <w:pStyle w:val="a3"/>
        <w:jc w:val="both"/>
        <w:rPr>
          <w:lang w:val="uk-UA"/>
        </w:rPr>
      </w:pPr>
      <w:r>
        <w:rPr>
          <w:lang w:val="uk-UA"/>
        </w:rPr>
        <w:br w:type="textWrapping" w:clear="all"/>
      </w:r>
    </w:p>
    <w:p w:rsidR="007953E3" w:rsidRDefault="007953E3" w:rsidP="007953E3">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953E3" w:rsidTr="007953E3">
        <w:trPr>
          <w:tblCellSpacing w:w="22" w:type="dxa"/>
        </w:trPr>
        <w:tc>
          <w:tcPr>
            <w:tcW w:w="5000" w:type="pct"/>
            <w:hideMark/>
          </w:tcPr>
          <w:p w:rsidR="007953E3" w:rsidRDefault="007953E3">
            <w:pPr>
              <w:pStyle w:val="a3"/>
            </w:pPr>
            <w:r>
              <w:t>Додаток 1</w:t>
            </w:r>
            <w:r>
              <w:br/>
              <w:t>до Стандартного договору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r>
              <w:br/>
              <w:t>(пункт 1 розділу VI)</w:t>
            </w:r>
          </w:p>
        </w:tc>
      </w:tr>
    </w:tbl>
    <w:p w:rsidR="007953E3" w:rsidRDefault="007953E3" w:rsidP="007953E3">
      <w:pPr>
        <w:pStyle w:val="a3"/>
        <w:jc w:val="both"/>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5250"/>
        <w:gridCol w:w="5250"/>
      </w:tblGrid>
      <w:tr w:rsidR="007953E3" w:rsidTr="007953E3">
        <w:trPr>
          <w:tblCellSpacing w:w="22" w:type="dxa"/>
          <w:jc w:val="center"/>
        </w:trPr>
        <w:tc>
          <w:tcPr>
            <w:tcW w:w="2500" w:type="pct"/>
            <w:hideMark/>
          </w:tcPr>
          <w:p w:rsidR="007953E3" w:rsidRDefault="007953E3">
            <w:pPr>
              <w:pStyle w:val="a3"/>
              <w:jc w:val="center"/>
            </w:pPr>
            <w:r>
              <w:t>_________________________________________</w:t>
            </w:r>
            <w:r>
              <w:br/>
            </w:r>
            <w:r>
              <w:rPr>
                <w:sz w:val="20"/>
                <w:szCs w:val="20"/>
              </w:rPr>
              <w:t>(найменування страховика)</w:t>
            </w:r>
          </w:p>
        </w:tc>
        <w:tc>
          <w:tcPr>
            <w:tcW w:w="2500" w:type="pct"/>
            <w:hideMark/>
          </w:tcPr>
          <w:p w:rsidR="007953E3" w:rsidRDefault="007953E3">
            <w:pPr>
              <w:pStyle w:val="a3"/>
            </w:pPr>
            <w:r>
              <w:t> </w:t>
            </w:r>
          </w:p>
        </w:tc>
      </w:tr>
    </w:tbl>
    <w:p w:rsidR="007953E3" w:rsidRDefault="007953E3" w:rsidP="007953E3">
      <w:pPr>
        <w:pStyle w:val="a3"/>
        <w:jc w:val="both"/>
        <w:rPr>
          <w:lang w:val="uk-UA"/>
        </w:rPr>
      </w:pPr>
      <w:r>
        <w:rPr>
          <w:lang w:val="uk-UA"/>
        </w:rPr>
        <w:br w:type="textWrapping" w:clear="all"/>
      </w:r>
    </w:p>
    <w:p w:rsidR="007953E3" w:rsidRDefault="007953E3" w:rsidP="007953E3">
      <w:pPr>
        <w:pStyle w:val="3"/>
        <w:jc w:val="center"/>
        <w:rPr>
          <w:lang w:val="uk-UA"/>
        </w:rPr>
      </w:pPr>
      <w:r>
        <w:rPr>
          <w:lang w:val="uk-UA"/>
        </w:rPr>
        <w:t>Заява</w:t>
      </w:r>
      <w:r>
        <w:rPr>
          <w:lang w:val="uk-UA"/>
        </w:rPr>
        <w:br/>
        <w:t>на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w:t>
      </w:r>
      <w:r>
        <w:rPr>
          <w:lang w:val="uk-UA"/>
        </w:rPr>
        <w:br/>
        <w:t>(страховий продукт 3)</w:t>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hideMark/>
          </w:tcPr>
          <w:p w:rsidR="007953E3" w:rsidRDefault="007953E3">
            <w:pPr>
              <w:pStyle w:val="a3"/>
              <w:jc w:val="center"/>
              <w:rPr>
                <w:sz w:val="20"/>
                <w:szCs w:val="20"/>
              </w:rPr>
            </w:pPr>
            <w:r>
              <w:rPr>
                <w:sz w:val="20"/>
                <w:szCs w:val="20"/>
              </w:rPr>
              <w:t>(заповнюються всі поля цієї Заяви; відсутність заповнених полів дає право страховику не приймати цю Заяву до розгляду)</w:t>
            </w:r>
          </w:p>
          <w:p w:rsidR="007953E3" w:rsidRDefault="007953E3">
            <w:pPr>
              <w:pStyle w:val="a3"/>
              <w:jc w:val="both"/>
            </w:pPr>
            <w:r>
              <w:t>1. Страхувальник:</w:t>
            </w:r>
          </w:p>
        </w:tc>
      </w:tr>
    </w:tbl>
    <w:p w:rsidR="007953E3" w:rsidRDefault="007953E3" w:rsidP="007953E3">
      <w:pPr>
        <w:rPr>
          <w:lang w:val="uk-UA"/>
        </w:rPr>
      </w:pPr>
      <w:r>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524"/>
        <w:gridCol w:w="5976"/>
      </w:tblGrid>
      <w:tr w:rsidR="007953E3" w:rsidTr="007953E3">
        <w:trPr>
          <w:tblCellSpacing w:w="22" w:type="dxa"/>
          <w:jc w:val="center"/>
        </w:trPr>
        <w:tc>
          <w:tcPr>
            <w:tcW w:w="21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Повне найменування</w:t>
            </w:r>
          </w:p>
        </w:tc>
        <w:tc>
          <w:tcPr>
            <w:tcW w:w="28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 </w:t>
            </w:r>
          </w:p>
        </w:tc>
      </w:tr>
      <w:tr w:rsidR="007953E3" w:rsidTr="007953E3">
        <w:trPr>
          <w:tblCellSpacing w:w="22" w:type="dxa"/>
          <w:jc w:val="center"/>
        </w:trPr>
        <w:tc>
          <w:tcPr>
            <w:tcW w:w="21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Місцезнаходження</w:t>
            </w:r>
          </w:p>
        </w:tc>
        <w:tc>
          <w:tcPr>
            <w:tcW w:w="28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 </w:t>
            </w:r>
          </w:p>
        </w:tc>
      </w:tr>
      <w:tr w:rsidR="007953E3" w:rsidTr="007953E3">
        <w:trPr>
          <w:tblCellSpacing w:w="22" w:type="dxa"/>
          <w:jc w:val="center"/>
        </w:trPr>
        <w:tc>
          <w:tcPr>
            <w:tcW w:w="21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both"/>
            </w:pPr>
            <w:r>
              <w:t>Код за ЄДРПОУ</w:t>
            </w:r>
          </w:p>
        </w:tc>
        <w:tc>
          <w:tcPr>
            <w:tcW w:w="28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 </w:t>
            </w:r>
          </w:p>
        </w:tc>
      </w:tr>
      <w:tr w:rsidR="007953E3" w:rsidTr="007953E3">
        <w:trPr>
          <w:tblCellSpacing w:w="22" w:type="dxa"/>
          <w:jc w:val="center"/>
        </w:trPr>
        <w:tc>
          <w:tcPr>
            <w:tcW w:w="21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lastRenderedPageBreak/>
              <w:t>Тел., факс, e-mail</w:t>
            </w:r>
          </w:p>
        </w:tc>
        <w:tc>
          <w:tcPr>
            <w:tcW w:w="28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 </w:t>
            </w:r>
          </w:p>
        </w:tc>
      </w:tr>
      <w:tr w:rsidR="007953E3" w:rsidTr="007953E3">
        <w:trPr>
          <w:tblCellSpacing w:w="22" w:type="dxa"/>
          <w:jc w:val="center"/>
        </w:trPr>
        <w:tc>
          <w:tcPr>
            <w:tcW w:w="21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Банківські реквізити</w:t>
            </w:r>
          </w:p>
        </w:tc>
        <w:tc>
          <w:tcPr>
            <w:tcW w:w="28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 </w:t>
            </w:r>
          </w:p>
        </w:tc>
      </w:tr>
    </w:tbl>
    <w:p w:rsidR="007953E3" w:rsidRDefault="007953E3" w:rsidP="007953E3">
      <w:pPr>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hideMark/>
          </w:tcPr>
          <w:p w:rsidR="007953E3" w:rsidRDefault="007953E3">
            <w:pPr>
              <w:pStyle w:val="a3"/>
              <w:jc w:val="both"/>
            </w:pPr>
            <w:r>
              <w:t>в особі _______________________________________________________________________________,</w:t>
            </w:r>
            <w:r>
              <w:br/>
            </w:r>
            <w:r>
              <w:rPr>
                <w:sz w:val="20"/>
                <w:szCs w:val="20"/>
              </w:rPr>
              <w:t>                                                                                              (посада, прізвище, ім'я, по батькові)</w:t>
            </w:r>
            <w:r>
              <w:rPr>
                <w:sz w:val="20"/>
                <w:szCs w:val="20"/>
              </w:rPr>
              <w:br/>
            </w:r>
            <w:r>
              <w:t>що діє на підставі _______________________________________________________________________</w:t>
            </w:r>
            <w:r>
              <w:br/>
            </w:r>
            <w:r>
              <w:rPr>
                <w:sz w:val="20"/>
                <w:szCs w:val="20"/>
              </w:rPr>
              <w:t>                                                                                                         (статуту, положення, довіреності тощо)</w:t>
            </w:r>
            <w:r>
              <w:rPr>
                <w:sz w:val="20"/>
                <w:szCs w:val="20"/>
              </w:rPr>
              <w:br/>
            </w:r>
            <w:r>
              <w:t>від ___ ____________ 20__ року.</w:t>
            </w:r>
          </w:p>
          <w:p w:rsidR="007953E3" w:rsidRDefault="007953E3">
            <w:pPr>
              <w:pStyle w:val="a3"/>
              <w:jc w:val="both"/>
            </w:pPr>
            <w:r>
              <w:t xml:space="preserve">Прошу укласти Стандартний договір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 (далі - Договір) терміном дії з ___ ____________ 20__ року по ___ ____________ 20__ року відповідно до Умов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 затверджених </w:t>
            </w:r>
            <w:r>
              <w:rPr>
                <w:color w:val="0000FF"/>
              </w:rPr>
              <w:t>розпорядженням Національної комісії, що здійснює державне регулювання у сфері ринків фінансових послуг, від 07 квітня 2016 року N 718 та наказом Міністерства аграрної політики та продовольства України від 07 квітня 2016 року N 131</w:t>
            </w:r>
            <w:r>
              <w:t>, зареєстрованих у Міністерстві юстиції України 27 квітня 2016 року за N 649/28779.</w:t>
            </w:r>
          </w:p>
          <w:p w:rsidR="007953E3" w:rsidRDefault="007953E3">
            <w:pPr>
              <w:pStyle w:val="a3"/>
              <w:jc w:val="both"/>
            </w:pPr>
            <w:r>
              <w:t>2. Щодо площі вирощування озимої зернової сільськогосподарської культури, заявленої на страхування, укладено (укладається) договір застави (позначити знаком "V")</w:t>
            </w:r>
          </w:p>
        </w:tc>
      </w:tr>
    </w:tbl>
    <w:p w:rsidR="007953E3" w:rsidRDefault="007953E3" w:rsidP="007953E3">
      <w:pPr>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5250"/>
        <w:gridCol w:w="5250"/>
      </w:tblGrid>
      <w:tr w:rsidR="007953E3" w:rsidTr="007953E3">
        <w:trPr>
          <w:tblCellSpacing w:w="22" w:type="dxa"/>
          <w:jc w:val="center"/>
        </w:trPr>
        <w:tc>
          <w:tcPr>
            <w:tcW w:w="2500" w:type="pct"/>
            <w:hideMark/>
          </w:tcPr>
          <w:p w:rsidR="007953E3" w:rsidRDefault="007953E3">
            <w:pPr>
              <w:pStyle w:val="a3"/>
              <w:jc w:val="both"/>
            </w:pPr>
            <w:r>
              <w:t> </w:t>
            </w:r>
            <w:r>
              <w:rPr>
                <w:noProof/>
              </w:rPr>
              <w:drawing>
                <wp:inline distT="0" distB="0" distL="0" distR="0">
                  <wp:extent cx="192405" cy="222885"/>
                  <wp:effectExtent l="19050" t="0" r="0" b="0"/>
                  <wp:docPr id="20" name="Рисунок 20" descr="C:\Users\Sorochenko_A\AppData\Roaming\Liga70\Client\Session\re28781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orochenko_A\AppData\Roaming\Liga70\Client\Session\re28781_img_008.gif"/>
                          <pic:cNvPicPr>
                            <a:picLocks noChangeAspect="1" noChangeArrowheads="1"/>
                          </pic:cNvPicPr>
                        </pic:nvPicPr>
                        <pic:blipFill>
                          <a:blip r:embed="rId11"/>
                          <a:srcRect/>
                          <a:stretch>
                            <a:fillRect/>
                          </a:stretch>
                        </pic:blipFill>
                        <pic:spPr bwMode="auto">
                          <a:xfrm>
                            <a:off x="0" y="0"/>
                            <a:ext cx="192405" cy="222885"/>
                          </a:xfrm>
                          <a:prstGeom prst="rect">
                            <a:avLst/>
                          </a:prstGeom>
                          <a:noFill/>
                          <a:ln w="9525">
                            <a:noFill/>
                            <a:miter lim="800000"/>
                            <a:headEnd/>
                            <a:tailEnd/>
                          </a:ln>
                        </pic:spPr>
                      </pic:pic>
                    </a:graphicData>
                  </a:graphic>
                </wp:inline>
              </w:drawing>
            </w:r>
            <w:r>
              <w:t> Так</w:t>
            </w:r>
          </w:p>
        </w:tc>
        <w:tc>
          <w:tcPr>
            <w:tcW w:w="2500" w:type="pct"/>
            <w:hideMark/>
          </w:tcPr>
          <w:p w:rsidR="007953E3" w:rsidRDefault="007953E3">
            <w:pPr>
              <w:pStyle w:val="a3"/>
              <w:jc w:val="both"/>
            </w:pPr>
            <w:r>
              <w:t> </w:t>
            </w:r>
            <w:r>
              <w:rPr>
                <w:noProof/>
              </w:rPr>
              <w:drawing>
                <wp:inline distT="0" distB="0" distL="0" distR="0">
                  <wp:extent cx="192405" cy="222885"/>
                  <wp:effectExtent l="19050" t="0" r="0" b="0"/>
                  <wp:docPr id="21" name="Рисунок 21" descr="C:\Users\Sorochenko_A\AppData\Roaming\Liga70\Client\Session\re28781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orochenko_A\AppData\Roaming\Liga70\Client\Session\re28781_img_008.gif"/>
                          <pic:cNvPicPr>
                            <a:picLocks noChangeAspect="1" noChangeArrowheads="1"/>
                          </pic:cNvPicPr>
                        </pic:nvPicPr>
                        <pic:blipFill>
                          <a:blip r:embed="rId12"/>
                          <a:srcRect/>
                          <a:stretch>
                            <a:fillRect/>
                          </a:stretch>
                        </pic:blipFill>
                        <pic:spPr bwMode="auto">
                          <a:xfrm>
                            <a:off x="0" y="0"/>
                            <a:ext cx="192405" cy="222885"/>
                          </a:xfrm>
                          <a:prstGeom prst="rect">
                            <a:avLst/>
                          </a:prstGeom>
                          <a:noFill/>
                          <a:ln w="9525">
                            <a:noFill/>
                            <a:miter lim="800000"/>
                            <a:headEnd/>
                            <a:tailEnd/>
                          </a:ln>
                        </pic:spPr>
                      </pic:pic>
                    </a:graphicData>
                  </a:graphic>
                </wp:inline>
              </w:drawing>
            </w:r>
            <w:r>
              <w:t> Ні</w:t>
            </w:r>
          </w:p>
        </w:tc>
      </w:tr>
    </w:tbl>
    <w:p w:rsidR="007953E3" w:rsidRDefault="007953E3" w:rsidP="007953E3">
      <w:pPr>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hideMark/>
          </w:tcPr>
          <w:p w:rsidR="007953E3" w:rsidRDefault="007953E3">
            <w:pPr>
              <w:pStyle w:val="a3"/>
              <w:jc w:val="both"/>
            </w:pPr>
            <w:r>
              <w:t>Реквізити договору застави (у разі його укладення):</w:t>
            </w:r>
          </w:p>
          <w:p w:rsidR="007953E3" w:rsidRDefault="007953E3">
            <w:pPr>
              <w:pStyle w:val="a3"/>
              <w:jc w:val="both"/>
            </w:pPr>
            <w:r>
              <w:t>Договір застави від ___ ____________ 20__ року N ______________</w:t>
            </w:r>
          </w:p>
          <w:p w:rsidR="007953E3" w:rsidRDefault="007953E3">
            <w:pPr>
              <w:pStyle w:val="a3"/>
              <w:jc w:val="both"/>
            </w:pPr>
            <w:r>
              <w:t>Кредитний договір / Форвардний контракт від ___ ____________ 20__ року N ______</w:t>
            </w:r>
          </w:p>
          <w:p w:rsidR="007953E3" w:rsidRDefault="007953E3">
            <w:pPr>
              <w:pStyle w:val="a3"/>
              <w:jc w:val="both"/>
              <w:rPr>
                <w:sz w:val="20"/>
                <w:szCs w:val="20"/>
              </w:rPr>
            </w:pPr>
            <w:r>
              <w:t>Заставодержатель _____________________________________________________________________</w:t>
            </w:r>
            <w:r>
              <w:br/>
              <w:t>_____________________________________________________________________________________</w:t>
            </w:r>
            <w:r>
              <w:br/>
            </w:r>
            <w:r>
              <w:rPr>
                <w:sz w:val="20"/>
                <w:szCs w:val="20"/>
              </w:rPr>
              <w:t>                                                                         (найменування, місцезнаходження, код за ЄДРПОУ)</w:t>
            </w:r>
          </w:p>
          <w:p w:rsidR="007953E3" w:rsidRDefault="007953E3">
            <w:pPr>
              <w:pStyle w:val="a3"/>
              <w:jc w:val="both"/>
            </w:pPr>
            <w:r>
              <w:t>3. Інша інформація:</w:t>
            </w:r>
          </w:p>
          <w:p w:rsidR="007953E3" w:rsidRDefault="007953E3">
            <w:pPr>
              <w:pStyle w:val="a3"/>
              <w:jc w:val="both"/>
            </w:pPr>
            <w:r>
              <w:t>1) інформація щодо наявності інших чинних договорів страхування стосовно озимої зернової сільськогосподарської культури, заявленої на страхування (позначити знаком "V")</w:t>
            </w:r>
          </w:p>
        </w:tc>
      </w:tr>
    </w:tbl>
    <w:p w:rsidR="007953E3" w:rsidRDefault="007953E3" w:rsidP="007953E3">
      <w:pPr>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5250"/>
        <w:gridCol w:w="5250"/>
      </w:tblGrid>
      <w:tr w:rsidR="007953E3" w:rsidTr="007953E3">
        <w:trPr>
          <w:tblCellSpacing w:w="22" w:type="dxa"/>
          <w:jc w:val="center"/>
        </w:trPr>
        <w:tc>
          <w:tcPr>
            <w:tcW w:w="2500" w:type="pct"/>
            <w:hideMark/>
          </w:tcPr>
          <w:p w:rsidR="007953E3" w:rsidRDefault="007953E3">
            <w:pPr>
              <w:pStyle w:val="a3"/>
              <w:jc w:val="both"/>
            </w:pPr>
            <w:r>
              <w:t> </w:t>
            </w:r>
            <w:r>
              <w:rPr>
                <w:noProof/>
              </w:rPr>
              <w:drawing>
                <wp:inline distT="0" distB="0" distL="0" distR="0">
                  <wp:extent cx="192405" cy="222885"/>
                  <wp:effectExtent l="19050" t="0" r="0" b="0"/>
                  <wp:docPr id="22" name="Рисунок 22" descr="C:\Users\Sorochenko_A\AppData\Roaming\Liga70\Client\Session\re28781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orochenko_A\AppData\Roaming\Liga70\Client\Session\re28781_img_008.gif"/>
                          <pic:cNvPicPr>
                            <a:picLocks noChangeAspect="1" noChangeArrowheads="1"/>
                          </pic:cNvPicPr>
                        </pic:nvPicPr>
                        <pic:blipFill>
                          <a:blip r:embed="rId13"/>
                          <a:srcRect/>
                          <a:stretch>
                            <a:fillRect/>
                          </a:stretch>
                        </pic:blipFill>
                        <pic:spPr bwMode="auto">
                          <a:xfrm>
                            <a:off x="0" y="0"/>
                            <a:ext cx="192405" cy="222885"/>
                          </a:xfrm>
                          <a:prstGeom prst="rect">
                            <a:avLst/>
                          </a:prstGeom>
                          <a:noFill/>
                          <a:ln w="9525">
                            <a:noFill/>
                            <a:miter lim="800000"/>
                            <a:headEnd/>
                            <a:tailEnd/>
                          </a:ln>
                        </pic:spPr>
                      </pic:pic>
                    </a:graphicData>
                  </a:graphic>
                </wp:inline>
              </w:drawing>
            </w:r>
            <w:r>
              <w:t> Так</w:t>
            </w:r>
          </w:p>
        </w:tc>
        <w:tc>
          <w:tcPr>
            <w:tcW w:w="2500" w:type="pct"/>
            <w:hideMark/>
          </w:tcPr>
          <w:p w:rsidR="007953E3" w:rsidRDefault="007953E3">
            <w:pPr>
              <w:pStyle w:val="a3"/>
              <w:jc w:val="both"/>
            </w:pPr>
            <w:r>
              <w:t> </w:t>
            </w:r>
            <w:r>
              <w:rPr>
                <w:noProof/>
              </w:rPr>
              <w:drawing>
                <wp:inline distT="0" distB="0" distL="0" distR="0">
                  <wp:extent cx="192405" cy="222885"/>
                  <wp:effectExtent l="19050" t="0" r="0" b="0"/>
                  <wp:docPr id="23" name="Рисунок 23" descr="C:\Users\Sorochenko_A\AppData\Roaming\Liga70\Client\Session\re28781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orochenko_A\AppData\Roaming\Liga70\Client\Session\re28781_img_008.gif"/>
                          <pic:cNvPicPr>
                            <a:picLocks noChangeAspect="1" noChangeArrowheads="1"/>
                          </pic:cNvPicPr>
                        </pic:nvPicPr>
                        <pic:blipFill>
                          <a:blip r:embed="rId14"/>
                          <a:srcRect/>
                          <a:stretch>
                            <a:fillRect/>
                          </a:stretch>
                        </pic:blipFill>
                        <pic:spPr bwMode="auto">
                          <a:xfrm>
                            <a:off x="0" y="0"/>
                            <a:ext cx="192405" cy="222885"/>
                          </a:xfrm>
                          <a:prstGeom prst="rect">
                            <a:avLst/>
                          </a:prstGeom>
                          <a:noFill/>
                          <a:ln w="9525">
                            <a:noFill/>
                            <a:miter lim="800000"/>
                            <a:headEnd/>
                            <a:tailEnd/>
                          </a:ln>
                        </pic:spPr>
                      </pic:pic>
                    </a:graphicData>
                  </a:graphic>
                </wp:inline>
              </w:drawing>
            </w:r>
            <w:r>
              <w:t> Ні</w:t>
            </w:r>
          </w:p>
        </w:tc>
      </w:tr>
    </w:tbl>
    <w:p w:rsidR="007953E3" w:rsidRDefault="007953E3" w:rsidP="007953E3">
      <w:pPr>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hideMark/>
          </w:tcPr>
          <w:p w:rsidR="007953E3" w:rsidRDefault="007953E3">
            <w:pPr>
              <w:pStyle w:val="a3"/>
              <w:jc w:val="both"/>
            </w:pPr>
            <w:r>
              <w:lastRenderedPageBreak/>
              <w:t>2) інформація про інші договори страхування (у разі їх укладення):</w:t>
            </w:r>
          </w:p>
        </w:tc>
      </w:tr>
    </w:tbl>
    <w:p w:rsidR="007953E3" w:rsidRDefault="007953E3" w:rsidP="007953E3">
      <w:pPr>
        <w:rPr>
          <w:lang w:val="uk-UA"/>
        </w:rPr>
      </w:pPr>
      <w:r>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647"/>
        <w:gridCol w:w="3967"/>
        <w:gridCol w:w="3886"/>
      </w:tblGrid>
      <w:tr w:rsidR="007953E3" w:rsidTr="007953E3">
        <w:trPr>
          <w:tblCellSpacing w:w="22" w:type="dxa"/>
          <w:jc w:val="center"/>
        </w:trPr>
        <w:tc>
          <w:tcPr>
            <w:tcW w:w="12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Страхова компанія</w:t>
            </w:r>
          </w:p>
        </w:tc>
        <w:tc>
          <w:tcPr>
            <w:tcW w:w="19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Застраховані культури</w:t>
            </w:r>
          </w:p>
        </w:tc>
        <w:tc>
          <w:tcPr>
            <w:tcW w:w="18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Страхові ризики</w:t>
            </w:r>
          </w:p>
        </w:tc>
      </w:tr>
      <w:tr w:rsidR="007953E3" w:rsidTr="007953E3">
        <w:trPr>
          <w:tblCellSpacing w:w="22" w:type="dxa"/>
          <w:jc w:val="center"/>
        </w:trPr>
        <w:tc>
          <w:tcPr>
            <w:tcW w:w="12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 </w:t>
            </w:r>
          </w:p>
        </w:tc>
        <w:tc>
          <w:tcPr>
            <w:tcW w:w="190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 </w:t>
            </w:r>
          </w:p>
        </w:tc>
        <w:tc>
          <w:tcPr>
            <w:tcW w:w="18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 </w:t>
            </w:r>
          </w:p>
        </w:tc>
      </w:tr>
      <w:tr w:rsidR="007953E3" w:rsidTr="007953E3">
        <w:trPr>
          <w:tblCellSpacing w:w="22" w:type="dxa"/>
          <w:jc w:val="center"/>
        </w:trPr>
        <w:tc>
          <w:tcPr>
            <w:tcW w:w="12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 </w:t>
            </w:r>
          </w:p>
        </w:tc>
        <w:tc>
          <w:tcPr>
            <w:tcW w:w="190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 </w:t>
            </w:r>
          </w:p>
        </w:tc>
        <w:tc>
          <w:tcPr>
            <w:tcW w:w="18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 </w:t>
            </w:r>
          </w:p>
        </w:tc>
      </w:tr>
    </w:tbl>
    <w:p w:rsidR="007953E3" w:rsidRDefault="007953E3" w:rsidP="007953E3">
      <w:pPr>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hideMark/>
          </w:tcPr>
          <w:p w:rsidR="007953E3" w:rsidRDefault="007953E3">
            <w:pPr>
              <w:pStyle w:val="a3"/>
              <w:jc w:val="both"/>
            </w:pPr>
            <w:r>
              <w:t>4. Рівень страхового покриття у відсотках (позначити знаком "V"):</w:t>
            </w:r>
          </w:p>
          <w:p w:rsidR="007953E3" w:rsidRDefault="007953E3">
            <w:pPr>
              <w:pStyle w:val="a3"/>
              <w:jc w:val="center"/>
            </w:pPr>
            <w:r>
              <w:t> </w:t>
            </w:r>
            <w:r>
              <w:rPr>
                <w:noProof/>
              </w:rPr>
              <w:drawing>
                <wp:inline distT="0" distB="0" distL="0" distR="0">
                  <wp:extent cx="146050" cy="130810"/>
                  <wp:effectExtent l="19050" t="0" r="6350" b="0"/>
                  <wp:docPr id="24" name="Рисунок 24" descr="C:\Users\Sorochenko_A\AppData\Roaming\Liga70\Client\Session\re2878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Sorochenko_A\AppData\Roaming\Liga70\Client\Session\re28781_img_001.gif"/>
                          <pic:cNvPicPr>
                            <a:picLocks noChangeAspect="1" noChangeArrowheads="1"/>
                          </pic:cNvPicPr>
                        </pic:nvPicPr>
                        <pic:blipFill>
                          <a:blip r:embed="rId15"/>
                          <a:srcRect/>
                          <a:stretch>
                            <a:fillRect/>
                          </a:stretch>
                        </pic:blipFill>
                        <pic:spPr bwMode="auto">
                          <a:xfrm>
                            <a:off x="0" y="0"/>
                            <a:ext cx="146050" cy="130810"/>
                          </a:xfrm>
                          <a:prstGeom prst="rect">
                            <a:avLst/>
                          </a:prstGeom>
                          <a:noFill/>
                          <a:ln w="9525">
                            <a:noFill/>
                            <a:miter lim="800000"/>
                            <a:headEnd/>
                            <a:tailEnd/>
                          </a:ln>
                        </pic:spPr>
                      </pic:pic>
                    </a:graphicData>
                  </a:graphic>
                </wp:inline>
              </w:drawing>
            </w:r>
            <w:r>
              <w:t> 50, </w:t>
            </w:r>
            <w:r>
              <w:rPr>
                <w:noProof/>
              </w:rPr>
              <w:drawing>
                <wp:inline distT="0" distB="0" distL="0" distR="0">
                  <wp:extent cx="146050" cy="130810"/>
                  <wp:effectExtent l="19050" t="0" r="6350" b="0"/>
                  <wp:docPr id="25" name="Рисунок 25" descr="C:\Users\Sorochenko_A\AppData\Roaming\Liga70\Client\Session\re2878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Sorochenko_A\AppData\Roaming\Liga70\Client\Session\re28781_img_001.gif"/>
                          <pic:cNvPicPr>
                            <a:picLocks noChangeAspect="1" noChangeArrowheads="1"/>
                          </pic:cNvPicPr>
                        </pic:nvPicPr>
                        <pic:blipFill>
                          <a:blip r:embed="rId16"/>
                          <a:srcRect/>
                          <a:stretch>
                            <a:fillRect/>
                          </a:stretch>
                        </pic:blipFill>
                        <pic:spPr bwMode="auto">
                          <a:xfrm>
                            <a:off x="0" y="0"/>
                            <a:ext cx="146050" cy="130810"/>
                          </a:xfrm>
                          <a:prstGeom prst="rect">
                            <a:avLst/>
                          </a:prstGeom>
                          <a:noFill/>
                          <a:ln w="9525">
                            <a:noFill/>
                            <a:miter lim="800000"/>
                            <a:headEnd/>
                            <a:tailEnd/>
                          </a:ln>
                        </pic:spPr>
                      </pic:pic>
                    </a:graphicData>
                  </a:graphic>
                </wp:inline>
              </w:drawing>
            </w:r>
            <w:r>
              <w:t> 55, </w:t>
            </w:r>
            <w:r>
              <w:rPr>
                <w:noProof/>
              </w:rPr>
              <w:drawing>
                <wp:inline distT="0" distB="0" distL="0" distR="0">
                  <wp:extent cx="146050" cy="130810"/>
                  <wp:effectExtent l="19050" t="0" r="6350" b="0"/>
                  <wp:docPr id="26" name="Рисунок 26" descr="C:\Users\Sorochenko_A\AppData\Roaming\Liga70\Client\Session\re2878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Sorochenko_A\AppData\Roaming\Liga70\Client\Session\re28781_img_001.gif"/>
                          <pic:cNvPicPr>
                            <a:picLocks noChangeAspect="1" noChangeArrowheads="1"/>
                          </pic:cNvPicPr>
                        </pic:nvPicPr>
                        <pic:blipFill>
                          <a:blip r:embed="rId17"/>
                          <a:srcRect/>
                          <a:stretch>
                            <a:fillRect/>
                          </a:stretch>
                        </pic:blipFill>
                        <pic:spPr bwMode="auto">
                          <a:xfrm>
                            <a:off x="0" y="0"/>
                            <a:ext cx="146050" cy="130810"/>
                          </a:xfrm>
                          <a:prstGeom prst="rect">
                            <a:avLst/>
                          </a:prstGeom>
                          <a:noFill/>
                          <a:ln w="9525">
                            <a:noFill/>
                            <a:miter lim="800000"/>
                            <a:headEnd/>
                            <a:tailEnd/>
                          </a:ln>
                        </pic:spPr>
                      </pic:pic>
                    </a:graphicData>
                  </a:graphic>
                </wp:inline>
              </w:drawing>
            </w:r>
            <w:r>
              <w:t> 60, </w:t>
            </w:r>
            <w:r>
              <w:rPr>
                <w:noProof/>
              </w:rPr>
              <w:drawing>
                <wp:inline distT="0" distB="0" distL="0" distR="0">
                  <wp:extent cx="146050" cy="130810"/>
                  <wp:effectExtent l="19050" t="0" r="6350" b="0"/>
                  <wp:docPr id="27" name="Рисунок 27" descr="C:\Users\Sorochenko_A\AppData\Roaming\Liga70\Client\Session\re2878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Sorochenko_A\AppData\Roaming\Liga70\Client\Session\re28781_img_001.gif"/>
                          <pic:cNvPicPr>
                            <a:picLocks noChangeAspect="1" noChangeArrowheads="1"/>
                          </pic:cNvPicPr>
                        </pic:nvPicPr>
                        <pic:blipFill>
                          <a:blip r:embed="rId18"/>
                          <a:srcRect/>
                          <a:stretch>
                            <a:fillRect/>
                          </a:stretch>
                        </pic:blipFill>
                        <pic:spPr bwMode="auto">
                          <a:xfrm>
                            <a:off x="0" y="0"/>
                            <a:ext cx="146050" cy="130810"/>
                          </a:xfrm>
                          <a:prstGeom prst="rect">
                            <a:avLst/>
                          </a:prstGeom>
                          <a:noFill/>
                          <a:ln w="9525">
                            <a:noFill/>
                            <a:miter lim="800000"/>
                            <a:headEnd/>
                            <a:tailEnd/>
                          </a:ln>
                        </pic:spPr>
                      </pic:pic>
                    </a:graphicData>
                  </a:graphic>
                </wp:inline>
              </w:drawing>
            </w:r>
            <w:r>
              <w:t> 65, </w:t>
            </w:r>
            <w:r>
              <w:rPr>
                <w:noProof/>
              </w:rPr>
              <w:drawing>
                <wp:inline distT="0" distB="0" distL="0" distR="0">
                  <wp:extent cx="146050" cy="130810"/>
                  <wp:effectExtent l="19050" t="0" r="6350" b="0"/>
                  <wp:docPr id="28" name="Рисунок 28" descr="C:\Users\Sorochenko_A\AppData\Roaming\Liga70\Client\Session\re28781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Sorochenko_A\AppData\Roaming\Liga70\Client\Session\re28781_img_001.gif"/>
                          <pic:cNvPicPr>
                            <a:picLocks noChangeAspect="1" noChangeArrowheads="1"/>
                          </pic:cNvPicPr>
                        </pic:nvPicPr>
                        <pic:blipFill>
                          <a:blip r:embed="rId19"/>
                          <a:srcRect/>
                          <a:stretch>
                            <a:fillRect/>
                          </a:stretch>
                        </pic:blipFill>
                        <pic:spPr bwMode="auto">
                          <a:xfrm>
                            <a:off x="0" y="0"/>
                            <a:ext cx="146050" cy="130810"/>
                          </a:xfrm>
                          <a:prstGeom prst="rect">
                            <a:avLst/>
                          </a:prstGeom>
                          <a:noFill/>
                          <a:ln w="9525">
                            <a:noFill/>
                            <a:miter lim="800000"/>
                            <a:headEnd/>
                            <a:tailEnd/>
                          </a:ln>
                        </pic:spPr>
                      </pic:pic>
                    </a:graphicData>
                  </a:graphic>
                </wp:inline>
              </w:drawing>
            </w:r>
            <w:r>
              <w:t> 70 відсотків.</w:t>
            </w:r>
          </w:p>
          <w:p w:rsidR="007953E3" w:rsidRDefault="007953E3">
            <w:pPr>
              <w:pStyle w:val="a3"/>
              <w:jc w:val="both"/>
            </w:pPr>
            <w:r>
              <w:t>5. Ціна одиниці врожаю ____________________ грн/ц.</w:t>
            </w:r>
          </w:p>
          <w:p w:rsidR="007953E3" w:rsidRDefault="007953E3">
            <w:pPr>
              <w:pStyle w:val="a3"/>
              <w:jc w:val="both"/>
            </w:pPr>
            <w:r>
              <w:t>6. Інформація про озиму зернову сільськогосподарську культуру, що передається на страхування:</w:t>
            </w:r>
          </w:p>
          <w:p w:rsidR="007953E3" w:rsidRDefault="007953E3">
            <w:pPr>
              <w:pStyle w:val="a3"/>
              <w:jc w:val="both"/>
            </w:pPr>
            <w:r>
              <w:t>1) назва озимої зернової сільськогосподарської культури ______________________________________;</w:t>
            </w:r>
          </w:p>
          <w:p w:rsidR="007953E3" w:rsidRDefault="007953E3">
            <w:pPr>
              <w:pStyle w:val="a3"/>
              <w:jc w:val="both"/>
            </w:pPr>
            <w:r>
              <w:t>2) загальна площа посіву озимої зернової сільськогосподарської культури, що страхується (згідно з</w:t>
            </w:r>
            <w:r>
              <w:rPr>
                <w:b/>
                <w:bCs/>
              </w:rPr>
              <w:t xml:space="preserve"> </w:t>
            </w:r>
            <w:r>
              <w:t>інформацією страхувальника, завіреною підписом керівника та печаткою (за наявності)) _________________________ га;</w:t>
            </w:r>
          </w:p>
          <w:p w:rsidR="007953E3" w:rsidRDefault="007953E3">
            <w:pPr>
              <w:pStyle w:val="a3"/>
              <w:jc w:val="both"/>
            </w:pPr>
            <w:r>
              <w:t>3) спосіб посіву (ширина міжрядь) ________________________________________________________;</w:t>
            </w:r>
          </w:p>
          <w:p w:rsidR="007953E3" w:rsidRDefault="007953E3">
            <w:pPr>
              <w:pStyle w:val="a3"/>
              <w:jc w:val="both"/>
            </w:pPr>
            <w:r>
              <w:t>4) посівна площа озимої зернової сільськогосподарської культури, що страхується, за структурними підрозділами страхувальника у поточному році</w:t>
            </w:r>
          </w:p>
        </w:tc>
      </w:tr>
    </w:tbl>
    <w:p w:rsidR="007953E3" w:rsidRDefault="007953E3" w:rsidP="007953E3">
      <w:pPr>
        <w:rPr>
          <w:lang w:val="uk-UA"/>
        </w:rPr>
      </w:pPr>
      <w:r>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73"/>
        <w:gridCol w:w="949"/>
        <w:gridCol w:w="1050"/>
        <w:gridCol w:w="949"/>
        <w:gridCol w:w="1754"/>
        <w:gridCol w:w="1553"/>
        <w:gridCol w:w="949"/>
        <w:gridCol w:w="1050"/>
        <w:gridCol w:w="1173"/>
      </w:tblGrid>
      <w:tr w:rsidR="007953E3" w:rsidTr="007953E3">
        <w:trPr>
          <w:tblCellSpacing w:w="22" w:type="dxa"/>
          <w:jc w:val="center"/>
        </w:trPr>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Номер поля згідно з картою-</w:t>
            </w:r>
            <w:r>
              <w:rPr>
                <w:sz w:val="20"/>
                <w:szCs w:val="20"/>
              </w:rPr>
              <w:br/>
              <w:t>схемою</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Розмір поля, га</w:t>
            </w:r>
          </w:p>
        </w:tc>
        <w:tc>
          <w:tcPr>
            <w:tcW w:w="1800" w:type="pct"/>
            <w:gridSpan w:val="3"/>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Місце розташування</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Попередник</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Назва сорту чи гібрида</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Дата початку сівби</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Дата закінчення сівби</w:t>
            </w:r>
          </w:p>
        </w:tc>
      </w:tr>
      <w:tr w:rsidR="007953E3" w:rsidTr="007953E3">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назва регіону</w:t>
            </w:r>
          </w:p>
        </w:tc>
        <w:tc>
          <w:tcPr>
            <w:tcW w:w="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район</w:t>
            </w:r>
          </w:p>
        </w:tc>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назва населеного пункту та/або селищної (сільської) ради розташування поля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r>
      <w:tr w:rsidR="007953E3" w:rsidTr="007953E3">
        <w:trPr>
          <w:tblCellSpacing w:w="22"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1</w:t>
            </w:r>
          </w:p>
        </w:tc>
        <w:tc>
          <w:tcPr>
            <w:tcW w:w="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2</w:t>
            </w:r>
          </w:p>
        </w:tc>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3</w:t>
            </w:r>
          </w:p>
        </w:tc>
        <w:tc>
          <w:tcPr>
            <w:tcW w:w="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4</w:t>
            </w:r>
          </w:p>
        </w:tc>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5</w:t>
            </w:r>
          </w:p>
        </w:tc>
        <w:tc>
          <w:tcPr>
            <w:tcW w:w="7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6</w:t>
            </w:r>
          </w:p>
        </w:tc>
        <w:tc>
          <w:tcPr>
            <w:tcW w:w="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7</w:t>
            </w:r>
          </w:p>
        </w:tc>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8</w:t>
            </w:r>
          </w:p>
        </w:tc>
        <w:tc>
          <w:tcPr>
            <w:tcW w:w="5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9</w:t>
            </w:r>
          </w:p>
        </w:tc>
      </w:tr>
      <w:tr w:rsidR="007953E3" w:rsidTr="007953E3">
        <w:trPr>
          <w:tblCellSpacing w:w="22"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r>
      <w:tr w:rsidR="007953E3" w:rsidTr="007953E3">
        <w:trPr>
          <w:tblCellSpacing w:w="22"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r>
      <w:tr w:rsidR="007953E3" w:rsidTr="007953E3">
        <w:trPr>
          <w:tblCellSpacing w:w="22"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r>
      <w:tr w:rsidR="007953E3" w:rsidTr="007953E3">
        <w:trPr>
          <w:tblCellSpacing w:w="22"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r>
      <w:tr w:rsidR="007953E3" w:rsidTr="007953E3">
        <w:trPr>
          <w:tblCellSpacing w:w="22"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r>
      <w:tr w:rsidR="007953E3" w:rsidTr="007953E3">
        <w:trPr>
          <w:tblCellSpacing w:w="22"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r>
    </w:tbl>
    <w:p w:rsidR="007953E3" w:rsidRDefault="007953E3" w:rsidP="007953E3">
      <w:pPr>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hideMark/>
          </w:tcPr>
          <w:p w:rsidR="007953E3" w:rsidRDefault="007953E3">
            <w:pPr>
              <w:pStyle w:val="a3"/>
              <w:jc w:val="both"/>
            </w:pPr>
            <w:r>
              <w:t xml:space="preserve">5) характеристика посівного матеріалу (якщо для посіву використовувалось декілька сортів </w:t>
            </w:r>
            <w:r>
              <w:lastRenderedPageBreak/>
              <w:t>(гібридів), для кожного заповнюється окремий рядок)</w:t>
            </w:r>
          </w:p>
        </w:tc>
      </w:tr>
    </w:tbl>
    <w:p w:rsidR="007953E3" w:rsidRDefault="007953E3" w:rsidP="007953E3">
      <w:pPr>
        <w:rPr>
          <w:lang w:val="uk-UA"/>
        </w:rPr>
      </w:pPr>
      <w:r>
        <w:rPr>
          <w:lang w:val="uk-UA"/>
        </w:rP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72"/>
        <w:gridCol w:w="1050"/>
        <w:gridCol w:w="1151"/>
        <w:gridCol w:w="1553"/>
        <w:gridCol w:w="1553"/>
        <w:gridCol w:w="1151"/>
        <w:gridCol w:w="949"/>
        <w:gridCol w:w="1050"/>
        <w:gridCol w:w="971"/>
      </w:tblGrid>
      <w:tr w:rsidR="007953E3" w:rsidTr="007953E3">
        <w:trPr>
          <w:tblCellSpacing w:w="22"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Назва сорту (гібрида)*</w:t>
            </w:r>
          </w:p>
        </w:tc>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Рекомен-</w:t>
            </w:r>
            <w:r>
              <w:rPr>
                <w:sz w:val="20"/>
                <w:szCs w:val="20"/>
              </w:rPr>
              <w:br/>
              <w:t>дована зона для вирощу-</w:t>
            </w:r>
            <w:r>
              <w:rPr>
                <w:sz w:val="20"/>
                <w:szCs w:val="20"/>
              </w:rPr>
              <w:br/>
              <w:t>вання</w:t>
            </w:r>
          </w:p>
        </w:tc>
        <w:tc>
          <w:tcPr>
            <w:tcW w:w="5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Рекомен-</w:t>
            </w:r>
            <w:r>
              <w:rPr>
                <w:sz w:val="20"/>
                <w:szCs w:val="20"/>
              </w:rPr>
              <w:br/>
              <w:t>дована норма висіву, млн шт/га або кг/га</w:t>
            </w:r>
          </w:p>
        </w:tc>
        <w:tc>
          <w:tcPr>
            <w:tcW w:w="7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Номер та дата документа на насіння (сертифікат на насіння)</w:t>
            </w:r>
          </w:p>
        </w:tc>
        <w:tc>
          <w:tcPr>
            <w:tcW w:w="7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Найменування державного органу, який видав документ</w:t>
            </w:r>
          </w:p>
        </w:tc>
        <w:tc>
          <w:tcPr>
            <w:tcW w:w="5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Категорія (генерація)</w:t>
            </w:r>
          </w:p>
        </w:tc>
        <w:tc>
          <w:tcPr>
            <w:tcW w:w="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Маса 1 тис. насінин, г</w:t>
            </w:r>
          </w:p>
        </w:tc>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Схожість, %</w:t>
            </w:r>
          </w:p>
        </w:tc>
        <w:tc>
          <w:tcPr>
            <w:tcW w:w="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Чистота, %</w:t>
            </w:r>
          </w:p>
        </w:tc>
      </w:tr>
      <w:tr w:rsidR="007953E3" w:rsidTr="007953E3">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w:t>
            </w:r>
          </w:p>
        </w:tc>
        <w:tc>
          <w:tcPr>
            <w:tcW w:w="7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4</w:t>
            </w:r>
          </w:p>
        </w:tc>
        <w:tc>
          <w:tcPr>
            <w:tcW w:w="7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5</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6</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8</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9</w:t>
            </w:r>
          </w:p>
        </w:tc>
      </w:tr>
      <w:tr w:rsidR="007953E3" w:rsidTr="007953E3">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7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7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r>
      <w:tr w:rsidR="007953E3" w:rsidTr="007953E3">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7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7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r>
      <w:tr w:rsidR="007953E3" w:rsidTr="007953E3">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7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7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r>
      <w:tr w:rsidR="007953E3" w:rsidTr="007953E3">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7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7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r>
      <w:tr w:rsidR="007953E3" w:rsidTr="007953E3">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7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7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 </w:t>
            </w:r>
          </w:p>
        </w:tc>
      </w:tr>
    </w:tbl>
    <w:p w:rsidR="007953E3" w:rsidRDefault="007953E3" w:rsidP="007953E3">
      <w:pPr>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hideMark/>
          </w:tcPr>
          <w:p w:rsidR="007953E3" w:rsidRDefault="007953E3">
            <w:pPr>
              <w:pStyle w:val="a3"/>
              <w:jc w:val="both"/>
              <w:rPr>
                <w:sz w:val="20"/>
                <w:szCs w:val="20"/>
              </w:rPr>
            </w:pPr>
            <w:r>
              <w:t>____________</w:t>
            </w:r>
            <w:r>
              <w:br/>
              <w:t xml:space="preserve">* </w:t>
            </w:r>
            <w:r>
              <w:rPr>
                <w:sz w:val="20"/>
                <w:szCs w:val="20"/>
              </w:rPr>
              <w:t>Занесені до Державного реєстру сортів рослин, придатних для поширення в Україні, на час укладання Договору.</w:t>
            </w:r>
          </w:p>
          <w:p w:rsidR="007953E3" w:rsidRDefault="007953E3">
            <w:pPr>
              <w:pStyle w:val="a3"/>
              <w:jc w:val="both"/>
            </w:pPr>
            <w:r>
              <w:t>6) інформація щодо походження посівного матеріалу:</w:t>
            </w:r>
          </w:p>
        </w:tc>
      </w:tr>
    </w:tbl>
    <w:p w:rsidR="007953E3" w:rsidRDefault="007953E3" w:rsidP="007953E3">
      <w:pPr>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5250"/>
        <w:gridCol w:w="5250"/>
      </w:tblGrid>
      <w:tr w:rsidR="007953E3" w:rsidTr="007953E3">
        <w:trPr>
          <w:tblCellSpacing w:w="22" w:type="dxa"/>
          <w:jc w:val="center"/>
        </w:trPr>
        <w:tc>
          <w:tcPr>
            <w:tcW w:w="2500" w:type="pct"/>
            <w:hideMark/>
          </w:tcPr>
          <w:p w:rsidR="007953E3" w:rsidRDefault="007953E3">
            <w:pPr>
              <w:pStyle w:val="a3"/>
              <w:jc w:val="both"/>
            </w:pPr>
            <w:r>
              <w:t> </w:t>
            </w:r>
            <w:r>
              <w:rPr>
                <w:noProof/>
              </w:rPr>
              <w:drawing>
                <wp:inline distT="0" distB="0" distL="0" distR="0">
                  <wp:extent cx="146050" cy="130810"/>
                  <wp:effectExtent l="19050" t="0" r="6350" b="0"/>
                  <wp:docPr id="29" name="Рисунок 29" descr="C:\Users\Sorochenko_A\AppData\Roaming\Liga70\Client\Session\re28781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Sorochenko_A\AppData\Roaming\Liga70\Client\Session\re28781_img_017.gif"/>
                          <pic:cNvPicPr>
                            <a:picLocks noChangeAspect="1" noChangeArrowheads="1"/>
                          </pic:cNvPicPr>
                        </pic:nvPicPr>
                        <pic:blipFill>
                          <a:blip r:embed="rId20"/>
                          <a:srcRect/>
                          <a:stretch>
                            <a:fillRect/>
                          </a:stretch>
                        </pic:blipFill>
                        <pic:spPr bwMode="auto">
                          <a:xfrm>
                            <a:off x="0" y="0"/>
                            <a:ext cx="146050" cy="130810"/>
                          </a:xfrm>
                          <a:prstGeom prst="rect">
                            <a:avLst/>
                          </a:prstGeom>
                          <a:noFill/>
                          <a:ln w="9525">
                            <a:noFill/>
                            <a:miter lim="800000"/>
                            <a:headEnd/>
                            <a:tailEnd/>
                          </a:ln>
                        </pic:spPr>
                      </pic:pic>
                    </a:graphicData>
                  </a:graphic>
                </wp:inline>
              </w:drawing>
            </w:r>
            <w:r>
              <w:t> власного виробництва</w:t>
            </w:r>
          </w:p>
        </w:tc>
        <w:tc>
          <w:tcPr>
            <w:tcW w:w="2500" w:type="pct"/>
            <w:hideMark/>
          </w:tcPr>
          <w:p w:rsidR="007953E3" w:rsidRDefault="007953E3">
            <w:pPr>
              <w:pStyle w:val="a3"/>
              <w:jc w:val="both"/>
            </w:pPr>
            <w:r>
              <w:t> </w:t>
            </w:r>
            <w:r>
              <w:rPr>
                <w:noProof/>
              </w:rPr>
              <w:drawing>
                <wp:inline distT="0" distB="0" distL="0" distR="0">
                  <wp:extent cx="146050" cy="130810"/>
                  <wp:effectExtent l="19050" t="0" r="6350" b="0"/>
                  <wp:docPr id="30" name="Рисунок 30" descr="C:\Users\Sorochenko_A\AppData\Roaming\Liga70\Client\Session\re28781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Sorochenko_A\AppData\Roaming\Liga70\Client\Session\re28781_img_017.gif"/>
                          <pic:cNvPicPr>
                            <a:picLocks noChangeAspect="1" noChangeArrowheads="1"/>
                          </pic:cNvPicPr>
                        </pic:nvPicPr>
                        <pic:blipFill>
                          <a:blip r:embed="rId21"/>
                          <a:srcRect/>
                          <a:stretch>
                            <a:fillRect/>
                          </a:stretch>
                        </pic:blipFill>
                        <pic:spPr bwMode="auto">
                          <a:xfrm>
                            <a:off x="0" y="0"/>
                            <a:ext cx="146050" cy="130810"/>
                          </a:xfrm>
                          <a:prstGeom prst="rect">
                            <a:avLst/>
                          </a:prstGeom>
                          <a:noFill/>
                          <a:ln w="9525">
                            <a:noFill/>
                            <a:miter lim="800000"/>
                            <a:headEnd/>
                            <a:tailEnd/>
                          </a:ln>
                        </pic:spPr>
                      </pic:pic>
                    </a:graphicData>
                  </a:graphic>
                </wp:inline>
              </w:drawing>
            </w:r>
            <w:r>
              <w:t> придбаний у юридичної особи,</w:t>
            </w:r>
            <w:r>
              <w:br/>
              <w:t>      що спеціалізується на продажу</w:t>
            </w:r>
            <w:r>
              <w:br/>
              <w:t>      посівного матеріалу</w:t>
            </w:r>
          </w:p>
        </w:tc>
      </w:tr>
    </w:tbl>
    <w:p w:rsidR="007953E3" w:rsidRDefault="007953E3" w:rsidP="007953E3">
      <w:pPr>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hideMark/>
          </w:tcPr>
          <w:p w:rsidR="007953E3" w:rsidRDefault="007953E3">
            <w:pPr>
              <w:pStyle w:val="a3"/>
              <w:jc w:val="both"/>
            </w:pPr>
            <w:r>
              <w:t>найменування та місцезнаходження юридичної особи - виробника посівного матеріалу _____________________________________________________________________________________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p>
          <w:p w:rsidR="007953E3" w:rsidRDefault="007953E3">
            <w:pPr>
              <w:pStyle w:val="a3"/>
              <w:jc w:val="both"/>
            </w:pPr>
            <w:r>
              <w:t>рік виробництва посівного матеріалу _____________;</w:t>
            </w:r>
          </w:p>
          <w:p w:rsidR="007953E3" w:rsidRDefault="007953E3">
            <w:pPr>
              <w:pStyle w:val="a3"/>
              <w:jc w:val="both"/>
            </w:pPr>
            <w:r>
              <w:t>7) інформація щодо протруєння посівного матеріалу:</w:t>
            </w:r>
          </w:p>
          <w:p w:rsidR="007953E3" w:rsidRDefault="007953E3">
            <w:pPr>
              <w:pStyle w:val="a3"/>
              <w:jc w:val="both"/>
            </w:pPr>
            <w:r>
              <w:t>препарат 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p>
          <w:p w:rsidR="007953E3" w:rsidRDefault="007953E3">
            <w:pPr>
              <w:pStyle w:val="a3"/>
              <w:jc w:val="both"/>
            </w:pPr>
            <w:r>
              <w:t>кількість препарату на 1 тонну посівного матеріалу __________________________________________.</w:t>
            </w:r>
          </w:p>
          <w:p w:rsidR="007953E3" w:rsidRDefault="007953E3">
            <w:pPr>
              <w:pStyle w:val="a3"/>
              <w:jc w:val="both"/>
            </w:pPr>
            <w:r>
              <w:t xml:space="preserve">7. Площа посіву і врожайність сільськогосподарської культури, що передається на страхування, протягом останніх 5 років (відповідно до даних </w:t>
            </w:r>
            <w:r>
              <w:rPr>
                <w:color w:val="0000FF"/>
              </w:rPr>
              <w:t>форми N 29-сг "Підсумки збору врожаю сільськогосподарських культур, плодів, ягід та винограду на 1 грудня 20__ року"</w:t>
            </w:r>
            <w:r>
              <w:t xml:space="preserve">, затвердженої </w:t>
            </w:r>
            <w:r>
              <w:rPr>
                <w:color w:val="0000FF"/>
              </w:rPr>
              <w:t>наказом Державної служби статистики України від 14 червня 2013 року N 181</w:t>
            </w:r>
            <w:r>
              <w:t xml:space="preserve"> (далі - форма N 29-</w:t>
            </w:r>
            <w:r>
              <w:lastRenderedPageBreak/>
              <w:t>сг)):</w:t>
            </w:r>
          </w:p>
        </w:tc>
      </w:tr>
    </w:tbl>
    <w:p w:rsidR="007953E3" w:rsidRDefault="007953E3" w:rsidP="007953E3">
      <w:pPr>
        <w:rPr>
          <w:lang w:val="uk-UA"/>
        </w:rPr>
      </w:pPr>
      <w:r>
        <w:rPr>
          <w:lang w:val="uk-UA"/>
        </w:rP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80"/>
        <w:gridCol w:w="1879"/>
        <w:gridCol w:w="2286"/>
        <w:gridCol w:w="1879"/>
        <w:gridCol w:w="1777"/>
        <w:gridCol w:w="1799"/>
      </w:tblGrid>
      <w:tr w:rsidR="007953E3" w:rsidTr="007953E3">
        <w:trPr>
          <w:tblCellSpacing w:w="22"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Рік</w:t>
            </w:r>
          </w:p>
        </w:tc>
        <w:tc>
          <w:tcPr>
            <w:tcW w:w="9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Посівна площа, га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Площа культури, що відновила вегетацію навесні, га</w:t>
            </w:r>
          </w:p>
        </w:tc>
        <w:tc>
          <w:tcPr>
            <w:tcW w:w="9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Зібрана площа, га</w:t>
            </w:r>
          </w:p>
        </w:tc>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Валовий збір, ц</w:t>
            </w:r>
          </w:p>
        </w:tc>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Врожайність для цілей страхування, ц/га (6 = 5/3)</w:t>
            </w:r>
          </w:p>
        </w:tc>
      </w:tr>
      <w:tr w:rsidR="007953E3" w:rsidTr="007953E3">
        <w:trPr>
          <w:tblCellSpacing w:w="22"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1</w:t>
            </w:r>
          </w:p>
        </w:tc>
        <w:tc>
          <w:tcPr>
            <w:tcW w:w="9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2</w:t>
            </w:r>
          </w:p>
        </w:tc>
        <w:tc>
          <w:tcPr>
            <w:tcW w:w="1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3</w:t>
            </w:r>
          </w:p>
        </w:tc>
        <w:tc>
          <w:tcPr>
            <w:tcW w:w="9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4</w:t>
            </w:r>
          </w:p>
        </w:tc>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5</w:t>
            </w:r>
          </w:p>
        </w:tc>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6</w:t>
            </w:r>
          </w:p>
        </w:tc>
      </w:tr>
      <w:tr w:rsidR="007953E3" w:rsidTr="007953E3">
        <w:trPr>
          <w:tblCellSpacing w:w="22"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20__</w:t>
            </w:r>
          </w:p>
        </w:tc>
        <w:tc>
          <w:tcPr>
            <w:tcW w:w="9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1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9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20__</w:t>
            </w:r>
          </w:p>
        </w:tc>
        <w:tc>
          <w:tcPr>
            <w:tcW w:w="9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1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9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20__</w:t>
            </w:r>
          </w:p>
        </w:tc>
        <w:tc>
          <w:tcPr>
            <w:tcW w:w="9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1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9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20__</w:t>
            </w:r>
          </w:p>
        </w:tc>
        <w:tc>
          <w:tcPr>
            <w:tcW w:w="9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1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9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20__</w:t>
            </w:r>
          </w:p>
        </w:tc>
        <w:tc>
          <w:tcPr>
            <w:tcW w:w="9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1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9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8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4150" w:type="pct"/>
            <w:gridSpan w:val="5"/>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right"/>
            </w:pPr>
            <w:r>
              <w:t>Середня* врожайність культури для цілей страхування, ц/га</w:t>
            </w:r>
          </w:p>
        </w:tc>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t> </w:t>
            </w:r>
          </w:p>
        </w:tc>
      </w:tr>
    </w:tbl>
    <w:p w:rsidR="007953E3" w:rsidRDefault="007953E3" w:rsidP="007953E3">
      <w:pPr>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hideMark/>
          </w:tcPr>
          <w:p w:rsidR="007953E3" w:rsidRDefault="007953E3">
            <w:pPr>
              <w:pStyle w:val="a3"/>
              <w:jc w:val="both"/>
              <w:rPr>
                <w:sz w:val="20"/>
                <w:szCs w:val="20"/>
              </w:rPr>
            </w:pPr>
            <w:r>
              <w:t>____________</w:t>
            </w:r>
            <w:r>
              <w:br/>
              <w:t xml:space="preserve">* </w:t>
            </w:r>
            <w:r>
              <w:rPr>
                <w:sz w:val="20"/>
                <w:szCs w:val="20"/>
              </w:rPr>
              <w:t>Середнє арифметичне за останні 5 років (гр. 6).</w:t>
            </w:r>
          </w:p>
          <w:p w:rsidR="007953E3" w:rsidRDefault="007953E3">
            <w:pPr>
              <w:pStyle w:val="a3"/>
              <w:jc w:val="both"/>
            </w:pPr>
            <w:r>
              <w:t>8. Інформація про стан посівів (рослин) озимих зернових сільськогосподарських культур, що передаються на страхування, станом на день складання цієї Заяви (на ___ ____________ 20__ року):</w:t>
            </w:r>
          </w:p>
        </w:tc>
      </w:tr>
    </w:tbl>
    <w:p w:rsidR="007953E3" w:rsidRDefault="007953E3" w:rsidP="007953E3">
      <w:pPr>
        <w:rPr>
          <w:lang w:val="uk-UA"/>
        </w:rPr>
      </w:pPr>
      <w:r>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87"/>
        <w:gridCol w:w="1068"/>
        <w:gridCol w:w="2603"/>
        <w:gridCol w:w="2398"/>
        <w:gridCol w:w="3444"/>
      </w:tblGrid>
      <w:tr w:rsidR="007953E3" w:rsidTr="007953E3">
        <w:trPr>
          <w:tblCellSpacing w:w="22" w:type="dxa"/>
          <w:jc w:val="center"/>
        </w:trPr>
        <w:tc>
          <w:tcPr>
            <w:tcW w:w="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Номер поля</w:t>
            </w:r>
          </w:p>
        </w:tc>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Розмір поля, га</w:t>
            </w:r>
          </w:p>
        </w:tc>
        <w:tc>
          <w:tcPr>
            <w:tcW w:w="1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Густота стояння рослин (щільність), шт/м кв</w:t>
            </w:r>
          </w:p>
        </w:tc>
        <w:tc>
          <w:tcPr>
            <w:tcW w:w="11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Фаза розвитку рослин</w:t>
            </w:r>
          </w:p>
        </w:tc>
        <w:tc>
          <w:tcPr>
            <w:tcW w:w="16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Інформація про наявні пошкодження, загибель чи хвороби рослин, інші несприятливі умови розвитку рослин</w:t>
            </w:r>
          </w:p>
        </w:tc>
      </w:tr>
      <w:tr w:rsidR="007953E3" w:rsidTr="007953E3">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w:t>
            </w:r>
          </w:p>
        </w:tc>
        <w:tc>
          <w:tcPr>
            <w:tcW w:w="12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w:t>
            </w:r>
          </w:p>
        </w:tc>
        <w:tc>
          <w:tcPr>
            <w:tcW w:w="11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w:t>
            </w:r>
          </w:p>
        </w:tc>
        <w:tc>
          <w:tcPr>
            <w:tcW w:w="16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w:t>
            </w:r>
          </w:p>
        </w:tc>
      </w:tr>
      <w:tr w:rsidR="007953E3" w:rsidTr="007953E3">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1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6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1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6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1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6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1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6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1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6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1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6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1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6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1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6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bl>
    <w:p w:rsidR="007953E3" w:rsidRDefault="007953E3" w:rsidP="007953E3">
      <w:pPr>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hideMark/>
          </w:tcPr>
          <w:p w:rsidR="007953E3" w:rsidRDefault="007953E3">
            <w:pPr>
              <w:pStyle w:val="a3"/>
              <w:jc w:val="both"/>
            </w:pPr>
            <w:r>
              <w:t>9. Інформація про об'єкт, який підлягає страхуванню:</w:t>
            </w:r>
          </w:p>
        </w:tc>
      </w:tr>
    </w:tbl>
    <w:p w:rsidR="007953E3" w:rsidRDefault="007953E3" w:rsidP="007953E3">
      <w:pPr>
        <w:rPr>
          <w:lang w:val="uk-UA"/>
        </w:rPr>
      </w:pPr>
      <w:r>
        <w:rPr>
          <w:lang w:val="uk-UA"/>
        </w:rP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8496"/>
        <w:gridCol w:w="2004"/>
      </w:tblGrid>
      <w:tr w:rsidR="007953E3" w:rsidTr="007953E3">
        <w:trPr>
          <w:tblCellSpacing w:w="22" w:type="dxa"/>
          <w:jc w:val="center"/>
        </w:trPr>
        <w:tc>
          <w:tcPr>
            <w:tcW w:w="40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both"/>
            </w:pPr>
            <w:r>
              <w:t>Чи є документи, що підтверджують право використання сільськогосподарських угідь?</w:t>
            </w:r>
          </w:p>
        </w:tc>
        <w:tc>
          <w:tcPr>
            <w:tcW w:w="9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так </w:t>
            </w:r>
            <w:r>
              <w:rPr>
                <w:noProof/>
              </w:rPr>
              <w:drawing>
                <wp:inline distT="0" distB="0" distL="0" distR="0">
                  <wp:extent cx="146050" cy="130810"/>
                  <wp:effectExtent l="19050" t="0" r="6350" b="0"/>
                  <wp:docPr id="31" name="Рисунок 31" descr="C:\Users\Sorochenko_A\AppData\Roaming\Liga70\Client\Session\re28781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Sorochenko_A\AppData\Roaming\Liga70\Client\Session\re28781_img_017.gif"/>
                          <pic:cNvPicPr>
                            <a:picLocks noChangeAspect="1" noChangeArrowheads="1"/>
                          </pic:cNvPicPr>
                        </pic:nvPicPr>
                        <pic:blipFill>
                          <a:blip r:embed="rId22"/>
                          <a:srcRect/>
                          <a:stretch>
                            <a:fillRect/>
                          </a:stretch>
                        </pic:blipFill>
                        <pic:spPr bwMode="auto">
                          <a:xfrm>
                            <a:off x="0" y="0"/>
                            <a:ext cx="146050" cy="130810"/>
                          </a:xfrm>
                          <a:prstGeom prst="rect">
                            <a:avLst/>
                          </a:prstGeom>
                          <a:noFill/>
                          <a:ln w="9525">
                            <a:noFill/>
                            <a:miter lim="800000"/>
                            <a:headEnd/>
                            <a:tailEnd/>
                          </a:ln>
                        </pic:spPr>
                      </pic:pic>
                    </a:graphicData>
                  </a:graphic>
                </wp:inline>
              </w:drawing>
            </w:r>
            <w:r>
              <w:t> ні </w:t>
            </w:r>
            <w:r>
              <w:rPr>
                <w:noProof/>
              </w:rPr>
              <w:drawing>
                <wp:inline distT="0" distB="0" distL="0" distR="0">
                  <wp:extent cx="146050" cy="130810"/>
                  <wp:effectExtent l="19050" t="0" r="6350" b="0"/>
                  <wp:docPr id="32" name="Рисунок 32" descr="C:\Users\Sorochenko_A\AppData\Roaming\Liga70\Client\Session\re28781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Sorochenko_A\AppData\Roaming\Liga70\Client\Session\re28781_img_017.gif"/>
                          <pic:cNvPicPr>
                            <a:picLocks noChangeAspect="1" noChangeArrowheads="1"/>
                          </pic:cNvPicPr>
                        </pic:nvPicPr>
                        <pic:blipFill>
                          <a:blip r:embed="rId23"/>
                          <a:srcRect/>
                          <a:stretch>
                            <a:fillRect/>
                          </a:stretch>
                        </pic:blipFill>
                        <pic:spPr bwMode="auto">
                          <a:xfrm>
                            <a:off x="0" y="0"/>
                            <a:ext cx="146050" cy="130810"/>
                          </a:xfrm>
                          <a:prstGeom prst="rect">
                            <a:avLst/>
                          </a:prstGeom>
                          <a:noFill/>
                          <a:ln w="9525">
                            <a:noFill/>
                            <a:miter lim="800000"/>
                            <a:headEnd/>
                            <a:tailEnd/>
                          </a:ln>
                        </pic:spPr>
                      </pic:pic>
                    </a:graphicData>
                  </a:graphic>
                </wp:inline>
              </w:drawing>
            </w:r>
            <w:r>
              <w:t> </w:t>
            </w:r>
          </w:p>
        </w:tc>
      </w:tr>
      <w:tr w:rsidR="007953E3" w:rsidTr="007953E3">
        <w:trPr>
          <w:tblCellSpacing w:w="22" w:type="dxa"/>
          <w:jc w:val="center"/>
        </w:trPr>
        <w:tc>
          <w:tcPr>
            <w:tcW w:w="40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both"/>
            </w:pPr>
            <w:r>
              <w:t>Чи використовуються тільки сорти озимих зернових сільськогосподарських культур, визначені Державним реєстром сортів рослин, придатних для поширення в Україні?</w:t>
            </w:r>
          </w:p>
        </w:tc>
        <w:tc>
          <w:tcPr>
            <w:tcW w:w="9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так </w:t>
            </w:r>
            <w:r>
              <w:rPr>
                <w:noProof/>
              </w:rPr>
              <w:drawing>
                <wp:inline distT="0" distB="0" distL="0" distR="0">
                  <wp:extent cx="146050" cy="130810"/>
                  <wp:effectExtent l="19050" t="0" r="6350" b="0"/>
                  <wp:docPr id="33" name="Рисунок 33" descr="C:\Users\Sorochenko_A\AppData\Roaming\Liga70\Client\Session\re28781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Sorochenko_A\AppData\Roaming\Liga70\Client\Session\re28781_img_017.gif"/>
                          <pic:cNvPicPr>
                            <a:picLocks noChangeAspect="1" noChangeArrowheads="1"/>
                          </pic:cNvPicPr>
                        </pic:nvPicPr>
                        <pic:blipFill>
                          <a:blip r:embed="rId24"/>
                          <a:srcRect/>
                          <a:stretch>
                            <a:fillRect/>
                          </a:stretch>
                        </pic:blipFill>
                        <pic:spPr bwMode="auto">
                          <a:xfrm>
                            <a:off x="0" y="0"/>
                            <a:ext cx="146050" cy="130810"/>
                          </a:xfrm>
                          <a:prstGeom prst="rect">
                            <a:avLst/>
                          </a:prstGeom>
                          <a:noFill/>
                          <a:ln w="9525">
                            <a:noFill/>
                            <a:miter lim="800000"/>
                            <a:headEnd/>
                            <a:tailEnd/>
                          </a:ln>
                        </pic:spPr>
                      </pic:pic>
                    </a:graphicData>
                  </a:graphic>
                </wp:inline>
              </w:drawing>
            </w:r>
            <w:r>
              <w:t> ні </w:t>
            </w:r>
            <w:r>
              <w:rPr>
                <w:noProof/>
              </w:rPr>
              <w:drawing>
                <wp:inline distT="0" distB="0" distL="0" distR="0">
                  <wp:extent cx="146050" cy="130810"/>
                  <wp:effectExtent l="19050" t="0" r="6350" b="0"/>
                  <wp:docPr id="34" name="Рисунок 34" descr="C:\Users\Sorochenko_A\AppData\Roaming\Liga70\Client\Session\re28781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Sorochenko_A\AppData\Roaming\Liga70\Client\Session\re28781_img_017.gif"/>
                          <pic:cNvPicPr>
                            <a:picLocks noChangeAspect="1" noChangeArrowheads="1"/>
                          </pic:cNvPicPr>
                        </pic:nvPicPr>
                        <pic:blipFill>
                          <a:blip r:embed="rId25"/>
                          <a:srcRect/>
                          <a:stretch>
                            <a:fillRect/>
                          </a:stretch>
                        </pic:blipFill>
                        <pic:spPr bwMode="auto">
                          <a:xfrm>
                            <a:off x="0" y="0"/>
                            <a:ext cx="146050" cy="130810"/>
                          </a:xfrm>
                          <a:prstGeom prst="rect">
                            <a:avLst/>
                          </a:prstGeom>
                          <a:noFill/>
                          <a:ln w="9525">
                            <a:noFill/>
                            <a:miter lim="800000"/>
                            <a:headEnd/>
                            <a:tailEnd/>
                          </a:ln>
                        </pic:spPr>
                      </pic:pic>
                    </a:graphicData>
                  </a:graphic>
                </wp:inline>
              </w:drawing>
            </w:r>
            <w:r>
              <w:t> </w:t>
            </w:r>
          </w:p>
        </w:tc>
      </w:tr>
      <w:tr w:rsidR="007953E3" w:rsidTr="007953E3">
        <w:trPr>
          <w:tblCellSpacing w:w="22" w:type="dxa"/>
          <w:jc w:val="center"/>
        </w:trPr>
        <w:tc>
          <w:tcPr>
            <w:tcW w:w="40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both"/>
            </w:pPr>
            <w:r>
              <w:t>Чи є досвід у вирощуванні зазначених озимих зернових сільськогосподарських культур (три роки і більше)?</w:t>
            </w:r>
          </w:p>
        </w:tc>
        <w:tc>
          <w:tcPr>
            <w:tcW w:w="9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так </w:t>
            </w:r>
            <w:r>
              <w:rPr>
                <w:noProof/>
              </w:rPr>
              <w:drawing>
                <wp:inline distT="0" distB="0" distL="0" distR="0">
                  <wp:extent cx="146050" cy="130810"/>
                  <wp:effectExtent l="19050" t="0" r="6350" b="0"/>
                  <wp:docPr id="35" name="Рисунок 35" descr="C:\Users\Sorochenko_A\AppData\Roaming\Liga70\Client\Session\re28781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Sorochenko_A\AppData\Roaming\Liga70\Client\Session\re28781_img_017.gif"/>
                          <pic:cNvPicPr>
                            <a:picLocks noChangeAspect="1" noChangeArrowheads="1"/>
                          </pic:cNvPicPr>
                        </pic:nvPicPr>
                        <pic:blipFill>
                          <a:blip r:embed="rId26"/>
                          <a:srcRect/>
                          <a:stretch>
                            <a:fillRect/>
                          </a:stretch>
                        </pic:blipFill>
                        <pic:spPr bwMode="auto">
                          <a:xfrm>
                            <a:off x="0" y="0"/>
                            <a:ext cx="146050" cy="130810"/>
                          </a:xfrm>
                          <a:prstGeom prst="rect">
                            <a:avLst/>
                          </a:prstGeom>
                          <a:noFill/>
                          <a:ln w="9525">
                            <a:noFill/>
                            <a:miter lim="800000"/>
                            <a:headEnd/>
                            <a:tailEnd/>
                          </a:ln>
                        </pic:spPr>
                      </pic:pic>
                    </a:graphicData>
                  </a:graphic>
                </wp:inline>
              </w:drawing>
            </w:r>
            <w:r>
              <w:t> ні </w:t>
            </w:r>
            <w:r>
              <w:rPr>
                <w:noProof/>
              </w:rPr>
              <w:drawing>
                <wp:inline distT="0" distB="0" distL="0" distR="0">
                  <wp:extent cx="146050" cy="130810"/>
                  <wp:effectExtent l="19050" t="0" r="6350" b="0"/>
                  <wp:docPr id="36" name="Рисунок 36" descr="C:\Users\Sorochenko_A\AppData\Roaming\Liga70\Client\Session\re28781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Sorochenko_A\AppData\Roaming\Liga70\Client\Session\re28781_img_017.gif"/>
                          <pic:cNvPicPr>
                            <a:picLocks noChangeAspect="1" noChangeArrowheads="1"/>
                          </pic:cNvPicPr>
                        </pic:nvPicPr>
                        <pic:blipFill>
                          <a:blip r:embed="rId27"/>
                          <a:srcRect/>
                          <a:stretch>
                            <a:fillRect/>
                          </a:stretch>
                        </pic:blipFill>
                        <pic:spPr bwMode="auto">
                          <a:xfrm>
                            <a:off x="0" y="0"/>
                            <a:ext cx="146050" cy="130810"/>
                          </a:xfrm>
                          <a:prstGeom prst="rect">
                            <a:avLst/>
                          </a:prstGeom>
                          <a:noFill/>
                          <a:ln w="9525">
                            <a:noFill/>
                            <a:miter lim="800000"/>
                            <a:headEnd/>
                            <a:tailEnd/>
                          </a:ln>
                        </pic:spPr>
                      </pic:pic>
                    </a:graphicData>
                  </a:graphic>
                </wp:inline>
              </w:drawing>
            </w:r>
            <w:r>
              <w:t> </w:t>
            </w:r>
          </w:p>
        </w:tc>
      </w:tr>
      <w:tr w:rsidR="007953E3" w:rsidTr="007953E3">
        <w:trPr>
          <w:tblCellSpacing w:w="22" w:type="dxa"/>
          <w:jc w:val="center"/>
        </w:trPr>
        <w:tc>
          <w:tcPr>
            <w:tcW w:w="40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both"/>
            </w:pPr>
            <w:r>
              <w:t>Чи є попередження Українського гідрометеорологічного центру про стихійні гідрометеорологічні явища на території страхування на час подання цієї Заяви та на весняно-літній період вегетації?</w:t>
            </w:r>
          </w:p>
        </w:tc>
        <w:tc>
          <w:tcPr>
            <w:tcW w:w="9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так </w:t>
            </w:r>
            <w:r>
              <w:rPr>
                <w:noProof/>
              </w:rPr>
              <w:drawing>
                <wp:inline distT="0" distB="0" distL="0" distR="0">
                  <wp:extent cx="146050" cy="130810"/>
                  <wp:effectExtent l="19050" t="0" r="6350" b="0"/>
                  <wp:docPr id="37" name="Рисунок 37" descr="C:\Users\Sorochenko_A\AppData\Roaming\Liga70\Client\Session\re28781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Sorochenko_A\AppData\Roaming\Liga70\Client\Session\re28781_img_017.gif"/>
                          <pic:cNvPicPr>
                            <a:picLocks noChangeAspect="1" noChangeArrowheads="1"/>
                          </pic:cNvPicPr>
                        </pic:nvPicPr>
                        <pic:blipFill>
                          <a:blip r:embed="rId28"/>
                          <a:srcRect/>
                          <a:stretch>
                            <a:fillRect/>
                          </a:stretch>
                        </pic:blipFill>
                        <pic:spPr bwMode="auto">
                          <a:xfrm>
                            <a:off x="0" y="0"/>
                            <a:ext cx="146050" cy="130810"/>
                          </a:xfrm>
                          <a:prstGeom prst="rect">
                            <a:avLst/>
                          </a:prstGeom>
                          <a:noFill/>
                          <a:ln w="9525">
                            <a:noFill/>
                            <a:miter lim="800000"/>
                            <a:headEnd/>
                            <a:tailEnd/>
                          </a:ln>
                        </pic:spPr>
                      </pic:pic>
                    </a:graphicData>
                  </a:graphic>
                </wp:inline>
              </w:drawing>
            </w:r>
            <w:r>
              <w:t> ні </w:t>
            </w:r>
            <w:r>
              <w:rPr>
                <w:noProof/>
              </w:rPr>
              <w:drawing>
                <wp:inline distT="0" distB="0" distL="0" distR="0">
                  <wp:extent cx="146050" cy="130810"/>
                  <wp:effectExtent l="19050" t="0" r="6350" b="0"/>
                  <wp:docPr id="38" name="Рисунок 38" descr="C:\Users\Sorochenko_A\AppData\Roaming\Liga70\Client\Session\re28781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Sorochenko_A\AppData\Roaming\Liga70\Client\Session\re28781_img_017.gif"/>
                          <pic:cNvPicPr>
                            <a:picLocks noChangeAspect="1" noChangeArrowheads="1"/>
                          </pic:cNvPicPr>
                        </pic:nvPicPr>
                        <pic:blipFill>
                          <a:blip r:embed="rId29"/>
                          <a:srcRect/>
                          <a:stretch>
                            <a:fillRect/>
                          </a:stretch>
                        </pic:blipFill>
                        <pic:spPr bwMode="auto">
                          <a:xfrm>
                            <a:off x="0" y="0"/>
                            <a:ext cx="146050" cy="130810"/>
                          </a:xfrm>
                          <a:prstGeom prst="rect">
                            <a:avLst/>
                          </a:prstGeom>
                          <a:noFill/>
                          <a:ln w="9525">
                            <a:noFill/>
                            <a:miter lim="800000"/>
                            <a:headEnd/>
                            <a:tailEnd/>
                          </a:ln>
                        </pic:spPr>
                      </pic:pic>
                    </a:graphicData>
                  </a:graphic>
                </wp:inline>
              </w:drawing>
            </w:r>
            <w:r>
              <w:t> </w:t>
            </w:r>
          </w:p>
        </w:tc>
      </w:tr>
      <w:tr w:rsidR="007953E3" w:rsidTr="007953E3">
        <w:trPr>
          <w:tblCellSpacing w:w="22" w:type="dxa"/>
          <w:jc w:val="center"/>
        </w:trPr>
        <w:tc>
          <w:tcPr>
            <w:tcW w:w="40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both"/>
            </w:pPr>
            <w:r>
              <w:t>Чи відомі інші обставини, що мають суттєве значення для визначення ймовірності настання страхового випадку та розміру можливих збитків (страхового ризику)?</w:t>
            </w:r>
          </w:p>
          <w:p w:rsidR="007953E3" w:rsidRDefault="007953E3">
            <w:pPr>
              <w:pStyle w:val="a3"/>
            </w:pPr>
            <w:r>
              <w:t>Якщо так, зазначаються які: ____________________________________________</w:t>
            </w:r>
            <w:r>
              <w:br/>
              <w:t>_____________________________________________________________________</w:t>
            </w:r>
            <w:r>
              <w:b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так </w:t>
            </w:r>
            <w:r>
              <w:rPr>
                <w:noProof/>
              </w:rPr>
              <w:drawing>
                <wp:inline distT="0" distB="0" distL="0" distR="0">
                  <wp:extent cx="146050" cy="130810"/>
                  <wp:effectExtent l="19050" t="0" r="6350" b="0"/>
                  <wp:docPr id="39" name="Рисунок 39" descr="C:\Users\Sorochenko_A\AppData\Roaming\Liga70\Client\Session\re28781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Sorochenko_A\AppData\Roaming\Liga70\Client\Session\re28781_img_017.gif"/>
                          <pic:cNvPicPr>
                            <a:picLocks noChangeAspect="1" noChangeArrowheads="1"/>
                          </pic:cNvPicPr>
                        </pic:nvPicPr>
                        <pic:blipFill>
                          <a:blip r:embed="rId30"/>
                          <a:srcRect/>
                          <a:stretch>
                            <a:fillRect/>
                          </a:stretch>
                        </pic:blipFill>
                        <pic:spPr bwMode="auto">
                          <a:xfrm>
                            <a:off x="0" y="0"/>
                            <a:ext cx="146050" cy="130810"/>
                          </a:xfrm>
                          <a:prstGeom prst="rect">
                            <a:avLst/>
                          </a:prstGeom>
                          <a:noFill/>
                          <a:ln w="9525">
                            <a:noFill/>
                            <a:miter lim="800000"/>
                            <a:headEnd/>
                            <a:tailEnd/>
                          </a:ln>
                        </pic:spPr>
                      </pic:pic>
                    </a:graphicData>
                  </a:graphic>
                </wp:inline>
              </w:drawing>
            </w:r>
            <w:r>
              <w:t> ні </w:t>
            </w:r>
            <w:r>
              <w:rPr>
                <w:noProof/>
              </w:rPr>
              <w:drawing>
                <wp:inline distT="0" distB="0" distL="0" distR="0">
                  <wp:extent cx="146050" cy="130810"/>
                  <wp:effectExtent l="19050" t="0" r="6350" b="0"/>
                  <wp:docPr id="40" name="Рисунок 40" descr="C:\Users\Sorochenko_A\AppData\Roaming\Liga70\Client\Session\re28781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Sorochenko_A\AppData\Roaming\Liga70\Client\Session\re28781_img_017.gif"/>
                          <pic:cNvPicPr>
                            <a:picLocks noChangeAspect="1" noChangeArrowheads="1"/>
                          </pic:cNvPicPr>
                        </pic:nvPicPr>
                        <pic:blipFill>
                          <a:blip r:embed="rId31"/>
                          <a:srcRect/>
                          <a:stretch>
                            <a:fillRect/>
                          </a:stretch>
                        </pic:blipFill>
                        <pic:spPr bwMode="auto">
                          <a:xfrm>
                            <a:off x="0" y="0"/>
                            <a:ext cx="146050" cy="130810"/>
                          </a:xfrm>
                          <a:prstGeom prst="rect">
                            <a:avLst/>
                          </a:prstGeom>
                          <a:noFill/>
                          <a:ln w="9525">
                            <a:noFill/>
                            <a:miter lim="800000"/>
                            <a:headEnd/>
                            <a:tailEnd/>
                          </a:ln>
                        </pic:spPr>
                      </pic:pic>
                    </a:graphicData>
                  </a:graphic>
                </wp:inline>
              </w:drawing>
            </w:r>
            <w:r>
              <w:t> </w:t>
            </w:r>
          </w:p>
        </w:tc>
      </w:tr>
      <w:tr w:rsidR="007953E3" w:rsidTr="007953E3">
        <w:trPr>
          <w:tblCellSpacing w:w="22" w:type="dxa"/>
          <w:jc w:val="center"/>
        </w:trPr>
        <w:tc>
          <w:tcPr>
            <w:tcW w:w="40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both"/>
            </w:pPr>
            <w:r>
              <w:t>Чи був збиток щодо озимої зернової сільськогосподарської культури, що передається на страхування, за останні три роки?</w:t>
            </w:r>
          </w:p>
          <w:p w:rsidR="007953E3" w:rsidRDefault="007953E3">
            <w:pPr>
              <w:pStyle w:val="a3"/>
              <w:jc w:val="both"/>
            </w:pPr>
            <w:r>
              <w:t>Якщо так, вказуються причина та розмір збитку:</w:t>
            </w:r>
            <w:r>
              <w:br/>
              <w:t>_____________________________________________________________________</w:t>
            </w:r>
            <w:r>
              <w:br/>
              <w:t>_____________________________________________________________________</w:t>
            </w:r>
            <w:r>
              <w:b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так </w:t>
            </w:r>
            <w:r>
              <w:rPr>
                <w:noProof/>
              </w:rPr>
              <w:drawing>
                <wp:inline distT="0" distB="0" distL="0" distR="0">
                  <wp:extent cx="146050" cy="130810"/>
                  <wp:effectExtent l="19050" t="0" r="6350" b="0"/>
                  <wp:docPr id="41" name="Рисунок 41" descr="C:\Users\Sorochenko_A\AppData\Roaming\Liga70\Client\Session\re28781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Sorochenko_A\AppData\Roaming\Liga70\Client\Session\re28781_img_017.gif"/>
                          <pic:cNvPicPr>
                            <a:picLocks noChangeAspect="1" noChangeArrowheads="1"/>
                          </pic:cNvPicPr>
                        </pic:nvPicPr>
                        <pic:blipFill>
                          <a:blip r:embed="rId32"/>
                          <a:srcRect/>
                          <a:stretch>
                            <a:fillRect/>
                          </a:stretch>
                        </pic:blipFill>
                        <pic:spPr bwMode="auto">
                          <a:xfrm>
                            <a:off x="0" y="0"/>
                            <a:ext cx="146050" cy="130810"/>
                          </a:xfrm>
                          <a:prstGeom prst="rect">
                            <a:avLst/>
                          </a:prstGeom>
                          <a:noFill/>
                          <a:ln w="9525">
                            <a:noFill/>
                            <a:miter lim="800000"/>
                            <a:headEnd/>
                            <a:tailEnd/>
                          </a:ln>
                        </pic:spPr>
                      </pic:pic>
                    </a:graphicData>
                  </a:graphic>
                </wp:inline>
              </w:drawing>
            </w:r>
            <w:r>
              <w:t> ні </w:t>
            </w:r>
            <w:r>
              <w:rPr>
                <w:noProof/>
              </w:rPr>
              <w:drawing>
                <wp:inline distT="0" distB="0" distL="0" distR="0">
                  <wp:extent cx="146050" cy="130810"/>
                  <wp:effectExtent l="19050" t="0" r="6350" b="0"/>
                  <wp:docPr id="42" name="Рисунок 42" descr="C:\Users\Sorochenko_A\AppData\Roaming\Liga70\Client\Session\re28781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Sorochenko_A\AppData\Roaming\Liga70\Client\Session\re28781_img_017.gif"/>
                          <pic:cNvPicPr>
                            <a:picLocks noChangeAspect="1" noChangeArrowheads="1"/>
                          </pic:cNvPicPr>
                        </pic:nvPicPr>
                        <pic:blipFill>
                          <a:blip r:embed="rId33"/>
                          <a:srcRect/>
                          <a:stretch>
                            <a:fillRect/>
                          </a:stretch>
                        </pic:blipFill>
                        <pic:spPr bwMode="auto">
                          <a:xfrm>
                            <a:off x="0" y="0"/>
                            <a:ext cx="146050" cy="130810"/>
                          </a:xfrm>
                          <a:prstGeom prst="rect">
                            <a:avLst/>
                          </a:prstGeom>
                          <a:noFill/>
                          <a:ln w="9525">
                            <a:noFill/>
                            <a:miter lim="800000"/>
                            <a:headEnd/>
                            <a:tailEnd/>
                          </a:ln>
                        </pic:spPr>
                      </pic:pic>
                    </a:graphicData>
                  </a:graphic>
                </wp:inline>
              </w:drawing>
            </w:r>
            <w:r>
              <w:t> </w:t>
            </w:r>
          </w:p>
        </w:tc>
      </w:tr>
    </w:tbl>
    <w:p w:rsidR="007953E3" w:rsidRDefault="007953E3" w:rsidP="007953E3">
      <w:pPr>
        <w:rPr>
          <w:lang w:val="uk-UA"/>
        </w:rPr>
      </w:pPr>
      <w:r>
        <w:rPr>
          <w:lang w:val="uk-UA"/>
        </w:rPr>
        <w:br w:type="textWrapping" w:clear="all"/>
      </w:r>
    </w:p>
    <w:p w:rsidR="007953E3" w:rsidRDefault="007953E3" w:rsidP="007953E3">
      <w:pPr>
        <w:pStyle w:val="a3"/>
        <w:jc w:val="center"/>
        <w:rPr>
          <w:lang w:val="uk-UA"/>
        </w:rPr>
      </w:pPr>
      <w:r>
        <w:rPr>
          <w:lang w:val="uk-UA"/>
        </w:rPr>
        <w:t>ДЕКЛАРАЦІЯ</w:t>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hideMark/>
          </w:tcPr>
          <w:p w:rsidR="007953E3" w:rsidRDefault="007953E3">
            <w:pPr>
              <w:pStyle w:val="a3"/>
              <w:jc w:val="both"/>
            </w:pPr>
            <w:r>
              <w:t>Я заявляю, що всі зазначені вище дані є достовірними та жодна інформація про предмет Договору не була прихована.</w:t>
            </w:r>
          </w:p>
          <w:p w:rsidR="007953E3" w:rsidRDefault="007953E3">
            <w:pPr>
              <w:pStyle w:val="a3"/>
              <w:jc w:val="both"/>
            </w:pPr>
            <w:r>
              <w:t>Я згоден з тим, що ця Заява, підписана мною або за моїм дорученням, стане підставою для укладення Договору.</w:t>
            </w:r>
          </w:p>
          <w:p w:rsidR="007953E3" w:rsidRDefault="007953E3">
            <w:pPr>
              <w:pStyle w:val="a3"/>
              <w:jc w:val="both"/>
            </w:pPr>
            <w:r>
              <w:t>Я поінформований(а) про те, що заповнення цієї Заяви жодним чином не зобов'язує мене вступати у правовідносини зі страховиком, а страховика у правовідносини зі мною, а також про те, що у разі недостовірності зазначеної у цій Заяві інформації про об'єкт, що страхується, страховик має право відмовити у виплаті страхового відшкодування.</w:t>
            </w:r>
          </w:p>
          <w:p w:rsidR="007953E3" w:rsidRDefault="007953E3">
            <w:pPr>
              <w:pStyle w:val="a3"/>
              <w:jc w:val="both"/>
            </w:pPr>
            <w:r>
              <w:t>___ ____________ 20__ року</w:t>
            </w:r>
          </w:p>
          <w:p w:rsidR="007953E3" w:rsidRDefault="007953E3">
            <w:pPr>
              <w:pStyle w:val="a3"/>
              <w:jc w:val="both"/>
              <w:rPr>
                <w:sz w:val="20"/>
                <w:szCs w:val="20"/>
              </w:rPr>
            </w:pPr>
            <w:r>
              <w:t>Представник страхувальника _____________________________________________________________</w:t>
            </w:r>
            <w:r>
              <w:br/>
            </w:r>
            <w:r>
              <w:rPr>
                <w:sz w:val="20"/>
                <w:szCs w:val="20"/>
              </w:rPr>
              <w:lastRenderedPageBreak/>
              <w:t>                                                                                                                      (підпис, посада, прізвище та ініціали)</w:t>
            </w:r>
          </w:p>
          <w:p w:rsidR="007953E3" w:rsidRDefault="007953E3">
            <w:pPr>
              <w:pStyle w:val="a3"/>
              <w:jc w:val="both"/>
            </w:pPr>
            <w:r>
              <w:t xml:space="preserve">М. П. </w:t>
            </w:r>
            <w:r>
              <w:rPr>
                <w:sz w:val="20"/>
                <w:szCs w:val="20"/>
              </w:rPr>
              <w:t>(за наявності)</w:t>
            </w:r>
          </w:p>
        </w:tc>
      </w:tr>
    </w:tbl>
    <w:p w:rsidR="007953E3" w:rsidRDefault="007953E3" w:rsidP="007953E3">
      <w:pPr>
        <w:pStyle w:val="a3"/>
        <w:jc w:val="center"/>
        <w:rPr>
          <w:lang w:val="uk-UA"/>
        </w:rPr>
      </w:pPr>
      <w:r>
        <w:rPr>
          <w:lang w:val="uk-UA"/>
        </w:rPr>
        <w:lastRenderedPageBreak/>
        <w:br w:type="textWrapping" w:clear="all"/>
      </w:r>
    </w:p>
    <w:p w:rsidR="007953E3" w:rsidRDefault="007953E3" w:rsidP="007953E3">
      <w:pPr>
        <w:pStyle w:val="a3"/>
        <w:jc w:val="center"/>
        <w:rPr>
          <w:lang w:val="uk-UA"/>
        </w:rPr>
      </w:pPr>
      <w:r>
        <w:rPr>
          <w:lang w:val="uk-UA"/>
        </w:rPr>
        <w:t>До уваги страхувальника</w:t>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hideMark/>
          </w:tcPr>
          <w:p w:rsidR="007953E3" w:rsidRDefault="007953E3">
            <w:pPr>
              <w:pStyle w:val="a3"/>
              <w:jc w:val="both"/>
            </w:pPr>
            <w:r>
              <w:t>Надана Вами інформація є основою для оцінки можливості укладання Договору та розрахунку страхового платежу. Недостовірна інформація може призвести до неправильної оцінки можливості настання того чи іншого ризику, що в майбутньому може стати причиною відмови у страхуванні.</w:t>
            </w:r>
          </w:p>
          <w:p w:rsidR="007953E3" w:rsidRDefault="007953E3">
            <w:pPr>
              <w:pStyle w:val="a3"/>
              <w:jc w:val="both"/>
            </w:pPr>
            <w:r>
              <w:t>Заповнення і підписання цієї Заяви не зобов'язує Сторони укладати Договір.</w:t>
            </w:r>
          </w:p>
          <w:p w:rsidR="007953E3" w:rsidRDefault="007953E3">
            <w:pPr>
              <w:pStyle w:val="a3"/>
              <w:jc w:val="both"/>
            </w:pPr>
            <w:r>
              <w:t>Кожна сторінка цієї Заяви повинна бути завірена підписом і печаткою (за наявності) страхувальника.</w:t>
            </w:r>
          </w:p>
          <w:p w:rsidR="007953E3" w:rsidRDefault="007953E3">
            <w:pPr>
              <w:pStyle w:val="a3"/>
              <w:jc w:val="both"/>
            </w:pPr>
            <w:r>
              <w:t>При проведенні огляду посівів Ви повинні надати додаткову інформацію про об'єкт страхування, а саме:</w:t>
            </w:r>
          </w:p>
          <w:p w:rsidR="007953E3" w:rsidRDefault="007953E3">
            <w:pPr>
              <w:pStyle w:val="a3"/>
              <w:jc w:val="both"/>
            </w:pPr>
            <w:r>
              <w:t>копію карти-схеми землекористування з відміченими полями озимої зернової сільськогосподарської культури, що передаються на страхування;</w:t>
            </w:r>
          </w:p>
          <w:p w:rsidR="007953E3" w:rsidRDefault="007953E3">
            <w:pPr>
              <w:pStyle w:val="a3"/>
              <w:jc w:val="both"/>
            </w:pPr>
            <w:r>
              <w:t>копію сертифіката на насіння України відповідної сільськогосподарської культури;</w:t>
            </w:r>
          </w:p>
          <w:p w:rsidR="007953E3" w:rsidRDefault="007953E3">
            <w:pPr>
              <w:pStyle w:val="a3"/>
              <w:jc w:val="both"/>
            </w:pPr>
            <w:r>
              <w:t>дані про середню врожайність сільськогосподарської культури, вирощеної сільськогосподарським товаровиробником за останні п'ять років, або середню врожайність культури по району за ці роки, якщо такі дані у сільськогосподарського товаровиробника відсутні або культура ним не вирощувалась;</w:t>
            </w:r>
          </w:p>
          <w:p w:rsidR="007953E3" w:rsidRDefault="007953E3">
            <w:pPr>
              <w:pStyle w:val="a3"/>
              <w:jc w:val="both"/>
            </w:pPr>
            <w:r>
              <w:t xml:space="preserve">копії </w:t>
            </w:r>
            <w:r>
              <w:rPr>
                <w:color w:val="0000FF"/>
              </w:rPr>
              <w:t>форм 29-сг</w:t>
            </w:r>
            <w:r>
              <w:t xml:space="preserve"> господарства за останні 5 років (або роки, в яких здійснювалося вирощування відповідної сільськогосподарської культури)*.</w:t>
            </w:r>
          </w:p>
          <w:p w:rsidR="007953E3" w:rsidRDefault="007953E3">
            <w:pPr>
              <w:pStyle w:val="a3"/>
              <w:jc w:val="both"/>
            </w:pPr>
            <w:r>
              <w:t>____________</w:t>
            </w:r>
            <w:r>
              <w:br/>
              <w:t xml:space="preserve">* </w:t>
            </w:r>
            <w:r>
              <w:rPr>
                <w:sz w:val="20"/>
                <w:szCs w:val="20"/>
              </w:rPr>
              <w:t xml:space="preserve">Копії </w:t>
            </w:r>
            <w:r>
              <w:rPr>
                <w:color w:val="0000FF"/>
                <w:sz w:val="20"/>
                <w:szCs w:val="20"/>
              </w:rPr>
              <w:t>форм 29-сг</w:t>
            </w:r>
            <w:r>
              <w:rPr>
                <w:sz w:val="20"/>
                <w:szCs w:val="20"/>
              </w:rPr>
              <w:t xml:space="preserve"> надаються лише на окрему вимогу страховика.</w:t>
            </w:r>
          </w:p>
        </w:tc>
      </w:tr>
    </w:tbl>
    <w:p w:rsidR="007953E3" w:rsidRDefault="007953E3" w:rsidP="007953E3">
      <w:pPr>
        <w:pStyle w:val="a3"/>
        <w:jc w:val="center"/>
        <w:rPr>
          <w:lang w:val="uk-UA"/>
        </w:rPr>
      </w:pPr>
      <w:r>
        <w:rPr>
          <w:lang w:val="uk-UA"/>
        </w:rPr>
        <w:br w:type="textWrapping" w:clear="all"/>
      </w:r>
    </w:p>
    <w:p w:rsidR="007953E3" w:rsidRDefault="007953E3" w:rsidP="007953E3">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953E3" w:rsidTr="007953E3">
        <w:trPr>
          <w:tblCellSpacing w:w="22" w:type="dxa"/>
        </w:trPr>
        <w:tc>
          <w:tcPr>
            <w:tcW w:w="5000" w:type="pct"/>
            <w:hideMark/>
          </w:tcPr>
          <w:p w:rsidR="007953E3" w:rsidRDefault="007953E3">
            <w:pPr>
              <w:pStyle w:val="a3"/>
            </w:pPr>
            <w:r>
              <w:t>Додаток 2</w:t>
            </w:r>
            <w:r>
              <w:br/>
              <w:t>до Стандартного договору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r>
              <w:br/>
              <w:t>(пункт 1 розділу VI)</w:t>
            </w:r>
          </w:p>
        </w:tc>
      </w:tr>
    </w:tbl>
    <w:p w:rsidR="007953E3" w:rsidRDefault="007953E3" w:rsidP="007953E3">
      <w:pPr>
        <w:pStyle w:val="a3"/>
        <w:jc w:val="both"/>
        <w:rPr>
          <w:lang w:val="uk-UA"/>
        </w:rPr>
      </w:pPr>
      <w:r>
        <w:rPr>
          <w:lang w:val="uk-UA"/>
        </w:rPr>
        <w:br w:type="textWrapping" w:clear="all"/>
      </w:r>
    </w:p>
    <w:p w:rsidR="007953E3" w:rsidRDefault="007953E3" w:rsidP="007953E3">
      <w:pPr>
        <w:pStyle w:val="3"/>
        <w:jc w:val="center"/>
        <w:rPr>
          <w:lang w:val="uk-UA"/>
        </w:rPr>
      </w:pPr>
      <w:r>
        <w:rPr>
          <w:lang w:val="uk-UA"/>
        </w:rPr>
        <w:t>Перелік</w:t>
      </w:r>
      <w:r>
        <w:rPr>
          <w:lang w:val="uk-UA"/>
        </w:rPr>
        <w:br/>
        <w:t>полів посівів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w:t>
      </w:r>
      <w:r>
        <w:rPr>
          <w:lang w:val="uk-UA"/>
        </w:rPr>
        <w:br/>
        <w:t>(страховий продукт 3)</w:t>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223"/>
        <w:gridCol w:w="1490"/>
        <w:gridCol w:w="1202"/>
        <w:gridCol w:w="1202"/>
        <w:gridCol w:w="912"/>
        <w:gridCol w:w="1491"/>
        <w:gridCol w:w="1494"/>
        <w:gridCol w:w="1491"/>
        <w:gridCol w:w="1636"/>
        <w:gridCol w:w="1346"/>
        <w:gridCol w:w="1513"/>
      </w:tblGrid>
      <w:tr w:rsidR="007953E3" w:rsidTr="007953E3">
        <w:trPr>
          <w:tblCellSpacing w:w="22" w:type="dxa"/>
          <w:jc w:val="center"/>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Номер поля (ділянки)</w:t>
            </w:r>
          </w:p>
        </w:tc>
        <w:tc>
          <w:tcPr>
            <w:tcW w:w="900" w:type="pct"/>
            <w:gridSpan w:val="2"/>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xml:space="preserve">Кадастровий номер, або координати меж територій за Системою глобального позиціонування (GPS) та/або меж територій за Світовою геодезичною системою координат (WGS-84), або </w:t>
            </w:r>
            <w:r>
              <w:rPr>
                <w:color w:val="0000FF"/>
              </w:rPr>
              <w:t>карти полів</w:t>
            </w:r>
            <w:r>
              <w:t>*</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Сорт або гібрид</w:t>
            </w:r>
            <w:r>
              <w:br/>
              <w:t>(назва)</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Площа поля, S</w:t>
            </w:r>
            <w:r>
              <w:br/>
              <w:t>(га)</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Ціна одиниці врожаю, Ц</w:t>
            </w:r>
            <w:r>
              <w:br/>
              <w:t>(грн/ц)</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Застрахована врожайність культури, В</w:t>
            </w:r>
            <w:r>
              <w:rPr>
                <w:vertAlign w:val="subscript"/>
              </w:rPr>
              <w:t xml:space="preserve"> ст</w:t>
            </w:r>
            <w:r>
              <w:rPr>
                <w:vertAlign w:val="subscript"/>
              </w:rPr>
              <w:br/>
            </w:r>
            <w:r>
              <w:t>(ц/га)</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Страхова сума щодо поля (ділянки)</w:t>
            </w:r>
            <w:r>
              <w:br/>
              <w:t>(грн)</w:t>
            </w:r>
            <w:r>
              <w:br/>
              <w:t>(гр. 4 х гр. 5 х гр. 6)</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xml:space="preserve">Страхова сума на </w:t>
            </w:r>
            <w:smartTag w:uri="urn:schemas-microsoft-com:office:smarttags" w:element="metricconverter">
              <w:smartTagPr>
                <w:attr w:name="ProductID" w:val="1 га"/>
              </w:smartTagPr>
              <w:r>
                <w:t>1 га</w:t>
              </w:r>
            </w:smartTag>
            <w:r>
              <w:t xml:space="preserve"> застрахованої площі</w:t>
            </w:r>
            <w:r>
              <w:br/>
              <w:t>(грн/га)</w:t>
            </w:r>
            <w:r>
              <w:br/>
              <w:t>(гр. 7 / гр. 4)</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Страховий тариф</w:t>
            </w:r>
            <w:r>
              <w:br/>
              <w:t>(%)</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Страховий платіж</w:t>
            </w:r>
            <w:r>
              <w:br/>
              <w:t>(грн)</w:t>
            </w:r>
            <w:r>
              <w:br/>
              <w:t>(гр. 7 х гр. 9)</w:t>
            </w:r>
          </w:p>
        </w:tc>
      </w:tr>
      <w:tr w:rsidR="007953E3" w:rsidTr="007953E3">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N</w:t>
            </w:r>
          </w:p>
        </w:tc>
        <w:tc>
          <w:tcPr>
            <w:tcW w:w="4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r>
      <w:tr w:rsidR="007953E3" w:rsidTr="007953E3">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w:t>
            </w:r>
          </w:p>
        </w:tc>
        <w:tc>
          <w:tcPr>
            <w:tcW w:w="900" w:type="pct"/>
            <w:gridSpan w:val="2"/>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2</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w:t>
            </w:r>
          </w:p>
        </w:tc>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w:t>
            </w:r>
          </w:p>
        </w:tc>
      </w:tr>
      <w:tr w:rsidR="007953E3" w:rsidTr="007953E3">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УСЬОГО</w:t>
            </w:r>
          </w:p>
        </w:tc>
        <w:tc>
          <w:tcPr>
            <w:tcW w:w="900" w:type="pct"/>
            <w:gridSpan w:val="2"/>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Х</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Х</w:t>
            </w:r>
          </w:p>
        </w:tc>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Х</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Х</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7953E3" w:rsidTr="007953E3">
        <w:trPr>
          <w:tblCellSpacing w:w="22" w:type="dxa"/>
          <w:jc w:val="center"/>
        </w:trPr>
        <w:tc>
          <w:tcPr>
            <w:tcW w:w="5000" w:type="pct"/>
            <w:hideMark/>
          </w:tcPr>
          <w:p w:rsidR="007953E3" w:rsidRDefault="007953E3">
            <w:pPr>
              <w:pStyle w:val="a3"/>
              <w:jc w:val="both"/>
            </w:pPr>
            <w:r>
              <w:t>____________</w:t>
            </w:r>
            <w:r>
              <w:br/>
              <w:t xml:space="preserve">* </w:t>
            </w:r>
            <w:r>
              <w:rPr>
                <w:sz w:val="20"/>
                <w:szCs w:val="20"/>
              </w:rPr>
              <w:t>Має бути зазначена назва (кадастровий номер або система визначення координат поля).</w:t>
            </w:r>
          </w:p>
        </w:tc>
      </w:tr>
    </w:tbl>
    <w:p w:rsidR="007953E3" w:rsidRDefault="007953E3" w:rsidP="007953E3">
      <w:pPr>
        <w:rPr>
          <w:lang w:val="uk-UA"/>
        </w:rPr>
      </w:pPr>
      <w:r>
        <w:rPr>
          <w:lang w:val="uk-UA"/>
        </w:rPr>
        <w:br w:type="textWrapping" w:clear="all"/>
      </w:r>
    </w:p>
    <w:tbl>
      <w:tblPr>
        <w:tblW w:w="15000" w:type="dxa"/>
        <w:jc w:val="center"/>
        <w:tblCellSpacing w:w="22" w:type="dxa"/>
        <w:tblCellMar>
          <w:top w:w="60" w:type="dxa"/>
          <w:left w:w="60" w:type="dxa"/>
          <w:bottom w:w="60" w:type="dxa"/>
          <w:right w:w="60" w:type="dxa"/>
        </w:tblCellMar>
        <w:tblLook w:val="04A0"/>
      </w:tblPr>
      <w:tblGrid>
        <w:gridCol w:w="7500"/>
        <w:gridCol w:w="7500"/>
      </w:tblGrid>
      <w:tr w:rsidR="007953E3" w:rsidTr="007953E3">
        <w:trPr>
          <w:tblCellSpacing w:w="22" w:type="dxa"/>
          <w:jc w:val="center"/>
        </w:trPr>
        <w:tc>
          <w:tcPr>
            <w:tcW w:w="2500" w:type="pct"/>
            <w:hideMark/>
          </w:tcPr>
          <w:p w:rsidR="007953E3" w:rsidRDefault="007953E3">
            <w:pPr>
              <w:pStyle w:val="a3"/>
            </w:pPr>
            <w:r>
              <w:t>Страховик _________________/ ___________________</w:t>
            </w:r>
            <w:r>
              <w:br/>
            </w:r>
            <w:r>
              <w:rPr>
                <w:sz w:val="20"/>
                <w:szCs w:val="20"/>
              </w:rPr>
              <w:t>                                        (підпис)                                    (П. І. Б.)</w:t>
            </w:r>
          </w:p>
        </w:tc>
        <w:tc>
          <w:tcPr>
            <w:tcW w:w="2500" w:type="pct"/>
            <w:hideMark/>
          </w:tcPr>
          <w:p w:rsidR="007953E3" w:rsidRDefault="007953E3">
            <w:pPr>
              <w:pStyle w:val="a3"/>
            </w:pPr>
            <w:r>
              <w:t>Страхувальник _________________/ ___________________</w:t>
            </w:r>
            <w:r>
              <w:br/>
            </w:r>
            <w:r>
              <w:rPr>
                <w:sz w:val="20"/>
                <w:szCs w:val="20"/>
              </w:rPr>
              <w:t>                                                     (підпис)                                  (П. І. Б.)</w:t>
            </w:r>
          </w:p>
        </w:tc>
      </w:tr>
      <w:tr w:rsidR="007953E3" w:rsidTr="007953E3">
        <w:trPr>
          <w:tblCellSpacing w:w="22" w:type="dxa"/>
          <w:jc w:val="center"/>
        </w:trPr>
        <w:tc>
          <w:tcPr>
            <w:tcW w:w="2500" w:type="pct"/>
            <w:hideMark/>
          </w:tcPr>
          <w:p w:rsidR="007953E3" w:rsidRDefault="007953E3">
            <w:pPr>
              <w:pStyle w:val="a3"/>
            </w:pPr>
            <w:r>
              <w:t xml:space="preserve">М. П. </w:t>
            </w:r>
            <w:r>
              <w:rPr>
                <w:sz w:val="20"/>
                <w:szCs w:val="20"/>
              </w:rPr>
              <w:t>(за наявності)</w:t>
            </w:r>
          </w:p>
        </w:tc>
        <w:tc>
          <w:tcPr>
            <w:tcW w:w="2500" w:type="pct"/>
            <w:hideMark/>
          </w:tcPr>
          <w:p w:rsidR="007953E3" w:rsidRDefault="007953E3">
            <w:pPr>
              <w:pStyle w:val="a3"/>
            </w:pPr>
            <w:r>
              <w:t xml:space="preserve">М. П. </w:t>
            </w:r>
            <w:r>
              <w:rPr>
                <w:sz w:val="20"/>
                <w:szCs w:val="20"/>
              </w:rPr>
              <w:t>(за наявності)</w:t>
            </w:r>
          </w:p>
        </w:tc>
      </w:tr>
    </w:tbl>
    <w:p w:rsidR="007953E3" w:rsidRDefault="007953E3" w:rsidP="007953E3">
      <w:pPr>
        <w:rPr>
          <w:lang w:val="uk-UA"/>
        </w:rPr>
      </w:pPr>
      <w:r>
        <w:rPr>
          <w:lang w:val="uk-UA"/>
        </w:rPr>
        <w:br w:type="textWrapping" w:clear="all"/>
      </w:r>
    </w:p>
    <w:p w:rsidR="007953E3" w:rsidRDefault="007953E3" w:rsidP="007953E3">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953E3" w:rsidTr="007953E3">
        <w:trPr>
          <w:tblCellSpacing w:w="22" w:type="dxa"/>
        </w:trPr>
        <w:tc>
          <w:tcPr>
            <w:tcW w:w="5000" w:type="pct"/>
            <w:hideMark/>
          </w:tcPr>
          <w:p w:rsidR="007953E3" w:rsidRDefault="007953E3">
            <w:pPr>
              <w:pStyle w:val="a3"/>
            </w:pPr>
            <w:r>
              <w:t>Додаток 3</w:t>
            </w:r>
            <w:r>
              <w:br/>
              <w:t xml:space="preserve">до Стандартного договору страхування майбутнього врожаю озимих зернових </w:t>
            </w:r>
            <w:r>
              <w:lastRenderedPageBreak/>
              <w:t>сільськогосподарських культур з державною підтримкою від сільськогосподарських ризиків на весняно-літній період вирощування (страховий продукт 3)</w:t>
            </w:r>
            <w:r>
              <w:br/>
              <w:t>(пункт 1 розділу VI)</w:t>
            </w:r>
          </w:p>
        </w:tc>
      </w:tr>
    </w:tbl>
    <w:p w:rsidR="007953E3" w:rsidRDefault="007953E3" w:rsidP="007953E3">
      <w:pPr>
        <w:pStyle w:val="a3"/>
        <w:jc w:val="both"/>
        <w:rPr>
          <w:lang w:val="uk-UA"/>
        </w:rPr>
      </w:pPr>
      <w:r>
        <w:rPr>
          <w:lang w:val="uk-UA"/>
        </w:rPr>
        <w:lastRenderedPageBreak/>
        <w:br w:type="textWrapping" w:clear="all"/>
      </w:r>
    </w:p>
    <w:p w:rsidR="007953E3" w:rsidRDefault="007953E3" w:rsidP="007953E3">
      <w:pPr>
        <w:pStyle w:val="3"/>
        <w:jc w:val="center"/>
        <w:rPr>
          <w:lang w:val="uk-UA"/>
        </w:rPr>
      </w:pPr>
      <w:r>
        <w:rPr>
          <w:lang w:val="uk-UA"/>
        </w:rPr>
        <w:t>Технологічна карта</w:t>
      </w:r>
      <w:r>
        <w:rPr>
          <w:lang w:val="uk-UA"/>
        </w:rPr>
        <w:br/>
        <w:t>страхувальника щодо вирощування озимих зернових сільськогосподарських культур, застрахованих з державною підтримкою на весняно-літній період вирощування</w:t>
      </w:r>
      <w:r>
        <w:rPr>
          <w:lang w:val="uk-UA"/>
        </w:rPr>
        <w:br/>
        <w:t>(страховий продукт 3)</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841"/>
        <w:gridCol w:w="1997"/>
        <w:gridCol w:w="2820"/>
        <w:gridCol w:w="2842"/>
      </w:tblGrid>
      <w:tr w:rsidR="007953E3" w:rsidTr="007953E3">
        <w:trPr>
          <w:tblCellSpacing w:w="22" w:type="dxa"/>
          <w:jc w:val="center"/>
        </w:trPr>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Найменування агротехнічного заходу</w:t>
            </w:r>
          </w:p>
        </w:tc>
        <w:tc>
          <w:tcPr>
            <w:tcW w:w="9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Найменування агрохімікату / мінерального добрива</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Рекомендована норма внесення</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Основна агротехнічна програма, яку страхувальник зобов'язується виконувати</w:t>
            </w:r>
          </w:p>
        </w:tc>
      </w:tr>
      <w:tr w:rsidR="007953E3" w:rsidTr="007953E3">
        <w:trPr>
          <w:tblCellSpacing w:w="22" w:type="dxa"/>
          <w:jc w:val="center"/>
        </w:trPr>
        <w:tc>
          <w:tcPr>
            <w:tcW w:w="13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Внесення мінеральних добрив (під час посіву, за потреби)</w:t>
            </w:r>
          </w:p>
        </w:tc>
        <w:tc>
          <w:tcPr>
            <w:tcW w:w="9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Аміачна селітра</w:t>
            </w:r>
          </w:p>
        </w:tc>
        <w:tc>
          <w:tcPr>
            <w:tcW w:w="13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150 кг/га (фізичної ваги)</w:t>
            </w:r>
          </w:p>
        </w:tc>
        <w:tc>
          <w:tcPr>
            <w:tcW w:w="13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Норма внесення</w:t>
            </w:r>
            <w:r>
              <w:br/>
              <w:t>_________ кг/га</w:t>
            </w:r>
          </w:p>
        </w:tc>
      </w:tr>
      <w:tr w:rsidR="007953E3" w:rsidTr="007953E3">
        <w:trPr>
          <w:tblCellSpacing w:w="22" w:type="dxa"/>
          <w:jc w:val="center"/>
        </w:trPr>
        <w:tc>
          <w:tcPr>
            <w:tcW w:w="13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Підживлення (за потреби)</w:t>
            </w:r>
          </w:p>
        </w:tc>
        <w:tc>
          <w:tcPr>
            <w:tcW w:w="9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Карбамід</w:t>
            </w:r>
          </w:p>
        </w:tc>
        <w:tc>
          <w:tcPr>
            <w:tcW w:w="13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20 кг/га (фізичної ваги)</w:t>
            </w:r>
          </w:p>
        </w:tc>
        <w:tc>
          <w:tcPr>
            <w:tcW w:w="13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Норма внесення</w:t>
            </w:r>
            <w:r>
              <w:br/>
              <w:t>_________ кг/га</w:t>
            </w:r>
          </w:p>
        </w:tc>
      </w:tr>
      <w:tr w:rsidR="007953E3" w:rsidTr="007953E3">
        <w:trPr>
          <w:tblCellSpacing w:w="22" w:type="dxa"/>
          <w:jc w:val="center"/>
        </w:trPr>
        <w:tc>
          <w:tcPr>
            <w:tcW w:w="13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Внесення гербіцидів (за потреби)</w:t>
            </w:r>
          </w:p>
        </w:tc>
        <w:tc>
          <w:tcPr>
            <w:tcW w:w="9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3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Згідно з переліком пестицидів і агрохімікатів, дозволених до використання в Україні</w:t>
            </w:r>
          </w:p>
        </w:tc>
        <w:tc>
          <w:tcPr>
            <w:tcW w:w="13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Норма витрат</w:t>
            </w:r>
            <w:r>
              <w:br/>
              <w:t>____________</w:t>
            </w:r>
          </w:p>
        </w:tc>
      </w:tr>
      <w:tr w:rsidR="007953E3" w:rsidTr="007953E3">
        <w:trPr>
          <w:tblCellSpacing w:w="22" w:type="dxa"/>
          <w:jc w:val="center"/>
        </w:trPr>
        <w:tc>
          <w:tcPr>
            <w:tcW w:w="13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Застосування фунгіцидів (за потреби)</w:t>
            </w:r>
          </w:p>
        </w:tc>
        <w:tc>
          <w:tcPr>
            <w:tcW w:w="9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3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Згідно з переліком пестицидів і агрохімікатів, дозволених до використання в Україні</w:t>
            </w:r>
          </w:p>
        </w:tc>
        <w:tc>
          <w:tcPr>
            <w:tcW w:w="13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Норма витрат</w:t>
            </w:r>
            <w:r>
              <w:br/>
              <w:t>____________</w:t>
            </w:r>
          </w:p>
        </w:tc>
      </w:tr>
      <w:tr w:rsidR="007953E3" w:rsidTr="007953E3">
        <w:trPr>
          <w:tblCellSpacing w:w="22" w:type="dxa"/>
          <w:jc w:val="center"/>
        </w:trPr>
        <w:tc>
          <w:tcPr>
            <w:tcW w:w="13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Застосування інсектицидів (за потреби)</w:t>
            </w:r>
          </w:p>
        </w:tc>
        <w:tc>
          <w:tcPr>
            <w:tcW w:w="9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3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Згідно з переліком пестицидів і агрохімікатів, дозволених до використання в Україні</w:t>
            </w:r>
          </w:p>
        </w:tc>
        <w:tc>
          <w:tcPr>
            <w:tcW w:w="13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Норма витрат</w:t>
            </w:r>
            <w:r>
              <w:br/>
              <w:t>____________</w:t>
            </w:r>
          </w:p>
        </w:tc>
      </w:tr>
      <w:tr w:rsidR="007953E3" w:rsidTr="007953E3">
        <w:trPr>
          <w:tblCellSpacing w:w="22" w:type="dxa"/>
          <w:jc w:val="center"/>
        </w:trPr>
        <w:tc>
          <w:tcPr>
            <w:tcW w:w="13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Інші операції</w:t>
            </w:r>
          </w:p>
        </w:tc>
        <w:tc>
          <w:tcPr>
            <w:tcW w:w="9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3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 </w:t>
            </w:r>
          </w:p>
        </w:tc>
        <w:tc>
          <w:tcPr>
            <w:tcW w:w="13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 </w:t>
            </w:r>
          </w:p>
        </w:tc>
      </w:tr>
      <w:tr w:rsidR="007953E3" w:rsidTr="007953E3">
        <w:trPr>
          <w:tblCellSpacing w:w="22" w:type="dxa"/>
          <w:jc w:val="center"/>
        </w:trPr>
        <w:tc>
          <w:tcPr>
            <w:tcW w:w="13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 </w:t>
            </w:r>
          </w:p>
        </w:tc>
        <w:tc>
          <w:tcPr>
            <w:tcW w:w="9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3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 </w:t>
            </w:r>
          </w:p>
        </w:tc>
        <w:tc>
          <w:tcPr>
            <w:tcW w:w="13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 </w:t>
            </w:r>
          </w:p>
        </w:tc>
      </w:tr>
      <w:tr w:rsidR="007953E3" w:rsidTr="007953E3">
        <w:trPr>
          <w:tblCellSpacing w:w="22" w:type="dxa"/>
          <w:jc w:val="center"/>
        </w:trPr>
        <w:tc>
          <w:tcPr>
            <w:tcW w:w="13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 </w:t>
            </w:r>
          </w:p>
        </w:tc>
        <w:tc>
          <w:tcPr>
            <w:tcW w:w="9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13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 </w:t>
            </w:r>
          </w:p>
        </w:tc>
        <w:tc>
          <w:tcPr>
            <w:tcW w:w="13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 </w:t>
            </w:r>
          </w:p>
        </w:tc>
      </w:tr>
    </w:tbl>
    <w:p w:rsidR="007953E3" w:rsidRDefault="007953E3" w:rsidP="007953E3">
      <w:pPr>
        <w:rPr>
          <w:lang w:val="uk-UA"/>
        </w:rPr>
      </w:pPr>
      <w:r>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5250"/>
        <w:gridCol w:w="5250"/>
      </w:tblGrid>
      <w:tr w:rsidR="007953E3" w:rsidTr="007953E3">
        <w:trPr>
          <w:tblCellSpacing w:w="22" w:type="dxa"/>
          <w:jc w:val="center"/>
        </w:trPr>
        <w:tc>
          <w:tcPr>
            <w:tcW w:w="2500" w:type="pct"/>
            <w:hideMark/>
          </w:tcPr>
          <w:p w:rsidR="007953E3" w:rsidRDefault="007953E3">
            <w:pPr>
              <w:pStyle w:val="a3"/>
            </w:pPr>
            <w:r>
              <w:t>Страховик _________/ ______________</w:t>
            </w:r>
            <w:r>
              <w:br/>
            </w:r>
            <w:r>
              <w:rPr>
                <w:sz w:val="20"/>
                <w:szCs w:val="20"/>
              </w:rPr>
              <w:t>                               (підпис)                (П. І. Б.)</w:t>
            </w:r>
          </w:p>
        </w:tc>
        <w:tc>
          <w:tcPr>
            <w:tcW w:w="2500" w:type="pct"/>
            <w:hideMark/>
          </w:tcPr>
          <w:p w:rsidR="007953E3" w:rsidRDefault="007953E3">
            <w:pPr>
              <w:pStyle w:val="a3"/>
            </w:pPr>
            <w:r>
              <w:t>Страхувальник _________/ ______________</w:t>
            </w:r>
            <w:r>
              <w:br/>
            </w:r>
            <w:r>
              <w:rPr>
                <w:sz w:val="20"/>
                <w:szCs w:val="20"/>
              </w:rPr>
              <w:t>                                         (підпис)                 (П. І. Б.)</w:t>
            </w:r>
          </w:p>
        </w:tc>
      </w:tr>
      <w:tr w:rsidR="007953E3" w:rsidTr="007953E3">
        <w:trPr>
          <w:tblCellSpacing w:w="22" w:type="dxa"/>
          <w:jc w:val="center"/>
        </w:trPr>
        <w:tc>
          <w:tcPr>
            <w:tcW w:w="2500" w:type="pct"/>
            <w:hideMark/>
          </w:tcPr>
          <w:p w:rsidR="007953E3" w:rsidRDefault="007953E3">
            <w:pPr>
              <w:pStyle w:val="a3"/>
            </w:pPr>
            <w:r>
              <w:lastRenderedPageBreak/>
              <w:t xml:space="preserve">М. П. </w:t>
            </w:r>
            <w:r>
              <w:rPr>
                <w:sz w:val="20"/>
                <w:szCs w:val="20"/>
              </w:rPr>
              <w:t>(за наявності)</w:t>
            </w:r>
          </w:p>
        </w:tc>
        <w:tc>
          <w:tcPr>
            <w:tcW w:w="2500" w:type="pct"/>
            <w:hideMark/>
          </w:tcPr>
          <w:p w:rsidR="007953E3" w:rsidRDefault="007953E3">
            <w:pPr>
              <w:pStyle w:val="a3"/>
            </w:pPr>
            <w:r>
              <w:t xml:space="preserve">М. П. </w:t>
            </w:r>
            <w:r>
              <w:rPr>
                <w:sz w:val="20"/>
                <w:szCs w:val="20"/>
              </w:rPr>
              <w:t>(за наявності)</w:t>
            </w:r>
          </w:p>
        </w:tc>
      </w:tr>
    </w:tbl>
    <w:p w:rsidR="007953E3" w:rsidRDefault="007953E3" w:rsidP="007953E3">
      <w:pPr>
        <w:rPr>
          <w:lang w:val="uk-UA"/>
        </w:rPr>
      </w:pPr>
      <w:r>
        <w:rPr>
          <w:lang w:val="uk-UA"/>
        </w:rPr>
        <w:br w:type="textWrapping" w:clear="all"/>
      </w:r>
    </w:p>
    <w:p w:rsidR="007953E3" w:rsidRDefault="007953E3" w:rsidP="007953E3">
      <w:pPr>
        <w:pStyle w:val="a3"/>
        <w:jc w:val="center"/>
        <w:rPr>
          <w:lang w:val="uk-UA"/>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953E3" w:rsidTr="007953E3">
        <w:trPr>
          <w:tblCellSpacing w:w="22" w:type="dxa"/>
        </w:trPr>
        <w:tc>
          <w:tcPr>
            <w:tcW w:w="5000" w:type="pct"/>
            <w:hideMark/>
          </w:tcPr>
          <w:p w:rsidR="007953E3" w:rsidRDefault="007953E3">
            <w:pPr>
              <w:pStyle w:val="a3"/>
            </w:pPr>
            <w:r>
              <w:t>ЗАТВЕРДЖЕНО</w:t>
            </w:r>
            <w:r>
              <w:br/>
            </w:r>
            <w:r>
              <w:rPr>
                <w:color w:val="0000FF"/>
              </w:rPr>
              <w:t>Розпорядження Національної комісії, що здійснює державне регулювання у сфері ринків фінансових послуг</w:t>
            </w:r>
            <w:r>
              <w:rPr>
                <w:color w:val="0000FF"/>
              </w:rPr>
              <w:br/>
              <w:t>07 квітня 2016 року N 718,</w:t>
            </w:r>
            <w:r>
              <w:rPr>
                <w:color w:val="0000FF"/>
              </w:rPr>
              <w:br/>
              <w:t>наказ Міністерства аграрної політики та продовольства України</w:t>
            </w:r>
            <w:r>
              <w:rPr>
                <w:color w:val="0000FF"/>
              </w:rPr>
              <w:br/>
              <w:t>07 квітня 2016 року N 131</w:t>
            </w:r>
          </w:p>
        </w:tc>
      </w:tr>
    </w:tbl>
    <w:p w:rsidR="007953E3" w:rsidRDefault="007953E3" w:rsidP="007953E3">
      <w:pPr>
        <w:pStyle w:val="a3"/>
        <w:jc w:val="center"/>
        <w:rPr>
          <w:lang w:val="uk-UA"/>
        </w:rPr>
      </w:pPr>
      <w:r>
        <w:rPr>
          <w:lang w:val="uk-UA"/>
        </w:rPr>
        <w:br w:type="textWrapping" w:clear="all"/>
      </w:r>
    </w:p>
    <w:p w:rsidR="007953E3" w:rsidRDefault="007953E3" w:rsidP="007953E3">
      <w:pPr>
        <w:pStyle w:val="3"/>
        <w:jc w:val="center"/>
        <w:rPr>
          <w:lang w:val="uk-UA"/>
        </w:rPr>
      </w:pPr>
      <w:r>
        <w:rPr>
          <w:lang w:val="uk-UA"/>
        </w:rPr>
        <w:t>Акт</w:t>
      </w:r>
      <w:r>
        <w:rPr>
          <w:lang w:val="uk-UA"/>
        </w:rPr>
        <w:br/>
        <w:t>огляду посівів озимих зернових сільськогосподарських культур для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p>
    <w:tbl>
      <w:tblPr>
        <w:tblW w:w="15000" w:type="dxa"/>
        <w:jc w:val="center"/>
        <w:tblCellSpacing w:w="22" w:type="dxa"/>
        <w:tblCellMar>
          <w:top w:w="30" w:type="dxa"/>
          <w:left w:w="30" w:type="dxa"/>
          <w:bottom w:w="30" w:type="dxa"/>
          <w:right w:w="30" w:type="dxa"/>
        </w:tblCellMar>
        <w:tblLook w:val="04A0"/>
      </w:tblPr>
      <w:tblGrid>
        <w:gridCol w:w="5106"/>
        <w:gridCol w:w="4936"/>
        <w:gridCol w:w="4958"/>
      </w:tblGrid>
      <w:tr w:rsidR="007953E3" w:rsidTr="007953E3">
        <w:trPr>
          <w:tblCellSpacing w:w="22" w:type="dxa"/>
          <w:jc w:val="center"/>
        </w:trPr>
        <w:tc>
          <w:tcPr>
            <w:tcW w:w="1700" w:type="pct"/>
            <w:hideMark/>
          </w:tcPr>
          <w:p w:rsidR="007953E3" w:rsidRDefault="007953E3">
            <w:pPr>
              <w:pStyle w:val="a3"/>
              <w:jc w:val="center"/>
            </w:pPr>
            <w:r>
              <w:t>Акт N _________</w:t>
            </w:r>
          </w:p>
        </w:tc>
        <w:tc>
          <w:tcPr>
            <w:tcW w:w="1650" w:type="pct"/>
            <w:hideMark/>
          </w:tcPr>
          <w:p w:rsidR="007953E3" w:rsidRDefault="007953E3">
            <w:pPr>
              <w:pStyle w:val="a3"/>
              <w:jc w:val="right"/>
            </w:pPr>
            <w:r>
              <w:t>Дата огляду ___ ____________ 20__ року</w:t>
            </w:r>
          </w:p>
        </w:tc>
        <w:tc>
          <w:tcPr>
            <w:tcW w:w="1650" w:type="pct"/>
            <w:hideMark/>
          </w:tcPr>
          <w:p w:rsidR="007953E3" w:rsidRDefault="007953E3">
            <w:pPr>
              <w:pStyle w:val="a3"/>
              <w:jc w:val="right"/>
            </w:pPr>
            <w:r>
              <w:t>Аркуш N _______</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5699"/>
        <w:gridCol w:w="4491"/>
        <w:gridCol w:w="4810"/>
      </w:tblGrid>
      <w:tr w:rsidR="007953E3" w:rsidTr="007953E3">
        <w:trPr>
          <w:tblCellSpacing w:w="22" w:type="dxa"/>
          <w:jc w:val="center"/>
        </w:trPr>
        <w:tc>
          <w:tcPr>
            <w:tcW w:w="1900" w:type="pct"/>
            <w:hideMark/>
          </w:tcPr>
          <w:p w:rsidR="007953E3" w:rsidRDefault="007953E3">
            <w:pPr>
              <w:pStyle w:val="a3"/>
            </w:pPr>
            <w:r>
              <w:t>Культура (назва) _______________________________</w:t>
            </w:r>
            <w:r>
              <w:br/>
              <w:t>Загальна площа посіву застрахованої культури, га ____</w:t>
            </w:r>
          </w:p>
        </w:tc>
        <w:tc>
          <w:tcPr>
            <w:tcW w:w="1500" w:type="pct"/>
            <w:hideMark/>
          </w:tcPr>
          <w:p w:rsidR="007953E3" w:rsidRDefault="007953E3">
            <w:pPr>
              <w:pStyle w:val="a3"/>
            </w:pPr>
            <w:r>
              <w:t>Найменування страховика _____________</w:t>
            </w:r>
            <w:r>
              <w:br/>
              <w:t xml:space="preserve">N </w:t>
            </w:r>
            <w:r>
              <w:rPr>
                <w:color w:val="0000FF"/>
              </w:rPr>
              <w:t>Договору</w:t>
            </w:r>
            <w:r>
              <w:t xml:space="preserve"> _________________________</w:t>
            </w:r>
            <w:r>
              <w:br/>
              <w:t>Страхова сума, грн ___________________</w:t>
            </w:r>
          </w:p>
        </w:tc>
        <w:tc>
          <w:tcPr>
            <w:tcW w:w="1600" w:type="pct"/>
            <w:hideMark/>
          </w:tcPr>
          <w:p w:rsidR="007953E3" w:rsidRDefault="007953E3">
            <w:pPr>
              <w:pStyle w:val="a3"/>
            </w:pPr>
            <w:r>
              <w:t>Найменування страхувальника ____________</w:t>
            </w:r>
            <w:r>
              <w:br/>
              <w:t>Місцезнаходження ______________________</w:t>
            </w:r>
            <w:r>
              <w:br/>
              <w:t>Телефон/факс ___________________________</w:t>
            </w:r>
            <w:r>
              <w:br/>
              <w:t>e-mail __________________________________</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7953E3" w:rsidTr="007953E3">
        <w:trPr>
          <w:tblCellSpacing w:w="22" w:type="dxa"/>
          <w:jc w:val="center"/>
        </w:trPr>
        <w:tc>
          <w:tcPr>
            <w:tcW w:w="5000" w:type="pct"/>
            <w:hideMark/>
          </w:tcPr>
          <w:p w:rsidR="007953E3" w:rsidRDefault="007953E3">
            <w:pPr>
              <w:pStyle w:val="a3"/>
              <w:jc w:val="both"/>
            </w:pPr>
            <w:r>
              <w:t>Розділ I. Результати огляду</w:t>
            </w:r>
          </w:p>
        </w:tc>
      </w:tr>
    </w:tbl>
    <w:p w:rsidR="007953E3" w:rsidRDefault="007953E3" w:rsidP="007953E3">
      <w:pPr>
        <w:rPr>
          <w:lang w:val="uk-UA"/>
        </w:rPr>
      </w:pPr>
      <w:r>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214"/>
        <w:gridCol w:w="1048"/>
        <w:gridCol w:w="1621"/>
        <w:gridCol w:w="1478"/>
        <w:gridCol w:w="1478"/>
        <w:gridCol w:w="1621"/>
        <w:gridCol w:w="1191"/>
        <w:gridCol w:w="618"/>
        <w:gridCol w:w="474"/>
        <w:gridCol w:w="474"/>
        <w:gridCol w:w="474"/>
        <w:gridCol w:w="474"/>
        <w:gridCol w:w="618"/>
        <w:gridCol w:w="2217"/>
      </w:tblGrid>
      <w:tr w:rsidR="007953E3" w:rsidTr="007953E3">
        <w:trPr>
          <w:tblCellSpacing w:w="22" w:type="dxa"/>
          <w:jc w:val="center"/>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Номер поля</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Площа, га</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Назва/код сорту або гібрида</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Назва/код фази розвитку</w:t>
            </w:r>
          </w:p>
        </w:tc>
        <w:tc>
          <w:tcPr>
            <w:tcW w:w="105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Кадастровий номер або координати меж територій за Системою глобального позиціонування (GPS) та/або меж територій за Світовою геодезичною системою координат (WGS-84)</w:t>
            </w:r>
          </w:p>
        </w:tc>
        <w:tc>
          <w:tcPr>
            <w:tcW w:w="1400" w:type="pct"/>
            <w:gridSpan w:val="7"/>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Кількість рослин, шт/м</w:t>
            </w:r>
            <w:r>
              <w:rPr>
                <w:vertAlign w:val="superscript"/>
              </w:rPr>
              <w:t xml:space="preserve"> 2</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Середня кількість рослин, шт/м</w:t>
            </w:r>
            <w:r>
              <w:rPr>
                <w:vertAlign w:val="superscript"/>
              </w:rPr>
              <w:t xml:space="preserve"> 2</w:t>
            </w:r>
            <w:r>
              <w:t xml:space="preserve"> </w:t>
            </w:r>
            <w:r>
              <w:br/>
              <w:t>(гр. 6 / кількість проб)</w:t>
            </w:r>
          </w:p>
        </w:tc>
      </w:tr>
      <w:tr w:rsidR="007953E3" w:rsidTr="007953E3">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разом</w:t>
            </w:r>
          </w:p>
        </w:tc>
        <w:tc>
          <w:tcPr>
            <w:tcW w:w="1000" w:type="pct"/>
            <w:gridSpan w:val="6"/>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у тому числі за пробами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r>
      <w:tr w:rsidR="007953E3" w:rsidTr="007953E3">
        <w:trPr>
          <w:trHeight w:val="285"/>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1</w:t>
            </w: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2</w:t>
            </w: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3</w:t>
            </w: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4</w:t>
            </w: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5</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r>
      <w:tr w:rsidR="007953E3" w:rsidTr="007953E3">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N</w:t>
            </w:r>
          </w:p>
        </w:tc>
        <w:tc>
          <w:tcPr>
            <w:tcW w:w="5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r>
      <w:tr w:rsidR="007953E3" w:rsidTr="007953E3">
        <w:trPr>
          <w:tblCellSpacing w:w="22"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1</w:t>
            </w:r>
          </w:p>
        </w:tc>
        <w:tc>
          <w:tcPr>
            <w:tcW w:w="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2</w:t>
            </w:r>
          </w:p>
        </w:tc>
        <w:tc>
          <w:tcPr>
            <w:tcW w:w="5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3</w:t>
            </w:r>
          </w:p>
        </w:tc>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4</w:t>
            </w:r>
          </w:p>
        </w:tc>
        <w:tc>
          <w:tcPr>
            <w:tcW w:w="1050" w:type="pct"/>
            <w:gridSpan w:val="2"/>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5</w:t>
            </w:r>
          </w:p>
        </w:tc>
        <w:tc>
          <w:tcPr>
            <w:tcW w:w="4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6</w:t>
            </w:r>
          </w:p>
        </w:tc>
        <w:tc>
          <w:tcPr>
            <w:tcW w:w="1000" w:type="pct"/>
            <w:gridSpan w:val="6"/>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7</w:t>
            </w:r>
          </w:p>
        </w:tc>
        <w:tc>
          <w:tcPr>
            <w:tcW w:w="7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8</w:t>
            </w:r>
          </w:p>
        </w:tc>
      </w:tr>
      <w:tr w:rsidR="007953E3" w:rsidTr="007953E3">
        <w:trPr>
          <w:tblCellSpacing w:w="22"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r w:rsidR="007953E3" w:rsidTr="007953E3">
        <w:trPr>
          <w:tblCellSpacing w:w="22"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lastRenderedPageBreak/>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7953E3" w:rsidTr="007953E3">
        <w:trPr>
          <w:tblCellSpacing w:w="22" w:type="dxa"/>
          <w:jc w:val="center"/>
        </w:trPr>
        <w:tc>
          <w:tcPr>
            <w:tcW w:w="5000" w:type="pct"/>
            <w:hideMark/>
          </w:tcPr>
          <w:p w:rsidR="007953E3" w:rsidRDefault="007953E3">
            <w:pPr>
              <w:pStyle w:val="a3"/>
              <w:jc w:val="both"/>
            </w:pPr>
            <w:r>
              <w:t>Розділ II. Коментарі виконавця огляду __________________________________________________________________________________________</w:t>
            </w:r>
            <w:r>
              <w:br/>
              <w:t>___________________________________________________________________________________________________________________________</w:t>
            </w:r>
            <w:r>
              <w:br/>
              <w:t>___________________________________________________________________________________________________________________________</w:t>
            </w:r>
            <w:r>
              <w:br/>
              <w:t>___________________________________________________________________________________________________________________________</w:t>
            </w:r>
            <w:r>
              <w:br/>
              <w:t>___________________________________________________________________________________________________________________________</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7500"/>
        <w:gridCol w:w="7500"/>
      </w:tblGrid>
      <w:tr w:rsidR="007953E3" w:rsidTr="007953E3">
        <w:trPr>
          <w:tblCellSpacing w:w="22" w:type="dxa"/>
          <w:jc w:val="center"/>
        </w:trPr>
        <w:tc>
          <w:tcPr>
            <w:tcW w:w="2500" w:type="pct"/>
            <w:hideMark/>
          </w:tcPr>
          <w:p w:rsidR="007953E3" w:rsidRDefault="007953E3">
            <w:pPr>
              <w:pStyle w:val="a3"/>
            </w:pPr>
            <w:r>
              <w:t>Від імені страховика ______________/_________________</w:t>
            </w:r>
            <w:r>
              <w:br/>
              <w:t xml:space="preserve">    М. П. </w:t>
            </w:r>
            <w:r>
              <w:rPr>
                <w:sz w:val="20"/>
                <w:szCs w:val="20"/>
              </w:rPr>
              <w:t>(за наявності)             (підпис)                           (П. І. Б.)</w:t>
            </w:r>
          </w:p>
        </w:tc>
        <w:tc>
          <w:tcPr>
            <w:tcW w:w="2500" w:type="pct"/>
            <w:hideMark/>
          </w:tcPr>
          <w:p w:rsidR="007953E3" w:rsidRDefault="007953E3">
            <w:pPr>
              <w:pStyle w:val="a3"/>
            </w:pPr>
            <w:r>
              <w:t>Від імені страхувальника ______________/_________________</w:t>
            </w:r>
            <w:r>
              <w:br/>
              <w:t xml:space="preserve">        М. П. </w:t>
            </w:r>
            <w:r>
              <w:rPr>
                <w:sz w:val="20"/>
                <w:szCs w:val="20"/>
              </w:rPr>
              <w:t>(за наявності)                   (підпис)                        (П. І. Б.)</w:t>
            </w:r>
          </w:p>
        </w:tc>
      </w:tr>
    </w:tbl>
    <w:p w:rsidR="007953E3" w:rsidRDefault="007953E3" w:rsidP="007953E3">
      <w:pPr>
        <w:rPr>
          <w:lang w:val="uk-UA"/>
        </w:rPr>
      </w:pPr>
      <w:r>
        <w:rPr>
          <w:lang w:val="uk-UA"/>
        </w:rPr>
        <w:br w:type="textWrapping" w:clear="all"/>
      </w:r>
    </w:p>
    <w:p w:rsidR="007953E3" w:rsidRDefault="007953E3" w:rsidP="007953E3">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 методології,</w:t>
            </w:r>
            <w:r>
              <w:br/>
            </w:r>
            <w:r>
              <w:rPr>
                <w:b/>
                <w:bCs/>
              </w:rPr>
              <w:t>стандартів регулювання та нагляду</w:t>
            </w:r>
            <w:r>
              <w:br/>
            </w:r>
            <w:r>
              <w:rPr>
                <w:b/>
                <w:bCs/>
              </w:rPr>
              <w:t>за фінансовими установами</w:t>
            </w:r>
            <w:r>
              <w:br/>
            </w:r>
            <w:r>
              <w:rPr>
                <w:b/>
                <w:bCs/>
              </w:rPr>
              <w:t>Нацкомфінпослуг</w:t>
            </w:r>
          </w:p>
        </w:tc>
        <w:tc>
          <w:tcPr>
            <w:tcW w:w="2500" w:type="pct"/>
            <w:vAlign w:val="bottom"/>
            <w:hideMark/>
          </w:tcPr>
          <w:p w:rsidR="007953E3" w:rsidRDefault="007953E3">
            <w:pPr>
              <w:pStyle w:val="a3"/>
              <w:jc w:val="center"/>
            </w:pPr>
            <w:r>
              <w:rPr>
                <w:b/>
                <w:bCs/>
              </w:rPr>
              <w:t>В. Г. Логвіновський</w:t>
            </w:r>
          </w:p>
        </w:tc>
      </w:tr>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w:t>
            </w:r>
            <w:r>
              <w:br/>
            </w:r>
            <w:r>
              <w:rPr>
                <w:b/>
                <w:bCs/>
              </w:rPr>
              <w:t>фінансово-кредитної політики</w:t>
            </w:r>
            <w:r>
              <w:br/>
            </w:r>
            <w:r>
              <w:rPr>
                <w:b/>
                <w:bCs/>
              </w:rPr>
              <w:t>Мінагрополітики</w:t>
            </w:r>
          </w:p>
        </w:tc>
        <w:tc>
          <w:tcPr>
            <w:tcW w:w="2500" w:type="pct"/>
            <w:vAlign w:val="bottom"/>
            <w:hideMark/>
          </w:tcPr>
          <w:p w:rsidR="007953E3" w:rsidRDefault="007953E3">
            <w:pPr>
              <w:pStyle w:val="a3"/>
              <w:jc w:val="center"/>
            </w:pPr>
            <w:r>
              <w:rPr>
                <w:b/>
                <w:bCs/>
              </w:rPr>
              <w:t>Б. Р. Ахіджанов</w:t>
            </w:r>
          </w:p>
        </w:tc>
      </w:tr>
    </w:tbl>
    <w:p w:rsidR="007953E3" w:rsidRDefault="007953E3" w:rsidP="007953E3">
      <w:pPr>
        <w:pStyle w:val="a3"/>
        <w:jc w:val="both"/>
        <w:rPr>
          <w:lang w:val="uk-UA"/>
        </w:rPr>
      </w:pPr>
      <w:r>
        <w:rPr>
          <w:lang w:val="uk-UA"/>
        </w:rPr>
        <w:br w:type="textWrapping" w:clear="all"/>
      </w:r>
    </w:p>
    <w:p w:rsidR="007953E3" w:rsidRDefault="007953E3" w:rsidP="007953E3">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953E3" w:rsidTr="007953E3">
        <w:trPr>
          <w:tblCellSpacing w:w="22" w:type="dxa"/>
        </w:trPr>
        <w:tc>
          <w:tcPr>
            <w:tcW w:w="5000" w:type="pct"/>
            <w:hideMark/>
          </w:tcPr>
          <w:p w:rsidR="007953E3" w:rsidRDefault="007953E3">
            <w:pPr>
              <w:pStyle w:val="a3"/>
              <w:rPr>
                <w:color w:val="0000FF"/>
              </w:rPr>
            </w:pPr>
            <w:r>
              <w:t>ЗАТВЕРДЖЕНО</w:t>
            </w:r>
            <w:r>
              <w:br/>
            </w:r>
            <w:r>
              <w:rPr>
                <w:color w:val="0000FF"/>
              </w:rPr>
              <w:t>Розпорядження Національної комісії, що здійснює державне регулювання у сфері ринків фінансових послуг</w:t>
            </w:r>
            <w:r>
              <w:rPr>
                <w:color w:val="0000FF"/>
              </w:rPr>
              <w:br/>
              <w:t>07 квітня 2016 року N 718,</w:t>
            </w:r>
            <w:r>
              <w:rPr>
                <w:color w:val="0000FF"/>
              </w:rPr>
              <w:br/>
              <w:t>наказ Міністерства аграрної політики та продовольства України</w:t>
            </w:r>
            <w:r>
              <w:rPr>
                <w:color w:val="0000FF"/>
              </w:rPr>
              <w:br/>
              <w:t>07 квітня 2016 року N 131</w:t>
            </w:r>
          </w:p>
          <w:p w:rsidR="007953E3" w:rsidRDefault="007953E3">
            <w:pPr>
              <w:pStyle w:val="a3"/>
            </w:pPr>
            <w:r>
              <w:t>Зареєстровано</w:t>
            </w:r>
            <w:r>
              <w:br/>
              <w:t>в Міністерстві юстиції України</w:t>
            </w:r>
            <w:r>
              <w:br/>
              <w:t>27 квітня 2016 р. за N 652/28782</w:t>
            </w:r>
          </w:p>
        </w:tc>
      </w:tr>
    </w:tbl>
    <w:p w:rsidR="007953E3" w:rsidRDefault="007953E3" w:rsidP="007953E3">
      <w:pPr>
        <w:pStyle w:val="a3"/>
        <w:jc w:val="both"/>
        <w:rPr>
          <w:lang w:val="uk-UA"/>
        </w:rPr>
      </w:pPr>
      <w:r>
        <w:rPr>
          <w:lang w:val="uk-UA"/>
        </w:rPr>
        <w:br w:type="textWrapping" w:clear="all"/>
      </w:r>
    </w:p>
    <w:p w:rsidR="007953E3" w:rsidRDefault="007953E3" w:rsidP="007953E3">
      <w:pPr>
        <w:pStyle w:val="3"/>
        <w:jc w:val="center"/>
        <w:rPr>
          <w:lang w:val="uk-UA"/>
        </w:rPr>
      </w:pPr>
      <w:r>
        <w:rPr>
          <w:lang w:val="uk-UA"/>
        </w:rPr>
        <w:t>Інструкція</w:t>
      </w:r>
      <w:r>
        <w:rPr>
          <w:lang w:val="uk-UA"/>
        </w:rPr>
        <w:br/>
        <w:t xml:space="preserve">щодо заповнення Акта огляду посівів озимих зернових сільськогосподарських культур для страхування майбутнього врожаю озимих зернових сільськогосподарських культур з державною підтримкою </w:t>
      </w:r>
      <w:r>
        <w:rPr>
          <w:lang w:val="uk-UA"/>
        </w:rPr>
        <w:lastRenderedPageBreak/>
        <w:t>від сільськогосподарських ризиків на весняно-літній період вирощування (страховий продукт 3)</w:t>
      </w:r>
    </w:p>
    <w:p w:rsidR="007953E3" w:rsidRDefault="007953E3" w:rsidP="007953E3">
      <w:pPr>
        <w:pStyle w:val="3"/>
        <w:jc w:val="center"/>
        <w:rPr>
          <w:lang w:val="uk-UA"/>
        </w:rPr>
      </w:pPr>
      <w:r>
        <w:rPr>
          <w:lang w:val="uk-UA"/>
        </w:rPr>
        <w:t>I. Загальні положення</w:t>
      </w:r>
    </w:p>
    <w:p w:rsidR="007953E3" w:rsidRDefault="007953E3" w:rsidP="007953E3">
      <w:pPr>
        <w:pStyle w:val="a3"/>
        <w:jc w:val="both"/>
        <w:rPr>
          <w:lang w:val="uk-UA"/>
        </w:rPr>
      </w:pPr>
      <w:r>
        <w:rPr>
          <w:lang w:val="uk-UA"/>
        </w:rPr>
        <w:t>1. Ця Інструкція визначає порядок заповнення Акта огляду посівів озимих зернових сільськогосподарських культур для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 (далі - Акт огляду).</w:t>
      </w:r>
    </w:p>
    <w:p w:rsidR="007953E3" w:rsidRDefault="007953E3" w:rsidP="007953E3">
      <w:pPr>
        <w:pStyle w:val="a3"/>
        <w:jc w:val="both"/>
        <w:rPr>
          <w:lang w:val="uk-UA"/>
        </w:rPr>
      </w:pPr>
      <w:r>
        <w:rPr>
          <w:lang w:val="uk-UA"/>
        </w:rPr>
        <w:t xml:space="preserve">2. Акт огляду оформлюється страховиком або уповноваженою ним особою безпосередньо перед укладенням </w:t>
      </w:r>
      <w:r>
        <w:rPr>
          <w:color w:val="0000FF"/>
          <w:lang w:val="uk-UA"/>
        </w:rPr>
        <w:t>Стандартного договору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r>
        <w:rPr>
          <w:lang w:val="uk-UA"/>
        </w:rPr>
        <w:t xml:space="preserve"> (далі - Договір).</w:t>
      </w:r>
    </w:p>
    <w:p w:rsidR="007953E3" w:rsidRDefault="007953E3" w:rsidP="007953E3">
      <w:pPr>
        <w:pStyle w:val="a3"/>
        <w:jc w:val="both"/>
        <w:rPr>
          <w:lang w:val="uk-UA"/>
        </w:rPr>
      </w:pPr>
      <w:r>
        <w:rPr>
          <w:lang w:val="uk-UA"/>
        </w:rPr>
        <w:t xml:space="preserve">3. Додатково Акт огляду використовується як документ, який складають в період дії </w:t>
      </w:r>
      <w:r>
        <w:rPr>
          <w:color w:val="0000FF"/>
          <w:lang w:val="uk-UA"/>
        </w:rPr>
        <w:t>Договору</w:t>
      </w:r>
      <w:r>
        <w:rPr>
          <w:lang w:val="uk-UA"/>
        </w:rPr>
        <w:t xml:space="preserve"> та в якому фіксують і відображають результати огляду посівів застрахованої культури після настання страхового випадку.</w:t>
      </w:r>
    </w:p>
    <w:p w:rsidR="007953E3" w:rsidRDefault="007953E3" w:rsidP="007953E3">
      <w:pPr>
        <w:pStyle w:val="a3"/>
        <w:jc w:val="both"/>
        <w:rPr>
          <w:lang w:val="uk-UA"/>
        </w:rPr>
      </w:pPr>
      <w:r>
        <w:rPr>
          <w:lang w:val="uk-UA"/>
        </w:rPr>
        <w:t>4. До Акта огляду, що оформлюється після проведення огляду застрахованої культури в полі, заносяться всі отримані в результаті такого огляду дані.</w:t>
      </w:r>
    </w:p>
    <w:p w:rsidR="007953E3" w:rsidRDefault="007953E3" w:rsidP="007953E3">
      <w:pPr>
        <w:pStyle w:val="3"/>
        <w:jc w:val="center"/>
        <w:rPr>
          <w:lang w:val="uk-UA"/>
        </w:rPr>
      </w:pPr>
      <w:r>
        <w:rPr>
          <w:lang w:val="uk-UA"/>
        </w:rPr>
        <w:t>II. Порядок заповнення реквізитної частини Акта огляду</w:t>
      </w:r>
    </w:p>
    <w:p w:rsidR="007953E3" w:rsidRDefault="007953E3" w:rsidP="007953E3">
      <w:pPr>
        <w:pStyle w:val="a3"/>
        <w:jc w:val="both"/>
        <w:rPr>
          <w:lang w:val="uk-UA"/>
        </w:rPr>
      </w:pPr>
      <w:r>
        <w:rPr>
          <w:lang w:val="uk-UA"/>
        </w:rPr>
        <w:t>При заповненні Акта огляду необхідно дотримуватися таких правил:</w:t>
      </w:r>
    </w:p>
    <w:p w:rsidR="007953E3" w:rsidRDefault="007953E3" w:rsidP="007953E3">
      <w:pPr>
        <w:pStyle w:val="a3"/>
        <w:jc w:val="both"/>
        <w:rPr>
          <w:lang w:val="uk-UA"/>
        </w:rPr>
      </w:pPr>
      <w:r>
        <w:rPr>
          <w:lang w:val="uk-UA"/>
        </w:rPr>
        <w:t>у рядку "Акт N" зазначається порядковий номер Акта огляду. Порядок присвоєння номера Акту огляду повинен бути встановлений страховиком залежно від страхового продукту в рамках програми загального або субсидованого страхування озимих зернових сільськогосподарських культур.</w:t>
      </w:r>
    </w:p>
    <w:p w:rsidR="007953E3" w:rsidRDefault="007953E3" w:rsidP="007953E3">
      <w:pPr>
        <w:pStyle w:val="a3"/>
        <w:jc w:val="both"/>
        <w:rPr>
          <w:lang w:val="uk-UA"/>
        </w:rPr>
      </w:pPr>
      <w:r>
        <w:rPr>
          <w:lang w:val="uk-UA"/>
        </w:rPr>
        <w:t>Нумерація має забезпечувати чітку ідентифікацію Акта огляду в інформаційних базах страховика;</w:t>
      </w:r>
    </w:p>
    <w:p w:rsidR="007953E3" w:rsidRDefault="007953E3" w:rsidP="007953E3">
      <w:pPr>
        <w:pStyle w:val="a3"/>
        <w:jc w:val="both"/>
        <w:rPr>
          <w:lang w:val="uk-UA"/>
        </w:rPr>
      </w:pPr>
      <w:r>
        <w:rPr>
          <w:lang w:val="uk-UA"/>
        </w:rPr>
        <w:t>до рядка "Дата огляду" вноситься дата огляду у форматі дд.мм.рррр, де дд - число місяця цифрами, мм - місяць цифрами, рррр - рік цифрами;</w:t>
      </w:r>
    </w:p>
    <w:p w:rsidR="007953E3" w:rsidRDefault="007953E3" w:rsidP="007953E3">
      <w:pPr>
        <w:pStyle w:val="a3"/>
        <w:jc w:val="both"/>
        <w:rPr>
          <w:lang w:val="uk-UA"/>
        </w:rPr>
      </w:pPr>
      <w:r>
        <w:rPr>
          <w:lang w:val="uk-UA"/>
        </w:rPr>
        <w:t>у рядку "Аркуш N" зазначається нумерація відповідного робочого аркуша;</w:t>
      </w:r>
    </w:p>
    <w:p w:rsidR="007953E3" w:rsidRDefault="007953E3" w:rsidP="007953E3">
      <w:pPr>
        <w:pStyle w:val="a3"/>
        <w:jc w:val="both"/>
        <w:rPr>
          <w:lang w:val="uk-UA"/>
        </w:rPr>
      </w:pPr>
      <w:r>
        <w:rPr>
          <w:lang w:val="uk-UA"/>
        </w:rPr>
        <w:t>у рядок "Культура (назва)" вписується код озимої зернової сільськогосподарської культури, що страхується (має бути застрахована):</w:t>
      </w:r>
    </w:p>
    <w:p w:rsidR="007953E3" w:rsidRDefault="007953E3" w:rsidP="007953E3">
      <w:pPr>
        <w:pStyle w:val="a3"/>
        <w:jc w:val="both"/>
        <w:rPr>
          <w:lang w:val="uk-UA"/>
        </w:rPr>
      </w:pPr>
      <w:r>
        <w:rPr>
          <w:lang w:val="uk-UA"/>
        </w:rPr>
        <w:t>озима пшениця - код 101;</w:t>
      </w:r>
    </w:p>
    <w:p w:rsidR="007953E3" w:rsidRDefault="007953E3" w:rsidP="007953E3">
      <w:pPr>
        <w:pStyle w:val="a3"/>
        <w:jc w:val="both"/>
        <w:rPr>
          <w:lang w:val="uk-UA"/>
        </w:rPr>
      </w:pPr>
      <w:r>
        <w:rPr>
          <w:lang w:val="uk-UA"/>
        </w:rPr>
        <w:t>озиме жито - код 102;</w:t>
      </w:r>
    </w:p>
    <w:p w:rsidR="007953E3" w:rsidRDefault="007953E3" w:rsidP="007953E3">
      <w:pPr>
        <w:pStyle w:val="a3"/>
        <w:jc w:val="both"/>
        <w:rPr>
          <w:lang w:val="uk-UA"/>
        </w:rPr>
      </w:pPr>
      <w:r>
        <w:rPr>
          <w:lang w:val="uk-UA"/>
        </w:rPr>
        <w:t>у рядку "Загальна площа посіву застрахованої культури, га" зазначається загальна площа озимої зернової сільськогосподарської культури, що страхується;</w:t>
      </w:r>
    </w:p>
    <w:p w:rsidR="007953E3" w:rsidRDefault="007953E3" w:rsidP="007953E3">
      <w:pPr>
        <w:pStyle w:val="a3"/>
        <w:jc w:val="both"/>
        <w:rPr>
          <w:lang w:val="uk-UA"/>
        </w:rPr>
      </w:pPr>
      <w:r>
        <w:rPr>
          <w:lang w:val="uk-UA"/>
        </w:rPr>
        <w:t xml:space="preserve">у рядку "Найменування страховика" зазначається повне найменування страховика, який має намір укласти </w:t>
      </w:r>
      <w:r>
        <w:rPr>
          <w:color w:val="0000FF"/>
          <w:lang w:val="uk-UA"/>
        </w:rPr>
        <w:t>Договір</w:t>
      </w:r>
      <w:r>
        <w:rPr>
          <w:lang w:val="uk-UA"/>
        </w:rPr>
        <w:t xml:space="preserve"> з конкретним виробником сільськогосподарської продукції;</w:t>
      </w:r>
    </w:p>
    <w:p w:rsidR="007953E3" w:rsidRDefault="007953E3" w:rsidP="007953E3">
      <w:pPr>
        <w:pStyle w:val="a3"/>
        <w:jc w:val="both"/>
        <w:rPr>
          <w:lang w:val="uk-UA"/>
        </w:rPr>
      </w:pPr>
      <w:r>
        <w:rPr>
          <w:lang w:val="uk-UA"/>
        </w:rPr>
        <w:lastRenderedPageBreak/>
        <w:t xml:space="preserve">у рядку "N Договору" проставляється номер </w:t>
      </w:r>
      <w:r>
        <w:rPr>
          <w:color w:val="0000FF"/>
          <w:lang w:val="uk-UA"/>
        </w:rPr>
        <w:t>Договору</w:t>
      </w:r>
      <w:r>
        <w:rPr>
          <w:lang w:val="uk-UA"/>
        </w:rPr>
        <w:t>, до якого складений Акт огляду.</w:t>
      </w:r>
    </w:p>
    <w:p w:rsidR="007953E3" w:rsidRDefault="007953E3" w:rsidP="007953E3">
      <w:pPr>
        <w:pStyle w:val="a3"/>
        <w:jc w:val="both"/>
        <w:rPr>
          <w:lang w:val="uk-UA"/>
        </w:rPr>
      </w:pPr>
      <w:r>
        <w:rPr>
          <w:lang w:val="uk-UA"/>
        </w:rPr>
        <w:t xml:space="preserve">Якщо огляд проводився до укладення </w:t>
      </w:r>
      <w:r>
        <w:rPr>
          <w:color w:val="0000FF"/>
          <w:lang w:val="uk-UA"/>
        </w:rPr>
        <w:t>Договору</w:t>
      </w:r>
      <w:r>
        <w:rPr>
          <w:lang w:val="uk-UA"/>
        </w:rPr>
        <w:t>, в зазначеній графі проставляється реєстраційний номер заяви страхувальника на страхування;</w:t>
      </w:r>
    </w:p>
    <w:p w:rsidR="007953E3" w:rsidRDefault="007953E3" w:rsidP="007953E3">
      <w:pPr>
        <w:pStyle w:val="a3"/>
        <w:jc w:val="both"/>
        <w:rPr>
          <w:lang w:val="uk-UA"/>
        </w:rPr>
      </w:pPr>
      <w:r>
        <w:rPr>
          <w:lang w:val="uk-UA"/>
        </w:rPr>
        <w:t xml:space="preserve">у рядку "Страхова сума, грн" вказується загальна страхова сума за </w:t>
      </w:r>
      <w:r>
        <w:rPr>
          <w:color w:val="0000FF"/>
          <w:lang w:val="uk-UA"/>
        </w:rPr>
        <w:t>Договором</w:t>
      </w:r>
      <w:r>
        <w:rPr>
          <w:lang w:val="uk-UA"/>
        </w:rPr>
        <w:t>;</w:t>
      </w:r>
    </w:p>
    <w:p w:rsidR="007953E3" w:rsidRDefault="007953E3" w:rsidP="007953E3">
      <w:pPr>
        <w:pStyle w:val="a3"/>
        <w:jc w:val="both"/>
        <w:rPr>
          <w:lang w:val="uk-UA"/>
        </w:rPr>
      </w:pPr>
      <w:r>
        <w:rPr>
          <w:lang w:val="uk-UA"/>
        </w:rPr>
        <w:t xml:space="preserve">у рядку "Найменування страхувальника" вказується повне найменування виробника сільськогосподарської продукції, майновий інтерес якого щодо конкретного поля застрахований / буде застрахований згідно з </w:t>
      </w:r>
      <w:r>
        <w:rPr>
          <w:color w:val="0000FF"/>
          <w:lang w:val="uk-UA"/>
        </w:rPr>
        <w:t>Договором</w:t>
      </w:r>
      <w:r>
        <w:rPr>
          <w:lang w:val="uk-UA"/>
        </w:rPr>
        <w:t>;</w:t>
      </w:r>
    </w:p>
    <w:p w:rsidR="007953E3" w:rsidRDefault="007953E3" w:rsidP="007953E3">
      <w:pPr>
        <w:pStyle w:val="a3"/>
        <w:jc w:val="both"/>
        <w:rPr>
          <w:lang w:val="uk-UA"/>
        </w:rPr>
      </w:pPr>
      <w:r>
        <w:rPr>
          <w:lang w:val="uk-UA"/>
        </w:rPr>
        <w:t>у рядках "Місцезнаходження", "Телефон/факс", "e-mail" вказується контактна інформація виробника сільськогосподарської продукції.</w:t>
      </w:r>
    </w:p>
    <w:p w:rsidR="007953E3" w:rsidRDefault="007953E3" w:rsidP="007953E3">
      <w:pPr>
        <w:pStyle w:val="3"/>
        <w:jc w:val="center"/>
        <w:rPr>
          <w:lang w:val="uk-UA"/>
        </w:rPr>
      </w:pPr>
      <w:r>
        <w:rPr>
          <w:lang w:val="uk-UA"/>
        </w:rPr>
        <w:t>III. Інформація, яка зазначається в розділі I "Результати огляду" Акта огляду</w:t>
      </w:r>
    </w:p>
    <w:p w:rsidR="007953E3" w:rsidRDefault="007953E3" w:rsidP="007953E3">
      <w:pPr>
        <w:pStyle w:val="a3"/>
        <w:jc w:val="both"/>
        <w:rPr>
          <w:lang w:val="uk-UA"/>
        </w:rPr>
      </w:pPr>
      <w:r>
        <w:rPr>
          <w:lang w:val="uk-UA"/>
        </w:rPr>
        <w:t>1. Розділ заповнюється за результатами огляду.</w:t>
      </w:r>
    </w:p>
    <w:p w:rsidR="007953E3" w:rsidRDefault="007953E3" w:rsidP="007953E3">
      <w:pPr>
        <w:pStyle w:val="a3"/>
        <w:jc w:val="both"/>
        <w:rPr>
          <w:lang w:val="uk-UA"/>
        </w:rPr>
      </w:pPr>
      <w:r>
        <w:rPr>
          <w:lang w:val="uk-UA"/>
        </w:rPr>
        <w:t>2. У графі "Номер поля" вказується ідентифікаційний номер поля, який є номером (назвою) поля (ділянки) згідно з прийнятим у виробника сільськогосподарської продукції обліком земель. У разі відсутності номера поля поле ідентифікується як "б/н", тобто без номера. Якщо на полі вирощуються кілька сортів озимих зернових або частина поля не приймається на страхування, поле ділиться на відповідні частини і номер визначається у такий спосіб: для кожної частини поля в чисельнику вказується номер поля за внутрішньогосподарським обліком, а в знаменнику через скісну риску - розмір ділянки (наприклад 4/34).</w:t>
      </w:r>
    </w:p>
    <w:p w:rsidR="007953E3" w:rsidRDefault="007953E3" w:rsidP="007953E3">
      <w:pPr>
        <w:pStyle w:val="a3"/>
        <w:jc w:val="both"/>
        <w:rPr>
          <w:lang w:val="uk-UA"/>
        </w:rPr>
      </w:pPr>
      <w:r>
        <w:rPr>
          <w:lang w:val="uk-UA"/>
        </w:rPr>
        <w:t xml:space="preserve">У </w:t>
      </w:r>
      <w:r>
        <w:rPr>
          <w:color w:val="0000FF"/>
          <w:lang w:val="uk-UA"/>
        </w:rPr>
        <w:t>формі "Карта поля"</w:t>
      </w:r>
      <w:r>
        <w:rPr>
          <w:lang w:val="uk-UA"/>
        </w:rPr>
        <w:t>, яка додається до Акта огляду, схематично позначається контур поля (полів), межа його поділу й ідентифікуються ділянки.</w:t>
      </w:r>
    </w:p>
    <w:p w:rsidR="007953E3" w:rsidRDefault="007953E3" w:rsidP="007953E3">
      <w:pPr>
        <w:pStyle w:val="a3"/>
        <w:jc w:val="both"/>
        <w:rPr>
          <w:lang w:val="uk-UA"/>
        </w:rPr>
      </w:pPr>
      <w:r>
        <w:rPr>
          <w:lang w:val="uk-UA"/>
        </w:rPr>
        <w:t>3. У графі "Площа, га" вказується площа поля (у гектарах).</w:t>
      </w:r>
    </w:p>
    <w:p w:rsidR="007953E3" w:rsidRDefault="007953E3" w:rsidP="007953E3">
      <w:pPr>
        <w:pStyle w:val="a3"/>
        <w:jc w:val="both"/>
        <w:rPr>
          <w:lang w:val="uk-UA"/>
        </w:rPr>
      </w:pPr>
      <w:r>
        <w:rPr>
          <w:lang w:val="uk-UA"/>
        </w:rPr>
        <w:t>4. У графі "Назва/код сорту або гібрида" вказується назва або код сорту чи гібрида, яка (який) відповідає номеру заявки на реєстрацію у Державному реєстрі сортів рослин, придатних для поширення в Україні.</w:t>
      </w:r>
    </w:p>
    <w:p w:rsidR="007953E3" w:rsidRDefault="007953E3" w:rsidP="007953E3">
      <w:pPr>
        <w:pStyle w:val="a3"/>
        <w:jc w:val="both"/>
        <w:rPr>
          <w:lang w:val="uk-UA"/>
        </w:rPr>
      </w:pPr>
      <w:r>
        <w:rPr>
          <w:lang w:val="uk-UA"/>
        </w:rPr>
        <w:t>5. У графі "Назва/код фази розвитку" вказується фаза розвитку озимої зернової сільськогосподарської культури на момент огляду, а саме зазначається код, який відповідає фазі розвитку більше ніж 80 відсотків рослин на обстежуваному полі. В іншому разі вказуються через тире дві фази, тобто так званий умовний перехід рослин з однієї фази розвитку в іншу.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237"/>
        <w:gridCol w:w="4296"/>
      </w:tblGrid>
      <w:tr w:rsidR="007953E3" w:rsidTr="007953E3">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Фаза розвитку рослин</w:t>
            </w:r>
          </w:p>
        </w:tc>
        <w:tc>
          <w:tcPr>
            <w:tcW w:w="22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Код фази</w:t>
            </w:r>
          </w:p>
        </w:tc>
      </w:tr>
      <w:tr w:rsidR="007953E3" w:rsidTr="007953E3">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Сходи</w:t>
            </w:r>
          </w:p>
        </w:tc>
        <w:tc>
          <w:tcPr>
            <w:tcW w:w="2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01</w:t>
            </w:r>
          </w:p>
        </w:tc>
      </w:tr>
      <w:tr w:rsidR="007953E3" w:rsidTr="007953E3">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Кущіння</w:t>
            </w:r>
          </w:p>
        </w:tc>
        <w:tc>
          <w:tcPr>
            <w:tcW w:w="2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02</w:t>
            </w:r>
          </w:p>
        </w:tc>
      </w:tr>
      <w:tr w:rsidR="007953E3" w:rsidTr="007953E3">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Вихід у трубку</w:t>
            </w:r>
          </w:p>
        </w:tc>
        <w:tc>
          <w:tcPr>
            <w:tcW w:w="2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03</w:t>
            </w:r>
          </w:p>
        </w:tc>
      </w:tr>
      <w:tr w:rsidR="007953E3" w:rsidTr="007953E3">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Колосіння</w:t>
            </w:r>
          </w:p>
        </w:tc>
        <w:tc>
          <w:tcPr>
            <w:tcW w:w="2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04</w:t>
            </w:r>
          </w:p>
        </w:tc>
      </w:tr>
    </w:tbl>
    <w:p w:rsidR="007953E3" w:rsidRDefault="007953E3" w:rsidP="007953E3">
      <w:pPr>
        <w:pStyle w:val="a3"/>
        <w:jc w:val="both"/>
        <w:rPr>
          <w:lang w:val="uk-UA"/>
        </w:rPr>
      </w:pPr>
      <w:r>
        <w:rPr>
          <w:lang w:val="uk-UA"/>
        </w:rPr>
        <w:lastRenderedPageBreak/>
        <w:br w:type="textWrapping" w:clear="all"/>
      </w:r>
    </w:p>
    <w:p w:rsidR="007953E3" w:rsidRDefault="007953E3" w:rsidP="007953E3">
      <w:pPr>
        <w:pStyle w:val="a3"/>
        <w:jc w:val="both"/>
        <w:rPr>
          <w:lang w:val="uk-UA"/>
        </w:rPr>
      </w:pPr>
      <w:r>
        <w:rPr>
          <w:lang w:val="uk-UA"/>
        </w:rPr>
        <w:t>6. У графі "Кадастровий номер або координати меж територій за Системою глобального позиціонування (GPS) та/або меж територій за Світовою геодезичною системою координат (WGS-84)", а саме у підграфах "N" та "E" зазначаються відповідно кадастровий номер або система (GPS або WGS-84), за якою визначені координати поля.</w:t>
      </w:r>
    </w:p>
    <w:p w:rsidR="007953E3" w:rsidRDefault="007953E3" w:rsidP="007953E3">
      <w:pPr>
        <w:pStyle w:val="a3"/>
        <w:jc w:val="both"/>
        <w:rPr>
          <w:lang w:val="uk-UA"/>
        </w:rPr>
      </w:pPr>
      <w:r>
        <w:rPr>
          <w:lang w:val="uk-UA"/>
        </w:rPr>
        <w:t xml:space="preserve">У </w:t>
      </w:r>
      <w:r>
        <w:rPr>
          <w:color w:val="0000FF"/>
          <w:lang w:val="uk-UA"/>
        </w:rPr>
        <w:t>формі "Карта поля"</w:t>
      </w:r>
      <w:r>
        <w:rPr>
          <w:lang w:val="uk-UA"/>
        </w:rPr>
        <w:t>, яка є додатком до Акта огляду, у контурі поля позначається точка, де проводилася зйомка координат, і зазначаються відстані до найближчих меж поля.</w:t>
      </w:r>
    </w:p>
    <w:p w:rsidR="007953E3" w:rsidRDefault="007953E3" w:rsidP="007953E3">
      <w:pPr>
        <w:pStyle w:val="a3"/>
        <w:jc w:val="both"/>
        <w:rPr>
          <w:lang w:val="uk-UA"/>
        </w:rPr>
      </w:pPr>
      <w:r>
        <w:rPr>
          <w:lang w:val="uk-UA"/>
        </w:rPr>
        <w:t>7. У графі "Кількість рослин, шт/м</w:t>
      </w:r>
      <w:r>
        <w:rPr>
          <w:vertAlign w:val="superscript"/>
          <w:lang w:val="uk-UA"/>
        </w:rPr>
        <w:t xml:space="preserve"> 2</w:t>
      </w:r>
      <w:r>
        <w:rPr>
          <w:lang w:val="uk-UA"/>
        </w:rPr>
        <w:t>" вказуються:</w:t>
      </w:r>
    </w:p>
    <w:p w:rsidR="007953E3" w:rsidRDefault="007953E3" w:rsidP="007953E3">
      <w:pPr>
        <w:pStyle w:val="a3"/>
        <w:jc w:val="both"/>
        <w:rPr>
          <w:lang w:val="uk-UA"/>
        </w:rPr>
      </w:pPr>
      <w:r>
        <w:rPr>
          <w:lang w:val="uk-UA"/>
        </w:rPr>
        <w:t>1) у графі "разом" (на підставі результатів обстеження проб) - сума кількості рослин за пробами;</w:t>
      </w:r>
    </w:p>
    <w:p w:rsidR="007953E3" w:rsidRDefault="007953E3" w:rsidP="007953E3">
      <w:pPr>
        <w:pStyle w:val="a3"/>
        <w:jc w:val="both"/>
        <w:rPr>
          <w:lang w:val="uk-UA"/>
        </w:rPr>
      </w:pPr>
      <w:r>
        <w:rPr>
          <w:lang w:val="uk-UA"/>
        </w:rPr>
        <w:t>2) у графі "у тому числі за пробами" - отриманий після обстеження поля результат підрахунку кількості рослин на метр квадратний у кожній пробі. Дані заносяться до підграф 1 - 6.</w:t>
      </w:r>
    </w:p>
    <w:p w:rsidR="007953E3" w:rsidRDefault="007953E3" w:rsidP="007953E3">
      <w:pPr>
        <w:pStyle w:val="a3"/>
        <w:jc w:val="both"/>
        <w:rPr>
          <w:lang w:val="uk-UA"/>
        </w:rPr>
      </w:pPr>
      <w:r>
        <w:rPr>
          <w:lang w:val="uk-UA"/>
        </w:rPr>
        <w:t>8. У графі "Середня кількість рослин, шт/м</w:t>
      </w:r>
      <w:r>
        <w:rPr>
          <w:vertAlign w:val="superscript"/>
          <w:lang w:val="uk-UA"/>
        </w:rPr>
        <w:t xml:space="preserve"> 2</w:t>
      </w:r>
      <w:r>
        <w:rPr>
          <w:lang w:val="uk-UA"/>
        </w:rPr>
        <w:t xml:space="preserve"> (гр. 6 / кількість проб)" зазначається (на підставі результатів обстеження проб) середня кількість рослин на одному квадратному метрі, визначена шляхом ділення отриманого показника з графи 6 Акта огляду на кількість зроблених проб.</w:t>
      </w:r>
    </w:p>
    <w:p w:rsidR="007953E3" w:rsidRDefault="007953E3" w:rsidP="007953E3">
      <w:pPr>
        <w:pStyle w:val="3"/>
        <w:jc w:val="center"/>
        <w:rPr>
          <w:lang w:val="uk-UA"/>
        </w:rPr>
      </w:pPr>
      <w:r>
        <w:rPr>
          <w:lang w:val="uk-UA"/>
        </w:rPr>
        <w:t>IV. Інформація, яка зазначається в розділі II "Коментарі виконавця огляду" Акта огляду</w:t>
      </w:r>
    </w:p>
    <w:p w:rsidR="007953E3" w:rsidRDefault="007953E3" w:rsidP="007953E3">
      <w:pPr>
        <w:pStyle w:val="a3"/>
        <w:jc w:val="both"/>
        <w:rPr>
          <w:lang w:val="uk-UA"/>
        </w:rPr>
      </w:pPr>
      <w:r>
        <w:rPr>
          <w:lang w:val="uk-UA"/>
        </w:rPr>
        <w:t xml:space="preserve">У розділі II за потреби може бути надано коментар щодо загальної ситуації на полях, впливу погодних умов, наявності бур'янів, шкідників або ознак пошкодження рослин шкідниками. Також у цьому розділі за потреби зазначаються додаткові відомості про врегулювання страхового випадку, рішення сторін </w:t>
      </w:r>
      <w:r>
        <w:rPr>
          <w:color w:val="0000FF"/>
          <w:lang w:val="uk-UA"/>
        </w:rPr>
        <w:t>Договору</w:t>
      </w:r>
      <w:r>
        <w:rPr>
          <w:lang w:val="uk-UA"/>
        </w:rPr>
        <w:t xml:space="preserve"> тощо.</w:t>
      </w:r>
    </w:p>
    <w:p w:rsidR="007953E3" w:rsidRDefault="007953E3" w:rsidP="007953E3">
      <w:pPr>
        <w:pStyle w:val="3"/>
        <w:jc w:val="center"/>
        <w:rPr>
          <w:lang w:val="uk-UA"/>
        </w:rPr>
      </w:pPr>
      <w:r>
        <w:rPr>
          <w:lang w:val="uk-UA"/>
        </w:rPr>
        <w:t>V. Додаткова інформація</w:t>
      </w:r>
    </w:p>
    <w:p w:rsidR="007953E3" w:rsidRDefault="007953E3" w:rsidP="007953E3">
      <w:pPr>
        <w:pStyle w:val="a3"/>
        <w:jc w:val="both"/>
        <w:rPr>
          <w:lang w:val="uk-UA"/>
        </w:rPr>
      </w:pPr>
      <w:r>
        <w:rPr>
          <w:lang w:val="uk-UA"/>
        </w:rPr>
        <w:t xml:space="preserve">1. За необхідності до Акта огляду складається </w:t>
      </w:r>
      <w:r>
        <w:rPr>
          <w:color w:val="0000FF"/>
          <w:lang w:val="uk-UA"/>
        </w:rPr>
        <w:t>форма "Карта поля"</w:t>
      </w:r>
      <w:r>
        <w:rPr>
          <w:lang w:val="uk-UA"/>
        </w:rPr>
        <w:t>, якій присвоюється відповідний номер.</w:t>
      </w:r>
    </w:p>
    <w:p w:rsidR="007953E3" w:rsidRDefault="007953E3" w:rsidP="007953E3">
      <w:pPr>
        <w:pStyle w:val="a3"/>
        <w:jc w:val="both"/>
        <w:rPr>
          <w:lang w:val="uk-UA"/>
        </w:rPr>
      </w:pPr>
      <w:r>
        <w:rPr>
          <w:lang w:val="uk-UA"/>
        </w:rPr>
        <w:t xml:space="preserve">2. У </w:t>
      </w:r>
      <w:r>
        <w:rPr>
          <w:color w:val="0000FF"/>
          <w:lang w:val="uk-UA"/>
        </w:rPr>
        <w:t>формі "Карта поля"</w:t>
      </w:r>
      <w:r>
        <w:rPr>
          <w:lang w:val="uk-UA"/>
        </w:rPr>
        <w:t xml:space="preserve"> схематично зображується контур обстежуваного поля. На контурі можуть бути вказані дані, що мають значення при ідентифікації поля (лінії електропередач, яри, поодинокі дерева тощо). В обов'язковому порядку вказується точка, де проводилася зйомка географічних координат, та зазначається відстань до найближчих меж поля. Крім того, мають позначатися місця забору проб та зазначатися їх черговість. Якщо поле прийняте на страхування частково, на схемі вказується умовна лінійна межа поділу із позначенням точок координат перетинання із межею поля та позначається, яка із частин поля прийнята на страхування, а яка не прийнята.</w:t>
      </w:r>
    </w:p>
    <w:p w:rsidR="007953E3" w:rsidRDefault="007953E3" w:rsidP="007953E3">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 методології,</w:t>
            </w:r>
            <w:r>
              <w:br/>
            </w:r>
            <w:r>
              <w:rPr>
                <w:b/>
                <w:bCs/>
              </w:rPr>
              <w:t>стандартів регулювання та нагляду</w:t>
            </w:r>
            <w:r>
              <w:br/>
            </w:r>
            <w:r>
              <w:rPr>
                <w:b/>
                <w:bCs/>
              </w:rPr>
              <w:lastRenderedPageBreak/>
              <w:t>за фінансовими установами</w:t>
            </w:r>
            <w:r>
              <w:br/>
            </w:r>
            <w:r>
              <w:rPr>
                <w:b/>
                <w:bCs/>
              </w:rPr>
              <w:t>Нацкомфінпослуг</w:t>
            </w:r>
          </w:p>
        </w:tc>
        <w:tc>
          <w:tcPr>
            <w:tcW w:w="2500" w:type="pct"/>
            <w:vAlign w:val="bottom"/>
            <w:hideMark/>
          </w:tcPr>
          <w:p w:rsidR="007953E3" w:rsidRDefault="007953E3">
            <w:pPr>
              <w:pStyle w:val="a3"/>
              <w:jc w:val="center"/>
            </w:pPr>
            <w:r>
              <w:rPr>
                <w:b/>
                <w:bCs/>
              </w:rPr>
              <w:lastRenderedPageBreak/>
              <w:t>В. Г. Логвіновський</w:t>
            </w:r>
          </w:p>
        </w:tc>
      </w:tr>
      <w:tr w:rsidR="007953E3" w:rsidTr="007953E3">
        <w:trPr>
          <w:tblCellSpacing w:w="22" w:type="dxa"/>
        </w:trPr>
        <w:tc>
          <w:tcPr>
            <w:tcW w:w="2500" w:type="pct"/>
            <w:vAlign w:val="bottom"/>
            <w:hideMark/>
          </w:tcPr>
          <w:p w:rsidR="007953E3" w:rsidRDefault="007953E3">
            <w:pPr>
              <w:pStyle w:val="a3"/>
              <w:jc w:val="center"/>
            </w:pPr>
            <w:r>
              <w:rPr>
                <w:b/>
                <w:bCs/>
              </w:rPr>
              <w:lastRenderedPageBreak/>
              <w:t>Директор Департаменту</w:t>
            </w:r>
            <w:r>
              <w:br/>
            </w:r>
            <w:r>
              <w:rPr>
                <w:b/>
                <w:bCs/>
              </w:rPr>
              <w:t>фінансово-кредитної політики</w:t>
            </w:r>
            <w:r>
              <w:br/>
            </w:r>
            <w:r>
              <w:rPr>
                <w:b/>
                <w:bCs/>
              </w:rPr>
              <w:t>Мінагрополітики</w:t>
            </w:r>
          </w:p>
        </w:tc>
        <w:tc>
          <w:tcPr>
            <w:tcW w:w="2500" w:type="pct"/>
            <w:vAlign w:val="bottom"/>
            <w:hideMark/>
          </w:tcPr>
          <w:p w:rsidR="007953E3" w:rsidRDefault="007953E3">
            <w:pPr>
              <w:pStyle w:val="a3"/>
              <w:jc w:val="center"/>
            </w:pPr>
            <w:r>
              <w:rPr>
                <w:b/>
                <w:bCs/>
              </w:rPr>
              <w:t>Б. Р. Ахіджанов</w:t>
            </w:r>
          </w:p>
        </w:tc>
      </w:tr>
    </w:tbl>
    <w:p w:rsidR="007953E3" w:rsidRDefault="007953E3" w:rsidP="007953E3">
      <w:pPr>
        <w:pStyle w:val="a3"/>
        <w:jc w:val="center"/>
        <w:rPr>
          <w:lang w:val="uk-UA"/>
        </w:rPr>
      </w:pPr>
      <w:r>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953E3" w:rsidTr="007953E3">
        <w:trPr>
          <w:tblCellSpacing w:w="22" w:type="dxa"/>
        </w:trPr>
        <w:tc>
          <w:tcPr>
            <w:tcW w:w="5000" w:type="pct"/>
            <w:hideMark/>
          </w:tcPr>
          <w:p w:rsidR="007953E3" w:rsidRDefault="007953E3">
            <w:pPr>
              <w:pStyle w:val="a3"/>
            </w:pPr>
            <w:r>
              <w:t>ЗАТВЕРДЖЕНО</w:t>
            </w:r>
            <w:r>
              <w:br/>
            </w:r>
            <w:r>
              <w:rPr>
                <w:color w:val="0000FF"/>
              </w:rPr>
              <w:t>Розпорядження Національної комісії, що здійснює державне регулювання у сфері ринків фінансових послуг</w:t>
            </w:r>
            <w:r>
              <w:rPr>
                <w:color w:val="0000FF"/>
              </w:rPr>
              <w:br/>
              <w:t>07 квітня 2016 року N 718,</w:t>
            </w:r>
            <w:r>
              <w:rPr>
                <w:color w:val="0000FF"/>
              </w:rPr>
              <w:br/>
              <w:t>наказ Міністерства аграрної політики та продовольства України</w:t>
            </w:r>
            <w:r>
              <w:rPr>
                <w:color w:val="0000FF"/>
              </w:rPr>
              <w:br/>
              <w:t>07 квітня 2016 року N 131</w:t>
            </w:r>
          </w:p>
        </w:tc>
      </w:tr>
    </w:tbl>
    <w:p w:rsidR="007953E3" w:rsidRDefault="007953E3" w:rsidP="007953E3">
      <w:pPr>
        <w:pStyle w:val="a3"/>
        <w:jc w:val="center"/>
        <w:rPr>
          <w:lang w:val="uk-UA"/>
        </w:rPr>
      </w:pPr>
      <w:r>
        <w:rPr>
          <w:lang w:val="uk-UA"/>
        </w:rPr>
        <w:br w:type="textWrapping" w:clear="all"/>
      </w:r>
    </w:p>
    <w:p w:rsidR="007953E3" w:rsidRDefault="007953E3" w:rsidP="007953E3">
      <w:pPr>
        <w:pStyle w:val="3"/>
        <w:jc w:val="center"/>
        <w:rPr>
          <w:lang w:val="uk-UA"/>
        </w:rPr>
      </w:pPr>
      <w:r>
        <w:rPr>
          <w:lang w:val="uk-UA"/>
        </w:rPr>
        <w:t>Акт</w:t>
      </w:r>
      <w:r>
        <w:rPr>
          <w:lang w:val="uk-UA"/>
        </w:rPr>
        <w:br/>
        <w:t>огляду посівів озимих зернових сільськогосподарських культур для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p>
    <w:tbl>
      <w:tblPr>
        <w:tblW w:w="15000" w:type="dxa"/>
        <w:jc w:val="center"/>
        <w:tblCellSpacing w:w="22" w:type="dxa"/>
        <w:tblCellMar>
          <w:top w:w="30" w:type="dxa"/>
          <w:left w:w="30" w:type="dxa"/>
          <w:bottom w:w="30" w:type="dxa"/>
          <w:right w:w="30" w:type="dxa"/>
        </w:tblCellMar>
        <w:tblLook w:val="04A0"/>
      </w:tblPr>
      <w:tblGrid>
        <w:gridCol w:w="5106"/>
        <w:gridCol w:w="4936"/>
        <w:gridCol w:w="4958"/>
      </w:tblGrid>
      <w:tr w:rsidR="007953E3" w:rsidTr="007953E3">
        <w:trPr>
          <w:tblCellSpacing w:w="22" w:type="dxa"/>
          <w:jc w:val="center"/>
        </w:trPr>
        <w:tc>
          <w:tcPr>
            <w:tcW w:w="1700" w:type="pct"/>
            <w:hideMark/>
          </w:tcPr>
          <w:p w:rsidR="007953E3" w:rsidRDefault="007953E3">
            <w:pPr>
              <w:pStyle w:val="a3"/>
              <w:jc w:val="center"/>
            </w:pPr>
            <w:r>
              <w:t>Акт N _________</w:t>
            </w:r>
          </w:p>
        </w:tc>
        <w:tc>
          <w:tcPr>
            <w:tcW w:w="1650" w:type="pct"/>
            <w:hideMark/>
          </w:tcPr>
          <w:p w:rsidR="007953E3" w:rsidRDefault="007953E3">
            <w:pPr>
              <w:pStyle w:val="a3"/>
              <w:jc w:val="right"/>
            </w:pPr>
            <w:r>
              <w:t>Дата огляду ___ ____________ 20__ року</w:t>
            </w:r>
          </w:p>
        </w:tc>
        <w:tc>
          <w:tcPr>
            <w:tcW w:w="1650" w:type="pct"/>
            <w:hideMark/>
          </w:tcPr>
          <w:p w:rsidR="007953E3" w:rsidRDefault="007953E3">
            <w:pPr>
              <w:pStyle w:val="a3"/>
              <w:jc w:val="right"/>
            </w:pPr>
            <w:r>
              <w:t>Аркуш N _______</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5699"/>
        <w:gridCol w:w="4491"/>
        <w:gridCol w:w="4810"/>
      </w:tblGrid>
      <w:tr w:rsidR="007953E3" w:rsidTr="007953E3">
        <w:trPr>
          <w:tblCellSpacing w:w="22" w:type="dxa"/>
          <w:jc w:val="center"/>
        </w:trPr>
        <w:tc>
          <w:tcPr>
            <w:tcW w:w="1900" w:type="pct"/>
            <w:hideMark/>
          </w:tcPr>
          <w:p w:rsidR="007953E3" w:rsidRDefault="007953E3">
            <w:pPr>
              <w:pStyle w:val="a3"/>
            </w:pPr>
            <w:r>
              <w:t>Культура (назва) _______________________________</w:t>
            </w:r>
            <w:r>
              <w:br/>
              <w:t>Загальна площа посіву застрахованої культури, га ____</w:t>
            </w:r>
          </w:p>
        </w:tc>
        <w:tc>
          <w:tcPr>
            <w:tcW w:w="1500" w:type="pct"/>
            <w:hideMark/>
          </w:tcPr>
          <w:p w:rsidR="007953E3" w:rsidRDefault="007953E3">
            <w:pPr>
              <w:pStyle w:val="a3"/>
            </w:pPr>
            <w:r>
              <w:t>Найменування страховика _____________</w:t>
            </w:r>
            <w:r>
              <w:br/>
              <w:t xml:space="preserve">N </w:t>
            </w:r>
            <w:r>
              <w:rPr>
                <w:color w:val="0000FF"/>
              </w:rPr>
              <w:t>Договору</w:t>
            </w:r>
            <w:r>
              <w:t xml:space="preserve"> _________________________</w:t>
            </w:r>
            <w:r>
              <w:br/>
              <w:t>Страхова сума, грн ___________________</w:t>
            </w:r>
          </w:p>
        </w:tc>
        <w:tc>
          <w:tcPr>
            <w:tcW w:w="1600" w:type="pct"/>
            <w:hideMark/>
          </w:tcPr>
          <w:p w:rsidR="007953E3" w:rsidRDefault="007953E3">
            <w:pPr>
              <w:pStyle w:val="a3"/>
            </w:pPr>
            <w:r>
              <w:t>Найменування страхувальника ____________</w:t>
            </w:r>
            <w:r>
              <w:br/>
              <w:t>Місцезнаходження ______________________</w:t>
            </w:r>
            <w:r>
              <w:br/>
              <w:t>Телефон/факс ___________________________</w:t>
            </w:r>
            <w:r>
              <w:br/>
              <w:t>e-mail __________________________________</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7953E3" w:rsidTr="007953E3">
        <w:trPr>
          <w:tblCellSpacing w:w="22" w:type="dxa"/>
          <w:jc w:val="center"/>
        </w:trPr>
        <w:tc>
          <w:tcPr>
            <w:tcW w:w="5000" w:type="pct"/>
            <w:hideMark/>
          </w:tcPr>
          <w:p w:rsidR="007953E3" w:rsidRDefault="007953E3">
            <w:pPr>
              <w:pStyle w:val="a3"/>
              <w:jc w:val="both"/>
            </w:pPr>
            <w:r>
              <w:t>Розділ I. Результати огляду</w:t>
            </w:r>
          </w:p>
        </w:tc>
      </w:tr>
    </w:tbl>
    <w:p w:rsidR="007953E3" w:rsidRDefault="007953E3" w:rsidP="007953E3">
      <w:pPr>
        <w:rPr>
          <w:lang w:val="uk-UA"/>
        </w:rPr>
      </w:pPr>
      <w:r>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214"/>
        <w:gridCol w:w="1048"/>
        <w:gridCol w:w="1621"/>
        <w:gridCol w:w="1478"/>
        <w:gridCol w:w="1478"/>
        <w:gridCol w:w="1621"/>
        <w:gridCol w:w="1191"/>
        <w:gridCol w:w="618"/>
        <w:gridCol w:w="474"/>
        <w:gridCol w:w="474"/>
        <w:gridCol w:w="474"/>
        <w:gridCol w:w="474"/>
        <w:gridCol w:w="618"/>
        <w:gridCol w:w="2217"/>
      </w:tblGrid>
      <w:tr w:rsidR="007953E3" w:rsidTr="007953E3">
        <w:trPr>
          <w:tblCellSpacing w:w="22" w:type="dxa"/>
          <w:jc w:val="center"/>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Номер поля</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Площа, га</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Назва/код сорту або гібрида</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Назва/код фази розвитку</w:t>
            </w:r>
          </w:p>
        </w:tc>
        <w:tc>
          <w:tcPr>
            <w:tcW w:w="105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Кадастровий номер або координати меж територій за Системою глобального позиціонування (GPS) та/або меж територій за Світовою геодезичною системою координат (WGS-84)</w:t>
            </w:r>
          </w:p>
        </w:tc>
        <w:tc>
          <w:tcPr>
            <w:tcW w:w="1400" w:type="pct"/>
            <w:gridSpan w:val="7"/>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Кількість рослин, шт/м</w:t>
            </w:r>
            <w:r>
              <w:rPr>
                <w:vertAlign w:val="superscript"/>
              </w:rPr>
              <w:t xml:space="preserve"> 2</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Середня кількість рослин, шт/м</w:t>
            </w:r>
            <w:r>
              <w:rPr>
                <w:vertAlign w:val="superscript"/>
              </w:rPr>
              <w:t xml:space="preserve"> 2</w:t>
            </w:r>
            <w:r>
              <w:t xml:space="preserve"> </w:t>
            </w:r>
            <w:r>
              <w:br/>
              <w:t>(гр. 6 / кількість проб)</w:t>
            </w:r>
          </w:p>
        </w:tc>
      </w:tr>
      <w:tr w:rsidR="007953E3" w:rsidTr="007953E3">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разом</w:t>
            </w:r>
          </w:p>
        </w:tc>
        <w:tc>
          <w:tcPr>
            <w:tcW w:w="1000" w:type="pct"/>
            <w:gridSpan w:val="6"/>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у тому числі за пробами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r>
      <w:tr w:rsidR="007953E3" w:rsidTr="007953E3">
        <w:trPr>
          <w:trHeight w:val="285"/>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1</w:t>
            </w: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2</w:t>
            </w: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3</w:t>
            </w: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4</w:t>
            </w: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5</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r>
      <w:tr w:rsidR="007953E3" w:rsidTr="007953E3">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N</w:t>
            </w:r>
          </w:p>
        </w:tc>
        <w:tc>
          <w:tcPr>
            <w:tcW w:w="5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r>
      <w:tr w:rsidR="007953E3" w:rsidTr="007953E3">
        <w:trPr>
          <w:tblCellSpacing w:w="22"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1</w:t>
            </w:r>
          </w:p>
        </w:tc>
        <w:tc>
          <w:tcPr>
            <w:tcW w:w="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2</w:t>
            </w:r>
          </w:p>
        </w:tc>
        <w:tc>
          <w:tcPr>
            <w:tcW w:w="5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3</w:t>
            </w:r>
          </w:p>
        </w:tc>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4</w:t>
            </w:r>
          </w:p>
        </w:tc>
        <w:tc>
          <w:tcPr>
            <w:tcW w:w="1050" w:type="pct"/>
            <w:gridSpan w:val="2"/>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5</w:t>
            </w:r>
          </w:p>
        </w:tc>
        <w:tc>
          <w:tcPr>
            <w:tcW w:w="4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6</w:t>
            </w:r>
          </w:p>
        </w:tc>
        <w:tc>
          <w:tcPr>
            <w:tcW w:w="1000" w:type="pct"/>
            <w:gridSpan w:val="6"/>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7</w:t>
            </w:r>
          </w:p>
        </w:tc>
        <w:tc>
          <w:tcPr>
            <w:tcW w:w="7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8</w:t>
            </w:r>
          </w:p>
        </w:tc>
      </w:tr>
      <w:tr w:rsidR="007953E3" w:rsidTr="007953E3">
        <w:trPr>
          <w:tblCellSpacing w:w="22"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r w:rsidR="007953E3" w:rsidTr="007953E3">
        <w:trPr>
          <w:tblCellSpacing w:w="22"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7953E3" w:rsidTr="007953E3">
        <w:trPr>
          <w:tblCellSpacing w:w="22" w:type="dxa"/>
          <w:jc w:val="center"/>
        </w:trPr>
        <w:tc>
          <w:tcPr>
            <w:tcW w:w="5000" w:type="pct"/>
            <w:hideMark/>
          </w:tcPr>
          <w:p w:rsidR="007953E3" w:rsidRDefault="007953E3">
            <w:pPr>
              <w:pStyle w:val="a3"/>
              <w:jc w:val="both"/>
            </w:pPr>
            <w:r>
              <w:t>Розділ II. Коментарі виконавця огляду __________________________________________________________________________________________</w:t>
            </w:r>
            <w:r>
              <w:br/>
              <w:t>___________________________________________________________________________________________________________________________</w:t>
            </w:r>
            <w:r>
              <w:br/>
              <w:t>___________________________________________________________________________________________________________________________</w:t>
            </w:r>
            <w:r>
              <w:br/>
              <w:t>___________________________________________________________________________________________________________________________</w:t>
            </w:r>
            <w:r>
              <w:br/>
              <w:t>___________________________________________________________________________________________________________________________</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7500"/>
        <w:gridCol w:w="7500"/>
      </w:tblGrid>
      <w:tr w:rsidR="007953E3" w:rsidTr="007953E3">
        <w:trPr>
          <w:tblCellSpacing w:w="22" w:type="dxa"/>
          <w:jc w:val="center"/>
        </w:trPr>
        <w:tc>
          <w:tcPr>
            <w:tcW w:w="2500" w:type="pct"/>
            <w:hideMark/>
          </w:tcPr>
          <w:p w:rsidR="007953E3" w:rsidRDefault="007953E3">
            <w:pPr>
              <w:pStyle w:val="a3"/>
            </w:pPr>
            <w:r>
              <w:t>Від імені страховика ______________/_________________</w:t>
            </w:r>
            <w:r>
              <w:br/>
              <w:t xml:space="preserve">    М. П. </w:t>
            </w:r>
            <w:r>
              <w:rPr>
                <w:sz w:val="20"/>
                <w:szCs w:val="20"/>
              </w:rPr>
              <w:t>(за наявності)             (підпис)                           (П. І. Б.)</w:t>
            </w:r>
          </w:p>
        </w:tc>
        <w:tc>
          <w:tcPr>
            <w:tcW w:w="2500" w:type="pct"/>
            <w:hideMark/>
          </w:tcPr>
          <w:p w:rsidR="007953E3" w:rsidRDefault="007953E3">
            <w:pPr>
              <w:pStyle w:val="a3"/>
            </w:pPr>
            <w:r>
              <w:t>Від імені страхувальника ______________/_________________</w:t>
            </w:r>
            <w:r>
              <w:br/>
              <w:t xml:space="preserve">        М. П. </w:t>
            </w:r>
            <w:r>
              <w:rPr>
                <w:sz w:val="20"/>
                <w:szCs w:val="20"/>
              </w:rPr>
              <w:t>(за наявності)                   (підпис)                        (П. І. Б.)</w:t>
            </w:r>
          </w:p>
        </w:tc>
      </w:tr>
    </w:tbl>
    <w:p w:rsidR="007953E3" w:rsidRDefault="007953E3" w:rsidP="007953E3">
      <w:pPr>
        <w:rPr>
          <w:lang w:val="uk-UA"/>
        </w:rPr>
      </w:pPr>
      <w:r>
        <w:rPr>
          <w:lang w:val="uk-UA"/>
        </w:rPr>
        <w:br w:type="textWrapping" w:clear="all"/>
      </w:r>
    </w:p>
    <w:p w:rsidR="007953E3" w:rsidRDefault="007953E3" w:rsidP="007953E3">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 методології,</w:t>
            </w:r>
            <w:r>
              <w:br/>
            </w:r>
            <w:r>
              <w:rPr>
                <w:b/>
                <w:bCs/>
              </w:rPr>
              <w:t>стандартів регулювання та нагляду</w:t>
            </w:r>
            <w:r>
              <w:br/>
            </w:r>
            <w:r>
              <w:rPr>
                <w:b/>
                <w:bCs/>
              </w:rPr>
              <w:t>за фінансовими установами</w:t>
            </w:r>
            <w:r>
              <w:br/>
            </w:r>
            <w:r>
              <w:rPr>
                <w:b/>
                <w:bCs/>
              </w:rPr>
              <w:t>Нацкомфінпослуг</w:t>
            </w:r>
          </w:p>
        </w:tc>
        <w:tc>
          <w:tcPr>
            <w:tcW w:w="2500" w:type="pct"/>
            <w:vAlign w:val="bottom"/>
            <w:hideMark/>
          </w:tcPr>
          <w:p w:rsidR="007953E3" w:rsidRDefault="007953E3">
            <w:pPr>
              <w:pStyle w:val="a3"/>
              <w:jc w:val="center"/>
            </w:pPr>
            <w:r>
              <w:rPr>
                <w:b/>
                <w:bCs/>
              </w:rPr>
              <w:t>В. Г. Логвіновський</w:t>
            </w:r>
          </w:p>
        </w:tc>
      </w:tr>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w:t>
            </w:r>
            <w:r>
              <w:br/>
            </w:r>
            <w:r>
              <w:rPr>
                <w:b/>
                <w:bCs/>
              </w:rPr>
              <w:t>фінансово-кредитної політики</w:t>
            </w:r>
            <w:r>
              <w:br/>
            </w:r>
            <w:r>
              <w:rPr>
                <w:b/>
                <w:bCs/>
              </w:rPr>
              <w:t>Мінагрополітики</w:t>
            </w:r>
          </w:p>
        </w:tc>
        <w:tc>
          <w:tcPr>
            <w:tcW w:w="2500" w:type="pct"/>
            <w:vAlign w:val="bottom"/>
            <w:hideMark/>
          </w:tcPr>
          <w:p w:rsidR="007953E3" w:rsidRDefault="007953E3">
            <w:pPr>
              <w:pStyle w:val="a3"/>
              <w:jc w:val="center"/>
            </w:pPr>
            <w:r>
              <w:rPr>
                <w:b/>
                <w:bCs/>
              </w:rPr>
              <w:t>Б. Р. Ахіджанов</w:t>
            </w:r>
          </w:p>
        </w:tc>
      </w:tr>
    </w:tbl>
    <w:p w:rsidR="007953E3" w:rsidRDefault="007953E3" w:rsidP="007953E3">
      <w:pPr>
        <w:pStyle w:val="a3"/>
        <w:jc w:val="both"/>
        <w:rPr>
          <w:lang w:val="uk-UA"/>
        </w:rPr>
      </w:pPr>
      <w:r>
        <w:rPr>
          <w:lang w:val="uk-UA"/>
        </w:rPr>
        <w:br w:type="textWrapping" w:clear="all"/>
      </w:r>
    </w:p>
    <w:p w:rsidR="007953E3" w:rsidRDefault="007953E3" w:rsidP="007953E3">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953E3" w:rsidTr="007953E3">
        <w:trPr>
          <w:tblCellSpacing w:w="22" w:type="dxa"/>
        </w:trPr>
        <w:tc>
          <w:tcPr>
            <w:tcW w:w="5000" w:type="pct"/>
            <w:hideMark/>
          </w:tcPr>
          <w:p w:rsidR="007953E3" w:rsidRDefault="007953E3">
            <w:pPr>
              <w:pStyle w:val="a3"/>
              <w:rPr>
                <w:color w:val="0000FF"/>
              </w:rPr>
            </w:pPr>
            <w:r>
              <w:t>ЗАТВЕРДЖЕНО</w:t>
            </w:r>
            <w:r>
              <w:br/>
            </w:r>
            <w:r>
              <w:rPr>
                <w:color w:val="0000FF"/>
              </w:rPr>
              <w:t>Розпорядження Національної комісії, що здійснює державне регулювання у сфері ринків фінансових послуг</w:t>
            </w:r>
            <w:r>
              <w:rPr>
                <w:color w:val="0000FF"/>
              </w:rPr>
              <w:br/>
              <w:t>07 квітня 2016 року N 718,</w:t>
            </w:r>
            <w:r>
              <w:rPr>
                <w:color w:val="0000FF"/>
              </w:rPr>
              <w:br/>
              <w:t>наказ Міністерства аграрної політики та продовольства України</w:t>
            </w:r>
            <w:r>
              <w:rPr>
                <w:color w:val="0000FF"/>
              </w:rPr>
              <w:br/>
              <w:t>07 квітня 2016 року N 131</w:t>
            </w:r>
          </w:p>
          <w:p w:rsidR="007953E3" w:rsidRDefault="007953E3">
            <w:pPr>
              <w:pStyle w:val="a3"/>
            </w:pPr>
            <w:r>
              <w:t>Зареєстровано</w:t>
            </w:r>
            <w:r>
              <w:br/>
              <w:t>в Міністерстві юстиції України</w:t>
            </w:r>
            <w:r>
              <w:br/>
              <w:t>27 квітня 2016 р. за N 652/28782</w:t>
            </w:r>
          </w:p>
        </w:tc>
      </w:tr>
    </w:tbl>
    <w:p w:rsidR="007953E3" w:rsidRDefault="007953E3" w:rsidP="007953E3">
      <w:pPr>
        <w:pStyle w:val="a3"/>
        <w:jc w:val="both"/>
        <w:rPr>
          <w:lang w:val="uk-UA"/>
        </w:rPr>
      </w:pPr>
      <w:r>
        <w:rPr>
          <w:lang w:val="uk-UA"/>
        </w:rPr>
        <w:br w:type="textWrapping" w:clear="all"/>
      </w:r>
    </w:p>
    <w:p w:rsidR="007953E3" w:rsidRDefault="007953E3" w:rsidP="007953E3">
      <w:pPr>
        <w:pStyle w:val="3"/>
        <w:jc w:val="center"/>
        <w:rPr>
          <w:lang w:val="uk-UA"/>
        </w:rPr>
      </w:pPr>
      <w:r>
        <w:rPr>
          <w:lang w:val="uk-UA"/>
        </w:rPr>
        <w:lastRenderedPageBreak/>
        <w:t>Інструкція</w:t>
      </w:r>
      <w:r>
        <w:rPr>
          <w:lang w:val="uk-UA"/>
        </w:rPr>
        <w:br/>
        <w:t>щодо заповнення Акта огляду посівів озимих зернових сільськогосподарських культур для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p>
    <w:p w:rsidR="007953E3" w:rsidRDefault="007953E3" w:rsidP="007953E3">
      <w:pPr>
        <w:pStyle w:val="3"/>
        <w:jc w:val="center"/>
        <w:rPr>
          <w:lang w:val="uk-UA"/>
        </w:rPr>
      </w:pPr>
      <w:r>
        <w:rPr>
          <w:lang w:val="uk-UA"/>
        </w:rPr>
        <w:t>I. Загальні положення</w:t>
      </w:r>
    </w:p>
    <w:p w:rsidR="007953E3" w:rsidRDefault="007953E3" w:rsidP="007953E3">
      <w:pPr>
        <w:pStyle w:val="a3"/>
        <w:jc w:val="both"/>
        <w:rPr>
          <w:lang w:val="uk-UA"/>
        </w:rPr>
      </w:pPr>
      <w:r>
        <w:rPr>
          <w:lang w:val="uk-UA"/>
        </w:rPr>
        <w:t>1. Ця Інструкція визначає порядок заповнення Акта огляду посівів озимих зернових сільськогосподарських культур для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 (далі - Акт огляду).</w:t>
      </w:r>
    </w:p>
    <w:p w:rsidR="007953E3" w:rsidRDefault="007953E3" w:rsidP="007953E3">
      <w:pPr>
        <w:pStyle w:val="a3"/>
        <w:jc w:val="both"/>
        <w:rPr>
          <w:lang w:val="uk-UA"/>
        </w:rPr>
      </w:pPr>
      <w:r>
        <w:rPr>
          <w:lang w:val="uk-UA"/>
        </w:rPr>
        <w:t xml:space="preserve">2. Акт огляду оформлюється страховиком або уповноваженою ним особою безпосередньо перед укладенням </w:t>
      </w:r>
      <w:r>
        <w:rPr>
          <w:color w:val="0000FF"/>
          <w:lang w:val="uk-UA"/>
        </w:rPr>
        <w:t>Стандартного договору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r>
        <w:rPr>
          <w:lang w:val="uk-UA"/>
        </w:rPr>
        <w:t xml:space="preserve"> (далі - Договір).</w:t>
      </w:r>
    </w:p>
    <w:p w:rsidR="007953E3" w:rsidRDefault="007953E3" w:rsidP="007953E3">
      <w:pPr>
        <w:pStyle w:val="a3"/>
        <w:jc w:val="both"/>
        <w:rPr>
          <w:lang w:val="uk-UA"/>
        </w:rPr>
      </w:pPr>
      <w:r>
        <w:rPr>
          <w:lang w:val="uk-UA"/>
        </w:rPr>
        <w:t xml:space="preserve">3. Додатково Акт огляду використовується як документ, який складають в період дії </w:t>
      </w:r>
      <w:r>
        <w:rPr>
          <w:color w:val="0000FF"/>
          <w:lang w:val="uk-UA"/>
        </w:rPr>
        <w:t>Договору</w:t>
      </w:r>
      <w:r>
        <w:rPr>
          <w:lang w:val="uk-UA"/>
        </w:rPr>
        <w:t xml:space="preserve"> та в якому фіксують і відображають результати огляду посівів застрахованої культури після настання страхового випадку.</w:t>
      </w:r>
    </w:p>
    <w:p w:rsidR="007953E3" w:rsidRDefault="007953E3" w:rsidP="007953E3">
      <w:pPr>
        <w:pStyle w:val="a3"/>
        <w:jc w:val="both"/>
        <w:rPr>
          <w:lang w:val="uk-UA"/>
        </w:rPr>
      </w:pPr>
      <w:r>
        <w:rPr>
          <w:lang w:val="uk-UA"/>
        </w:rPr>
        <w:t>4. До Акта огляду, що оформлюється після проведення огляду застрахованої культури в полі, заносяться всі отримані в результаті такого огляду дані.</w:t>
      </w:r>
    </w:p>
    <w:p w:rsidR="007953E3" w:rsidRDefault="007953E3" w:rsidP="007953E3">
      <w:pPr>
        <w:pStyle w:val="3"/>
        <w:jc w:val="center"/>
        <w:rPr>
          <w:lang w:val="uk-UA"/>
        </w:rPr>
      </w:pPr>
      <w:r>
        <w:rPr>
          <w:lang w:val="uk-UA"/>
        </w:rPr>
        <w:t>II. Порядок заповнення реквізитної частини Акта огляду</w:t>
      </w:r>
    </w:p>
    <w:p w:rsidR="007953E3" w:rsidRDefault="007953E3" w:rsidP="007953E3">
      <w:pPr>
        <w:pStyle w:val="a3"/>
        <w:jc w:val="both"/>
        <w:rPr>
          <w:lang w:val="uk-UA"/>
        </w:rPr>
      </w:pPr>
      <w:r>
        <w:rPr>
          <w:lang w:val="uk-UA"/>
        </w:rPr>
        <w:t>При заповненні Акта огляду необхідно дотримуватися таких правил:</w:t>
      </w:r>
    </w:p>
    <w:p w:rsidR="007953E3" w:rsidRDefault="007953E3" w:rsidP="007953E3">
      <w:pPr>
        <w:pStyle w:val="a3"/>
        <w:jc w:val="both"/>
        <w:rPr>
          <w:lang w:val="uk-UA"/>
        </w:rPr>
      </w:pPr>
      <w:r>
        <w:rPr>
          <w:lang w:val="uk-UA"/>
        </w:rPr>
        <w:t>у рядку "Акт N" зазначається порядковий номер Акта огляду. Порядок присвоєння номера Акту огляду повинен бути встановлений страховиком залежно від страхового продукту в рамках програми загального або субсидованого страхування озимих зернових сільськогосподарських культур.</w:t>
      </w:r>
    </w:p>
    <w:p w:rsidR="007953E3" w:rsidRDefault="007953E3" w:rsidP="007953E3">
      <w:pPr>
        <w:pStyle w:val="a3"/>
        <w:jc w:val="both"/>
        <w:rPr>
          <w:lang w:val="uk-UA"/>
        </w:rPr>
      </w:pPr>
      <w:r>
        <w:rPr>
          <w:lang w:val="uk-UA"/>
        </w:rPr>
        <w:t>Нумерація має забезпечувати чітку ідентифікацію Акта огляду в інформаційних базах страховика;</w:t>
      </w:r>
    </w:p>
    <w:p w:rsidR="007953E3" w:rsidRDefault="007953E3" w:rsidP="007953E3">
      <w:pPr>
        <w:pStyle w:val="a3"/>
        <w:jc w:val="both"/>
        <w:rPr>
          <w:lang w:val="uk-UA"/>
        </w:rPr>
      </w:pPr>
      <w:r>
        <w:rPr>
          <w:lang w:val="uk-UA"/>
        </w:rPr>
        <w:t>до рядка "Дата огляду" вноситься дата огляду у форматі дд.мм.рррр, де дд - число місяця цифрами, мм - місяць цифрами, рррр - рік цифрами;</w:t>
      </w:r>
    </w:p>
    <w:p w:rsidR="007953E3" w:rsidRDefault="007953E3" w:rsidP="007953E3">
      <w:pPr>
        <w:pStyle w:val="a3"/>
        <w:jc w:val="both"/>
        <w:rPr>
          <w:lang w:val="uk-UA"/>
        </w:rPr>
      </w:pPr>
      <w:r>
        <w:rPr>
          <w:lang w:val="uk-UA"/>
        </w:rPr>
        <w:t>у рядку "Аркуш N" зазначається нумерація відповідного робочого аркуша;</w:t>
      </w:r>
    </w:p>
    <w:p w:rsidR="007953E3" w:rsidRDefault="007953E3" w:rsidP="007953E3">
      <w:pPr>
        <w:pStyle w:val="a3"/>
        <w:jc w:val="both"/>
        <w:rPr>
          <w:lang w:val="uk-UA"/>
        </w:rPr>
      </w:pPr>
      <w:r>
        <w:rPr>
          <w:lang w:val="uk-UA"/>
        </w:rPr>
        <w:t>у рядок "Культура (назва)" вписується код озимої зернової сільськогосподарської культури, що страхується (має бути застрахована):</w:t>
      </w:r>
    </w:p>
    <w:p w:rsidR="007953E3" w:rsidRDefault="007953E3" w:rsidP="007953E3">
      <w:pPr>
        <w:pStyle w:val="a3"/>
        <w:jc w:val="both"/>
        <w:rPr>
          <w:lang w:val="uk-UA"/>
        </w:rPr>
      </w:pPr>
      <w:r>
        <w:rPr>
          <w:lang w:val="uk-UA"/>
        </w:rPr>
        <w:t>озима пшениця - код 101;</w:t>
      </w:r>
    </w:p>
    <w:p w:rsidR="007953E3" w:rsidRDefault="007953E3" w:rsidP="007953E3">
      <w:pPr>
        <w:pStyle w:val="a3"/>
        <w:jc w:val="both"/>
        <w:rPr>
          <w:lang w:val="uk-UA"/>
        </w:rPr>
      </w:pPr>
      <w:r>
        <w:rPr>
          <w:lang w:val="uk-UA"/>
        </w:rPr>
        <w:t>озиме жито - код 102;</w:t>
      </w:r>
    </w:p>
    <w:p w:rsidR="007953E3" w:rsidRDefault="007953E3" w:rsidP="007953E3">
      <w:pPr>
        <w:pStyle w:val="a3"/>
        <w:jc w:val="both"/>
        <w:rPr>
          <w:lang w:val="uk-UA"/>
        </w:rPr>
      </w:pPr>
      <w:r>
        <w:rPr>
          <w:lang w:val="uk-UA"/>
        </w:rPr>
        <w:lastRenderedPageBreak/>
        <w:t>у рядку "Загальна площа посіву застрахованої культури, га" зазначається загальна площа озимої зернової сільськогосподарської культури, що страхується;</w:t>
      </w:r>
    </w:p>
    <w:p w:rsidR="007953E3" w:rsidRDefault="007953E3" w:rsidP="007953E3">
      <w:pPr>
        <w:pStyle w:val="a3"/>
        <w:jc w:val="both"/>
        <w:rPr>
          <w:lang w:val="uk-UA"/>
        </w:rPr>
      </w:pPr>
      <w:r>
        <w:rPr>
          <w:lang w:val="uk-UA"/>
        </w:rPr>
        <w:t xml:space="preserve">у рядку "Найменування страховика" зазначається повне найменування страховика, який має намір укласти </w:t>
      </w:r>
      <w:r>
        <w:rPr>
          <w:color w:val="0000FF"/>
          <w:lang w:val="uk-UA"/>
        </w:rPr>
        <w:t>Договір</w:t>
      </w:r>
      <w:r>
        <w:rPr>
          <w:lang w:val="uk-UA"/>
        </w:rPr>
        <w:t xml:space="preserve"> з конкретним виробником сільськогосподарської продукції;</w:t>
      </w:r>
    </w:p>
    <w:p w:rsidR="007953E3" w:rsidRDefault="007953E3" w:rsidP="007953E3">
      <w:pPr>
        <w:pStyle w:val="a3"/>
        <w:jc w:val="both"/>
        <w:rPr>
          <w:lang w:val="uk-UA"/>
        </w:rPr>
      </w:pPr>
      <w:r>
        <w:rPr>
          <w:lang w:val="uk-UA"/>
        </w:rPr>
        <w:t xml:space="preserve">у рядку "N Договору" проставляється номер </w:t>
      </w:r>
      <w:r>
        <w:rPr>
          <w:color w:val="0000FF"/>
          <w:lang w:val="uk-UA"/>
        </w:rPr>
        <w:t>Договору</w:t>
      </w:r>
      <w:r>
        <w:rPr>
          <w:lang w:val="uk-UA"/>
        </w:rPr>
        <w:t>, до якого складений Акт огляду.</w:t>
      </w:r>
    </w:p>
    <w:p w:rsidR="007953E3" w:rsidRDefault="007953E3" w:rsidP="007953E3">
      <w:pPr>
        <w:pStyle w:val="a3"/>
        <w:jc w:val="both"/>
        <w:rPr>
          <w:lang w:val="uk-UA"/>
        </w:rPr>
      </w:pPr>
      <w:r>
        <w:rPr>
          <w:lang w:val="uk-UA"/>
        </w:rPr>
        <w:t xml:space="preserve">Якщо огляд проводився до укладення </w:t>
      </w:r>
      <w:r>
        <w:rPr>
          <w:color w:val="0000FF"/>
          <w:lang w:val="uk-UA"/>
        </w:rPr>
        <w:t>Договору</w:t>
      </w:r>
      <w:r>
        <w:rPr>
          <w:lang w:val="uk-UA"/>
        </w:rPr>
        <w:t>, в зазначеній графі проставляється реєстраційний номер заяви страхувальника на страхування;</w:t>
      </w:r>
    </w:p>
    <w:p w:rsidR="007953E3" w:rsidRDefault="007953E3" w:rsidP="007953E3">
      <w:pPr>
        <w:pStyle w:val="a3"/>
        <w:jc w:val="both"/>
        <w:rPr>
          <w:lang w:val="uk-UA"/>
        </w:rPr>
      </w:pPr>
      <w:r>
        <w:rPr>
          <w:lang w:val="uk-UA"/>
        </w:rPr>
        <w:t xml:space="preserve">у рядку "Страхова сума, грн" вказується загальна страхова сума за </w:t>
      </w:r>
      <w:r>
        <w:rPr>
          <w:color w:val="0000FF"/>
          <w:lang w:val="uk-UA"/>
        </w:rPr>
        <w:t>Договором</w:t>
      </w:r>
      <w:r>
        <w:rPr>
          <w:lang w:val="uk-UA"/>
        </w:rPr>
        <w:t>;</w:t>
      </w:r>
    </w:p>
    <w:p w:rsidR="007953E3" w:rsidRDefault="007953E3" w:rsidP="007953E3">
      <w:pPr>
        <w:pStyle w:val="a3"/>
        <w:jc w:val="both"/>
        <w:rPr>
          <w:lang w:val="uk-UA"/>
        </w:rPr>
      </w:pPr>
      <w:r>
        <w:rPr>
          <w:lang w:val="uk-UA"/>
        </w:rPr>
        <w:t xml:space="preserve">у рядку "Найменування страхувальника" вказується повне найменування виробника сільськогосподарської продукції, майновий інтерес якого щодо конкретного поля застрахований / буде застрахований згідно з </w:t>
      </w:r>
      <w:r>
        <w:rPr>
          <w:color w:val="0000FF"/>
          <w:lang w:val="uk-UA"/>
        </w:rPr>
        <w:t>Договором</w:t>
      </w:r>
      <w:r>
        <w:rPr>
          <w:lang w:val="uk-UA"/>
        </w:rPr>
        <w:t>;</w:t>
      </w:r>
    </w:p>
    <w:p w:rsidR="007953E3" w:rsidRDefault="007953E3" w:rsidP="007953E3">
      <w:pPr>
        <w:pStyle w:val="a3"/>
        <w:jc w:val="both"/>
        <w:rPr>
          <w:lang w:val="uk-UA"/>
        </w:rPr>
      </w:pPr>
      <w:r>
        <w:rPr>
          <w:lang w:val="uk-UA"/>
        </w:rPr>
        <w:t>у рядках "Місцезнаходження", "Телефон/факс", "e-mail" вказується контактна інформація виробника сільськогосподарської продукції.</w:t>
      </w:r>
    </w:p>
    <w:p w:rsidR="007953E3" w:rsidRDefault="007953E3" w:rsidP="007953E3">
      <w:pPr>
        <w:pStyle w:val="3"/>
        <w:jc w:val="center"/>
        <w:rPr>
          <w:lang w:val="uk-UA"/>
        </w:rPr>
      </w:pPr>
      <w:r>
        <w:rPr>
          <w:lang w:val="uk-UA"/>
        </w:rPr>
        <w:t>III. Інформація, яка зазначається в розділі I "Результати огляду" Акта огляду</w:t>
      </w:r>
    </w:p>
    <w:p w:rsidR="007953E3" w:rsidRDefault="007953E3" w:rsidP="007953E3">
      <w:pPr>
        <w:pStyle w:val="a3"/>
        <w:jc w:val="both"/>
        <w:rPr>
          <w:lang w:val="uk-UA"/>
        </w:rPr>
      </w:pPr>
      <w:r>
        <w:rPr>
          <w:lang w:val="uk-UA"/>
        </w:rPr>
        <w:t>1. Розділ заповнюється за результатами огляду.</w:t>
      </w:r>
    </w:p>
    <w:p w:rsidR="007953E3" w:rsidRDefault="007953E3" w:rsidP="007953E3">
      <w:pPr>
        <w:pStyle w:val="a3"/>
        <w:jc w:val="both"/>
        <w:rPr>
          <w:lang w:val="uk-UA"/>
        </w:rPr>
      </w:pPr>
      <w:r>
        <w:rPr>
          <w:lang w:val="uk-UA"/>
        </w:rPr>
        <w:t>2. У графі "Номер поля" вказується ідентифікаційний номер поля, який є номером (назвою) поля (ділянки) згідно з прийнятим у виробника сільськогосподарської продукції обліком земель. У разі відсутності номера поля поле ідентифікується як "б/н", тобто без номера. Якщо на полі вирощуються кілька сортів озимих зернових або частина поля не приймається на страхування, поле ділиться на відповідні частини і номер визначається у такий спосіб: для кожної частини поля в чисельнику вказується номер поля за внутрішньогосподарським обліком, а в знаменнику через скісну риску - розмір ділянки (наприклад 4/34).</w:t>
      </w:r>
    </w:p>
    <w:p w:rsidR="007953E3" w:rsidRDefault="007953E3" w:rsidP="007953E3">
      <w:pPr>
        <w:pStyle w:val="a3"/>
        <w:jc w:val="both"/>
        <w:rPr>
          <w:lang w:val="uk-UA"/>
        </w:rPr>
      </w:pPr>
      <w:r>
        <w:rPr>
          <w:lang w:val="uk-UA"/>
        </w:rPr>
        <w:t xml:space="preserve">У </w:t>
      </w:r>
      <w:r>
        <w:rPr>
          <w:color w:val="0000FF"/>
          <w:lang w:val="uk-UA"/>
        </w:rPr>
        <w:t>формі "Карта поля"</w:t>
      </w:r>
      <w:r>
        <w:rPr>
          <w:lang w:val="uk-UA"/>
        </w:rPr>
        <w:t>, яка додається до Акта огляду, схематично позначається контур поля (полів), межа його поділу й ідентифікуються ділянки.</w:t>
      </w:r>
    </w:p>
    <w:p w:rsidR="007953E3" w:rsidRDefault="007953E3" w:rsidP="007953E3">
      <w:pPr>
        <w:pStyle w:val="a3"/>
        <w:jc w:val="both"/>
        <w:rPr>
          <w:lang w:val="uk-UA"/>
        </w:rPr>
      </w:pPr>
      <w:r>
        <w:rPr>
          <w:lang w:val="uk-UA"/>
        </w:rPr>
        <w:t>3. У графі "Площа, га" вказується площа поля (у гектарах).</w:t>
      </w:r>
    </w:p>
    <w:p w:rsidR="007953E3" w:rsidRDefault="007953E3" w:rsidP="007953E3">
      <w:pPr>
        <w:pStyle w:val="a3"/>
        <w:jc w:val="both"/>
        <w:rPr>
          <w:lang w:val="uk-UA"/>
        </w:rPr>
      </w:pPr>
      <w:r>
        <w:rPr>
          <w:lang w:val="uk-UA"/>
        </w:rPr>
        <w:t>4. У графі "Назва/код сорту або гібрида" вказується назва або код сорту чи гібрида, яка (який) відповідає номеру заявки на реєстрацію у Державному реєстрі сортів рослин, придатних для поширення в Україні.</w:t>
      </w:r>
    </w:p>
    <w:p w:rsidR="007953E3" w:rsidRDefault="007953E3" w:rsidP="007953E3">
      <w:pPr>
        <w:pStyle w:val="a3"/>
        <w:jc w:val="both"/>
        <w:rPr>
          <w:lang w:val="uk-UA"/>
        </w:rPr>
      </w:pPr>
      <w:r>
        <w:rPr>
          <w:lang w:val="uk-UA"/>
        </w:rPr>
        <w:t>5. У графі "Назва/код фази розвитку" вказується фаза розвитку озимої зернової сільськогосподарської культури на момент огляду, а саме зазначається код, який відповідає фазі розвитку більше ніж 80 відсотків рослин на обстежуваному полі. В іншому разі вказуються через тире дві фази, тобто так званий умовний перехід рослин з однієї фази розвитку в іншу.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237"/>
        <w:gridCol w:w="4296"/>
      </w:tblGrid>
      <w:tr w:rsidR="007953E3" w:rsidTr="007953E3">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Фаза розвитку рослин</w:t>
            </w:r>
          </w:p>
        </w:tc>
        <w:tc>
          <w:tcPr>
            <w:tcW w:w="22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Код фази</w:t>
            </w:r>
          </w:p>
        </w:tc>
      </w:tr>
      <w:tr w:rsidR="007953E3" w:rsidTr="007953E3">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Сходи</w:t>
            </w:r>
          </w:p>
        </w:tc>
        <w:tc>
          <w:tcPr>
            <w:tcW w:w="2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01</w:t>
            </w:r>
          </w:p>
        </w:tc>
      </w:tr>
      <w:tr w:rsidR="007953E3" w:rsidTr="007953E3">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lastRenderedPageBreak/>
              <w:t>Кущіння</w:t>
            </w:r>
          </w:p>
        </w:tc>
        <w:tc>
          <w:tcPr>
            <w:tcW w:w="2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02</w:t>
            </w:r>
          </w:p>
        </w:tc>
      </w:tr>
      <w:tr w:rsidR="007953E3" w:rsidTr="007953E3">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Вихід у трубку</w:t>
            </w:r>
          </w:p>
        </w:tc>
        <w:tc>
          <w:tcPr>
            <w:tcW w:w="2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03</w:t>
            </w:r>
          </w:p>
        </w:tc>
      </w:tr>
      <w:tr w:rsidR="007953E3" w:rsidTr="007953E3">
        <w:trPr>
          <w:tblCellSpacing w:w="22" w:type="dxa"/>
        </w:trPr>
        <w:tc>
          <w:tcPr>
            <w:tcW w:w="27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Колосіння</w:t>
            </w:r>
          </w:p>
        </w:tc>
        <w:tc>
          <w:tcPr>
            <w:tcW w:w="2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04</w:t>
            </w:r>
          </w:p>
        </w:tc>
      </w:tr>
    </w:tbl>
    <w:p w:rsidR="007953E3" w:rsidRDefault="007953E3" w:rsidP="007953E3">
      <w:pPr>
        <w:pStyle w:val="a3"/>
        <w:jc w:val="both"/>
        <w:rPr>
          <w:lang w:val="uk-UA"/>
        </w:rPr>
      </w:pPr>
      <w:r>
        <w:rPr>
          <w:lang w:val="uk-UA"/>
        </w:rPr>
        <w:br w:type="textWrapping" w:clear="all"/>
      </w:r>
    </w:p>
    <w:p w:rsidR="007953E3" w:rsidRDefault="007953E3" w:rsidP="007953E3">
      <w:pPr>
        <w:pStyle w:val="a3"/>
        <w:jc w:val="both"/>
        <w:rPr>
          <w:lang w:val="uk-UA"/>
        </w:rPr>
      </w:pPr>
      <w:r>
        <w:rPr>
          <w:lang w:val="uk-UA"/>
        </w:rPr>
        <w:t>6. У графі "Кадастровий номер або координати меж територій за Системою глобального позиціонування (GPS) та/або меж територій за Світовою геодезичною системою координат (WGS-84)", а саме у підграфах "N" та "E" зазначаються відповідно кадастровий номер або система (GPS або WGS-84), за якою визначені координати поля.</w:t>
      </w:r>
    </w:p>
    <w:p w:rsidR="007953E3" w:rsidRDefault="007953E3" w:rsidP="007953E3">
      <w:pPr>
        <w:pStyle w:val="a3"/>
        <w:jc w:val="both"/>
        <w:rPr>
          <w:lang w:val="uk-UA"/>
        </w:rPr>
      </w:pPr>
      <w:r>
        <w:rPr>
          <w:lang w:val="uk-UA"/>
        </w:rPr>
        <w:t xml:space="preserve">У </w:t>
      </w:r>
      <w:r>
        <w:rPr>
          <w:color w:val="0000FF"/>
          <w:lang w:val="uk-UA"/>
        </w:rPr>
        <w:t>формі "Карта поля"</w:t>
      </w:r>
      <w:r>
        <w:rPr>
          <w:lang w:val="uk-UA"/>
        </w:rPr>
        <w:t>, яка є додатком до Акта огляду, у контурі поля позначається точка, де проводилася зйомка координат, і зазначаються відстані до найближчих меж поля.</w:t>
      </w:r>
    </w:p>
    <w:p w:rsidR="007953E3" w:rsidRDefault="007953E3" w:rsidP="007953E3">
      <w:pPr>
        <w:pStyle w:val="a3"/>
        <w:jc w:val="both"/>
        <w:rPr>
          <w:lang w:val="uk-UA"/>
        </w:rPr>
      </w:pPr>
      <w:r>
        <w:rPr>
          <w:lang w:val="uk-UA"/>
        </w:rPr>
        <w:t>7. У графі "Кількість рослин, шт/м</w:t>
      </w:r>
      <w:r>
        <w:rPr>
          <w:vertAlign w:val="superscript"/>
          <w:lang w:val="uk-UA"/>
        </w:rPr>
        <w:t xml:space="preserve"> 2</w:t>
      </w:r>
      <w:r>
        <w:rPr>
          <w:lang w:val="uk-UA"/>
        </w:rPr>
        <w:t>" вказуються:</w:t>
      </w:r>
    </w:p>
    <w:p w:rsidR="007953E3" w:rsidRDefault="007953E3" w:rsidP="007953E3">
      <w:pPr>
        <w:pStyle w:val="a3"/>
        <w:jc w:val="both"/>
        <w:rPr>
          <w:lang w:val="uk-UA"/>
        </w:rPr>
      </w:pPr>
      <w:r>
        <w:rPr>
          <w:lang w:val="uk-UA"/>
        </w:rPr>
        <w:t>1) у графі "разом" (на підставі результатів обстеження проб) - сума кількості рослин за пробами;</w:t>
      </w:r>
    </w:p>
    <w:p w:rsidR="007953E3" w:rsidRDefault="007953E3" w:rsidP="007953E3">
      <w:pPr>
        <w:pStyle w:val="a3"/>
        <w:jc w:val="both"/>
        <w:rPr>
          <w:lang w:val="uk-UA"/>
        </w:rPr>
      </w:pPr>
      <w:r>
        <w:rPr>
          <w:lang w:val="uk-UA"/>
        </w:rPr>
        <w:t>2) у графі "у тому числі за пробами" - отриманий після обстеження поля результат підрахунку кількості рослин на метр квадратний у кожній пробі. Дані заносяться до підграф 1 - 6.</w:t>
      </w:r>
    </w:p>
    <w:p w:rsidR="007953E3" w:rsidRDefault="007953E3" w:rsidP="007953E3">
      <w:pPr>
        <w:pStyle w:val="a3"/>
        <w:jc w:val="both"/>
        <w:rPr>
          <w:lang w:val="uk-UA"/>
        </w:rPr>
      </w:pPr>
      <w:r>
        <w:rPr>
          <w:lang w:val="uk-UA"/>
        </w:rPr>
        <w:t>8. У графі "Середня кількість рослин, шт/м</w:t>
      </w:r>
      <w:r>
        <w:rPr>
          <w:vertAlign w:val="superscript"/>
          <w:lang w:val="uk-UA"/>
        </w:rPr>
        <w:t xml:space="preserve"> 2</w:t>
      </w:r>
      <w:r>
        <w:rPr>
          <w:lang w:val="uk-UA"/>
        </w:rPr>
        <w:t xml:space="preserve"> (гр. 6 / кількість проб)" зазначається (на підставі результатів обстеження проб) середня кількість рослин на одному квадратному метрі, визначена шляхом ділення отриманого показника з графи 6 Акта огляду на кількість зроблених проб.</w:t>
      </w:r>
    </w:p>
    <w:p w:rsidR="007953E3" w:rsidRDefault="007953E3" w:rsidP="007953E3">
      <w:pPr>
        <w:pStyle w:val="3"/>
        <w:jc w:val="center"/>
        <w:rPr>
          <w:lang w:val="uk-UA"/>
        </w:rPr>
      </w:pPr>
      <w:r>
        <w:rPr>
          <w:lang w:val="uk-UA"/>
        </w:rPr>
        <w:t>IV. Інформація, яка зазначається в розділі II "Коментарі виконавця огляду" Акта огляду</w:t>
      </w:r>
    </w:p>
    <w:p w:rsidR="007953E3" w:rsidRDefault="007953E3" w:rsidP="007953E3">
      <w:pPr>
        <w:pStyle w:val="a3"/>
        <w:jc w:val="both"/>
        <w:rPr>
          <w:lang w:val="uk-UA"/>
        </w:rPr>
      </w:pPr>
      <w:r>
        <w:rPr>
          <w:lang w:val="uk-UA"/>
        </w:rPr>
        <w:t xml:space="preserve">У розділі II за потреби може бути надано коментар щодо загальної ситуації на полях, впливу погодних умов, наявності бур'янів, шкідників або ознак пошкодження рослин шкідниками. Також у цьому розділі за потреби зазначаються додаткові відомості про врегулювання страхового випадку, рішення сторін </w:t>
      </w:r>
      <w:r>
        <w:rPr>
          <w:color w:val="0000FF"/>
          <w:lang w:val="uk-UA"/>
        </w:rPr>
        <w:t>Договору</w:t>
      </w:r>
      <w:r>
        <w:rPr>
          <w:lang w:val="uk-UA"/>
        </w:rPr>
        <w:t xml:space="preserve"> тощо.</w:t>
      </w:r>
    </w:p>
    <w:p w:rsidR="007953E3" w:rsidRDefault="007953E3" w:rsidP="007953E3">
      <w:pPr>
        <w:pStyle w:val="3"/>
        <w:jc w:val="center"/>
        <w:rPr>
          <w:lang w:val="uk-UA"/>
        </w:rPr>
      </w:pPr>
      <w:r>
        <w:rPr>
          <w:lang w:val="uk-UA"/>
        </w:rPr>
        <w:t>V. Додаткова інформація</w:t>
      </w:r>
    </w:p>
    <w:p w:rsidR="007953E3" w:rsidRDefault="007953E3" w:rsidP="007953E3">
      <w:pPr>
        <w:pStyle w:val="a3"/>
        <w:jc w:val="both"/>
        <w:rPr>
          <w:lang w:val="uk-UA"/>
        </w:rPr>
      </w:pPr>
      <w:r>
        <w:rPr>
          <w:lang w:val="uk-UA"/>
        </w:rPr>
        <w:t xml:space="preserve">1. За необхідності до Акта огляду складається </w:t>
      </w:r>
      <w:r>
        <w:rPr>
          <w:color w:val="0000FF"/>
          <w:lang w:val="uk-UA"/>
        </w:rPr>
        <w:t>форма "Карта поля"</w:t>
      </w:r>
      <w:r>
        <w:rPr>
          <w:lang w:val="uk-UA"/>
        </w:rPr>
        <w:t>, якій присвоюється відповідний номер.</w:t>
      </w:r>
    </w:p>
    <w:p w:rsidR="007953E3" w:rsidRDefault="007953E3" w:rsidP="007953E3">
      <w:pPr>
        <w:pStyle w:val="a3"/>
        <w:jc w:val="both"/>
        <w:rPr>
          <w:lang w:val="uk-UA"/>
        </w:rPr>
      </w:pPr>
      <w:r>
        <w:rPr>
          <w:lang w:val="uk-UA"/>
        </w:rPr>
        <w:t xml:space="preserve">2. У </w:t>
      </w:r>
      <w:r>
        <w:rPr>
          <w:color w:val="0000FF"/>
          <w:lang w:val="uk-UA"/>
        </w:rPr>
        <w:t>формі "Карта поля"</w:t>
      </w:r>
      <w:r>
        <w:rPr>
          <w:lang w:val="uk-UA"/>
        </w:rPr>
        <w:t xml:space="preserve"> схематично зображується контур обстежуваного поля. На контурі можуть бути вказані дані, що мають значення при ідентифікації поля (лінії електропередач, яри, поодинокі дерева тощо). В обов'язковому порядку вказується точка, де проводилася зйомка географічних координат, та зазначається відстань до найближчих меж поля. Крім того, мають позначатися місця забору проб та зазначатися їх черговість. Якщо поле прийняте на страхування частково, на схемі вказується умовна лінійна межа поділу із позначенням точок координат перетинання із межею поля та позначається, яка із частин поля прийнята на страхування, а яка не прийнята.</w:t>
      </w:r>
    </w:p>
    <w:p w:rsidR="007953E3" w:rsidRDefault="007953E3" w:rsidP="007953E3">
      <w:pPr>
        <w:pStyle w:val="a3"/>
        <w:jc w:val="both"/>
        <w:rPr>
          <w:lang w:val="uk-UA"/>
        </w:rPr>
      </w:pPr>
      <w:r>
        <w:rPr>
          <w:lang w:val="uk-UA"/>
        </w:rPr>
        <w:lastRenderedPageBreak/>
        <w:t> </w:t>
      </w:r>
    </w:p>
    <w:tbl>
      <w:tblPr>
        <w:tblW w:w="5000" w:type="pct"/>
        <w:tblCellSpacing w:w="22" w:type="dxa"/>
        <w:tblCellMar>
          <w:top w:w="60" w:type="dxa"/>
          <w:left w:w="60" w:type="dxa"/>
          <w:bottom w:w="60" w:type="dxa"/>
          <w:right w:w="60" w:type="dxa"/>
        </w:tblCellMar>
        <w:tblLook w:val="04A0"/>
      </w:tblPr>
      <w:tblGrid>
        <w:gridCol w:w="4781"/>
        <w:gridCol w:w="4782"/>
      </w:tblGrid>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 методології,</w:t>
            </w:r>
            <w:r>
              <w:br/>
            </w:r>
            <w:r>
              <w:rPr>
                <w:b/>
                <w:bCs/>
              </w:rPr>
              <w:t>стандартів регулювання та нагляду</w:t>
            </w:r>
            <w:r>
              <w:br/>
            </w:r>
            <w:r>
              <w:rPr>
                <w:b/>
                <w:bCs/>
              </w:rPr>
              <w:t>за фінансовими установами</w:t>
            </w:r>
            <w:r>
              <w:br/>
            </w:r>
            <w:r>
              <w:rPr>
                <w:b/>
                <w:bCs/>
              </w:rPr>
              <w:t>Нацкомфінпослуг</w:t>
            </w:r>
          </w:p>
        </w:tc>
        <w:tc>
          <w:tcPr>
            <w:tcW w:w="2500" w:type="pct"/>
            <w:vAlign w:val="bottom"/>
            <w:hideMark/>
          </w:tcPr>
          <w:p w:rsidR="007953E3" w:rsidRDefault="007953E3">
            <w:pPr>
              <w:pStyle w:val="a3"/>
              <w:jc w:val="center"/>
            </w:pPr>
            <w:r>
              <w:rPr>
                <w:b/>
                <w:bCs/>
              </w:rPr>
              <w:t>В. Г. Логвіновський</w:t>
            </w:r>
          </w:p>
        </w:tc>
      </w:tr>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w:t>
            </w:r>
            <w:r>
              <w:br/>
            </w:r>
            <w:r>
              <w:rPr>
                <w:b/>
                <w:bCs/>
              </w:rPr>
              <w:t>фінансово-кредитної політики</w:t>
            </w:r>
            <w:r>
              <w:br/>
            </w:r>
            <w:r>
              <w:rPr>
                <w:b/>
                <w:bCs/>
              </w:rPr>
              <w:t>Мінагрополітики</w:t>
            </w:r>
          </w:p>
        </w:tc>
        <w:tc>
          <w:tcPr>
            <w:tcW w:w="2500" w:type="pct"/>
            <w:vAlign w:val="bottom"/>
            <w:hideMark/>
          </w:tcPr>
          <w:p w:rsidR="007953E3" w:rsidRDefault="007953E3">
            <w:pPr>
              <w:pStyle w:val="a3"/>
              <w:jc w:val="center"/>
            </w:pPr>
            <w:r>
              <w:rPr>
                <w:b/>
                <w:bCs/>
              </w:rPr>
              <w:t>Б. Р. Ахіджанов</w:t>
            </w:r>
          </w:p>
        </w:tc>
      </w:tr>
    </w:tbl>
    <w:p w:rsidR="007953E3" w:rsidRDefault="007953E3" w:rsidP="007953E3">
      <w:pPr>
        <w:pStyle w:val="a3"/>
        <w:jc w:val="both"/>
        <w:rPr>
          <w:lang w:val="uk-UA"/>
        </w:rPr>
      </w:pPr>
      <w:r>
        <w:rPr>
          <w:lang w:val="uk-UA"/>
        </w:rPr>
        <w:br w:type="textWrapping" w:clear="all"/>
      </w:r>
    </w:p>
    <w:p w:rsidR="007953E3" w:rsidRDefault="007953E3" w:rsidP="007953E3">
      <w:pPr>
        <w:pStyle w:val="a3"/>
        <w:jc w:val="center"/>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953E3" w:rsidTr="007953E3">
        <w:trPr>
          <w:tblCellSpacing w:w="22" w:type="dxa"/>
        </w:trPr>
        <w:tc>
          <w:tcPr>
            <w:tcW w:w="5000" w:type="pct"/>
            <w:hideMark/>
          </w:tcPr>
          <w:p w:rsidR="007953E3" w:rsidRDefault="007953E3">
            <w:pPr>
              <w:pStyle w:val="a3"/>
            </w:pPr>
            <w:r>
              <w:t>ЗАТВЕРДЖЕНО</w:t>
            </w:r>
            <w:r>
              <w:br/>
            </w:r>
            <w:r>
              <w:rPr>
                <w:color w:val="0000FF"/>
              </w:rPr>
              <w:t>Розпорядження Національної комісії, що здійснює державне регулювання у сфері ринків фінансових послуг</w:t>
            </w:r>
            <w:r>
              <w:rPr>
                <w:color w:val="0000FF"/>
              </w:rPr>
              <w:br/>
              <w:t>07 квітня 2016 року N 718,</w:t>
            </w:r>
            <w:r>
              <w:rPr>
                <w:color w:val="0000FF"/>
              </w:rPr>
              <w:br/>
              <w:t>наказ Міністерства аграрної політики та продовольства України</w:t>
            </w:r>
            <w:r>
              <w:rPr>
                <w:color w:val="0000FF"/>
              </w:rPr>
              <w:br/>
              <w:t>07 квітня 2016 року N 131</w:t>
            </w:r>
          </w:p>
        </w:tc>
      </w:tr>
    </w:tbl>
    <w:p w:rsidR="007953E3" w:rsidRDefault="007953E3" w:rsidP="007953E3">
      <w:pPr>
        <w:pStyle w:val="a3"/>
        <w:jc w:val="center"/>
        <w:rPr>
          <w:lang w:val="uk-UA"/>
        </w:rPr>
      </w:pPr>
      <w:r>
        <w:rPr>
          <w:lang w:val="uk-UA"/>
        </w:rPr>
        <w:br w:type="textWrapping" w:clear="all"/>
      </w:r>
    </w:p>
    <w:p w:rsidR="007953E3" w:rsidRDefault="007953E3" w:rsidP="007953E3">
      <w:pPr>
        <w:pStyle w:val="3"/>
        <w:jc w:val="center"/>
        <w:rPr>
          <w:lang w:val="uk-UA"/>
        </w:rPr>
      </w:pPr>
      <w:r>
        <w:rPr>
          <w:lang w:val="uk-UA"/>
        </w:rPr>
        <w:t>Акт</w:t>
      </w:r>
      <w:r>
        <w:rPr>
          <w:lang w:val="uk-UA"/>
        </w:rPr>
        <w:br/>
        <w:t>визначення врожайності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біологічним методом (страховий продукт 3)</w:t>
      </w:r>
    </w:p>
    <w:tbl>
      <w:tblPr>
        <w:tblW w:w="15000" w:type="dxa"/>
        <w:jc w:val="center"/>
        <w:tblCellSpacing w:w="22" w:type="dxa"/>
        <w:tblCellMar>
          <w:top w:w="30" w:type="dxa"/>
          <w:left w:w="30" w:type="dxa"/>
          <w:bottom w:w="30" w:type="dxa"/>
          <w:right w:w="30" w:type="dxa"/>
        </w:tblCellMar>
        <w:tblLook w:val="04A0"/>
      </w:tblPr>
      <w:tblGrid>
        <w:gridCol w:w="7500"/>
        <w:gridCol w:w="7500"/>
      </w:tblGrid>
      <w:tr w:rsidR="007953E3" w:rsidTr="007953E3">
        <w:trPr>
          <w:tblCellSpacing w:w="22" w:type="dxa"/>
          <w:jc w:val="center"/>
        </w:trPr>
        <w:tc>
          <w:tcPr>
            <w:tcW w:w="2500" w:type="pct"/>
            <w:hideMark/>
          </w:tcPr>
          <w:p w:rsidR="007953E3" w:rsidRDefault="007953E3">
            <w:pPr>
              <w:pStyle w:val="a3"/>
              <w:jc w:val="both"/>
            </w:pPr>
            <w:r>
              <w:t>Акт N _________</w:t>
            </w:r>
          </w:p>
        </w:tc>
        <w:tc>
          <w:tcPr>
            <w:tcW w:w="2500" w:type="pct"/>
            <w:hideMark/>
          </w:tcPr>
          <w:p w:rsidR="007953E3" w:rsidRDefault="007953E3">
            <w:pPr>
              <w:pStyle w:val="a3"/>
              <w:jc w:val="right"/>
            </w:pPr>
            <w:r>
              <w:t>Дата визначення врожайності ___ ____________ 20__ року</w:t>
            </w:r>
          </w:p>
        </w:tc>
      </w:tr>
    </w:tbl>
    <w:p w:rsidR="007953E3" w:rsidRDefault="007953E3" w:rsidP="007953E3">
      <w:pPr>
        <w:rPr>
          <w:lang w:val="uk-UA"/>
        </w:rPr>
      </w:pPr>
      <w:r>
        <w:rPr>
          <w:lang w:val="uk-UA"/>
        </w:rPr>
        <w:br w:type="textWrapping" w:clear="all"/>
      </w:r>
    </w:p>
    <w:tbl>
      <w:tblPr>
        <w:tblW w:w="15000" w:type="dxa"/>
        <w:jc w:val="center"/>
        <w:tblCellSpacing w:w="22" w:type="dxa"/>
        <w:tblCellMar>
          <w:top w:w="60" w:type="dxa"/>
          <w:left w:w="60" w:type="dxa"/>
          <w:bottom w:w="60" w:type="dxa"/>
          <w:right w:w="60" w:type="dxa"/>
        </w:tblCellMar>
        <w:tblLook w:val="04A0"/>
      </w:tblPr>
      <w:tblGrid>
        <w:gridCol w:w="4958"/>
        <w:gridCol w:w="4639"/>
        <w:gridCol w:w="5403"/>
      </w:tblGrid>
      <w:tr w:rsidR="007953E3" w:rsidTr="007953E3">
        <w:trPr>
          <w:tblCellSpacing w:w="22" w:type="dxa"/>
          <w:jc w:val="center"/>
        </w:trPr>
        <w:tc>
          <w:tcPr>
            <w:tcW w:w="1650" w:type="pct"/>
            <w:hideMark/>
          </w:tcPr>
          <w:p w:rsidR="007953E3" w:rsidRDefault="007953E3">
            <w:pPr>
              <w:pStyle w:val="a3"/>
            </w:pPr>
            <w:r>
              <w:t>Культура (назва) _________________________</w:t>
            </w:r>
          </w:p>
        </w:tc>
        <w:tc>
          <w:tcPr>
            <w:tcW w:w="1550" w:type="pct"/>
            <w:vAlign w:val="center"/>
            <w:hideMark/>
          </w:tcPr>
          <w:p w:rsidR="007953E3" w:rsidRDefault="007953E3">
            <w:pPr>
              <w:pStyle w:val="a3"/>
            </w:pPr>
            <w:r>
              <w:t>Найменування страховика ______________</w:t>
            </w:r>
            <w:r>
              <w:br/>
              <w:t>_____________________________________</w:t>
            </w:r>
          </w:p>
        </w:tc>
        <w:tc>
          <w:tcPr>
            <w:tcW w:w="1800" w:type="pct"/>
            <w:vAlign w:val="center"/>
            <w:hideMark/>
          </w:tcPr>
          <w:p w:rsidR="007953E3" w:rsidRDefault="007953E3">
            <w:pPr>
              <w:pStyle w:val="a3"/>
            </w:pPr>
            <w:r>
              <w:t>Найменування страхувальника ________________</w:t>
            </w:r>
            <w:r>
              <w:br/>
              <w:t>___________________________________________</w:t>
            </w:r>
          </w:p>
        </w:tc>
      </w:tr>
      <w:tr w:rsidR="007953E3" w:rsidTr="007953E3">
        <w:trPr>
          <w:tblCellSpacing w:w="22" w:type="dxa"/>
          <w:jc w:val="center"/>
        </w:trPr>
        <w:tc>
          <w:tcPr>
            <w:tcW w:w="1650" w:type="pct"/>
            <w:vAlign w:val="center"/>
            <w:hideMark/>
          </w:tcPr>
          <w:p w:rsidR="007953E3" w:rsidRDefault="007953E3">
            <w:pPr>
              <w:pStyle w:val="a3"/>
            </w:pPr>
            <w:r>
              <w:t>Загальна площа посіву застрахованої культури,</w:t>
            </w:r>
            <w:r>
              <w:br/>
              <w:t>га _____________________________________</w:t>
            </w:r>
          </w:p>
        </w:tc>
        <w:tc>
          <w:tcPr>
            <w:tcW w:w="1550" w:type="pct"/>
            <w:hideMark/>
          </w:tcPr>
          <w:p w:rsidR="007953E3" w:rsidRDefault="007953E3">
            <w:pPr>
              <w:pStyle w:val="a3"/>
            </w:pPr>
            <w:r>
              <w:t xml:space="preserve">N </w:t>
            </w:r>
            <w:r>
              <w:rPr>
                <w:color w:val="0000FF"/>
              </w:rPr>
              <w:t>Договору</w:t>
            </w:r>
            <w:r>
              <w:t xml:space="preserve"> __________________________</w:t>
            </w:r>
          </w:p>
        </w:tc>
        <w:tc>
          <w:tcPr>
            <w:tcW w:w="1800" w:type="pct"/>
            <w:vAlign w:val="center"/>
            <w:hideMark/>
          </w:tcPr>
          <w:p w:rsidR="007953E3" w:rsidRDefault="007953E3">
            <w:pPr>
              <w:pStyle w:val="a3"/>
            </w:pPr>
            <w:r>
              <w:t>Місцезнаходження, телефон/факс, e-mail _________</w:t>
            </w:r>
            <w:r>
              <w:br/>
              <w:t>___________________________________________</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7953E3" w:rsidTr="007953E3">
        <w:trPr>
          <w:tblCellSpacing w:w="22" w:type="dxa"/>
          <w:jc w:val="center"/>
        </w:trPr>
        <w:tc>
          <w:tcPr>
            <w:tcW w:w="5000" w:type="pct"/>
            <w:hideMark/>
          </w:tcPr>
          <w:p w:rsidR="007953E3" w:rsidRDefault="007953E3">
            <w:pPr>
              <w:pStyle w:val="a3"/>
            </w:pPr>
            <w:r>
              <w:t>Розділ I. Результати визначення врожайності</w:t>
            </w:r>
          </w:p>
        </w:tc>
      </w:tr>
    </w:tbl>
    <w:p w:rsidR="007953E3" w:rsidRDefault="007953E3" w:rsidP="007953E3">
      <w:pPr>
        <w:rPr>
          <w:lang w:val="uk-UA"/>
        </w:rPr>
      </w:pPr>
      <w:r>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27"/>
        <w:gridCol w:w="743"/>
        <w:gridCol w:w="604"/>
        <w:gridCol w:w="604"/>
        <w:gridCol w:w="324"/>
        <w:gridCol w:w="324"/>
        <w:gridCol w:w="324"/>
        <w:gridCol w:w="324"/>
        <w:gridCol w:w="324"/>
        <w:gridCol w:w="324"/>
        <w:gridCol w:w="743"/>
        <w:gridCol w:w="1163"/>
        <w:gridCol w:w="883"/>
        <w:gridCol w:w="743"/>
        <w:gridCol w:w="743"/>
        <w:gridCol w:w="743"/>
        <w:gridCol w:w="1023"/>
        <w:gridCol w:w="883"/>
        <w:gridCol w:w="883"/>
        <w:gridCol w:w="883"/>
        <w:gridCol w:w="883"/>
        <w:gridCol w:w="905"/>
      </w:tblGrid>
      <w:tr w:rsidR="007953E3" w:rsidTr="007953E3">
        <w:trPr>
          <w:tblCellSpacing w:w="22"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N поля</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Площа поля, га</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Кадастро-</w:t>
            </w:r>
            <w:r>
              <w:rPr>
                <w:sz w:val="20"/>
                <w:szCs w:val="20"/>
              </w:rPr>
              <w:br/>
              <w:t xml:space="preserve">вий номер або </w:t>
            </w:r>
            <w:r>
              <w:rPr>
                <w:sz w:val="20"/>
                <w:szCs w:val="20"/>
              </w:rPr>
              <w:lastRenderedPageBreak/>
              <w:t>координати меж територій за Системою глобального позиціону-</w:t>
            </w:r>
            <w:r>
              <w:rPr>
                <w:sz w:val="20"/>
                <w:szCs w:val="20"/>
              </w:rPr>
              <w:br/>
              <w:t>вання (GPS) та/або меж територій за Світовою геодезич-</w:t>
            </w:r>
            <w:r>
              <w:rPr>
                <w:sz w:val="20"/>
                <w:szCs w:val="20"/>
              </w:rPr>
              <w:br/>
              <w:t>ною системою координат (WGS-84)</w:t>
            </w:r>
          </w:p>
        </w:tc>
        <w:tc>
          <w:tcPr>
            <w:tcW w:w="600" w:type="pct"/>
            <w:gridSpan w:val="6"/>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lastRenderedPageBreak/>
              <w:t xml:space="preserve">Вага колосків за пробами з </w:t>
            </w:r>
            <w:smartTag w:uri="urn:schemas-microsoft-com:office:smarttags" w:element="metricconverter">
              <w:smartTagPr>
                <w:attr w:name="ProductID" w:val="1 м"/>
              </w:smartTagPr>
              <w:r>
                <w:rPr>
                  <w:sz w:val="20"/>
                  <w:szCs w:val="20"/>
                </w:rPr>
                <w:t>1 м</w:t>
              </w:r>
            </w:smartTag>
            <w:r>
              <w:rPr>
                <w:vertAlign w:val="superscript"/>
              </w:rPr>
              <w:t xml:space="preserve"> </w:t>
            </w:r>
            <w:smartTag w:uri="urn:schemas-microsoft-com:office:smarttags" w:element="metricconverter">
              <w:smartTagPr>
                <w:attr w:name="ProductID" w:val="2, г"/>
              </w:smartTagPr>
              <w:r>
                <w:rPr>
                  <w:vertAlign w:val="superscript"/>
                </w:rPr>
                <w:t>2</w:t>
              </w:r>
              <w:r>
                <w:rPr>
                  <w:sz w:val="20"/>
                  <w:szCs w:val="20"/>
                </w:rPr>
                <w:t>, г</w:t>
              </w:r>
            </w:smartTag>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rFonts w:ascii="Symbol" w:hAnsi="Symbol"/>
                <w:sz w:val="20"/>
                <w:szCs w:val="20"/>
              </w:rPr>
              <w:t></w:t>
            </w:r>
            <w:r>
              <w:rPr>
                <w:sz w:val="20"/>
                <w:szCs w:val="20"/>
              </w:rPr>
              <w:t xml:space="preserve"> (сума </w:t>
            </w:r>
            <w:r>
              <w:rPr>
                <w:sz w:val="20"/>
                <w:szCs w:val="20"/>
              </w:rPr>
              <w:lastRenderedPageBreak/>
              <w:t>гр. 4)</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lastRenderedPageBreak/>
              <w:t>Фаза розвитку рослин</w:t>
            </w:r>
            <w:r>
              <w:rPr>
                <w:sz w:val="20"/>
                <w:szCs w:val="20"/>
              </w:rPr>
              <w:br/>
            </w:r>
            <w:r>
              <w:rPr>
                <w:sz w:val="20"/>
                <w:szCs w:val="20"/>
              </w:rPr>
              <w:lastRenderedPageBreak/>
              <w:t>(код)</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lastRenderedPageBreak/>
              <w:t xml:space="preserve">Середня вага колосків </w:t>
            </w:r>
            <w:r>
              <w:rPr>
                <w:sz w:val="20"/>
                <w:szCs w:val="20"/>
              </w:rPr>
              <w:lastRenderedPageBreak/>
              <w:t xml:space="preserve">з </w:t>
            </w:r>
            <w:smartTag w:uri="urn:schemas-microsoft-com:office:smarttags" w:element="metricconverter">
              <w:smartTagPr>
                <w:attr w:name="ProductID" w:val="1 м"/>
              </w:smartTagPr>
              <w:r>
                <w:rPr>
                  <w:sz w:val="20"/>
                  <w:szCs w:val="20"/>
                </w:rPr>
                <w:t>1 м</w:t>
              </w:r>
            </w:smartTag>
            <w:r>
              <w:rPr>
                <w:vertAlign w:val="superscript"/>
              </w:rPr>
              <w:t xml:space="preserve"> </w:t>
            </w:r>
            <w:smartTag w:uri="urn:schemas-microsoft-com:office:smarttags" w:element="metricconverter">
              <w:smartTagPr>
                <w:attr w:name="ProductID" w:val="2, г"/>
              </w:smartTagPr>
              <w:r>
                <w:rPr>
                  <w:vertAlign w:val="superscript"/>
                </w:rPr>
                <w:t>2</w:t>
              </w:r>
              <w:r>
                <w:rPr>
                  <w:sz w:val="20"/>
                  <w:szCs w:val="20"/>
                </w:rPr>
                <w:t>, г</w:t>
              </w:r>
            </w:smartTag>
            <w:r>
              <w:rPr>
                <w:sz w:val="20"/>
                <w:szCs w:val="20"/>
              </w:rPr>
              <w:t xml:space="preserve"> (гр. 5 / кіль-</w:t>
            </w:r>
            <w:r>
              <w:rPr>
                <w:sz w:val="20"/>
                <w:szCs w:val="20"/>
              </w:rPr>
              <w:br/>
              <w:t>кість проб у гр. 4)</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lastRenderedPageBreak/>
              <w:t>Коефі-</w:t>
            </w:r>
            <w:r>
              <w:rPr>
                <w:sz w:val="20"/>
                <w:szCs w:val="20"/>
              </w:rPr>
              <w:br/>
              <w:t>цієнт пере-</w:t>
            </w:r>
            <w:r>
              <w:rPr>
                <w:sz w:val="20"/>
                <w:szCs w:val="20"/>
              </w:rPr>
              <w:br/>
            </w:r>
            <w:r>
              <w:rPr>
                <w:sz w:val="20"/>
                <w:szCs w:val="20"/>
              </w:rPr>
              <w:lastRenderedPageBreak/>
              <w:t>веден-</w:t>
            </w:r>
            <w:r>
              <w:rPr>
                <w:sz w:val="20"/>
                <w:szCs w:val="20"/>
              </w:rPr>
              <w:br/>
              <w:t>ня*</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lastRenderedPageBreak/>
              <w:t xml:space="preserve">Вага зерна без </w:t>
            </w:r>
            <w:r>
              <w:rPr>
                <w:sz w:val="20"/>
                <w:szCs w:val="20"/>
              </w:rPr>
              <w:lastRenderedPageBreak/>
              <w:t>домі-</w:t>
            </w:r>
            <w:r>
              <w:rPr>
                <w:sz w:val="20"/>
                <w:szCs w:val="20"/>
              </w:rPr>
              <w:br/>
              <w:t xml:space="preserve">шок, г (гр. 7 </w:t>
            </w:r>
            <w:r>
              <w:rPr>
                <w:rFonts w:ascii="Symbol" w:hAnsi="Symbol"/>
                <w:sz w:val="20"/>
                <w:szCs w:val="20"/>
              </w:rPr>
              <w:t></w:t>
            </w:r>
            <w:r>
              <w:rPr>
                <w:sz w:val="20"/>
                <w:szCs w:val="20"/>
              </w:rPr>
              <w:t xml:space="preserve"> гр. 8)</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lastRenderedPageBreak/>
              <w:t>Воло-</w:t>
            </w:r>
            <w:r>
              <w:rPr>
                <w:sz w:val="20"/>
                <w:szCs w:val="20"/>
              </w:rPr>
              <w:br/>
              <w:t xml:space="preserve">гість зерна, </w:t>
            </w:r>
            <w:r>
              <w:rPr>
                <w:sz w:val="20"/>
                <w:szCs w:val="20"/>
              </w:rPr>
              <w:lastRenderedPageBreak/>
              <w:t>%</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lastRenderedPageBreak/>
              <w:t xml:space="preserve">Втрата ваги по вологості, </w:t>
            </w:r>
            <w:r>
              <w:rPr>
                <w:sz w:val="20"/>
                <w:szCs w:val="20"/>
              </w:rPr>
              <w:lastRenderedPageBreak/>
              <w:t xml:space="preserve">г (гр. 9 </w:t>
            </w:r>
            <w:r>
              <w:rPr>
                <w:rFonts w:ascii="Symbol" w:hAnsi="Symbol"/>
                <w:sz w:val="20"/>
                <w:szCs w:val="20"/>
              </w:rPr>
              <w:t></w:t>
            </w:r>
            <w:r>
              <w:rPr>
                <w:sz w:val="20"/>
                <w:szCs w:val="20"/>
              </w:rPr>
              <w:t xml:space="preserve"> показ-</w:t>
            </w:r>
            <w:r>
              <w:rPr>
                <w:sz w:val="20"/>
                <w:szCs w:val="20"/>
              </w:rPr>
              <w:br/>
              <w:t>ник втрати ваги по вологості у % / 100) (Довід-</w:t>
            </w:r>
            <w:r>
              <w:rPr>
                <w:sz w:val="20"/>
                <w:szCs w:val="20"/>
              </w:rPr>
              <w:br/>
              <w:t>кова таблиця щодо втрати ваги)**</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lastRenderedPageBreak/>
              <w:t>Коригу-</w:t>
            </w:r>
            <w:r>
              <w:rPr>
                <w:sz w:val="20"/>
                <w:szCs w:val="20"/>
              </w:rPr>
              <w:br/>
              <w:t>вальний коефі-</w:t>
            </w:r>
            <w:r>
              <w:rPr>
                <w:sz w:val="20"/>
                <w:szCs w:val="20"/>
              </w:rPr>
              <w:br/>
            </w:r>
            <w:r>
              <w:rPr>
                <w:sz w:val="20"/>
                <w:szCs w:val="20"/>
              </w:rPr>
              <w:lastRenderedPageBreak/>
              <w:t>цієнт</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lastRenderedPageBreak/>
              <w:t>Фактор конвер-</w:t>
            </w:r>
            <w:r>
              <w:rPr>
                <w:sz w:val="20"/>
                <w:szCs w:val="20"/>
              </w:rPr>
              <w:br/>
              <w:t>сії, ц/га</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Врожай-</w:t>
            </w:r>
            <w:r>
              <w:rPr>
                <w:sz w:val="20"/>
                <w:szCs w:val="20"/>
              </w:rPr>
              <w:br/>
              <w:t>ність, ц/га</w:t>
            </w:r>
            <w:r>
              <w:rPr>
                <w:sz w:val="20"/>
                <w:szCs w:val="20"/>
              </w:rPr>
              <w:br/>
            </w:r>
            <w:r>
              <w:rPr>
                <w:sz w:val="20"/>
                <w:szCs w:val="20"/>
              </w:rPr>
              <w:lastRenderedPageBreak/>
              <w:t xml:space="preserve">((гр. 9 - гр. 11) </w:t>
            </w:r>
            <w:r>
              <w:rPr>
                <w:rFonts w:ascii="Symbol" w:hAnsi="Symbol"/>
                <w:sz w:val="20"/>
                <w:szCs w:val="20"/>
              </w:rPr>
              <w:t></w:t>
            </w:r>
            <w:r>
              <w:rPr>
                <w:sz w:val="20"/>
                <w:szCs w:val="20"/>
              </w:rPr>
              <w:t xml:space="preserve"> гр. 12 </w:t>
            </w:r>
            <w:r>
              <w:rPr>
                <w:rFonts w:ascii="Symbol" w:hAnsi="Symbol"/>
                <w:sz w:val="20"/>
                <w:szCs w:val="20"/>
              </w:rPr>
              <w:t></w:t>
            </w:r>
            <w:r>
              <w:rPr>
                <w:sz w:val="20"/>
                <w:szCs w:val="20"/>
              </w:rPr>
              <w:t xml:space="preserve"> гр. 13)</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lastRenderedPageBreak/>
              <w:t>Відсо-</w:t>
            </w:r>
            <w:r>
              <w:rPr>
                <w:sz w:val="20"/>
                <w:szCs w:val="20"/>
              </w:rPr>
              <w:br/>
              <w:t xml:space="preserve">ток збитків </w:t>
            </w:r>
            <w:r>
              <w:rPr>
                <w:sz w:val="20"/>
                <w:szCs w:val="20"/>
              </w:rPr>
              <w:lastRenderedPageBreak/>
              <w:t>від неза-</w:t>
            </w:r>
            <w:r>
              <w:rPr>
                <w:sz w:val="20"/>
                <w:szCs w:val="20"/>
              </w:rPr>
              <w:br/>
              <w:t>страхо-</w:t>
            </w:r>
            <w:r>
              <w:rPr>
                <w:sz w:val="20"/>
                <w:szCs w:val="20"/>
              </w:rPr>
              <w:br/>
              <w:t>ваних ризи-</w:t>
            </w:r>
            <w:r>
              <w:rPr>
                <w:sz w:val="20"/>
                <w:szCs w:val="20"/>
              </w:rPr>
              <w:br/>
              <w:t>ків***,</w:t>
            </w:r>
            <w:r>
              <w:rPr>
                <w:sz w:val="20"/>
                <w:szCs w:val="20"/>
              </w:rPr>
              <w:br/>
              <w:t>%</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lastRenderedPageBreak/>
              <w:t>Врожай-</w:t>
            </w:r>
            <w:r>
              <w:rPr>
                <w:sz w:val="20"/>
                <w:szCs w:val="20"/>
              </w:rPr>
              <w:br/>
              <w:t xml:space="preserve">ність для </w:t>
            </w:r>
            <w:r>
              <w:rPr>
                <w:sz w:val="20"/>
                <w:szCs w:val="20"/>
              </w:rPr>
              <w:lastRenderedPageBreak/>
              <w:t>розра-</w:t>
            </w:r>
            <w:r>
              <w:rPr>
                <w:sz w:val="20"/>
                <w:szCs w:val="20"/>
              </w:rPr>
              <w:br/>
              <w:t xml:space="preserve">хунку збитку, ц/га (гр. 14 </w:t>
            </w:r>
            <w:r>
              <w:rPr>
                <w:rFonts w:ascii="Symbol" w:hAnsi="Symbol"/>
                <w:sz w:val="20"/>
                <w:szCs w:val="20"/>
              </w:rPr>
              <w:t></w:t>
            </w:r>
            <w:r>
              <w:rPr>
                <w:sz w:val="20"/>
                <w:szCs w:val="20"/>
              </w:rPr>
              <w:t xml:space="preserve"> (1 + гр. 15 / 100))</w:t>
            </w:r>
          </w:p>
        </w:tc>
      </w:tr>
      <w:tr w:rsidR="007953E3" w:rsidTr="007953E3">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N</w:t>
            </w:r>
          </w:p>
        </w:tc>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E</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1</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3</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4</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5</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r>
      <w:tr w:rsidR="007953E3" w:rsidTr="007953E3">
        <w:trPr>
          <w:tblCellSpacing w:w="22"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1</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2</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3</w:t>
            </w:r>
          </w:p>
        </w:tc>
        <w:tc>
          <w:tcPr>
            <w:tcW w:w="600" w:type="pct"/>
            <w:gridSpan w:val="6"/>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4</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5</w:t>
            </w:r>
          </w:p>
        </w:tc>
        <w:tc>
          <w:tcPr>
            <w:tcW w:w="4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6</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7</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8</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9</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10</w:t>
            </w:r>
          </w:p>
        </w:tc>
        <w:tc>
          <w:tcPr>
            <w:tcW w:w="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11</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12</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13</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14</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15</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16</w:t>
            </w:r>
          </w:p>
        </w:tc>
      </w:tr>
      <w:tr w:rsidR="007953E3" w:rsidTr="007953E3">
        <w:trPr>
          <w:tblCellSpacing w:w="22"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0,95</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0,1</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r>
      <w:tr w:rsidR="007953E3" w:rsidTr="007953E3">
        <w:trPr>
          <w:tblCellSpacing w:w="22"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0,95</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0,1</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r>
      <w:tr w:rsidR="007953E3" w:rsidTr="007953E3">
        <w:trPr>
          <w:tblCellSpacing w:w="22"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0,95</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0,1</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r>
      <w:tr w:rsidR="007953E3" w:rsidTr="007953E3">
        <w:trPr>
          <w:tblCellSpacing w:w="22"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0,95</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0,1</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7953E3" w:rsidTr="007953E3">
        <w:trPr>
          <w:tblCellSpacing w:w="22" w:type="dxa"/>
          <w:jc w:val="center"/>
        </w:trPr>
        <w:tc>
          <w:tcPr>
            <w:tcW w:w="5000" w:type="pct"/>
            <w:hideMark/>
          </w:tcPr>
          <w:p w:rsidR="007953E3" w:rsidRDefault="007953E3">
            <w:pPr>
              <w:pStyle w:val="a3"/>
              <w:jc w:val="both"/>
            </w:pPr>
            <w:r>
              <w:t>____________</w:t>
            </w:r>
            <w:r>
              <w:br/>
              <w:t xml:space="preserve">* </w:t>
            </w:r>
            <w:r>
              <w:rPr>
                <w:sz w:val="20"/>
                <w:szCs w:val="20"/>
              </w:rPr>
              <w:t>Коефіцієнт переведення</w:t>
            </w:r>
          </w:p>
        </w:tc>
      </w:tr>
    </w:tbl>
    <w:p w:rsidR="007953E3" w:rsidRDefault="007953E3" w:rsidP="007953E3">
      <w:pPr>
        <w:rPr>
          <w:lang w:val="uk-UA"/>
        </w:rPr>
      </w:pPr>
      <w:r>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810"/>
        <w:gridCol w:w="5084"/>
        <w:gridCol w:w="5106"/>
      </w:tblGrid>
      <w:tr w:rsidR="007953E3" w:rsidTr="007953E3">
        <w:trPr>
          <w:tblCellSpacing w:w="22" w:type="dxa"/>
          <w:jc w:val="center"/>
        </w:trPr>
        <w:tc>
          <w:tcPr>
            <w:tcW w:w="16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Коефіцієнт переведення</w:t>
            </w:r>
          </w:p>
        </w:tc>
        <w:tc>
          <w:tcPr>
            <w:tcW w:w="1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0,77</w:t>
            </w:r>
          </w:p>
        </w:tc>
        <w:tc>
          <w:tcPr>
            <w:tcW w:w="1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0,756</w:t>
            </w:r>
          </w:p>
        </w:tc>
      </w:tr>
      <w:tr w:rsidR="007953E3" w:rsidTr="007953E3">
        <w:trPr>
          <w:tblCellSpacing w:w="22" w:type="dxa"/>
          <w:jc w:val="center"/>
        </w:trPr>
        <w:tc>
          <w:tcPr>
            <w:tcW w:w="16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Сільськогосподарська культура</w:t>
            </w:r>
          </w:p>
        </w:tc>
        <w:tc>
          <w:tcPr>
            <w:tcW w:w="1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озима пшениця</w:t>
            </w:r>
          </w:p>
        </w:tc>
        <w:tc>
          <w:tcPr>
            <w:tcW w:w="1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озиме жито</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7953E3" w:rsidTr="007953E3">
        <w:trPr>
          <w:tblCellSpacing w:w="22" w:type="dxa"/>
          <w:jc w:val="center"/>
        </w:trPr>
        <w:tc>
          <w:tcPr>
            <w:tcW w:w="5000" w:type="pct"/>
            <w:hideMark/>
          </w:tcPr>
          <w:p w:rsidR="007953E3" w:rsidRDefault="007953E3">
            <w:pPr>
              <w:pStyle w:val="a3"/>
              <w:jc w:val="both"/>
            </w:pPr>
            <w:r>
              <w:t xml:space="preserve">** </w:t>
            </w:r>
            <w:r>
              <w:rPr>
                <w:sz w:val="20"/>
                <w:szCs w:val="20"/>
              </w:rPr>
              <w:t>Довідкова таблиця щодо втрати ваги</w:t>
            </w:r>
          </w:p>
        </w:tc>
      </w:tr>
    </w:tbl>
    <w:p w:rsidR="007953E3" w:rsidRDefault="007953E3" w:rsidP="007953E3">
      <w:pPr>
        <w:rPr>
          <w:lang w:val="uk-UA"/>
        </w:rPr>
      </w:pPr>
      <w:r>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303"/>
        <w:gridCol w:w="603"/>
        <w:gridCol w:w="603"/>
        <w:gridCol w:w="603"/>
        <w:gridCol w:w="603"/>
        <w:gridCol w:w="603"/>
        <w:gridCol w:w="603"/>
        <w:gridCol w:w="603"/>
        <w:gridCol w:w="603"/>
        <w:gridCol w:w="603"/>
        <w:gridCol w:w="604"/>
        <w:gridCol w:w="604"/>
        <w:gridCol w:w="604"/>
        <w:gridCol w:w="604"/>
        <w:gridCol w:w="604"/>
        <w:gridCol w:w="604"/>
        <w:gridCol w:w="604"/>
        <w:gridCol w:w="604"/>
        <w:gridCol w:w="604"/>
        <w:gridCol w:w="604"/>
        <w:gridCol w:w="604"/>
        <w:gridCol w:w="626"/>
      </w:tblGrid>
      <w:tr w:rsidR="007953E3" w:rsidTr="007953E3">
        <w:trPr>
          <w:tblCellSpacing w:w="22" w:type="dxa"/>
          <w:jc w:val="center"/>
        </w:trPr>
        <w:tc>
          <w:tcPr>
            <w:tcW w:w="8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both"/>
            </w:pPr>
            <w:r>
              <w:rPr>
                <w:sz w:val="20"/>
                <w:szCs w:val="20"/>
              </w:rPr>
              <w:t>Вологість, %</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15</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17</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18</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19</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20</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21</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22</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23</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24</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25</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27</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28</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29</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30</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31</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32</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33</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34</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35</w:t>
            </w:r>
          </w:p>
        </w:tc>
      </w:tr>
      <w:tr w:rsidR="007953E3" w:rsidTr="007953E3">
        <w:trPr>
          <w:tblCellSpacing w:w="22" w:type="dxa"/>
          <w:jc w:val="center"/>
        </w:trPr>
        <w:tc>
          <w:tcPr>
            <w:tcW w:w="8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both"/>
            </w:pPr>
            <w:r>
              <w:rPr>
                <w:sz w:val="20"/>
                <w:szCs w:val="20"/>
              </w:rPr>
              <w:t>Втрата ваги, %</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1,16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2,33</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3,49</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4,65</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5,82</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6,98</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8,14</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9,3</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10,46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11,62</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12,79</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13,95</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15,12</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16,28</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17,44</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18,6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19,76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20,93</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22,09</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23,25</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24,42</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7953E3" w:rsidTr="007953E3">
        <w:trPr>
          <w:tblCellSpacing w:w="22" w:type="dxa"/>
          <w:jc w:val="center"/>
        </w:trPr>
        <w:tc>
          <w:tcPr>
            <w:tcW w:w="5000" w:type="pct"/>
            <w:hideMark/>
          </w:tcPr>
          <w:p w:rsidR="007953E3" w:rsidRDefault="007953E3">
            <w:pPr>
              <w:pStyle w:val="a3"/>
              <w:jc w:val="both"/>
            </w:pPr>
            <w:r>
              <w:t xml:space="preserve">*** </w:t>
            </w:r>
            <w:r>
              <w:rPr>
                <w:sz w:val="20"/>
                <w:szCs w:val="20"/>
              </w:rPr>
              <w:t>Відсоток збитків від незастрахованих ризиків</w:t>
            </w:r>
          </w:p>
        </w:tc>
      </w:tr>
    </w:tbl>
    <w:p w:rsidR="007953E3" w:rsidRDefault="007953E3" w:rsidP="007953E3">
      <w:pPr>
        <w:rPr>
          <w:lang w:val="uk-UA"/>
        </w:rPr>
      </w:pPr>
      <w:r>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179"/>
        <w:gridCol w:w="7308"/>
        <w:gridCol w:w="4513"/>
      </w:tblGrid>
      <w:tr w:rsidR="007953E3" w:rsidTr="007953E3">
        <w:trPr>
          <w:tblCellSpacing w:w="22" w:type="dxa"/>
          <w:jc w:val="center"/>
        </w:trPr>
        <w:tc>
          <w:tcPr>
            <w:tcW w:w="10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N поля</w:t>
            </w:r>
          </w:p>
        </w:tc>
        <w:tc>
          <w:tcPr>
            <w:tcW w:w="2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Додаткові ризики (незастраховані)</w:t>
            </w:r>
          </w:p>
        </w:tc>
        <w:tc>
          <w:tcPr>
            <w:tcW w:w="1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Відсоток впливу</w:t>
            </w:r>
          </w:p>
        </w:tc>
      </w:tr>
      <w:tr w:rsidR="007953E3" w:rsidTr="007953E3">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24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150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r>
      <w:tr w:rsidR="007953E3" w:rsidTr="007953E3">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24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150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r>
      <w:tr w:rsidR="007953E3" w:rsidTr="007953E3">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24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150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r>
      <w:tr w:rsidR="007953E3" w:rsidTr="007953E3">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24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150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r>
      <w:tr w:rsidR="007953E3" w:rsidTr="007953E3">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24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150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r>
    </w:tbl>
    <w:p w:rsidR="007953E3" w:rsidRDefault="007953E3" w:rsidP="007953E3">
      <w:pPr>
        <w:rPr>
          <w:lang w:val="uk-UA"/>
        </w:rPr>
      </w:pPr>
      <w:r>
        <w:rPr>
          <w:lang w:val="uk-UA"/>
        </w:rPr>
        <w:lastRenderedPageBreak/>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7953E3" w:rsidTr="007953E3">
        <w:trPr>
          <w:tblCellSpacing w:w="22" w:type="dxa"/>
          <w:jc w:val="center"/>
        </w:trPr>
        <w:tc>
          <w:tcPr>
            <w:tcW w:w="5000" w:type="pct"/>
            <w:hideMark/>
          </w:tcPr>
          <w:p w:rsidR="007953E3" w:rsidRDefault="007953E3">
            <w:pPr>
              <w:pStyle w:val="a3"/>
            </w:pPr>
            <w:r>
              <w:t>Розділ II. Коментарі виконавця визначення врожайності ___________________________________________________________________________</w:t>
            </w:r>
            <w:r>
              <w:br/>
              <w:t>___________________________________________________________________________________________________________________________</w:t>
            </w:r>
            <w:r>
              <w:br/>
              <w:t>___________________________________________________________________________________________________________________________</w:t>
            </w:r>
            <w:r>
              <w:br/>
              <w:t>___________________________________________________________________________________________________________________________</w:t>
            </w:r>
            <w:r>
              <w:br/>
              <w:t>___________________________________________________________________________________________________________________________</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7500"/>
        <w:gridCol w:w="7500"/>
      </w:tblGrid>
      <w:tr w:rsidR="007953E3" w:rsidTr="007953E3">
        <w:trPr>
          <w:tblCellSpacing w:w="22" w:type="dxa"/>
          <w:jc w:val="center"/>
        </w:trPr>
        <w:tc>
          <w:tcPr>
            <w:tcW w:w="2500" w:type="pct"/>
            <w:hideMark/>
          </w:tcPr>
          <w:p w:rsidR="007953E3" w:rsidRDefault="007953E3">
            <w:pPr>
              <w:pStyle w:val="a3"/>
            </w:pPr>
            <w:r>
              <w:t>Від імені страховика ______________/_________________</w:t>
            </w:r>
            <w:r>
              <w:br/>
              <w:t xml:space="preserve">   М. П. </w:t>
            </w:r>
            <w:r>
              <w:rPr>
                <w:sz w:val="20"/>
                <w:szCs w:val="20"/>
              </w:rPr>
              <w:t>(за наявності)               (підпис)                          (П. І. Б.)</w:t>
            </w:r>
          </w:p>
        </w:tc>
        <w:tc>
          <w:tcPr>
            <w:tcW w:w="2500" w:type="pct"/>
            <w:hideMark/>
          </w:tcPr>
          <w:p w:rsidR="007953E3" w:rsidRDefault="007953E3">
            <w:pPr>
              <w:pStyle w:val="a3"/>
            </w:pPr>
            <w:r>
              <w:t>Від імені страхувальника ______________/_________________</w:t>
            </w:r>
            <w:r>
              <w:br/>
              <w:t xml:space="preserve">        М. П. </w:t>
            </w:r>
            <w:r>
              <w:rPr>
                <w:sz w:val="20"/>
                <w:szCs w:val="20"/>
              </w:rPr>
              <w:t>(за наявності)                   (підпис)                           (П. І. Б.)</w:t>
            </w:r>
          </w:p>
        </w:tc>
      </w:tr>
    </w:tbl>
    <w:p w:rsidR="007953E3" w:rsidRDefault="007953E3" w:rsidP="007953E3">
      <w:pPr>
        <w:rPr>
          <w:lang w:val="uk-UA"/>
        </w:rPr>
      </w:pPr>
      <w:r>
        <w:rPr>
          <w:lang w:val="uk-UA"/>
        </w:rPr>
        <w:br w:type="textWrapping" w:clear="all"/>
      </w:r>
    </w:p>
    <w:p w:rsidR="007953E3" w:rsidRDefault="007953E3" w:rsidP="007953E3">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 методології,</w:t>
            </w:r>
            <w:r>
              <w:br/>
            </w:r>
            <w:r>
              <w:rPr>
                <w:b/>
                <w:bCs/>
              </w:rPr>
              <w:t>стандартів регулювання та нагляду</w:t>
            </w:r>
            <w:r>
              <w:br/>
            </w:r>
            <w:r>
              <w:rPr>
                <w:b/>
                <w:bCs/>
              </w:rPr>
              <w:t>за фінансовими установами</w:t>
            </w:r>
            <w:r>
              <w:br/>
            </w:r>
            <w:r>
              <w:rPr>
                <w:b/>
                <w:bCs/>
              </w:rPr>
              <w:t>Нацкомфінпослуг</w:t>
            </w:r>
          </w:p>
        </w:tc>
        <w:tc>
          <w:tcPr>
            <w:tcW w:w="2500" w:type="pct"/>
            <w:vAlign w:val="bottom"/>
            <w:hideMark/>
          </w:tcPr>
          <w:p w:rsidR="007953E3" w:rsidRDefault="007953E3">
            <w:pPr>
              <w:pStyle w:val="a3"/>
              <w:jc w:val="center"/>
            </w:pPr>
            <w:r>
              <w:rPr>
                <w:b/>
                <w:bCs/>
              </w:rPr>
              <w:t>В. Г. Логвіновський</w:t>
            </w:r>
          </w:p>
        </w:tc>
      </w:tr>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w:t>
            </w:r>
            <w:r>
              <w:br/>
            </w:r>
            <w:r>
              <w:rPr>
                <w:b/>
                <w:bCs/>
              </w:rPr>
              <w:t>фінансово-кредитної політики</w:t>
            </w:r>
            <w:r>
              <w:br/>
            </w:r>
            <w:r>
              <w:rPr>
                <w:b/>
                <w:bCs/>
              </w:rPr>
              <w:t>Мінагрополітики</w:t>
            </w:r>
          </w:p>
        </w:tc>
        <w:tc>
          <w:tcPr>
            <w:tcW w:w="2500" w:type="pct"/>
            <w:vAlign w:val="bottom"/>
            <w:hideMark/>
          </w:tcPr>
          <w:p w:rsidR="007953E3" w:rsidRDefault="007953E3">
            <w:pPr>
              <w:pStyle w:val="a3"/>
              <w:jc w:val="center"/>
            </w:pPr>
            <w:r>
              <w:rPr>
                <w:b/>
                <w:bCs/>
              </w:rPr>
              <w:t>Б. Р. Ахіджанов</w:t>
            </w:r>
          </w:p>
        </w:tc>
      </w:tr>
    </w:tbl>
    <w:p w:rsidR="007953E3" w:rsidRDefault="007953E3" w:rsidP="007953E3">
      <w:pPr>
        <w:pStyle w:val="a3"/>
        <w:jc w:val="both"/>
        <w:rPr>
          <w:lang w:val="uk-UA"/>
        </w:rPr>
      </w:pPr>
      <w:r>
        <w:rPr>
          <w:lang w:val="uk-UA"/>
        </w:rPr>
        <w:br w:type="textWrapping" w:clear="all"/>
      </w:r>
    </w:p>
    <w:p w:rsidR="007953E3" w:rsidRDefault="007953E3" w:rsidP="007953E3">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953E3" w:rsidTr="007953E3">
        <w:trPr>
          <w:tblCellSpacing w:w="22" w:type="dxa"/>
        </w:trPr>
        <w:tc>
          <w:tcPr>
            <w:tcW w:w="5000" w:type="pct"/>
            <w:hideMark/>
          </w:tcPr>
          <w:p w:rsidR="007953E3" w:rsidRDefault="007953E3">
            <w:pPr>
              <w:pStyle w:val="a3"/>
              <w:rPr>
                <w:color w:val="0000FF"/>
              </w:rPr>
            </w:pPr>
            <w:r>
              <w:t>ЗАТВЕРДЖЕНО</w:t>
            </w:r>
            <w:r>
              <w:br/>
            </w:r>
            <w:r>
              <w:rPr>
                <w:color w:val="0000FF"/>
              </w:rPr>
              <w:t>Розпорядження Національної комісії, що здійснює державне регулювання у сфері ринків фінансових послуг</w:t>
            </w:r>
            <w:r>
              <w:rPr>
                <w:color w:val="0000FF"/>
              </w:rPr>
              <w:br/>
              <w:t>07 квітня 2016 року N 718,</w:t>
            </w:r>
            <w:r>
              <w:rPr>
                <w:color w:val="0000FF"/>
              </w:rPr>
              <w:br/>
              <w:t>наказ Міністерства аграрної політики та продовольства України</w:t>
            </w:r>
            <w:r>
              <w:rPr>
                <w:color w:val="0000FF"/>
              </w:rPr>
              <w:br/>
              <w:t>07 квітня 2016 року N 131</w:t>
            </w:r>
          </w:p>
          <w:p w:rsidR="007953E3" w:rsidRDefault="007953E3">
            <w:pPr>
              <w:pStyle w:val="a3"/>
            </w:pPr>
            <w:r>
              <w:t>Зареєстровано</w:t>
            </w:r>
            <w:r>
              <w:br/>
              <w:t>в Міністерстві юстиції України</w:t>
            </w:r>
            <w:r>
              <w:br/>
              <w:t>27 квітня 2016 р. за N 653/28783</w:t>
            </w:r>
          </w:p>
        </w:tc>
      </w:tr>
    </w:tbl>
    <w:p w:rsidR="007953E3" w:rsidRDefault="007953E3" w:rsidP="007953E3">
      <w:pPr>
        <w:pStyle w:val="a3"/>
        <w:jc w:val="both"/>
        <w:rPr>
          <w:lang w:val="uk-UA"/>
        </w:rPr>
      </w:pPr>
      <w:r>
        <w:rPr>
          <w:lang w:val="uk-UA"/>
        </w:rPr>
        <w:br w:type="textWrapping" w:clear="all"/>
      </w:r>
    </w:p>
    <w:p w:rsidR="007953E3" w:rsidRDefault="007953E3" w:rsidP="007953E3">
      <w:pPr>
        <w:pStyle w:val="3"/>
        <w:jc w:val="center"/>
        <w:rPr>
          <w:lang w:val="uk-UA"/>
        </w:rPr>
      </w:pPr>
      <w:r>
        <w:rPr>
          <w:lang w:val="uk-UA"/>
        </w:rPr>
        <w:t>Інструкція</w:t>
      </w:r>
      <w:r>
        <w:rPr>
          <w:lang w:val="uk-UA"/>
        </w:rPr>
        <w:br/>
        <w:t>щодо заповнення Акта визначення врожайності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біологічним методом (страховий продукт 3)</w:t>
      </w:r>
    </w:p>
    <w:p w:rsidR="007953E3" w:rsidRDefault="007953E3" w:rsidP="007953E3">
      <w:pPr>
        <w:pStyle w:val="3"/>
        <w:jc w:val="center"/>
        <w:rPr>
          <w:lang w:val="uk-UA"/>
        </w:rPr>
      </w:pPr>
      <w:r>
        <w:rPr>
          <w:lang w:val="uk-UA"/>
        </w:rPr>
        <w:lastRenderedPageBreak/>
        <w:t>I. Загальні положення</w:t>
      </w:r>
    </w:p>
    <w:p w:rsidR="007953E3" w:rsidRDefault="007953E3" w:rsidP="007953E3">
      <w:pPr>
        <w:pStyle w:val="a3"/>
        <w:jc w:val="both"/>
        <w:rPr>
          <w:lang w:val="uk-UA"/>
        </w:rPr>
      </w:pPr>
      <w:r>
        <w:rPr>
          <w:lang w:val="uk-UA"/>
        </w:rPr>
        <w:t>1. Ця Інструкція визначає порядок заповнення Акта визначення врожайності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біологічним методом (страховий продукт 3) (далі - Акт визначення врожайності біологічним методом).</w:t>
      </w:r>
    </w:p>
    <w:p w:rsidR="007953E3" w:rsidRDefault="007953E3" w:rsidP="007953E3">
      <w:pPr>
        <w:pStyle w:val="a3"/>
        <w:jc w:val="both"/>
        <w:rPr>
          <w:lang w:val="uk-UA"/>
        </w:rPr>
      </w:pPr>
      <w:r>
        <w:rPr>
          <w:lang w:val="uk-UA"/>
        </w:rPr>
        <w:t>2. Акт визначення врожайності біологічним методом оформлюється страховиком або уповноваженою ним особою після проведення процедур із врегулювання збитків та визначення врожайності застрахованих озимих зернових сільськогосподарських культур.</w:t>
      </w:r>
    </w:p>
    <w:p w:rsidR="007953E3" w:rsidRDefault="007953E3" w:rsidP="007953E3">
      <w:pPr>
        <w:pStyle w:val="a3"/>
        <w:jc w:val="both"/>
        <w:rPr>
          <w:lang w:val="uk-UA"/>
        </w:rPr>
      </w:pPr>
      <w:r>
        <w:rPr>
          <w:lang w:val="uk-UA"/>
        </w:rPr>
        <w:t>3. Акт визначення врожайності біологічним методом оформлюється в полі із занесенням до нього всіх отриманих в результаті врегулювання даних.</w:t>
      </w:r>
    </w:p>
    <w:p w:rsidR="007953E3" w:rsidRDefault="007953E3" w:rsidP="007953E3">
      <w:pPr>
        <w:pStyle w:val="3"/>
        <w:jc w:val="center"/>
        <w:rPr>
          <w:lang w:val="uk-UA"/>
        </w:rPr>
      </w:pPr>
      <w:r>
        <w:rPr>
          <w:lang w:val="uk-UA"/>
        </w:rPr>
        <w:t>II. Порядок заповнення реквізитної частини Акта визначення врожайності біологічним методом</w:t>
      </w:r>
    </w:p>
    <w:p w:rsidR="007953E3" w:rsidRDefault="007953E3" w:rsidP="007953E3">
      <w:pPr>
        <w:pStyle w:val="a3"/>
        <w:jc w:val="both"/>
        <w:rPr>
          <w:lang w:val="uk-UA"/>
        </w:rPr>
      </w:pPr>
      <w:r>
        <w:rPr>
          <w:lang w:val="uk-UA"/>
        </w:rPr>
        <w:t>При заповненні Акта визначення врожайності біологічним методом необхідно дотримуватися таких правил:</w:t>
      </w:r>
    </w:p>
    <w:p w:rsidR="007953E3" w:rsidRDefault="007953E3" w:rsidP="007953E3">
      <w:pPr>
        <w:pStyle w:val="a3"/>
        <w:jc w:val="both"/>
        <w:rPr>
          <w:lang w:val="uk-UA"/>
        </w:rPr>
      </w:pPr>
      <w:r>
        <w:rPr>
          <w:lang w:val="uk-UA"/>
        </w:rPr>
        <w:t>у рядку "Акт N" зазначається порядковий номер Акта визначення врожайності біологічним методом.</w:t>
      </w:r>
    </w:p>
    <w:p w:rsidR="007953E3" w:rsidRDefault="007953E3" w:rsidP="007953E3">
      <w:pPr>
        <w:pStyle w:val="a3"/>
        <w:jc w:val="both"/>
        <w:rPr>
          <w:lang w:val="uk-UA"/>
        </w:rPr>
      </w:pPr>
      <w:r>
        <w:rPr>
          <w:lang w:val="uk-UA"/>
        </w:rPr>
        <w:t>Нумерація має забезпечувати чітку ідентифікацію Акта визначення врожайності біологічним методом в інформаційних базах страховика;</w:t>
      </w:r>
    </w:p>
    <w:p w:rsidR="007953E3" w:rsidRDefault="007953E3" w:rsidP="007953E3">
      <w:pPr>
        <w:pStyle w:val="a3"/>
        <w:jc w:val="both"/>
        <w:rPr>
          <w:lang w:val="uk-UA"/>
        </w:rPr>
      </w:pPr>
      <w:r>
        <w:rPr>
          <w:lang w:val="uk-UA"/>
        </w:rPr>
        <w:t>до рядка "Дата визначення врожайності" вноситься дата визначення врожайності у форматі дд.мм.рррр, де дд - число місяця цифрами, мм - місяць цифрами, рррр - рік цифрами;</w:t>
      </w:r>
    </w:p>
    <w:p w:rsidR="007953E3" w:rsidRDefault="007953E3" w:rsidP="007953E3">
      <w:pPr>
        <w:pStyle w:val="a3"/>
        <w:jc w:val="both"/>
        <w:rPr>
          <w:lang w:val="uk-UA"/>
        </w:rPr>
      </w:pPr>
      <w:r>
        <w:rPr>
          <w:lang w:val="uk-UA"/>
        </w:rPr>
        <w:t>у рядок "Культура (назва)" вписується код озимої зернової сільськогосподарської культури, що страхується:</w:t>
      </w:r>
    </w:p>
    <w:p w:rsidR="007953E3" w:rsidRDefault="007953E3" w:rsidP="007953E3">
      <w:pPr>
        <w:pStyle w:val="a3"/>
        <w:jc w:val="both"/>
        <w:rPr>
          <w:lang w:val="uk-UA"/>
        </w:rPr>
      </w:pPr>
      <w:r>
        <w:rPr>
          <w:lang w:val="uk-UA"/>
        </w:rPr>
        <w:t>озима пшениця - код 101;</w:t>
      </w:r>
    </w:p>
    <w:p w:rsidR="007953E3" w:rsidRDefault="007953E3" w:rsidP="007953E3">
      <w:pPr>
        <w:pStyle w:val="a3"/>
        <w:jc w:val="both"/>
        <w:rPr>
          <w:lang w:val="uk-UA"/>
        </w:rPr>
      </w:pPr>
      <w:r>
        <w:rPr>
          <w:lang w:val="uk-UA"/>
        </w:rPr>
        <w:t>озиме жито - код 102;</w:t>
      </w:r>
    </w:p>
    <w:p w:rsidR="007953E3" w:rsidRDefault="007953E3" w:rsidP="007953E3">
      <w:pPr>
        <w:pStyle w:val="a3"/>
        <w:jc w:val="both"/>
        <w:rPr>
          <w:lang w:val="uk-UA"/>
        </w:rPr>
      </w:pPr>
      <w:r>
        <w:rPr>
          <w:lang w:val="uk-UA"/>
        </w:rPr>
        <w:t xml:space="preserve">у рядку "Загальна площа посіву застрахованої культури, га" зазначається загальна застрахована площа культури згідно зі </w:t>
      </w:r>
      <w:r>
        <w:rPr>
          <w:color w:val="0000FF"/>
          <w:lang w:val="uk-UA"/>
        </w:rPr>
        <w:t>Стандартним договором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r>
        <w:rPr>
          <w:lang w:val="uk-UA"/>
        </w:rPr>
        <w:t xml:space="preserve"> (далі - Договір);</w:t>
      </w:r>
    </w:p>
    <w:p w:rsidR="007953E3" w:rsidRDefault="007953E3" w:rsidP="007953E3">
      <w:pPr>
        <w:pStyle w:val="a3"/>
        <w:jc w:val="both"/>
        <w:rPr>
          <w:lang w:val="uk-UA"/>
        </w:rPr>
      </w:pPr>
      <w:r>
        <w:rPr>
          <w:lang w:val="uk-UA"/>
        </w:rPr>
        <w:t>у рядку "Найменування страховика" зазначається повне найменування страховика;</w:t>
      </w:r>
    </w:p>
    <w:p w:rsidR="007953E3" w:rsidRDefault="007953E3" w:rsidP="007953E3">
      <w:pPr>
        <w:pStyle w:val="a3"/>
        <w:jc w:val="both"/>
        <w:rPr>
          <w:lang w:val="uk-UA"/>
        </w:rPr>
      </w:pPr>
      <w:r>
        <w:rPr>
          <w:lang w:val="uk-UA"/>
        </w:rPr>
        <w:t xml:space="preserve">у рядку "N Договору" проставляється номер </w:t>
      </w:r>
      <w:r>
        <w:rPr>
          <w:color w:val="0000FF"/>
          <w:lang w:val="uk-UA"/>
        </w:rPr>
        <w:t>Договору</w:t>
      </w:r>
      <w:r>
        <w:rPr>
          <w:lang w:val="uk-UA"/>
        </w:rPr>
        <w:t xml:space="preserve"> відповідно до встановленого у страховика чи в Аграрному страховому пулі України порядку нумерації договорів, за якими проводиться визначення врожайності;</w:t>
      </w:r>
    </w:p>
    <w:p w:rsidR="007953E3" w:rsidRDefault="007953E3" w:rsidP="007953E3">
      <w:pPr>
        <w:pStyle w:val="a3"/>
        <w:jc w:val="both"/>
        <w:rPr>
          <w:lang w:val="uk-UA"/>
        </w:rPr>
      </w:pPr>
      <w:r>
        <w:rPr>
          <w:lang w:val="uk-UA"/>
        </w:rPr>
        <w:t>у рядку "Найменування страхувальника" вказується повне найменування виробника сільськогосподарської продукції;</w:t>
      </w:r>
    </w:p>
    <w:p w:rsidR="007953E3" w:rsidRDefault="007953E3" w:rsidP="007953E3">
      <w:pPr>
        <w:pStyle w:val="a3"/>
        <w:jc w:val="both"/>
        <w:rPr>
          <w:lang w:val="uk-UA"/>
        </w:rPr>
      </w:pPr>
      <w:r>
        <w:rPr>
          <w:lang w:val="uk-UA"/>
        </w:rPr>
        <w:lastRenderedPageBreak/>
        <w:t>у рядку "Місцезнаходження, телефон/факс, e-mail" зазначається контактна інформація виробника сільськогосподарської продукції.</w:t>
      </w:r>
    </w:p>
    <w:p w:rsidR="007953E3" w:rsidRDefault="007953E3" w:rsidP="007953E3">
      <w:pPr>
        <w:pStyle w:val="3"/>
        <w:jc w:val="center"/>
        <w:rPr>
          <w:lang w:val="uk-UA"/>
        </w:rPr>
      </w:pPr>
      <w:r>
        <w:rPr>
          <w:lang w:val="uk-UA"/>
        </w:rPr>
        <w:t>III. Інформація, яка зазначається в розділі I "Результати визначення врожайності" Акта визначення врожайності біологічним методом</w:t>
      </w:r>
    </w:p>
    <w:p w:rsidR="007953E3" w:rsidRDefault="007953E3" w:rsidP="007953E3">
      <w:pPr>
        <w:pStyle w:val="a3"/>
        <w:jc w:val="both"/>
        <w:rPr>
          <w:lang w:val="uk-UA"/>
        </w:rPr>
      </w:pPr>
      <w:r>
        <w:rPr>
          <w:lang w:val="uk-UA"/>
        </w:rPr>
        <w:t>1. У графі "N поля" вказується ідентифікаційний номер поля, який є номером (назвою) поля (ділянки) згідно з прийнятим у виробника сільськогосподарської продукції обліком земель. У разі відсутності номера поля поле ідентифікується як "б/н", тобто без номера.</w:t>
      </w:r>
    </w:p>
    <w:p w:rsidR="007953E3" w:rsidRDefault="007953E3" w:rsidP="007953E3">
      <w:pPr>
        <w:pStyle w:val="a3"/>
        <w:jc w:val="both"/>
        <w:rPr>
          <w:lang w:val="uk-UA"/>
        </w:rPr>
      </w:pPr>
      <w:r>
        <w:rPr>
          <w:lang w:val="uk-UA"/>
        </w:rPr>
        <w:t>2. У графі "Площа поля, га" вказується площа поля (у гектарах).</w:t>
      </w:r>
    </w:p>
    <w:p w:rsidR="007953E3" w:rsidRDefault="007953E3" w:rsidP="007953E3">
      <w:pPr>
        <w:pStyle w:val="a3"/>
        <w:jc w:val="both"/>
        <w:rPr>
          <w:lang w:val="uk-UA"/>
        </w:rPr>
      </w:pPr>
      <w:r>
        <w:rPr>
          <w:lang w:val="uk-UA"/>
        </w:rPr>
        <w:t>3. У графі "Кадастровий номер або координати меж територій за Системою глобального позиціонування (GPS) та/або меж територій за Світовою геодезичною системою координат (WGS-84)", а саме у підграфах "N" та "E" зазначаються відповідно кадастровий номер або система (GPS або WGS-84), за якою визначені координати поля.</w:t>
      </w:r>
    </w:p>
    <w:p w:rsidR="007953E3" w:rsidRDefault="007953E3" w:rsidP="007953E3">
      <w:pPr>
        <w:pStyle w:val="a3"/>
        <w:jc w:val="both"/>
        <w:rPr>
          <w:lang w:val="uk-UA"/>
        </w:rPr>
      </w:pPr>
      <w:r>
        <w:rPr>
          <w:lang w:val="uk-UA"/>
        </w:rPr>
        <w:t xml:space="preserve">4. У графі "Вага колосків за пробами з </w:t>
      </w:r>
      <w:smartTag w:uri="urn:schemas-microsoft-com:office:smarttags" w:element="metricconverter">
        <w:smartTagPr>
          <w:attr w:name="ProductID" w:val="1 м"/>
        </w:smartTagPr>
        <w:r>
          <w:rPr>
            <w:lang w:val="uk-UA"/>
          </w:rPr>
          <w:t>1 м</w:t>
        </w:r>
      </w:smartTag>
      <w:r>
        <w:rPr>
          <w:vertAlign w:val="superscript"/>
          <w:lang w:val="uk-UA"/>
        </w:rPr>
        <w:t xml:space="preserve"> </w:t>
      </w:r>
      <w:smartTag w:uri="urn:schemas-microsoft-com:office:smarttags" w:element="metricconverter">
        <w:smartTagPr>
          <w:attr w:name="ProductID" w:val="2, г"/>
        </w:smartTagPr>
        <w:r>
          <w:rPr>
            <w:vertAlign w:val="superscript"/>
            <w:lang w:val="uk-UA"/>
          </w:rPr>
          <w:t>2</w:t>
        </w:r>
        <w:r>
          <w:rPr>
            <w:lang w:val="uk-UA"/>
          </w:rPr>
          <w:t>, г</w:t>
        </w:r>
      </w:smartTag>
      <w:r>
        <w:rPr>
          <w:lang w:val="uk-UA"/>
        </w:rPr>
        <w:t>" зазначається кількість колосків на одному квадратному метрі у місці забору проби. Якщо робиться більше однієї проби, їх дані заносяться до підграф 1 - 6. При цьому дані для наступного поля вносяться після залишеного вільним рядка.</w:t>
      </w:r>
    </w:p>
    <w:p w:rsidR="007953E3" w:rsidRDefault="007953E3" w:rsidP="007953E3">
      <w:pPr>
        <w:pStyle w:val="a3"/>
        <w:jc w:val="both"/>
        <w:rPr>
          <w:lang w:val="uk-UA"/>
        </w:rPr>
      </w:pPr>
      <w:r>
        <w:rPr>
          <w:lang w:val="uk-UA"/>
        </w:rPr>
        <w:t>5. У графі "</w:t>
      </w:r>
      <w:r>
        <w:rPr>
          <w:rFonts w:ascii="Symbol" w:hAnsi="Symbol"/>
          <w:lang w:val="uk-UA"/>
        </w:rPr>
        <w:t></w:t>
      </w:r>
      <w:r>
        <w:rPr>
          <w:lang w:val="uk-UA"/>
        </w:rPr>
        <w:t xml:space="preserve"> (сума гр. 4)" зазначається сума ваги колосків відповідно до всіх проб графи 4.</w:t>
      </w:r>
    </w:p>
    <w:p w:rsidR="007953E3" w:rsidRDefault="007953E3" w:rsidP="007953E3">
      <w:pPr>
        <w:pStyle w:val="a3"/>
        <w:jc w:val="both"/>
        <w:rPr>
          <w:lang w:val="uk-UA"/>
        </w:rPr>
      </w:pPr>
      <w:r>
        <w:rPr>
          <w:lang w:val="uk-UA"/>
        </w:rPr>
        <w:t>6. У графі "Фаза розвитку рослин (код)" вказується фаза розвитку озимої зернової сільськогосподарської культури на момент визначення врожайності, а саме зазначається код, який відповідає фазі розвитку більше ніж 80 відсотків рослин на обстежуваному полі. В іншому випадку вказуються через тире дві фази, тобто так званий умовний перехід рослин з однієї фази розвитку в іншу.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049"/>
        <w:gridCol w:w="4484"/>
      </w:tblGrid>
      <w:tr w:rsidR="007953E3" w:rsidTr="007953E3">
        <w:trPr>
          <w:tblCellSpacing w:w="22" w:type="dxa"/>
        </w:trPr>
        <w:tc>
          <w:tcPr>
            <w:tcW w:w="26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Фаза розвитку рослин</w:t>
            </w:r>
          </w:p>
        </w:tc>
        <w:tc>
          <w:tcPr>
            <w:tcW w:w="2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Код фази</w:t>
            </w:r>
          </w:p>
        </w:tc>
      </w:tr>
      <w:tr w:rsidR="007953E3" w:rsidTr="007953E3">
        <w:trPr>
          <w:tblCellSpacing w:w="22" w:type="dxa"/>
        </w:trPr>
        <w:tc>
          <w:tcPr>
            <w:tcW w:w="26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Налив і дозрівання зерна</w:t>
            </w:r>
          </w:p>
        </w:tc>
        <w:tc>
          <w:tcPr>
            <w:tcW w:w="2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06</w:t>
            </w:r>
          </w:p>
        </w:tc>
      </w:tr>
      <w:tr w:rsidR="007953E3" w:rsidTr="007953E3">
        <w:trPr>
          <w:tblCellSpacing w:w="22" w:type="dxa"/>
        </w:trPr>
        <w:tc>
          <w:tcPr>
            <w:tcW w:w="26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Повна стиглість</w:t>
            </w:r>
          </w:p>
        </w:tc>
        <w:tc>
          <w:tcPr>
            <w:tcW w:w="2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07</w:t>
            </w:r>
          </w:p>
        </w:tc>
      </w:tr>
    </w:tbl>
    <w:p w:rsidR="007953E3" w:rsidRDefault="007953E3" w:rsidP="007953E3">
      <w:pPr>
        <w:pStyle w:val="a3"/>
        <w:jc w:val="both"/>
        <w:rPr>
          <w:lang w:val="uk-UA"/>
        </w:rPr>
      </w:pPr>
      <w:r>
        <w:rPr>
          <w:lang w:val="uk-UA"/>
        </w:rPr>
        <w:br w:type="textWrapping" w:clear="all"/>
      </w:r>
    </w:p>
    <w:p w:rsidR="007953E3" w:rsidRDefault="007953E3" w:rsidP="007953E3">
      <w:pPr>
        <w:pStyle w:val="a3"/>
        <w:jc w:val="both"/>
        <w:rPr>
          <w:lang w:val="uk-UA"/>
        </w:rPr>
      </w:pPr>
      <w:r>
        <w:rPr>
          <w:lang w:val="uk-UA"/>
        </w:rPr>
        <w:t xml:space="preserve">7. У графі "Середня вага колосків з </w:t>
      </w:r>
      <w:smartTag w:uri="urn:schemas-microsoft-com:office:smarttags" w:element="metricconverter">
        <w:smartTagPr>
          <w:attr w:name="ProductID" w:val="1 м"/>
        </w:smartTagPr>
        <w:r>
          <w:rPr>
            <w:lang w:val="uk-UA"/>
          </w:rPr>
          <w:t>1 м</w:t>
        </w:r>
      </w:smartTag>
      <w:r>
        <w:rPr>
          <w:vertAlign w:val="superscript"/>
          <w:lang w:val="uk-UA"/>
        </w:rPr>
        <w:t xml:space="preserve"> </w:t>
      </w:r>
      <w:smartTag w:uri="urn:schemas-microsoft-com:office:smarttags" w:element="metricconverter">
        <w:smartTagPr>
          <w:attr w:name="ProductID" w:val="2, г"/>
        </w:smartTagPr>
        <w:r>
          <w:rPr>
            <w:vertAlign w:val="superscript"/>
            <w:lang w:val="uk-UA"/>
          </w:rPr>
          <w:t>2</w:t>
        </w:r>
        <w:r>
          <w:rPr>
            <w:lang w:val="uk-UA"/>
          </w:rPr>
          <w:t>, г</w:t>
        </w:r>
      </w:smartTag>
      <w:r>
        <w:rPr>
          <w:lang w:val="uk-UA"/>
        </w:rPr>
        <w:t xml:space="preserve"> (гр. 5 / кількість проб у гр. 4)" вказується середнє арифметичне значення ваги колосків (за визначеними пробами згідно з отриманим результатом у графі 5), розділене на кількість проб відповідно до графи 4.</w:t>
      </w:r>
    </w:p>
    <w:p w:rsidR="007953E3" w:rsidRDefault="007953E3" w:rsidP="007953E3">
      <w:pPr>
        <w:pStyle w:val="a3"/>
        <w:jc w:val="both"/>
        <w:rPr>
          <w:lang w:val="uk-UA"/>
        </w:rPr>
      </w:pPr>
      <w:r>
        <w:rPr>
          <w:lang w:val="uk-UA"/>
        </w:rPr>
        <w:t>8. У графі "Коефіцієнт переведення*" зазначається встановлений коефіцієнт переведення для відповідної сільськогосподарської культури, який зазначено у таблиці "* Коефіцієнт переведення".</w:t>
      </w:r>
    </w:p>
    <w:p w:rsidR="007953E3" w:rsidRDefault="007953E3" w:rsidP="007953E3">
      <w:pPr>
        <w:pStyle w:val="a3"/>
        <w:jc w:val="both"/>
        <w:rPr>
          <w:lang w:val="uk-UA"/>
        </w:rPr>
      </w:pPr>
      <w:r>
        <w:rPr>
          <w:lang w:val="uk-UA"/>
        </w:rPr>
        <w:t xml:space="preserve">9. У графі "Вага зерна без домішок, г (гр. 7 </w:t>
      </w:r>
      <w:r>
        <w:rPr>
          <w:rFonts w:ascii="Symbol" w:hAnsi="Symbol"/>
          <w:lang w:val="uk-UA"/>
        </w:rPr>
        <w:t></w:t>
      </w:r>
      <w:r>
        <w:rPr>
          <w:lang w:val="uk-UA"/>
        </w:rPr>
        <w:t xml:space="preserve"> гр. 8)" зазначається результат, отриманий шляхом множення цифри з графи 7 на коефіцієнт переведення ваги колосся у вагу чистого зерна відповідної культури з графи 8.</w:t>
      </w:r>
    </w:p>
    <w:p w:rsidR="007953E3" w:rsidRDefault="007953E3" w:rsidP="007953E3">
      <w:pPr>
        <w:pStyle w:val="a3"/>
        <w:jc w:val="both"/>
        <w:rPr>
          <w:lang w:val="uk-UA"/>
        </w:rPr>
      </w:pPr>
      <w:r>
        <w:rPr>
          <w:lang w:val="uk-UA"/>
        </w:rPr>
        <w:lastRenderedPageBreak/>
        <w:t>10. У графі "Вологість зерна, %" зазначається середній показник вологості, визначений для зерна озимої зернової сільськогосподарської культури з колосся усіх проб із поля.</w:t>
      </w:r>
    </w:p>
    <w:p w:rsidR="007953E3" w:rsidRDefault="007953E3" w:rsidP="007953E3">
      <w:pPr>
        <w:pStyle w:val="a3"/>
        <w:jc w:val="both"/>
        <w:rPr>
          <w:lang w:val="uk-UA"/>
        </w:rPr>
      </w:pPr>
      <w:r>
        <w:rPr>
          <w:lang w:val="uk-UA"/>
        </w:rPr>
        <w:t xml:space="preserve">11. У графі "Втрата ваги по вологості, г (гр. 9 </w:t>
      </w:r>
      <w:r>
        <w:rPr>
          <w:rFonts w:ascii="Symbol" w:hAnsi="Symbol"/>
          <w:lang w:val="uk-UA"/>
        </w:rPr>
        <w:t></w:t>
      </w:r>
      <w:r>
        <w:rPr>
          <w:lang w:val="uk-UA"/>
        </w:rPr>
        <w:t xml:space="preserve"> показник втрати ваги по вологості у % / 100) (Довідкова таблиця щодо втрати ваги)**" записується результат множення ваги зерна без домішок (графа 9) на відповідний показник втрати ваги по вологості, поділений на 100.</w:t>
      </w:r>
    </w:p>
    <w:p w:rsidR="007953E3" w:rsidRDefault="007953E3" w:rsidP="007953E3">
      <w:pPr>
        <w:pStyle w:val="a3"/>
        <w:jc w:val="both"/>
        <w:rPr>
          <w:lang w:val="uk-UA"/>
        </w:rPr>
      </w:pPr>
      <w:r>
        <w:rPr>
          <w:lang w:val="uk-UA"/>
        </w:rPr>
        <w:t>12. У графі "Коригувальний коефіцієнт" зазначається коригувальний коефіцієнт 0,95, обов'язковий для використання.</w:t>
      </w:r>
    </w:p>
    <w:p w:rsidR="007953E3" w:rsidRDefault="007953E3" w:rsidP="007953E3">
      <w:pPr>
        <w:pStyle w:val="a3"/>
        <w:jc w:val="both"/>
        <w:rPr>
          <w:lang w:val="uk-UA"/>
        </w:rPr>
      </w:pPr>
      <w:r>
        <w:rPr>
          <w:lang w:val="uk-UA"/>
        </w:rPr>
        <w:t>13. У графі "Фактор конверсії, ц/га" зазначається фактор конверсії 0,1 ц/га, обов'язковий для використання.</w:t>
      </w:r>
    </w:p>
    <w:p w:rsidR="007953E3" w:rsidRDefault="007953E3" w:rsidP="007953E3">
      <w:pPr>
        <w:pStyle w:val="a3"/>
        <w:jc w:val="both"/>
        <w:rPr>
          <w:lang w:val="uk-UA"/>
        </w:rPr>
      </w:pPr>
      <w:r>
        <w:rPr>
          <w:lang w:val="uk-UA"/>
        </w:rPr>
        <w:t xml:space="preserve">14. У графі "Врожайність, ц/га ((гр. 9 - гр. 11) </w:t>
      </w:r>
      <w:r>
        <w:rPr>
          <w:rFonts w:ascii="Symbol" w:hAnsi="Symbol"/>
          <w:lang w:val="uk-UA"/>
        </w:rPr>
        <w:t></w:t>
      </w:r>
      <w:r>
        <w:rPr>
          <w:lang w:val="uk-UA"/>
        </w:rPr>
        <w:t xml:space="preserve"> гр. 12 </w:t>
      </w:r>
      <w:r>
        <w:rPr>
          <w:rFonts w:ascii="Symbol" w:hAnsi="Symbol"/>
          <w:lang w:val="uk-UA"/>
        </w:rPr>
        <w:t></w:t>
      </w:r>
      <w:r>
        <w:rPr>
          <w:lang w:val="uk-UA"/>
        </w:rPr>
        <w:t xml:space="preserve"> гр. 13)" зазначається показник врожайності кожного окремого поля згідно з результатами визначення врожайності культури відповідно до послідовності розрахунків, закладених в Акті визначення врожайності біологічним методом.</w:t>
      </w:r>
    </w:p>
    <w:p w:rsidR="007953E3" w:rsidRDefault="007953E3" w:rsidP="007953E3">
      <w:pPr>
        <w:pStyle w:val="a3"/>
        <w:jc w:val="both"/>
        <w:rPr>
          <w:lang w:val="uk-UA"/>
        </w:rPr>
      </w:pPr>
      <w:r>
        <w:rPr>
          <w:lang w:val="uk-UA"/>
        </w:rPr>
        <w:t>15. У графі "Відсоток збитків від незастрахованих ризиків***, %" зазначається відсоток збитку від незастрахованих ризиків, визначений експертом та занесений до таблиці "*** Відсоток збитків від незастрахованих ризиків".</w:t>
      </w:r>
    </w:p>
    <w:p w:rsidR="007953E3" w:rsidRDefault="007953E3" w:rsidP="007953E3">
      <w:pPr>
        <w:pStyle w:val="a3"/>
        <w:jc w:val="both"/>
        <w:rPr>
          <w:lang w:val="uk-UA"/>
        </w:rPr>
      </w:pPr>
      <w:r>
        <w:rPr>
          <w:lang w:val="uk-UA"/>
        </w:rPr>
        <w:t xml:space="preserve">16. У графі "Врожайність для розрахунку збитку, ц/га (гр. 14 </w:t>
      </w:r>
      <w:r>
        <w:rPr>
          <w:rFonts w:ascii="Symbol" w:hAnsi="Symbol"/>
          <w:lang w:val="uk-UA"/>
        </w:rPr>
        <w:t></w:t>
      </w:r>
      <w:r>
        <w:rPr>
          <w:lang w:val="uk-UA"/>
        </w:rPr>
        <w:t xml:space="preserve"> (1 + гр. 15 / 100))" зазначається показник врожайності для розрахунку збитку згідно з результатами визначення врожайності культури відповідно до послідовності розрахунків, закладених в Акті визначення врожайності біологічним методом.</w:t>
      </w:r>
    </w:p>
    <w:p w:rsidR="007953E3" w:rsidRDefault="007953E3" w:rsidP="007953E3">
      <w:pPr>
        <w:pStyle w:val="a3"/>
        <w:jc w:val="both"/>
        <w:rPr>
          <w:lang w:val="uk-UA"/>
        </w:rPr>
      </w:pPr>
      <w:r>
        <w:rPr>
          <w:lang w:val="uk-UA"/>
        </w:rPr>
        <w:t>17. До таблиці "*** Відсоток збитків від незастрахованих ризиків" виконавцем визначення врожайності (за наявності) заноситься інформація про незастраховані ризики, які знизили врожайність культури. Розрахований відсоток зниження врожайності заноситься у графу 15 Акта визначення врожайності біологічним методом. Цифри вказуються у відсотках. У разі пошкодження посівів застрахованої культури як від дії незастрахованих ризиків (порушення технології вирощування культури, в тому числі високий рівень забур'яненості, пошкодження шкідниками, ураження хворобами), так і від дії застрахованих ризиків, експерт повинен якомога точніше визначити ступінь зниження врожайності через основні ризики. У цьому разі страхове відшкодування виплачується тільки за збиток, спричинений застрахованими ризиками. Рекомендується визначати відсоток дії незастрахованих ризиків як співвідношення фактичної врожайності на полі, де спостерігається високий рівень забур'яненості, пошкодження врожаю шкідниками чи хворобами, до фактичної врожайності на полі, де дія незастрахованих ризиків на врожай відсутня.</w:t>
      </w:r>
    </w:p>
    <w:p w:rsidR="007953E3" w:rsidRDefault="007953E3" w:rsidP="007953E3">
      <w:pPr>
        <w:pStyle w:val="3"/>
        <w:jc w:val="center"/>
        <w:rPr>
          <w:lang w:val="uk-UA"/>
        </w:rPr>
      </w:pPr>
      <w:r>
        <w:rPr>
          <w:lang w:val="uk-UA"/>
        </w:rPr>
        <w:t>IV. Інформація, яка зазначається в розділі II "Коментарі виконавця визначення врожайності" Акта визначення врожайності біологічним методом</w:t>
      </w:r>
    </w:p>
    <w:p w:rsidR="007953E3" w:rsidRDefault="007953E3" w:rsidP="007953E3">
      <w:pPr>
        <w:pStyle w:val="a3"/>
        <w:jc w:val="both"/>
        <w:rPr>
          <w:lang w:val="uk-UA"/>
        </w:rPr>
      </w:pPr>
      <w:r>
        <w:rPr>
          <w:lang w:val="uk-UA"/>
        </w:rPr>
        <w:t>У розділі "Коментарі виконавця визначення врожайності" описується (за потреби) загальна ситуація на полях (наявність бур'янів, шкідників або ознак пошкодження рослин шкідниками), наводяться процедури визначення врожайності виконавцем тощо.</w:t>
      </w:r>
    </w:p>
    <w:p w:rsidR="007953E3" w:rsidRDefault="007953E3" w:rsidP="007953E3">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7953E3" w:rsidTr="007953E3">
        <w:trPr>
          <w:tblCellSpacing w:w="22" w:type="dxa"/>
        </w:trPr>
        <w:tc>
          <w:tcPr>
            <w:tcW w:w="2500" w:type="pct"/>
            <w:vAlign w:val="bottom"/>
            <w:hideMark/>
          </w:tcPr>
          <w:p w:rsidR="007953E3" w:rsidRDefault="007953E3">
            <w:pPr>
              <w:pStyle w:val="a3"/>
              <w:jc w:val="center"/>
            </w:pPr>
            <w:r>
              <w:rPr>
                <w:b/>
                <w:bCs/>
              </w:rPr>
              <w:lastRenderedPageBreak/>
              <w:t>Директор департаменту методології,</w:t>
            </w:r>
            <w:r>
              <w:br/>
            </w:r>
            <w:r>
              <w:rPr>
                <w:b/>
                <w:bCs/>
              </w:rPr>
              <w:t>стандартів регулювання та нагляду</w:t>
            </w:r>
            <w:r>
              <w:br/>
            </w:r>
            <w:r>
              <w:rPr>
                <w:b/>
                <w:bCs/>
              </w:rPr>
              <w:t>за фінансовими установами</w:t>
            </w:r>
            <w:r>
              <w:br/>
            </w:r>
            <w:r>
              <w:rPr>
                <w:b/>
                <w:bCs/>
              </w:rPr>
              <w:t>Нацкомфінпослуг</w:t>
            </w:r>
          </w:p>
        </w:tc>
        <w:tc>
          <w:tcPr>
            <w:tcW w:w="2500" w:type="pct"/>
            <w:vAlign w:val="bottom"/>
            <w:hideMark/>
          </w:tcPr>
          <w:p w:rsidR="007953E3" w:rsidRDefault="007953E3">
            <w:pPr>
              <w:pStyle w:val="a3"/>
              <w:jc w:val="center"/>
            </w:pPr>
            <w:r>
              <w:rPr>
                <w:b/>
                <w:bCs/>
              </w:rPr>
              <w:t>В. Г. Логвіновський</w:t>
            </w:r>
          </w:p>
        </w:tc>
      </w:tr>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w:t>
            </w:r>
            <w:r>
              <w:br/>
            </w:r>
            <w:r>
              <w:rPr>
                <w:b/>
                <w:bCs/>
              </w:rPr>
              <w:t>фінансово-кредитної політики</w:t>
            </w:r>
            <w:r>
              <w:br/>
            </w:r>
            <w:r>
              <w:rPr>
                <w:b/>
                <w:bCs/>
              </w:rPr>
              <w:t>Мінагрополітики</w:t>
            </w:r>
          </w:p>
        </w:tc>
        <w:tc>
          <w:tcPr>
            <w:tcW w:w="2500" w:type="pct"/>
            <w:vAlign w:val="bottom"/>
            <w:hideMark/>
          </w:tcPr>
          <w:p w:rsidR="007953E3" w:rsidRDefault="007953E3">
            <w:pPr>
              <w:pStyle w:val="a3"/>
              <w:jc w:val="center"/>
            </w:pPr>
            <w:r>
              <w:rPr>
                <w:b/>
                <w:bCs/>
              </w:rPr>
              <w:t>Б. Р. Ахіджанов</w:t>
            </w:r>
          </w:p>
        </w:tc>
      </w:tr>
    </w:tbl>
    <w:p w:rsidR="007953E3" w:rsidRDefault="007953E3" w:rsidP="007953E3">
      <w:pPr>
        <w:pStyle w:val="a3"/>
        <w:jc w:val="both"/>
        <w:rPr>
          <w:lang w:val="uk-UA"/>
        </w:rPr>
      </w:pPr>
      <w:r>
        <w:rPr>
          <w:lang w:val="uk-UA"/>
        </w:rPr>
        <w:br w:type="textWrapping" w:clear="all"/>
      </w:r>
    </w:p>
    <w:p w:rsidR="007953E3" w:rsidRDefault="007953E3" w:rsidP="007953E3">
      <w:pPr>
        <w:pStyle w:val="a3"/>
        <w:jc w:val="center"/>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953E3" w:rsidTr="007953E3">
        <w:trPr>
          <w:tblCellSpacing w:w="22" w:type="dxa"/>
        </w:trPr>
        <w:tc>
          <w:tcPr>
            <w:tcW w:w="5000" w:type="pct"/>
            <w:hideMark/>
          </w:tcPr>
          <w:p w:rsidR="007953E3" w:rsidRDefault="007953E3">
            <w:pPr>
              <w:pStyle w:val="a3"/>
            </w:pPr>
            <w:r>
              <w:t>ЗАТВЕРДЖЕНО</w:t>
            </w:r>
            <w:r>
              <w:br/>
            </w:r>
            <w:r>
              <w:rPr>
                <w:color w:val="0000FF"/>
              </w:rPr>
              <w:t>Розпорядження Національної комісії, що здійснює державне регулювання у сфері ринків фінансових послуг</w:t>
            </w:r>
            <w:r>
              <w:rPr>
                <w:color w:val="0000FF"/>
              </w:rPr>
              <w:br/>
              <w:t>07 квітня 2016 року N 718,</w:t>
            </w:r>
            <w:r>
              <w:rPr>
                <w:color w:val="0000FF"/>
              </w:rPr>
              <w:br/>
              <w:t>наказ Міністерства аграрної політики та продовольства України</w:t>
            </w:r>
            <w:r>
              <w:rPr>
                <w:color w:val="0000FF"/>
              </w:rPr>
              <w:br/>
              <w:t>07 квітня 2016 року N 131</w:t>
            </w:r>
          </w:p>
        </w:tc>
      </w:tr>
    </w:tbl>
    <w:p w:rsidR="007953E3" w:rsidRDefault="007953E3" w:rsidP="007953E3">
      <w:pPr>
        <w:pStyle w:val="a3"/>
        <w:jc w:val="center"/>
        <w:rPr>
          <w:lang w:val="uk-UA"/>
        </w:rPr>
      </w:pPr>
      <w:r>
        <w:rPr>
          <w:lang w:val="uk-UA"/>
        </w:rPr>
        <w:br w:type="textWrapping" w:clear="all"/>
      </w:r>
    </w:p>
    <w:p w:rsidR="007953E3" w:rsidRDefault="007953E3" w:rsidP="007953E3">
      <w:pPr>
        <w:pStyle w:val="3"/>
        <w:jc w:val="center"/>
        <w:rPr>
          <w:lang w:val="uk-UA"/>
        </w:rPr>
      </w:pPr>
      <w:r>
        <w:rPr>
          <w:lang w:val="uk-UA"/>
        </w:rPr>
        <w:t>Акт</w:t>
      </w:r>
      <w:r>
        <w:rPr>
          <w:lang w:val="uk-UA"/>
        </w:rPr>
        <w:br/>
        <w:t>визначення врожайності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біологічним методом (страховий продукт 3)</w:t>
      </w:r>
    </w:p>
    <w:tbl>
      <w:tblPr>
        <w:tblW w:w="15000" w:type="dxa"/>
        <w:jc w:val="center"/>
        <w:tblCellSpacing w:w="22" w:type="dxa"/>
        <w:tblCellMar>
          <w:top w:w="30" w:type="dxa"/>
          <w:left w:w="30" w:type="dxa"/>
          <w:bottom w:w="30" w:type="dxa"/>
          <w:right w:w="30" w:type="dxa"/>
        </w:tblCellMar>
        <w:tblLook w:val="04A0"/>
      </w:tblPr>
      <w:tblGrid>
        <w:gridCol w:w="7500"/>
        <w:gridCol w:w="7500"/>
      </w:tblGrid>
      <w:tr w:rsidR="007953E3" w:rsidTr="007953E3">
        <w:trPr>
          <w:tblCellSpacing w:w="22" w:type="dxa"/>
          <w:jc w:val="center"/>
        </w:trPr>
        <w:tc>
          <w:tcPr>
            <w:tcW w:w="2500" w:type="pct"/>
            <w:hideMark/>
          </w:tcPr>
          <w:p w:rsidR="007953E3" w:rsidRDefault="007953E3">
            <w:pPr>
              <w:pStyle w:val="a3"/>
              <w:jc w:val="both"/>
            </w:pPr>
            <w:r>
              <w:t>Акт N _________</w:t>
            </w:r>
          </w:p>
        </w:tc>
        <w:tc>
          <w:tcPr>
            <w:tcW w:w="2500" w:type="pct"/>
            <w:hideMark/>
          </w:tcPr>
          <w:p w:rsidR="007953E3" w:rsidRDefault="007953E3">
            <w:pPr>
              <w:pStyle w:val="a3"/>
              <w:jc w:val="right"/>
            </w:pPr>
            <w:r>
              <w:t>Дата визначення врожайності ___ ____________ 20__ року</w:t>
            </w:r>
          </w:p>
        </w:tc>
      </w:tr>
    </w:tbl>
    <w:p w:rsidR="007953E3" w:rsidRDefault="007953E3" w:rsidP="007953E3">
      <w:pPr>
        <w:rPr>
          <w:lang w:val="uk-UA"/>
        </w:rPr>
      </w:pPr>
      <w:r>
        <w:rPr>
          <w:lang w:val="uk-UA"/>
        </w:rPr>
        <w:br w:type="textWrapping" w:clear="all"/>
      </w:r>
    </w:p>
    <w:tbl>
      <w:tblPr>
        <w:tblW w:w="15000" w:type="dxa"/>
        <w:jc w:val="center"/>
        <w:tblCellSpacing w:w="22" w:type="dxa"/>
        <w:tblCellMar>
          <w:top w:w="60" w:type="dxa"/>
          <w:left w:w="60" w:type="dxa"/>
          <w:bottom w:w="60" w:type="dxa"/>
          <w:right w:w="60" w:type="dxa"/>
        </w:tblCellMar>
        <w:tblLook w:val="04A0"/>
      </w:tblPr>
      <w:tblGrid>
        <w:gridCol w:w="4958"/>
        <w:gridCol w:w="4639"/>
        <w:gridCol w:w="5403"/>
      </w:tblGrid>
      <w:tr w:rsidR="007953E3" w:rsidTr="007953E3">
        <w:trPr>
          <w:tblCellSpacing w:w="22" w:type="dxa"/>
          <w:jc w:val="center"/>
        </w:trPr>
        <w:tc>
          <w:tcPr>
            <w:tcW w:w="1650" w:type="pct"/>
            <w:hideMark/>
          </w:tcPr>
          <w:p w:rsidR="007953E3" w:rsidRDefault="007953E3">
            <w:pPr>
              <w:pStyle w:val="a3"/>
            </w:pPr>
            <w:r>
              <w:t>Культура (назва) _________________________</w:t>
            </w:r>
          </w:p>
        </w:tc>
        <w:tc>
          <w:tcPr>
            <w:tcW w:w="1550" w:type="pct"/>
            <w:vAlign w:val="center"/>
            <w:hideMark/>
          </w:tcPr>
          <w:p w:rsidR="007953E3" w:rsidRDefault="007953E3">
            <w:pPr>
              <w:pStyle w:val="a3"/>
            </w:pPr>
            <w:r>
              <w:t>Найменування страховика ______________</w:t>
            </w:r>
            <w:r>
              <w:br/>
              <w:t>_____________________________________</w:t>
            </w:r>
          </w:p>
        </w:tc>
        <w:tc>
          <w:tcPr>
            <w:tcW w:w="1800" w:type="pct"/>
            <w:vAlign w:val="center"/>
            <w:hideMark/>
          </w:tcPr>
          <w:p w:rsidR="007953E3" w:rsidRDefault="007953E3">
            <w:pPr>
              <w:pStyle w:val="a3"/>
            </w:pPr>
            <w:r>
              <w:t>Найменування страхувальника ________________</w:t>
            </w:r>
            <w:r>
              <w:br/>
              <w:t>___________________________________________</w:t>
            </w:r>
          </w:p>
        </w:tc>
      </w:tr>
      <w:tr w:rsidR="007953E3" w:rsidTr="007953E3">
        <w:trPr>
          <w:tblCellSpacing w:w="22" w:type="dxa"/>
          <w:jc w:val="center"/>
        </w:trPr>
        <w:tc>
          <w:tcPr>
            <w:tcW w:w="1650" w:type="pct"/>
            <w:vAlign w:val="center"/>
            <w:hideMark/>
          </w:tcPr>
          <w:p w:rsidR="007953E3" w:rsidRDefault="007953E3">
            <w:pPr>
              <w:pStyle w:val="a3"/>
            </w:pPr>
            <w:r>
              <w:t>Загальна площа посіву застрахованої культури,</w:t>
            </w:r>
            <w:r>
              <w:br/>
              <w:t>га _____________________________________</w:t>
            </w:r>
          </w:p>
        </w:tc>
        <w:tc>
          <w:tcPr>
            <w:tcW w:w="1550" w:type="pct"/>
            <w:hideMark/>
          </w:tcPr>
          <w:p w:rsidR="007953E3" w:rsidRDefault="007953E3">
            <w:pPr>
              <w:pStyle w:val="a3"/>
            </w:pPr>
            <w:r>
              <w:t xml:space="preserve">N </w:t>
            </w:r>
            <w:r>
              <w:rPr>
                <w:color w:val="0000FF"/>
              </w:rPr>
              <w:t>Договору</w:t>
            </w:r>
            <w:r>
              <w:t xml:space="preserve"> __________________________</w:t>
            </w:r>
          </w:p>
        </w:tc>
        <w:tc>
          <w:tcPr>
            <w:tcW w:w="1800" w:type="pct"/>
            <w:vAlign w:val="center"/>
            <w:hideMark/>
          </w:tcPr>
          <w:p w:rsidR="007953E3" w:rsidRDefault="007953E3">
            <w:pPr>
              <w:pStyle w:val="a3"/>
            </w:pPr>
            <w:r>
              <w:t>Місцезнаходження, телефон/факс, e-mail _________</w:t>
            </w:r>
            <w:r>
              <w:br/>
              <w:t>___________________________________________</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7953E3" w:rsidTr="007953E3">
        <w:trPr>
          <w:tblCellSpacing w:w="22" w:type="dxa"/>
          <w:jc w:val="center"/>
        </w:trPr>
        <w:tc>
          <w:tcPr>
            <w:tcW w:w="5000" w:type="pct"/>
            <w:hideMark/>
          </w:tcPr>
          <w:p w:rsidR="007953E3" w:rsidRDefault="007953E3">
            <w:pPr>
              <w:pStyle w:val="a3"/>
            </w:pPr>
            <w:r>
              <w:t>Розділ I. Результати визначення врожайності</w:t>
            </w:r>
          </w:p>
        </w:tc>
      </w:tr>
    </w:tbl>
    <w:p w:rsidR="007953E3" w:rsidRDefault="007953E3" w:rsidP="007953E3">
      <w:pPr>
        <w:rPr>
          <w:lang w:val="uk-UA"/>
        </w:rPr>
      </w:pPr>
      <w:r>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27"/>
        <w:gridCol w:w="743"/>
        <w:gridCol w:w="604"/>
        <w:gridCol w:w="604"/>
        <w:gridCol w:w="324"/>
        <w:gridCol w:w="324"/>
        <w:gridCol w:w="324"/>
        <w:gridCol w:w="324"/>
        <w:gridCol w:w="324"/>
        <w:gridCol w:w="324"/>
        <w:gridCol w:w="743"/>
        <w:gridCol w:w="1163"/>
        <w:gridCol w:w="883"/>
        <w:gridCol w:w="743"/>
        <w:gridCol w:w="743"/>
        <w:gridCol w:w="743"/>
        <w:gridCol w:w="1023"/>
        <w:gridCol w:w="883"/>
        <w:gridCol w:w="883"/>
        <w:gridCol w:w="883"/>
        <w:gridCol w:w="883"/>
        <w:gridCol w:w="905"/>
      </w:tblGrid>
      <w:tr w:rsidR="007953E3" w:rsidTr="007953E3">
        <w:trPr>
          <w:tblCellSpacing w:w="22"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N поля</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Площа поля, га</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Кадастро-</w:t>
            </w:r>
            <w:r>
              <w:rPr>
                <w:sz w:val="20"/>
                <w:szCs w:val="20"/>
              </w:rPr>
              <w:br/>
              <w:t xml:space="preserve">вий номер або координати меж територій за </w:t>
            </w:r>
            <w:r>
              <w:rPr>
                <w:sz w:val="20"/>
                <w:szCs w:val="20"/>
              </w:rPr>
              <w:lastRenderedPageBreak/>
              <w:t>Системою глобального позиціону-</w:t>
            </w:r>
            <w:r>
              <w:rPr>
                <w:sz w:val="20"/>
                <w:szCs w:val="20"/>
              </w:rPr>
              <w:br/>
              <w:t>вання (GPS) та/або меж територій за Світовою геодезич-</w:t>
            </w:r>
            <w:r>
              <w:rPr>
                <w:sz w:val="20"/>
                <w:szCs w:val="20"/>
              </w:rPr>
              <w:br/>
              <w:t>ною системою координат (WGS-84)</w:t>
            </w:r>
          </w:p>
        </w:tc>
        <w:tc>
          <w:tcPr>
            <w:tcW w:w="600" w:type="pct"/>
            <w:gridSpan w:val="6"/>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lastRenderedPageBreak/>
              <w:t xml:space="preserve">Вага колосків за пробами з </w:t>
            </w:r>
            <w:smartTag w:uri="urn:schemas-microsoft-com:office:smarttags" w:element="metricconverter">
              <w:smartTagPr>
                <w:attr w:name="ProductID" w:val="1 м"/>
              </w:smartTagPr>
              <w:r>
                <w:rPr>
                  <w:sz w:val="20"/>
                  <w:szCs w:val="20"/>
                </w:rPr>
                <w:t>1 м</w:t>
              </w:r>
            </w:smartTag>
            <w:r>
              <w:rPr>
                <w:vertAlign w:val="superscript"/>
              </w:rPr>
              <w:t xml:space="preserve"> </w:t>
            </w:r>
            <w:smartTag w:uri="urn:schemas-microsoft-com:office:smarttags" w:element="metricconverter">
              <w:smartTagPr>
                <w:attr w:name="ProductID" w:val="2, г"/>
              </w:smartTagPr>
              <w:r>
                <w:rPr>
                  <w:vertAlign w:val="superscript"/>
                </w:rPr>
                <w:t>2</w:t>
              </w:r>
              <w:r>
                <w:rPr>
                  <w:sz w:val="20"/>
                  <w:szCs w:val="20"/>
                </w:rPr>
                <w:t>, г</w:t>
              </w:r>
            </w:smartTag>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rFonts w:ascii="Symbol" w:hAnsi="Symbol"/>
                <w:sz w:val="20"/>
                <w:szCs w:val="20"/>
              </w:rPr>
              <w:t></w:t>
            </w:r>
            <w:r>
              <w:rPr>
                <w:sz w:val="20"/>
                <w:szCs w:val="20"/>
              </w:rPr>
              <w:t xml:space="preserve"> (сума гр. 4)</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Фаза розвитку рослин</w:t>
            </w:r>
            <w:r>
              <w:rPr>
                <w:sz w:val="20"/>
                <w:szCs w:val="20"/>
              </w:rPr>
              <w:br/>
              <w:t>(код)</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xml:space="preserve">Середня вага колосків з </w:t>
            </w:r>
            <w:smartTag w:uri="urn:schemas-microsoft-com:office:smarttags" w:element="metricconverter">
              <w:smartTagPr>
                <w:attr w:name="ProductID" w:val="1 м"/>
              </w:smartTagPr>
              <w:r>
                <w:rPr>
                  <w:sz w:val="20"/>
                  <w:szCs w:val="20"/>
                </w:rPr>
                <w:t>1 м</w:t>
              </w:r>
            </w:smartTag>
            <w:r>
              <w:rPr>
                <w:vertAlign w:val="superscript"/>
              </w:rPr>
              <w:t xml:space="preserve"> </w:t>
            </w:r>
            <w:smartTag w:uri="urn:schemas-microsoft-com:office:smarttags" w:element="metricconverter">
              <w:smartTagPr>
                <w:attr w:name="ProductID" w:val="2, г"/>
              </w:smartTagPr>
              <w:r>
                <w:rPr>
                  <w:vertAlign w:val="superscript"/>
                </w:rPr>
                <w:t>2</w:t>
              </w:r>
              <w:r>
                <w:rPr>
                  <w:sz w:val="20"/>
                  <w:szCs w:val="20"/>
                </w:rPr>
                <w:t>, г</w:t>
              </w:r>
            </w:smartTag>
            <w:r>
              <w:rPr>
                <w:sz w:val="20"/>
                <w:szCs w:val="20"/>
              </w:rPr>
              <w:t xml:space="preserve"> (гр. 5 / </w:t>
            </w:r>
            <w:r>
              <w:rPr>
                <w:sz w:val="20"/>
                <w:szCs w:val="20"/>
              </w:rPr>
              <w:lastRenderedPageBreak/>
              <w:t>кіль-</w:t>
            </w:r>
            <w:r>
              <w:rPr>
                <w:sz w:val="20"/>
                <w:szCs w:val="20"/>
              </w:rPr>
              <w:br/>
              <w:t>кість проб у гр. 4)</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lastRenderedPageBreak/>
              <w:t>Коефі-</w:t>
            </w:r>
            <w:r>
              <w:rPr>
                <w:sz w:val="20"/>
                <w:szCs w:val="20"/>
              </w:rPr>
              <w:br/>
              <w:t>цієнт пере-</w:t>
            </w:r>
            <w:r>
              <w:rPr>
                <w:sz w:val="20"/>
                <w:szCs w:val="20"/>
              </w:rPr>
              <w:br/>
              <w:t>веден-</w:t>
            </w:r>
            <w:r>
              <w:rPr>
                <w:sz w:val="20"/>
                <w:szCs w:val="20"/>
              </w:rPr>
              <w:br/>
              <w:t>ня*</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Вага зерна без домі-</w:t>
            </w:r>
            <w:r>
              <w:rPr>
                <w:sz w:val="20"/>
                <w:szCs w:val="20"/>
              </w:rPr>
              <w:br/>
              <w:t xml:space="preserve">шок, г </w:t>
            </w:r>
            <w:r>
              <w:rPr>
                <w:sz w:val="20"/>
                <w:szCs w:val="20"/>
              </w:rPr>
              <w:lastRenderedPageBreak/>
              <w:t xml:space="preserve">(гр. 7 </w:t>
            </w:r>
            <w:r>
              <w:rPr>
                <w:rFonts w:ascii="Symbol" w:hAnsi="Symbol"/>
                <w:sz w:val="20"/>
                <w:szCs w:val="20"/>
              </w:rPr>
              <w:t></w:t>
            </w:r>
            <w:r>
              <w:rPr>
                <w:sz w:val="20"/>
                <w:szCs w:val="20"/>
              </w:rPr>
              <w:t xml:space="preserve"> гр. 8)</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lastRenderedPageBreak/>
              <w:t>Воло-</w:t>
            </w:r>
            <w:r>
              <w:rPr>
                <w:sz w:val="20"/>
                <w:szCs w:val="20"/>
              </w:rPr>
              <w:br/>
              <w:t>гість зерна, %</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xml:space="preserve">Втрата ваги по вологості, г (гр. 9 </w:t>
            </w:r>
            <w:r>
              <w:rPr>
                <w:rFonts w:ascii="Symbol" w:hAnsi="Symbol"/>
                <w:sz w:val="20"/>
                <w:szCs w:val="20"/>
              </w:rPr>
              <w:t></w:t>
            </w:r>
            <w:r>
              <w:rPr>
                <w:sz w:val="20"/>
                <w:szCs w:val="20"/>
              </w:rPr>
              <w:t xml:space="preserve"> показ-</w:t>
            </w:r>
            <w:r>
              <w:rPr>
                <w:sz w:val="20"/>
                <w:szCs w:val="20"/>
              </w:rPr>
              <w:br/>
            </w:r>
            <w:r>
              <w:rPr>
                <w:sz w:val="20"/>
                <w:szCs w:val="20"/>
              </w:rPr>
              <w:lastRenderedPageBreak/>
              <w:t>ник втрати ваги по вологості у % / 100) (Довід-</w:t>
            </w:r>
            <w:r>
              <w:rPr>
                <w:sz w:val="20"/>
                <w:szCs w:val="20"/>
              </w:rPr>
              <w:br/>
              <w:t>кова таблиця щодо втрати ваги)**</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lastRenderedPageBreak/>
              <w:t>Коригу-</w:t>
            </w:r>
            <w:r>
              <w:rPr>
                <w:sz w:val="20"/>
                <w:szCs w:val="20"/>
              </w:rPr>
              <w:br/>
              <w:t>вальний коефі-</w:t>
            </w:r>
            <w:r>
              <w:rPr>
                <w:sz w:val="20"/>
                <w:szCs w:val="20"/>
              </w:rPr>
              <w:br/>
              <w:t>цієнт</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Фактор конвер-</w:t>
            </w:r>
            <w:r>
              <w:rPr>
                <w:sz w:val="20"/>
                <w:szCs w:val="20"/>
              </w:rPr>
              <w:br/>
              <w:t>сії, ц/га</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Врожай-</w:t>
            </w:r>
            <w:r>
              <w:rPr>
                <w:sz w:val="20"/>
                <w:szCs w:val="20"/>
              </w:rPr>
              <w:br/>
              <w:t>ність, ц/га</w:t>
            </w:r>
            <w:r>
              <w:rPr>
                <w:sz w:val="20"/>
                <w:szCs w:val="20"/>
              </w:rPr>
              <w:br/>
              <w:t xml:space="preserve">((гр. 9 - гр. 11) </w:t>
            </w:r>
            <w:r>
              <w:rPr>
                <w:rFonts w:ascii="Symbol" w:hAnsi="Symbol"/>
                <w:sz w:val="20"/>
                <w:szCs w:val="20"/>
              </w:rPr>
              <w:t></w:t>
            </w:r>
            <w:r>
              <w:rPr>
                <w:sz w:val="20"/>
                <w:szCs w:val="20"/>
              </w:rPr>
              <w:t xml:space="preserve"> </w:t>
            </w:r>
            <w:r>
              <w:rPr>
                <w:sz w:val="20"/>
                <w:szCs w:val="20"/>
              </w:rPr>
              <w:lastRenderedPageBreak/>
              <w:t xml:space="preserve">гр. 12 </w:t>
            </w:r>
            <w:r>
              <w:rPr>
                <w:rFonts w:ascii="Symbol" w:hAnsi="Symbol"/>
                <w:sz w:val="20"/>
                <w:szCs w:val="20"/>
              </w:rPr>
              <w:t></w:t>
            </w:r>
            <w:r>
              <w:rPr>
                <w:sz w:val="20"/>
                <w:szCs w:val="20"/>
              </w:rPr>
              <w:t xml:space="preserve"> гр. 13)</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lastRenderedPageBreak/>
              <w:t>Відсо-</w:t>
            </w:r>
            <w:r>
              <w:rPr>
                <w:sz w:val="20"/>
                <w:szCs w:val="20"/>
              </w:rPr>
              <w:br/>
              <w:t>ток збитків від неза-</w:t>
            </w:r>
            <w:r>
              <w:rPr>
                <w:sz w:val="20"/>
                <w:szCs w:val="20"/>
              </w:rPr>
              <w:br/>
              <w:t>страхо-</w:t>
            </w:r>
            <w:r>
              <w:rPr>
                <w:sz w:val="20"/>
                <w:szCs w:val="20"/>
              </w:rPr>
              <w:br/>
              <w:t xml:space="preserve">ваних </w:t>
            </w:r>
            <w:r>
              <w:rPr>
                <w:sz w:val="20"/>
                <w:szCs w:val="20"/>
              </w:rPr>
              <w:lastRenderedPageBreak/>
              <w:t>ризи-</w:t>
            </w:r>
            <w:r>
              <w:rPr>
                <w:sz w:val="20"/>
                <w:szCs w:val="20"/>
              </w:rPr>
              <w:br/>
              <w:t>ків***,</w:t>
            </w:r>
            <w:r>
              <w:rPr>
                <w:sz w:val="20"/>
                <w:szCs w:val="20"/>
              </w:rPr>
              <w:br/>
              <w:t>%</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lastRenderedPageBreak/>
              <w:t>Врожай-</w:t>
            </w:r>
            <w:r>
              <w:rPr>
                <w:sz w:val="20"/>
                <w:szCs w:val="20"/>
              </w:rPr>
              <w:br/>
              <w:t>ність для розра-</w:t>
            </w:r>
            <w:r>
              <w:rPr>
                <w:sz w:val="20"/>
                <w:szCs w:val="20"/>
              </w:rPr>
              <w:br/>
              <w:t xml:space="preserve">хунку збитку, </w:t>
            </w:r>
            <w:r>
              <w:rPr>
                <w:sz w:val="20"/>
                <w:szCs w:val="20"/>
              </w:rPr>
              <w:lastRenderedPageBreak/>
              <w:t xml:space="preserve">ц/га (гр. 14 </w:t>
            </w:r>
            <w:r>
              <w:rPr>
                <w:rFonts w:ascii="Symbol" w:hAnsi="Symbol"/>
                <w:sz w:val="20"/>
                <w:szCs w:val="20"/>
              </w:rPr>
              <w:t></w:t>
            </w:r>
            <w:r>
              <w:rPr>
                <w:sz w:val="20"/>
                <w:szCs w:val="20"/>
              </w:rPr>
              <w:t xml:space="preserve"> (1 + гр. 15 / 100))</w:t>
            </w:r>
          </w:p>
        </w:tc>
      </w:tr>
      <w:tr w:rsidR="007953E3" w:rsidTr="007953E3">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N</w:t>
            </w:r>
          </w:p>
        </w:tc>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E</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1</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3</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4</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5</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r>
      <w:tr w:rsidR="007953E3" w:rsidTr="007953E3">
        <w:trPr>
          <w:tblCellSpacing w:w="22"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1</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2</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3</w:t>
            </w:r>
          </w:p>
        </w:tc>
        <w:tc>
          <w:tcPr>
            <w:tcW w:w="600" w:type="pct"/>
            <w:gridSpan w:val="6"/>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4</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5</w:t>
            </w:r>
          </w:p>
        </w:tc>
        <w:tc>
          <w:tcPr>
            <w:tcW w:w="4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6</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7</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8</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9</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10</w:t>
            </w:r>
          </w:p>
        </w:tc>
        <w:tc>
          <w:tcPr>
            <w:tcW w:w="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11</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12</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13</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14</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15</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16</w:t>
            </w:r>
          </w:p>
        </w:tc>
      </w:tr>
      <w:tr w:rsidR="007953E3" w:rsidTr="007953E3">
        <w:trPr>
          <w:tblCellSpacing w:w="22"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0,95</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0,1</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r>
      <w:tr w:rsidR="007953E3" w:rsidTr="007953E3">
        <w:trPr>
          <w:tblCellSpacing w:w="22"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0,95</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0,1</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r>
      <w:tr w:rsidR="007953E3" w:rsidTr="007953E3">
        <w:trPr>
          <w:tblCellSpacing w:w="22"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0,95</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0,1</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r>
      <w:tr w:rsidR="007953E3" w:rsidTr="007953E3">
        <w:trPr>
          <w:tblCellSpacing w:w="22"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0,95</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0,1</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 </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7953E3" w:rsidTr="007953E3">
        <w:trPr>
          <w:tblCellSpacing w:w="22" w:type="dxa"/>
          <w:jc w:val="center"/>
        </w:trPr>
        <w:tc>
          <w:tcPr>
            <w:tcW w:w="5000" w:type="pct"/>
            <w:hideMark/>
          </w:tcPr>
          <w:p w:rsidR="007953E3" w:rsidRDefault="007953E3">
            <w:pPr>
              <w:pStyle w:val="a3"/>
              <w:jc w:val="both"/>
            </w:pPr>
            <w:r>
              <w:t>____________</w:t>
            </w:r>
            <w:r>
              <w:br/>
              <w:t xml:space="preserve">* </w:t>
            </w:r>
            <w:r>
              <w:rPr>
                <w:sz w:val="20"/>
                <w:szCs w:val="20"/>
              </w:rPr>
              <w:t>Коефіцієнт переведення</w:t>
            </w:r>
          </w:p>
        </w:tc>
      </w:tr>
    </w:tbl>
    <w:p w:rsidR="007953E3" w:rsidRDefault="007953E3" w:rsidP="007953E3">
      <w:pPr>
        <w:rPr>
          <w:lang w:val="uk-UA"/>
        </w:rPr>
      </w:pPr>
      <w:r>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810"/>
        <w:gridCol w:w="5084"/>
        <w:gridCol w:w="5106"/>
      </w:tblGrid>
      <w:tr w:rsidR="007953E3" w:rsidTr="007953E3">
        <w:trPr>
          <w:tblCellSpacing w:w="22" w:type="dxa"/>
          <w:jc w:val="center"/>
        </w:trPr>
        <w:tc>
          <w:tcPr>
            <w:tcW w:w="16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Коефіцієнт переведення</w:t>
            </w:r>
          </w:p>
        </w:tc>
        <w:tc>
          <w:tcPr>
            <w:tcW w:w="1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0,77</w:t>
            </w:r>
          </w:p>
        </w:tc>
        <w:tc>
          <w:tcPr>
            <w:tcW w:w="1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0,756</w:t>
            </w:r>
          </w:p>
        </w:tc>
      </w:tr>
      <w:tr w:rsidR="007953E3" w:rsidTr="007953E3">
        <w:trPr>
          <w:tblCellSpacing w:w="22" w:type="dxa"/>
          <w:jc w:val="center"/>
        </w:trPr>
        <w:tc>
          <w:tcPr>
            <w:tcW w:w="16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Сільськогосподарська культура</w:t>
            </w:r>
          </w:p>
        </w:tc>
        <w:tc>
          <w:tcPr>
            <w:tcW w:w="1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озима пшениця</w:t>
            </w:r>
          </w:p>
        </w:tc>
        <w:tc>
          <w:tcPr>
            <w:tcW w:w="1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озиме жито</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7953E3" w:rsidTr="007953E3">
        <w:trPr>
          <w:tblCellSpacing w:w="22" w:type="dxa"/>
          <w:jc w:val="center"/>
        </w:trPr>
        <w:tc>
          <w:tcPr>
            <w:tcW w:w="5000" w:type="pct"/>
            <w:hideMark/>
          </w:tcPr>
          <w:p w:rsidR="007953E3" w:rsidRDefault="007953E3">
            <w:pPr>
              <w:pStyle w:val="a3"/>
              <w:jc w:val="both"/>
            </w:pPr>
            <w:r>
              <w:t xml:space="preserve">** </w:t>
            </w:r>
            <w:r>
              <w:rPr>
                <w:sz w:val="20"/>
                <w:szCs w:val="20"/>
              </w:rPr>
              <w:t>Довідкова таблиця щодо втрати ваги</w:t>
            </w:r>
          </w:p>
        </w:tc>
      </w:tr>
    </w:tbl>
    <w:p w:rsidR="007953E3" w:rsidRDefault="007953E3" w:rsidP="007953E3">
      <w:pPr>
        <w:rPr>
          <w:lang w:val="uk-UA"/>
        </w:rPr>
      </w:pPr>
      <w:r>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303"/>
        <w:gridCol w:w="603"/>
        <w:gridCol w:w="603"/>
        <w:gridCol w:w="603"/>
        <w:gridCol w:w="603"/>
        <w:gridCol w:w="603"/>
        <w:gridCol w:w="603"/>
        <w:gridCol w:w="603"/>
        <w:gridCol w:w="603"/>
        <w:gridCol w:w="603"/>
        <w:gridCol w:w="604"/>
        <w:gridCol w:w="604"/>
        <w:gridCol w:w="604"/>
        <w:gridCol w:w="604"/>
        <w:gridCol w:w="604"/>
        <w:gridCol w:w="604"/>
        <w:gridCol w:w="604"/>
        <w:gridCol w:w="604"/>
        <w:gridCol w:w="604"/>
        <w:gridCol w:w="604"/>
        <w:gridCol w:w="604"/>
        <w:gridCol w:w="626"/>
      </w:tblGrid>
      <w:tr w:rsidR="007953E3" w:rsidTr="007953E3">
        <w:trPr>
          <w:tblCellSpacing w:w="22" w:type="dxa"/>
          <w:jc w:val="center"/>
        </w:trPr>
        <w:tc>
          <w:tcPr>
            <w:tcW w:w="8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both"/>
            </w:pPr>
            <w:r>
              <w:rPr>
                <w:sz w:val="20"/>
                <w:szCs w:val="20"/>
              </w:rPr>
              <w:t>Вологість, %</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15</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17</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18</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19</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20</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21</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22</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23</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24</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25</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27</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28</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29</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30</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31</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32</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33</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34</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35</w:t>
            </w:r>
          </w:p>
        </w:tc>
      </w:tr>
      <w:tr w:rsidR="007953E3" w:rsidTr="007953E3">
        <w:trPr>
          <w:tblCellSpacing w:w="22" w:type="dxa"/>
          <w:jc w:val="center"/>
        </w:trPr>
        <w:tc>
          <w:tcPr>
            <w:tcW w:w="8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both"/>
            </w:pPr>
            <w:r>
              <w:rPr>
                <w:sz w:val="20"/>
                <w:szCs w:val="20"/>
              </w:rPr>
              <w:t>Втрата ваги, %</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1,16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2,33</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3,49</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4,65</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5,82</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6,98</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8,14</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9,3</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10,46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11,62</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12,79</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13,95</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15,12</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16,28</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17,44</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18,6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19,76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20,93</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22,09</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23,25</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24,42</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7953E3" w:rsidTr="007953E3">
        <w:trPr>
          <w:tblCellSpacing w:w="22" w:type="dxa"/>
          <w:jc w:val="center"/>
        </w:trPr>
        <w:tc>
          <w:tcPr>
            <w:tcW w:w="5000" w:type="pct"/>
            <w:hideMark/>
          </w:tcPr>
          <w:p w:rsidR="007953E3" w:rsidRDefault="007953E3">
            <w:pPr>
              <w:pStyle w:val="a3"/>
              <w:jc w:val="both"/>
            </w:pPr>
            <w:r>
              <w:t xml:space="preserve">*** </w:t>
            </w:r>
            <w:r>
              <w:rPr>
                <w:sz w:val="20"/>
                <w:szCs w:val="20"/>
              </w:rPr>
              <w:t>Відсоток збитків від незастрахованих ризиків</w:t>
            </w:r>
          </w:p>
        </w:tc>
      </w:tr>
    </w:tbl>
    <w:p w:rsidR="007953E3" w:rsidRDefault="007953E3" w:rsidP="007953E3">
      <w:pPr>
        <w:rPr>
          <w:lang w:val="uk-UA"/>
        </w:rPr>
      </w:pPr>
      <w:r>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179"/>
        <w:gridCol w:w="7308"/>
        <w:gridCol w:w="4513"/>
      </w:tblGrid>
      <w:tr w:rsidR="007953E3" w:rsidTr="007953E3">
        <w:trPr>
          <w:tblCellSpacing w:w="22" w:type="dxa"/>
          <w:jc w:val="center"/>
        </w:trPr>
        <w:tc>
          <w:tcPr>
            <w:tcW w:w="10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N поля</w:t>
            </w:r>
          </w:p>
        </w:tc>
        <w:tc>
          <w:tcPr>
            <w:tcW w:w="2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Додаткові ризики (незастраховані)</w:t>
            </w:r>
          </w:p>
        </w:tc>
        <w:tc>
          <w:tcPr>
            <w:tcW w:w="1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Відсоток впливу</w:t>
            </w:r>
          </w:p>
        </w:tc>
      </w:tr>
      <w:tr w:rsidR="007953E3" w:rsidTr="007953E3">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24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150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r>
      <w:tr w:rsidR="007953E3" w:rsidTr="007953E3">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24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150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r>
      <w:tr w:rsidR="007953E3" w:rsidTr="007953E3">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24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150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r>
      <w:tr w:rsidR="007953E3" w:rsidTr="007953E3">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24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150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r>
      <w:tr w:rsidR="007953E3" w:rsidTr="007953E3">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24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150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7953E3" w:rsidTr="007953E3">
        <w:trPr>
          <w:tblCellSpacing w:w="22" w:type="dxa"/>
          <w:jc w:val="center"/>
        </w:trPr>
        <w:tc>
          <w:tcPr>
            <w:tcW w:w="5000" w:type="pct"/>
            <w:hideMark/>
          </w:tcPr>
          <w:p w:rsidR="007953E3" w:rsidRDefault="007953E3">
            <w:pPr>
              <w:pStyle w:val="a3"/>
            </w:pPr>
            <w:r>
              <w:lastRenderedPageBreak/>
              <w:t>Розділ II. Коментарі виконавця визначення врожайності ___________________________________________________________________________</w:t>
            </w:r>
            <w:r>
              <w:br/>
              <w:t>___________________________________________________________________________________________________________________________</w:t>
            </w:r>
            <w:r>
              <w:br/>
              <w:t>___________________________________________________________________________________________________________________________</w:t>
            </w:r>
            <w:r>
              <w:br/>
              <w:t>___________________________________________________________________________________________________________________________</w:t>
            </w:r>
            <w:r>
              <w:br/>
              <w:t>___________________________________________________________________________________________________________________________</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7500"/>
        <w:gridCol w:w="7500"/>
      </w:tblGrid>
      <w:tr w:rsidR="007953E3" w:rsidTr="007953E3">
        <w:trPr>
          <w:tblCellSpacing w:w="22" w:type="dxa"/>
          <w:jc w:val="center"/>
        </w:trPr>
        <w:tc>
          <w:tcPr>
            <w:tcW w:w="2500" w:type="pct"/>
            <w:hideMark/>
          </w:tcPr>
          <w:p w:rsidR="007953E3" w:rsidRDefault="007953E3">
            <w:pPr>
              <w:pStyle w:val="a3"/>
            </w:pPr>
            <w:r>
              <w:t>Від імені страховика ______________/_________________</w:t>
            </w:r>
            <w:r>
              <w:br/>
              <w:t xml:space="preserve">   М. П. </w:t>
            </w:r>
            <w:r>
              <w:rPr>
                <w:sz w:val="20"/>
                <w:szCs w:val="20"/>
              </w:rPr>
              <w:t>(за наявності)               (підпис)                          (П. І. Б.)</w:t>
            </w:r>
          </w:p>
        </w:tc>
        <w:tc>
          <w:tcPr>
            <w:tcW w:w="2500" w:type="pct"/>
            <w:hideMark/>
          </w:tcPr>
          <w:p w:rsidR="007953E3" w:rsidRDefault="007953E3">
            <w:pPr>
              <w:pStyle w:val="a3"/>
            </w:pPr>
            <w:r>
              <w:t>Від імені страхувальника ______________/_________________</w:t>
            </w:r>
            <w:r>
              <w:br/>
              <w:t xml:space="preserve">        М. П. </w:t>
            </w:r>
            <w:r>
              <w:rPr>
                <w:sz w:val="20"/>
                <w:szCs w:val="20"/>
              </w:rPr>
              <w:t>(за наявності)                   (підпис)                           (П. І. Б.)</w:t>
            </w:r>
          </w:p>
        </w:tc>
      </w:tr>
    </w:tbl>
    <w:p w:rsidR="007953E3" w:rsidRDefault="007953E3" w:rsidP="007953E3">
      <w:pPr>
        <w:rPr>
          <w:lang w:val="uk-UA"/>
        </w:rPr>
      </w:pPr>
      <w:r>
        <w:rPr>
          <w:lang w:val="uk-UA"/>
        </w:rPr>
        <w:br w:type="textWrapping" w:clear="all"/>
      </w:r>
    </w:p>
    <w:p w:rsidR="007953E3" w:rsidRDefault="007953E3" w:rsidP="007953E3">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 методології,</w:t>
            </w:r>
            <w:r>
              <w:br/>
            </w:r>
            <w:r>
              <w:rPr>
                <w:b/>
                <w:bCs/>
              </w:rPr>
              <w:t>стандартів регулювання та нагляду</w:t>
            </w:r>
            <w:r>
              <w:br/>
            </w:r>
            <w:r>
              <w:rPr>
                <w:b/>
                <w:bCs/>
              </w:rPr>
              <w:t>за фінансовими установами</w:t>
            </w:r>
            <w:r>
              <w:br/>
            </w:r>
            <w:r>
              <w:rPr>
                <w:b/>
                <w:bCs/>
              </w:rPr>
              <w:t>Нацкомфінпослуг</w:t>
            </w:r>
          </w:p>
        </w:tc>
        <w:tc>
          <w:tcPr>
            <w:tcW w:w="2500" w:type="pct"/>
            <w:vAlign w:val="bottom"/>
            <w:hideMark/>
          </w:tcPr>
          <w:p w:rsidR="007953E3" w:rsidRDefault="007953E3">
            <w:pPr>
              <w:pStyle w:val="a3"/>
              <w:jc w:val="center"/>
            </w:pPr>
            <w:r>
              <w:rPr>
                <w:b/>
                <w:bCs/>
              </w:rPr>
              <w:t>В. Г. Логвіновський</w:t>
            </w:r>
          </w:p>
        </w:tc>
      </w:tr>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w:t>
            </w:r>
            <w:r>
              <w:br/>
            </w:r>
            <w:r>
              <w:rPr>
                <w:b/>
                <w:bCs/>
              </w:rPr>
              <w:t>фінансово-кредитної політики</w:t>
            </w:r>
            <w:r>
              <w:br/>
            </w:r>
            <w:r>
              <w:rPr>
                <w:b/>
                <w:bCs/>
              </w:rPr>
              <w:t>Мінагрополітики</w:t>
            </w:r>
          </w:p>
        </w:tc>
        <w:tc>
          <w:tcPr>
            <w:tcW w:w="2500" w:type="pct"/>
            <w:vAlign w:val="bottom"/>
            <w:hideMark/>
          </w:tcPr>
          <w:p w:rsidR="007953E3" w:rsidRDefault="007953E3">
            <w:pPr>
              <w:pStyle w:val="a3"/>
              <w:jc w:val="center"/>
            </w:pPr>
            <w:r>
              <w:rPr>
                <w:b/>
                <w:bCs/>
              </w:rPr>
              <w:t>Б. Р. Ахіджанов</w:t>
            </w:r>
          </w:p>
        </w:tc>
      </w:tr>
    </w:tbl>
    <w:p w:rsidR="007953E3" w:rsidRDefault="007953E3" w:rsidP="007953E3">
      <w:pPr>
        <w:pStyle w:val="a3"/>
        <w:jc w:val="both"/>
        <w:rPr>
          <w:lang w:val="uk-UA"/>
        </w:rPr>
      </w:pPr>
      <w:r>
        <w:rPr>
          <w:lang w:val="uk-UA"/>
        </w:rPr>
        <w:br w:type="textWrapping" w:clear="all"/>
      </w:r>
    </w:p>
    <w:p w:rsidR="007953E3" w:rsidRDefault="007953E3" w:rsidP="007953E3">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953E3" w:rsidTr="007953E3">
        <w:trPr>
          <w:tblCellSpacing w:w="22" w:type="dxa"/>
        </w:trPr>
        <w:tc>
          <w:tcPr>
            <w:tcW w:w="5000" w:type="pct"/>
            <w:hideMark/>
          </w:tcPr>
          <w:p w:rsidR="007953E3" w:rsidRDefault="007953E3">
            <w:pPr>
              <w:pStyle w:val="a3"/>
              <w:rPr>
                <w:color w:val="0000FF"/>
              </w:rPr>
            </w:pPr>
            <w:r>
              <w:t>ЗАТВЕРДЖЕНО</w:t>
            </w:r>
            <w:r>
              <w:br/>
            </w:r>
            <w:r>
              <w:rPr>
                <w:color w:val="0000FF"/>
              </w:rPr>
              <w:t>Розпорядження Національної комісії, що здійснює державне регулювання у сфері ринків фінансових послуг</w:t>
            </w:r>
            <w:r>
              <w:rPr>
                <w:color w:val="0000FF"/>
              </w:rPr>
              <w:br/>
              <w:t>07 квітня 2016 року N 718,</w:t>
            </w:r>
            <w:r>
              <w:rPr>
                <w:color w:val="0000FF"/>
              </w:rPr>
              <w:br/>
              <w:t>наказ Міністерства аграрної політики та продовольства України</w:t>
            </w:r>
            <w:r>
              <w:rPr>
                <w:color w:val="0000FF"/>
              </w:rPr>
              <w:br/>
              <w:t>07 квітня 2016 року N 131</w:t>
            </w:r>
          </w:p>
          <w:p w:rsidR="007953E3" w:rsidRDefault="007953E3">
            <w:pPr>
              <w:pStyle w:val="a3"/>
            </w:pPr>
            <w:r>
              <w:t>Зареєстровано</w:t>
            </w:r>
            <w:r>
              <w:br/>
              <w:t>в Міністерстві юстиції України</w:t>
            </w:r>
            <w:r>
              <w:br/>
              <w:t>27 квітня 2016 р. за N 653/28783</w:t>
            </w:r>
          </w:p>
        </w:tc>
      </w:tr>
    </w:tbl>
    <w:p w:rsidR="007953E3" w:rsidRDefault="007953E3" w:rsidP="007953E3">
      <w:pPr>
        <w:pStyle w:val="a3"/>
        <w:jc w:val="both"/>
        <w:rPr>
          <w:lang w:val="uk-UA"/>
        </w:rPr>
      </w:pPr>
      <w:r>
        <w:rPr>
          <w:lang w:val="uk-UA"/>
        </w:rPr>
        <w:br w:type="textWrapping" w:clear="all"/>
      </w:r>
    </w:p>
    <w:p w:rsidR="007953E3" w:rsidRDefault="007953E3" w:rsidP="007953E3">
      <w:pPr>
        <w:pStyle w:val="3"/>
        <w:jc w:val="center"/>
        <w:rPr>
          <w:lang w:val="uk-UA"/>
        </w:rPr>
      </w:pPr>
      <w:r>
        <w:rPr>
          <w:lang w:val="uk-UA"/>
        </w:rPr>
        <w:t>Інструкція</w:t>
      </w:r>
      <w:r>
        <w:rPr>
          <w:lang w:val="uk-UA"/>
        </w:rPr>
        <w:br/>
        <w:t>щодо заповнення Акта визначення врожайності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біологічним методом (страховий продукт 3)</w:t>
      </w:r>
    </w:p>
    <w:p w:rsidR="007953E3" w:rsidRDefault="007953E3" w:rsidP="007953E3">
      <w:pPr>
        <w:pStyle w:val="3"/>
        <w:jc w:val="center"/>
        <w:rPr>
          <w:lang w:val="uk-UA"/>
        </w:rPr>
      </w:pPr>
      <w:r>
        <w:rPr>
          <w:lang w:val="uk-UA"/>
        </w:rPr>
        <w:t>I. Загальні положення</w:t>
      </w:r>
    </w:p>
    <w:p w:rsidR="007953E3" w:rsidRDefault="007953E3" w:rsidP="007953E3">
      <w:pPr>
        <w:pStyle w:val="a3"/>
        <w:jc w:val="both"/>
        <w:rPr>
          <w:lang w:val="uk-UA"/>
        </w:rPr>
      </w:pPr>
      <w:r>
        <w:rPr>
          <w:lang w:val="uk-UA"/>
        </w:rPr>
        <w:lastRenderedPageBreak/>
        <w:t>1. Ця Інструкція визначає порядок заповнення Акта визначення врожайності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біологічним методом (страховий продукт 3) (далі - Акт визначення врожайності біологічним методом).</w:t>
      </w:r>
    </w:p>
    <w:p w:rsidR="007953E3" w:rsidRDefault="007953E3" w:rsidP="007953E3">
      <w:pPr>
        <w:pStyle w:val="a3"/>
        <w:jc w:val="both"/>
        <w:rPr>
          <w:lang w:val="uk-UA"/>
        </w:rPr>
      </w:pPr>
      <w:r>
        <w:rPr>
          <w:lang w:val="uk-UA"/>
        </w:rPr>
        <w:t>2. Акт визначення врожайності біологічним методом оформлюється страховиком або уповноваженою ним особою після проведення процедур із врегулювання збитків та визначення врожайності застрахованих озимих зернових сільськогосподарських культур.</w:t>
      </w:r>
    </w:p>
    <w:p w:rsidR="007953E3" w:rsidRDefault="007953E3" w:rsidP="007953E3">
      <w:pPr>
        <w:pStyle w:val="a3"/>
        <w:jc w:val="both"/>
        <w:rPr>
          <w:lang w:val="uk-UA"/>
        </w:rPr>
      </w:pPr>
      <w:r>
        <w:rPr>
          <w:lang w:val="uk-UA"/>
        </w:rPr>
        <w:t>3. Акт визначення врожайності біологічним методом оформлюється в полі із занесенням до нього всіх отриманих в результаті врегулювання даних.</w:t>
      </w:r>
    </w:p>
    <w:p w:rsidR="007953E3" w:rsidRDefault="007953E3" w:rsidP="007953E3">
      <w:pPr>
        <w:pStyle w:val="3"/>
        <w:jc w:val="center"/>
        <w:rPr>
          <w:lang w:val="uk-UA"/>
        </w:rPr>
      </w:pPr>
      <w:r>
        <w:rPr>
          <w:lang w:val="uk-UA"/>
        </w:rPr>
        <w:t>II. Порядок заповнення реквізитної частини Акта визначення врожайності біологічним методом</w:t>
      </w:r>
    </w:p>
    <w:p w:rsidR="007953E3" w:rsidRDefault="007953E3" w:rsidP="007953E3">
      <w:pPr>
        <w:pStyle w:val="a3"/>
        <w:jc w:val="both"/>
        <w:rPr>
          <w:lang w:val="uk-UA"/>
        </w:rPr>
      </w:pPr>
      <w:r>
        <w:rPr>
          <w:lang w:val="uk-UA"/>
        </w:rPr>
        <w:t>При заповненні Акта визначення врожайності біологічним методом необхідно дотримуватися таких правил:</w:t>
      </w:r>
    </w:p>
    <w:p w:rsidR="007953E3" w:rsidRDefault="007953E3" w:rsidP="007953E3">
      <w:pPr>
        <w:pStyle w:val="a3"/>
        <w:jc w:val="both"/>
        <w:rPr>
          <w:lang w:val="uk-UA"/>
        </w:rPr>
      </w:pPr>
      <w:r>
        <w:rPr>
          <w:lang w:val="uk-UA"/>
        </w:rPr>
        <w:t>у рядку "Акт N" зазначається порядковий номер Акта визначення врожайності біологічним методом.</w:t>
      </w:r>
    </w:p>
    <w:p w:rsidR="007953E3" w:rsidRDefault="007953E3" w:rsidP="007953E3">
      <w:pPr>
        <w:pStyle w:val="a3"/>
        <w:jc w:val="both"/>
        <w:rPr>
          <w:lang w:val="uk-UA"/>
        </w:rPr>
      </w:pPr>
      <w:r>
        <w:rPr>
          <w:lang w:val="uk-UA"/>
        </w:rPr>
        <w:t>Нумерація має забезпечувати чітку ідентифікацію Акта визначення врожайності біологічним методом в інформаційних базах страховика;</w:t>
      </w:r>
    </w:p>
    <w:p w:rsidR="007953E3" w:rsidRDefault="007953E3" w:rsidP="007953E3">
      <w:pPr>
        <w:pStyle w:val="a3"/>
        <w:jc w:val="both"/>
        <w:rPr>
          <w:lang w:val="uk-UA"/>
        </w:rPr>
      </w:pPr>
      <w:r>
        <w:rPr>
          <w:lang w:val="uk-UA"/>
        </w:rPr>
        <w:t>до рядка "Дата визначення врожайності" вноситься дата визначення врожайності у форматі дд.мм.рррр, де дд - число місяця цифрами, мм - місяць цифрами, рррр - рік цифрами;</w:t>
      </w:r>
    </w:p>
    <w:p w:rsidR="007953E3" w:rsidRDefault="007953E3" w:rsidP="007953E3">
      <w:pPr>
        <w:pStyle w:val="a3"/>
        <w:jc w:val="both"/>
        <w:rPr>
          <w:lang w:val="uk-UA"/>
        </w:rPr>
      </w:pPr>
      <w:r>
        <w:rPr>
          <w:lang w:val="uk-UA"/>
        </w:rPr>
        <w:t>у рядок "Культура (назва)" вписується код озимої зернової сільськогосподарської культури, що страхується:</w:t>
      </w:r>
    </w:p>
    <w:p w:rsidR="007953E3" w:rsidRDefault="007953E3" w:rsidP="007953E3">
      <w:pPr>
        <w:pStyle w:val="a3"/>
        <w:jc w:val="both"/>
        <w:rPr>
          <w:lang w:val="uk-UA"/>
        </w:rPr>
      </w:pPr>
      <w:r>
        <w:rPr>
          <w:lang w:val="uk-UA"/>
        </w:rPr>
        <w:t>озима пшениця - код 101;</w:t>
      </w:r>
    </w:p>
    <w:p w:rsidR="007953E3" w:rsidRDefault="007953E3" w:rsidP="007953E3">
      <w:pPr>
        <w:pStyle w:val="a3"/>
        <w:jc w:val="both"/>
        <w:rPr>
          <w:lang w:val="uk-UA"/>
        </w:rPr>
      </w:pPr>
      <w:r>
        <w:rPr>
          <w:lang w:val="uk-UA"/>
        </w:rPr>
        <w:t>озиме жито - код 102;</w:t>
      </w:r>
    </w:p>
    <w:p w:rsidR="007953E3" w:rsidRDefault="007953E3" w:rsidP="007953E3">
      <w:pPr>
        <w:pStyle w:val="a3"/>
        <w:jc w:val="both"/>
        <w:rPr>
          <w:lang w:val="uk-UA"/>
        </w:rPr>
      </w:pPr>
      <w:r>
        <w:rPr>
          <w:lang w:val="uk-UA"/>
        </w:rPr>
        <w:t xml:space="preserve">у рядку "Загальна площа посіву застрахованої культури, га" зазначається загальна застрахована площа культури згідно зі </w:t>
      </w:r>
      <w:r>
        <w:rPr>
          <w:color w:val="0000FF"/>
          <w:lang w:val="uk-UA"/>
        </w:rPr>
        <w:t>Стандартним договором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r>
        <w:rPr>
          <w:lang w:val="uk-UA"/>
        </w:rPr>
        <w:t xml:space="preserve"> (далі - Договір);</w:t>
      </w:r>
    </w:p>
    <w:p w:rsidR="007953E3" w:rsidRDefault="007953E3" w:rsidP="007953E3">
      <w:pPr>
        <w:pStyle w:val="a3"/>
        <w:jc w:val="both"/>
        <w:rPr>
          <w:lang w:val="uk-UA"/>
        </w:rPr>
      </w:pPr>
      <w:r>
        <w:rPr>
          <w:lang w:val="uk-UA"/>
        </w:rPr>
        <w:t>у рядку "Найменування страховика" зазначається повне найменування страховика;</w:t>
      </w:r>
    </w:p>
    <w:p w:rsidR="007953E3" w:rsidRDefault="007953E3" w:rsidP="007953E3">
      <w:pPr>
        <w:pStyle w:val="a3"/>
        <w:jc w:val="both"/>
        <w:rPr>
          <w:lang w:val="uk-UA"/>
        </w:rPr>
      </w:pPr>
      <w:r>
        <w:rPr>
          <w:lang w:val="uk-UA"/>
        </w:rPr>
        <w:t xml:space="preserve">у рядку "N Договору" проставляється номер </w:t>
      </w:r>
      <w:r>
        <w:rPr>
          <w:color w:val="0000FF"/>
          <w:lang w:val="uk-UA"/>
        </w:rPr>
        <w:t>Договору</w:t>
      </w:r>
      <w:r>
        <w:rPr>
          <w:lang w:val="uk-UA"/>
        </w:rPr>
        <w:t xml:space="preserve"> відповідно до встановленого у страховика чи в Аграрному страховому пулі України порядку нумерації договорів, за якими проводиться визначення врожайності;</w:t>
      </w:r>
    </w:p>
    <w:p w:rsidR="007953E3" w:rsidRDefault="007953E3" w:rsidP="007953E3">
      <w:pPr>
        <w:pStyle w:val="a3"/>
        <w:jc w:val="both"/>
        <w:rPr>
          <w:lang w:val="uk-UA"/>
        </w:rPr>
      </w:pPr>
      <w:r>
        <w:rPr>
          <w:lang w:val="uk-UA"/>
        </w:rPr>
        <w:t>у рядку "Найменування страхувальника" вказується повне найменування виробника сільськогосподарської продукції;</w:t>
      </w:r>
    </w:p>
    <w:p w:rsidR="007953E3" w:rsidRDefault="007953E3" w:rsidP="007953E3">
      <w:pPr>
        <w:pStyle w:val="a3"/>
        <w:jc w:val="both"/>
        <w:rPr>
          <w:lang w:val="uk-UA"/>
        </w:rPr>
      </w:pPr>
      <w:r>
        <w:rPr>
          <w:lang w:val="uk-UA"/>
        </w:rPr>
        <w:t>у рядку "Місцезнаходження, телефон/факс, e-mail" зазначається контактна інформація виробника сільськогосподарської продукції.</w:t>
      </w:r>
    </w:p>
    <w:p w:rsidR="007953E3" w:rsidRDefault="007953E3" w:rsidP="007953E3">
      <w:pPr>
        <w:pStyle w:val="3"/>
        <w:jc w:val="center"/>
        <w:rPr>
          <w:lang w:val="uk-UA"/>
        </w:rPr>
      </w:pPr>
      <w:r>
        <w:rPr>
          <w:lang w:val="uk-UA"/>
        </w:rPr>
        <w:lastRenderedPageBreak/>
        <w:t>III. Інформація, яка зазначається в розділі I "Результати визначення врожайності" Акта визначення врожайності біологічним методом</w:t>
      </w:r>
    </w:p>
    <w:p w:rsidR="007953E3" w:rsidRDefault="007953E3" w:rsidP="007953E3">
      <w:pPr>
        <w:pStyle w:val="a3"/>
        <w:jc w:val="both"/>
        <w:rPr>
          <w:lang w:val="uk-UA"/>
        </w:rPr>
      </w:pPr>
      <w:r>
        <w:rPr>
          <w:lang w:val="uk-UA"/>
        </w:rPr>
        <w:t>1. У графі "N поля" вказується ідентифікаційний номер поля, який є номером (назвою) поля (ділянки) згідно з прийнятим у виробника сільськогосподарської продукції обліком земель. У разі відсутності номера поля поле ідентифікується як "б/н", тобто без номера.</w:t>
      </w:r>
    </w:p>
    <w:p w:rsidR="007953E3" w:rsidRDefault="007953E3" w:rsidP="007953E3">
      <w:pPr>
        <w:pStyle w:val="a3"/>
        <w:jc w:val="both"/>
        <w:rPr>
          <w:lang w:val="uk-UA"/>
        </w:rPr>
      </w:pPr>
      <w:r>
        <w:rPr>
          <w:lang w:val="uk-UA"/>
        </w:rPr>
        <w:t>2. У графі "Площа поля, га" вказується площа поля (у гектарах).</w:t>
      </w:r>
    </w:p>
    <w:p w:rsidR="007953E3" w:rsidRDefault="007953E3" w:rsidP="007953E3">
      <w:pPr>
        <w:pStyle w:val="a3"/>
        <w:jc w:val="both"/>
        <w:rPr>
          <w:lang w:val="uk-UA"/>
        </w:rPr>
      </w:pPr>
      <w:r>
        <w:rPr>
          <w:lang w:val="uk-UA"/>
        </w:rPr>
        <w:t>3. У графі "Кадастровий номер або координати меж територій за Системою глобального позиціонування (GPS) та/або меж територій за Світовою геодезичною системою координат (WGS-84)", а саме у підграфах "N" та "E" зазначаються відповідно кадастровий номер або система (GPS або WGS-84), за якою визначені координати поля.</w:t>
      </w:r>
    </w:p>
    <w:p w:rsidR="007953E3" w:rsidRDefault="007953E3" w:rsidP="007953E3">
      <w:pPr>
        <w:pStyle w:val="a3"/>
        <w:jc w:val="both"/>
        <w:rPr>
          <w:lang w:val="uk-UA"/>
        </w:rPr>
      </w:pPr>
      <w:r>
        <w:rPr>
          <w:lang w:val="uk-UA"/>
        </w:rPr>
        <w:t xml:space="preserve">4. У графі "Вага колосків за пробами з </w:t>
      </w:r>
      <w:smartTag w:uri="urn:schemas-microsoft-com:office:smarttags" w:element="metricconverter">
        <w:smartTagPr>
          <w:attr w:name="ProductID" w:val="1 м"/>
        </w:smartTagPr>
        <w:r>
          <w:rPr>
            <w:lang w:val="uk-UA"/>
          </w:rPr>
          <w:t>1 м</w:t>
        </w:r>
      </w:smartTag>
      <w:r>
        <w:rPr>
          <w:vertAlign w:val="superscript"/>
          <w:lang w:val="uk-UA"/>
        </w:rPr>
        <w:t xml:space="preserve"> </w:t>
      </w:r>
      <w:smartTag w:uri="urn:schemas-microsoft-com:office:smarttags" w:element="metricconverter">
        <w:smartTagPr>
          <w:attr w:name="ProductID" w:val="2, г"/>
        </w:smartTagPr>
        <w:r>
          <w:rPr>
            <w:vertAlign w:val="superscript"/>
            <w:lang w:val="uk-UA"/>
          </w:rPr>
          <w:t>2</w:t>
        </w:r>
        <w:r>
          <w:rPr>
            <w:lang w:val="uk-UA"/>
          </w:rPr>
          <w:t>, г</w:t>
        </w:r>
      </w:smartTag>
      <w:r>
        <w:rPr>
          <w:lang w:val="uk-UA"/>
        </w:rPr>
        <w:t>" зазначається кількість колосків на одному квадратному метрі у місці забору проби. Якщо робиться більше однієї проби, їх дані заносяться до підграф 1 - 6. При цьому дані для наступного поля вносяться після залишеного вільним рядка.</w:t>
      </w:r>
    </w:p>
    <w:p w:rsidR="007953E3" w:rsidRDefault="007953E3" w:rsidP="007953E3">
      <w:pPr>
        <w:pStyle w:val="a3"/>
        <w:jc w:val="both"/>
        <w:rPr>
          <w:lang w:val="uk-UA"/>
        </w:rPr>
      </w:pPr>
      <w:r>
        <w:rPr>
          <w:lang w:val="uk-UA"/>
        </w:rPr>
        <w:t>5. У графі "</w:t>
      </w:r>
      <w:r>
        <w:rPr>
          <w:rFonts w:ascii="Symbol" w:hAnsi="Symbol"/>
          <w:lang w:val="uk-UA"/>
        </w:rPr>
        <w:t></w:t>
      </w:r>
      <w:r>
        <w:rPr>
          <w:lang w:val="uk-UA"/>
        </w:rPr>
        <w:t xml:space="preserve"> (сума гр. 4)" зазначається сума ваги колосків відповідно до всіх проб графи 4.</w:t>
      </w:r>
    </w:p>
    <w:p w:rsidR="007953E3" w:rsidRDefault="007953E3" w:rsidP="007953E3">
      <w:pPr>
        <w:pStyle w:val="a3"/>
        <w:jc w:val="both"/>
        <w:rPr>
          <w:lang w:val="uk-UA"/>
        </w:rPr>
      </w:pPr>
      <w:r>
        <w:rPr>
          <w:lang w:val="uk-UA"/>
        </w:rPr>
        <w:t>6. У графі "Фаза розвитку рослин (код)" вказується фаза розвитку озимої зернової сільськогосподарської культури на момент визначення врожайності, а саме зазначається код, який відповідає фазі розвитку більше ніж 80 відсотків рослин на обстежуваному полі. В іншому випадку вказуються через тире дві фази, тобто так званий умовний перехід рослин з однієї фази розвитку в іншу.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049"/>
        <w:gridCol w:w="4484"/>
      </w:tblGrid>
      <w:tr w:rsidR="007953E3" w:rsidTr="007953E3">
        <w:trPr>
          <w:tblCellSpacing w:w="22" w:type="dxa"/>
        </w:trPr>
        <w:tc>
          <w:tcPr>
            <w:tcW w:w="26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Фаза розвитку рослин</w:t>
            </w:r>
          </w:p>
        </w:tc>
        <w:tc>
          <w:tcPr>
            <w:tcW w:w="2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Код фази</w:t>
            </w:r>
          </w:p>
        </w:tc>
      </w:tr>
      <w:tr w:rsidR="007953E3" w:rsidTr="007953E3">
        <w:trPr>
          <w:tblCellSpacing w:w="22" w:type="dxa"/>
        </w:trPr>
        <w:tc>
          <w:tcPr>
            <w:tcW w:w="26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Налив і дозрівання зерна</w:t>
            </w:r>
          </w:p>
        </w:tc>
        <w:tc>
          <w:tcPr>
            <w:tcW w:w="2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06</w:t>
            </w:r>
          </w:p>
        </w:tc>
      </w:tr>
      <w:tr w:rsidR="007953E3" w:rsidTr="007953E3">
        <w:trPr>
          <w:tblCellSpacing w:w="22" w:type="dxa"/>
        </w:trPr>
        <w:tc>
          <w:tcPr>
            <w:tcW w:w="26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Повна стиглість</w:t>
            </w:r>
          </w:p>
        </w:tc>
        <w:tc>
          <w:tcPr>
            <w:tcW w:w="2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07</w:t>
            </w:r>
          </w:p>
        </w:tc>
      </w:tr>
    </w:tbl>
    <w:p w:rsidR="007953E3" w:rsidRDefault="007953E3" w:rsidP="007953E3">
      <w:pPr>
        <w:pStyle w:val="a3"/>
        <w:jc w:val="both"/>
        <w:rPr>
          <w:lang w:val="uk-UA"/>
        </w:rPr>
      </w:pPr>
      <w:r>
        <w:rPr>
          <w:lang w:val="uk-UA"/>
        </w:rPr>
        <w:br w:type="textWrapping" w:clear="all"/>
      </w:r>
    </w:p>
    <w:p w:rsidR="007953E3" w:rsidRDefault="007953E3" w:rsidP="007953E3">
      <w:pPr>
        <w:pStyle w:val="a3"/>
        <w:jc w:val="both"/>
        <w:rPr>
          <w:lang w:val="uk-UA"/>
        </w:rPr>
      </w:pPr>
      <w:r>
        <w:rPr>
          <w:lang w:val="uk-UA"/>
        </w:rPr>
        <w:t xml:space="preserve">7. У графі "Середня вага колосків з </w:t>
      </w:r>
      <w:smartTag w:uri="urn:schemas-microsoft-com:office:smarttags" w:element="metricconverter">
        <w:smartTagPr>
          <w:attr w:name="ProductID" w:val="1 м"/>
        </w:smartTagPr>
        <w:r>
          <w:rPr>
            <w:lang w:val="uk-UA"/>
          </w:rPr>
          <w:t>1 м</w:t>
        </w:r>
      </w:smartTag>
      <w:r>
        <w:rPr>
          <w:vertAlign w:val="superscript"/>
          <w:lang w:val="uk-UA"/>
        </w:rPr>
        <w:t xml:space="preserve"> </w:t>
      </w:r>
      <w:smartTag w:uri="urn:schemas-microsoft-com:office:smarttags" w:element="metricconverter">
        <w:smartTagPr>
          <w:attr w:name="ProductID" w:val="2, г"/>
        </w:smartTagPr>
        <w:r>
          <w:rPr>
            <w:vertAlign w:val="superscript"/>
            <w:lang w:val="uk-UA"/>
          </w:rPr>
          <w:t>2</w:t>
        </w:r>
        <w:r>
          <w:rPr>
            <w:lang w:val="uk-UA"/>
          </w:rPr>
          <w:t>, г</w:t>
        </w:r>
      </w:smartTag>
      <w:r>
        <w:rPr>
          <w:lang w:val="uk-UA"/>
        </w:rPr>
        <w:t xml:space="preserve"> (гр. 5 / кількість проб у гр. 4)" вказується середнє арифметичне значення ваги колосків (за визначеними пробами згідно з отриманим результатом у графі 5), розділене на кількість проб відповідно до графи 4.</w:t>
      </w:r>
    </w:p>
    <w:p w:rsidR="007953E3" w:rsidRDefault="007953E3" w:rsidP="007953E3">
      <w:pPr>
        <w:pStyle w:val="a3"/>
        <w:jc w:val="both"/>
        <w:rPr>
          <w:lang w:val="uk-UA"/>
        </w:rPr>
      </w:pPr>
      <w:r>
        <w:rPr>
          <w:lang w:val="uk-UA"/>
        </w:rPr>
        <w:t>8. У графі "Коефіцієнт переведення*" зазначається встановлений коефіцієнт переведення для відповідної сільськогосподарської культури, який зазначено у таблиці "* Коефіцієнт переведення".</w:t>
      </w:r>
    </w:p>
    <w:p w:rsidR="007953E3" w:rsidRDefault="007953E3" w:rsidP="007953E3">
      <w:pPr>
        <w:pStyle w:val="a3"/>
        <w:jc w:val="both"/>
        <w:rPr>
          <w:lang w:val="uk-UA"/>
        </w:rPr>
      </w:pPr>
      <w:r>
        <w:rPr>
          <w:lang w:val="uk-UA"/>
        </w:rPr>
        <w:t xml:space="preserve">9. У графі "Вага зерна без домішок, г (гр. 7 </w:t>
      </w:r>
      <w:r>
        <w:rPr>
          <w:rFonts w:ascii="Symbol" w:hAnsi="Symbol"/>
          <w:lang w:val="uk-UA"/>
        </w:rPr>
        <w:t></w:t>
      </w:r>
      <w:r>
        <w:rPr>
          <w:lang w:val="uk-UA"/>
        </w:rPr>
        <w:t xml:space="preserve"> гр. 8)" зазначається результат, отриманий шляхом множення цифри з графи 7 на коефіцієнт переведення ваги колосся у вагу чистого зерна відповідної культури з графи 8.</w:t>
      </w:r>
    </w:p>
    <w:p w:rsidR="007953E3" w:rsidRDefault="007953E3" w:rsidP="007953E3">
      <w:pPr>
        <w:pStyle w:val="a3"/>
        <w:jc w:val="both"/>
        <w:rPr>
          <w:lang w:val="uk-UA"/>
        </w:rPr>
      </w:pPr>
      <w:r>
        <w:rPr>
          <w:lang w:val="uk-UA"/>
        </w:rPr>
        <w:t>10. У графі "Вологість зерна, %" зазначається середній показник вологості, визначений для зерна озимої зернової сільськогосподарської культури з колосся усіх проб із поля.</w:t>
      </w:r>
    </w:p>
    <w:p w:rsidR="007953E3" w:rsidRDefault="007953E3" w:rsidP="007953E3">
      <w:pPr>
        <w:pStyle w:val="a3"/>
        <w:jc w:val="both"/>
        <w:rPr>
          <w:lang w:val="uk-UA"/>
        </w:rPr>
      </w:pPr>
      <w:r>
        <w:rPr>
          <w:lang w:val="uk-UA"/>
        </w:rPr>
        <w:lastRenderedPageBreak/>
        <w:t xml:space="preserve">11. У графі "Втрата ваги по вологості, г (гр. 9 </w:t>
      </w:r>
      <w:r>
        <w:rPr>
          <w:rFonts w:ascii="Symbol" w:hAnsi="Symbol"/>
          <w:lang w:val="uk-UA"/>
        </w:rPr>
        <w:t></w:t>
      </w:r>
      <w:r>
        <w:rPr>
          <w:lang w:val="uk-UA"/>
        </w:rPr>
        <w:t xml:space="preserve"> показник втрати ваги по вологості у % / 100) (Довідкова таблиця щодо втрати ваги)**" записується результат множення ваги зерна без домішок (графа 9) на відповідний показник втрати ваги по вологості, поділений на 100.</w:t>
      </w:r>
    </w:p>
    <w:p w:rsidR="007953E3" w:rsidRDefault="007953E3" w:rsidP="007953E3">
      <w:pPr>
        <w:pStyle w:val="a3"/>
        <w:jc w:val="both"/>
        <w:rPr>
          <w:lang w:val="uk-UA"/>
        </w:rPr>
      </w:pPr>
      <w:r>
        <w:rPr>
          <w:lang w:val="uk-UA"/>
        </w:rPr>
        <w:t>12. У графі "Коригувальний коефіцієнт" зазначається коригувальний коефіцієнт 0,95, обов'язковий для використання.</w:t>
      </w:r>
    </w:p>
    <w:p w:rsidR="007953E3" w:rsidRDefault="007953E3" w:rsidP="007953E3">
      <w:pPr>
        <w:pStyle w:val="a3"/>
        <w:jc w:val="both"/>
        <w:rPr>
          <w:lang w:val="uk-UA"/>
        </w:rPr>
      </w:pPr>
      <w:r>
        <w:rPr>
          <w:lang w:val="uk-UA"/>
        </w:rPr>
        <w:t>13. У графі "Фактор конверсії, ц/га" зазначається фактор конверсії 0,1 ц/га, обов'язковий для використання.</w:t>
      </w:r>
    </w:p>
    <w:p w:rsidR="007953E3" w:rsidRDefault="007953E3" w:rsidP="007953E3">
      <w:pPr>
        <w:pStyle w:val="a3"/>
        <w:jc w:val="both"/>
        <w:rPr>
          <w:lang w:val="uk-UA"/>
        </w:rPr>
      </w:pPr>
      <w:r>
        <w:rPr>
          <w:lang w:val="uk-UA"/>
        </w:rPr>
        <w:t xml:space="preserve">14. У графі "Врожайність, ц/га ((гр. 9 - гр. 11) </w:t>
      </w:r>
      <w:r>
        <w:rPr>
          <w:rFonts w:ascii="Symbol" w:hAnsi="Symbol"/>
          <w:lang w:val="uk-UA"/>
        </w:rPr>
        <w:t></w:t>
      </w:r>
      <w:r>
        <w:rPr>
          <w:lang w:val="uk-UA"/>
        </w:rPr>
        <w:t xml:space="preserve"> гр. 12 </w:t>
      </w:r>
      <w:r>
        <w:rPr>
          <w:rFonts w:ascii="Symbol" w:hAnsi="Symbol"/>
          <w:lang w:val="uk-UA"/>
        </w:rPr>
        <w:t></w:t>
      </w:r>
      <w:r>
        <w:rPr>
          <w:lang w:val="uk-UA"/>
        </w:rPr>
        <w:t xml:space="preserve"> гр. 13)" зазначається показник врожайності кожного окремого поля згідно з результатами визначення врожайності культури відповідно до послідовності розрахунків, закладених в Акті визначення врожайності біологічним методом.</w:t>
      </w:r>
    </w:p>
    <w:p w:rsidR="007953E3" w:rsidRDefault="007953E3" w:rsidP="007953E3">
      <w:pPr>
        <w:pStyle w:val="a3"/>
        <w:jc w:val="both"/>
        <w:rPr>
          <w:lang w:val="uk-UA"/>
        </w:rPr>
      </w:pPr>
      <w:r>
        <w:rPr>
          <w:lang w:val="uk-UA"/>
        </w:rPr>
        <w:t>15. У графі "Відсоток збитків від незастрахованих ризиків***, %" зазначається відсоток збитку від незастрахованих ризиків, визначений експертом та занесений до таблиці "*** Відсоток збитків від незастрахованих ризиків".</w:t>
      </w:r>
    </w:p>
    <w:p w:rsidR="007953E3" w:rsidRDefault="007953E3" w:rsidP="007953E3">
      <w:pPr>
        <w:pStyle w:val="a3"/>
        <w:jc w:val="both"/>
        <w:rPr>
          <w:lang w:val="uk-UA"/>
        </w:rPr>
      </w:pPr>
      <w:r>
        <w:rPr>
          <w:lang w:val="uk-UA"/>
        </w:rPr>
        <w:t xml:space="preserve">16. У графі "Врожайність для розрахунку збитку, ц/га (гр. 14 </w:t>
      </w:r>
      <w:r>
        <w:rPr>
          <w:rFonts w:ascii="Symbol" w:hAnsi="Symbol"/>
          <w:lang w:val="uk-UA"/>
        </w:rPr>
        <w:t></w:t>
      </w:r>
      <w:r>
        <w:rPr>
          <w:lang w:val="uk-UA"/>
        </w:rPr>
        <w:t xml:space="preserve"> (1 + гр. 15 / 100))" зазначається показник врожайності для розрахунку збитку згідно з результатами визначення врожайності культури відповідно до послідовності розрахунків, закладених в Акті визначення врожайності біологічним методом.</w:t>
      </w:r>
    </w:p>
    <w:p w:rsidR="007953E3" w:rsidRDefault="007953E3" w:rsidP="007953E3">
      <w:pPr>
        <w:pStyle w:val="a3"/>
        <w:jc w:val="both"/>
        <w:rPr>
          <w:lang w:val="uk-UA"/>
        </w:rPr>
      </w:pPr>
      <w:r>
        <w:rPr>
          <w:lang w:val="uk-UA"/>
        </w:rPr>
        <w:t>17. До таблиці "*** Відсоток збитків від незастрахованих ризиків" виконавцем визначення врожайності (за наявності) заноситься інформація про незастраховані ризики, які знизили врожайність культури. Розрахований відсоток зниження врожайності заноситься у графу 15 Акта визначення врожайності біологічним методом. Цифри вказуються у відсотках. У разі пошкодження посівів застрахованої культури як від дії незастрахованих ризиків (порушення технології вирощування культури, в тому числі високий рівень забур'яненості, пошкодження шкідниками, ураження хворобами), так і від дії застрахованих ризиків, експерт повинен якомога точніше визначити ступінь зниження врожайності через основні ризики. У цьому разі страхове відшкодування виплачується тільки за збиток, спричинений застрахованими ризиками. Рекомендується визначати відсоток дії незастрахованих ризиків як співвідношення фактичної врожайності на полі, де спостерігається високий рівень забур'яненості, пошкодження врожаю шкідниками чи хворобами, до фактичної врожайності на полі, де дія незастрахованих ризиків на врожай відсутня.</w:t>
      </w:r>
    </w:p>
    <w:p w:rsidR="007953E3" w:rsidRDefault="007953E3" w:rsidP="007953E3">
      <w:pPr>
        <w:pStyle w:val="3"/>
        <w:jc w:val="center"/>
        <w:rPr>
          <w:lang w:val="uk-UA"/>
        </w:rPr>
      </w:pPr>
      <w:r>
        <w:rPr>
          <w:lang w:val="uk-UA"/>
        </w:rPr>
        <w:t>IV. Інформація, яка зазначається в розділі II "Коментарі виконавця визначення врожайності" Акта визначення врожайності біологічним методом</w:t>
      </w:r>
    </w:p>
    <w:p w:rsidR="007953E3" w:rsidRDefault="007953E3" w:rsidP="007953E3">
      <w:pPr>
        <w:pStyle w:val="a3"/>
        <w:jc w:val="both"/>
        <w:rPr>
          <w:lang w:val="uk-UA"/>
        </w:rPr>
      </w:pPr>
      <w:r>
        <w:rPr>
          <w:lang w:val="uk-UA"/>
        </w:rPr>
        <w:t>У розділі "Коментарі виконавця визначення врожайності" описується (за потреби) загальна ситуація на полях (наявність бур'янів, шкідників або ознак пошкодження рослин шкідниками), наводяться процедури визначення врожайності виконавцем тощо.</w:t>
      </w:r>
    </w:p>
    <w:p w:rsidR="007953E3" w:rsidRDefault="007953E3" w:rsidP="007953E3">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 методології,</w:t>
            </w:r>
            <w:r>
              <w:br/>
            </w:r>
            <w:r>
              <w:rPr>
                <w:b/>
                <w:bCs/>
              </w:rPr>
              <w:lastRenderedPageBreak/>
              <w:t>стандартів регулювання та нагляду</w:t>
            </w:r>
            <w:r>
              <w:br/>
            </w:r>
            <w:r>
              <w:rPr>
                <w:b/>
                <w:bCs/>
              </w:rPr>
              <w:t>за фінансовими установами</w:t>
            </w:r>
            <w:r>
              <w:br/>
            </w:r>
            <w:r>
              <w:rPr>
                <w:b/>
                <w:bCs/>
              </w:rPr>
              <w:t>Нацкомфінпослуг</w:t>
            </w:r>
          </w:p>
        </w:tc>
        <w:tc>
          <w:tcPr>
            <w:tcW w:w="2500" w:type="pct"/>
            <w:vAlign w:val="bottom"/>
            <w:hideMark/>
          </w:tcPr>
          <w:p w:rsidR="007953E3" w:rsidRDefault="007953E3">
            <w:pPr>
              <w:pStyle w:val="a3"/>
              <w:jc w:val="center"/>
            </w:pPr>
            <w:r>
              <w:rPr>
                <w:b/>
                <w:bCs/>
              </w:rPr>
              <w:lastRenderedPageBreak/>
              <w:t>В. Г. Логвіновський</w:t>
            </w:r>
          </w:p>
        </w:tc>
      </w:tr>
      <w:tr w:rsidR="007953E3" w:rsidTr="007953E3">
        <w:trPr>
          <w:tblCellSpacing w:w="22" w:type="dxa"/>
        </w:trPr>
        <w:tc>
          <w:tcPr>
            <w:tcW w:w="2500" w:type="pct"/>
            <w:vAlign w:val="bottom"/>
            <w:hideMark/>
          </w:tcPr>
          <w:p w:rsidR="007953E3" w:rsidRDefault="007953E3">
            <w:pPr>
              <w:pStyle w:val="a3"/>
              <w:jc w:val="center"/>
            </w:pPr>
            <w:r>
              <w:rPr>
                <w:b/>
                <w:bCs/>
              </w:rPr>
              <w:lastRenderedPageBreak/>
              <w:t>Директор Департаменту</w:t>
            </w:r>
            <w:r>
              <w:br/>
            </w:r>
            <w:r>
              <w:rPr>
                <w:b/>
                <w:bCs/>
              </w:rPr>
              <w:t>фінансово-кредитної політики</w:t>
            </w:r>
            <w:r>
              <w:br/>
            </w:r>
            <w:r>
              <w:rPr>
                <w:b/>
                <w:bCs/>
              </w:rPr>
              <w:t>Мінагрополітики</w:t>
            </w:r>
          </w:p>
        </w:tc>
        <w:tc>
          <w:tcPr>
            <w:tcW w:w="2500" w:type="pct"/>
            <w:vAlign w:val="bottom"/>
            <w:hideMark/>
          </w:tcPr>
          <w:p w:rsidR="007953E3" w:rsidRDefault="007953E3">
            <w:pPr>
              <w:pStyle w:val="a3"/>
              <w:jc w:val="center"/>
            </w:pPr>
            <w:r>
              <w:rPr>
                <w:b/>
                <w:bCs/>
              </w:rPr>
              <w:t>Б. Р. Ахіджанов</w:t>
            </w:r>
          </w:p>
        </w:tc>
      </w:tr>
    </w:tbl>
    <w:p w:rsidR="007953E3" w:rsidRDefault="007953E3" w:rsidP="007953E3">
      <w:pPr>
        <w:pStyle w:val="a3"/>
        <w:jc w:val="both"/>
        <w:rPr>
          <w:lang w:val="uk-UA"/>
        </w:rPr>
      </w:pPr>
      <w:r>
        <w:rPr>
          <w:lang w:val="uk-UA"/>
        </w:rPr>
        <w:br w:type="textWrapping" w:clear="all"/>
      </w:r>
    </w:p>
    <w:p w:rsidR="007953E3" w:rsidRDefault="007953E3" w:rsidP="007953E3">
      <w:pPr>
        <w:pStyle w:val="a3"/>
        <w:jc w:val="center"/>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953E3" w:rsidTr="007953E3">
        <w:trPr>
          <w:tblCellSpacing w:w="22" w:type="dxa"/>
        </w:trPr>
        <w:tc>
          <w:tcPr>
            <w:tcW w:w="5000" w:type="pct"/>
            <w:hideMark/>
          </w:tcPr>
          <w:p w:rsidR="007953E3" w:rsidRDefault="007953E3">
            <w:pPr>
              <w:pStyle w:val="a3"/>
            </w:pPr>
            <w:r>
              <w:t>ЗАТВЕРДЖЕНО</w:t>
            </w:r>
            <w:r>
              <w:br/>
            </w:r>
            <w:r>
              <w:rPr>
                <w:color w:val="0000FF"/>
              </w:rPr>
              <w:t>Розпорядження Національної комісії, що здійснює державне регулювання у сфері ринків фінансових послуг</w:t>
            </w:r>
            <w:r>
              <w:rPr>
                <w:color w:val="0000FF"/>
              </w:rPr>
              <w:br/>
              <w:t>07 квітня 2016 року N 718,</w:t>
            </w:r>
            <w:r>
              <w:rPr>
                <w:color w:val="0000FF"/>
              </w:rPr>
              <w:br/>
              <w:t>наказ Міністерства аграрної політики та продовольства України</w:t>
            </w:r>
            <w:r>
              <w:rPr>
                <w:color w:val="0000FF"/>
              </w:rPr>
              <w:br/>
              <w:t>07 квітня 2016 року N 131</w:t>
            </w:r>
          </w:p>
        </w:tc>
      </w:tr>
    </w:tbl>
    <w:p w:rsidR="007953E3" w:rsidRDefault="007953E3" w:rsidP="007953E3">
      <w:pPr>
        <w:pStyle w:val="a3"/>
        <w:jc w:val="center"/>
        <w:rPr>
          <w:lang w:val="uk-UA"/>
        </w:rPr>
      </w:pPr>
      <w:r>
        <w:rPr>
          <w:lang w:val="uk-UA"/>
        </w:rPr>
        <w:br w:type="textWrapping" w:clear="all"/>
      </w:r>
    </w:p>
    <w:p w:rsidR="007953E3" w:rsidRDefault="007953E3" w:rsidP="007953E3">
      <w:pPr>
        <w:pStyle w:val="3"/>
        <w:jc w:val="center"/>
        <w:rPr>
          <w:lang w:val="uk-UA"/>
        </w:rPr>
      </w:pPr>
      <w:r>
        <w:rPr>
          <w:lang w:val="uk-UA"/>
        </w:rPr>
        <w:t>Акт</w:t>
      </w:r>
      <w:r>
        <w:rPr>
          <w:lang w:val="uk-UA"/>
        </w:rPr>
        <w:br/>
        <w:t>визначення врожайності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методом контрольного обмолоту (страховий продукт 3)</w:t>
      </w:r>
    </w:p>
    <w:tbl>
      <w:tblPr>
        <w:tblW w:w="15000" w:type="dxa"/>
        <w:jc w:val="center"/>
        <w:tblCellSpacing w:w="22" w:type="dxa"/>
        <w:tblCellMar>
          <w:top w:w="30" w:type="dxa"/>
          <w:left w:w="30" w:type="dxa"/>
          <w:bottom w:w="30" w:type="dxa"/>
          <w:right w:w="30" w:type="dxa"/>
        </w:tblCellMar>
        <w:tblLook w:val="04A0"/>
      </w:tblPr>
      <w:tblGrid>
        <w:gridCol w:w="7500"/>
        <w:gridCol w:w="7500"/>
      </w:tblGrid>
      <w:tr w:rsidR="007953E3" w:rsidTr="007953E3">
        <w:trPr>
          <w:tblCellSpacing w:w="22" w:type="dxa"/>
          <w:jc w:val="center"/>
        </w:trPr>
        <w:tc>
          <w:tcPr>
            <w:tcW w:w="2500" w:type="pct"/>
            <w:hideMark/>
          </w:tcPr>
          <w:p w:rsidR="007953E3" w:rsidRDefault="007953E3">
            <w:pPr>
              <w:pStyle w:val="a3"/>
            </w:pPr>
            <w:r>
              <w:t>Акт N _________</w:t>
            </w:r>
          </w:p>
        </w:tc>
        <w:tc>
          <w:tcPr>
            <w:tcW w:w="2500" w:type="pct"/>
            <w:hideMark/>
          </w:tcPr>
          <w:p w:rsidR="007953E3" w:rsidRDefault="007953E3">
            <w:pPr>
              <w:pStyle w:val="a3"/>
              <w:jc w:val="center"/>
            </w:pPr>
            <w:r>
              <w:t>Дата визначення врожайності ___ ____________ 20__ р.</w:t>
            </w:r>
          </w:p>
        </w:tc>
      </w:tr>
    </w:tbl>
    <w:p w:rsidR="007953E3" w:rsidRDefault="007953E3" w:rsidP="007953E3">
      <w:pPr>
        <w:rPr>
          <w:lang w:val="uk-UA"/>
        </w:rPr>
      </w:pPr>
      <w:r>
        <w:rPr>
          <w:lang w:val="uk-UA"/>
        </w:rPr>
        <w:br w:type="textWrapping" w:clear="all"/>
      </w:r>
    </w:p>
    <w:tbl>
      <w:tblPr>
        <w:tblW w:w="15000" w:type="dxa"/>
        <w:jc w:val="center"/>
        <w:tblCellSpacing w:w="22" w:type="dxa"/>
        <w:tblCellMar>
          <w:top w:w="60" w:type="dxa"/>
          <w:left w:w="60" w:type="dxa"/>
          <w:bottom w:w="60" w:type="dxa"/>
          <w:right w:w="60" w:type="dxa"/>
        </w:tblCellMar>
        <w:tblLook w:val="04A0"/>
      </w:tblPr>
      <w:tblGrid>
        <w:gridCol w:w="4958"/>
        <w:gridCol w:w="4639"/>
        <w:gridCol w:w="5403"/>
      </w:tblGrid>
      <w:tr w:rsidR="007953E3" w:rsidTr="007953E3">
        <w:trPr>
          <w:tblCellSpacing w:w="22" w:type="dxa"/>
          <w:jc w:val="center"/>
        </w:trPr>
        <w:tc>
          <w:tcPr>
            <w:tcW w:w="1650" w:type="pct"/>
            <w:hideMark/>
          </w:tcPr>
          <w:p w:rsidR="007953E3" w:rsidRDefault="007953E3">
            <w:pPr>
              <w:pStyle w:val="a3"/>
            </w:pPr>
            <w:r>
              <w:t>Культура (назва) _________________________</w:t>
            </w:r>
          </w:p>
        </w:tc>
        <w:tc>
          <w:tcPr>
            <w:tcW w:w="1550" w:type="pct"/>
            <w:hideMark/>
          </w:tcPr>
          <w:p w:rsidR="007953E3" w:rsidRDefault="007953E3">
            <w:pPr>
              <w:pStyle w:val="a3"/>
              <w:jc w:val="both"/>
            </w:pPr>
            <w:r>
              <w:t>Найменування страховика ______________</w:t>
            </w:r>
            <w:r>
              <w:br/>
              <w:t>_____________________________________</w:t>
            </w:r>
          </w:p>
        </w:tc>
        <w:tc>
          <w:tcPr>
            <w:tcW w:w="1800" w:type="pct"/>
            <w:hideMark/>
          </w:tcPr>
          <w:p w:rsidR="007953E3" w:rsidRDefault="007953E3">
            <w:pPr>
              <w:pStyle w:val="a3"/>
              <w:jc w:val="both"/>
            </w:pPr>
            <w:r>
              <w:t>Найменування страхувальника ________________</w:t>
            </w:r>
            <w:r>
              <w:br/>
              <w:t>___________________________________________</w:t>
            </w:r>
          </w:p>
        </w:tc>
      </w:tr>
      <w:tr w:rsidR="007953E3" w:rsidTr="007953E3">
        <w:trPr>
          <w:tblCellSpacing w:w="22" w:type="dxa"/>
          <w:jc w:val="center"/>
        </w:trPr>
        <w:tc>
          <w:tcPr>
            <w:tcW w:w="1650" w:type="pct"/>
            <w:hideMark/>
          </w:tcPr>
          <w:p w:rsidR="007953E3" w:rsidRDefault="007953E3">
            <w:pPr>
              <w:pStyle w:val="a3"/>
            </w:pPr>
            <w:r>
              <w:t>Загальна площа посіву застрахованої культури,</w:t>
            </w:r>
            <w:r>
              <w:br/>
              <w:t>га _____________________________________</w:t>
            </w:r>
          </w:p>
        </w:tc>
        <w:tc>
          <w:tcPr>
            <w:tcW w:w="1550" w:type="pct"/>
            <w:hideMark/>
          </w:tcPr>
          <w:p w:rsidR="007953E3" w:rsidRDefault="007953E3">
            <w:pPr>
              <w:pStyle w:val="a3"/>
            </w:pPr>
            <w:r>
              <w:t xml:space="preserve">N </w:t>
            </w:r>
            <w:r>
              <w:rPr>
                <w:color w:val="0000FF"/>
              </w:rPr>
              <w:t>Договору</w:t>
            </w:r>
            <w:r>
              <w:t xml:space="preserve"> __________________________</w:t>
            </w:r>
          </w:p>
        </w:tc>
        <w:tc>
          <w:tcPr>
            <w:tcW w:w="1800" w:type="pct"/>
            <w:hideMark/>
          </w:tcPr>
          <w:p w:rsidR="007953E3" w:rsidRDefault="007953E3">
            <w:pPr>
              <w:pStyle w:val="a3"/>
              <w:jc w:val="both"/>
            </w:pPr>
            <w:r>
              <w:t>Місцезнаходження, телефон/факс, e-mail _________</w:t>
            </w:r>
            <w:r>
              <w:br/>
              <w:t>___________________________________________</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7953E3" w:rsidTr="007953E3">
        <w:trPr>
          <w:tblCellSpacing w:w="22" w:type="dxa"/>
          <w:jc w:val="center"/>
        </w:trPr>
        <w:tc>
          <w:tcPr>
            <w:tcW w:w="5000" w:type="pct"/>
            <w:hideMark/>
          </w:tcPr>
          <w:p w:rsidR="007953E3" w:rsidRDefault="007953E3">
            <w:pPr>
              <w:pStyle w:val="a3"/>
              <w:jc w:val="both"/>
            </w:pPr>
            <w:r>
              <w:t>Розділ I. Результати визначення врожайності</w:t>
            </w:r>
          </w:p>
        </w:tc>
      </w:tr>
    </w:tbl>
    <w:p w:rsidR="007953E3" w:rsidRDefault="007953E3" w:rsidP="007953E3">
      <w:pPr>
        <w:rPr>
          <w:lang w:val="uk-UA"/>
        </w:rPr>
      </w:pPr>
      <w:r>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35"/>
        <w:gridCol w:w="1057"/>
        <w:gridCol w:w="1202"/>
        <w:gridCol w:w="1346"/>
        <w:gridCol w:w="1202"/>
        <w:gridCol w:w="1202"/>
        <w:gridCol w:w="1346"/>
        <w:gridCol w:w="1636"/>
        <w:gridCol w:w="1491"/>
        <w:gridCol w:w="1491"/>
        <w:gridCol w:w="2092"/>
      </w:tblGrid>
      <w:tr w:rsidR="007953E3" w:rsidTr="007953E3">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N поля</w:t>
            </w:r>
          </w:p>
        </w:tc>
        <w:tc>
          <w:tcPr>
            <w:tcW w:w="35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Площа поля, га</w:t>
            </w:r>
          </w:p>
        </w:tc>
        <w:tc>
          <w:tcPr>
            <w:tcW w:w="850" w:type="pct"/>
            <w:gridSpan w:val="2"/>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xml:space="preserve">Кадастровий номер або координати меж територій за Системою глобального позиціонування (GPS) та/або меж територій </w:t>
            </w:r>
            <w:r>
              <w:lastRenderedPageBreak/>
              <w:t>за Світовою геодезичною системою координат (WGS-84)</w:t>
            </w:r>
          </w:p>
        </w:tc>
        <w:tc>
          <w:tcPr>
            <w:tcW w:w="4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lastRenderedPageBreak/>
              <w:t>Площа зібраної ділянки,</w:t>
            </w:r>
            <w:r>
              <w:br/>
              <w:t>га</w:t>
            </w:r>
          </w:p>
        </w:tc>
        <w:tc>
          <w:tcPr>
            <w:tcW w:w="4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Обсяг зібраної продукції,</w:t>
            </w:r>
            <w:r>
              <w:br/>
              <w:t>ц</w:t>
            </w:r>
          </w:p>
        </w:tc>
        <w:tc>
          <w:tcPr>
            <w:tcW w:w="45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Вологість зерна, %</w:t>
            </w:r>
          </w:p>
        </w:tc>
        <w:tc>
          <w:tcPr>
            <w:tcW w:w="55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Втрата ваги по вологості,</w:t>
            </w:r>
            <w:r>
              <w:br/>
              <w:t>%</w:t>
            </w:r>
            <w:r>
              <w:br/>
              <w:t>(Довідкова таблиця щодо втрати ваги*)</w:t>
            </w:r>
          </w:p>
        </w:tc>
        <w:tc>
          <w:tcPr>
            <w:tcW w:w="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Вага зібраного зерна, ц</w:t>
            </w:r>
            <w:r>
              <w:br/>
              <w:t xml:space="preserve">(гр. 5 </w:t>
            </w:r>
            <w:r>
              <w:rPr>
                <w:rFonts w:ascii="Symbol" w:hAnsi="Symbol"/>
              </w:rPr>
              <w:t></w:t>
            </w:r>
            <w:r>
              <w:t xml:space="preserve"> (1 - гр. 7 / 100))</w:t>
            </w:r>
          </w:p>
        </w:tc>
        <w:tc>
          <w:tcPr>
            <w:tcW w:w="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Відсоток збитків від незастра-</w:t>
            </w:r>
            <w:r>
              <w:br/>
              <w:t>хованих ризиків**, %</w:t>
            </w:r>
          </w:p>
        </w:tc>
        <w:tc>
          <w:tcPr>
            <w:tcW w:w="7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Врожайність для розрахунку збитку,</w:t>
            </w:r>
            <w:r>
              <w:br/>
              <w:t>ц/га</w:t>
            </w:r>
            <w:r>
              <w:br/>
              <w:t xml:space="preserve">(гр. 8 / гр. 4 </w:t>
            </w:r>
            <w:r>
              <w:rPr>
                <w:rFonts w:ascii="Symbol" w:hAnsi="Symbol"/>
              </w:rPr>
              <w:t></w:t>
            </w:r>
            <w:r>
              <w:t xml:space="preserve"> (1 + </w:t>
            </w:r>
            <w:r>
              <w:lastRenderedPageBreak/>
              <w:t>гр. 9 / 100))</w:t>
            </w:r>
          </w:p>
        </w:tc>
      </w:tr>
      <w:tr w:rsidR="007953E3" w:rsidTr="007953E3">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N</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w:t>
            </w:r>
          </w:p>
        </w:tc>
        <w:tc>
          <w:tcPr>
            <w:tcW w:w="850" w:type="pct"/>
            <w:gridSpan w:val="2"/>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w:t>
            </w:r>
          </w:p>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7953E3" w:rsidTr="007953E3">
        <w:trPr>
          <w:tblCellSpacing w:w="22" w:type="dxa"/>
          <w:jc w:val="center"/>
        </w:trPr>
        <w:tc>
          <w:tcPr>
            <w:tcW w:w="5000" w:type="pct"/>
            <w:hideMark/>
          </w:tcPr>
          <w:p w:rsidR="007953E3" w:rsidRDefault="007953E3">
            <w:pPr>
              <w:pStyle w:val="a3"/>
              <w:jc w:val="both"/>
            </w:pPr>
            <w:r>
              <w:t>____________</w:t>
            </w:r>
            <w:r>
              <w:br/>
              <w:t xml:space="preserve">* </w:t>
            </w:r>
            <w:r>
              <w:rPr>
                <w:sz w:val="20"/>
                <w:szCs w:val="20"/>
              </w:rPr>
              <w:t>Довідкова таблиця щодо втрати ваги</w:t>
            </w:r>
          </w:p>
        </w:tc>
      </w:tr>
    </w:tbl>
    <w:p w:rsidR="007953E3" w:rsidRDefault="007953E3" w:rsidP="007953E3">
      <w:pPr>
        <w:rPr>
          <w:lang w:val="uk-UA"/>
        </w:rPr>
      </w:pPr>
      <w:r>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303"/>
        <w:gridCol w:w="603"/>
        <w:gridCol w:w="603"/>
        <w:gridCol w:w="603"/>
        <w:gridCol w:w="603"/>
        <w:gridCol w:w="603"/>
        <w:gridCol w:w="603"/>
        <w:gridCol w:w="603"/>
        <w:gridCol w:w="603"/>
        <w:gridCol w:w="603"/>
        <w:gridCol w:w="604"/>
        <w:gridCol w:w="604"/>
        <w:gridCol w:w="604"/>
        <w:gridCol w:w="604"/>
        <w:gridCol w:w="604"/>
        <w:gridCol w:w="604"/>
        <w:gridCol w:w="604"/>
        <w:gridCol w:w="604"/>
        <w:gridCol w:w="604"/>
        <w:gridCol w:w="604"/>
        <w:gridCol w:w="604"/>
        <w:gridCol w:w="626"/>
      </w:tblGrid>
      <w:tr w:rsidR="007953E3" w:rsidTr="007953E3">
        <w:trPr>
          <w:tblCellSpacing w:w="22" w:type="dxa"/>
          <w:jc w:val="center"/>
        </w:trPr>
        <w:tc>
          <w:tcPr>
            <w:tcW w:w="8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both"/>
            </w:pPr>
            <w:r>
              <w:rPr>
                <w:sz w:val="20"/>
                <w:szCs w:val="20"/>
              </w:rPr>
              <w:t>Вологість, %</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15</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17</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18</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19</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20</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21</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22</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23</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24</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25</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27</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28</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29</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30</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31</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32</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33</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34</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35</w:t>
            </w:r>
          </w:p>
        </w:tc>
      </w:tr>
      <w:tr w:rsidR="007953E3" w:rsidTr="007953E3">
        <w:trPr>
          <w:tblCellSpacing w:w="22" w:type="dxa"/>
          <w:jc w:val="center"/>
        </w:trPr>
        <w:tc>
          <w:tcPr>
            <w:tcW w:w="8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both"/>
            </w:pPr>
            <w:r>
              <w:rPr>
                <w:sz w:val="20"/>
                <w:szCs w:val="20"/>
              </w:rPr>
              <w:t>Втрата ваги, %</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1,16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2,33</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3,49</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4,65</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5,82</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6,98</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8,14</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9,3</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10,46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11,62</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12,79</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13,95</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15,12</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16,28</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17,44</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18,6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19,76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20,93</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22,09</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23,25</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24,42</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7953E3" w:rsidTr="007953E3">
        <w:trPr>
          <w:tblCellSpacing w:w="22" w:type="dxa"/>
          <w:jc w:val="center"/>
        </w:trPr>
        <w:tc>
          <w:tcPr>
            <w:tcW w:w="5000" w:type="pct"/>
            <w:hideMark/>
          </w:tcPr>
          <w:p w:rsidR="007953E3" w:rsidRDefault="007953E3">
            <w:pPr>
              <w:pStyle w:val="a3"/>
              <w:jc w:val="both"/>
            </w:pPr>
            <w:r>
              <w:t xml:space="preserve">** </w:t>
            </w:r>
            <w:r>
              <w:rPr>
                <w:sz w:val="20"/>
                <w:szCs w:val="20"/>
              </w:rPr>
              <w:t>Відсоток збитків від незастрахованих ризиків</w:t>
            </w:r>
          </w:p>
        </w:tc>
      </w:tr>
    </w:tbl>
    <w:p w:rsidR="007953E3" w:rsidRDefault="007953E3" w:rsidP="007953E3">
      <w:pPr>
        <w:rPr>
          <w:lang w:val="uk-UA"/>
        </w:rPr>
      </w:pPr>
      <w:r>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179"/>
        <w:gridCol w:w="7308"/>
        <w:gridCol w:w="4513"/>
      </w:tblGrid>
      <w:tr w:rsidR="007953E3" w:rsidTr="007953E3">
        <w:trPr>
          <w:tblCellSpacing w:w="22" w:type="dxa"/>
          <w:jc w:val="center"/>
        </w:trPr>
        <w:tc>
          <w:tcPr>
            <w:tcW w:w="10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N поля</w:t>
            </w:r>
          </w:p>
        </w:tc>
        <w:tc>
          <w:tcPr>
            <w:tcW w:w="2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Додаткові ризики (незастраховані)</w:t>
            </w:r>
          </w:p>
        </w:tc>
        <w:tc>
          <w:tcPr>
            <w:tcW w:w="1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Відсоток впливу</w:t>
            </w:r>
          </w:p>
        </w:tc>
      </w:tr>
      <w:tr w:rsidR="007953E3" w:rsidTr="007953E3">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24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150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r>
      <w:tr w:rsidR="007953E3" w:rsidTr="007953E3">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24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150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r>
      <w:tr w:rsidR="007953E3" w:rsidTr="007953E3">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24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150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7953E3" w:rsidTr="007953E3">
        <w:trPr>
          <w:tblCellSpacing w:w="22" w:type="dxa"/>
          <w:jc w:val="center"/>
        </w:trPr>
        <w:tc>
          <w:tcPr>
            <w:tcW w:w="5000" w:type="pct"/>
            <w:hideMark/>
          </w:tcPr>
          <w:p w:rsidR="007953E3" w:rsidRDefault="007953E3">
            <w:pPr>
              <w:pStyle w:val="a3"/>
              <w:jc w:val="both"/>
            </w:pPr>
            <w:r>
              <w:t>Розділ II. Коментарі виконавця визначення врожайності ___________________________________________________________________________</w:t>
            </w:r>
            <w:r>
              <w:br/>
              <w:t>___________________________________________________________________________________________________________________________</w:t>
            </w:r>
            <w:r>
              <w:br/>
              <w:t>___________________________________________________________________________________________________________________________</w:t>
            </w:r>
            <w:r>
              <w:br/>
              <w:t>___________________________________________________________________________________________________________________________</w:t>
            </w:r>
            <w:r>
              <w:br/>
              <w:t>___________________________________________________________________________________________________________________________</w:t>
            </w:r>
            <w:r>
              <w:br/>
              <w:t>___________________________________________________________________________________________________________________________</w:t>
            </w:r>
            <w:r>
              <w:br/>
              <w:t>___________________________________________________________________________________________________________________________</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7500"/>
        <w:gridCol w:w="7500"/>
      </w:tblGrid>
      <w:tr w:rsidR="007953E3" w:rsidTr="007953E3">
        <w:trPr>
          <w:tblCellSpacing w:w="22" w:type="dxa"/>
          <w:jc w:val="center"/>
        </w:trPr>
        <w:tc>
          <w:tcPr>
            <w:tcW w:w="2500" w:type="pct"/>
            <w:hideMark/>
          </w:tcPr>
          <w:p w:rsidR="007953E3" w:rsidRDefault="007953E3">
            <w:pPr>
              <w:pStyle w:val="a3"/>
            </w:pPr>
            <w:r>
              <w:t>Від імені страховика ______________/_________________</w:t>
            </w:r>
            <w:r>
              <w:br/>
            </w:r>
            <w:r>
              <w:lastRenderedPageBreak/>
              <w:t xml:space="preserve">   М. П. </w:t>
            </w:r>
            <w:r>
              <w:rPr>
                <w:sz w:val="20"/>
                <w:szCs w:val="20"/>
              </w:rPr>
              <w:t>(за наявності)               (підпис)                            (П. І. Б.)</w:t>
            </w:r>
          </w:p>
        </w:tc>
        <w:tc>
          <w:tcPr>
            <w:tcW w:w="2500" w:type="pct"/>
            <w:hideMark/>
          </w:tcPr>
          <w:p w:rsidR="007953E3" w:rsidRDefault="007953E3">
            <w:pPr>
              <w:pStyle w:val="a3"/>
            </w:pPr>
            <w:r>
              <w:lastRenderedPageBreak/>
              <w:t>Від імені страхувальника ______________/_________________</w:t>
            </w:r>
            <w:r>
              <w:br/>
            </w:r>
            <w:r>
              <w:lastRenderedPageBreak/>
              <w:t xml:space="preserve">        М. П. </w:t>
            </w:r>
            <w:r>
              <w:rPr>
                <w:sz w:val="20"/>
                <w:szCs w:val="20"/>
              </w:rPr>
              <w:t>(за наявності)                   (підпис)                            (П. І. Б.)</w:t>
            </w:r>
          </w:p>
        </w:tc>
      </w:tr>
    </w:tbl>
    <w:p w:rsidR="007953E3" w:rsidRDefault="007953E3" w:rsidP="007953E3">
      <w:pPr>
        <w:rPr>
          <w:lang w:val="uk-UA"/>
        </w:rPr>
      </w:pPr>
      <w:r>
        <w:rPr>
          <w:lang w:val="uk-UA"/>
        </w:rPr>
        <w:lastRenderedPageBreak/>
        <w:br w:type="textWrapping" w:clear="all"/>
      </w:r>
    </w:p>
    <w:p w:rsidR="007953E3" w:rsidRDefault="007953E3" w:rsidP="007953E3">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 методології,</w:t>
            </w:r>
            <w:r>
              <w:br/>
            </w:r>
            <w:r>
              <w:rPr>
                <w:b/>
                <w:bCs/>
              </w:rPr>
              <w:t>стандартів регулювання та нагляду</w:t>
            </w:r>
            <w:r>
              <w:br/>
            </w:r>
            <w:r>
              <w:rPr>
                <w:b/>
                <w:bCs/>
              </w:rPr>
              <w:t>за фінансовими установами</w:t>
            </w:r>
            <w:r>
              <w:br/>
            </w:r>
            <w:r>
              <w:rPr>
                <w:b/>
                <w:bCs/>
              </w:rPr>
              <w:t>Нацкомфінпослуг</w:t>
            </w:r>
          </w:p>
        </w:tc>
        <w:tc>
          <w:tcPr>
            <w:tcW w:w="2500" w:type="pct"/>
            <w:vAlign w:val="bottom"/>
            <w:hideMark/>
          </w:tcPr>
          <w:p w:rsidR="007953E3" w:rsidRDefault="007953E3">
            <w:pPr>
              <w:pStyle w:val="a3"/>
              <w:jc w:val="center"/>
            </w:pPr>
            <w:r>
              <w:rPr>
                <w:b/>
                <w:bCs/>
              </w:rPr>
              <w:t>В. Г. Логвіновський</w:t>
            </w:r>
          </w:p>
        </w:tc>
      </w:tr>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w:t>
            </w:r>
            <w:r>
              <w:br/>
            </w:r>
            <w:r>
              <w:rPr>
                <w:b/>
                <w:bCs/>
              </w:rPr>
              <w:t>фінансово-кредитної політики</w:t>
            </w:r>
            <w:r>
              <w:br/>
            </w:r>
            <w:r>
              <w:rPr>
                <w:b/>
                <w:bCs/>
              </w:rPr>
              <w:t>Мінагрополітики</w:t>
            </w:r>
          </w:p>
        </w:tc>
        <w:tc>
          <w:tcPr>
            <w:tcW w:w="2500" w:type="pct"/>
            <w:vAlign w:val="bottom"/>
            <w:hideMark/>
          </w:tcPr>
          <w:p w:rsidR="007953E3" w:rsidRDefault="007953E3">
            <w:pPr>
              <w:pStyle w:val="a3"/>
              <w:jc w:val="center"/>
            </w:pPr>
            <w:r>
              <w:rPr>
                <w:b/>
                <w:bCs/>
              </w:rPr>
              <w:t>Б. Р. Ахіджанов</w:t>
            </w:r>
          </w:p>
        </w:tc>
      </w:tr>
    </w:tbl>
    <w:p w:rsidR="007953E3" w:rsidRDefault="007953E3" w:rsidP="007953E3">
      <w:pPr>
        <w:pStyle w:val="a3"/>
        <w:jc w:val="both"/>
        <w:rPr>
          <w:lang w:val="uk-UA"/>
        </w:rPr>
      </w:pPr>
      <w:r>
        <w:rPr>
          <w:lang w:val="uk-UA"/>
        </w:rPr>
        <w:br w:type="textWrapping" w:clear="all"/>
      </w:r>
    </w:p>
    <w:p w:rsidR="007953E3" w:rsidRDefault="007953E3" w:rsidP="007953E3">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953E3" w:rsidTr="007953E3">
        <w:trPr>
          <w:tblCellSpacing w:w="22" w:type="dxa"/>
        </w:trPr>
        <w:tc>
          <w:tcPr>
            <w:tcW w:w="5000" w:type="pct"/>
            <w:hideMark/>
          </w:tcPr>
          <w:p w:rsidR="007953E3" w:rsidRDefault="007953E3">
            <w:pPr>
              <w:pStyle w:val="a3"/>
              <w:rPr>
                <w:color w:val="0000FF"/>
              </w:rPr>
            </w:pPr>
            <w:r>
              <w:t>ЗАТВЕРДЖЕНО</w:t>
            </w:r>
            <w:r>
              <w:br/>
            </w:r>
            <w:r>
              <w:rPr>
                <w:color w:val="0000FF"/>
              </w:rPr>
              <w:t>Розпорядження Національної комісії, що здійснює державне регулювання у сфері ринків фінансових послуг</w:t>
            </w:r>
            <w:r>
              <w:rPr>
                <w:color w:val="0000FF"/>
              </w:rPr>
              <w:br/>
              <w:t>07 квітня 2016 року N 718,</w:t>
            </w:r>
            <w:r>
              <w:rPr>
                <w:color w:val="0000FF"/>
              </w:rPr>
              <w:br/>
              <w:t>наказ Міністерства аграрної політики та продовольства України</w:t>
            </w:r>
            <w:r>
              <w:rPr>
                <w:color w:val="0000FF"/>
              </w:rPr>
              <w:br/>
              <w:t>07 квітня 2016 року N 131</w:t>
            </w:r>
          </w:p>
          <w:p w:rsidR="007953E3" w:rsidRDefault="007953E3">
            <w:pPr>
              <w:pStyle w:val="a3"/>
            </w:pPr>
            <w:r>
              <w:t>Зареєстровано</w:t>
            </w:r>
            <w:r>
              <w:br/>
              <w:t>в Міністерстві юстиції України</w:t>
            </w:r>
            <w:r>
              <w:br/>
              <w:t>27 квітня 2016 р. за N 654/28784</w:t>
            </w:r>
          </w:p>
        </w:tc>
      </w:tr>
    </w:tbl>
    <w:p w:rsidR="007953E3" w:rsidRDefault="007953E3" w:rsidP="007953E3">
      <w:pPr>
        <w:pStyle w:val="a3"/>
        <w:jc w:val="both"/>
        <w:rPr>
          <w:lang w:val="uk-UA"/>
        </w:rPr>
      </w:pPr>
      <w:r>
        <w:rPr>
          <w:lang w:val="uk-UA"/>
        </w:rPr>
        <w:br w:type="textWrapping" w:clear="all"/>
      </w:r>
    </w:p>
    <w:p w:rsidR="007953E3" w:rsidRDefault="007953E3" w:rsidP="007953E3">
      <w:pPr>
        <w:pStyle w:val="3"/>
        <w:jc w:val="center"/>
        <w:rPr>
          <w:lang w:val="uk-UA"/>
        </w:rPr>
      </w:pPr>
      <w:r>
        <w:rPr>
          <w:lang w:val="uk-UA"/>
        </w:rPr>
        <w:t>Інструкція</w:t>
      </w:r>
      <w:r>
        <w:rPr>
          <w:lang w:val="uk-UA"/>
        </w:rPr>
        <w:br/>
        <w:t>щодо заповнення Акта визначення врожайності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методом контрольного обмолоту (страховий продукт 3)</w:t>
      </w:r>
    </w:p>
    <w:p w:rsidR="007953E3" w:rsidRDefault="007953E3" w:rsidP="007953E3">
      <w:pPr>
        <w:pStyle w:val="3"/>
        <w:jc w:val="center"/>
        <w:rPr>
          <w:lang w:val="uk-UA"/>
        </w:rPr>
      </w:pPr>
      <w:r>
        <w:rPr>
          <w:lang w:val="uk-UA"/>
        </w:rPr>
        <w:t>I. Загальні положення</w:t>
      </w:r>
    </w:p>
    <w:p w:rsidR="007953E3" w:rsidRDefault="007953E3" w:rsidP="007953E3">
      <w:pPr>
        <w:pStyle w:val="a3"/>
        <w:jc w:val="both"/>
        <w:rPr>
          <w:lang w:val="uk-UA"/>
        </w:rPr>
      </w:pPr>
      <w:r>
        <w:rPr>
          <w:lang w:val="uk-UA"/>
        </w:rPr>
        <w:t>1. Ця Інструкція визначає порядок заповнення Акта визначення врожайності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методом контрольного обмолоту (страховий продукт 3) (далі - Акт визначення врожайності методом контрольного обмолоту).</w:t>
      </w:r>
    </w:p>
    <w:p w:rsidR="007953E3" w:rsidRDefault="007953E3" w:rsidP="007953E3">
      <w:pPr>
        <w:pStyle w:val="a3"/>
        <w:jc w:val="both"/>
        <w:rPr>
          <w:lang w:val="uk-UA"/>
        </w:rPr>
      </w:pPr>
      <w:r>
        <w:rPr>
          <w:lang w:val="uk-UA"/>
        </w:rPr>
        <w:lastRenderedPageBreak/>
        <w:t>2. Акт визначення врожайності методом контрольного обмолоту оформлюється страховиком або уповноваженою ним особою після проведення процедур із врегулювання збитків та визначення врожайності озимої зернової сільськогосподарської культури.</w:t>
      </w:r>
    </w:p>
    <w:p w:rsidR="007953E3" w:rsidRDefault="007953E3" w:rsidP="007953E3">
      <w:pPr>
        <w:pStyle w:val="a3"/>
        <w:jc w:val="both"/>
        <w:rPr>
          <w:lang w:val="uk-UA"/>
        </w:rPr>
      </w:pPr>
      <w:r>
        <w:rPr>
          <w:lang w:val="uk-UA"/>
        </w:rPr>
        <w:t>3. Акт визначення врожайності методом контрольного обмолоту оформлюється в полі із занесенням до нього отриманих в результаті врегулювання даних.</w:t>
      </w:r>
    </w:p>
    <w:p w:rsidR="007953E3" w:rsidRDefault="007953E3" w:rsidP="007953E3">
      <w:pPr>
        <w:pStyle w:val="3"/>
        <w:jc w:val="center"/>
        <w:rPr>
          <w:lang w:val="uk-UA"/>
        </w:rPr>
      </w:pPr>
      <w:r>
        <w:rPr>
          <w:lang w:val="uk-UA"/>
        </w:rPr>
        <w:t>II. Порядок заповнення реквізитної частини Акта визначення врожайності методом контрольного обмолоту</w:t>
      </w:r>
    </w:p>
    <w:p w:rsidR="007953E3" w:rsidRDefault="007953E3" w:rsidP="007953E3">
      <w:pPr>
        <w:pStyle w:val="a3"/>
        <w:jc w:val="both"/>
        <w:rPr>
          <w:lang w:val="uk-UA"/>
        </w:rPr>
      </w:pPr>
      <w:r>
        <w:rPr>
          <w:lang w:val="uk-UA"/>
        </w:rPr>
        <w:t>При заповненні Акта визначення врожайності методом контрольного обмолоту необхідно дотримуватися таких правил:</w:t>
      </w:r>
    </w:p>
    <w:p w:rsidR="007953E3" w:rsidRDefault="007953E3" w:rsidP="007953E3">
      <w:pPr>
        <w:pStyle w:val="a3"/>
        <w:jc w:val="both"/>
        <w:rPr>
          <w:lang w:val="uk-UA"/>
        </w:rPr>
      </w:pPr>
      <w:r>
        <w:rPr>
          <w:lang w:val="uk-UA"/>
        </w:rPr>
        <w:t>у рядку "Акт N" зазначається порядковий номер Акта визначення врожайності методом контрольного обмолоту.</w:t>
      </w:r>
    </w:p>
    <w:p w:rsidR="007953E3" w:rsidRDefault="007953E3" w:rsidP="007953E3">
      <w:pPr>
        <w:pStyle w:val="a3"/>
        <w:jc w:val="both"/>
        <w:rPr>
          <w:lang w:val="uk-UA"/>
        </w:rPr>
      </w:pPr>
      <w:r>
        <w:rPr>
          <w:lang w:val="uk-UA"/>
        </w:rPr>
        <w:t>Нумерація має забезпечувати чітку ідентифікацію Акта визначення врожайності методом контрольного обмолоту в інформаційних базах страховика;</w:t>
      </w:r>
    </w:p>
    <w:p w:rsidR="007953E3" w:rsidRDefault="007953E3" w:rsidP="007953E3">
      <w:pPr>
        <w:pStyle w:val="a3"/>
        <w:jc w:val="both"/>
        <w:rPr>
          <w:lang w:val="uk-UA"/>
        </w:rPr>
      </w:pPr>
      <w:r>
        <w:rPr>
          <w:lang w:val="uk-UA"/>
        </w:rPr>
        <w:t>до рядка "Дата визначення врожайності" вноситься дата визначення врожайності у форматі дд.мм.рррр, де дд - число місяця цифрами, мм - місяць цифрами, рррр - рік цифрами;</w:t>
      </w:r>
    </w:p>
    <w:p w:rsidR="007953E3" w:rsidRDefault="007953E3" w:rsidP="007953E3">
      <w:pPr>
        <w:pStyle w:val="a3"/>
        <w:jc w:val="both"/>
        <w:rPr>
          <w:lang w:val="uk-UA"/>
        </w:rPr>
      </w:pPr>
      <w:r>
        <w:rPr>
          <w:lang w:val="uk-UA"/>
        </w:rPr>
        <w:t>у рядок "Культура (назва)" вписується код озимої зернової сільськогосподарської культури, що страхується (має бути застрахована):</w:t>
      </w:r>
    </w:p>
    <w:p w:rsidR="007953E3" w:rsidRDefault="007953E3" w:rsidP="007953E3">
      <w:pPr>
        <w:pStyle w:val="a3"/>
        <w:jc w:val="both"/>
        <w:rPr>
          <w:lang w:val="uk-UA"/>
        </w:rPr>
      </w:pPr>
      <w:r>
        <w:rPr>
          <w:lang w:val="uk-UA"/>
        </w:rPr>
        <w:t>озима пшениця - код 101;</w:t>
      </w:r>
    </w:p>
    <w:p w:rsidR="007953E3" w:rsidRDefault="007953E3" w:rsidP="007953E3">
      <w:pPr>
        <w:pStyle w:val="a3"/>
        <w:jc w:val="both"/>
        <w:rPr>
          <w:lang w:val="uk-UA"/>
        </w:rPr>
      </w:pPr>
      <w:r>
        <w:rPr>
          <w:lang w:val="uk-UA"/>
        </w:rPr>
        <w:t>озиме жито - код 102;</w:t>
      </w:r>
    </w:p>
    <w:p w:rsidR="007953E3" w:rsidRDefault="007953E3" w:rsidP="007953E3">
      <w:pPr>
        <w:pStyle w:val="a3"/>
        <w:jc w:val="both"/>
        <w:rPr>
          <w:lang w:val="uk-UA"/>
        </w:rPr>
      </w:pPr>
      <w:r>
        <w:rPr>
          <w:lang w:val="uk-UA"/>
        </w:rPr>
        <w:t xml:space="preserve">у рядку "Загальна застрахована площа, га" зазначається загальна площа посіву застрахованої культури згідно із </w:t>
      </w:r>
      <w:r>
        <w:rPr>
          <w:color w:val="0000FF"/>
          <w:lang w:val="uk-UA"/>
        </w:rPr>
        <w:t>Стандартним договором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r>
        <w:rPr>
          <w:lang w:val="uk-UA"/>
        </w:rPr>
        <w:t xml:space="preserve"> (далі - Договір);</w:t>
      </w:r>
    </w:p>
    <w:p w:rsidR="007953E3" w:rsidRDefault="007953E3" w:rsidP="007953E3">
      <w:pPr>
        <w:pStyle w:val="a3"/>
        <w:jc w:val="both"/>
        <w:rPr>
          <w:lang w:val="uk-UA"/>
        </w:rPr>
      </w:pPr>
      <w:r>
        <w:rPr>
          <w:lang w:val="uk-UA"/>
        </w:rPr>
        <w:t>у рядку "Найменування страховика" зазначається повне найменування страховика;</w:t>
      </w:r>
    </w:p>
    <w:p w:rsidR="007953E3" w:rsidRDefault="007953E3" w:rsidP="007953E3">
      <w:pPr>
        <w:pStyle w:val="a3"/>
        <w:jc w:val="both"/>
        <w:rPr>
          <w:lang w:val="uk-UA"/>
        </w:rPr>
      </w:pPr>
      <w:r>
        <w:rPr>
          <w:lang w:val="uk-UA"/>
        </w:rPr>
        <w:t xml:space="preserve">у рядку "N Договору" проставляється номер </w:t>
      </w:r>
      <w:r>
        <w:rPr>
          <w:color w:val="0000FF"/>
          <w:lang w:val="uk-UA"/>
        </w:rPr>
        <w:t>Договору</w:t>
      </w:r>
      <w:r>
        <w:rPr>
          <w:lang w:val="uk-UA"/>
        </w:rPr>
        <w:t xml:space="preserve"> відповідно до встановленого у страховика чи в Аграрному страховому пулі України порядку нумерації договорів, за якими проводиться визначення врожайності;</w:t>
      </w:r>
    </w:p>
    <w:p w:rsidR="007953E3" w:rsidRDefault="007953E3" w:rsidP="007953E3">
      <w:pPr>
        <w:pStyle w:val="a3"/>
        <w:jc w:val="both"/>
        <w:rPr>
          <w:lang w:val="uk-UA"/>
        </w:rPr>
      </w:pPr>
      <w:r>
        <w:rPr>
          <w:lang w:val="uk-UA"/>
        </w:rPr>
        <w:t>у рядку "Найменування страхувальника" вказується повне найменування виробника сільськогосподарської продукції;</w:t>
      </w:r>
    </w:p>
    <w:p w:rsidR="007953E3" w:rsidRDefault="007953E3" w:rsidP="007953E3">
      <w:pPr>
        <w:pStyle w:val="a3"/>
        <w:jc w:val="both"/>
        <w:rPr>
          <w:lang w:val="uk-UA"/>
        </w:rPr>
      </w:pPr>
      <w:r>
        <w:rPr>
          <w:lang w:val="uk-UA"/>
        </w:rPr>
        <w:t>у рядку "Місцезнаходження, телефон/факс, e-mail" зазначається контактна інформація виробника сільськогосподарської продукції.</w:t>
      </w:r>
    </w:p>
    <w:p w:rsidR="007953E3" w:rsidRDefault="007953E3" w:rsidP="007953E3">
      <w:pPr>
        <w:pStyle w:val="3"/>
        <w:jc w:val="center"/>
        <w:rPr>
          <w:lang w:val="uk-UA"/>
        </w:rPr>
      </w:pPr>
      <w:r>
        <w:rPr>
          <w:lang w:val="uk-UA"/>
        </w:rPr>
        <w:t>III. Інформація, яка зазначається в розділі I "Результати визначення врожайності" Акта визначення врожайності методом контрольного обмолоту</w:t>
      </w:r>
    </w:p>
    <w:p w:rsidR="007953E3" w:rsidRDefault="007953E3" w:rsidP="007953E3">
      <w:pPr>
        <w:pStyle w:val="a3"/>
        <w:jc w:val="both"/>
        <w:rPr>
          <w:lang w:val="uk-UA"/>
        </w:rPr>
      </w:pPr>
      <w:r>
        <w:rPr>
          <w:lang w:val="uk-UA"/>
        </w:rPr>
        <w:lastRenderedPageBreak/>
        <w:t>1. У графі "N поля" вказується ідентифікаційний номер поля, який є номером (назвою) поля (ділянки) згідно з прийнятим у виробника сільськогосподарської продукції обліком земель. У разі відсутності номера поля поле ідентифікується як "б/н", тобто без номера.</w:t>
      </w:r>
    </w:p>
    <w:p w:rsidR="007953E3" w:rsidRDefault="007953E3" w:rsidP="007953E3">
      <w:pPr>
        <w:pStyle w:val="a3"/>
        <w:jc w:val="both"/>
        <w:rPr>
          <w:lang w:val="uk-UA"/>
        </w:rPr>
      </w:pPr>
      <w:r>
        <w:rPr>
          <w:lang w:val="uk-UA"/>
        </w:rPr>
        <w:t>2. У графі "Площа поля, га" вказується площа поля (у гектарах).</w:t>
      </w:r>
    </w:p>
    <w:p w:rsidR="007953E3" w:rsidRDefault="007953E3" w:rsidP="007953E3">
      <w:pPr>
        <w:pStyle w:val="a3"/>
        <w:jc w:val="both"/>
        <w:rPr>
          <w:lang w:val="uk-UA"/>
        </w:rPr>
      </w:pPr>
      <w:r>
        <w:rPr>
          <w:lang w:val="uk-UA"/>
        </w:rPr>
        <w:t>3. У графі "Кадастровий номер або координати меж територій за Системою глобального позиціонування (GPS) та/або меж територій за Світовою геодезичною системою координат (WGS-84)", а саме у підграфах "N" та "E" зазначаються відповідно кадастровий номер або система (GPS або WGS-84), за якою визначені координати поля.</w:t>
      </w:r>
    </w:p>
    <w:p w:rsidR="007953E3" w:rsidRDefault="007953E3" w:rsidP="007953E3">
      <w:pPr>
        <w:pStyle w:val="a3"/>
        <w:jc w:val="both"/>
        <w:rPr>
          <w:lang w:val="uk-UA"/>
        </w:rPr>
      </w:pPr>
      <w:r>
        <w:rPr>
          <w:lang w:val="uk-UA"/>
        </w:rPr>
        <w:t>4. У графі "Площа зібраної ділянки, га" зазначається фактична площа ділянки поля, на якій проводилось комбайнування врожаю культури.</w:t>
      </w:r>
    </w:p>
    <w:p w:rsidR="007953E3" w:rsidRDefault="007953E3" w:rsidP="007953E3">
      <w:pPr>
        <w:pStyle w:val="a3"/>
        <w:jc w:val="both"/>
        <w:rPr>
          <w:lang w:val="uk-UA"/>
        </w:rPr>
      </w:pPr>
      <w:r>
        <w:rPr>
          <w:lang w:val="uk-UA"/>
        </w:rPr>
        <w:t>5. У графі "Обсяг зібраної продукції, ц" зазначається фактична маса зібраної продукції з проби.</w:t>
      </w:r>
    </w:p>
    <w:p w:rsidR="007953E3" w:rsidRDefault="007953E3" w:rsidP="007953E3">
      <w:pPr>
        <w:pStyle w:val="a3"/>
        <w:jc w:val="both"/>
        <w:rPr>
          <w:lang w:val="uk-UA"/>
        </w:rPr>
      </w:pPr>
      <w:r>
        <w:rPr>
          <w:lang w:val="uk-UA"/>
        </w:rPr>
        <w:t>6. У графі "Вологість зерна, %" зазначається середній показник вологості, визначений для зерна озимої зернової сільськогосподарської культури з проби.</w:t>
      </w:r>
    </w:p>
    <w:p w:rsidR="007953E3" w:rsidRDefault="007953E3" w:rsidP="007953E3">
      <w:pPr>
        <w:pStyle w:val="a3"/>
        <w:jc w:val="both"/>
        <w:rPr>
          <w:lang w:val="uk-UA"/>
        </w:rPr>
      </w:pPr>
      <w:r>
        <w:rPr>
          <w:lang w:val="uk-UA"/>
        </w:rPr>
        <w:t>7. У графі "Втрата ваги по вологості, % (Довідкова таблиця щодо втрати ваги*)" зазначається показник втрати ваги зерна по вологості, взятий із Довідкової таблиці щодо втрати ваги згідно з показником вологості зерна відповідно до графи 6 Акта визначення врожайності методом контрольного обмолоту.</w:t>
      </w:r>
    </w:p>
    <w:p w:rsidR="007953E3" w:rsidRDefault="007953E3" w:rsidP="007953E3">
      <w:pPr>
        <w:pStyle w:val="a3"/>
        <w:jc w:val="both"/>
        <w:rPr>
          <w:lang w:val="uk-UA"/>
        </w:rPr>
      </w:pPr>
      <w:r>
        <w:rPr>
          <w:lang w:val="uk-UA"/>
        </w:rPr>
        <w:t xml:space="preserve">8. У графі "Вага зібраного зерна, ц (гр. 5 </w:t>
      </w:r>
      <w:r>
        <w:rPr>
          <w:rFonts w:ascii="Symbol" w:hAnsi="Symbol"/>
          <w:lang w:val="uk-UA"/>
        </w:rPr>
        <w:t></w:t>
      </w:r>
      <w:r>
        <w:rPr>
          <w:lang w:val="uk-UA"/>
        </w:rPr>
        <w:t xml:space="preserve"> (1 - гр. 7 / 100))" зазначається показник врожайності згідно з результатами визначення врожайності культури відповідно до послідовності розрахунків, закладених в Акті визначення врожайності методом контрольного обмолоту.</w:t>
      </w:r>
    </w:p>
    <w:p w:rsidR="007953E3" w:rsidRDefault="007953E3" w:rsidP="007953E3">
      <w:pPr>
        <w:pStyle w:val="a3"/>
        <w:jc w:val="both"/>
        <w:rPr>
          <w:lang w:val="uk-UA"/>
        </w:rPr>
      </w:pPr>
      <w:r>
        <w:rPr>
          <w:lang w:val="uk-UA"/>
        </w:rPr>
        <w:t>9. У графі "Відсоток збитків від незастрахованих ризиків**, %" зазначається відсоток збитку від незастрахованих ризиків, визначений експертом та занесений до таблиці "** Відсоток збитків від незастрахованих ризиків".</w:t>
      </w:r>
    </w:p>
    <w:p w:rsidR="007953E3" w:rsidRDefault="007953E3" w:rsidP="007953E3">
      <w:pPr>
        <w:pStyle w:val="a3"/>
        <w:jc w:val="both"/>
        <w:rPr>
          <w:lang w:val="uk-UA"/>
        </w:rPr>
      </w:pPr>
      <w:r>
        <w:rPr>
          <w:lang w:val="uk-UA"/>
        </w:rPr>
        <w:t xml:space="preserve">10. У графі "Врожайність для розрахунку збитку, ц/га (гр. 8 / гр. 4 </w:t>
      </w:r>
      <w:r>
        <w:rPr>
          <w:rFonts w:ascii="Symbol" w:hAnsi="Symbol"/>
          <w:lang w:val="uk-UA"/>
        </w:rPr>
        <w:t></w:t>
      </w:r>
      <w:r>
        <w:rPr>
          <w:lang w:val="uk-UA"/>
        </w:rPr>
        <w:t xml:space="preserve"> (1 + гр. 9 / 100))" зазначається розмір фактичної врожайності, отриманий шляхом ділення обсягу зібраного врожаю в центнерах на площу зібраної ділянки в гектарах з урахуванням збитків від незастрахованих ризиків.</w:t>
      </w:r>
    </w:p>
    <w:p w:rsidR="007953E3" w:rsidRDefault="007953E3" w:rsidP="007953E3">
      <w:pPr>
        <w:pStyle w:val="a3"/>
        <w:jc w:val="both"/>
        <w:rPr>
          <w:lang w:val="uk-UA"/>
        </w:rPr>
      </w:pPr>
      <w:r>
        <w:rPr>
          <w:lang w:val="uk-UA"/>
        </w:rPr>
        <w:t xml:space="preserve">11. До таблиці "** Відсоток збитків від незастрахованих ризиків" виконавцем визначення врожайності (за наявності) заноситься інформація про незастраховані ризики, які знизили врожайність культури. Розрахований відсоток зниження врожайності заноситься у графу 9 Акта визначення врожайності методом контрольного обмолоту. Цифри вказуються у відсотках. У разі пошкодження посівів застрахованої культури як від дії незастрахованих ризиків (порушення технології вирощування культури, в тому числі високий рівень забур'яненості, пошкодження шкідниками, ураження хворобами), так і від дії застрахованих ризиків, експерт повинен якомога точніше визначити ступінь зниження врожайності через основні ризики. У цьому разі страхове відшкодування виплачується тільки за збиток, спричинений застрахованими ризиками. Рекомендується визначати відсоток дії незастрахованих ризиків як співвідношення фактичної врожайності на полі, де спостерігається високий рівень забур'яненості, пошкодження врожаю шкідниками чи </w:t>
      </w:r>
      <w:r>
        <w:rPr>
          <w:lang w:val="uk-UA"/>
        </w:rPr>
        <w:lastRenderedPageBreak/>
        <w:t>хворобами, до фактичної врожайності на полі, де дія незастрахованих ризиків на врожай відсутня.</w:t>
      </w:r>
    </w:p>
    <w:p w:rsidR="007953E3" w:rsidRDefault="007953E3" w:rsidP="007953E3">
      <w:pPr>
        <w:pStyle w:val="3"/>
        <w:jc w:val="center"/>
        <w:rPr>
          <w:lang w:val="uk-UA"/>
        </w:rPr>
      </w:pPr>
      <w:r>
        <w:rPr>
          <w:lang w:val="uk-UA"/>
        </w:rPr>
        <w:t>IV. Інформація, яка зазначається в розділі II "Коментарі виконавця визначення врожайності" Акта визначення врожайності методом контрольного обмолоту</w:t>
      </w:r>
    </w:p>
    <w:p w:rsidR="007953E3" w:rsidRDefault="007953E3" w:rsidP="007953E3">
      <w:pPr>
        <w:pStyle w:val="a3"/>
        <w:jc w:val="both"/>
        <w:rPr>
          <w:lang w:val="uk-UA"/>
        </w:rPr>
      </w:pPr>
      <w:r>
        <w:rPr>
          <w:lang w:val="uk-UA"/>
        </w:rPr>
        <w:t>У розділі "Коментарі виконавця визначення врожайності" може бути наведено (за потреби) інформацію про стан посівів і специфіку проведення контрольних обмолотів. Бажано вказати вид техніки, що використовувався для збирання та транспортування врожаю, місце і спосіб зважування зібраної продукції. Також необхідно зазначити час, витрачений на визначення врожайності методом контрольного обмолоту на застрахованих полях страхувальника тощо.</w:t>
      </w:r>
    </w:p>
    <w:p w:rsidR="007953E3" w:rsidRDefault="007953E3" w:rsidP="007953E3">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 методології,</w:t>
            </w:r>
            <w:r>
              <w:br/>
            </w:r>
            <w:r>
              <w:rPr>
                <w:b/>
                <w:bCs/>
              </w:rPr>
              <w:t>стандартів регулювання та нагляду</w:t>
            </w:r>
            <w:r>
              <w:br/>
            </w:r>
            <w:r>
              <w:rPr>
                <w:b/>
                <w:bCs/>
              </w:rPr>
              <w:t>за фінансовими установами</w:t>
            </w:r>
            <w:r>
              <w:br/>
            </w:r>
            <w:r>
              <w:rPr>
                <w:b/>
                <w:bCs/>
              </w:rPr>
              <w:t>Нацкомфінпослуг</w:t>
            </w:r>
          </w:p>
        </w:tc>
        <w:tc>
          <w:tcPr>
            <w:tcW w:w="2500" w:type="pct"/>
            <w:vAlign w:val="bottom"/>
            <w:hideMark/>
          </w:tcPr>
          <w:p w:rsidR="007953E3" w:rsidRDefault="007953E3">
            <w:pPr>
              <w:pStyle w:val="a3"/>
              <w:jc w:val="center"/>
            </w:pPr>
            <w:r>
              <w:rPr>
                <w:b/>
                <w:bCs/>
              </w:rPr>
              <w:t>В. Г. Логвіновський</w:t>
            </w:r>
          </w:p>
        </w:tc>
      </w:tr>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w:t>
            </w:r>
            <w:r>
              <w:br/>
            </w:r>
            <w:r>
              <w:rPr>
                <w:b/>
                <w:bCs/>
              </w:rPr>
              <w:t>фінансово-кредитної політики</w:t>
            </w:r>
            <w:r>
              <w:br/>
            </w:r>
            <w:r>
              <w:rPr>
                <w:b/>
                <w:bCs/>
              </w:rPr>
              <w:t>Мінагрополітики</w:t>
            </w:r>
          </w:p>
        </w:tc>
        <w:tc>
          <w:tcPr>
            <w:tcW w:w="2500" w:type="pct"/>
            <w:vAlign w:val="bottom"/>
            <w:hideMark/>
          </w:tcPr>
          <w:p w:rsidR="007953E3" w:rsidRDefault="007953E3">
            <w:pPr>
              <w:pStyle w:val="a3"/>
              <w:jc w:val="center"/>
            </w:pPr>
            <w:r>
              <w:rPr>
                <w:b/>
                <w:bCs/>
              </w:rPr>
              <w:t>Б. Р. Ахіджанов</w:t>
            </w:r>
          </w:p>
        </w:tc>
      </w:tr>
    </w:tbl>
    <w:p w:rsidR="007953E3" w:rsidRDefault="007953E3" w:rsidP="007953E3">
      <w:pPr>
        <w:pStyle w:val="a3"/>
        <w:jc w:val="both"/>
        <w:rPr>
          <w:lang w:val="uk-UA"/>
        </w:rPr>
      </w:pPr>
      <w:r>
        <w:rPr>
          <w:lang w:val="uk-UA"/>
        </w:rPr>
        <w:br w:type="textWrapping" w:clear="all"/>
      </w:r>
    </w:p>
    <w:p w:rsidR="007953E3" w:rsidRDefault="007953E3" w:rsidP="007953E3">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953E3" w:rsidTr="007953E3">
        <w:trPr>
          <w:tblCellSpacing w:w="22" w:type="dxa"/>
        </w:trPr>
        <w:tc>
          <w:tcPr>
            <w:tcW w:w="5000" w:type="pct"/>
            <w:hideMark/>
          </w:tcPr>
          <w:p w:rsidR="007953E3" w:rsidRDefault="007953E3">
            <w:pPr>
              <w:pStyle w:val="a3"/>
            </w:pPr>
            <w:r>
              <w:t>ЗАТВЕРДЖЕНО</w:t>
            </w:r>
            <w:r>
              <w:br/>
            </w:r>
            <w:r>
              <w:rPr>
                <w:color w:val="0000FF"/>
              </w:rPr>
              <w:t>Розпорядження Національної комісії, що здійснює державне регулювання у сфері ринків фінансових послуг</w:t>
            </w:r>
            <w:r>
              <w:rPr>
                <w:color w:val="0000FF"/>
              </w:rPr>
              <w:br/>
              <w:t>07 квітня 2016 року N 718,</w:t>
            </w:r>
            <w:r>
              <w:rPr>
                <w:color w:val="0000FF"/>
              </w:rPr>
              <w:br/>
              <w:t>наказ Міністерства аграрної політики та продовольства України</w:t>
            </w:r>
            <w:r>
              <w:rPr>
                <w:color w:val="0000FF"/>
              </w:rPr>
              <w:br/>
              <w:t>07 квітня 2016 року N 131</w:t>
            </w:r>
          </w:p>
        </w:tc>
      </w:tr>
    </w:tbl>
    <w:p w:rsidR="007953E3" w:rsidRDefault="007953E3" w:rsidP="007953E3">
      <w:pPr>
        <w:pStyle w:val="a3"/>
        <w:jc w:val="both"/>
        <w:rPr>
          <w:lang w:val="uk-UA"/>
        </w:rPr>
      </w:pPr>
      <w:r>
        <w:rPr>
          <w:lang w:val="uk-UA"/>
        </w:rPr>
        <w:br w:type="textWrapping" w:clear="all"/>
      </w:r>
    </w:p>
    <w:p w:rsidR="007953E3" w:rsidRDefault="007953E3" w:rsidP="007953E3">
      <w:pPr>
        <w:pStyle w:val="3"/>
        <w:jc w:val="center"/>
        <w:rPr>
          <w:lang w:val="uk-UA"/>
        </w:rPr>
      </w:pPr>
      <w:r>
        <w:rPr>
          <w:lang w:val="uk-UA"/>
        </w:rPr>
        <w:t>Карта поля N ___</w:t>
      </w:r>
      <w:r>
        <w:rPr>
          <w:lang w:val="uk-UA"/>
        </w:rPr>
        <w:br/>
        <w:t>до Акта огляду посівів озимих зернових сільськогосподарських культур для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w:t>
      </w:r>
      <w:r>
        <w:rPr>
          <w:lang w:val="uk-UA"/>
        </w:rPr>
        <w:br/>
        <w:t>(страховий продукт 3)</w:t>
      </w:r>
    </w:p>
    <w:tbl>
      <w:tblPr>
        <w:tblW w:w="10500" w:type="dxa"/>
        <w:jc w:val="center"/>
        <w:tblCellSpacing w:w="22" w:type="dxa"/>
        <w:tblCellMar>
          <w:top w:w="60" w:type="dxa"/>
          <w:left w:w="60" w:type="dxa"/>
          <w:bottom w:w="60" w:type="dxa"/>
          <w:right w:w="60" w:type="dxa"/>
        </w:tblCellMar>
        <w:tblLook w:val="04A0"/>
      </w:tblPr>
      <w:tblGrid>
        <w:gridCol w:w="4402"/>
        <w:gridCol w:w="3657"/>
        <w:gridCol w:w="2441"/>
      </w:tblGrid>
      <w:tr w:rsidR="007953E3" w:rsidTr="007953E3">
        <w:trPr>
          <w:tblCellSpacing w:w="22" w:type="dxa"/>
          <w:jc w:val="center"/>
        </w:trPr>
        <w:tc>
          <w:tcPr>
            <w:tcW w:w="2100" w:type="pct"/>
            <w:hideMark/>
          </w:tcPr>
          <w:p w:rsidR="007953E3" w:rsidRDefault="007953E3">
            <w:pPr>
              <w:pStyle w:val="a3"/>
            </w:pPr>
            <w:r>
              <w:t>Страхувальник ____________________</w:t>
            </w:r>
          </w:p>
        </w:tc>
        <w:tc>
          <w:tcPr>
            <w:tcW w:w="1750" w:type="pct"/>
            <w:hideMark/>
          </w:tcPr>
          <w:p w:rsidR="007953E3" w:rsidRDefault="007953E3">
            <w:pPr>
              <w:pStyle w:val="a3"/>
            </w:pPr>
            <w:r>
              <w:t>Культура (назва)</w:t>
            </w:r>
          </w:p>
        </w:tc>
        <w:tc>
          <w:tcPr>
            <w:tcW w:w="1150" w:type="pct"/>
            <w:hideMark/>
          </w:tcPr>
          <w:p w:rsidR="007953E3" w:rsidRDefault="007953E3">
            <w:pPr>
              <w:pStyle w:val="a3"/>
            </w:pPr>
            <w:r>
              <w:t>__________________</w:t>
            </w:r>
          </w:p>
        </w:tc>
      </w:tr>
      <w:tr w:rsidR="007953E3" w:rsidTr="007953E3">
        <w:trPr>
          <w:tblCellSpacing w:w="22" w:type="dxa"/>
          <w:jc w:val="center"/>
        </w:trPr>
        <w:tc>
          <w:tcPr>
            <w:tcW w:w="2100" w:type="pct"/>
            <w:hideMark/>
          </w:tcPr>
          <w:p w:rsidR="007953E3" w:rsidRDefault="007953E3">
            <w:pPr>
              <w:pStyle w:val="a3"/>
            </w:pPr>
            <w:r>
              <w:t>N поля ___________________________</w:t>
            </w:r>
          </w:p>
        </w:tc>
        <w:tc>
          <w:tcPr>
            <w:tcW w:w="1750" w:type="pct"/>
            <w:hideMark/>
          </w:tcPr>
          <w:p w:rsidR="007953E3" w:rsidRDefault="007953E3">
            <w:pPr>
              <w:pStyle w:val="a3"/>
            </w:pPr>
            <w:r>
              <w:t>Сорт/гібрид</w:t>
            </w:r>
          </w:p>
        </w:tc>
        <w:tc>
          <w:tcPr>
            <w:tcW w:w="1150" w:type="pct"/>
            <w:hideMark/>
          </w:tcPr>
          <w:p w:rsidR="007953E3" w:rsidRDefault="007953E3">
            <w:pPr>
              <w:pStyle w:val="a3"/>
            </w:pPr>
            <w:r>
              <w:t>__________________</w:t>
            </w:r>
          </w:p>
        </w:tc>
      </w:tr>
      <w:tr w:rsidR="007953E3" w:rsidTr="007953E3">
        <w:trPr>
          <w:tblCellSpacing w:w="22" w:type="dxa"/>
          <w:jc w:val="center"/>
        </w:trPr>
        <w:tc>
          <w:tcPr>
            <w:tcW w:w="2100" w:type="pct"/>
            <w:hideMark/>
          </w:tcPr>
          <w:p w:rsidR="007953E3" w:rsidRDefault="007953E3">
            <w:pPr>
              <w:pStyle w:val="a3"/>
            </w:pPr>
            <w:r>
              <w:lastRenderedPageBreak/>
              <w:t>Площа поля _______________________</w:t>
            </w:r>
          </w:p>
        </w:tc>
        <w:tc>
          <w:tcPr>
            <w:tcW w:w="1750" w:type="pct"/>
            <w:hideMark/>
          </w:tcPr>
          <w:p w:rsidR="007953E3" w:rsidRDefault="007953E3">
            <w:pPr>
              <w:pStyle w:val="a3"/>
            </w:pPr>
            <w:r>
              <w:t>Кадастровий номер або</w:t>
            </w:r>
            <w:r>
              <w:br/>
              <w:t>координати меж територій</w:t>
            </w:r>
            <w:r>
              <w:br/>
              <w:t>за Системою глобального</w:t>
            </w:r>
            <w:r>
              <w:br/>
              <w:t>позиціонування (GPS) та/або меж</w:t>
            </w:r>
            <w:r>
              <w:br/>
              <w:t>територій за Світовою</w:t>
            </w:r>
            <w:r>
              <w:br/>
              <w:t>геодезичною системою</w:t>
            </w:r>
            <w:r>
              <w:br/>
              <w:t>координат (WGS-84)*</w:t>
            </w:r>
          </w:p>
        </w:tc>
        <w:tc>
          <w:tcPr>
            <w:tcW w:w="1150" w:type="pct"/>
            <w:vAlign w:val="bottom"/>
            <w:hideMark/>
          </w:tcPr>
          <w:p w:rsidR="007953E3" w:rsidRDefault="007953E3">
            <w:pPr>
              <w:pStyle w:val="a3"/>
            </w:pPr>
            <w:r>
              <w:t>__________________</w:t>
            </w:r>
          </w:p>
        </w:tc>
      </w:tr>
    </w:tbl>
    <w:p w:rsidR="007953E3" w:rsidRDefault="007953E3" w:rsidP="007953E3">
      <w:pPr>
        <w:rPr>
          <w:lang w:val="uk-UA"/>
        </w:rPr>
      </w:pPr>
      <w:r>
        <w:rPr>
          <w:lang w:val="uk-UA"/>
        </w:rPr>
        <w:br w:type="textWrapping" w:clear="all"/>
      </w:r>
    </w:p>
    <w:p w:rsidR="007953E3" w:rsidRDefault="007953E3" w:rsidP="007953E3">
      <w:pPr>
        <w:pStyle w:val="a3"/>
        <w:jc w:val="center"/>
        <w:rPr>
          <w:lang w:val="uk-UA"/>
        </w:rPr>
      </w:pPr>
      <w:r>
        <w:rPr>
          <w:lang w:val="uk-UA"/>
        </w:rPr>
        <w:t> </w:t>
      </w:r>
      <w:r>
        <w:rPr>
          <w:noProof/>
        </w:rPr>
        <w:drawing>
          <wp:inline distT="0" distB="0" distL="0" distR="0">
            <wp:extent cx="6670040" cy="2712720"/>
            <wp:effectExtent l="19050" t="0" r="0" b="0"/>
            <wp:docPr id="83" name="Рисунок 83" descr="C:\Users\Sorochenko_A\AppData\Roaming\Liga70\Client\Session\re2878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Sorochenko_A\AppData\Roaming\Liga70\Client\Session\re28784_img_001.gif"/>
                    <pic:cNvPicPr>
                      <a:picLocks noChangeAspect="1" noChangeArrowheads="1"/>
                    </pic:cNvPicPr>
                  </pic:nvPicPr>
                  <pic:blipFill>
                    <a:blip r:embed="rId34"/>
                    <a:srcRect/>
                    <a:stretch>
                      <a:fillRect/>
                    </a:stretch>
                  </pic:blipFill>
                  <pic:spPr bwMode="auto">
                    <a:xfrm>
                      <a:off x="0" y="0"/>
                      <a:ext cx="6670040" cy="2712720"/>
                    </a:xfrm>
                    <a:prstGeom prst="rect">
                      <a:avLst/>
                    </a:prstGeom>
                    <a:noFill/>
                    <a:ln w="9525">
                      <a:noFill/>
                      <a:miter lim="800000"/>
                      <a:headEnd/>
                      <a:tailEnd/>
                    </a:ln>
                  </pic:spPr>
                </pic:pic>
              </a:graphicData>
            </a:graphic>
          </wp:inline>
        </w:drawing>
      </w:r>
      <w:r>
        <w:rPr>
          <w:lang w:val="uk-UA"/>
        </w:rPr>
        <w:t> </w:t>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vAlign w:val="center"/>
            <w:hideMark/>
          </w:tcPr>
          <w:p w:rsidR="007953E3" w:rsidRDefault="007953E3">
            <w:pPr>
              <w:pStyle w:val="a3"/>
            </w:pPr>
            <w:r>
              <w:t>Коментарі щодо огляду поля</w:t>
            </w:r>
          </w:p>
        </w:tc>
      </w:tr>
    </w:tbl>
    <w:p w:rsidR="007953E3" w:rsidRDefault="007953E3" w:rsidP="007953E3">
      <w:pPr>
        <w:pStyle w:val="a3"/>
        <w:jc w:val="center"/>
        <w:rPr>
          <w:lang w:val="uk-UA"/>
        </w:rPr>
      </w:pPr>
      <w:r>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532"/>
        <w:gridCol w:w="973"/>
        <w:gridCol w:w="995"/>
      </w:tblGrid>
      <w:tr w:rsidR="007953E3" w:rsidTr="007953E3">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pPr>
            <w:r>
              <w:t> </w:t>
            </w:r>
          </w:p>
        </w:tc>
      </w:tr>
      <w:tr w:rsidR="007953E3" w:rsidTr="007953E3">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pPr>
            <w:r>
              <w:t> </w:t>
            </w:r>
          </w:p>
        </w:tc>
      </w:tr>
      <w:tr w:rsidR="007953E3" w:rsidTr="007953E3">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pPr>
            <w:r>
              <w:t> </w:t>
            </w:r>
          </w:p>
        </w:tc>
      </w:tr>
      <w:tr w:rsidR="007953E3" w:rsidTr="007953E3">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pPr>
            <w:r>
              <w:t> </w:t>
            </w:r>
          </w:p>
        </w:tc>
      </w:tr>
      <w:tr w:rsidR="007953E3" w:rsidTr="007953E3">
        <w:trPr>
          <w:tblCellSpacing w:w="22" w:type="dxa"/>
          <w:jc w:val="center"/>
        </w:trPr>
        <w:tc>
          <w:tcPr>
            <w:tcW w:w="410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pPr>
            <w: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jc w:val="center"/>
            </w:pPr>
            <w:r>
              <w:rPr>
                <w:i/>
                <w:iCs/>
              </w:rPr>
              <w:t>так/ні</w:t>
            </w:r>
          </w:p>
        </w:tc>
        <w:tc>
          <w:tcPr>
            <w:tcW w:w="45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jc w:val="center"/>
            </w:pPr>
            <w:r>
              <w:rPr>
                <w:i/>
                <w:iCs/>
              </w:rPr>
              <w:t>%/шт</w:t>
            </w:r>
          </w:p>
        </w:tc>
      </w:tr>
      <w:tr w:rsidR="007953E3" w:rsidTr="007953E3">
        <w:trPr>
          <w:tblCellSpacing w:w="22" w:type="dxa"/>
          <w:jc w:val="center"/>
        </w:trPr>
        <w:tc>
          <w:tcPr>
            <w:tcW w:w="410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pPr>
            <w:r>
              <w:t>Видовий склад бур'янів і ступінь засмічення, %</w:t>
            </w:r>
          </w:p>
        </w:tc>
        <w:tc>
          <w:tcPr>
            <w:tcW w:w="45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jc w:val="center"/>
            </w:pPr>
            <w:r>
              <w:t> </w:t>
            </w:r>
          </w:p>
        </w:tc>
      </w:tr>
      <w:tr w:rsidR="007953E3" w:rsidTr="007953E3">
        <w:trPr>
          <w:tblCellSpacing w:w="22" w:type="dxa"/>
          <w:jc w:val="center"/>
        </w:trPr>
        <w:tc>
          <w:tcPr>
            <w:tcW w:w="410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pPr>
            <w:r>
              <w:t>Наявність шкідників і поріг шкодочинності, шт/м</w:t>
            </w:r>
            <w:r>
              <w:rPr>
                <w:vertAlign w:val="superscript"/>
              </w:rPr>
              <w:t xml:space="preserve"> 2</w:t>
            </w:r>
          </w:p>
        </w:tc>
        <w:tc>
          <w:tcPr>
            <w:tcW w:w="45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jc w:val="center"/>
            </w:pPr>
            <w:r>
              <w:t> </w:t>
            </w:r>
          </w:p>
        </w:tc>
      </w:tr>
      <w:tr w:rsidR="007953E3" w:rsidTr="007953E3">
        <w:trPr>
          <w:tblCellSpacing w:w="22" w:type="dxa"/>
          <w:jc w:val="center"/>
        </w:trPr>
        <w:tc>
          <w:tcPr>
            <w:tcW w:w="410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pPr>
            <w:r>
              <w:t>Хвороби і ступінь їх поширення, %</w:t>
            </w:r>
          </w:p>
        </w:tc>
        <w:tc>
          <w:tcPr>
            <w:tcW w:w="45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jc w:val="center"/>
            </w:pPr>
            <w:r>
              <w:t> </w:t>
            </w:r>
          </w:p>
        </w:tc>
      </w:tr>
    </w:tbl>
    <w:p w:rsidR="007953E3" w:rsidRDefault="007953E3" w:rsidP="007953E3">
      <w:pPr>
        <w:pStyle w:val="a3"/>
        <w:jc w:val="center"/>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hideMark/>
          </w:tcPr>
          <w:p w:rsidR="007953E3" w:rsidRDefault="007953E3">
            <w:pPr>
              <w:pStyle w:val="a3"/>
              <w:jc w:val="both"/>
              <w:rPr>
                <w:sz w:val="20"/>
                <w:szCs w:val="20"/>
              </w:rPr>
            </w:pPr>
            <w:r>
              <w:t>____________</w:t>
            </w:r>
            <w:r>
              <w:br/>
            </w:r>
            <w:r>
              <w:lastRenderedPageBreak/>
              <w:t xml:space="preserve">* </w:t>
            </w:r>
            <w:r>
              <w:rPr>
                <w:sz w:val="20"/>
                <w:szCs w:val="20"/>
              </w:rPr>
              <w:t>Зазначається кадастровий номер або система (GPS або WGS-84), за якою визначені координати поля.</w:t>
            </w:r>
          </w:p>
          <w:p w:rsidR="007953E3" w:rsidRDefault="007953E3">
            <w:pPr>
              <w:pStyle w:val="a3"/>
              <w:jc w:val="both"/>
              <w:rPr>
                <w:sz w:val="20"/>
                <w:szCs w:val="20"/>
              </w:rPr>
            </w:pPr>
            <w:r>
              <w:t>Від імені страховика _________________________ /_________________________________________</w:t>
            </w:r>
            <w:r>
              <w:br/>
              <w:t>М. П.</w:t>
            </w:r>
            <w:r>
              <w:rPr>
                <w:sz w:val="20"/>
                <w:szCs w:val="20"/>
              </w:rPr>
              <w:t xml:space="preserve"> (за наявності)                                  (підпис)                                                                          (посада, П. І. Б.)</w:t>
            </w:r>
          </w:p>
          <w:p w:rsidR="007953E3" w:rsidRDefault="007953E3">
            <w:pPr>
              <w:pStyle w:val="a3"/>
              <w:jc w:val="both"/>
            </w:pPr>
            <w:r>
              <w:t>Від імені страхувальника _____________________ /_________________________________________</w:t>
            </w:r>
            <w:r>
              <w:br/>
              <w:t>М. П.</w:t>
            </w:r>
            <w:r>
              <w:rPr>
                <w:sz w:val="20"/>
                <w:szCs w:val="20"/>
              </w:rPr>
              <w:t xml:space="preserve"> (за наявності)                                       (підпис)                                                                     (посада, П. І. Б.)</w:t>
            </w:r>
          </w:p>
        </w:tc>
      </w:tr>
    </w:tbl>
    <w:p w:rsidR="007953E3" w:rsidRDefault="007953E3" w:rsidP="007953E3">
      <w:pPr>
        <w:pStyle w:val="a3"/>
        <w:jc w:val="center"/>
        <w:rPr>
          <w:lang w:val="uk-UA"/>
        </w:rPr>
      </w:pPr>
      <w:r>
        <w:rPr>
          <w:lang w:val="uk-UA"/>
        </w:rPr>
        <w:lastRenderedPageBreak/>
        <w:br w:type="textWrapping" w:clear="all"/>
      </w:r>
    </w:p>
    <w:p w:rsidR="007953E3" w:rsidRDefault="007953E3" w:rsidP="007953E3">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 методології,</w:t>
            </w:r>
            <w:r>
              <w:br/>
            </w:r>
            <w:r>
              <w:rPr>
                <w:b/>
                <w:bCs/>
              </w:rPr>
              <w:t>стандартів регулювання та нагляду</w:t>
            </w:r>
            <w:r>
              <w:br/>
            </w:r>
            <w:r>
              <w:rPr>
                <w:b/>
                <w:bCs/>
              </w:rPr>
              <w:t>за фінансовими установами</w:t>
            </w:r>
            <w:r>
              <w:br/>
            </w:r>
            <w:r>
              <w:rPr>
                <w:b/>
                <w:bCs/>
              </w:rPr>
              <w:t>Нацкомфінпослуг</w:t>
            </w:r>
          </w:p>
        </w:tc>
        <w:tc>
          <w:tcPr>
            <w:tcW w:w="2500" w:type="pct"/>
            <w:vAlign w:val="bottom"/>
            <w:hideMark/>
          </w:tcPr>
          <w:p w:rsidR="007953E3" w:rsidRDefault="007953E3">
            <w:pPr>
              <w:pStyle w:val="a3"/>
              <w:jc w:val="center"/>
            </w:pPr>
            <w:r>
              <w:rPr>
                <w:b/>
                <w:bCs/>
              </w:rPr>
              <w:t>В. Г. Логвіновський</w:t>
            </w:r>
          </w:p>
        </w:tc>
      </w:tr>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w:t>
            </w:r>
            <w:r>
              <w:br/>
            </w:r>
            <w:r>
              <w:rPr>
                <w:b/>
                <w:bCs/>
              </w:rPr>
              <w:t>фінансово-кредитної політики</w:t>
            </w:r>
            <w:r>
              <w:br/>
            </w:r>
            <w:r>
              <w:rPr>
                <w:b/>
                <w:bCs/>
              </w:rPr>
              <w:t>Мінагрополітики</w:t>
            </w:r>
          </w:p>
        </w:tc>
        <w:tc>
          <w:tcPr>
            <w:tcW w:w="2500" w:type="pct"/>
            <w:vAlign w:val="bottom"/>
            <w:hideMark/>
          </w:tcPr>
          <w:p w:rsidR="007953E3" w:rsidRDefault="007953E3">
            <w:pPr>
              <w:pStyle w:val="a3"/>
              <w:jc w:val="center"/>
            </w:pPr>
            <w:r>
              <w:rPr>
                <w:b/>
                <w:bCs/>
              </w:rPr>
              <w:t>Б. Р. Ахіджанов</w:t>
            </w:r>
          </w:p>
        </w:tc>
      </w:tr>
    </w:tbl>
    <w:p w:rsidR="007953E3" w:rsidRDefault="007953E3" w:rsidP="007953E3">
      <w:pPr>
        <w:pStyle w:val="a3"/>
        <w:jc w:val="both"/>
        <w:rPr>
          <w:lang w:val="uk-UA"/>
        </w:rPr>
      </w:pPr>
      <w:r>
        <w:rPr>
          <w:lang w:val="uk-UA"/>
        </w:rPr>
        <w:br w:type="textWrapping" w:clear="all"/>
      </w:r>
    </w:p>
    <w:p w:rsidR="007953E3" w:rsidRDefault="007953E3" w:rsidP="007953E3">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953E3" w:rsidTr="007953E3">
        <w:trPr>
          <w:tblCellSpacing w:w="22" w:type="dxa"/>
        </w:trPr>
        <w:tc>
          <w:tcPr>
            <w:tcW w:w="5000" w:type="pct"/>
            <w:hideMark/>
          </w:tcPr>
          <w:p w:rsidR="007953E3" w:rsidRDefault="007953E3">
            <w:pPr>
              <w:pStyle w:val="a3"/>
            </w:pPr>
            <w:r>
              <w:t>ЗАТВЕРДЖЕНО</w:t>
            </w:r>
            <w:r>
              <w:br/>
            </w:r>
            <w:r>
              <w:rPr>
                <w:color w:val="0000FF"/>
              </w:rPr>
              <w:t>Розпорядження Національної комісії, що здійснює державне регулювання у сфері ринків фінансових послуг</w:t>
            </w:r>
            <w:r>
              <w:rPr>
                <w:color w:val="0000FF"/>
              </w:rPr>
              <w:br/>
              <w:t>07 квітня 2016 року N 718,</w:t>
            </w:r>
            <w:r>
              <w:rPr>
                <w:color w:val="0000FF"/>
              </w:rPr>
              <w:br/>
              <w:t>наказ Міністерства аграрної політики та продовольства України</w:t>
            </w:r>
            <w:r>
              <w:rPr>
                <w:color w:val="0000FF"/>
              </w:rPr>
              <w:br/>
              <w:t>07 квітня 2016 року N 131</w:t>
            </w:r>
          </w:p>
        </w:tc>
      </w:tr>
    </w:tbl>
    <w:p w:rsidR="007953E3" w:rsidRDefault="007953E3" w:rsidP="007953E3">
      <w:pPr>
        <w:pStyle w:val="a3"/>
        <w:jc w:val="both"/>
        <w:rPr>
          <w:lang w:val="uk-UA"/>
        </w:rPr>
      </w:pPr>
      <w:r>
        <w:rPr>
          <w:lang w:val="uk-UA"/>
        </w:rPr>
        <w:br w:type="textWrapping" w:clear="all"/>
      </w:r>
    </w:p>
    <w:p w:rsidR="007953E3" w:rsidRDefault="007953E3" w:rsidP="007953E3">
      <w:pPr>
        <w:pStyle w:val="3"/>
        <w:jc w:val="center"/>
        <w:rPr>
          <w:lang w:val="uk-UA"/>
        </w:rPr>
      </w:pPr>
      <w:r>
        <w:rPr>
          <w:lang w:val="uk-UA"/>
        </w:rPr>
        <w:t>Страховий акт N _______</w:t>
      </w:r>
      <w:r>
        <w:rPr>
          <w:lang w:val="uk-UA"/>
        </w:rPr>
        <w:br/>
        <w:t>при страхуванні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w:t>
      </w:r>
      <w:r>
        <w:rPr>
          <w:lang w:val="uk-UA"/>
        </w:rPr>
        <w:br/>
        <w:t>(страховий продукт 3)</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782"/>
        <w:gridCol w:w="3348"/>
        <w:gridCol w:w="3370"/>
      </w:tblGrid>
      <w:tr w:rsidR="007953E3" w:rsidTr="007953E3">
        <w:trPr>
          <w:tblCellSpacing w:w="22" w:type="dxa"/>
          <w:jc w:val="center"/>
        </w:trPr>
        <w:tc>
          <w:tcPr>
            <w:tcW w:w="18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t>Культура (назва) _______________</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t>Найменування страховика</w:t>
            </w:r>
            <w:r>
              <w:br/>
              <w:t>__________________________</w:t>
            </w:r>
            <w:r>
              <w:br/>
              <w:t>__________________________</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t>Найменування страхувальника</w:t>
            </w:r>
            <w:r>
              <w:br/>
              <w:t>__________________________</w:t>
            </w:r>
            <w:r>
              <w:br/>
              <w:t>__________________________</w:t>
            </w:r>
          </w:p>
        </w:tc>
      </w:tr>
      <w:tr w:rsidR="007953E3" w:rsidTr="007953E3">
        <w:trPr>
          <w:tblCellSpacing w:w="22" w:type="dxa"/>
          <w:jc w:val="center"/>
        </w:trPr>
        <w:tc>
          <w:tcPr>
            <w:tcW w:w="18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t>  </w:t>
            </w:r>
            <w:r>
              <w:br/>
              <w:t xml:space="preserve">Загальна площа посіву застрахованої культури, га </w:t>
            </w:r>
            <w:r>
              <w:lastRenderedPageBreak/>
              <w:t>_______</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lastRenderedPageBreak/>
              <w:t xml:space="preserve">N </w:t>
            </w:r>
            <w:r>
              <w:rPr>
                <w:color w:val="0000FF"/>
              </w:rPr>
              <w:t>Договору</w:t>
            </w:r>
            <w:r>
              <w:t xml:space="preserve"> ________________</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t>Місцезнаходження __________</w:t>
            </w:r>
            <w:r>
              <w:br/>
              <w:t>__________________________</w:t>
            </w:r>
            <w:r>
              <w:br/>
              <w:t>  </w:t>
            </w:r>
          </w:p>
        </w:tc>
      </w:tr>
      <w:tr w:rsidR="007953E3" w:rsidTr="007953E3">
        <w:trPr>
          <w:tblCellSpacing w:w="22" w:type="dxa"/>
          <w:jc w:val="center"/>
        </w:trPr>
        <w:tc>
          <w:tcPr>
            <w:tcW w:w="18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lastRenderedPageBreak/>
              <w:t>Рівень страхового покриття, % ___</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t xml:space="preserve">Загальна страхова сума за </w:t>
            </w:r>
            <w:r>
              <w:rPr>
                <w:color w:val="0000FF"/>
              </w:rPr>
              <w:t>Договором</w:t>
            </w:r>
            <w:r>
              <w:t xml:space="preserve"> (страхова вартість врожаю), грн ___________</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t>Тел./факс, e-mail ____________</w:t>
            </w:r>
          </w:p>
        </w:tc>
      </w:tr>
    </w:tbl>
    <w:p w:rsidR="007953E3" w:rsidRDefault="007953E3" w:rsidP="007953E3">
      <w:pPr>
        <w:rPr>
          <w:lang w:val="uk-UA"/>
        </w:rPr>
      </w:pPr>
      <w:r>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813"/>
        <w:gridCol w:w="2511"/>
        <w:gridCol w:w="3334"/>
        <w:gridCol w:w="2842"/>
      </w:tblGrid>
      <w:tr w:rsidR="007953E3" w:rsidTr="007953E3">
        <w:trPr>
          <w:tblCellSpacing w:w="22" w:type="dxa"/>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Номер поля</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Площа, га</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Фактична врожайність згідно з Актом визначення врожайності N _______, ц/га</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Валова продукція</w:t>
            </w:r>
            <w:r>
              <w:br/>
              <w:t>(гр. 2 х гр. 3), ц</w:t>
            </w:r>
          </w:p>
        </w:tc>
      </w:tr>
      <w:tr w:rsidR="007953E3" w:rsidTr="007953E3">
        <w:trPr>
          <w:tblCellSpacing w:w="22" w:type="dxa"/>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1</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2</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3</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4</w:t>
            </w:r>
          </w:p>
        </w:tc>
      </w:tr>
      <w:tr w:rsidR="007953E3" w:rsidTr="007953E3">
        <w:trPr>
          <w:tblCellSpacing w:w="22" w:type="dxa"/>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r w:rsidR="007953E3" w:rsidTr="007953E3">
        <w:trPr>
          <w:tblCellSpacing w:w="22" w:type="dxa"/>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r w:rsidR="007953E3" w:rsidTr="007953E3">
        <w:trPr>
          <w:tblCellSpacing w:w="22" w:type="dxa"/>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r w:rsidR="007953E3" w:rsidTr="007953E3">
        <w:trPr>
          <w:tblCellSpacing w:w="22" w:type="dxa"/>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r w:rsidR="007953E3" w:rsidTr="007953E3">
        <w:trPr>
          <w:tblCellSpacing w:w="22" w:type="dxa"/>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r w:rsidR="007953E3" w:rsidTr="007953E3">
        <w:trPr>
          <w:tblCellSpacing w:w="22" w:type="dxa"/>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bl>
    <w:p w:rsidR="007953E3" w:rsidRDefault="007953E3" w:rsidP="007953E3">
      <w:pPr>
        <w:rPr>
          <w:lang w:val="uk-UA"/>
        </w:rPr>
      </w:pPr>
      <w:r>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370"/>
        <w:gridCol w:w="4070"/>
        <w:gridCol w:w="3060"/>
      </w:tblGrid>
      <w:tr w:rsidR="007953E3" w:rsidTr="007953E3">
        <w:trPr>
          <w:tblCellSpacing w:w="22" w:type="dxa"/>
          <w:jc w:val="center"/>
        </w:trPr>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Сумарна площа, га</w:t>
            </w:r>
          </w:p>
        </w:tc>
        <w:tc>
          <w:tcPr>
            <w:tcW w:w="19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Сума валової продукції, ц</w:t>
            </w:r>
          </w:p>
        </w:tc>
        <w:tc>
          <w:tcPr>
            <w:tcW w:w="1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Врожайність фактична,</w:t>
            </w:r>
            <w:r>
              <w:br/>
              <w:t>ц/га</w:t>
            </w:r>
            <w:r>
              <w:br/>
              <w:t>(гр. 6 / гр. 5)</w:t>
            </w:r>
          </w:p>
        </w:tc>
      </w:tr>
      <w:tr w:rsidR="007953E3" w:rsidTr="007953E3">
        <w:trPr>
          <w:tblCellSpacing w:w="22" w:type="dxa"/>
          <w:jc w:val="center"/>
        </w:trPr>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5</w:t>
            </w:r>
          </w:p>
        </w:tc>
        <w:tc>
          <w:tcPr>
            <w:tcW w:w="19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6</w:t>
            </w:r>
          </w:p>
        </w:tc>
        <w:tc>
          <w:tcPr>
            <w:tcW w:w="1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7</w:t>
            </w:r>
          </w:p>
        </w:tc>
      </w:tr>
      <w:tr w:rsidR="007953E3" w:rsidTr="007953E3">
        <w:trPr>
          <w:tblCellSpacing w:w="22" w:type="dxa"/>
          <w:jc w:val="center"/>
        </w:trPr>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bl>
    <w:p w:rsidR="007953E3" w:rsidRDefault="007953E3" w:rsidP="007953E3">
      <w:pPr>
        <w:rPr>
          <w:lang w:val="uk-UA"/>
        </w:rPr>
      </w:pPr>
      <w:r>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39"/>
        <w:gridCol w:w="2614"/>
        <w:gridCol w:w="2614"/>
        <w:gridCol w:w="2533"/>
      </w:tblGrid>
      <w:tr w:rsidR="007953E3" w:rsidTr="007953E3">
        <w:trPr>
          <w:tblCellSpacing w:w="22"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xml:space="preserve">Врожайність застрахована (згідно з </w:t>
            </w:r>
            <w:r>
              <w:rPr>
                <w:color w:val="0000FF"/>
              </w:rPr>
              <w:t>Договором</w:t>
            </w:r>
            <w:r>
              <w:t>), ц/га</w:t>
            </w:r>
          </w:p>
        </w:tc>
        <w:tc>
          <w:tcPr>
            <w:tcW w:w="1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Врожайність фактична (згідно з гр. 7), ц/га</w:t>
            </w:r>
          </w:p>
        </w:tc>
        <w:tc>
          <w:tcPr>
            <w:tcW w:w="1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xml:space="preserve">Ціна одиниці врожаю (згідно з </w:t>
            </w:r>
            <w:r>
              <w:rPr>
                <w:color w:val="0000FF"/>
              </w:rPr>
              <w:t>Договором</w:t>
            </w:r>
            <w:r>
              <w:t>), грн/ц</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Площа застрахованої культури (згідно з гр. 5), га</w:t>
            </w:r>
          </w:p>
        </w:tc>
      </w:tr>
      <w:tr w:rsidR="007953E3" w:rsidTr="007953E3">
        <w:trPr>
          <w:tblCellSpacing w:w="22"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8</w:t>
            </w:r>
          </w:p>
        </w:tc>
        <w:tc>
          <w:tcPr>
            <w:tcW w:w="1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9</w:t>
            </w:r>
          </w:p>
        </w:tc>
        <w:tc>
          <w:tcPr>
            <w:tcW w:w="1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10</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11</w:t>
            </w:r>
          </w:p>
        </w:tc>
      </w:tr>
      <w:tr w:rsidR="007953E3" w:rsidTr="007953E3">
        <w:trPr>
          <w:tblCellSpacing w:w="22"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bl>
    <w:p w:rsidR="007953E3" w:rsidRDefault="007953E3" w:rsidP="007953E3">
      <w:pPr>
        <w:rPr>
          <w:lang w:val="uk-UA"/>
        </w:rPr>
      </w:pPr>
      <w:r>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013"/>
        <w:gridCol w:w="3487"/>
      </w:tblGrid>
      <w:tr w:rsidR="007953E3" w:rsidTr="007953E3">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xml:space="preserve">(застрахована врожайність - фактична врожайність) </w:t>
            </w:r>
            <w:r>
              <w:rPr>
                <w:rFonts w:ascii="Symbol" w:hAnsi="Symbol"/>
              </w:rPr>
              <w:t></w:t>
            </w:r>
            <w:r>
              <w:t xml:space="preserve"> ціна одиниці врожаю </w:t>
            </w:r>
            <w:r>
              <w:rPr>
                <w:rFonts w:ascii="Symbol" w:hAnsi="Symbol"/>
              </w:rPr>
              <w:t></w:t>
            </w:r>
            <w:r>
              <w:t xml:space="preserve"> площа застрахованої культури = сума збитку</w:t>
            </w:r>
          </w:p>
        </w:tc>
      </w:tr>
      <w:tr w:rsidR="007953E3" w:rsidTr="007953E3">
        <w:trPr>
          <w:tblCellSpacing w:w="22" w:type="dxa"/>
          <w:jc w:val="center"/>
        </w:trPr>
        <w:tc>
          <w:tcPr>
            <w:tcW w:w="33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 xml:space="preserve">((гр. 8) ______ - (гр. 9) ______) </w:t>
            </w:r>
            <w:r>
              <w:rPr>
                <w:rFonts w:ascii="Symbol" w:hAnsi="Symbol"/>
              </w:rPr>
              <w:t></w:t>
            </w:r>
            <w:r>
              <w:t xml:space="preserve"> (гр. 10) ______ </w:t>
            </w:r>
            <w:r>
              <w:rPr>
                <w:rFonts w:ascii="Symbol" w:hAnsi="Symbol"/>
              </w:rPr>
              <w:t></w:t>
            </w:r>
            <w:r>
              <w:t xml:space="preserve"> (гр. 11) ______ =</w:t>
            </w:r>
            <w:r>
              <w:br/>
              <w:t>  </w:t>
            </w:r>
          </w:p>
        </w:tc>
        <w:tc>
          <w:tcPr>
            <w:tcW w:w="16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сума збитку ____________ грн</w:t>
            </w:r>
            <w:r>
              <w:br/>
            </w:r>
            <w:r>
              <w:rPr>
                <w:b/>
                <w:bCs/>
              </w:rPr>
              <w:t>  </w:t>
            </w:r>
          </w:p>
        </w:tc>
      </w:tr>
    </w:tbl>
    <w:p w:rsidR="007953E3" w:rsidRDefault="007953E3" w:rsidP="007953E3">
      <w:pPr>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hideMark/>
          </w:tcPr>
          <w:p w:rsidR="007953E3" w:rsidRDefault="007953E3">
            <w:pPr>
              <w:pStyle w:val="a3"/>
              <w:jc w:val="both"/>
            </w:pPr>
            <w:r>
              <w:t>Коментар виконавця розрахунку страхового відшкодування __________________________________</w:t>
            </w:r>
            <w:r>
              <w:br/>
              <w:t>_____________________________________________________________________________________</w:t>
            </w:r>
            <w:r>
              <w:br/>
              <w:t>_____________________________________________________________________________________</w:t>
            </w:r>
            <w:r>
              <w:br/>
            </w:r>
            <w:r>
              <w:lastRenderedPageBreak/>
              <w:t>_____________________________________________________________________________________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p>
          <w:p w:rsidR="007953E3" w:rsidRDefault="007953E3">
            <w:pPr>
              <w:pStyle w:val="a3"/>
              <w:jc w:val="both"/>
            </w:pPr>
            <w:r>
              <w:t>Дата складання цього Страхового акта ___ ____________ 20__ року</w:t>
            </w:r>
          </w:p>
          <w:p w:rsidR="007953E3" w:rsidRDefault="007953E3">
            <w:pPr>
              <w:pStyle w:val="a3"/>
              <w:jc w:val="both"/>
              <w:rPr>
                <w:sz w:val="20"/>
                <w:szCs w:val="20"/>
              </w:rPr>
            </w:pPr>
            <w:r>
              <w:t>Від імені страховика _________________________ /_________________________________________</w:t>
            </w:r>
            <w:r>
              <w:br/>
              <w:t xml:space="preserve">М. П. </w:t>
            </w:r>
            <w:r>
              <w:rPr>
                <w:sz w:val="20"/>
                <w:szCs w:val="20"/>
              </w:rPr>
              <w:t>(за наявності)                                 (підпис)                                                                          (посада, П. І. Б.)</w:t>
            </w:r>
          </w:p>
          <w:p w:rsidR="007953E3" w:rsidRDefault="007953E3">
            <w:pPr>
              <w:pStyle w:val="a3"/>
              <w:jc w:val="both"/>
            </w:pPr>
            <w:r>
              <w:t>Від імені страхувальника _____________________ /_________________________________________</w:t>
            </w:r>
            <w:r>
              <w:br/>
              <w:t xml:space="preserve">М. П. </w:t>
            </w:r>
            <w:r>
              <w:rPr>
                <w:sz w:val="20"/>
                <w:szCs w:val="20"/>
              </w:rPr>
              <w:t>(за наявності)                                       (підпис)                                                                    (посада, П. І. Б.)</w:t>
            </w:r>
          </w:p>
        </w:tc>
      </w:tr>
    </w:tbl>
    <w:p w:rsidR="007953E3" w:rsidRDefault="007953E3" w:rsidP="007953E3">
      <w:pPr>
        <w:rPr>
          <w:lang w:val="uk-UA"/>
        </w:rPr>
      </w:pPr>
      <w:r>
        <w:rPr>
          <w:lang w:val="uk-UA"/>
        </w:rPr>
        <w:lastRenderedPageBreak/>
        <w:br w:type="textWrapping" w:clear="all"/>
      </w:r>
    </w:p>
    <w:p w:rsidR="007953E3" w:rsidRDefault="007953E3" w:rsidP="007953E3">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 методології,</w:t>
            </w:r>
            <w:r>
              <w:br/>
            </w:r>
            <w:r>
              <w:rPr>
                <w:b/>
                <w:bCs/>
              </w:rPr>
              <w:t>стандартів регулювання та нагляду</w:t>
            </w:r>
            <w:r>
              <w:br/>
            </w:r>
            <w:r>
              <w:rPr>
                <w:b/>
                <w:bCs/>
              </w:rPr>
              <w:t>за фінансовими установами</w:t>
            </w:r>
            <w:r>
              <w:br/>
            </w:r>
            <w:r>
              <w:rPr>
                <w:b/>
                <w:bCs/>
              </w:rPr>
              <w:t>Нацкомфінпослуг</w:t>
            </w:r>
          </w:p>
        </w:tc>
        <w:tc>
          <w:tcPr>
            <w:tcW w:w="2500" w:type="pct"/>
            <w:vAlign w:val="bottom"/>
            <w:hideMark/>
          </w:tcPr>
          <w:p w:rsidR="007953E3" w:rsidRDefault="007953E3">
            <w:pPr>
              <w:pStyle w:val="a3"/>
              <w:jc w:val="center"/>
            </w:pPr>
            <w:r>
              <w:rPr>
                <w:b/>
                <w:bCs/>
              </w:rPr>
              <w:t>В. Г. Логвіновський</w:t>
            </w:r>
          </w:p>
        </w:tc>
      </w:tr>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w:t>
            </w:r>
            <w:r>
              <w:br/>
            </w:r>
            <w:r>
              <w:rPr>
                <w:b/>
                <w:bCs/>
              </w:rPr>
              <w:t>фінансово-кредитної політики</w:t>
            </w:r>
            <w:r>
              <w:br/>
            </w:r>
            <w:r>
              <w:rPr>
                <w:b/>
                <w:bCs/>
              </w:rPr>
              <w:t>Мінагрополітики</w:t>
            </w:r>
          </w:p>
        </w:tc>
        <w:tc>
          <w:tcPr>
            <w:tcW w:w="2500" w:type="pct"/>
            <w:vAlign w:val="bottom"/>
            <w:hideMark/>
          </w:tcPr>
          <w:p w:rsidR="007953E3" w:rsidRDefault="007953E3">
            <w:pPr>
              <w:pStyle w:val="a3"/>
              <w:jc w:val="center"/>
            </w:pPr>
            <w:r>
              <w:rPr>
                <w:b/>
                <w:bCs/>
              </w:rPr>
              <w:t>Б. Р. Ахіджанов</w:t>
            </w:r>
          </w:p>
        </w:tc>
      </w:tr>
    </w:tbl>
    <w:p w:rsidR="007953E3" w:rsidRDefault="007953E3" w:rsidP="007953E3">
      <w:pPr>
        <w:pStyle w:val="a3"/>
        <w:jc w:val="both"/>
        <w:rPr>
          <w:lang w:val="uk-UA"/>
        </w:rPr>
      </w:pPr>
      <w:r>
        <w:rPr>
          <w:lang w:val="uk-UA"/>
        </w:rPr>
        <w:br w:type="textWrapping" w:clear="all"/>
      </w:r>
    </w:p>
    <w:p w:rsidR="007953E3" w:rsidRDefault="007953E3" w:rsidP="007953E3">
      <w:pPr>
        <w:pStyle w:val="a3"/>
        <w:jc w:val="center"/>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953E3" w:rsidTr="007953E3">
        <w:trPr>
          <w:tblCellSpacing w:w="22" w:type="dxa"/>
        </w:trPr>
        <w:tc>
          <w:tcPr>
            <w:tcW w:w="5000" w:type="pct"/>
            <w:hideMark/>
          </w:tcPr>
          <w:p w:rsidR="007953E3" w:rsidRDefault="007953E3">
            <w:pPr>
              <w:pStyle w:val="a3"/>
            </w:pPr>
            <w:r>
              <w:t>ЗАТВЕРДЖЕНО</w:t>
            </w:r>
            <w:r>
              <w:br/>
            </w:r>
            <w:r>
              <w:rPr>
                <w:color w:val="0000FF"/>
              </w:rPr>
              <w:t>Розпорядження Національної комісії, що здійснює державне регулювання у сфері ринків фінансових послуг</w:t>
            </w:r>
            <w:r>
              <w:rPr>
                <w:color w:val="0000FF"/>
              </w:rPr>
              <w:br/>
              <w:t>07 квітня 2016 року N 718,</w:t>
            </w:r>
            <w:r>
              <w:rPr>
                <w:color w:val="0000FF"/>
              </w:rPr>
              <w:br/>
              <w:t>наказ Міністерства аграрної політики та продовольства України</w:t>
            </w:r>
            <w:r>
              <w:rPr>
                <w:color w:val="0000FF"/>
              </w:rPr>
              <w:br/>
              <w:t>07 квітня 2016 року N 131</w:t>
            </w:r>
          </w:p>
        </w:tc>
      </w:tr>
    </w:tbl>
    <w:p w:rsidR="007953E3" w:rsidRDefault="007953E3" w:rsidP="007953E3">
      <w:pPr>
        <w:pStyle w:val="a3"/>
        <w:jc w:val="center"/>
        <w:rPr>
          <w:lang w:val="uk-UA"/>
        </w:rPr>
      </w:pPr>
      <w:r>
        <w:rPr>
          <w:lang w:val="uk-UA"/>
        </w:rPr>
        <w:br w:type="textWrapping" w:clear="all"/>
      </w:r>
    </w:p>
    <w:p w:rsidR="007953E3" w:rsidRDefault="007953E3" w:rsidP="007953E3">
      <w:pPr>
        <w:pStyle w:val="3"/>
        <w:jc w:val="center"/>
        <w:rPr>
          <w:lang w:val="uk-UA"/>
        </w:rPr>
      </w:pPr>
      <w:r>
        <w:rPr>
          <w:lang w:val="uk-UA"/>
        </w:rPr>
        <w:t>Акт</w:t>
      </w:r>
      <w:r>
        <w:rPr>
          <w:lang w:val="uk-UA"/>
        </w:rPr>
        <w:br/>
        <w:t>визначення врожайності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методом контрольного обмолоту (страховий продукт 3)</w:t>
      </w:r>
    </w:p>
    <w:tbl>
      <w:tblPr>
        <w:tblW w:w="15000" w:type="dxa"/>
        <w:jc w:val="center"/>
        <w:tblCellSpacing w:w="22" w:type="dxa"/>
        <w:tblCellMar>
          <w:top w:w="30" w:type="dxa"/>
          <w:left w:w="30" w:type="dxa"/>
          <w:bottom w:w="30" w:type="dxa"/>
          <w:right w:w="30" w:type="dxa"/>
        </w:tblCellMar>
        <w:tblLook w:val="04A0"/>
      </w:tblPr>
      <w:tblGrid>
        <w:gridCol w:w="7500"/>
        <w:gridCol w:w="7500"/>
      </w:tblGrid>
      <w:tr w:rsidR="007953E3" w:rsidTr="007953E3">
        <w:trPr>
          <w:tblCellSpacing w:w="22" w:type="dxa"/>
          <w:jc w:val="center"/>
        </w:trPr>
        <w:tc>
          <w:tcPr>
            <w:tcW w:w="2500" w:type="pct"/>
            <w:hideMark/>
          </w:tcPr>
          <w:p w:rsidR="007953E3" w:rsidRDefault="007953E3">
            <w:pPr>
              <w:pStyle w:val="a3"/>
            </w:pPr>
            <w:r>
              <w:t>Акт N _________</w:t>
            </w:r>
          </w:p>
        </w:tc>
        <w:tc>
          <w:tcPr>
            <w:tcW w:w="2500" w:type="pct"/>
            <w:hideMark/>
          </w:tcPr>
          <w:p w:rsidR="007953E3" w:rsidRDefault="007953E3">
            <w:pPr>
              <w:pStyle w:val="a3"/>
              <w:jc w:val="center"/>
            </w:pPr>
            <w:r>
              <w:t>Дата визначення врожайності ___ ____________ 20__ р.</w:t>
            </w:r>
          </w:p>
        </w:tc>
      </w:tr>
    </w:tbl>
    <w:p w:rsidR="007953E3" w:rsidRDefault="007953E3" w:rsidP="007953E3">
      <w:pPr>
        <w:rPr>
          <w:lang w:val="uk-UA"/>
        </w:rPr>
      </w:pPr>
      <w:r>
        <w:rPr>
          <w:lang w:val="uk-UA"/>
        </w:rPr>
        <w:br w:type="textWrapping" w:clear="all"/>
      </w:r>
    </w:p>
    <w:tbl>
      <w:tblPr>
        <w:tblW w:w="15000" w:type="dxa"/>
        <w:jc w:val="center"/>
        <w:tblCellSpacing w:w="22" w:type="dxa"/>
        <w:tblCellMar>
          <w:top w:w="60" w:type="dxa"/>
          <w:left w:w="60" w:type="dxa"/>
          <w:bottom w:w="60" w:type="dxa"/>
          <w:right w:w="60" w:type="dxa"/>
        </w:tblCellMar>
        <w:tblLook w:val="04A0"/>
      </w:tblPr>
      <w:tblGrid>
        <w:gridCol w:w="4958"/>
        <w:gridCol w:w="4639"/>
        <w:gridCol w:w="5403"/>
      </w:tblGrid>
      <w:tr w:rsidR="007953E3" w:rsidTr="007953E3">
        <w:trPr>
          <w:tblCellSpacing w:w="22" w:type="dxa"/>
          <w:jc w:val="center"/>
        </w:trPr>
        <w:tc>
          <w:tcPr>
            <w:tcW w:w="1650" w:type="pct"/>
            <w:hideMark/>
          </w:tcPr>
          <w:p w:rsidR="007953E3" w:rsidRDefault="007953E3">
            <w:pPr>
              <w:pStyle w:val="a3"/>
            </w:pPr>
            <w:r>
              <w:lastRenderedPageBreak/>
              <w:t>Культура (назва) _________________________</w:t>
            </w:r>
          </w:p>
        </w:tc>
        <w:tc>
          <w:tcPr>
            <w:tcW w:w="1550" w:type="pct"/>
            <w:hideMark/>
          </w:tcPr>
          <w:p w:rsidR="007953E3" w:rsidRDefault="007953E3">
            <w:pPr>
              <w:pStyle w:val="a3"/>
              <w:jc w:val="both"/>
            </w:pPr>
            <w:r>
              <w:t>Найменування страховика ______________</w:t>
            </w:r>
            <w:r>
              <w:br/>
              <w:t>_____________________________________</w:t>
            </w:r>
          </w:p>
        </w:tc>
        <w:tc>
          <w:tcPr>
            <w:tcW w:w="1800" w:type="pct"/>
            <w:hideMark/>
          </w:tcPr>
          <w:p w:rsidR="007953E3" w:rsidRDefault="007953E3">
            <w:pPr>
              <w:pStyle w:val="a3"/>
              <w:jc w:val="both"/>
            </w:pPr>
            <w:r>
              <w:t>Найменування страхувальника ________________</w:t>
            </w:r>
            <w:r>
              <w:br/>
              <w:t>___________________________________________</w:t>
            </w:r>
          </w:p>
        </w:tc>
      </w:tr>
      <w:tr w:rsidR="007953E3" w:rsidTr="007953E3">
        <w:trPr>
          <w:tblCellSpacing w:w="22" w:type="dxa"/>
          <w:jc w:val="center"/>
        </w:trPr>
        <w:tc>
          <w:tcPr>
            <w:tcW w:w="1650" w:type="pct"/>
            <w:hideMark/>
          </w:tcPr>
          <w:p w:rsidR="007953E3" w:rsidRDefault="007953E3">
            <w:pPr>
              <w:pStyle w:val="a3"/>
            </w:pPr>
            <w:r>
              <w:t>Загальна площа посіву застрахованої культури,</w:t>
            </w:r>
            <w:r>
              <w:br/>
              <w:t>га _____________________________________</w:t>
            </w:r>
          </w:p>
        </w:tc>
        <w:tc>
          <w:tcPr>
            <w:tcW w:w="1550" w:type="pct"/>
            <w:hideMark/>
          </w:tcPr>
          <w:p w:rsidR="007953E3" w:rsidRDefault="007953E3">
            <w:pPr>
              <w:pStyle w:val="a3"/>
            </w:pPr>
            <w:r>
              <w:t xml:space="preserve">N </w:t>
            </w:r>
            <w:r>
              <w:rPr>
                <w:color w:val="0000FF"/>
              </w:rPr>
              <w:t>Договору</w:t>
            </w:r>
            <w:r>
              <w:t xml:space="preserve"> __________________________</w:t>
            </w:r>
          </w:p>
        </w:tc>
        <w:tc>
          <w:tcPr>
            <w:tcW w:w="1800" w:type="pct"/>
            <w:hideMark/>
          </w:tcPr>
          <w:p w:rsidR="007953E3" w:rsidRDefault="007953E3">
            <w:pPr>
              <w:pStyle w:val="a3"/>
              <w:jc w:val="both"/>
            </w:pPr>
            <w:r>
              <w:t>Місцезнаходження, телефон/факс, e-mail _________</w:t>
            </w:r>
            <w:r>
              <w:br/>
              <w:t>___________________________________________</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7953E3" w:rsidTr="007953E3">
        <w:trPr>
          <w:tblCellSpacing w:w="22" w:type="dxa"/>
          <w:jc w:val="center"/>
        </w:trPr>
        <w:tc>
          <w:tcPr>
            <w:tcW w:w="5000" w:type="pct"/>
            <w:hideMark/>
          </w:tcPr>
          <w:p w:rsidR="007953E3" w:rsidRDefault="007953E3">
            <w:pPr>
              <w:pStyle w:val="a3"/>
              <w:jc w:val="both"/>
            </w:pPr>
            <w:r>
              <w:t>Розділ I. Результати визначення врожайності</w:t>
            </w:r>
          </w:p>
        </w:tc>
      </w:tr>
    </w:tbl>
    <w:p w:rsidR="007953E3" w:rsidRDefault="007953E3" w:rsidP="007953E3">
      <w:pPr>
        <w:rPr>
          <w:lang w:val="uk-UA"/>
        </w:rPr>
      </w:pPr>
      <w:r>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35"/>
        <w:gridCol w:w="1057"/>
        <w:gridCol w:w="1202"/>
        <w:gridCol w:w="1346"/>
        <w:gridCol w:w="1202"/>
        <w:gridCol w:w="1202"/>
        <w:gridCol w:w="1346"/>
        <w:gridCol w:w="1636"/>
        <w:gridCol w:w="1491"/>
        <w:gridCol w:w="1491"/>
        <w:gridCol w:w="2092"/>
      </w:tblGrid>
      <w:tr w:rsidR="007953E3" w:rsidTr="007953E3">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N поля</w:t>
            </w:r>
          </w:p>
        </w:tc>
        <w:tc>
          <w:tcPr>
            <w:tcW w:w="35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Площа поля, га</w:t>
            </w:r>
          </w:p>
        </w:tc>
        <w:tc>
          <w:tcPr>
            <w:tcW w:w="850" w:type="pct"/>
            <w:gridSpan w:val="2"/>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Кадастровий номер або координати меж територій за Системою глобального позиціонування (GPS) та/або меж територій за Світовою геодезичною системою координат (WGS-84)</w:t>
            </w:r>
          </w:p>
        </w:tc>
        <w:tc>
          <w:tcPr>
            <w:tcW w:w="4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Площа зібраної ділянки,</w:t>
            </w:r>
            <w:r>
              <w:br/>
              <w:t>га</w:t>
            </w:r>
          </w:p>
        </w:tc>
        <w:tc>
          <w:tcPr>
            <w:tcW w:w="4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Обсяг зібраної продукції,</w:t>
            </w:r>
            <w:r>
              <w:br/>
              <w:t>ц</w:t>
            </w:r>
          </w:p>
        </w:tc>
        <w:tc>
          <w:tcPr>
            <w:tcW w:w="45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Вологість зерна, %</w:t>
            </w:r>
          </w:p>
        </w:tc>
        <w:tc>
          <w:tcPr>
            <w:tcW w:w="55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Втрата ваги по вологості,</w:t>
            </w:r>
            <w:r>
              <w:br/>
              <w:t>%</w:t>
            </w:r>
            <w:r>
              <w:br/>
              <w:t>(Довідкова таблиця щодо втрати ваги*)</w:t>
            </w:r>
          </w:p>
        </w:tc>
        <w:tc>
          <w:tcPr>
            <w:tcW w:w="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Вага зібраного зерна, ц</w:t>
            </w:r>
            <w:r>
              <w:br/>
              <w:t xml:space="preserve">(гр. 5 </w:t>
            </w:r>
            <w:r>
              <w:rPr>
                <w:rFonts w:ascii="Symbol" w:hAnsi="Symbol"/>
              </w:rPr>
              <w:t></w:t>
            </w:r>
            <w:r>
              <w:t xml:space="preserve"> (1 - гр. 7 / 100))</w:t>
            </w:r>
          </w:p>
        </w:tc>
        <w:tc>
          <w:tcPr>
            <w:tcW w:w="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Відсоток збитків від незастра-</w:t>
            </w:r>
            <w:r>
              <w:br/>
              <w:t>хованих ризиків**, %</w:t>
            </w:r>
          </w:p>
        </w:tc>
        <w:tc>
          <w:tcPr>
            <w:tcW w:w="7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Врожайність для розрахунку збитку,</w:t>
            </w:r>
            <w:r>
              <w:br/>
              <w:t>ц/га</w:t>
            </w:r>
            <w:r>
              <w:br/>
              <w:t xml:space="preserve">(гр. 8 / гр. 4 </w:t>
            </w:r>
            <w:r>
              <w:rPr>
                <w:rFonts w:ascii="Symbol" w:hAnsi="Symbol"/>
              </w:rPr>
              <w:t></w:t>
            </w:r>
            <w:r>
              <w:t xml:space="preserve"> (1 + гр. 9 / 100))</w:t>
            </w:r>
          </w:p>
        </w:tc>
      </w:tr>
      <w:tr w:rsidR="007953E3" w:rsidTr="007953E3">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N</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w:t>
            </w:r>
          </w:p>
        </w:tc>
        <w:tc>
          <w:tcPr>
            <w:tcW w:w="850" w:type="pct"/>
            <w:gridSpan w:val="2"/>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w:t>
            </w:r>
          </w:p>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7953E3" w:rsidTr="007953E3">
        <w:trPr>
          <w:tblCellSpacing w:w="22" w:type="dxa"/>
          <w:jc w:val="center"/>
        </w:trPr>
        <w:tc>
          <w:tcPr>
            <w:tcW w:w="5000" w:type="pct"/>
            <w:hideMark/>
          </w:tcPr>
          <w:p w:rsidR="007953E3" w:rsidRDefault="007953E3">
            <w:pPr>
              <w:pStyle w:val="a3"/>
              <w:jc w:val="both"/>
            </w:pPr>
            <w:r>
              <w:t>____________</w:t>
            </w:r>
            <w:r>
              <w:br/>
              <w:t xml:space="preserve">* </w:t>
            </w:r>
            <w:r>
              <w:rPr>
                <w:sz w:val="20"/>
                <w:szCs w:val="20"/>
              </w:rPr>
              <w:t>Довідкова таблиця щодо втрати ваги</w:t>
            </w:r>
          </w:p>
        </w:tc>
      </w:tr>
    </w:tbl>
    <w:p w:rsidR="007953E3" w:rsidRDefault="007953E3" w:rsidP="007953E3">
      <w:pPr>
        <w:rPr>
          <w:lang w:val="uk-UA"/>
        </w:rPr>
      </w:pPr>
      <w:r>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303"/>
        <w:gridCol w:w="603"/>
        <w:gridCol w:w="603"/>
        <w:gridCol w:w="603"/>
        <w:gridCol w:w="603"/>
        <w:gridCol w:w="603"/>
        <w:gridCol w:w="603"/>
        <w:gridCol w:w="603"/>
        <w:gridCol w:w="603"/>
        <w:gridCol w:w="603"/>
        <w:gridCol w:w="604"/>
        <w:gridCol w:w="604"/>
        <w:gridCol w:w="604"/>
        <w:gridCol w:w="604"/>
        <w:gridCol w:w="604"/>
        <w:gridCol w:w="604"/>
        <w:gridCol w:w="604"/>
        <w:gridCol w:w="604"/>
        <w:gridCol w:w="604"/>
        <w:gridCol w:w="604"/>
        <w:gridCol w:w="604"/>
        <w:gridCol w:w="626"/>
      </w:tblGrid>
      <w:tr w:rsidR="007953E3" w:rsidTr="007953E3">
        <w:trPr>
          <w:tblCellSpacing w:w="22" w:type="dxa"/>
          <w:jc w:val="center"/>
        </w:trPr>
        <w:tc>
          <w:tcPr>
            <w:tcW w:w="8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both"/>
            </w:pPr>
            <w:r>
              <w:rPr>
                <w:sz w:val="20"/>
                <w:szCs w:val="20"/>
              </w:rPr>
              <w:t>Вологість, %</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15</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17</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18</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19</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20</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21</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22</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23</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24</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25</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27</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28</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29</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30</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31</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32</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33</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34</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35</w:t>
            </w:r>
          </w:p>
        </w:tc>
      </w:tr>
      <w:tr w:rsidR="007953E3" w:rsidTr="007953E3">
        <w:trPr>
          <w:tblCellSpacing w:w="22" w:type="dxa"/>
          <w:jc w:val="center"/>
        </w:trPr>
        <w:tc>
          <w:tcPr>
            <w:tcW w:w="8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both"/>
            </w:pPr>
            <w:r>
              <w:rPr>
                <w:sz w:val="20"/>
                <w:szCs w:val="20"/>
              </w:rPr>
              <w:t>Втрата ваги, %</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1,16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2,33</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3,49</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4,65</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5,82</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6,98</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8,14</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9,3</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10,46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11,62</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12,79</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13,95</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15,12</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16,28</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17,44</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18,6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19,76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20,93</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22,09</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23,25</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24,42</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7953E3" w:rsidTr="007953E3">
        <w:trPr>
          <w:tblCellSpacing w:w="22" w:type="dxa"/>
          <w:jc w:val="center"/>
        </w:trPr>
        <w:tc>
          <w:tcPr>
            <w:tcW w:w="5000" w:type="pct"/>
            <w:hideMark/>
          </w:tcPr>
          <w:p w:rsidR="007953E3" w:rsidRDefault="007953E3">
            <w:pPr>
              <w:pStyle w:val="a3"/>
              <w:jc w:val="both"/>
            </w:pPr>
            <w:r>
              <w:t xml:space="preserve">** </w:t>
            </w:r>
            <w:r>
              <w:rPr>
                <w:sz w:val="20"/>
                <w:szCs w:val="20"/>
              </w:rPr>
              <w:t>Відсоток збитків від незастрахованих ризиків</w:t>
            </w:r>
          </w:p>
        </w:tc>
      </w:tr>
    </w:tbl>
    <w:p w:rsidR="007953E3" w:rsidRDefault="007953E3" w:rsidP="007953E3">
      <w:pPr>
        <w:rPr>
          <w:lang w:val="uk-UA"/>
        </w:rPr>
      </w:pPr>
      <w:r>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179"/>
        <w:gridCol w:w="7308"/>
        <w:gridCol w:w="4513"/>
      </w:tblGrid>
      <w:tr w:rsidR="007953E3" w:rsidTr="007953E3">
        <w:trPr>
          <w:tblCellSpacing w:w="22" w:type="dxa"/>
          <w:jc w:val="center"/>
        </w:trPr>
        <w:tc>
          <w:tcPr>
            <w:tcW w:w="10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lastRenderedPageBreak/>
              <w:t>N поля</w:t>
            </w:r>
          </w:p>
        </w:tc>
        <w:tc>
          <w:tcPr>
            <w:tcW w:w="2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Додаткові ризики (незастраховані)</w:t>
            </w:r>
          </w:p>
        </w:tc>
        <w:tc>
          <w:tcPr>
            <w:tcW w:w="1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Відсоток впливу</w:t>
            </w:r>
          </w:p>
        </w:tc>
      </w:tr>
      <w:tr w:rsidR="007953E3" w:rsidTr="007953E3">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24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150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r>
      <w:tr w:rsidR="007953E3" w:rsidTr="007953E3">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24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150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r>
      <w:tr w:rsidR="007953E3" w:rsidTr="007953E3">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24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150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7953E3" w:rsidTr="007953E3">
        <w:trPr>
          <w:tblCellSpacing w:w="22" w:type="dxa"/>
          <w:jc w:val="center"/>
        </w:trPr>
        <w:tc>
          <w:tcPr>
            <w:tcW w:w="5000" w:type="pct"/>
            <w:hideMark/>
          </w:tcPr>
          <w:p w:rsidR="007953E3" w:rsidRDefault="007953E3">
            <w:pPr>
              <w:pStyle w:val="a3"/>
              <w:jc w:val="both"/>
            </w:pPr>
            <w:r>
              <w:t>Розділ II. Коментарі виконавця визначення врожайності ___________________________________________________________________________</w:t>
            </w:r>
            <w:r>
              <w:br/>
              <w:t>___________________________________________________________________________________________________________________________</w:t>
            </w:r>
            <w:r>
              <w:br/>
              <w:t>___________________________________________________________________________________________________________________________</w:t>
            </w:r>
            <w:r>
              <w:br/>
              <w:t>___________________________________________________________________________________________________________________________</w:t>
            </w:r>
            <w:r>
              <w:br/>
              <w:t>___________________________________________________________________________________________________________________________</w:t>
            </w:r>
            <w:r>
              <w:br/>
              <w:t>___________________________________________________________________________________________________________________________</w:t>
            </w:r>
            <w:r>
              <w:br/>
              <w:t>___________________________________________________________________________________________________________________________</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7500"/>
        <w:gridCol w:w="7500"/>
      </w:tblGrid>
      <w:tr w:rsidR="007953E3" w:rsidTr="007953E3">
        <w:trPr>
          <w:tblCellSpacing w:w="22" w:type="dxa"/>
          <w:jc w:val="center"/>
        </w:trPr>
        <w:tc>
          <w:tcPr>
            <w:tcW w:w="2500" w:type="pct"/>
            <w:hideMark/>
          </w:tcPr>
          <w:p w:rsidR="007953E3" w:rsidRDefault="007953E3">
            <w:pPr>
              <w:pStyle w:val="a3"/>
            </w:pPr>
            <w:r>
              <w:t>Від імені страховика ______________/_________________</w:t>
            </w:r>
            <w:r>
              <w:br/>
              <w:t xml:space="preserve">   М. П. </w:t>
            </w:r>
            <w:r>
              <w:rPr>
                <w:sz w:val="20"/>
                <w:szCs w:val="20"/>
              </w:rPr>
              <w:t>(за наявності)               (підпис)                            (П. І. Б.)</w:t>
            </w:r>
          </w:p>
        </w:tc>
        <w:tc>
          <w:tcPr>
            <w:tcW w:w="2500" w:type="pct"/>
            <w:hideMark/>
          </w:tcPr>
          <w:p w:rsidR="007953E3" w:rsidRDefault="007953E3">
            <w:pPr>
              <w:pStyle w:val="a3"/>
            </w:pPr>
            <w:r>
              <w:t>Від імені страхувальника ______________/_________________</w:t>
            </w:r>
            <w:r>
              <w:br/>
              <w:t xml:space="preserve">        М. П. </w:t>
            </w:r>
            <w:r>
              <w:rPr>
                <w:sz w:val="20"/>
                <w:szCs w:val="20"/>
              </w:rPr>
              <w:t>(за наявності)                   (підпис)                            (П. І. Б.)</w:t>
            </w:r>
          </w:p>
        </w:tc>
      </w:tr>
    </w:tbl>
    <w:p w:rsidR="007953E3" w:rsidRDefault="007953E3" w:rsidP="007953E3">
      <w:pPr>
        <w:rPr>
          <w:lang w:val="uk-UA"/>
        </w:rPr>
      </w:pPr>
      <w:r>
        <w:rPr>
          <w:lang w:val="uk-UA"/>
        </w:rPr>
        <w:br w:type="textWrapping" w:clear="all"/>
      </w:r>
    </w:p>
    <w:p w:rsidR="007953E3" w:rsidRDefault="007953E3" w:rsidP="007953E3">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 методології,</w:t>
            </w:r>
            <w:r>
              <w:br/>
            </w:r>
            <w:r>
              <w:rPr>
                <w:b/>
                <w:bCs/>
              </w:rPr>
              <w:t>стандартів регулювання та нагляду</w:t>
            </w:r>
            <w:r>
              <w:br/>
            </w:r>
            <w:r>
              <w:rPr>
                <w:b/>
                <w:bCs/>
              </w:rPr>
              <w:t>за фінансовими установами</w:t>
            </w:r>
            <w:r>
              <w:br/>
            </w:r>
            <w:r>
              <w:rPr>
                <w:b/>
                <w:bCs/>
              </w:rPr>
              <w:t>Нацкомфінпослуг</w:t>
            </w:r>
          </w:p>
        </w:tc>
        <w:tc>
          <w:tcPr>
            <w:tcW w:w="2500" w:type="pct"/>
            <w:vAlign w:val="bottom"/>
            <w:hideMark/>
          </w:tcPr>
          <w:p w:rsidR="007953E3" w:rsidRDefault="007953E3">
            <w:pPr>
              <w:pStyle w:val="a3"/>
              <w:jc w:val="center"/>
            </w:pPr>
            <w:r>
              <w:rPr>
                <w:b/>
                <w:bCs/>
              </w:rPr>
              <w:t>В. Г. Логвіновський</w:t>
            </w:r>
          </w:p>
        </w:tc>
      </w:tr>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w:t>
            </w:r>
            <w:r>
              <w:br/>
            </w:r>
            <w:r>
              <w:rPr>
                <w:b/>
                <w:bCs/>
              </w:rPr>
              <w:t>фінансово-кредитної політики</w:t>
            </w:r>
            <w:r>
              <w:br/>
            </w:r>
            <w:r>
              <w:rPr>
                <w:b/>
                <w:bCs/>
              </w:rPr>
              <w:t>Мінагрополітики</w:t>
            </w:r>
          </w:p>
        </w:tc>
        <w:tc>
          <w:tcPr>
            <w:tcW w:w="2500" w:type="pct"/>
            <w:vAlign w:val="bottom"/>
            <w:hideMark/>
          </w:tcPr>
          <w:p w:rsidR="007953E3" w:rsidRDefault="007953E3">
            <w:pPr>
              <w:pStyle w:val="a3"/>
              <w:jc w:val="center"/>
            </w:pPr>
            <w:r>
              <w:rPr>
                <w:b/>
                <w:bCs/>
              </w:rPr>
              <w:t>Б. Р. Ахіджанов</w:t>
            </w:r>
          </w:p>
        </w:tc>
      </w:tr>
    </w:tbl>
    <w:p w:rsidR="007953E3" w:rsidRDefault="007953E3" w:rsidP="007953E3">
      <w:pPr>
        <w:pStyle w:val="a3"/>
        <w:jc w:val="both"/>
        <w:rPr>
          <w:lang w:val="uk-UA"/>
        </w:rPr>
      </w:pPr>
      <w:r>
        <w:rPr>
          <w:lang w:val="uk-UA"/>
        </w:rPr>
        <w:br w:type="textWrapping" w:clear="all"/>
      </w:r>
    </w:p>
    <w:p w:rsidR="007953E3" w:rsidRDefault="007953E3" w:rsidP="007953E3">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953E3" w:rsidTr="007953E3">
        <w:trPr>
          <w:tblCellSpacing w:w="22" w:type="dxa"/>
        </w:trPr>
        <w:tc>
          <w:tcPr>
            <w:tcW w:w="5000" w:type="pct"/>
            <w:hideMark/>
          </w:tcPr>
          <w:p w:rsidR="007953E3" w:rsidRDefault="007953E3">
            <w:pPr>
              <w:pStyle w:val="a3"/>
              <w:rPr>
                <w:color w:val="0000FF"/>
              </w:rPr>
            </w:pPr>
            <w:r>
              <w:t>ЗАТВЕРДЖЕНО</w:t>
            </w:r>
            <w:r>
              <w:br/>
            </w:r>
            <w:r>
              <w:rPr>
                <w:color w:val="0000FF"/>
              </w:rPr>
              <w:t>Розпорядження Національної комісії, що здійснює державне регулювання у сфері ринків фінансових послуг</w:t>
            </w:r>
            <w:r>
              <w:rPr>
                <w:color w:val="0000FF"/>
              </w:rPr>
              <w:br/>
              <w:t>07 квітня 2016 року N 718,</w:t>
            </w:r>
            <w:r>
              <w:rPr>
                <w:color w:val="0000FF"/>
              </w:rPr>
              <w:br/>
              <w:t>наказ Міністерства аграрної політики та продовольства України</w:t>
            </w:r>
            <w:r>
              <w:rPr>
                <w:color w:val="0000FF"/>
              </w:rPr>
              <w:br/>
              <w:t>07 квітня 2016 року N 131</w:t>
            </w:r>
          </w:p>
          <w:p w:rsidR="007953E3" w:rsidRDefault="007953E3">
            <w:pPr>
              <w:pStyle w:val="a3"/>
            </w:pPr>
            <w:r>
              <w:t>Зареєстровано</w:t>
            </w:r>
            <w:r>
              <w:br/>
              <w:t>в Міністерстві юстиції України</w:t>
            </w:r>
            <w:r>
              <w:br/>
              <w:t>27 квітня 2016 р. за N 654/28784</w:t>
            </w:r>
          </w:p>
        </w:tc>
      </w:tr>
    </w:tbl>
    <w:p w:rsidR="007953E3" w:rsidRDefault="007953E3" w:rsidP="007953E3">
      <w:pPr>
        <w:pStyle w:val="a3"/>
        <w:jc w:val="both"/>
        <w:rPr>
          <w:lang w:val="uk-UA"/>
        </w:rPr>
      </w:pPr>
      <w:r>
        <w:rPr>
          <w:lang w:val="uk-UA"/>
        </w:rPr>
        <w:br w:type="textWrapping" w:clear="all"/>
      </w:r>
    </w:p>
    <w:p w:rsidR="007953E3" w:rsidRDefault="007953E3" w:rsidP="007953E3">
      <w:pPr>
        <w:pStyle w:val="3"/>
        <w:jc w:val="center"/>
        <w:rPr>
          <w:lang w:val="uk-UA"/>
        </w:rPr>
      </w:pPr>
      <w:r>
        <w:rPr>
          <w:lang w:val="uk-UA"/>
        </w:rPr>
        <w:lastRenderedPageBreak/>
        <w:t>Інструкція</w:t>
      </w:r>
      <w:r>
        <w:rPr>
          <w:lang w:val="uk-UA"/>
        </w:rPr>
        <w:br/>
        <w:t>щодо заповнення Акта визначення врожайності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методом контрольного обмолоту (страховий продукт 3)</w:t>
      </w:r>
    </w:p>
    <w:p w:rsidR="007953E3" w:rsidRDefault="007953E3" w:rsidP="007953E3">
      <w:pPr>
        <w:pStyle w:val="3"/>
        <w:jc w:val="center"/>
        <w:rPr>
          <w:lang w:val="uk-UA"/>
        </w:rPr>
      </w:pPr>
      <w:r>
        <w:rPr>
          <w:lang w:val="uk-UA"/>
        </w:rPr>
        <w:t>I. Загальні положення</w:t>
      </w:r>
    </w:p>
    <w:p w:rsidR="007953E3" w:rsidRDefault="007953E3" w:rsidP="007953E3">
      <w:pPr>
        <w:pStyle w:val="a3"/>
        <w:jc w:val="both"/>
        <w:rPr>
          <w:lang w:val="uk-UA"/>
        </w:rPr>
      </w:pPr>
      <w:r>
        <w:rPr>
          <w:lang w:val="uk-UA"/>
        </w:rPr>
        <w:t>1. Ця Інструкція визначає порядок заповнення Акта визначення врожайності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методом контрольного обмолоту (страховий продукт 3) (далі - Акт визначення врожайності методом контрольного обмолоту).</w:t>
      </w:r>
    </w:p>
    <w:p w:rsidR="007953E3" w:rsidRDefault="007953E3" w:rsidP="007953E3">
      <w:pPr>
        <w:pStyle w:val="a3"/>
        <w:jc w:val="both"/>
        <w:rPr>
          <w:lang w:val="uk-UA"/>
        </w:rPr>
      </w:pPr>
      <w:r>
        <w:rPr>
          <w:lang w:val="uk-UA"/>
        </w:rPr>
        <w:t>2. Акт визначення врожайності методом контрольного обмолоту оформлюється страховиком або уповноваженою ним особою після проведення процедур із врегулювання збитків та визначення врожайності озимої зернової сільськогосподарської культури.</w:t>
      </w:r>
    </w:p>
    <w:p w:rsidR="007953E3" w:rsidRDefault="007953E3" w:rsidP="007953E3">
      <w:pPr>
        <w:pStyle w:val="a3"/>
        <w:jc w:val="both"/>
        <w:rPr>
          <w:lang w:val="uk-UA"/>
        </w:rPr>
      </w:pPr>
      <w:r>
        <w:rPr>
          <w:lang w:val="uk-UA"/>
        </w:rPr>
        <w:t>3. Акт визначення врожайності методом контрольного обмолоту оформлюється в полі із занесенням до нього отриманих в результаті врегулювання даних.</w:t>
      </w:r>
    </w:p>
    <w:p w:rsidR="007953E3" w:rsidRDefault="007953E3" w:rsidP="007953E3">
      <w:pPr>
        <w:pStyle w:val="3"/>
        <w:jc w:val="center"/>
        <w:rPr>
          <w:lang w:val="uk-UA"/>
        </w:rPr>
      </w:pPr>
      <w:r>
        <w:rPr>
          <w:lang w:val="uk-UA"/>
        </w:rPr>
        <w:t>II. Порядок заповнення реквізитної частини Акта визначення врожайності методом контрольного обмолоту</w:t>
      </w:r>
    </w:p>
    <w:p w:rsidR="007953E3" w:rsidRDefault="007953E3" w:rsidP="007953E3">
      <w:pPr>
        <w:pStyle w:val="a3"/>
        <w:jc w:val="both"/>
        <w:rPr>
          <w:lang w:val="uk-UA"/>
        </w:rPr>
      </w:pPr>
      <w:r>
        <w:rPr>
          <w:lang w:val="uk-UA"/>
        </w:rPr>
        <w:t>При заповненні Акта визначення врожайності методом контрольного обмолоту необхідно дотримуватися таких правил:</w:t>
      </w:r>
    </w:p>
    <w:p w:rsidR="007953E3" w:rsidRDefault="007953E3" w:rsidP="007953E3">
      <w:pPr>
        <w:pStyle w:val="a3"/>
        <w:jc w:val="both"/>
        <w:rPr>
          <w:lang w:val="uk-UA"/>
        </w:rPr>
      </w:pPr>
      <w:r>
        <w:rPr>
          <w:lang w:val="uk-UA"/>
        </w:rPr>
        <w:t>у рядку "Акт N" зазначається порядковий номер Акта визначення врожайності методом контрольного обмолоту.</w:t>
      </w:r>
    </w:p>
    <w:p w:rsidR="007953E3" w:rsidRDefault="007953E3" w:rsidP="007953E3">
      <w:pPr>
        <w:pStyle w:val="a3"/>
        <w:jc w:val="both"/>
        <w:rPr>
          <w:lang w:val="uk-UA"/>
        </w:rPr>
      </w:pPr>
      <w:r>
        <w:rPr>
          <w:lang w:val="uk-UA"/>
        </w:rPr>
        <w:t>Нумерація має забезпечувати чітку ідентифікацію Акта визначення врожайності методом контрольного обмолоту в інформаційних базах страховика;</w:t>
      </w:r>
    </w:p>
    <w:p w:rsidR="007953E3" w:rsidRDefault="007953E3" w:rsidP="007953E3">
      <w:pPr>
        <w:pStyle w:val="a3"/>
        <w:jc w:val="both"/>
        <w:rPr>
          <w:lang w:val="uk-UA"/>
        </w:rPr>
      </w:pPr>
      <w:r>
        <w:rPr>
          <w:lang w:val="uk-UA"/>
        </w:rPr>
        <w:t>до рядка "Дата визначення врожайності" вноситься дата визначення врожайності у форматі дд.мм.рррр, де дд - число місяця цифрами, мм - місяць цифрами, рррр - рік цифрами;</w:t>
      </w:r>
    </w:p>
    <w:p w:rsidR="007953E3" w:rsidRDefault="007953E3" w:rsidP="007953E3">
      <w:pPr>
        <w:pStyle w:val="a3"/>
        <w:jc w:val="both"/>
        <w:rPr>
          <w:lang w:val="uk-UA"/>
        </w:rPr>
      </w:pPr>
      <w:r>
        <w:rPr>
          <w:lang w:val="uk-UA"/>
        </w:rPr>
        <w:t>у рядок "Культура (назва)" вписується код озимої зернової сільськогосподарської культури, що страхується (має бути застрахована):</w:t>
      </w:r>
    </w:p>
    <w:p w:rsidR="007953E3" w:rsidRDefault="007953E3" w:rsidP="007953E3">
      <w:pPr>
        <w:pStyle w:val="a3"/>
        <w:jc w:val="both"/>
        <w:rPr>
          <w:lang w:val="uk-UA"/>
        </w:rPr>
      </w:pPr>
      <w:r>
        <w:rPr>
          <w:lang w:val="uk-UA"/>
        </w:rPr>
        <w:t>озима пшениця - код 101;</w:t>
      </w:r>
    </w:p>
    <w:p w:rsidR="007953E3" w:rsidRDefault="007953E3" w:rsidP="007953E3">
      <w:pPr>
        <w:pStyle w:val="a3"/>
        <w:jc w:val="both"/>
        <w:rPr>
          <w:lang w:val="uk-UA"/>
        </w:rPr>
      </w:pPr>
      <w:r>
        <w:rPr>
          <w:lang w:val="uk-UA"/>
        </w:rPr>
        <w:t>озиме жито - код 102;</w:t>
      </w:r>
    </w:p>
    <w:p w:rsidR="007953E3" w:rsidRDefault="007953E3" w:rsidP="007953E3">
      <w:pPr>
        <w:pStyle w:val="a3"/>
        <w:jc w:val="both"/>
        <w:rPr>
          <w:lang w:val="uk-UA"/>
        </w:rPr>
      </w:pPr>
      <w:r>
        <w:rPr>
          <w:lang w:val="uk-UA"/>
        </w:rPr>
        <w:t xml:space="preserve">у рядку "Загальна застрахована площа, га" зазначається загальна площа посіву застрахованої культури згідно із </w:t>
      </w:r>
      <w:r>
        <w:rPr>
          <w:color w:val="0000FF"/>
          <w:lang w:val="uk-UA"/>
        </w:rPr>
        <w:t>Стандартним договором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r>
        <w:rPr>
          <w:lang w:val="uk-UA"/>
        </w:rPr>
        <w:t xml:space="preserve"> (далі - Договір);</w:t>
      </w:r>
    </w:p>
    <w:p w:rsidR="007953E3" w:rsidRDefault="007953E3" w:rsidP="007953E3">
      <w:pPr>
        <w:pStyle w:val="a3"/>
        <w:jc w:val="both"/>
        <w:rPr>
          <w:lang w:val="uk-UA"/>
        </w:rPr>
      </w:pPr>
      <w:r>
        <w:rPr>
          <w:lang w:val="uk-UA"/>
        </w:rPr>
        <w:t>у рядку "Найменування страховика" зазначається повне найменування страховика;</w:t>
      </w:r>
    </w:p>
    <w:p w:rsidR="007953E3" w:rsidRDefault="007953E3" w:rsidP="007953E3">
      <w:pPr>
        <w:pStyle w:val="a3"/>
        <w:jc w:val="both"/>
        <w:rPr>
          <w:lang w:val="uk-UA"/>
        </w:rPr>
      </w:pPr>
      <w:r>
        <w:rPr>
          <w:lang w:val="uk-UA"/>
        </w:rPr>
        <w:lastRenderedPageBreak/>
        <w:t xml:space="preserve">у рядку "N Договору" проставляється номер </w:t>
      </w:r>
      <w:r>
        <w:rPr>
          <w:color w:val="0000FF"/>
          <w:lang w:val="uk-UA"/>
        </w:rPr>
        <w:t>Договору</w:t>
      </w:r>
      <w:r>
        <w:rPr>
          <w:lang w:val="uk-UA"/>
        </w:rPr>
        <w:t xml:space="preserve"> відповідно до встановленого у страховика чи в Аграрному страховому пулі України порядку нумерації договорів, за якими проводиться визначення врожайності;</w:t>
      </w:r>
    </w:p>
    <w:p w:rsidR="007953E3" w:rsidRDefault="007953E3" w:rsidP="007953E3">
      <w:pPr>
        <w:pStyle w:val="a3"/>
        <w:jc w:val="both"/>
        <w:rPr>
          <w:lang w:val="uk-UA"/>
        </w:rPr>
      </w:pPr>
      <w:r>
        <w:rPr>
          <w:lang w:val="uk-UA"/>
        </w:rPr>
        <w:t>у рядку "Найменування страхувальника" вказується повне найменування виробника сільськогосподарської продукції;</w:t>
      </w:r>
    </w:p>
    <w:p w:rsidR="007953E3" w:rsidRDefault="007953E3" w:rsidP="007953E3">
      <w:pPr>
        <w:pStyle w:val="a3"/>
        <w:jc w:val="both"/>
        <w:rPr>
          <w:lang w:val="uk-UA"/>
        </w:rPr>
      </w:pPr>
      <w:r>
        <w:rPr>
          <w:lang w:val="uk-UA"/>
        </w:rPr>
        <w:t>у рядку "Місцезнаходження, телефон/факс, e-mail" зазначається контактна інформація виробника сільськогосподарської продукції.</w:t>
      </w:r>
    </w:p>
    <w:p w:rsidR="007953E3" w:rsidRDefault="007953E3" w:rsidP="007953E3">
      <w:pPr>
        <w:pStyle w:val="3"/>
        <w:jc w:val="center"/>
        <w:rPr>
          <w:lang w:val="uk-UA"/>
        </w:rPr>
      </w:pPr>
      <w:r>
        <w:rPr>
          <w:lang w:val="uk-UA"/>
        </w:rPr>
        <w:t>III. Інформація, яка зазначається в розділі I "Результати визначення врожайності" Акта визначення врожайності методом контрольного обмолоту</w:t>
      </w:r>
    </w:p>
    <w:p w:rsidR="007953E3" w:rsidRDefault="007953E3" w:rsidP="007953E3">
      <w:pPr>
        <w:pStyle w:val="a3"/>
        <w:jc w:val="both"/>
        <w:rPr>
          <w:lang w:val="uk-UA"/>
        </w:rPr>
      </w:pPr>
      <w:r>
        <w:rPr>
          <w:lang w:val="uk-UA"/>
        </w:rPr>
        <w:t>1. У графі "N поля" вказується ідентифікаційний номер поля, який є номером (назвою) поля (ділянки) згідно з прийнятим у виробника сільськогосподарської продукції обліком земель. У разі відсутності номера поля поле ідентифікується як "б/н", тобто без номера.</w:t>
      </w:r>
    </w:p>
    <w:p w:rsidR="007953E3" w:rsidRDefault="007953E3" w:rsidP="007953E3">
      <w:pPr>
        <w:pStyle w:val="a3"/>
        <w:jc w:val="both"/>
        <w:rPr>
          <w:lang w:val="uk-UA"/>
        </w:rPr>
      </w:pPr>
      <w:r>
        <w:rPr>
          <w:lang w:val="uk-UA"/>
        </w:rPr>
        <w:t>2. У графі "Площа поля, га" вказується площа поля (у гектарах).</w:t>
      </w:r>
    </w:p>
    <w:p w:rsidR="007953E3" w:rsidRDefault="007953E3" w:rsidP="007953E3">
      <w:pPr>
        <w:pStyle w:val="a3"/>
        <w:jc w:val="both"/>
        <w:rPr>
          <w:lang w:val="uk-UA"/>
        </w:rPr>
      </w:pPr>
      <w:r>
        <w:rPr>
          <w:lang w:val="uk-UA"/>
        </w:rPr>
        <w:t>3. У графі "Кадастровий номер або координати меж територій за Системою глобального позиціонування (GPS) та/або меж територій за Світовою геодезичною системою координат (WGS-84)", а саме у підграфах "N" та "E" зазначаються відповідно кадастровий номер або система (GPS або WGS-84), за якою визначені координати поля.</w:t>
      </w:r>
    </w:p>
    <w:p w:rsidR="007953E3" w:rsidRDefault="007953E3" w:rsidP="007953E3">
      <w:pPr>
        <w:pStyle w:val="a3"/>
        <w:jc w:val="both"/>
        <w:rPr>
          <w:lang w:val="uk-UA"/>
        </w:rPr>
      </w:pPr>
      <w:r>
        <w:rPr>
          <w:lang w:val="uk-UA"/>
        </w:rPr>
        <w:t>4. У графі "Площа зібраної ділянки, га" зазначається фактична площа ділянки поля, на якій проводилось комбайнування врожаю культури.</w:t>
      </w:r>
    </w:p>
    <w:p w:rsidR="007953E3" w:rsidRDefault="007953E3" w:rsidP="007953E3">
      <w:pPr>
        <w:pStyle w:val="a3"/>
        <w:jc w:val="both"/>
        <w:rPr>
          <w:lang w:val="uk-UA"/>
        </w:rPr>
      </w:pPr>
      <w:r>
        <w:rPr>
          <w:lang w:val="uk-UA"/>
        </w:rPr>
        <w:t>5. У графі "Обсяг зібраної продукції, ц" зазначається фактична маса зібраної продукції з проби.</w:t>
      </w:r>
    </w:p>
    <w:p w:rsidR="007953E3" w:rsidRDefault="007953E3" w:rsidP="007953E3">
      <w:pPr>
        <w:pStyle w:val="a3"/>
        <w:jc w:val="both"/>
        <w:rPr>
          <w:lang w:val="uk-UA"/>
        </w:rPr>
      </w:pPr>
      <w:r>
        <w:rPr>
          <w:lang w:val="uk-UA"/>
        </w:rPr>
        <w:t>6. У графі "Вологість зерна, %" зазначається середній показник вологості, визначений для зерна озимої зернової сільськогосподарської культури з проби.</w:t>
      </w:r>
    </w:p>
    <w:p w:rsidR="007953E3" w:rsidRDefault="007953E3" w:rsidP="007953E3">
      <w:pPr>
        <w:pStyle w:val="a3"/>
        <w:jc w:val="both"/>
        <w:rPr>
          <w:lang w:val="uk-UA"/>
        </w:rPr>
      </w:pPr>
      <w:r>
        <w:rPr>
          <w:lang w:val="uk-UA"/>
        </w:rPr>
        <w:t>7. У графі "Втрата ваги по вологості, % (Довідкова таблиця щодо втрати ваги*)" зазначається показник втрати ваги зерна по вологості, взятий із Довідкової таблиці щодо втрати ваги згідно з показником вологості зерна відповідно до графи 6 Акта визначення врожайності методом контрольного обмолоту.</w:t>
      </w:r>
    </w:p>
    <w:p w:rsidR="007953E3" w:rsidRDefault="007953E3" w:rsidP="007953E3">
      <w:pPr>
        <w:pStyle w:val="a3"/>
        <w:jc w:val="both"/>
        <w:rPr>
          <w:lang w:val="uk-UA"/>
        </w:rPr>
      </w:pPr>
      <w:r>
        <w:rPr>
          <w:lang w:val="uk-UA"/>
        </w:rPr>
        <w:t xml:space="preserve">8. У графі "Вага зібраного зерна, ц (гр. 5 </w:t>
      </w:r>
      <w:r>
        <w:rPr>
          <w:rFonts w:ascii="Symbol" w:hAnsi="Symbol"/>
          <w:lang w:val="uk-UA"/>
        </w:rPr>
        <w:t></w:t>
      </w:r>
      <w:r>
        <w:rPr>
          <w:lang w:val="uk-UA"/>
        </w:rPr>
        <w:t xml:space="preserve"> (1 - гр. 7 / 100))" зазначається показник врожайності згідно з результатами визначення врожайності культури відповідно до послідовності розрахунків, закладених в Акті визначення врожайності методом контрольного обмолоту.</w:t>
      </w:r>
    </w:p>
    <w:p w:rsidR="007953E3" w:rsidRDefault="007953E3" w:rsidP="007953E3">
      <w:pPr>
        <w:pStyle w:val="a3"/>
        <w:jc w:val="both"/>
        <w:rPr>
          <w:lang w:val="uk-UA"/>
        </w:rPr>
      </w:pPr>
      <w:r>
        <w:rPr>
          <w:lang w:val="uk-UA"/>
        </w:rPr>
        <w:t>9. У графі "Відсоток збитків від незастрахованих ризиків**, %" зазначається відсоток збитку від незастрахованих ризиків, визначений експертом та занесений до таблиці "** Відсоток збитків від незастрахованих ризиків".</w:t>
      </w:r>
    </w:p>
    <w:p w:rsidR="007953E3" w:rsidRDefault="007953E3" w:rsidP="007953E3">
      <w:pPr>
        <w:pStyle w:val="a3"/>
        <w:jc w:val="both"/>
        <w:rPr>
          <w:lang w:val="uk-UA"/>
        </w:rPr>
      </w:pPr>
      <w:r>
        <w:rPr>
          <w:lang w:val="uk-UA"/>
        </w:rPr>
        <w:t xml:space="preserve">10. У графі "Врожайність для розрахунку збитку, ц/га (гр. 8 / гр. 4 </w:t>
      </w:r>
      <w:r>
        <w:rPr>
          <w:rFonts w:ascii="Symbol" w:hAnsi="Symbol"/>
          <w:lang w:val="uk-UA"/>
        </w:rPr>
        <w:t></w:t>
      </w:r>
      <w:r>
        <w:rPr>
          <w:lang w:val="uk-UA"/>
        </w:rPr>
        <w:t xml:space="preserve"> (1 + гр. 9 / 100))" зазначається розмір фактичної врожайності, отриманий шляхом ділення обсягу зібраного врожаю в центнерах на площу зібраної ділянки в гектарах з урахуванням збитків від незастрахованих ризиків.</w:t>
      </w:r>
    </w:p>
    <w:p w:rsidR="007953E3" w:rsidRDefault="007953E3" w:rsidP="007953E3">
      <w:pPr>
        <w:pStyle w:val="a3"/>
        <w:jc w:val="both"/>
        <w:rPr>
          <w:lang w:val="uk-UA"/>
        </w:rPr>
      </w:pPr>
      <w:r>
        <w:rPr>
          <w:lang w:val="uk-UA"/>
        </w:rPr>
        <w:lastRenderedPageBreak/>
        <w:t>11. До таблиці "** Відсоток збитків від незастрахованих ризиків" виконавцем визначення врожайності (за наявності) заноситься інформація про незастраховані ризики, які знизили врожайність культури. Розрахований відсоток зниження врожайності заноситься у графу 9 Акта визначення врожайності методом контрольного обмолоту. Цифри вказуються у відсотках. У разі пошкодження посівів застрахованої культури як від дії незастрахованих ризиків (порушення технології вирощування культури, в тому числі високий рівень забур'яненості, пошкодження шкідниками, ураження хворобами), так і від дії застрахованих ризиків, експерт повинен якомога точніше визначити ступінь зниження врожайності через основні ризики. У цьому разі страхове відшкодування виплачується тільки за збиток, спричинений застрахованими ризиками. Рекомендується визначати відсоток дії незастрахованих ризиків як співвідношення фактичної врожайності на полі, де спостерігається високий рівень забур'яненості, пошкодження врожаю шкідниками чи хворобами, до фактичної врожайності на полі, де дія незастрахованих ризиків на врожай відсутня.</w:t>
      </w:r>
    </w:p>
    <w:p w:rsidR="007953E3" w:rsidRDefault="007953E3" w:rsidP="007953E3">
      <w:pPr>
        <w:pStyle w:val="3"/>
        <w:jc w:val="center"/>
        <w:rPr>
          <w:lang w:val="uk-UA"/>
        </w:rPr>
      </w:pPr>
      <w:r>
        <w:rPr>
          <w:lang w:val="uk-UA"/>
        </w:rPr>
        <w:t>IV. Інформація, яка зазначається в розділі II "Коментарі виконавця визначення врожайності" Акта визначення врожайності методом контрольного обмолоту</w:t>
      </w:r>
    </w:p>
    <w:p w:rsidR="007953E3" w:rsidRDefault="007953E3" w:rsidP="007953E3">
      <w:pPr>
        <w:pStyle w:val="a3"/>
        <w:jc w:val="both"/>
        <w:rPr>
          <w:lang w:val="uk-UA"/>
        </w:rPr>
      </w:pPr>
      <w:r>
        <w:rPr>
          <w:lang w:val="uk-UA"/>
        </w:rPr>
        <w:t>У розділі "Коментарі виконавця визначення врожайності" може бути наведено (за потреби) інформацію про стан посівів і специфіку проведення контрольних обмолотів. Бажано вказати вид техніки, що використовувався для збирання та транспортування врожаю, місце і спосіб зважування зібраної продукції. Також необхідно зазначити час, витрачений на визначення врожайності методом контрольного обмолоту на застрахованих полях страхувальника тощо.</w:t>
      </w:r>
    </w:p>
    <w:p w:rsidR="007953E3" w:rsidRDefault="007953E3" w:rsidP="007953E3">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 методології,</w:t>
            </w:r>
            <w:r>
              <w:br/>
            </w:r>
            <w:r>
              <w:rPr>
                <w:b/>
                <w:bCs/>
              </w:rPr>
              <w:t>стандартів регулювання та нагляду</w:t>
            </w:r>
            <w:r>
              <w:br/>
            </w:r>
            <w:r>
              <w:rPr>
                <w:b/>
                <w:bCs/>
              </w:rPr>
              <w:t>за фінансовими установами</w:t>
            </w:r>
            <w:r>
              <w:br/>
            </w:r>
            <w:r>
              <w:rPr>
                <w:b/>
                <w:bCs/>
              </w:rPr>
              <w:t>Нацкомфінпослуг</w:t>
            </w:r>
          </w:p>
        </w:tc>
        <w:tc>
          <w:tcPr>
            <w:tcW w:w="2500" w:type="pct"/>
            <w:vAlign w:val="bottom"/>
            <w:hideMark/>
          </w:tcPr>
          <w:p w:rsidR="007953E3" w:rsidRDefault="007953E3">
            <w:pPr>
              <w:pStyle w:val="a3"/>
              <w:jc w:val="center"/>
            </w:pPr>
            <w:r>
              <w:rPr>
                <w:b/>
                <w:bCs/>
              </w:rPr>
              <w:t>В. Г. Логвіновський</w:t>
            </w:r>
          </w:p>
        </w:tc>
      </w:tr>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w:t>
            </w:r>
            <w:r>
              <w:br/>
            </w:r>
            <w:r>
              <w:rPr>
                <w:b/>
                <w:bCs/>
              </w:rPr>
              <w:t>фінансово-кредитної політики</w:t>
            </w:r>
            <w:r>
              <w:br/>
            </w:r>
            <w:r>
              <w:rPr>
                <w:b/>
                <w:bCs/>
              </w:rPr>
              <w:t>Мінагрополітики</w:t>
            </w:r>
          </w:p>
        </w:tc>
        <w:tc>
          <w:tcPr>
            <w:tcW w:w="2500" w:type="pct"/>
            <w:vAlign w:val="bottom"/>
            <w:hideMark/>
          </w:tcPr>
          <w:p w:rsidR="007953E3" w:rsidRDefault="007953E3">
            <w:pPr>
              <w:pStyle w:val="a3"/>
              <w:jc w:val="center"/>
            </w:pPr>
            <w:r>
              <w:rPr>
                <w:b/>
                <w:bCs/>
              </w:rPr>
              <w:t>Б. Р. Ахіджанов</w:t>
            </w:r>
          </w:p>
        </w:tc>
      </w:tr>
    </w:tbl>
    <w:p w:rsidR="007953E3" w:rsidRDefault="007953E3" w:rsidP="007953E3">
      <w:pPr>
        <w:pStyle w:val="a3"/>
        <w:jc w:val="both"/>
        <w:rPr>
          <w:lang w:val="uk-UA"/>
        </w:rPr>
      </w:pPr>
      <w:r>
        <w:rPr>
          <w:lang w:val="uk-UA"/>
        </w:rPr>
        <w:br w:type="textWrapping" w:clear="all"/>
      </w:r>
    </w:p>
    <w:p w:rsidR="007953E3" w:rsidRDefault="007953E3" w:rsidP="007953E3">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953E3" w:rsidTr="007953E3">
        <w:trPr>
          <w:tblCellSpacing w:w="22" w:type="dxa"/>
        </w:trPr>
        <w:tc>
          <w:tcPr>
            <w:tcW w:w="5000" w:type="pct"/>
            <w:hideMark/>
          </w:tcPr>
          <w:p w:rsidR="007953E3" w:rsidRDefault="007953E3">
            <w:pPr>
              <w:pStyle w:val="a3"/>
            </w:pPr>
            <w:r>
              <w:t>ЗАТВЕРДЖЕНО</w:t>
            </w:r>
            <w:r>
              <w:br/>
            </w:r>
            <w:r>
              <w:rPr>
                <w:color w:val="0000FF"/>
              </w:rPr>
              <w:t>Розпорядження Національної комісії, що здійснює державне регулювання у сфері ринків фінансових послуг</w:t>
            </w:r>
            <w:r>
              <w:rPr>
                <w:color w:val="0000FF"/>
              </w:rPr>
              <w:br/>
              <w:t>07 квітня 2016 року N 718,</w:t>
            </w:r>
            <w:r>
              <w:rPr>
                <w:color w:val="0000FF"/>
              </w:rPr>
              <w:br/>
              <w:t>наказ Міністерства аграрної політики та продовольства України</w:t>
            </w:r>
            <w:r>
              <w:rPr>
                <w:color w:val="0000FF"/>
              </w:rPr>
              <w:br/>
              <w:t>07 квітня 2016 року N 131</w:t>
            </w:r>
          </w:p>
        </w:tc>
      </w:tr>
    </w:tbl>
    <w:p w:rsidR="007953E3" w:rsidRDefault="007953E3" w:rsidP="007953E3">
      <w:pPr>
        <w:pStyle w:val="a3"/>
        <w:jc w:val="both"/>
        <w:rPr>
          <w:lang w:val="uk-UA"/>
        </w:rPr>
      </w:pPr>
      <w:r>
        <w:rPr>
          <w:lang w:val="uk-UA"/>
        </w:rPr>
        <w:br w:type="textWrapping" w:clear="all"/>
      </w:r>
    </w:p>
    <w:p w:rsidR="007953E3" w:rsidRDefault="007953E3" w:rsidP="007953E3">
      <w:pPr>
        <w:pStyle w:val="3"/>
        <w:jc w:val="center"/>
        <w:rPr>
          <w:lang w:val="uk-UA"/>
        </w:rPr>
      </w:pPr>
      <w:r>
        <w:rPr>
          <w:lang w:val="uk-UA"/>
        </w:rPr>
        <w:lastRenderedPageBreak/>
        <w:t>Карта поля N ___</w:t>
      </w:r>
      <w:r>
        <w:rPr>
          <w:lang w:val="uk-UA"/>
        </w:rPr>
        <w:br/>
        <w:t>до Акта огляду посівів озимих зернових сільськогосподарських культур для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w:t>
      </w:r>
      <w:r>
        <w:rPr>
          <w:lang w:val="uk-UA"/>
        </w:rPr>
        <w:br/>
        <w:t>(страховий продукт 3)</w:t>
      </w:r>
    </w:p>
    <w:tbl>
      <w:tblPr>
        <w:tblW w:w="10500" w:type="dxa"/>
        <w:jc w:val="center"/>
        <w:tblCellSpacing w:w="22" w:type="dxa"/>
        <w:tblCellMar>
          <w:top w:w="60" w:type="dxa"/>
          <w:left w:w="60" w:type="dxa"/>
          <w:bottom w:w="60" w:type="dxa"/>
          <w:right w:w="60" w:type="dxa"/>
        </w:tblCellMar>
        <w:tblLook w:val="04A0"/>
      </w:tblPr>
      <w:tblGrid>
        <w:gridCol w:w="4402"/>
        <w:gridCol w:w="3657"/>
        <w:gridCol w:w="2441"/>
      </w:tblGrid>
      <w:tr w:rsidR="007953E3" w:rsidTr="007953E3">
        <w:trPr>
          <w:tblCellSpacing w:w="22" w:type="dxa"/>
          <w:jc w:val="center"/>
        </w:trPr>
        <w:tc>
          <w:tcPr>
            <w:tcW w:w="2100" w:type="pct"/>
            <w:hideMark/>
          </w:tcPr>
          <w:p w:rsidR="007953E3" w:rsidRDefault="007953E3">
            <w:pPr>
              <w:pStyle w:val="a3"/>
            </w:pPr>
            <w:r>
              <w:t>Страхувальник ____________________</w:t>
            </w:r>
          </w:p>
        </w:tc>
        <w:tc>
          <w:tcPr>
            <w:tcW w:w="1750" w:type="pct"/>
            <w:hideMark/>
          </w:tcPr>
          <w:p w:rsidR="007953E3" w:rsidRDefault="007953E3">
            <w:pPr>
              <w:pStyle w:val="a3"/>
            </w:pPr>
            <w:r>
              <w:t>Культура (назва)</w:t>
            </w:r>
          </w:p>
        </w:tc>
        <w:tc>
          <w:tcPr>
            <w:tcW w:w="1150" w:type="pct"/>
            <w:hideMark/>
          </w:tcPr>
          <w:p w:rsidR="007953E3" w:rsidRDefault="007953E3">
            <w:pPr>
              <w:pStyle w:val="a3"/>
            </w:pPr>
            <w:r>
              <w:t>__________________</w:t>
            </w:r>
          </w:p>
        </w:tc>
      </w:tr>
      <w:tr w:rsidR="007953E3" w:rsidTr="007953E3">
        <w:trPr>
          <w:tblCellSpacing w:w="22" w:type="dxa"/>
          <w:jc w:val="center"/>
        </w:trPr>
        <w:tc>
          <w:tcPr>
            <w:tcW w:w="2100" w:type="pct"/>
            <w:hideMark/>
          </w:tcPr>
          <w:p w:rsidR="007953E3" w:rsidRDefault="007953E3">
            <w:pPr>
              <w:pStyle w:val="a3"/>
            </w:pPr>
            <w:r>
              <w:t>N поля ___________________________</w:t>
            </w:r>
          </w:p>
        </w:tc>
        <w:tc>
          <w:tcPr>
            <w:tcW w:w="1750" w:type="pct"/>
            <w:hideMark/>
          </w:tcPr>
          <w:p w:rsidR="007953E3" w:rsidRDefault="007953E3">
            <w:pPr>
              <w:pStyle w:val="a3"/>
            </w:pPr>
            <w:r>
              <w:t>Сорт/гібрид</w:t>
            </w:r>
          </w:p>
        </w:tc>
        <w:tc>
          <w:tcPr>
            <w:tcW w:w="1150" w:type="pct"/>
            <w:hideMark/>
          </w:tcPr>
          <w:p w:rsidR="007953E3" w:rsidRDefault="007953E3">
            <w:pPr>
              <w:pStyle w:val="a3"/>
            </w:pPr>
            <w:r>
              <w:t>__________________</w:t>
            </w:r>
          </w:p>
        </w:tc>
      </w:tr>
      <w:tr w:rsidR="007953E3" w:rsidTr="007953E3">
        <w:trPr>
          <w:tblCellSpacing w:w="22" w:type="dxa"/>
          <w:jc w:val="center"/>
        </w:trPr>
        <w:tc>
          <w:tcPr>
            <w:tcW w:w="2100" w:type="pct"/>
            <w:hideMark/>
          </w:tcPr>
          <w:p w:rsidR="007953E3" w:rsidRDefault="007953E3">
            <w:pPr>
              <w:pStyle w:val="a3"/>
            </w:pPr>
            <w:r>
              <w:t>Площа поля _______________________</w:t>
            </w:r>
          </w:p>
        </w:tc>
        <w:tc>
          <w:tcPr>
            <w:tcW w:w="1750" w:type="pct"/>
            <w:hideMark/>
          </w:tcPr>
          <w:p w:rsidR="007953E3" w:rsidRDefault="007953E3">
            <w:pPr>
              <w:pStyle w:val="a3"/>
            </w:pPr>
            <w:r>
              <w:t>Кадастровий номер або</w:t>
            </w:r>
            <w:r>
              <w:br/>
              <w:t>координати меж територій</w:t>
            </w:r>
            <w:r>
              <w:br/>
              <w:t>за Системою глобального</w:t>
            </w:r>
            <w:r>
              <w:br/>
              <w:t>позиціонування (GPS) та/або меж</w:t>
            </w:r>
            <w:r>
              <w:br/>
              <w:t>територій за Світовою</w:t>
            </w:r>
            <w:r>
              <w:br/>
              <w:t>геодезичною системою</w:t>
            </w:r>
            <w:r>
              <w:br/>
              <w:t>координат (WGS-84)*</w:t>
            </w:r>
          </w:p>
        </w:tc>
        <w:tc>
          <w:tcPr>
            <w:tcW w:w="1150" w:type="pct"/>
            <w:vAlign w:val="bottom"/>
            <w:hideMark/>
          </w:tcPr>
          <w:p w:rsidR="007953E3" w:rsidRDefault="007953E3">
            <w:pPr>
              <w:pStyle w:val="a3"/>
            </w:pPr>
            <w:r>
              <w:t>__________________</w:t>
            </w:r>
          </w:p>
        </w:tc>
      </w:tr>
    </w:tbl>
    <w:p w:rsidR="007953E3" w:rsidRDefault="007953E3" w:rsidP="007953E3">
      <w:pPr>
        <w:rPr>
          <w:lang w:val="uk-UA"/>
        </w:rPr>
      </w:pPr>
      <w:r>
        <w:rPr>
          <w:lang w:val="uk-UA"/>
        </w:rPr>
        <w:br w:type="textWrapping" w:clear="all"/>
      </w:r>
    </w:p>
    <w:p w:rsidR="007953E3" w:rsidRDefault="007953E3" w:rsidP="007953E3">
      <w:pPr>
        <w:pStyle w:val="a3"/>
        <w:jc w:val="center"/>
        <w:rPr>
          <w:lang w:val="uk-UA"/>
        </w:rPr>
      </w:pPr>
      <w:r>
        <w:rPr>
          <w:lang w:val="uk-UA"/>
        </w:rPr>
        <w:t> </w:t>
      </w:r>
      <w:r>
        <w:rPr>
          <w:noProof/>
        </w:rPr>
        <w:drawing>
          <wp:inline distT="0" distB="0" distL="0" distR="0">
            <wp:extent cx="6670040" cy="2712720"/>
            <wp:effectExtent l="19050" t="0" r="0" b="0"/>
            <wp:docPr id="87" name="Рисунок 87" descr="C:\Users\Sorochenko_A\AppData\Roaming\Liga70\Client\Session\re2878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Sorochenko_A\AppData\Roaming\Liga70\Client\Session\re28784_img_001.gif"/>
                    <pic:cNvPicPr>
                      <a:picLocks noChangeAspect="1" noChangeArrowheads="1"/>
                    </pic:cNvPicPr>
                  </pic:nvPicPr>
                  <pic:blipFill>
                    <a:blip r:embed="rId35"/>
                    <a:srcRect/>
                    <a:stretch>
                      <a:fillRect/>
                    </a:stretch>
                  </pic:blipFill>
                  <pic:spPr bwMode="auto">
                    <a:xfrm>
                      <a:off x="0" y="0"/>
                      <a:ext cx="6670040" cy="2712720"/>
                    </a:xfrm>
                    <a:prstGeom prst="rect">
                      <a:avLst/>
                    </a:prstGeom>
                    <a:noFill/>
                    <a:ln w="9525">
                      <a:noFill/>
                      <a:miter lim="800000"/>
                      <a:headEnd/>
                      <a:tailEnd/>
                    </a:ln>
                  </pic:spPr>
                </pic:pic>
              </a:graphicData>
            </a:graphic>
          </wp:inline>
        </w:drawing>
      </w:r>
      <w:r>
        <w:rPr>
          <w:lang w:val="uk-UA"/>
        </w:rPr>
        <w:t> </w:t>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vAlign w:val="center"/>
            <w:hideMark/>
          </w:tcPr>
          <w:p w:rsidR="007953E3" w:rsidRDefault="007953E3">
            <w:pPr>
              <w:pStyle w:val="a3"/>
            </w:pPr>
            <w:r>
              <w:t>Коментарі щодо огляду поля</w:t>
            </w:r>
          </w:p>
        </w:tc>
      </w:tr>
    </w:tbl>
    <w:p w:rsidR="007953E3" w:rsidRDefault="007953E3" w:rsidP="007953E3">
      <w:pPr>
        <w:pStyle w:val="a3"/>
        <w:jc w:val="center"/>
        <w:rPr>
          <w:lang w:val="uk-UA"/>
        </w:rPr>
      </w:pPr>
      <w:r>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532"/>
        <w:gridCol w:w="973"/>
        <w:gridCol w:w="995"/>
      </w:tblGrid>
      <w:tr w:rsidR="007953E3" w:rsidTr="007953E3">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pPr>
            <w:r>
              <w:t> </w:t>
            </w:r>
          </w:p>
        </w:tc>
      </w:tr>
      <w:tr w:rsidR="007953E3" w:rsidTr="007953E3">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pPr>
            <w:r>
              <w:t> </w:t>
            </w:r>
          </w:p>
        </w:tc>
      </w:tr>
      <w:tr w:rsidR="007953E3" w:rsidTr="007953E3">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pPr>
            <w:r>
              <w:t> </w:t>
            </w:r>
          </w:p>
        </w:tc>
      </w:tr>
      <w:tr w:rsidR="007953E3" w:rsidTr="007953E3">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pPr>
            <w:r>
              <w:t> </w:t>
            </w:r>
          </w:p>
        </w:tc>
      </w:tr>
      <w:tr w:rsidR="007953E3" w:rsidTr="007953E3">
        <w:trPr>
          <w:tblCellSpacing w:w="22" w:type="dxa"/>
          <w:jc w:val="center"/>
        </w:trPr>
        <w:tc>
          <w:tcPr>
            <w:tcW w:w="410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pPr>
            <w:r>
              <w:lastRenderedPageBreak/>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jc w:val="center"/>
            </w:pPr>
            <w:r>
              <w:rPr>
                <w:i/>
                <w:iCs/>
              </w:rPr>
              <w:t>так/ні</w:t>
            </w:r>
          </w:p>
        </w:tc>
        <w:tc>
          <w:tcPr>
            <w:tcW w:w="45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jc w:val="center"/>
            </w:pPr>
            <w:r>
              <w:rPr>
                <w:i/>
                <w:iCs/>
              </w:rPr>
              <w:t>%/шт</w:t>
            </w:r>
          </w:p>
        </w:tc>
      </w:tr>
      <w:tr w:rsidR="007953E3" w:rsidTr="007953E3">
        <w:trPr>
          <w:tblCellSpacing w:w="22" w:type="dxa"/>
          <w:jc w:val="center"/>
        </w:trPr>
        <w:tc>
          <w:tcPr>
            <w:tcW w:w="410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pPr>
            <w:r>
              <w:t>Видовий склад бур'янів і ступінь засмічення, %</w:t>
            </w:r>
          </w:p>
        </w:tc>
        <w:tc>
          <w:tcPr>
            <w:tcW w:w="45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jc w:val="center"/>
            </w:pPr>
            <w:r>
              <w:t> </w:t>
            </w:r>
          </w:p>
        </w:tc>
      </w:tr>
      <w:tr w:rsidR="007953E3" w:rsidTr="007953E3">
        <w:trPr>
          <w:tblCellSpacing w:w="22" w:type="dxa"/>
          <w:jc w:val="center"/>
        </w:trPr>
        <w:tc>
          <w:tcPr>
            <w:tcW w:w="410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pPr>
            <w:r>
              <w:t>Наявність шкідників і поріг шкодочинності, шт/м</w:t>
            </w:r>
            <w:r>
              <w:rPr>
                <w:vertAlign w:val="superscript"/>
              </w:rPr>
              <w:t xml:space="preserve"> 2</w:t>
            </w:r>
          </w:p>
        </w:tc>
        <w:tc>
          <w:tcPr>
            <w:tcW w:w="45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jc w:val="center"/>
            </w:pPr>
            <w:r>
              <w:t> </w:t>
            </w:r>
          </w:p>
        </w:tc>
      </w:tr>
      <w:tr w:rsidR="007953E3" w:rsidTr="007953E3">
        <w:trPr>
          <w:tblCellSpacing w:w="22" w:type="dxa"/>
          <w:jc w:val="center"/>
        </w:trPr>
        <w:tc>
          <w:tcPr>
            <w:tcW w:w="410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pPr>
            <w:r>
              <w:t>Хвороби і ступінь їх поширення, %</w:t>
            </w:r>
          </w:p>
        </w:tc>
        <w:tc>
          <w:tcPr>
            <w:tcW w:w="45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jc w:val="center"/>
            </w:pPr>
            <w:r>
              <w:t> </w:t>
            </w:r>
          </w:p>
        </w:tc>
      </w:tr>
    </w:tbl>
    <w:p w:rsidR="007953E3" w:rsidRDefault="007953E3" w:rsidP="007953E3">
      <w:pPr>
        <w:pStyle w:val="a3"/>
        <w:jc w:val="center"/>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hideMark/>
          </w:tcPr>
          <w:p w:rsidR="007953E3" w:rsidRDefault="007953E3">
            <w:pPr>
              <w:pStyle w:val="a3"/>
              <w:jc w:val="both"/>
              <w:rPr>
                <w:sz w:val="20"/>
                <w:szCs w:val="20"/>
              </w:rPr>
            </w:pPr>
            <w:r>
              <w:t>____________</w:t>
            </w:r>
            <w:r>
              <w:br/>
              <w:t xml:space="preserve">* </w:t>
            </w:r>
            <w:r>
              <w:rPr>
                <w:sz w:val="20"/>
                <w:szCs w:val="20"/>
              </w:rPr>
              <w:t>Зазначається кадастровий номер або система (GPS або WGS-84), за якою визначені координати поля.</w:t>
            </w:r>
          </w:p>
          <w:p w:rsidR="007953E3" w:rsidRDefault="007953E3">
            <w:pPr>
              <w:pStyle w:val="a3"/>
              <w:jc w:val="both"/>
              <w:rPr>
                <w:sz w:val="20"/>
                <w:szCs w:val="20"/>
              </w:rPr>
            </w:pPr>
            <w:r>
              <w:t>Від імені страховика _________________________ /_________________________________________</w:t>
            </w:r>
            <w:r>
              <w:br/>
              <w:t>М. П.</w:t>
            </w:r>
            <w:r>
              <w:rPr>
                <w:sz w:val="20"/>
                <w:szCs w:val="20"/>
              </w:rPr>
              <w:t xml:space="preserve"> (за наявності)                                  (підпис)                                                                          (посада, П. І. Б.)</w:t>
            </w:r>
          </w:p>
          <w:p w:rsidR="007953E3" w:rsidRDefault="007953E3">
            <w:pPr>
              <w:pStyle w:val="a3"/>
              <w:jc w:val="both"/>
            </w:pPr>
            <w:r>
              <w:t>Від імені страхувальника _____________________ /_________________________________________</w:t>
            </w:r>
            <w:r>
              <w:br/>
              <w:t>М. П.</w:t>
            </w:r>
            <w:r>
              <w:rPr>
                <w:sz w:val="20"/>
                <w:szCs w:val="20"/>
              </w:rPr>
              <w:t xml:space="preserve"> (за наявності)                                       (підпис)                                                                     (посада, П. І. Б.)</w:t>
            </w:r>
          </w:p>
        </w:tc>
      </w:tr>
    </w:tbl>
    <w:p w:rsidR="007953E3" w:rsidRDefault="007953E3" w:rsidP="007953E3">
      <w:pPr>
        <w:pStyle w:val="a3"/>
        <w:jc w:val="center"/>
        <w:rPr>
          <w:lang w:val="uk-UA"/>
        </w:rPr>
      </w:pPr>
      <w:r>
        <w:rPr>
          <w:lang w:val="uk-UA"/>
        </w:rPr>
        <w:br w:type="textWrapping" w:clear="all"/>
      </w:r>
    </w:p>
    <w:p w:rsidR="007953E3" w:rsidRDefault="007953E3" w:rsidP="007953E3">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 методології,</w:t>
            </w:r>
            <w:r>
              <w:br/>
            </w:r>
            <w:r>
              <w:rPr>
                <w:b/>
                <w:bCs/>
              </w:rPr>
              <w:t>стандартів регулювання та нагляду</w:t>
            </w:r>
            <w:r>
              <w:br/>
            </w:r>
            <w:r>
              <w:rPr>
                <w:b/>
                <w:bCs/>
              </w:rPr>
              <w:t>за фінансовими установами</w:t>
            </w:r>
            <w:r>
              <w:br/>
            </w:r>
            <w:r>
              <w:rPr>
                <w:b/>
                <w:bCs/>
              </w:rPr>
              <w:t>Нацкомфінпослуг</w:t>
            </w:r>
          </w:p>
        </w:tc>
        <w:tc>
          <w:tcPr>
            <w:tcW w:w="2500" w:type="pct"/>
            <w:vAlign w:val="bottom"/>
            <w:hideMark/>
          </w:tcPr>
          <w:p w:rsidR="007953E3" w:rsidRDefault="007953E3">
            <w:pPr>
              <w:pStyle w:val="a3"/>
              <w:jc w:val="center"/>
            </w:pPr>
            <w:r>
              <w:rPr>
                <w:b/>
                <w:bCs/>
              </w:rPr>
              <w:t>В. Г. Логвіновський</w:t>
            </w:r>
          </w:p>
        </w:tc>
      </w:tr>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w:t>
            </w:r>
            <w:r>
              <w:br/>
            </w:r>
            <w:r>
              <w:rPr>
                <w:b/>
                <w:bCs/>
              </w:rPr>
              <w:t>фінансово-кредитної політики</w:t>
            </w:r>
            <w:r>
              <w:br/>
            </w:r>
            <w:r>
              <w:rPr>
                <w:b/>
                <w:bCs/>
              </w:rPr>
              <w:t>Мінагрополітики</w:t>
            </w:r>
          </w:p>
        </w:tc>
        <w:tc>
          <w:tcPr>
            <w:tcW w:w="2500" w:type="pct"/>
            <w:vAlign w:val="bottom"/>
            <w:hideMark/>
          </w:tcPr>
          <w:p w:rsidR="007953E3" w:rsidRDefault="007953E3">
            <w:pPr>
              <w:pStyle w:val="a3"/>
              <w:jc w:val="center"/>
            </w:pPr>
            <w:r>
              <w:rPr>
                <w:b/>
                <w:bCs/>
              </w:rPr>
              <w:t>Б. Р. Ахіджанов</w:t>
            </w:r>
          </w:p>
        </w:tc>
      </w:tr>
    </w:tbl>
    <w:p w:rsidR="007953E3" w:rsidRDefault="007953E3" w:rsidP="007953E3">
      <w:pPr>
        <w:pStyle w:val="a3"/>
        <w:jc w:val="both"/>
        <w:rPr>
          <w:lang w:val="uk-UA"/>
        </w:rPr>
      </w:pPr>
      <w:r>
        <w:rPr>
          <w:lang w:val="uk-UA"/>
        </w:rPr>
        <w:br w:type="textWrapping" w:clear="all"/>
      </w:r>
    </w:p>
    <w:p w:rsidR="007953E3" w:rsidRDefault="007953E3" w:rsidP="007953E3">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953E3" w:rsidTr="007953E3">
        <w:trPr>
          <w:tblCellSpacing w:w="22" w:type="dxa"/>
        </w:trPr>
        <w:tc>
          <w:tcPr>
            <w:tcW w:w="5000" w:type="pct"/>
            <w:hideMark/>
          </w:tcPr>
          <w:p w:rsidR="007953E3" w:rsidRDefault="007953E3">
            <w:pPr>
              <w:pStyle w:val="a3"/>
            </w:pPr>
            <w:r>
              <w:t>ЗАТВЕРДЖЕНО</w:t>
            </w:r>
            <w:r>
              <w:br/>
            </w:r>
            <w:r>
              <w:rPr>
                <w:color w:val="0000FF"/>
              </w:rPr>
              <w:t>Розпорядження Національної комісії, що здійснює державне регулювання у сфері ринків фінансових послуг</w:t>
            </w:r>
            <w:r>
              <w:rPr>
                <w:color w:val="0000FF"/>
              </w:rPr>
              <w:br/>
              <w:t>07 квітня 2016 року N 718,</w:t>
            </w:r>
            <w:r>
              <w:rPr>
                <w:color w:val="0000FF"/>
              </w:rPr>
              <w:br/>
              <w:t>наказ Міністерства аграрної політики та продовольства України</w:t>
            </w:r>
            <w:r>
              <w:rPr>
                <w:color w:val="0000FF"/>
              </w:rPr>
              <w:br/>
              <w:t>07 квітня 2016 року N 131</w:t>
            </w:r>
          </w:p>
        </w:tc>
      </w:tr>
    </w:tbl>
    <w:p w:rsidR="007953E3" w:rsidRDefault="007953E3" w:rsidP="007953E3">
      <w:pPr>
        <w:pStyle w:val="a3"/>
        <w:jc w:val="both"/>
        <w:rPr>
          <w:lang w:val="uk-UA"/>
        </w:rPr>
      </w:pPr>
      <w:r>
        <w:rPr>
          <w:lang w:val="uk-UA"/>
        </w:rPr>
        <w:br w:type="textWrapping" w:clear="all"/>
      </w:r>
    </w:p>
    <w:p w:rsidR="007953E3" w:rsidRDefault="007953E3" w:rsidP="007953E3">
      <w:pPr>
        <w:pStyle w:val="3"/>
        <w:jc w:val="center"/>
        <w:rPr>
          <w:lang w:val="uk-UA"/>
        </w:rPr>
      </w:pPr>
      <w:r>
        <w:rPr>
          <w:lang w:val="uk-UA"/>
        </w:rPr>
        <w:t>Страховий акт N _______</w:t>
      </w:r>
      <w:r>
        <w:rPr>
          <w:lang w:val="uk-UA"/>
        </w:rPr>
        <w:br/>
        <w:t xml:space="preserve">при страхуванні майбутнього врожаю озимих зернових </w:t>
      </w:r>
      <w:r>
        <w:rPr>
          <w:lang w:val="uk-UA"/>
        </w:rPr>
        <w:lastRenderedPageBreak/>
        <w:t>сільськогосподарських культур з державною підтримкою від сільськогосподарських ризиків на весняно-літній період вирощування</w:t>
      </w:r>
      <w:r>
        <w:rPr>
          <w:lang w:val="uk-UA"/>
        </w:rPr>
        <w:br/>
        <w:t>(страховий продукт 3)</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782"/>
        <w:gridCol w:w="3348"/>
        <w:gridCol w:w="3370"/>
      </w:tblGrid>
      <w:tr w:rsidR="007953E3" w:rsidTr="007953E3">
        <w:trPr>
          <w:tblCellSpacing w:w="22" w:type="dxa"/>
          <w:jc w:val="center"/>
        </w:trPr>
        <w:tc>
          <w:tcPr>
            <w:tcW w:w="18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t>Культура (назва) _______________</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t>Найменування страховика</w:t>
            </w:r>
            <w:r>
              <w:br/>
              <w:t>__________________________</w:t>
            </w:r>
            <w:r>
              <w:br/>
              <w:t>__________________________</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t>Найменування страхувальника</w:t>
            </w:r>
            <w:r>
              <w:br/>
              <w:t>__________________________</w:t>
            </w:r>
            <w:r>
              <w:br/>
              <w:t>__________________________</w:t>
            </w:r>
          </w:p>
        </w:tc>
      </w:tr>
      <w:tr w:rsidR="007953E3" w:rsidTr="007953E3">
        <w:trPr>
          <w:tblCellSpacing w:w="22" w:type="dxa"/>
          <w:jc w:val="center"/>
        </w:trPr>
        <w:tc>
          <w:tcPr>
            <w:tcW w:w="18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t>  </w:t>
            </w:r>
            <w:r>
              <w:br/>
              <w:t>Загальна площа посіву застрахованої культури, га _______</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t xml:space="preserve">N </w:t>
            </w:r>
            <w:r>
              <w:rPr>
                <w:color w:val="0000FF"/>
              </w:rPr>
              <w:t>Договору</w:t>
            </w:r>
            <w:r>
              <w:t xml:space="preserve"> ________________</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t>Місцезнаходження __________</w:t>
            </w:r>
            <w:r>
              <w:br/>
              <w:t>__________________________</w:t>
            </w:r>
            <w:r>
              <w:br/>
              <w:t>  </w:t>
            </w:r>
          </w:p>
        </w:tc>
      </w:tr>
      <w:tr w:rsidR="007953E3" w:rsidTr="007953E3">
        <w:trPr>
          <w:tblCellSpacing w:w="22" w:type="dxa"/>
          <w:jc w:val="center"/>
        </w:trPr>
        <w:tc>
          <w:tcPr>
            <w:tcW w:w="18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t>Рівень страхового покриття, % ___</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t xml:space="preserve">Загальна страхова сума за </w:t>
            </w:r>
            <w:r>
              <w:rPr>
                <w:color w:val="0000FF"/>
              </w:rPr>
              <w:t>Договором</w:t>
            </w:r>
            <w:r>
              <w:t xml:space="preserve"> (страхова вартість врожаю), грн ___________</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t>Тел./факс, e-mail ____________</w:t>
            </w:r>
          </w:p>
        </w:tc>
      </w:tr>
    </w:tbl>
    <w:p w:rsidR="007953E3" w:rsidRDefault="007953E3" w:rsidP="007953E3">
      <w:pPr>
        <w:rPr>
          <w:lang w:val="uk-UA"/>
        </w:rPr>
      </w:pPr>
      <w:r>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813"/>
        <w:gridCol w:w="2511"/>
        <w:gridCol w:w="3334"/>
        <w:gridCol w:w="2842"/>
      </w:tblGrid>
      <w:tr w:rsidR="007953E3" w:rsidTr="007953E3">
        <w:trPr>
          <w:tblCellSpacing w:w="22" w:type="dxa"/>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Номер поля</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Площа, га</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Фактична врожайність згідно з Актом визначення врожайності N _______, ц/га</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Валова продукція</w:t>
            </w:r>
            <w:r>
              <w:br/>
              <w:t>(гр. 2 х гр. 3), ц</w:t>
            </w:r>
          </w:p>
        </w:tc>
      </w:tr>
      <w:tr w:rsidR="007953E3" w:rsidTr="007953E3">
        <w:trPr>
          <w:tblCellSpacing w:w="22" w:type="dxa"/>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1</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2</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3</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4</w:t>
            </w:r>
          </w:p>
        </w:tc>
      </w:tr>
      <w:tr w:rsidR="007953E3" w:rsidTr="007953E3">
        <w:trPr>
          <w:tblCellSpacing w:w="22" w:type="dxa"/>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r w:rsidR="007953E3" w:rsidTr="007953E3">
        <w:trPr>
          <w:tblCellSpacing w:w="22" w:type="dxa"/>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r w:rsidR="007953E3" w:rsidTr="007953E3">
        <w:trPr>
          <w:tblCellSpacing w:w="22" w:type="dxa"/>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r w:rsidR="007953E3" w:rsidTr="007953E3">
        <w:trPr>
          <w:tblCellSpacing w:w="22" w:type="dxa"/>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r w:rsidR="007953E3" w:rsidTr="007953E3">
        <w:trPr>
          <w:tblCellSpacing w:w="22" w:type="dxa"/>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r w:rsidR="007953E3" w:rsidTr="007953E3">
        <w:trPr>
          <w:tblCellSpacing w:w="22" w:type="dxa"/>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bl>
    <w:p w:rsidR="007953E3" w:rsidRDefault="007953E3" w:rsidP="007953E3">
      <w:pPr>
        <w:rPr>
          <w:lang w:val="uk-UA"/>
        </w:rPr>
      </w:pPr>
      <w:r>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370"/>
        <w:gridCol w:w="4070"/>
        <w:gridCol w:w="3060"/>
      </w:tblGrid>
      <w:tr w:rsidR="007953E3" w:rsidTr="007953E3">
        <w:trPr>
          <w:tblCellSpacing w:w="22" w:type="dxa"/>
          <w:jc w:val="center"/>
        </w:trPr>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Сумарна площа, га</w:t>
            </w:r>
          </w:p>
        </w:tc>
        <w:tc>
          <w:tcPr>
            <w:tcW w:w="19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Сума валової продукції, ц</w:t>
            </w:r>
          </w:p>
        </w:tc>
        <w:tc>
          <w:tcPr>
            <w:tcW w:w="1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Врожайність фактична,</w:t>
            </w:r>
            <w:r>
              <w:br/>
              <w:t>ц/га</w:t>
            </w:r>
            <w:r>
              <w:br/>
              <w:t>(гр. 6 / гр. 5)</w:t>
            </w:r>
          </w:p>
        </w:tc>
      </w:tr>
      <w:tr w:rsidR="007953E3" w:rsidTr="007953E3">
        <w:trPr>
          <w:tblCellSpacing w:w="22" w:type="dxa"/>
          <w:jc w:val="center"/>
        </w:trPr>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5</w:t>
            </w:r>
          </w:p>
        </w:tc>
        <w:tc>
          <w:tcPr>
            <w:tcW w:w="19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6</w:t>
            </w:r>
          </w:p>
        </w:tc>
        <w:tc>
          <w:tcPr>
            <w:tcW w:w="1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7</w:t>
            </w:r>
          </w:p>
        </w:tc>
      </w:tr>
      <w:tr w:rsidR="007953E3" w:rsidTr="007953E3">
        <w:trPr>
          <w:tblCellSpacing w:w="22" w:type="dxa"/>
          <w:jc w:val="center"/>
        </w:trPr>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bl>
    <w:p w:rsidR="007953E3" w:rsidRDefault="007953E3" w:rsidP="007953E3">
      <w:pPr>
        <w:rPr>
          <w:lang w:val="uk-UA"/>
        </w:rPr>
      </w:pPr>
      <w:r>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39"/>
        <w:gridCol w:w="2614"/>
        <w:gridCol w:w="2614"/>
        <w:gridCol w:w="2533"/>
      </w:tblGrid>
      <w:tr w:rsidR="007953E3" w:rsidTr="007953E3">
        <w:trPr>
          <w:tblCellSpacing w:w="22"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xml:space="preserve">Врожайність застрахована (згідно з </w:t>
            </w:r>
            <w:r>
              <w:rPr>
                <w:color w:val="0000FF"/>
              </w:rPr>
              <w:t>Договором</w:t>
            </w:r>
            <w:r>
              <w:t>), ц/га</w:t>
            </w:r>
          </w:p>
        </w:tc>
        <w:tc>
          <w:tcPr>
            <w:tcW w:w="1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Врожайність фактична (згідно з гр. 7), ц/га</w:t>
            </w:r>
          </w:p>
        </w:tc>
        <w:tc>
          <w:tcPr>
            <w:tcW w:w="1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xml:space="preserve">Ціна одиниці врожаю (згідно з </w:t>
            </w:r>
            <w:r>
              <w:rPr>
                <w:color w:val="0000FF"/>
              </w:rPr>
              <w:t>Договором</w:t>
            </w:r>
            <w:r>
              <w:t>), грн/ц</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Площа застрахованої культури (згідно з гр. 5), га</w:t>
            </w:r>
          </w:p>
        </w:tc>
      </w:tr>
      <w:tr w:rsidR="007953E3" w:rsidTr="007953E3">
        <w:trPr>
          <w:tblCellSpacing w:w="22"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8</w:t>
            </w:r>
          </w:p>
        </w:tc>
        <w:tc>
          <w:tcPr>
            <w:tcW w:w="1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9</w:t>
            </w:r>
          </w:p>
        </w:tc>
        <w:tc>
          <w:tcPr>
            <w:tcW w:w="1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10</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11</w:t>
            </w:r>
          </w:p>
        </w:tc>
      </w:tr>
      <w:tr w:rsidR="007953E3" w:rsidTr="007953E3">
        <w:trPr>
          <w:tblCellSpacing w:w="22"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bl>
    <w:p w:rsidR="007953E3" w:rsidRDefault="007953E3" w:rsidP="007953E3">
      <w:pPr>
        <w:rPr>
          <w:lang w:val="uk-UA"/>
        </w:rPr>
      </w:pPr>
      <w:r>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013"/>
        <w:gridCol w:w="3487"/>
      </w:tblGrid>
      <w:tr w:rsidR="007953E3" w:rsidTr="007953E3">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lastRenderedPageBreak/>
              <w:t xml:space="preserve">(застрахована врожайність - фактична врожайність) </w:t>
            </w:r>
            <w:r>
              <w:rPr>
                <w:rFonts w:ascii="Symbol" w:hAnsi="Symbol"/>
              </w:rPr>
              <w:t></w:t>
            </w:r>
            <w:r>
              <w:t xml:space="preserve"> ціна одиниці врожаю </w:t>
            </w:r>
            <w:r>
              <w:rPr>
                <w:rFonts w:ascii="Symbol" w:hAnsi="Symbol"/>
              </w:rPr>
              <w:t></w:t>
            </w:r>
            <w:r>
              <w:t xml:space="preserve"> площа застрахованої культури = сума збитку</w:t>
            </w:r>
          </w:p>
        </w:tc>
      </w:tr>
      <w:tr w:rsidR="007953E3" w:rsidTr="007953E3">
        <w:trPr>
          <w:tblCellSpacing w:w="22" w:type="dxa"/>
          <w:jc w:val="center"/>
        </w:trPr>
        <w:tc>
          <w:tcPr>
            <w:tcW w:w="33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 xml:space="preserve">((гр. 8) ______ - (гр. 9) ______) </w:t>
            </w:r>
            <w:r>
              <w:rPr>
                <w:rFonts w:ascii="Symbol" w:hAnsi="Symbol"/>
              </w:rPr>
              <w:t></w:t>
            </w:r>
            <w:r>
              <w:t xml:space="preserve"> (гр. 10) ______ </w:t>
            </w:r>
            <w:r>
              <w:rPr>
                <w:rFonts w:ascii="Symbol" w:hAnsi="Symbol"/>
              </w:rPr>
              <w:t></w:t>
            </w:r>
            <w:r>
              <w:t xml:space="preserve"> (гр. 11) ______ =</w:t>
            </w:r>
            <w:r>
              <w:br/>
              <w:t>  </w:t>
            </w:r>
          </w:p>
        </w:tc>
        <w:tc>
          <w:tcPr>
            <w:tcW w:w="16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сума збитку ____________ грн</w:t>
            </w:r>
            <w:r>
              <w:br/>
            </w:r>
            <w:r>
              <w:rPr>
                <w:b/>
                <w:bCs/>
              </w:rPr>
              <w:t>  </w:t>
            </w:r>
          </w:p>
        </w:tc>
      </w:tr>
    </w:tbl>
    <w:p w:rsidR="007953E3" w:rsidRDefault="007953E3" w:rsidP="007953E3">
      <w:pPr>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hideMark/>
          </w:tcPr>
          <w:p w:rsidR="007953E3" w:rsidRDefault="007953E3">
            <w:pPr>
              <w:pStyle w:val="a3"/>
              <w:jc w:val="both"/>
            </w:pPr>
            <w:r>
              <w:t>Коментар виконавця розрахунку страхового відшкодування __________________________________</w:t>
            </w:r>
            <w:r>
              <w:br/>
              <w:t>_____________________________________________________________________________________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p>
          <w:p w:rsidR="007953E3" w:rsidRDefault="007953E3">
            <w:pPr>
              <w:pStyle w:val="a3"/>
              <w:jc w:val="both"/>
            </w:pPr>
            <w:r>
              <w:t>Дата складання цього Страхового акта ___ ____________ 20__ року</w:t>
            </w:r>
          </w:p>
          <w:p w:rsidR="007953E3" w:rsidRDefault="007953E3">
            <w:pPr>
              <w:pStyle w:val="a3"/>
              <w:jc w:val="both"/>
              <w:rPr>
                <w:sz w:val="20"/>
                <w:szCs w:val="20"/>
              </w:rPr>
            </w:pPr>
            <w:r>
              <w:t>Від імені страховика _________________________ /_________________________________________</w:t>
            </w:r>
            <w:r>
              <w:br/>
              <w:t xml:space="preserve">М. П. </w:t>
            </w:r>
            <w:r>
              <w:rPr>
                <w:sz w:val="20"/>
                <w:szCs w:val="20"/>
              </w:rPr>
              <w:t>(за наявності)                                 (підпис)                                                                          (посада, П. І. Б.)</w:t>
            </w:r>
          </w:p>
          <w:p w:rsidR="007953E3" w:rsidRDefault="007953E3">
            <w:pPr>
              <w:pStyle w:val="a3"/>
              <w:jc w:val="both"/>
            </w:pPr>
            <w:r>
              <w:t>Від імені страхувальника _____________________ /_________________________________________</w:t>
            </w:r>
            <w:r>
              <w:br/>
              <w:t xml:space="preserve">М. П. </w:t>
            </w:r>
            <w:r>
              <w:rPr>
                <w:sz w:val="20"/>
                <w:szCs w:val="20"/>
              </w:rPr>
              <w:t>(за наявності)                                       (підпис)                                                                    (посада, П. І. Б.)</w:t>
            </w:r>
          </w:p>
        </w:tc>
      </w:tr>
    </w:tbl>
    <w:p w:rsidR="007953E3" w:rsidRDefault="007953E3" w:rsidP="007953E3">
      <w:pPr>
        <w:rPr>
          <w:lang w:val="uk-UA"/>
        </w:rPr>
      </w:pPr>
      <w:r>
        <w:rPr>
          <w:lang w:val="uk-UA"/>
        </w:rPr>
        <w:br w:type="textWrapping" w:clear="all"/>
      </w:r>
    </w:p>
    <w:p w:rsidR="007953E3" w:rsidRDefault="007953E3" w:rsidP="007953E3">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 методології,</w:t>
            </w:r>
            <w:r>
              <w:br/>
            </w:r>
            <w:r>
              <w:rPr>
                <w:b/>
                <w:bCs/>
              </w:rPr>
              <w:t>стандартів регулювання та нагляду</w:t>
            </w:r>
            <w:r>
              <w:br/>
            </w:r>
            <w:r>
              <w:rPr>
                <w:b/>
                <w:bCs/>
              </w:rPr>
              <w:t>за фінансовими установами</w:t>
            </w:r>
            <w:r>
              <w:br/>
            </w:r>
            <w:r>
              <w:rPr>
                <w:b/>
                <w:bCs/>
              </w:rPr>
              <w:t>Нацкомфінпослуг</w:t>
            </w:r>
          </w:p>
        </w:tc>
        <w:tc>
          <w:tcPr>
            <w:tcW w:w="2500" w:type="pct"/>
            <w:vAlign w:val="bottom"/>
            <w:hideMark/>
          </w:tcPr>
          <w:p w:rsidR="007953E3" w:rsidRDefault="007953E3">
            <w:pPr>
              <w:pStyle w:val="a3"/>
              <w:jc w:val="center"/>
            </w:pPr>
            <w:r>
              <w:rPr>
                <w:b/>
                <w:bCs/>
              </w:rPr>
              <w:t>В. Г. Логвіновський</w:t>
            </w:r>
          </w:p>
        </w:tc>
      </w:tr>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w:t>
            </w:r>
            <w:r>
              <w:br/>
            </w:r>
            <w:r>
              <w:rPr>
                <w:b/>
                <w:bCs/>
              </w:rPr>
              <w:t>фінансово-кредитної політики</w:t>
            </w:r>
            <w:r>
              <w:br/>
            </w:r>
            <w:r>
              <w:rPr>
                <w:b/>
                <w:bCs/>
              </w:rPr>
              <w:t>Мінагрополітики</w:t>
            </w:r>
          </w:p>
        </w:tc>
        <w:tc>
          <w:tcPr>
            <w:tcW w:w="2500" w:type="pct"/>
            <w:vAlign w:val="bottom"/>
            <w:hideMark/>
          </w:tcPr>
          <w:p w:rsidR="007953E3" w:rsidRDefault="007953E3">
            <w:pPr>
              <w:pStyle w:val="a3"/>
              <w:jc w:val="center"/>
            </w:pPr>
            <w:r>
              <w:rPr>
                <w:b/>
                <w:bCs/>
              </w:rPr>
              <w:t>Б. Р. Ахіджанов</w:t>
            </w:r>
          </w:p>
        </w:tc>
      </w:tr>
    </w:tbl>
    <w:p w:rsidR="007953E3" w:rsidRDefault="007953E3" w:rsidP="007953E3">
      <w:pPr>
        <w:pStyle w:val="a3"/>
        <w:jc w:val="center"/>
        <w:rPr>
          <w:lang w:val="uk-UA"/>
        </w:rPr>
      </w:pPr>
      <w:r>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953E3" w:rsidTr="007953E3">
        <w:trPr>
          <w:tblCellSpacing w:w="22" w:type="dxa"/>
        </w:trPr>
        <w:tc>
          <w:tcPr>
            <w:tcW w:w="5000" w:type="pct"/>
            <w:hideMark/>
          </w:tcPr>
          <w:p w:rsidR="007953E3" w:rsidRDefault="007953E3">
            <w:pPr>
              <w:pStyle w:val="a3"/>
            </w:pPr>
            <w:r>
              <w:t>ЗАТВЕРДЖЕНО</w:t>
            </w:r>
            <w:r>
              <w:br/>
            </w:r>
            <w:r>
              <w:rPr>
                <w:color w:val="0000FF"/>
              </w:rPr>
              <w:t>Розпорядження Національної комісії, що здійснює державне регулювання у сфері ринків фінансових послуг</w:t>
            </w:r>
            <w:r>
              <w:rPr>
                <w:color w:val="0000FF"/>
              </w:rPr>
              <w:br/>
              <w:t>07 квітня 2016 року N 718,</w:t>
            </w:r>
            <w:r>
              <w:rPr>
                <w:color w:val="0000FF"/>
              </w:rPr>
              <w:br/>
              <w:t>наказ Міністерства аграрної політики та продовольства України</w:t>
            </w:r>
            <w:r>
              <w:rPr>
                <w:color w:val="0000FF"/>
              </w:rPr>
              <w:br/>
              <w:t>07 квітня 2016 року N 131</w:t>
            </w:r>
          </w:p>
        </w:tc>
      </w:tr>
    </w:tbl>
    <w:p w:rsidR="007953E3" w:rsidRDefault="007953E3" w:rsidP="007953E3">
      <w:pPr>
        <w:pStyle w:val="a3"/>
        <w:jc w:val="center"/>
        <w:rPr>
          <w:lang w:val="uk-UA"/>
        </w:rPr>
      </w:pPr>
      <w:r>
        <w:rPr>
          <w:lang w:val="uk-UA"/>
        </w:rPr>
        <w:br w:type="textWrapping" w:clear="all"/>
      </w:r>
    </w:p>
    <w:p w:rsidR="007953E3" w:rsidRDefault="007953E3" w:rsidP="007953E3">
      <w:pPr>
        <w:pStyle w:val="3"/>
        <w:jc w:val="center"/>
        <w:rPr>
          <w:lang w:val="uk-UA"/>
        </w:rPr>
      </w:pPr>
      <w:r>
        <w:rPr>
          <w:lang w:val="uk-UA"/>
        </w:rPr>
        <w:lastRenderedPageBreak/>
        <w:t>Акт</w:t>
      </w:r>
      <w:r>
        <w:rPr>
          <w:lang w:val="uk-UA"/>
        </w:rPr>
        <w:br/>
        <w:t>визначення врожайності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методом контрольного обмолоту (страховий продукт 3)</w:t>
      </w:r>
    </w:p>
    <w:tbl>
      <w:tblPr>
        <w:tblW w:w="15000" w:type="dxa"/>
        <w:jc w:val="center"/>
        <w:tblCellSpacing w:w="22" w:type="dxa"/>
        <w:tblCellMar>
          <w:top w:w="30" w:type="dxa"/>
          <w:left w:w="30" w:type="dxa"/>
          <w:bottom w:w="30" w:type="dxa"/>
          <w:right w:w="30" w:type="dxa"/>
        </w:tblCellMar>
        <w:tblLook w:val="04A0"/>
      </w:tblPr>
      <w:tblGrid>
        <w:gridCol w:w="7500"/>
        <w:gridCol w:w="7500"/>
      </w:tblGrid>
      <w:tr w:rsidR="007953E3" w:rsidTr="007953E3">
        <w:trPr>
          <w:tblCellSpacing w:w="22" w:type="dxa"/>
          <w:jc w:val="center"/>
        </w:trPr>
        <w:tc>
          <w:tcPr>
            <w:tcW w:w="2500" w:type="pct"/>
            <w:hideMark/>
          </w:tcPr>
          <w:p w:rsidR="007953E3" w:rsidRDefault="007953E3">
            <w:pPr>
              <w:pStyle w:val="a3"/>
            </w:pPr>
            <w:r>
              <w:t>Акт N _________</w:t>
            </w:r>
          </w:p>
        </w:tc>
        <w:tc>
          <w:tcPr>
            <w:tcW w:w="2500" w:type="pct"/>
            <w:hideMark/>
          </w:tcPr>
          <w:p w:rsidR="007953E3" w:rsidRDefault="007953E3">
            <w:pPr>
              <w:pStyle w:val="a3"/>
              <w:jc w:val="center"/>
            </w:pPr>
            <w:r>
              <w:t>Дата визначення врожайності ___ ____________ 20__ р.</w:t>
            </w:r>
          </w:p>
        </w:tc>
      </w:tr>
    </w:tbl>
    <w:p w:rsidR="007953E3" w:rsidRDefault="007953E3" w:rsidP="007953E3">
      <w:pPr>
        <w:rPr>
          <w:lang w:val="uk-UA"/>
        </w:rPr>
      </w:pPr>
      <w:r>
        <w:rPr>
          <w:lang w:val="uk-UA"/>
        </w:rPr>
        <w:br w:type="textWrapping" w:clear="all"/>
      </w:r>
    </w:p>
    <w:tbl>
      <w:tblPr>
        <w:tblW w:w="15000" w:type="dxa"/>
        <w:jc w:val="center"/>
        <w:tblCellSpacing w:w="22" w:type="dxa"/>
        <w:tblCellMar>
          <w:top w:w="60" w:type="dxa"/>
          <w:left w:w="60" w:type="dxa"/>
          <w:bottom w:w="60" w:type="dxa"/>
          <w:right w:w="60" w:type="dxa"/>
        </w:tblCellMar>
        <w:tblLook w:val="04A0"/>
      </w:tblPr>
      <w:tblGrid>
        <w:gridCol w:w="4958"/>
        <w:gridCol w:w="4639"/>
        <w:gridCol w:w="5403"/>
      </w:tblGrid>
      <w:tr w:rsidR="007953E3" w:rsidTr="007953E3">
        <w:trPr>
          <w:tblCellSpacing w:w="22" w:type="dxa"/>
          <w:jc w:val="center"/>
        </w:trPr>
        <w:tc>
          <w:tcPr>
            <w:tcW w:w="1650" w:type="pct"/>
            <w:hideMark/>
          </w:tcPr>
          <w:p w:rsidR="007953E3" w:rsidRDefault="007953E3">
            <w:pPr>
              <w:pStyle w:val="a3"/>
            </w:pPr>
            <w:r>
              <w:t>Культура (назва) _________________________</w:t>
            </w:r>
          </w:p>
        </w:tc>
        <w:tc>
          <w:tcPr>
            <w:tcW w:w="1550" w:type="pct"/>
            <w:hideMark/>
          </w:tcPr>
          <w:p w:rsidR="007953E3" w:rsidRDefault="007953E3">
            <w:pPr>
              <w:pStyle w:val="a3"/>
              <w:jc w:val="both"/>
            </w:pPr>
            <w:r>
              <w:t>Найменування страховика ______________</w:t>
            </w:r>
            <w:r>
              <w:br/>
              <w:t>_____________________________________</w:t>
            </w:r>
          </w:p>
        </w:tc>
        <w:tc>
          <w:tcPr>
            <w:tcW w:w="1800" w:type="pct"/>
            <w:hideMark/>
          </w:tcPr>
          <w:p w:rsidR="007953E3" w:rsidRDefault="007953E3">
            <w:pPr>
              <w:pStyle w:val="a3"/>
              <w:jc w:val="both"/>
            </w:pPr>
            <w:r>
              <w:t>Найменування страхувальника ________________</w:t>
            </w:r>
            <w:r>
              <w:br/>
              <w:t>___________________________________________</w:t>
            </w:r>
          </w:p>
        </w:tc>
      </w:tr>
      <w:tr w:rsidR="007953E3" w:rsidTr="007953E3">
        <w:trPr>
          <w:tblCellSpacing w:w="22" w:type="dxa"/>
          <w:jc w:val="center"/>
        </w:trPr>
        <w:tc>
          <w:tcPr>
            <w:tcW w:w="1650" w:type="pct"/>
            <w:hideMark/>
          </w:tcPr>
          <w:p w:rsidR="007953E3" w:rsidRDefault="007953E3">
            <w:pPr>
              <w:pStyle w:val="a3"/>
            </w:pPr>
            <w:r>
              <w:t>Загальна площа посіву застрахованої культури,</w:t>
            </w:r>
            <w:r>
              <w:br/>
              <w:t>га _____________________________________</w:t>
            </w:r>
          </w:p>
        </w:tc>
        <w:tc>
          <w:tcPr>
            <w:tcW w:w="1550" w:type="pct"/>
            <w:hideMark/>
          </w:tcPr>
          <w:p w:rsidR="007953E3" w:rsidRDefault="007953E3">
            <w:pPr>
              <w:pStyle w:val="a3"/>
            </w:pPr>
            <w:r>
              <w:t xml:space="preserve">N </w:t>
            </w:r>
            <w:r>
              <w:rPr>
                <w:color w:val="0000FF"/>
              </w:rPr>
              <w:t>Договору</w:t>
            </w:r>
            <w:r>
              <w:t xml:space="preserve"> __________________________</w:t>
            </w:r>
          </w:p>
        </w:tc>
        <w:tc>
          <w:tcPr>
            <w:tcW w:w="1800" w:type="pct"/>
            <w:hideMark/>
          </w:tcPr>
          <w:p w:rsidR="007953E3" w:rsidRDefault="007953E3">
            <w:pPr>
              <w:pStyle w:val="a3"/>
              <w:jc w:val="both"/>
            </w:pPr>
            <w:r>
              <w:t>Місцезнаходження, телефон/факс, e-mail _________</w:t>
            </w:r>
            <w:r>
              <w:br/>
              <w:t>___________________________________________</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7953E3" w:rsidTr="007953E3">
        <w:trPr>
          <w:tblCellSpacing w:w="22" w:type="dxa"/>
          <w:jc w:val="center"/>
        </w:trPr>
        <w:tc>
          <w:tcPr>
            <w:tcW w:w="5000" w:type="pct"/>
            <w:hideMark/>
          </w:tcPr>
          <w:p w:rsidR="007953E3" w:rsidRDefault="007953E3">
            <w:pPr>
              <w:pStyle w:val="a3"/>
              <w:jc w:val="both"/>
            </w:pPr>
            <w:r>
              <w:t>Розділ I. Результати визначення врожайності</w:t>
            </w:r>
          </w:p>
        </w:tc>
      </w:tr>
    </w:tbl>
    <w:p w:rsidR="007953E3" w:rsidRDefault="007953E3" w:rsidP="007953E3">
      <w:pPr>
        <w:rPr>
          <w:lang w:val="uk-UA"/>
        </w:rPr>
      </w:pPr>
      <w:r>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35"/>
        <w:gridCol w:w="1057"/>
        <w:gridCol w:w="1202"/>
        <w:gridCol w:w="1346"/>
        <w:gridCol w:w="1202"/>
        <w:gridCol w:w="1202"/>
        <w:gridCol w:w="1346"/>
        <w:gridCol w:w="1636"/>
        <w:gridCol w:w="1491"/>
        <w:gridCol w:w="1491"/>
        <w:gridCol w:w="2092"/>
      </w:tblGrid>
      <w:tr w:rsidR="007953E3" w:rsidTr="007953E3">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N поля</w:t>
            </w:r>
          </w:p>
        </w:tc>
        <w:tc>
          <w:tcPr>
            <w:tcW w:w="35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Площа поля, га</w:t>
            </w:r>
          </w:p>
        </w:tc>
        <w:tc>
          <w:tcPr>
            <w:tcW w:w="850" w:type="pct"/>
            <w:gridSpan w:val="2"/>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Кадастровий номер або координати меж територій за Системою глобального позиціонування (GPS) та/або меж територій за Світовою геодезичною системою координат (WGS-84)</w:t>
            </w:r>
          </w:p>
        </w:tc>
        <w:tc>
          <w:tcPr>
            <w:tcW w:w="4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Площа зібраної ділянки,</w:t>
            </w:r>
            <w:r>
              <w:br/>
              <w:t>га</w:t>
            </w:r>
          </w:p>
        </w:tc>
        <w:tc>
          <w:tcPr>
            <w:tcW w:w="4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Обсяг зібраної продукції,</w:t>
            </w:r>
            <w:r>
              <w:br/>
              <w:t>ц</w:t>
            </w:r>
          </w:p>
        </w:tc>
        <w:tc>
          <w:tcPr>
            <w:tcW w:w="45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Вологість зерна, %</w:t>
            </w:r>
          </w:p>
        </w:tc>
        <w:tc>
          <w:tcPr>
            <w:tcW w:w="55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Втрата ваги по вологості,</w:t>
            </w:r>
            <w:r>
              <w:br/>
              <w:t>%</w:t>
            </w:r>
            <w:r>
              <w:br/>
              <w:t>(Довідкова таблиця щодо втрати ваги*)</w:t>
            </w:r>
          </w:p>
        </w:tc>
        <w:tc>
          <w:tcPr>
            <w:tcW w:w="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Вага зібраного зерна, ц</w:t>
            </w:r>
            <w:r>
              <w:br/>
              <w:t xml:space="preserve">(гр. 5 </w:t>
            </w:r>
            <w:r>
              <w:rPr>
                <w:rFonts w:ascii="Symbol" w:hAnsi="Symbol"/>
              </w:rPr>
              <w:t></w:t>
            </w:r>
            <w:r>
              <w:t xml:space="preserve"> (1 - гр. 7 / 100))</w:t>
            </w:r>
          </w:p>
        </w:tc>
        <w:tc>
          <w:tcPr>
            <w:tcW w:w="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Відсоток збитків від незастра-</w:t>
            </w:r>
            <w:r>
              <w:br/>
              <w:t>хованих ризиків**, %</w:t>
            </w:r>
          </w:p>
        </w:tc>
        <w:tc>
          <w:tcPr>
            <w:tcW w:w="7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Врожайність для розрахунку збитку,</w:t>
            </w:r>
            <w:r>
              <w:br/>
              <w:t>ц/га</w:t>
            </w:r>
            <w:r>
              <w:br/>
              <w:t xml:space="preserve">(гр. 8 / гр. 4 </w:t>
            </w:r>
            <w:r>
              <w:rPr>
                <w:rFonts w:ascii="Symbol" w:hAnsi="Symbol"/>
              </w:rPr>
              <w:t></w:t>
            </w:r>
            <w:r>
              <w:t xml:space="preserve"> (1 + гр. 9 / 100))</w:t>
            </w:r>
          </w:p>
        </w:tc>
      </w:tr>
      <w:tr w:rsidR="007953E3" w:rsidTr="007953E3">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N</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w:t>
            </w:r>
          </w:p>
        </w:tc>
        <w:tc>
          <w:tcPr>
            <w:tcW w:w="850" w:type="pct"/>
            <w:gridSpan w:val="2"/>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w:t>
            </w:r>
          </w:p>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7953E3" w:rsidTr="007953E3">
        <w:trPr>
          <w:tblCellSpacing w:w="22" w:type="dxa"/>
          <w:jc w:val="center"/>
        </w:trPr>
        <w:tc>
          <w:tcPr>
            <w:tcW w:w="5000" w:type="pct"/>
            <w:hideMark/>
          </w:tcPr>
          <w:p w:rsidR="007953E3" w:rsidRDefault="007953E3">
            <w:pPr>
              <w:pStyle w:val="a3"/>
              <w:jc w:val="both"/>
            </w:pPr>
            <w:r>
              <w:t>____________</w:t>
            </w:r>
            <w:r>
              <w:br/>
              <w:t xml:space="preserve">* </w:t>
            </w:r>
            <w:r>
              <w:rPr>
                <w:sz w:val="20"/>
                <w:szCs w:val="20"/>
              </w:rPr>
              <w:t>Довідкова таблиця щодо втрати ваги</w:t>
            </w:r>
          </w:p>
        </w:tc>
      </w:tr>
    </w:tbl>
    <w:p w:rsidR="007953E3" w:rsidRDefault="007953E3" w:rsidP="007953E3">
      <w:pPr>
        <w:rPr>
          <w:lang w:val="uk-UA"/>
        </w:rPr>
      </w:pPr>
      <w:r>
        <w:rPr>
          <w:lang w:val="uk-UA"/>
        </w:rPr>
        <w:lastRenderedPageBreak/>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303"/>
        <w:gridCol w:w="603"/>
        <w:gridCol w:w="603"/>
        <w:gridCol w:w="603"/>
        <w:gridCol w:w="603"/>
        <w:gridCol w:w="603"/>
        <w:gridCol w:w="603"/>
        <w:gridCol w:w="603"/>
        <w:gridCol w:w="603"/>
        <w:gridCol w:w="603"/>
        <w:gridCol w:w="604"/>
        <w:gridCol w:w="604"/>
        <w:gridCol w:w="604"/>
        <w:gridCol w:w="604"/>
        <w:gridCol w:w="604"/>
        <w:gridCol w:w="604"/>
        <w:gridCol w:w="604"/>
        <w:gridCol w:w="604"/>
        <w:gridCol w:w="604"/>
        <w:gridCol w:w="604"/>
        <w:gridCol w:w="604"/>
        <w:gridCol w:w="626"/>
      </w:tblGrid>
      <w:tr w:rsidR="007953E3" w:rsidTr="007953E3">
        <w:trPr>
          <w:tblCellSpacing w:w="22" w:type="dxa"/>
          <w:jc w:val="center"/>
        </w:trPr>
        <w:tc>
          <w:tcPr>
            <w:tcW w:w="8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both"/>
            </w:pPr>
            <w:r>
              <w:rPr>
                <w:sz w:val="20"/>
                <w:szCs w:val="20"/>
              </w:rPr>
              <w:t>Вологість, %</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15</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17</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18</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19</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20</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21</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22</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23</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24</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25</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27</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28</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29</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30</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31</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32</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33</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34</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35</w:t>
            </w:r>
          </w:p>
        </w:tc>
      </w:tr>
      <w:tr w:rsidR="007953E3" w:rsidTr="007953E3">
        <w:trPr>
          <w:tblCellSpacing w:w="22" w:type="dxa"/>
          <w:jc w:val="center"/>
        </w:trPr>
        <w:tc>
          <w:tcPr>
            <w:tcW w:w="8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both"/>
            </w:pPr>
            <w:r>
              <w:rPr>
                <w:sz w:val="20"/>
                <w:szCs w:val="20"/>
              </w:rPr>
              <w:t>Втрата ваги, %</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1,16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2,33</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3,49</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4,65</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5,82</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6,98</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8,14</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9,3</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10,46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11,62</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12,79</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13,95</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15,12</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16,28</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17,44</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18,6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19,76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20,93</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22,09</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23,25</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24,42</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7953E3" w:rsidTr="007953E3">
        <w:trPr>
          <w:tblCellSpacing w:w="22" w:type="dxa"/>
          <w:jc w:val="center"/>
        </w:trPr>
        <w:tc>
          <w:tcPr>
            <w:tcW w:w="5000" w:type="pct"/>
            <w:hideMark/>
          </w:tcPr>
          <w:p w:rsidR="007953E3" w:rsidRDefault="007953E3">
            <w:pPr>
              <w:pStyle w:val="a3"/>
              <w:jc w:val="both"/>
            </w:pPr>
            <w:r>
              <w:t xml:space="preserve">** </w:t>
            </w:r>
            <w:r>
              <w:rPr>
                <w:sz w:val="20"/>
                <w:szCs w:val="20"/>
              </w:rPr>
              <w:t>Відсоток збитків від незастрахованих ризиків</w:t>
            </w:r>
          </w:p>
        </w:tc>
      </w:tr>
    </w:tbl>
    <w:p w:rsidR="007953E3" w:rsidRDefault="007953E3" w:rsidP="007953E3">
      <w:pPr>
        <w:rPr>
          <w:lang w:val="uk-UA"/>
        </w:rPr>
      </w:pPr>
      <w:r>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179"/>
        <w:gridCol w:w="7308"/>
        <w:gridCol w:w="4513"/>
      </w:tblGrid>
      <w:tr w:rsidR="007953E3" w:rsidTr="007953E3">
        <w:trPr>
          <w:tblCellSpacing w:w="22" w:type="dxa"/>
          <w:jc w:val="center"/>
        </w:trPr>
        <w:tc>
          <w:tcPr>
            <w:tcW w:w="10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N поля</w:t>
            </w:r>
          </w:p>
        </w:tc>
        <w:tc>
          <w:tcPr>
            <w:tcW w:w="2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Додаткові ризики (незастраховані)</w:t>
            </w:r>
          </w:p>
        </w:tc>
        <w:tc>
          <w:tcPr>
            <w:tcW w:w="1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Відсоток впливу</w:t>
            </w:r>
          </w:p>
        </w:tc>
      </w:tr>
      <w:tr w:rsidR="007953E3" w:rsidTr="007953E3">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24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150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r>
      <w:tr w:rsidR="007953E3" w:rsidTr="007953E3">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24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150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r>
      <w:tr w:rsidR="007953E3" w:rsidTr="007953E3">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24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150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7953E3" w:rsidTr="007953E3">
        <w:trPr>
          <w:tblCellSpacing w:w="22" w:type="dxa"/>
          <w:jc w:val="center"/>
        </w:trPr>
        <w:tc>
          <w:tcPr>
            <w:tcW w:w="5000" w:type="pct"/>
            <w:hideMark/>
          </w:tcPr>
          <w:p w:rsidR="007953E3" w:rsidRDefault="007953E3">
            <w:pPr>
              <w:pStyle w:val="a3"/>
              <w:jc w:val="both"/>
            </w:pPr>
            <w:r>
              <w:t>Розділ II. Коментарі виконавця визначення врожайності ___________________________________________________________________________</w:t>
            </w:r>
            <w:r>
              <w:br/>
              <w:t>___________________________________________________________________________________________________________________________</w:t>
            </w:r>
            <w:r>
              <w:br/>
              <w:t>___________________________________________________________________________________________________________________________</w:t>
            </w:r>
            <w:r>
              <w:br/>
              <w:t>___________________________________________________________________________________________________________________________</w:t>
            </w:r>
            <w:r>
              <w:br/>
              <w:t>___________________________________________________________________________________________________________________________</w:t>
            </w:r>
            <w:r>
              <w:br/>
              <w:t>___________________________________________________________________________________________________________________________</w:t>
            </w:r>
            <w:r>
              <w:br/>
              <w:t>___________________________________________________________________________________________________________________________</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7500"/>
        <w:gridCol w:w="7500"/>
      </w:tblGrid>
      <w:tr w:rsidR="007953E3" w:rsidTr="007953E3">
        <w:trPr>
          <w:tblCellSpacing w:w="22" w:type="dxa"/>
          <w:jc w:val="center"/>
        </w:trPr>
        <w:tc>
          <w:tcPr>
            <w:tcW w:w="2500" w:type="pct"/>
            <w:hideMark/>
          </w:tcPr>
          <w:p w:rsidR="007953E3" w:rsidRDefault="007953E3">
            <w:pPr>
              <w:pStyle w:val="a3"/>
            </w:pPr>
            <w:r>
              <w:t>Від імені страховика ______________/_________________</w:t>
            </w:r>
            <w:r>
              <w:br/>
              <w:t xml:space="preserve">   М. П. </w:t>
            </w:r>
            <w:r>
              <w:rPr>
                <w:sz w:val="20"/>
                <w:szCs w:val="20"/>
              </w:rPr>
              <w:t>(за наявності)               (підпис)                            (П. І. Б.)</w:t>
            </w:r>
          </w:p>
        </w:tc>
        <w:tc>
          <w:tcPr>
            <w:tcW w:w="2500" w:type="pct"/>
            <w:hideMark/>
          </w:tcPr>
          <w:p w:rsidR="007953E3" w:rsidRDefault="007953E3">
            <w:pPr>
              <w:pStyle w:val="a3"/>
            </w:pPr>
            <w:r>
              <w:t>Від імені страхувальника ______________/_________________</w:t>
            </w:r>
            <w:r>
              <w:br/>
              <w:t xml:space="preserve">        М. П. </w:t>
            </w:r>
            <w:r>
              <w:rPr>
                <w:sz w:val="20"/>
                <w:szCs w:val="20"/>
              </w:rPr>
              <w:t>(за наявності)                   (підпис)                            (П. І. Б.)</w:t>
            </w:r>
          </w:p>
        </w:tc>
      </w:tr>
    </w:tbl>
    <w:p w:rsidR="007953E3" w:rsidRDefault="007953E3" w:rsidP="007953E3">
      <w:pPr>
        <w:rPr>
          <w:lang w:val="uk-UA"/>
        </w:rPr>
      </w:pPr>
      <w:r>
        <w:rPr>
          <w:lang w:val="uk-UA"/>
        </w:rPr>
        <w:br w:type="textWrapping" w:clear="all"/>
      </w:r>
    </w:p>
    <w:p w:rsidR="007953E3" w:rsidRDefault="007953E3" w:rsidP="007953E3">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 методології,</w:t>
            </w:r>
            <w:r>
              <w:br/>
            </w:r>
            <w:r>
              <w:rPr>
                <w:b/>
                <w:bCs/>
              </w:rPr>
              <w:t>стандартів регулювання та нагляду</w:t>
            </w:r>
            <w:r>
              <w:br/>
            </w:r>
            <w:r>
              <w:rPr>
                <w:b/>
                <w:bCs/>
              </w:rPr>
              <w:t>за фінансовими установами</w:t>
            </w:r>
            <w:r>
              <w:br/>
            </w:r>
            <w:r>
              <w:rPr>
                <w:b/>
                <w:bCs/>
              </w:rPr>
              <w:t>Нацкомфінпослуг</w:t>
            </w:r>
          </w:p>
        </w:tc>
        <w:tc>
          <w:tcPr>
            <w:tcW w:w="2500" w:type="pct"/>
            <w:vAlign w:val="bottom"/>
            <w:hideMark/>
          </w:tcPr>
          <w:p w:rsidR="007953E3" w:rsidRDefault="007953E3">
            <w:pPr>
              <w:pStyle w:val="a3"/>
              <w:jc w:val="center"/>
            </w:pPr>
            <w:r>
              <w:rPr>
                <w:b/>
                <w:bCs/>
              </w:rPr>
              <w:t>В. Г. Логвіновський</w:t>
            </w:r>
          </w:p>
        </w:tc>
      </w:tr>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w:t>
            </w:r>
            <w:r>
              <w:br/>
            </w:r>
            <w:r>
              <w:rPr>
                <w:b/>
                <w:bCs/>
              </w:rPr>
              <w:t>фінансово-кредитної політики</w:t>
            </w:r>
            <w:r>
              <w:br/>
            </w:r>
            <w:r>
              <w:rPr>
                <w:b/>
                <w:bCs/>
              </w:rPr>
              <w:t>Мінагрополітики</w:t>
            </w:r>
          </w:p>
        </w:tc>
        <w:tc>
          <w:tcPr>
            <w:tcW w:w="2500" w:type="pct"/>
            <w:vAlign w:val="bottom"/>
            <w:hideMark/>
          </w:tcPr>
          <w:p w:rsidR="007953E3" w:rsidRDefault="007953E3">
            <w:pPr>
              <w:pStyle w:val="a3"/>
              <w:jc w:val="center"/>
            </w:pPr>
            <w:r>
              <w:rPr>
                <w:b/>
                <w:bCs/>
              </w:rPr>
              <w:t>Б. Р. Ахіджанов</w:t>
            </w:r>
          </w:p>
        </w:tc>
      </w:tr>
    </w:tbl>
    <w:p w:rsidR="007953E3" w:rsidRDefault="007953E3" w:rsidP="007953E3">
      <w:pPr>
        <w:pStyle w:val="a3"/>
        <w:jc w:val="both"/>
        <w:rPr>
          <w:lang w:val="uk-UA"/>
        </w:rPr>
      </w:pPr>
      <w:r>
        <w:rPr>
          <w:lang w:val="uk-UA"/>
        </w:rPr>
        <w:br w:type="textWrapping" w:clear="all"/>
      </w:r>
    </w:p>
    <w:p w:rsidR="007953E3" w:rsidRDefault="007953E3" w:rsidP="007953E3">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953E3" w:rsidTr="007953E3">
        <w:trPr>
          <w:tblCellSpacing w:w="22" w:type="dxa"/>
        </w:trPr>
        <w:tc>
          <w:tcPr>
            <w:tcW w:w="5000" w:type="pct"/>
            <w:hideMark/>
          </w:tcPr>
          <w:p w:rsidR="007953E3" w:rsidRDefault="007953E3">
            <w:pPr>
              <w:pStyle w:val="a3"/>
              <w:rPr>
                <w:color w:val="0000FF"/>
              </w:rPr>
            </w:pPr>
            <w:r>
              <w:t>ЗАТВЕРДЖЕНО</w:t>
            </w:r>
            <w:r>
              <w:br/>
            </w:r>
            <w:r>
              <w:rPr>
                <w:color w:val="0000FF"/>
              </w:rPr>
              <w:t xml:space="preserve">Розпорядження Національної комісії, </w:t>
            </w:r>
            <w:r>
              <w:rPr>
                <w:color w:val="0000FF"/>
              </w:rPr>
              <w:lastRenderedPageBreak/>
              <w:t>що здійснює державне регулювання у сфері ринків фінансових послуг</w:t>
            </w:r>
            <w:r>
              <w:rPr>
                <w:color w:val="0000FF"/>
              </w:rPr>
              <w:br/>
              <w:t>07 квітня 2016 року N 718,</w:t>
            </w:r>
            <w:r>
              <w:rPr>
                <w:color w:val="0000FF"/>
              </w:rPr>
              <w:br/>
              <w:t>наказ Міністерства аграрної політики та продовольства України</w:t>
            </w:r>
            <w:r>
              <w:rPr>
                <w:color w:val="0000FF"/>
              </w:rPr>
              <w:br/>
              <w:t>07 квітня 2016 року N 131</w:t>
            </w:r>
          </w:p>
          <w:p w:rsidR="007953E3" w:rsidRDefault="007953E3">
            <w:pPr>
              <w:pStyle w:val="a3"/>
            </w:pPr>
            <w:r>
              <w:t>Зареєстровано</w:t>
            </w:r>
            <w:r>
              <w:br/>
              <w:t>в Міністерстві юстиції України</w:t>
            </w:r>
            <w:r>
              <w:br/>
              <w:t>27 квітня 2016 р. за N 654/28784</w:t>
            </w:r>
          </w:p>
        </w:tc>
      </w:tr>
    </w:tbl>
    <w:p w:rsidR="007953E3" w:rsidRDefault="007953E3" w:rsidP="007953E3">
      <w:pPr>
        <w:pStyle w:val="a3"/>
        <w:jc w:val="both"/>
        <w:rPr>
          <w:lang w:val="uk-UA"/>
        </w:rPr>
      </w:pPr>
      <w:r>
        <w:rPr>
          <w:lang w:val="uk-UA"/>
        </w:rPr>
        <w:lastRenderedPageBreak/>
        <w:br w:type="textWrapping" w:clear="all"/>
      </w:r>
    </w:p>
    <w:p w:rsidR="007953E3" w:rsidRDefault="007953E3" w:rsidP="007953E3">
      <w:pPr>
        <w:pStyle w:val="3"/>
        <w:jc w:val="center"/>
        <w:rPr>
          <w:lang w:val="uk-UA"/>
        </w:rPr>
      </w:pPr>
      <w:r>
        <w:rPr>
          <w:lang w:val="uk-UA"/>
        </w:rPr>
        <w:t>Інструкція</w:t>
      </w:r>
      <w:r>
        <w:rPr>
          <w:lang w:val="uk-UA"/>
        </w:rPr>
        <w:br/>
        <w:t>щодо заповнення Акта визначення врожайності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методом контрольного обмолоту (страховий продукт 3)</w:t>
      </w:r>
    </w:p>
    <w:p w:rsidR="007953E3" w:rsidRDefault="007953E3" w:rsidP="007953E3">
      <w:pPr>
        <w:pStyle w:val="3"/>
        <w:jc w:val="center"/>
        <w:rPr>
          <w:lang w:val="uk-UA"/>
        </w:rPr>
      </w:pPr>
      <w:r>
        <w:rPr>
          <w:lang w:val="uk-UA"/>
        </w:rPr>
        <w:t>I. Загальні положення</w:t>
      </w:r>
    </w:p>
    <w:p w:rsidR="007953E3" w:rsidRDefault="007953E3" w:rsidP="007953E3">
      <w:pPr>
        <w:pStyle w:val="a3"/>
        <w:jc w:val="both"/>
        <w:rPr>
          <w:lang w:val="uk-UA"/>
        </w:rPr>
      </w:pPr>
      <w:r>
        <w:rPr>
          <w:lang w:val="uk-UA"/>
        </w:rPr>
        <w:t>1. Ця Інструкція визначає порядок заповнення Акта визначення врожайності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методом контрольного обмолоту (страховий продукт 3) (далі - Акт визначення врожайності методом контрольного обмолоту).</w:t>
      </w:r>
    </w:p>
    <w:p w:rsidR="007953E3" w:rsidRDefault="007953E3" w:rsidP="007953E3">
      <w:pPr>
        <w:pStyle w:val="a3"/>
        <w:jc w:val="both"/>
        <w:rPr>
          <w:lang w:val="uk-UA"/>
        </w:rPr>
      </w:pPr>
      <w:r>
        <w:rPr>
          <w:lang w:val="uk-UA"/>
        </w:rPr>
        <w:t>2. Акт визначення врожайності методом контрольного обмолоту оформлюється страховиком або уповноваженою ним особою після проведення процедур із врегулювання збитків та визначення врожайності озимої зернової сільськогосподарської культури.</w:t>
      </w:r>
    </w:p>
    <w:p w:rsidR="007953E3" w:rsidRDefault="007953E3" w:rsidP="007953E3">
      <w:pPr>
        <w:pStyle w:val="a3"/>
        <w:jc w:val="both"/>
        <w:rPr>
          <w:lang w:val="uk-UA"/>
        </w:rPr>
      </w:pPr>
      <w:r>
        <w:rPr>
          <w:lang w:val="uk-UA"/>
        </w:rPr>
        <w:t>3. Акт визначення врожайності методом контрольного обмолоту оформлюється в полі із занесенням до нього отриманих в результаті врегулювання даних.</w:t>
      </w:r>
    </w:p>
    <w:p w:rsidR="007953E3" w:rsidRDefault="007953E3" w:rsidP="007953E3">
      <w:pPr>
        <w:pStyle w:val="3"/>
        <w:jc w:val="center"/>
        <w:rPr>
          <w:lang w:val="uk-UA"/>
        </w:rPr>
      </w:pPr>
      <w:r>
        <w:rPr>
          <w:lang w:val="uk-UA"/>
        </w:rPr>
        <w:t>II. Порядок заповнення реквізитної частини Акта визначення врожайності методом контрольного обмолоту</w:t>
      </w:r>
    </w:p>
    <w:p w:rsidR="007953E3" w:rsidRDefault="007953E3" w:rsidP="007953E3">
      <w:pPr>
        <w:pStyle w:val="a3"/>
        <w:jc w:val="both"/>
        <w:rPr>
          <w:lang w:val="uk-UA"/>
        </w:rPr>
      </w:pPr>
      <w:r>
        <w:rPr>
          <w:lang w:val="uk-UA"/>
        </w:rPr>
        <w:t>При заповненні Акта визначення врожайності методом контрольного обмолоту необхідно дотримуватися таких правил:</w:t>
      </w:r>
    </w:p>
    <w:p w:rsidR="007953E3" w:rsidRDefault="007953E3" w:rsidP="007953E3">
      <w:pPr>
        <w:pStyle w:val="a3"/>
        <w:jc w:val="both"/>
        <w:rPr>
          <w:lang w:val="uk-UA"/>
        </w:rPr>
      </w:pPr>
      <w:r>
        <w:rPr>
          <w:lang w:val="uk-UA"/>
        </w:rPr>
        <w:t>у рядку "Акт N" зазначається порядковий номер Акта визначення врожайності методом контрольного обмолоту.</w:t>
      </w:r>
    </w:p>
    <w:p w:rsidR="007953E3" w:rsidRDefault="007953E3" w:rsidP="007953E3">
      <w:pPr>
        <w:pStyle w:val="a3"/>
        <w:jc w:val="both"/>
        <w:rPr>
          <w:lang w:val="uk-UA"/>
        </w:rPr>
      </w:pPr>
      <w:r>
        <w:rPr>
          <w:lang w:val="uk-UA"/>
        </w:rPr>
        <w:t>Нумерація має забезпечувати чітку ідентифікацію Акта визначення врожайності методом контрольного обмолоту в інформаційних базах страховика;</w:t>
      </w:r>
    </w:p>
    <w:p w:rsidR="007953E3" w:rsidRDefault="007953E3" w:rsidP="007953E3">
      <w:pPr>
        <w:pStyle w:val="a3"/>
        <w:jc w:val="both"/>
        <w:rPr>
          <w:lang w:val="uk-UA"/>
        </w:rPr>
      </w:pPr>
      <w:r>
        <w:rPr>
          <w:lang w:val="uk-UA"/>
        </w:rPr>
        <w:t>до рядка "Дата визначення врожайності" вноситься дата визначення врожайності у форматі дд.мм.рррр, де дд - число місяця цифрами, мм - місяць цифрами, рррр - рік цифрами;</w:t>
      </w:r>
    </w:p>
    <w:p w:rsidR="007953E3" w:rsidRDefault="007953E3" w:rsidP="007953E3">
      <w:pPr>
        <w:pStyle w:val="a3"/>
        <w:jc w:val="both"/>
        <w:rPr>
          <w:lang w:val="uk-UA"/>
        </w:rPr>
      </w:pPr>
      <w:r>
        <w:rPr>
          <w:lang w:val="uk-UA"/>
        </w:rPr>
        <w:t>у рядок "Культура (назва)" вписується код озимої зернової сільськогосподарської культури, що страхується (має бути застрахована):</w:t>
      </w:r>
    </w:p>
    <w:p w:rsidR="007953E3" w:rsidRDefault="007953E3" w:rsidP="007953E3">
      <w:pPr>
        <w:pStyle w:val="a3"/>
        <w:jc w:val="both"/>
        <w:rPr>
          <w:lang w:val="uk-UA"/>
        </w:rPr>
      </w:pPr>
      <w:r>
        <w:rPr>
          <w:lang w:val="uk-UA"/>
        </w:rPr>
        <w:lastRenderedPageBreak/>
        <w:t>озима пшениця - код 101;</w:t>
      </w:r>
    </w:p>
    <w:p w:rsidR="007953E3" w:rsidRDefault="007953E3" w:rsidP="007953E3">
      <w:pPr>
        <w:pStyle w:val="a3"/>
        <w:jc w:val="both"/>
        <w:rPr>
          <w:lang w:val="uk-UA"/>
        </w:rPr>
      </w:pPr>
      <w:r>
        <w:rPr>
          <w:lang w:val="uk-UA"/>
        </w:rPr>
        <w:t>озиме жито - код 102;</w:t>
      </w:r>
    </w:p>
    <w:p w:rsidR="007953E3" w:rsidRDefault="007953E3" w:rsidP="007953E3">
      <w:pPr>
        <w:pStyle w:val="a3"/>
        <w:jc w:val="both"/>
        <w:rPr>
          <w:lang w:val="uk-UA"/>
        </w:rPr>
      </w:pPr>
      <w:r>
        <w:rPr>
          <w:lang w:val="uk-UA"/>
        </w:rPr>
        <w:t xml:space="preserve">у рядку "Загальна застрахована площа, га" зазначається загальна площа посіву застрахованої культури згідно із </w:t>
      </w:r>
      <w:r>
        <w:rPr>
          <w:color w:val="0000FF"/>
          <w:lang w:val="uk-UA"/>
        </w:rPr>
        <w:t>Стандартним договором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r>
        <w:rPr>
          <w:lang w:val="uk-UA"/>
        </w:rPr>
        <w:t xml:space="preserve"> (далі - Договір);</w:t>
      </w:r>
    </w:p>
    <w:p w:rsidR="007953E3" w:rsidRDefault="007953E3" w:rsidP="007953E3">
      <w:pPr>
        <w:pStyle w:val="a3"/>
        <w:jc w:val="both"/>
        <w:rPr>
          <w:lang w:val="uk-UA"/>
        </w:rPr>
      </w:pPr>
      <w:r>
        <w:rPr>
          <w:lang w:val="uk-UA"/>
        </w:rPr>
        <w:t>у рядку "Найменування страховика" зазначається повне найменування страховика;</w:t>
      </w:r>
    </w:p>
    <w:p w:rsidR="007953E3" w:rsidRDefault="007953E3" w:rsidP="007953E3">
      <w:pPr>
        <w:pStyle w:val="a3"/>
        <w:jc w:val="both"/>
        <w:rPr>
          <w:lang w:val="uk-UA"/>
        </w:rPr>
      </w:pPr>
      <w:r>
        <w:rPr>
          <w:lang w:val="uk-UA"/>
        </w:rPr>
        <w:t xml:space="preserve">у рядку "N Договору" проставляється номер </w:t>
      </w:r>
      <w:r>
        <w:rPr>
          <w:color w:val="0000FF"/>
          <w:lang w:val="uk-UA"/>
        </w:rPr>
        <w:t>Договору</w:t>
      </w:r>
      <w:r>
        <w:rPr>
          <w:lang w:val="uk-UA"/>
        </w:rPr>
        <w:t xml:space="preserve"> відповідно до встановленого у страховика чи в Аграрному страховому пулі України порядку нумерації договорів, за якими проводиться визначення врожайності;</w:t>
      </w:r>
    </w:p>
    <w:p w:rsidR="007953E3" w:rsidRDefault="007953E3" w:rsidP="007953E3">
      <w:pPr>
        <w:pStyle w:val="a3"/>
        <w:jc w:val="both"/>
        <w:rPr>
          <w:lang w:val="uk-UA"/>
        </w:rPr>
      </w:pPr>
      <w:r>
        <w:rPr>
          <w:lang w:val="uk-UA"/>
        </w:rPr>
        <w:t>у рядку "Найменування страхувальника" вказується повне найменування виробника сільськогосподарської продукції;</w:t>
      </w:r>
    </w:p>
    <w:p w:rsidR="007953E3" w:rsidRDefault="007953E3" w:rsidP="007953E3">
      <w:pPr>
        <w:pStyle w:val="a3"/>
        <w:jc w:val="both"/>
        <w:rPr>
          <w:lang w:val="uk-UA"/>
        </w:rPr>
      </w:pPr>
      <w:r>
        <w:rPr>
          <w:lang w:val="uk-UA"/>
        </w:rPr>
        <w:t>у рядку "Місцезнаходження, телефон/факс, e-mail" зазначається контактна інформація виробника сільськогосподарської продукції.</w:t>
      </w:r>
    </w:p>
    <w:p w:rsidR="007953E3" w:rsidRDefault="007953E3" w:rsidP="007953E3">
      <w:pPr>
        <w:pStyle w:val="3"/>
        <w:jc w:val="center"/>
        <w:rPr>
          <w:lang w:val="uk-UA"/>
        </w:rPr>
      </w:pPr>
      <w:r>
        <w:rPr>
          <w:lang w:val="uk-UA"/>
        </w:rPr>
        <w:t>III. Інформація, яка зазначається в розділі I "Результати визначення врожайності" Акта визначення врожайності методом контрольного обмолоту</w:t>
      </w:r>
    </w:p>
    <w:p w:rsidR="007953E3" w:rsidRDefault="007953E3" w:rsidP="007953E3">
      <w:pPr>
        <w:pStyle w:val="a3"/>
        <w:jc w:val="both"/>
        <w:rPr>
          <w:lang w:val="uk-UA"/>
        </w:rPr>
      </w:pPr>
      <w:r>
        <w:rPr>
          <w:lang w:val="uk-UA"/>
        </w:rPr>
        <w:t>1. У графі "N поля" вказується ідентифікаційний номер поля, який є номером (назвою) поля (ділянки) згідно з прийнятим у виробника сільськогосподарської продукції обліком земель. У разі відсутності номера поля поле ідентифікується як "б/н", тобто без номера.</w:t>
      </w:r>
    </w:p>
    <w:p w:rsidR="007953E3" w:rsidRDefault="007953E3" w:rsidP="007953E3">
      <w:pPr>
        <w:pStyle w:val="a3"/>
        <w:jc w:val="both"/>
        <w:rPr>
          <w:lang w:val="uk-UA"/>
        </w:rPr>
      </w:pPr>
      <w:r>
        <w:rPr>
          <w:lang w:val="uk-UA"/>
        </w:rPr>
        <w:t>2. У графі "Площа поля, га" вказується площа поля (у гектарах).</w:t>
      </w:r>
    </w:p>
    <w:p w:rsidR="007953E3" w:rsidRDefault="007953E3" w:rsidP="007953E3">
      <w:pPr>
        <w:pStyle w:val="a3"/>
        <w:jc w:val="both"/>
        <w:rPr>
          <w:lang w:val="uk-UA"/>
        </w:rPr>
      </w:pPr>
      <w:r>
        <w:rPr>
          <w:lang w:val="uk-UA"/>
        </w:rPr>
        <w:t>3. У графі "Кадастровий номер або координати меж територій за Системою глобального позиціонування (GPS) та/або меж територій за Світовою геодезичною системою координат (WGS-84)", а саме у підграфах "N" та "E" зазначаються відповідно кадастровий номер або система (GPS або WGS-84), за якою визначені координати поля.</w:t>
      </w:r>
    </w:p>
    <w:p w:rsidR="007953E3" w:rsidRDefault="007953E3" w:rsidP="007953E3">
      <w:pPr>
        <w:pStyle w:val="a3"/>
        <w:jc w:val="both"/>
        <w:rPr>
          <w:lang w:val="uk-UA"/>
        </w:rPr>
      </w:pPr>
      <w:r>
        <w:rPr>
          <w:lang w:val="uk-UA"/>
        </w:rPr>
        <w:t>4. У графі "Площа зібраної ділянки, га" зазначається фактична площа ділянки поля, на якій проводилось комбайнування врожаю культури.</w:t>
      </w:r>
    </w:p>
    <w:p w:rsidR="007953E3" w:rsidRDefault="007953E3" w:rsidP="007953E3">
      <w:pPr>
        <w:pStyle w:val="a3"/>
        <w:jc w:val="both"/>
        <w:rPr>
          <w:lang w:val="uk-UA"/>
        </w:rPr>
      </w:pPr>
      <w:r>
        <w:rPr>
          <w:lang w:val="uk-UA"/>
        </w:rPr>
        <w:t>5. У графі "Обсяг зібраної продукції, ц" зазначається фактична маса зібраної продукції з проби.</w:t>
      </w:r>
    </w:p>
    <w:p w:rsidR="007953E3" w:rsidRDefault="007953E3" w:rsidP="007953E3">
      <w:pPr>
        <w:pStyle w:val="a3"/>
        <w:jc w:val="both"/>
        <w:rPr>
          <w:lang w:val="uk-UA"/>
        </w:rPr>
      </w:pPr>
      <w:r>
        <w:rPr>
          <w:lang w:val="uk-UA"/>
        </w:rPr>
        <w:t>6. У графі "Вологість зерна, %" зазначається середній показник вологості, визначений для зерна озимої зернової сільськогосподарської культури з проби.</w:t>
      </w:r>
    </w:p>
    <w:p w:rsidR="007953E3" w:rsidRDefault="007953E3" w:rsidP="007953E3">
      <w:pPr>
        <w:pStyle w:val="a3"/>
        <w:jc w:val="both"/>
        <w:rPr>
          <w:lang w:val="uk-UA"/>
        </w:rPr>
      </w:pPr>
      <w:r>
        <w:rPr>
          <w:lang w:val="uk-UA"/>
        </w:rPr>
        <w:t>7. У графі "Втрата ваги по вологості, % (Довідкова таблиця щодо втрати ваги*)" зазначається показник втрати ваги зерна по вологості, взятий із Довідкової таблиці щодо втрати ваги згідно з показником вологості зерна відповідно до графи 6 Акта визначення врожайності методом контрольного обмолоту.</w:t>
      </w:r>
    </w:p>
    <w:p w:rsidR="007953E3" w:rsidRDefault="007953E3" w:rsidP="007953E3">
      <w:pPr>
        <w:pStyle w:val="a3"/>
        <w:jc w:val="both"/>
        <w:rPr>
          <w:lang w:val="uk-UA"/>
        </w:rPr>
      </w:pPr>
      <w:r>
        <w:rPr>
          <w:lang w:val="uk-UA"/>
        </w:rPr>
        <w:lastRenderedPageBreak/>
        <w:t xml:space="preserve">8. У графі "Вага зібраного зерна, ц (гр. 5 </w:t>
      </w:r>
      <w:r>
        <w:rPr>
          <w:rFonts w:ascii="Symbol" w:hAnsi="Symbol"/>
          <w:lang w:val="uk-UA"/>
        </w:rPr>
        <w:t></w:t>
      </w:r>
      <w:r>
        <w:rPr>
          <w:lang w:val="uk-UA"/>
        </w:rPr>
        <w:t xml:space="preserve"> (1 - гр. 7 / 100))" зазначається показник врожайності згідно з результатами визначення врожайності культури відповідно до послідовності розрахунків, закладених в Акті визначення врожайності методом контрольного обмолоту.</w:t>
      </w:r>
    </w:p>
    <w:p w:rsidR="007953E3" w:rsidRDefault="007953E3" w:rsidP="007953E3">
      <w:pPr>
        <w:pStyle w:val="a3"/>
        <w:jc w:val="both"/>
        <w:rPr>
          <w:lang w:val="uk-UA"/>
        </w:rPr>
      </w:pPr>
      <w:r>
        <w:rPr>
          <w:lang w:val="uk-UA"/>
        </w:rPr>
        <w:t>9. У графі "Відсоток збитків від незастрахованих ризиків**, %" зазначається відсоток збитку від незастрахованих ризиків, визначений експертом та занесений до таблиці "** Відсоток збитків від незастрахованих ризиків".</w:t>
      </w:r>
    </w:p>
    <w:p w:rsidR="007953E3" w:rsidRDefault="007953E3" w:rsidP="007953E3">
      <w:pPr>
        <w:pStyle w:val="a3"/>
        <w:jc w:val="both"/>
        <w:rPr>
          <w:lang w:val="uk-UA"/>
        </w:rPr>
      </w:pPr>
      <w:r>
        <w:rPr>
          <w:lang w:val="uk-UA"/>
        </w:rPr>
        <w:t xml:space="preserve">10. У графі "Врожайність для розрахунку збитку, ц/га (гр. 8 / гр. 4 </w:t>
      </w:r>
      <w:r>
        <w:rPr>
          <w:rFonts w:ascii="Symbol" w:hAnsi="Symbol"/>
          <w:lang w:val="uk-UA"/>
        </w:rPr>
        <w:t></w:t>
      </w:r>
      <w:r>
        <w:rPr>
          <w:lang w:val="uk-UA"/>
        </w:rPr>
        <w:t xml:space="preserve"> (1 + гр. 9 / 100))" зазначається розмір фактичної врожайності, отриманий шляхом ділення обсягу зібраного врожаю в центнерах на площу зібраної ділянки в гектарах з урахуванням збитків від незастрахованих ризиків.</w:t>
      </w:r>
    </w:p>
    <w:p w:rsidR="007953E3" w:rsidRDefault="007953E3" w:rsidP="007953E3">
      <w:pPr>
        <w:pStyle w:val="a3"/>
        <w:jc w:val="both"/>
        <w:rPr>
          <w:lang w:val="uk-UA"/>
        </w:rPr>
      </w:pPr>
      <w:r>
        <w:rPr>
          <w:lang w:val="uk-UA"/>
        </w:rPr>
        <w:t>11. До таблиці "** Відсоток збитків від незастрахованих ризиків" виконавцем визначення врожайності (за наявності) заноситься інформація про незастраховані ризики, які знизили врожайність культури. Розрахований відсоток зниження врожайності заноситься у графу 9 Акта визначення врожайності методом контрольного обмолоту. Цифри вказуються у відсотках. У разі пошкодження посівів застрахованої культури як від дії незастрахованих ризиків (порушення технології вирощування культури, в тому числі високий рівень забур'яненості, пошкодження шкідниками, ураження хворобами), так і від дії застрахованих ризиків, експерт повинен якомога точніше визначити ступінь зниження врожайності через основні ризики. У цьому разі страхове відшкодування виплачується тільки за збиток, спричинений застрахованими ризиками. Рекомендується визначати відсоток дії незастрахованих ризиків як співвідношення фактичної врожайності на полі, де спостерігається високий рівень забур'яненості, пошкодження врожаю шкідниками чи хворобами, до фактичної врожайності на полі, де дія незастрахованих ризиків на врожай відсутня.</w:t>
      </w:r>
    </w:p>
    <w:p w:rsidR="007953E3" w:rsidRDefault="007953E3" w:rsidP="007953E3">
      <w:pPr>
        <w:pStyle w:val="3"/>
        <w:jc w:val="center"/>
        <w:rPr>
          <w:lang w:val="uk-UA"/>
        </w:rPr>
      </w:pPr>
      <w:r>
        <w:rPr>
          <w:lang w:val="uk-UA"/>
        </w:rPr>
        <w:t>IV. Інформація, яка зазначається в розділі II "Коментарі виконавця визначення врожайності" Акта визначення врожайності методом контрольного обмолоту</w:t>
      </w:r>
    </w:p>
    <w:p w:rsidR="007953E3" w:rsidRDefault="007953E3" w:rsidP="007953E3">
      <w:pPr>
        <w:pStyle w:val="a3"/>
        <w:jc w:val="both"/>
        <w:rPr>
          <w:lang w:val="uk-UA"/>
        </w:rPr>
      </w:pPr>
      <w:r>
        <w:rPr>
          <w:lang w:val="uk-UA"/>
        </w:rPr>
        <w:t>У розділі "Коментарі виконавця визначення врожайності" може бути наведено (за потреби) інформацію про стан посівів і специфіку проведення контрольних обмолотів. Бажано вказати вид техніки, що використовувався для збирання та транспортування врожаю, місце і спосіб зважування зібраної продукції. Також необхідно зазначити час, витрачений на визначення врожайності методом контрольного обмолоту на застрахованих полях страхувальника тощо.</w:t>
      </w:r>
    </w:p>
    <w:p w:rsidR="007953E3" w:rsidRDefault="007953E3" w:rsidP="007953E3">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 методології,</w:t>
            </w:r>
            <w:r>
              <w:br/>
            </w:r>
            <w:r>
              <w:rPr>
                <w:b/>
                <w:bCs/>
              </w:rPr>
              <w:t>стандартів регулювання та нагляду</w:t>
            </w:r>
            <w:r>
              <w:br/>
            </w:r>
            <w:r>
              <w:rPr>
                <w:b/>
                <w:bCs/>
              </w:rPr>
              <w:t>за фінансовими установами</w:t>
            </w:r>
            <w:r>
              <w:br/>
            </w:r>
            <w:r>
              <w:rPr>
                <w:b/>
                <w:bCs/>
              </w:rPr>
              <w:t>Нацкомфінпослуг</w:t>
            </w:r>
          </w:p>
        </w:tc>
        <w:tc>
          <w:tcPr>
            <w:tcW w:w="2500" w:type="pct"/>
            <w:vAlign w:val="bottom"/>
            <w:hideMark/>
          </w:tcPr>
          <w:p w:rsidR="007953E3" w:rsidRDefault="007953E3">
            <w:pPr>
              <w:pStyle w:val="a3"/>
              <w:jc w:val="center"/>
            </w:pPr>
            <w:r>
              <w:rPr>
                <w:b/>
                <w:bCs/>
              </w:rPr>
              <w:t>В. Г. Логвіновський</w:t>
            </w:r>
          </w:p>
        </w:tc>
      </w:tr>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w:t>
            </w:r>
            <w:r>
              <w:br/>
            </w:r>
            <w:r>
              <w:rPr>
                <w:b/>
                <w:bCs/>
              </w:rPr>
              <w:t>фінансово-кредитної політики</w:t>
            </w:r>
            <w:r>
              <w:br/>
            </w:r>
            <w:r>
              <w:rPr>
                <w:b/>
                <w:bCs/>
              </w:rPr>
              <w:t>Мінагрополітики</w:t>
            </w:r>
          </w:p>
        </w:tc>
        <w:tc>
          <w:tcPr>
            <w:tcW w:w="2500" w:type="pct"/>
            <w:vAlign w:val="bottom"/>
            <w:hideMark/>
          </w:tcPr>
          <w:p w:rsidR="007953E3" w:rsidRDefault="007953E3">
            <w:pPr>
              <w:pStyle w:val="a3"/>
              <w:jc w:val="center"/>
            </w:pPr>
            <w:r>
              <w:rPr>
                <w:b/>
                <w:bCs/>
              </w:rPr>
              <w:t>Б. Р. Ахіджанов</w:t>
            </w:r>
          </w:p>
        </w:tc>
      </w:tr>
    </w:tbl>
    <w:p w:rsidR="007953E3" w:rsidRDefault="007953E3" w:rsidP="007953E3">
      <w:pPr>
        <w:pStyle w:val="a3"/>
        <w:jc w:val="both"/>
        <w:rPr>
          <w:lang w:val="uk-UA"/>
        </w:rPr>
      </w:pPr>
      <w:r>
        <w:rPr>
          <w:lang w:val="uk-UA"/>
        </w:rPr>
        <w:lastRenderedPageBreak/>
        <w:br w:type="textWrapping" w:clear="all"/>
      </w:r>
    </w:p>
    <w:p w:rsidR="007953E3" w:rsidRDefault="007953E3" w:rsidP="007953E3">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953E3" w:rsidTr="007953E3">
        <w:trPr>
          <w:tblCellSpacing w:w="22" w:type="dxa"/>
        </w:trPr>
        <w:tc>
          <w:tcPr>
            <w:tcW w:w="5000" w:type="pct"/>
            <w:hideMark/>
          </w:tcPr>
          <w:p w:rsidR="007953E3" w:rsidRDefault="007953E3">
            <w:pPr>
              <w:pStyle w:val="a3"/>
            </w:pPr>
            <w:r>
              <w:t>ЗАТВЕРДЖЕНО</w:t>
            </w:r>
            <w:r>
              <w:br/>
            </w:r>
            <w:r>
              <w:rPr>
                <w:color w:val="0000FF"/>
              </w:rPr>
              <w:t>Розпорядження Національної комісії, що здійснює державне регулювання у сфері ринків фінансових послуг</w:t>
            </w:r>
            <w:r>
              <w:rPr>
                <w:color w:val="0000FF"/>
              </w:rPr>
              <w:br/>
              <w:t>07 квітня 2016 року N 718,</w:t>
            </w:r>
            <w:r>
              <w:rPr>
                <w:color w:val="0000FF"/>
              </w:rPr>
              <w:br/>
              <w:t>наказ Міністерства аграрної політики та продовольства України</w:t>
            </w:r>
            <w:r>
              <w:rPr>
                <w:color w:val="0000FF"/>
              </w:rPr>
              <w:br/>
              <w:t>07 квітня 2016 року N 131</w:t>
            </w:r>
          </w:p>
        </w:tc>
      </w:tr>
    </w:tbl>
    <w:p w:rsidR="007953E3" w:rsidRDefault="007953E3" w:rsidP="007953E3">
      <w:pPr>
        <w:pStyle w:val="a3"/>
        <w:jc w:val="both"/>
        <w:rPr>
          <w:lang w:val="uk-UA"/>
        </w:rPr>
      </w:pPr>
      <w:r>
        <w:rPr>
          <w:lang w:val="uk-UA"/>
        </w:rPr>
        <w:br w:type="textWrapping" w:clear="all"/>
      </w:r>
    </w:p>
    <w:p w:rsidR="007953E3" w:rsidRDefault="007953E3" w:rsidP="007953E3">
      <w:pPr>
        <w:pStyle w:val="3"/>
        <w:jc w:val="center"/>
        <w:rPr>
          <w:lang w:val="uk-UA"/>
        </w:rPr>
      </w:pPr>
      <w:r>
        <w:rPr>
          <w:lang w:val="uk-UA"/>
        </w:rPr>
        <w:t>Карта поля N ___</w:t>
      </w:r>
      <w:r>
        <w:rPr>
          <w:lang w:val="uk-UA"/>
        </w:rPr>
        <w:br/>
        <w:t>до Акта огляду посівів озимих зернових сільськогосподарських культур для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w:t>
      </w:r>
      <w:r>
        <w:rPr>
          <w:lang w:val="uk-UA"/>
        </w:rPr>
        <w:br/>
        <w:t>(страховий продукт 3)</w:t>
      </w:r>
    </w:p>
    <w:tbl>
      <w:tblPr>
        <w:tblW w:w="10500" w:type="dxa"/>
        <w:jc w:val="center"/>
        <w:tblCellSpacing w:w="22" w:type="dxa"/>
        <w:tblCellMar>
          <w:top w:w="60" w:type="dxa"/>
          <w:left w:w="60" w:type="dxa"/>
          <w:bottom w:w="60" w:type="dxa"/>
          <w:right w:w="60" w:type="dxa"/>
        </w:tblCellMar>
        <w:tblLook w:val="04A0"/>
      </w:tblPr>
      <w:tblGrid>
        <w:gridCol w:w="4402"/>
        <w:gridCol w:w="3657"/>
        <w:gridCol w:w="2441"/>
      </w:tblGrid>
      <w:tr w:rsidR="007953E3" w:rsidTr="007953E3">
        <w:trPr>
          <w:tblCellSpacing w:w="22" w:type="dxa"/>
          <w:jc w:val="center"/>
        </w:trPr>
        <w:tc>
          <w:tcPr>
            <w:tcW w:w="2100" w:type="pct"/>
            <w:hideMark/>
          </w:tcPr>
          <w:p w:rsidR="007953E3" w:rsidRDefault="007953E3">
            <w:pPr>
              <w:pStyle w:val="a3"/>
            </w:pPr>
            <w:r>
              <w:t>Страхувальник ____________________</w:t>
            </w:r>
          </w:p>
        </w:tc>
        <w:tc>
          <w:tcPr>
            <w:tcW w:w="1750" w:type="pct"/>
            <w:hideMark/>
          </w:tcPr>
          <w:p w:rsidR="007953E3" w:rsidRDefault="007953E3">
            <w:pPr>
              <w:pStyle w:val="a3"/>
            </w:pPr>
            <w:r>
              <w:t>Культура (назва)</w:t>
            </w:r>
          </w:p>
        </w:tc>
        <w:tc>
          <w:tcPr>
            <w:tcW w:w="1150" w:type="pct"/>
            <w:hideMark/>
          </w:tcPr>
          <w:p w:rsidR="007953E3" w:rsidRDefault="007953E3">
            <w:pPr>
              <w:pStyle w:val="a3"/>
            </w:pPr>
            <w:r>
              <w:t>__________________</w:t>
            </w:r>
          </w:p>
        </w:tc>
      </w:tr>
      <w:tr w:rsidR="007953E3" w:rsidTr="007953E3">
        <w:trPr>
          <w:tblCellSpacing w:w="22" w:type="dxa"/>
          <w:jc w:val="center"/>
        </w:trPr>
        <w:tc>
          <w:tcPr>
            <w:tcW w:w="2100" w:type="pct"/>
            <w:hideMark/>
          </w:tcPr>
          <w:p w:rsidR="007953E3" w:rsidRDefault="007953E3">
            <w:pPr>
              <w:pStyle w:val="a3"/>
            </w:pPr>
            <w:r>
              <w:t>N поля ___________________________</w:t>
            </w:r>
          </w:p>
        </w:tc>
        <w:tc>
          <w:tcPr>
            <w:tcW w:w="1750" w:type="pct"/>
            <w:hideMark/>
          </w:tcPr>
          <w:p w:rsidR="007953E3" w:rsidRDefault="007953E3">
            <w:pPr>
              <w:pStyle w:val="a3"/>
            </w:pPr>
            <w:r>
              <w:t>Сорт/гібрид</w:t>
            </w:r>
          </w:p>
        </w:tc>
        <w:tc>
          <w:tcPr>
            <w:tcW w:w="1150" w:type="pct"/>
            <w:hideMark/>
          </w:tcPr>
          <w:p w:rsidR="007953E3" w:rsidRDefault="007953E3">
            <w:pPr>
              <w:pStyle w:val="a3"/>
            </w:pPr>
            <w:r>
              <w:t>__________________</w:t>
            </w:r>
          </w:p>
        </w:tc>
      </w:tr>
      <w:tr w:rsidR="007953E3" w:rsidTr="007953E3">
        <w:trPr>
          <w:tblCellSpacing w:w="22" w:type="dxa"/>
          <w:jc w:val="center"/>
        </w:trPr>
        <w:tc>
          <w:tcPr>
            <w:tcW w:w="2100" w:type="pct"/>
            <w:hideMark/>
          </w:tcPr>
          <w:p w:rsidR="007953E3" w:rsidRDefault="007953E3">
            <w:pPr>
              <w:pStyle w:val="a3"/>
            </w:pPr>
            <w:r>
              <w:t>Площа поля _______________________</w:t>
            </w:r>
          </w:p>
        </w:tc>
        <w:tc>
          <w:tcPr>
            <w:tcW w:w="1750" w:type="pct"/>
            <w:hideMark/>
          </w:tcPr>
          <w:p w:rsidR="007953E3" w:rsidRDefault="007953E3">
            <w:pPr>
              <w:pStyle w:val="a3"/>
            </w:pPr>
            <w:r>
              <w:t>Кадастровий номер або</w:t>
            </w:r>
            <w:r>
              <w:br/>
              <w:t>координати меж територій</w:t>
            </w:r>
            <w:r>
              <w:br/>
              <w:t>за Системою глобального</w:t>
            </w:r>
            <w:r>
              <w:br/>
              <w:t>позиціонування (GPS) та/або меж</w:t>
            </w:r>
            <w:r>
              <w:br/>
              <w:t>територій за Світовою</w:t>
            </w:r>
            <w:r>
              <w:br/>
              <w:t>геодезичною системою</w:t>
            </w:r>
            <w:r>
              <w:br/>
              <w:t>координат (WGS-84)*</w:t>
            </w:r>
          </w:p>
        </w:tc>
        <w:tc>
          <w:tcPr>
            <w:tcW w:w="1150" w:type="pct"/>
            <w:vAlign w:val="bottom"/>
            <w:hideMark/>
          </w:tcPr>
          <w:p w:rsidR="007953E3" w:rsidRDefault="007953E3">
            <w:pPr>
              <w:pStyle w:val="a3"/>
            </w:pPr>
            <w:r>
              <w:t>__________________</w:t>
            </w:r>
          </w:p>
        </w:tc>
      </w:tr>
    </w:tbl>
    <w:p w:rsidR="007953E3" w:rsidRDefault="007953E3" w:rsidP="007953E3">
      <w:pPr>
        <w:rPr>
          <w:lang w:val="uk-UA"/>
        </w:rPr>
      </w:pPr>
      <w:r>
        <w:rPr>
          <w:lang w:val="uk-UA"/>
        </w:rPr>
        <w:br w:type="textWrapping" w:clear="all"/>
      </w:r>
    </w:p>
    <w:p w:rsidR="007953E3" w:rsidRDefault="007953E3" w:rsidP="007953E3">
      <w:pPr>
        <w:pStyle w:val="a3"/>
        <w:jc w:val="center"/>
        <w:rPr>
          <w:lang w:val="uk-UA"/>
        </w:rPr>
      </w:pPr>
      <w:r>
        <w:rPr>
          <w:lang w:val="uk-UA"/>
        </w:rPr>
        <w:lastRenderedPageBreak/>
        <w:t> </w:t>
      </w:r>
      <w:r>
        <w:rPr>
          <w:noProof/>
        </w:rPr>
        <w:drawing>
          <wp:inline distT="0" distB="0" distL="0" distR="0">
            <wp:extent cx="6670040" cy="2712720"/>
            <wp:effectExtent l="19050" t="0" r="0" b="0"/>
            <wp:docPr id="91" name="Рисунок 91" descr="C:\Users\Sorochenko_A\AppData\Roaming\Liga70\Client\Session\re2878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Sorochenko_A\AppData\Roaming\Liga70\Client\Session\re28784_img_001.gif"/>
                    <pic:cNvPicPr>
                      <a:picLocks noChangeAspect="1" noChangeArrowheads="1"/>
                    </pic:cNvPicPr>
                  </pic:nvPicPr>
                  <pic:blipFill>
                    <a:blip r:embed="rId36"/>
                    <a:srcRect/>
                    <a:stretch>
                      <a:fillRect/>
                    </a:stretch>
                  </pic:blipFill>
                  <pic:spPr bwMode="auto">
                    <a:xfrm>
                      <a:off x="0" y="0"/>
                      <a:ext cx="6670040" cy="2712720"/>
                    </a:xfrm>
                    <a:prstGeom prst="rect">
                      <a:avLst/>
                    </a:prstGeom>
                    <a:noFill/>
                    <a:ln w="9525">
                      <a:noFill/>
                      <a:miter lim="800000"/>
                      <a:headEnd/>
                      <a:tailEnd/>
                    </a:ln>
                  </pic:spPr>
                </pic:pic>
              </a:graphicData>
            </a:graphic>
          </wp:inline>
        </w:drawing>
      </w:r>
      <w:r>
        <w:rPr>
          <w:lang w:val="uk-UA"/>
        </w:rPr>
        <w:t> </w:t>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vAlign w:val="center"/>
            <w:hideMark/>
          </w:tcPr>
          <w:p w:rsidR="007953E3" w:rsidRDefault="007953E3">
            <w:pPr>
              <w:pStyle w:val="a3"/>
            </w:pPr>
            <w:r>
              <w:t>Коментарі щодо огляду поля</w:t>
            </w:r>
          </w:p>
        </w:tc>
      </w:tr>
    </w:tbl>
    <w:p w:rsidR="007953E3" w:rsidRDefault="007953E3" w:rsidP="007953E3">
      <w:pPr>
        <w:pStyle w:val="a3"/>
        <w:jc w:val="center"/>
        <w:rPr>
          <w:lang w:val="uk-UA"/>
        </w:rPr>
      </w:pPr>
      <w:r>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532"/>
        <w:gridCol w:w="973"/>
        <w:gridCol w:w="995"/>
      </w:tblGrid>
      <w:tr w:rsidR="007953E3" w:rsidTr="007953E3">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pPr>
            <w:r>
              <w:t> </w:t>
            </w:r>
          </w:p>
        </w:tc>
      </w:tr>
      <w:tr w:rsidR="007953E3" w:rsidTr="007953E3">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pPr>
            <w:r>
              <w:t> </w:t>
            </w:r>
          </w:p>
        </w:tc>
      </w:tr>
      <w:tr w:rsidR="007953E3" w:rsidTr="007953E3">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pPr>
            <w:r>
              <w:t> </w:t>
            </w:r>
          </w:p>
        </w:tc>
      </w:tr>
      <w:tr w:rsidR="007953E3" w:rsidTr="007953E3">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pPr>
            <w:r>
              <w:t> </w:t>
            </w:r>
          </w:p>
        </w:tc>
      </w:tr>
      <w:tr w:rsidR="007953E3" w:rsidTr="007953E3">
        <w:trPr>
          <w:tblCellSpacing w:w="22" w:type="dxa"/>
          <w:jc w:val="center"/>
        </w:trPr>
        <w:tc>
          <w:tcPr>
            <w:tcW w:w="410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pPr>
            <w: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jc w:val="center"/>
            </w:pPr>
            <w:r>
              <w:rPr>
                <w:i/>
                <w:iCs/>
              </w:rPr>
              <w:t>так/ні</w:t>
            </w:r>
          </w:p>
        </w:tc>
        <w:tc>
          <w:tcPr>
            <w:tcW w:w="45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jc w:val="center"/>
            </w:pPr>
            <w:r>
              <w:rPr>
                <w:i/>
                <w:iCs/>
              </w:rPr>
              <w:t>%/шт</w:t>
            </w:r>
          </w:p>
        </w:tc>
      </w:tr>
      <w:tr w:rsidR="007953E3" w:rsidTr="007953E3">
        <w:trPr>
          <w:tblCellSpacing w:w="22" w:type="dxa"/>
          <w:jc w:val="center"/>
        </w:trPr>
        <w:tc>
          <w:tcPr>
            <w:tcW w:w="410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pPr>
            <w:r>
              <w:t>Видовий склад бур'янів і ступінь засмічення, %</w:t>
            </w:r>
          </w:p>
        </w:tc>
        <w:tc>
          <w:tcPr>
            <w:tcW w:w="45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jc w:val="center"/>
            </w:pPr>
            <w:r>
              <w:t> </w:t>
            </w:r>
          </w:p>
        </w:tc>
      </w:tr>
      <w:tr w:rsidR="007953E3" w:rsidTr="007953E3">
        <w:trPr>
          <w:tblCellSpacing w:w="22" w:type="dxa"/>
          <w:jc w:val="center"/>
        </w:trPr>
        <w:tc>
          <w:tcPr>
            <w:tcW w:w="410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pPr>
            <w:r>
              <w:t>Наявність шкідників і поріг шкодочинності, шт/м</w:t>
            </w:r>
            <w:r>
              <w:rPr>
                <w:vertAlign w:val="superscript"/>
              </w:rPr>
              <w:t xml:space="preserve"> 2</w:t>
            </w:r>
          </w:p>
        </w:tc>
        <w:tc>
          <w:tcPr>
            <w:tcW w:w="45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jc w:val="center"/>
            </w:pPr>
            <w:r>
              <w:t> </w:t>
            </w:r>
          </w:p>
        </w:tc>
      </w:tr>
      <w:tr w:rsidR="007953E3" w:rsidTr="007953E3">
        <w:trPr>
          <w:tblCellSpacing w:w="22" w:type="dxa"/>
          <w:jc w:val="center"/>
        </w:trPr>
        <w:tc>
          <w:tcPr>
            <w:tcW w:w="410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pPr>
            <w:r>
              <w:t>Хвороби і ступінь їх поширення, %</w:t>
            </w:r>
          </w:p>
        </w:tc>
        <w:tc>
          <w:tcPr>
            <w:tcW w:w="45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jc w:val="center"/>
            </w:pPr>
            <w:r>
              <w:t> </w:t>
            </w:r>
          </w:p>
        </w:tc>
      </w:tr>
    </w:tbl>
    <w:p w:rsidR="007953E3" w:rsidRDefault="007953E3" w:rsidP="007953E3">
      <w:pPr>
        <w:pStyle w:val="a3"/>
        <w:jc w:val="center"/>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hideMark/>
          </w:tcPr>
          <w:p w:rsidR="007953E3" w:rsidRDefault="007953E3">
            <w:pPr>
              <w:pStyle w:val="a3"/>
              <w:jc w:val="both"/>
              <w:rPr>
                <w:sz w:val="20"/>
                <w:szCs w:val="20"/>
              </w:rPr>
            </w:pPr>
            <w:r>
              <w:t>____________</w:t>
            </w:r>
            <w:r>
              <w:br/>
              <w:t xml:space="preserve">* </w:t>
            </w:r>
            <w:r>
              <w:rPr>
                <w:sz w:val="20"/>
                <w:szCs w:val="20"/>
              </w:rPr>
              <w:t>Зазначається кадастровий номер або система (GPS або WGS-84), за якою визначені координати поля.</w:t>
            </w:r>
          </w:p>
          <w:p w:rsidR="007953E3" w:rsidRDefault="007953E3">
            <w:pPr>
              <w:pStyle w:val="a3"/>
              <w:jc w:val="both"/>
              <w:rPr>
                <w:sz w:val="20"/>
                <w:szCs w:val="20"/>
              </w:rPr>
            </w:pPr>
            <w:r>
              <w:t>Від імені страховика _________________________ /_________________________________________</w:t>
            </w:r>
            <w:r>
              <w:br/>
              <w:t>М. П.</w:t>
            </w:r>
            <w:r>
              <w:rPr>
                <w:sz w:val="20"/>
                <w:szCs w:val="20"/>
              </w:rPr>
              <w:t xml:space="preserve"> (за наявності)                                  (підпис)                                                                          (посада, П. І. Б.)</w:t>
            </w:r>
          </w:p>
          <w:p w:rsidR="007953E3" w:rsidRDefault="007953E3">
            <w:pPr>
              <w:pStyle w:val="a3"/>
              <w:jc w:val="both"/>
            </w:pPr>
            <w:r>
              <w:t>Від імені страхувальника _____________________ /_________________________________________</w:t>
            </w:r>
            <w:r>
              <w:br/>
              <w:t>М. П.</w:t>
            </w:r>
            <w:r>
              <w:rPr>
                <w:sz w:val="20"/>
                <w:szCs w:val="20"/>
              </w:rPr>
              <w:t xml:space="preserve"> (за наявності)                                       (підпис)                                                                     (посада, П. І. Б.)</w:t>
            </w:r>
          </w:p>
        </w:tc>
      </w:tr>
    </w:tbl>
    <w:p w:rsidR="007953E3" w:rsidRDefault="007953E3" w:rsidP="007953E3">
      <w:pPr>
        <w:pStyle w:val="a3"/>
        <w:jc w:val="center"/>
        <w:rPr>
          <w:lang w:val="uk-UA"/>
        </w:rPr>
      </w:pPr>
      <w:r>
        <w:rPr>
          <w:lang w:val="uk-UA"/>
        </w:rPr>
        <w:br w:type="textWrapping" w:clear="all"/>
      </w:r>
    </w:p>
    <w:p w:rsidR="007953E3" w:rsidRDefault="007953E3" w:rsidP="007953E3">
      <w:pPr>
        <w:pStyle w:val="a3"/>
        <w:jc w:val="both"/>
        <w:rPr>
          <w:lang w:val="uk-UA"/>
        </w:rPr>
      </w:pPr>
      <w:r>
        <w:rPr>
          <w:lang w:val="uk-UA"/>
        </w:rPr>
        <w:lastRenderedPageBreak/>
        <w:t> </w:t>
      </w:r>
    </w:p>
    <w:tbl>
      <w:tblPr>
        <w:tblW w:w="5000" w:type="pct"/>
        <w:tblCellSpacing w:w="22" w:type="dxa"/>
        <w:tblCellMar>
          <w:top w:w="60" w:type="dxa"/>
          <w:left w:w="60" w:type="dxa"/>
          <w:bottom w:w="60" w:type="dxa"/>
          <w:right w:w="60" w:type="dxa"/>
        </w:tblCellMar>
        <w:tblLook w:val="04A0"/>
      </w:tblPr>
      <w:tblGrid>
        <w:gridCol w:w="4781"/>
        <w:gridCol w:w="4782"/>
      </w:tblGrid>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 методології,</w:t>
            </w:r>
            <w:r>
              <w:br/>
            </w:r>
            <w:r>
              <w:rPr>
                <w:b/>
                <w:bCs/>
              </w:rPr>
              <w:t>стандартів регулювання та нагляду</w:t>
            </w:r>
            <w:r>
              <w:br/>
            </w:r>
            <w:r>
              <w:rPr>
                <w:b/>
                <w:bCs/>
              </w:rPr>
              <w:t>за фінансовими установами</w:t>
            </w:r>
            <w:r>
              <w:br/>
            </w:r>
            <w:r>
              <w:rPr>
                <w:b/>
                <w:bCs/>
              </w:rPr>
              <w:t>Нацкомфінпослуг</w:t>
            </w:r>
          </w:p>
        </w:tc>
        <w:tc>
          <w:tcPr>
            <w:tcW w:w="2500" w:type="pct"/>
            <w:vAlign w:val="bottom"/>
            <w:hideMark/>
          </w:tcPr>
          <w:p w:rsidR="007953E3" w:rsidRDefault="007953E3">
            <w:pPr>
              <w:pStyle w:val="a3"/>
              <w:jc w:val="center"/>
            </w:pPr>
            <w:r>
              <w:rPr>
                <w:b/>
                <w:bCs/>
              </w:rPr>
              <w:t>В. Г. Логвіновський</w:t>
            </w:r>
          </w:p>
        </w:tc>
      </w:tr>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w:t>
            </w:r>
            <w:r>
              <w:br/>
            </w:r>
            <w:r>
              <w:rPr>
                <w:b/>
                <w:bCs/>
              </w:rPr>
              <w:t>фінансово-кредитної політики</w:t>
            </w:r>
            <w:r>
              <w:br/>
            </w:r>
            <w:r>
              <w:rPr>
                <w:b/>
                <w:bCs/>
              </w:rPr>
              <w:t>Мінагрополітики</w:t>
            </w:r>
          </w:p>
        </w:tc>
        <w:tc>
          <w:tcPr>
            <w:tcW w:w="2500" w:type="pct"/>
            <w:vAlign w:val="bottom"/>
            <w:hideMark/>
          </w:tcPr>
          <w:p w:rsidR="007953E3" w:rsidRDefault="007953E3">
            <w:pPr>
              <w:pStyle w:val="a3"/>
              <w:jc w:val="center"/>
            </w:pPr>
            <w:r>
              <w:rPr>
                <w:b/>
                <w:bCs/>
              </w:rPr>
              <w:t>Б. Р. Ахіджанов</w:t>
            </w:r>
          </w:p>
        </w:tc>
      </w:tr>
    </w:tbl>
    <w:p w:rsidR="007953E3" w:rsidRDefault="007953E3" w:rsidP="007953E3">
      <w:pPr>
        <w:pStyle w:val="a3"/>
        <w:jc w:val="both"/>
        <w:rPr>
          <w:lang w:val="uk-UA"/>
        </w:rPr>
      </w:pPr>
      <w:r>
        <w:rPr>
          <w:lang w:val="uk-UA"/>
        </w:rPr>
        <w:br w:type="textWrapping" w:clear="all"/>
      </w:r>
    </w:p>
    <w:p w:rsidR="007953E3" w:rsidRDefault="007953E3" w:rsidP="007953E3">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953E3" w:rsidTr="007953E3">
        <w:trPr>
          <w:tblCellSpacing w:w="22" w:type="dxa"/>
        </w:trPr>
        <w:tc>
          <w:tcPr>
            <w:tcW w:w="5000" w:type="pct"/>
            <w:hideMark/>
          </w:tcPr>
          <w:p w:rsidR="007953E3" w:rsidRDefault="007953E3">
            <w:pPr>
              <w:pStyle w:val="a3"/>
            </w:pPr>
            <w:r>
              <w:t>ЗАТВЕРДЖЕНО</w:t>
            </w:r>
            <w:r>
              <w:br/>
            </w:r>
            <w:r>
              <w:rPr>
                <w:color w:val="0000FF"/>
              </w:rPr>
              <w:t>Розпорядження Національної комісії, що здійснює державне регулювання у сфері ринків фінансових послуг</w:t>
            </w:r>
            <w:r>
              <w:rPr>
                <w:color w:val="0000FF"/>
              </w:rPr>
              <w:br/>
              <w:t>07 квітня 2016 року N 718,</w:t>
            </w:r>
            <w:r>
              <w:rPr>
                <w:color w:val="0000FF"/>
              </w:rPr>
              <w:br/>
              <w:t>наказ Міністерства аграрної політики та продовольства України</w:t>
            </w:r>
            <w:r>
              <w:rPr>
                <w:color w:val="0000FF"/>
              </w:rPr>
              <w:br/>
              <w:t>07 квітня 2016 року N 131</w:t>
            </w:r>
          </w:p>
        </w:tc>
      </w:tr>
    </w:tbl>
    <w:p w:rsidR="007953E3" w:rsidRDefault="007953E3" w:rsidP="007953E3">
      <w:pPr>
        <w:pStyle w:val="a3"/>
        <w:jc w:val="both"/>
        <w:rPr>
          <w:lang w:val="uk-UA"/>
        </w:rPr>
      </w:pPr>
      <w:r>
        <w:rPr>
          <w:lang w:val="uk-UA"/>
        </w:rPr>
        <w:br w:type="textWrapping" w:clear="all"/>
      </w:r>
    </w:p>
    <w:p w:rsidR="007953E3" w:rsidRDefault="007953E3" w:rsidP="007953E3">
      <w:pPr>
        <w:pStyle w:val="3"/>
        <w:jc w:val="center"/>
        <w:rPr>
          <w:lang w:val="uk-UA"/>
        </w:rPr>
      </w:pPr>
      <w:r>
        <w:rPr>
          <w:lang w:val="uk-UA"/>
        </w:rPr>
        <w:t>Страховий акт N _______</w:t>
      </w:r>
      <w:r>
        <w:rPr>
          <w:lang w:val="uk-UA"/>
        </w:rPr>
        <w:br/>
        <w:t>при страхуванні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w:t>
      </w:r>
      <w:r>
        <w:rPr>
          <w:lang w:val="uk-UA"/>
        </w:rPr>
        <w:br/>
        <w:t>(страховий продукт 3)</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782"/>
        <w:gridCol w:w="3348"/>
        <w:gridCol w:w="3370"/>
      </w:tblGrid>
      <w:tr w:rsidR="007953E3" w:rsidTr="007953E3">
        <w:trPr>
          <w:tblCellSpacing w:w="22" w:type="dxa"/>
          <w:jc w:val="center"/>
        </w:trPr>
        <w:tc>
          <w:tcPr>
            <w:tcW w:w="18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t>Культура (назва) _______________</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t>Найменування страховика</w:t>
            </w:r>
            <w:r>
              <w:br/>
              <w:t>__________________________</w:t>
            </w:r>
            <w:r>
              <w:br/>
              <w:t>__________________________</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t>Найменування страхувальника</w:t>
            </w:r>
            <w:r>
              <w:br/>
              <w:t>__________________________</w:t>
            </w:r>
            <w:r>
              <w:br/>
              <w:t>__________________________</w:t>
            </w:r>
          </w:p>
        </w:tc>
      </w:tr>
      <w:tr w:rsidR="007953E3" w:rsidTr="007953E3">
        <w:trPr>
          <w:tblCellSpacing w:w="22" w:type="dxa"/>
          <w:jc w:val="center"/>
        </w:trPr>
        <w:tc>
          <w:tcPr>
            <w:tcW w:w="18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t>  </w:t>
            </w:r>
            <w:r>
              <w:br/>
              <w:t>Загальна площа посіву застрахованої культури, га _______</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t xml:space="preserve">N </w:t>
            </w:r>
            <w:r>
              <w:rPr>
                <w:color w:val="0000FF"/>
              </w:rPr>
              <w:t>Договору</w:t>
            </w:r>
            <w:r>
              <w:t xml:space="preserve"> ________________</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t>Місцезнаходження __________</w:t>
            </w:r>
            <w:r>
              <w:br/>
              <w:t>__________________________</w:t>
            </w:r>
            <w:r>
              <w:br/>
              <w:t>  </w:t>
            </w:r>
          </w:p>
        </w:tc>
      </w:tr>
      <w:tr w:rsidR="007953E3" w:rsidTr="007953E3">
        <w:trPr>
          <w:tblCellSpacing w:w="22" w:type="dxa"/>
          <w:jc w:val="center"/>
        </w:trPr>
        <w:tc>
          <w:tcPr>
            <w:tcW w:w="18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t>Рівень страхового покриття, % ___</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t xml:space="preserve">Загальна страхова сума за </w:t>
            </w:r>
            <w:r>
              <w:rPr>
                <w:color w:val="0000FF"/>
              </w:rPr>
              <w:t>Договором</w:t>
            </w:r>
            <w:r>
              <w:t xml:space="preserve"> (страхова вартість врожаю), грн ___________</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t>Тел./факс, e-mail ____________</w:t>
            </w:r>
          </w:p>
        </w:tc>
      </w:tr>
    </w:tbl>
    <w:p w:rsidR="007953E3" w:rsidRDefault="007953E3" w:rsidP="007953E3">
      <w:pPr>
        <w:rPr>
          <w:lang w:val="uk-UA"/>
        </w:rPr>
      </w:pPr>
      <w:r>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813"/>
        <w:gridCol w:w="2511"/>
        <w:gridCol w:w="3334"/>
        <w:gridCol w:w="2842"/>
      </w:tblGrid>
      <w:tr w:rsidR="007953E3" w:rsidTr="007953E3">
        <w:trPr>
          <w:tblCellSpacing w:w="22" w:type="dxa"/>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Номер поля</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Площа, га</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Фактична врожайність згідно з Актом визначення врожайності N _______, ц/га</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Валова продукція</w:t>
            </w:r>
            <w:r>
              <w:br/>
              <w:t>(гр. 2 х гр. 3), ц</w:t>
            </w:r>
          </w:p>
        </w:tc>
      </w:tr>
      <w:tr w:rsidR="007953E3" w:rsidTr="007953E3">
        <w:trPr>
          <w:tblCellSpacing w:w="22" w:type="dxa"/>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1</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2</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3</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4</w:t>
            </w:r>
          </w:p>
        </w:tc>
      </w:tr>
      <w:tr w:rsidR="007953E3" w:rsidTr="007953E3">
        <w:trPr>
          <w:tblCellSpacing w:w="22" w:type="dxa"/>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lastRenderedPageBreak/>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r w:rsidR="007953E3" w:rsidTr="007953E3">
        <w:trPr>
          <w:tblCellSpacing w:w="22" w:type="dxa"/>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r w:rsidR="007953E3" w:rsidTr="007953E3">
        <w:trPr>
          <w:tblCellSpacing w:w="22" w:type="dxa"/>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r w:rsidR="007953E3" w:rsidTr="007953E3">
        <w:trPr>
          <w:tblCellSpacing w:w="22" w:type="dxa"/>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r w:rsidR="007953E3" w:rsidTr="007953E3">
        <w:trPr>
          <w:tblCellSpacing w:w="22" w:type="dxa"/>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r w:rsidR="007953E3" w:rsidTr="007953E3">
        <w:trPr>
          <w:tblCellSpacing w:w="22" w:type="dxa"/>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bl>
    <w:p w:rsidR="007953E3" w:rsidRDefault="007953E3" w:rsidP="007953E3">
      <w:pPr>
        <w:rPr>
          <w:lang w:val="uk-UA"/>
        </w:rPr>
      </w:pPr>
      <w:r>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370"/>
        <w:gridCol w:w="4070"/>
        <w:gridCol w:w="3060"/>
      </w:tblGrid>
      <w:tr w:rsidR="007953E3" w:rsidTr="007953E3">
        <w:trPr>
          <w:tblCellSpacing w:w="22" w:type="dxa"/>
          <w:jc w:val="center"/>
        </w:trPr>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Сумарна площа, га</w:t>
            </w:r>
          </w:p>
        </w:tc>
        <w:tc>
          <w:tcPr>
            <w:tcW w:w="19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Сума валової продукції, ц</w:t>
            </w:r>
          </w:p>
        </w:tc>
        <w:tc>
          <w:tcPr>
            <w:tcW w:w="1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Врожайність фактична,</w:t>
            </w:r>
            <w:r>
              <w:br/>
              <w:t>ц/га</w:t>
            </w:r>
            <w:r>
              <w:br/>
              <w:t>(гр. 6 / гр. 5)</w:t>
            </w:r>
          </w:p>
        </w:tc>
      </w:tr>
      <w:tr w:rsidR="007953E3" w:rsidTr="007953E3">
        <w:trPr>
          <w:tblCellSpacing w:w="22" w:type="dxa"/>
          <w:jc w:val="center"/>
        </w:trPr>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5</w:t>
            </w:r>
          </w:p>
        </w:tc>
        <w:tc>
          <w:tcPr>
            <w:tcW w:w="19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6</w:t>
            </w:r>
          </w:p>
        </w:tc>
        <w:tc>
          <w:tcPr>
            <w:tcW w:w="1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7</w:t>
            </w:r>
          </w:p>
        </w:tc>
      </w:tr>
      <w:tr w:rsidR="007953E3" w:rsidTr="007953E3">
        <w:trPr>
          <w:tblCellSpacing w:w="22" w:type="dxa"/>
          <w:jc w:val="center"/>
        </w:trPr>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bl>
    <w:p w:rsidR="007953E3" w:rsidRDefault="007953E3" w:rsidP="007953E3">
      <w:pPr>
        <w:rPr>
          <w:lang w:val="uk-UA"/>
        </w:rPr>
      </w:pPr>
      <w:r>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39"/>
        <w:gridCol w:w="2614"/>
        <w:gridCol w:w="2614"/>
        <w:gridCol w:w="2533"/>
      </w:tblGrid>
      <w:tr w:rsidR="007953E3" w:rsidTr="007953E3">
        <w:trPr>
          <w:tblCellSpacing w:w="22"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xml:space="preserve">Врожайність застрахована (згідно з </w:t>
            </w:r>
            <w:r>
              <w:rPr>
                <w:color w:val="0000FF"/>
              </w:rPr>
              <w:t>Договором</w:t>
            </w:r>
            <w:r>
              <w:t>), ц/га</w:t>
            </w:r>
          </w:p>
        </w:tc>
        <w:tc>
          <w:tcPr>
            <w:tcW w:w="1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Врожайність фактична (згідно з гр. 7), ц/га</w:t>
            </w:r>
          </w:p>
        </w:tc>
        <w:tc>
          <w:tcPr>
            <w:tcW w:w="1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xml:space="preserve">Ціна одиниці врожаю (згідно з </w:t>
            </w:r>
            <w:r>
              <w:rPr>
                <w:color w:val="0000FF"/>
              </w:rPr>
              <w:t>Договором</w:t>
            </w:r>
            <w:r>
              <w:t>), грн/ц</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Площа застрахованої культури (згідно з гр. 5), га</w:t>
            </w:r>
          </w:p>
        </w:tc>
      </w:tr>
      <w:tr w:rsidR="007953E3" w:rsidTr="007953E3">
        <w:trPr>
          <w:tblCellSpacing w:w="22"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8</w:t>
            </w:r>
          </w:p>
        </w:tc>
        <w:tc>
          <w:tcPr>
            <w:tcW w:w="1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9</w:t>
            </w:r>
          </w:p>
        </w:tc>
        <w:tc>
          <w:tcPr>
            <w:tcW w:w="1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10</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11</w:t>
            </w:r>
          </w:p>
        </w:tc>
      </w:tr>
      <w:tr w:rsidR="007953E3" w:rsidTr="007953E3">
        <w:trPr>
          <w:tblCellSpacing w:w="22"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bl>
    <w:p w:rsidR="007953E3" w:rsidRDefault="007953E3" w:rsidP="007953E3">
      <w:pPr>
        <w:rPr>
          <w:lang w:val="uk-UA"/>
        </w:rPr>
      </w:pPr>
      <w:r>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013"/>
        <w:gridCol w:w="3487"/>
      </w:tblGrid>
      <w:tr w:rsidR="007953E3" w:rsidTr="007953E3">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xml:space="preserve">(застрахована врожайність - фактична врожайність) </w:t>
            </w:r>
            <w:r>
              <w:rPr>
                <w:rFonts w:ascii="Symbol" w:hAnsi="Symbol"/>
              </w:rPr>
              <w:t></w:t>
            </w:r>
            <w:r>
              <w:t xml:space="preserve"> ціна одиниці врожаю </w:t>
            </w:r>
            <w:r>
              <w:rPr>
                <w:rFonts w:ascii="Symbol" w:hAnsi="Symbol"/>
              </w:rPr>
              <w:t></w:t>
            </w:r>
            <w:r>
              <w:t xml:space="preserve"> площа застрахованої культури = сума збитку</w:t>
            </w:r>
          </w:p>
        </w:tc>
      </w:tr>
      <w:tr w:rsidR="007953E3" w:rsidTr="007953E3">
        <w:trPr>
          <w:tblCellSpacing w:w="22" w:type="dxa"/>
          <w:jc w:val="center"/>
        </w:trPr>
        <w:tc>
          <w:tcPr>
            <w:tcW w:w="33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 xml:space="preserve">((гр. 8) ______ - (гр. 9) ______) </w:t>
            </w:r>
            <w:r>
              <w:rPr>
                <w:rFonts w:ascii="Symbol" w:hAnsi="Symbol"/>
              </w:rPr>
              <w:t></w:t>
            </w:r>
            <w:r>
              <w:t xml:space="preserve"> (гр. 10) ______ </w:t>
            </w:r>
            <w:r>
              <w:rPr>
                <w:rFonts w:ascii="Symbol" w:hAnsi="Symbol"/>
              </w:rPr>
              <w:t></w:t>
            </w:r>
            <w:r>
              <w:t xml:space="preserve"> (гр. 11) ______ =</w:t>
            </w:r>
            <w:r>
              <w:br/>
              <w:t>  </w:t>
            </w:r>
          </w:p>
        </w:tc>
        <w:tc>
          <w:tcPr>
            <w:tcW w:w="16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сума збитку ____________ грн</w:t>
            </w:r>
            <w:r>
              <w:br/>
            </w:r>
            <w:r>
              <w:rPr>
                <w:b/>
                <w:bCs/>
              </w:rPr>
              <w:t>  </w:t>
            </w:r>
          </w:p>
        </w:tc>
      </w:tr>
    </w:tbl>
    <w:p w:rsidR="007953E3" w:rsidRDefault="007953E3" w:rsidP="007953E3">
      <w:pPr>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hideMark/>
          </w:tcPr>
          <w:p w:rsidR="007953E3" w:rsidRDefault="007953E3">
            <w:pPr>
              <w:pStyle w:val="a3"/>
              <w:jc w:val="both"/>
            </w:pPr>
            <w:r>
              <w:t>Коментар виконавця розрахунку страхового відшкодування __________________________________</w:t>
            </w:r>
            <w:r>
              <w:br/>
              <w:t>_____________________________________________________________________________________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p>
          <w:p w:rsidR="007953E3" w:rsidRDefault="007953E3">
            <w:pPr>
              <w:pStyle w:val="a3"/>
              <w:jc w:val="both"/>
            </w:pPr>
            <w:r>
              <w:t>Дата складання цього Страхового акта ___ ____________ 20__ року</w:t>
            </w:r>
          </w:p>
          <w:p w:rsidR="007953E3" w:rsidRDefault="007953E3">
            <w:pPr>
              <w:pStyle w:val="a3"/>
              <w:jc w:val="both"/>
              <w:rPr>
                <w:sz w:val="20"/>
                <w:szCs w:val="20"/>
              </w:rPr>
            </w:pPr>
            <w:r>
              <w:t>Від імені страховика _________________________ /_________________________________________</w:t>
            </w:r>
            <w:r>
              <w:br/>
              <w:t xml:space="preserve">М. П. </w:t>
            </w:r>
            <w:r>
              <w:rPr>
                <w:sz w:val="20"/>
                <w:szCs w:val="20"/>
              </w:rPr>
              <w:t>(за наявності)                                 (підпис)                                                                          (посада, П. І. Б.)</w:t>
            </w:r>
          </w:p>
          <w:p w:rsidR="007953E3" w:rsidRDefault="007953E3">
            <w:pPr>
              <w:pStyle w:val="a3"/>
              <w:jc w:val="both"/>
            </w:pPr>
            <w:r>
              <w:t>Від імені страхувальника _____________________ /_________________________________________</w:t>
            </w:r>
            <w:r>
              <w:br/>
              <w:t xml:space="preserve">М. П. </w:t>
            </w:r>
            <w:r>
              <w:rPr>
                <w:sz w:val="20"/>
                <w:szCs w:val="20"/>
              </w:rPr>
              <w:t>(за наявності)                                       (підпис)                                                                    (посада, П. І. Б.)</w:t>
            </w:r>
          </w:p>
        </w:tc>
      </w:tr>
    </w:tbl>
    <w:p w:rsidR="007953E3" w:rsidRDefault="007953E3" w:rsidP="007953E3">
      <w:pPr>
        <w:rPr>
          <w:lang w:val="uk-UA"/>
        </w:rPr>
      </w:pPr>
      <w:r>
        <w:rPr>
          <w:lang w:val="uk-UA"/>
        </w:rPr>
        <w:lastRenderedPageBreak/>
        <w:br w:type="textWrapping" w:clear="all"/>
      </w:r>
    </w:p>
    <w:p w:rsidR="007953E3" w:rsidRDefault="007953E3" w:rsidP="007953E3">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 методології,</w:t>
            </w:r>
            <w:r>
              <w:br/>
            </w:r>
            <w:r>
              <w:rPr>
                <w:b/>
                <w:bCs/>
              </w:rPr>
              <w:t>стандартів регулювання та нагляду</w:t>
            </w:r>
            <w:r>
              <w:br/>
            </w:r>
            <w:r>
              <w:rPr>
                <w:b/>
                <w:bCs/>
              </w:rPr>
              <w:t>за фінансовими установами</w:t>
            </w:r>
            <w:r>
              <w:br/>
            </w:r>
            <w:r>
              <w:rPr>
                <w:b/>
                <w:bCs/>
              </w:rPr>
              <w:t>Нацкомфінпослуг</w:t>
            </w:r>
          </w:p>
        </w:tc>
        <w:tc>
          <w:tcPr>
            <w:tcW w:w="2500" w:type="pct"/>
            <w:vAlign w:val="bottom"/>
            <w:hideMark/>
          </w:tcPr>
          <w:p w:rsidR="007953E3" w:rsidRDefault="007953E3">
            <w:pPr>
              <w:pStyle w:val="a3"/>
              <w:jc w:val="center"/>
            </w:pPr>
            <w:r>
              <w:rPr>
                <w:b/>
                <w:bCs/>
              </w:rPr>
              <w:t>В. Г. Логвіновський</w:t>
            </w:r>
          </w:p>
        </w:tc>
      </w:tr>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w:t>
            </w:r>
            <w:r>
              <w:br/>
            </w:r>
            <w:r>
              <w:rPr>
                <w:b/>
                <w:bCs/>
              </w:rPr>
              <w:t>фінансово-кредитної політики</w:t>
            </w:r>
            <w:r>
              <w:br/>
            </w:r>
            <w:r>
              <w:rPr>
                <w:b/>
                <w:bCs/>
              </w:rPr>
              <w:t>Мінагрополітики</w:t>
            </w:r>
          </w:p>
        </w:tc>
        <w:tc>
          <w:tcPr>
            <w:tcW w:w="2500" w:type="pct"/>
            <w:vAlign w:val="bottom"/>
            <w:hideMark/>
          </w:tcPr>
          <w:p w:rsidR="007953E3" w:rsidRDefault="007953E3">
            <w:pPr>
              <w:pStyle w:val="a3"/>
              <w:jc w:val="center"/>
            </w:pPr>
            <w:r>
              <w:rPr>
                <w:b/>
                <w:bCs/>
              </w:rPr>
              <w:t>Б. Р. Ахіджанов</w:t>
            </w:r>
          </w:p>
        </w:tc>
      </w:tr>
    </w:tbl>
    <w:p w:rsidR="007953E3" w:rsidRDefault="007953E3" w:rsidP="007953E3">
      <w:pPr>
        <w:pStyle w:val="a3"/>
        <w:jc w:val="center"/>
        <w:rPr>
          <w:lang w:val="uk-UA"/>
        </w:rPr>
      </w:pPr>
      <w:r>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953E3" w:rsidTr="007953E3">
        <w:trPr>
          <w:tblCellSpacing w:w="22" w:type="dxa"/>
        </w:trPr>
        <w:tc>
          <w:tcPr>
            <w:tcW w:w="5000" w:type="pct"/>
            <w:hideMark/>
          </w:tcPr>
          <w:p w:rsidR="007953E3" w:rsidRDefault="007953E3">
            <w:pPr>
              <w:pStyle w:val="a3"/>
            </w:pPr>
            <w:r>
              <w:t>ЗАТВЕРДЖЕНО</w:t>
            </w:r>
            <w:r>
              <w:br/>
            </w:r>
            <w:r>
              <w:rPr>
                <w:color w:val="0000FF"/>
              </w:rPr>
              <w:t>Розпорядження Національної комісії, що здійснює державне регулювання у сфері ринків фінансових послуг</w:t>
            </w:r>
            <w:r>
              <w:rPr>
                <w:color w:val="0000FF"/>
              </w:rPr>
              <w:br/>
              <w:t>07 квітня 2016 року N 718,</w:t>
            </w:r>
            <w:r>
              <w:rPr>
                <w:color w:val="0000FF"/>
              </w:rPr>
              <w:br/>
              <w:t>наказ Міністерства аграрної політики та продовольства України</w:t>
            </w:r>
            <w:r>
              <w:rPr>
                <w:color w:val="0000FF"/>
              </w:rPr>
              <w:br/>
              <w:t>07 квітня 2016 року N 131</w:t>
            </w:r>
          </w:p>
        </w:tc>
      </w:tr>
    </w:tbl>
    <w:p w:rsidR="007953E3" w:rsidRDefault="007953E3" w:rsidP="007953E3">
      <w:pPr>
        <w:pStyle w:val="a3"/>
        <w:jc w:val="center"/>
        <w:rPr>
          <w:lang w:val="uk-UA"/>
        </w:rPr>
      </w:pPr>
      <w:r>
        <w:rPr>
          <w:lang w:val="uk-UA"/>
        </w:rPr>
        <w:br w:type="textWrapping" w:clear="all"/>
      </w:r>
    </w:p>
    <w:p w:rsidR="007953E3" w:rsidRDefault="007953E3" w:rsidP="007953E3">
      <w:pPr>
        <w:pStyle w:val="3"/>
        <w:jc w:val="center"/>
        <w:rPr>
          <w:lang w:val="uk-UA"/>
        </w:rPr>
      </w:pPr>
      <w:r>
        <w:rPr>
          <w:lang w:val="uk-UA"/>
        </w:rPr>
        <w:t>Акт</w:t>
      </w:r>
      <w:r>
        <w:rPr>
          <w:lang w:val="uk-UA"/>
        </w:rPr>
        <w:br/>
        <w:t>визначення врожайності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методом контрольного обмолоту (страховий продукт 3)</w:t>
      </w:r>
    </w:p>
    <w:tbl>
      <w:tblPr>
        <w:tblW w:w="15000" w:type="dxa"/>
        <w:jc w:val="center"/>
        <w:tblCellSpacing w:w="22" w:type="dxa"/>
        <w:tblCellMar>
          <w:top w:w="30" w:type="dxa"/>
          <w:left w:w="30" w:type="dxa"/>
          <w:bottom w:w="30" w:type="dxa"/>
          <w:right w:w="30" w:type="dxa"/>
        </w:tblCellMar>
        <w:tblLook w:val="04A0"/>
      </w:tblPr>
      <w:tblGrid>
        <w:gridCol w:w="7500"/>
        <w:gridCol w:w="7500"/>
      </w:tblGrid>
      <w:tr w:rsidR="007953E3" w:rsidTr="007953E3">
        <w:trPr>
          <w:tblCellSpacing w:w="22" w:type="dxa"/>
          <w:jc w:val="center"/>
        </w:trPr>
        <w:tc>
          <w:tcPr>
            <w:tcW w:w="2500" w:type="pct"/>
            <w:hideMark/>
          </w:tcPr>
          <w:p w:rsidR="007953E3" w:rsidRDefault="007953E3">
            <w:pPr>
              <w:pStyle w:val="a3"/>
            </w:pPr>
            <w:r>
              <w:t>Акт N _________</w:t>
            </w:r>
          </w:p>
        </w:tc>
        <w:tc>
          <w:tcPr>
            <w:tcW w:w="2500" w:type="pct"/>
            <w:hideMark/>
          </w:tcPr>
          <w:p w:rsidR="007953E3" w:rsidRDefault="007953E3">
            <w:pPr>
              <w:pStyle w:val="a3"/>
              <w:jc w:val="center"/>
            </w:pPr>
            <w:r>
              <w:t>Дата визначення врожайності ___ ____________ 20__ р.</w:t>
            </w:r>
          </w:p>
        </w:tc>
      </w:tr>
    </w:tbl>
    <w:p w:rsidR="007953E3" w:rsidRDefault="007953E3" w:rsidP="007953E3">
      <w:pPr>
        <w:rPr>
          <w:lang w:val="uk-UA"/>
        </w:rPr>
      </w:pPr>
      <w:r>
        <w:rPr>
          <w:lang w:val="uk-UA"/>
        </w:rPr>
        <w:br w:type="textWrapping" w:clear="all"/>
      </w:r>
    </w:p>
    <w:tbl>
      <w:tblPr>
        <w:tblW w:w="15000" w:type="dxa"/>
        <w:jc w:val="center"/>
        <w:tblCellSpacing w:w="22" w:type="dxa"/>
        <w:tblCellMar>
          <w:top w:w="60" w:type="dxa"/>
          <w:left w:w="60" w:type="dxa"/>
          <w:bottom w:w="60" w:type="dxa"/>
          <w:right w:w="60" w:type="dxa"/>
        </w:tblCellMar>
        <w:tblLook w:val="04A0"/>
      </w:tblPr>
      <w:tblGrid>
        <w:gridCol w:w="4958"/>
        <w:gridCol w:w="4639"/>
        <w:gridCol w:w="5403"/>
      </w:tblGrid>
      <w:tr w:rsidR="007953E3" w:rsidTr="007953E3">
        <w:trPr>
          <w:tblCellSpacing w:w="22" w:type="dxa"/>
          <w:jc w:val="center"/>
        </w:trPr>
        <w:tc>
          <w:tcPr>
            <w:tcW w:w="1650" w:type="pct"/>
            <w:hideMark/>
          </w:tcPr>
          <w:p w:rsidR="007953E3" w:rsidRDefault="007953E3">
            <w:pPr>
              <w:pStyle w:val="a3"/>
            </w:pPr>
            <w:r>
              <w:t>Культура (назва) _________________________</w:t>
            </w:r>
          </w:p>
        </w:tc>
        <w:tc>
          <w:tcPr>
            <w:tcW w:w="1550" w:type="pct"/>
            <w:hideMark/>
          </w:tcPr>
          <w:p w:rsidR="007953E3" w:rsidRDefault="007953E3">
            <w:pPr>
              <w:pStyle w:val="a3"/>
              <w:jc w:val="both"/>
            </w:pPr>
            <w:r>
              <w:t>Найменування страховика ______________</w:t>
            </w:r>
            <w:r>
              <w:br/>
              <w:t>_____________________________________</w:t>
            </w:r>
          </w:p>
        </w:tc>
        <w:tc>
          <w:tcPr>
            <w:tcW w:w="1800" w:type="pct"/>
            <w:hideMark/>
          </w:tcPr>
          <w:p w:rsidR="007953E3" w:rsidRDefault="007953E3">
            <w:pPr>
              <w:pStyle w:val="a3"/>
              <w:jc w:val="both"/>
            </w:pPr>
            <w:r>
              <w:t>Найменування страхувальника ________________</w:t>
            </w:r>
            <w:r>
              <w:br/>
              <w:t>___________________________________________</w:t>
            </w:r>
          </w:p>
        </w:tc>
      </w:tr>
      <w:tr w:rsidR="007953E3" w:rsidTr="007953E3">
        <w:trPr>
          <w:tblCellSpacing w:w="22" w:type="dxa"/>
          <w:jc w:val="center"/>
        </w:trPr>
        <w:tc>
          <w:tcPr>
            <w:tcW w:w="1650" w:type="pct"/>
            <w:hideMark/>
          </w:tcPr>
          <w:p w:rsidR="007953E3" w:rsidRDefault="007953E3">
            <w:pPr>
              <w:pStyle w:val="a3"/>
            </w:pPr>
            <w:r>
              <w:t>Загальна площа посіву застрахованої культури,</w:t>
            </w:r>
            <w:r>
              <w:br/>
              <w:t>га _____________________________________</w:t>
            </w:r>
          </w:p>
        </w:tc>
        <w:tc>
          <w:tcPr>
            <w:tcW w:w="1550" w:type="pct"/>
            <w:hideMark/>
          </w:tcPr>
          <w:p w:rsidR="007953E3" w:rsidRDefault="007953E3">
            <w:pPr>
              <w:pStyle w:val="a3"/>
            </w:pPr>
            <w:r>
              <w:t xml:space="preserve">N </w:t>
            </w:r>
            <w:r>
              <w:rPr>
                <w:color w:val="0000FF"/>
              </w:rPr>
              <w:t>Договору</w:t>
            </w:r>
            <w:r>
              <w:t xml:space="preserve"> __________________________</w:t>
            </w:r>
          </w:p>
        </w:tc>
        <w:tc>
          <w:tcPr>
            <w:tcW w:w="1800" w:type="pct"/>
            <w:hideMark/>
          </w:tcPr>
          <w:p w:rsidR="007953E3" w:rsidRDefault="007953E3">
            <w:pPr>
              <w:pStyle w:val="a3"/>
              <w:jc w:val="both"/>
            </w:pPr>
            <w:r>
              <w:t>Місцезнаходження, телефон/факс, e-mail _________</w:t>
            </w:r>
            <w:r>
              <w:br/>
              <w:t>___________________________________________</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7953E3" w:rsidTr="007953E3">
        <w:trPr>
          <w:tblCellSpacing w:w="22" w:type="dxa"/>
          <w:jc w:val="center"/>
        </w:trPr>
        <w:tc>
          <w:tcPr>
            <w:tcW w:w="5000" w:type="pct"/>
            <w:hideMark/>
          </w:tcPr>
          <w:p w:rsidR="007953E3" w:rsidRDefault="007953E3">
            <w:pPr>
              <w:pStyle w:val="a3"/>
              <w:jc w:val="both"/>
            </w:pPr>
            <w:r>
              <w:t>Розділ I. Результати визначення врожайності</w:t>
            </w:r>
          </w:p>
        </w:tc>
      </w:tr>
    </w:tbl>
    <w:p w:rsidR="007953E3" w:rsidRDefault="007953E3" w:rsidP="007953E3">
      <w:pPr>
        <w:rPr>
          <w:lang w:val="uk-UA"/>
        </w:rPr>
      </w:pPr>
      <w:r>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35"/>
        <w:gridCol w:w="1057"/>
        <w:gridCol w:w="1202"/>
        <w:gridCol w:w="1346"/>
        <w:gridCol w:w="1202"/>
        <w:gridCol w:w="1202"/>
        <w:gridCol w:w="1346"/>
        <w:gridCol w:w="1636"/>
        <w:gridCol w:w="1491"/>
        <w:gridCol w:w="1491"/>
        <w:gridCol w:w="2092"/>
      </w:tblGrid>
      <w:tr w:rsidR="007953E3" w:rsidTr="007953E3">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N поля</w:t>
            </w:r>
          </w:p>
        </w:tc>
        <w:tc>
          <w:tcPr>
            <w:tcW w:w="35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Площа поля, га</w:t>
            </w:r>
          </w:p>
        </w:tc>
        <w:tc>
          <w:tcPr>
            <w:tcW w:w="850" w:type="pct"/>
            <w:gridSpan w:val="2"/>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xml:space="preserve">Кадастровий номер або координати меж </w:t>
            </w:r>
            <w:r>
              <w:lastRenderedPageBreak/>
              <w:t>територій за Системою глобального позиціонування (GPS) та/або меж територій за Світовою геодезичною системою координат (WGS-84)</w:t>
            </w:r>
          </w:p>
        </w:tc>
        <w:tc>
          <w:tcPr>
            <w:tcW w:w="4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lastRenderedPageBreak/>
              <w:t xml:space="preserve">Площа зібраної </w:t>
            </w:r>
            <w:r>
              <w:lastRenderedPageBreak/>
              <w:t>ділянки,</w:t>
            </w:r>
            <w:r>
              <w:br/>
              <w:t>га</w:t>
            </w:r>
          </w:p>
        </w:tc>
        <w:tc>
          <w:tcPr>
            <w:tcW w:w="4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lastRenderedPageBreak/>
              <w:t xml:space="preserve">Обсяг зібраної </w:t>
            </w:r>
            <w:r>
              <w:lastRenderedPageBreak/>
              <w:t>продукції,</w:t>
            </w:r>
            <w:r>
              <w:br/>
              <w:t>ц</w:t>
            </w:r>
          </w:p>
        </w:tc>
        <w:tc>
          <w:tcPr>
            <w:tcW w:w="45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lastRenderedPageBreak/>
              <w:t>Вологість зерна, %</w:t>
            </w:r>
          </w:p>
        </w:tc>
        <w:tc>
          <w:tcPr>
            <w:tcW w:w="55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Втрата ваги по вологості,</w:t>
            </w:r>
            <w:r>
              <w:br/>
            </w:r>
            <w:r>
              <w:lastRenderedPageBreak/>
              <w:t>%</w:t>
            </w:r>
            <w:r>
              <w:br/>
              <w:t>(Довідкова таблиця щодо втрати ваги*)</w:t>
            </w:r>
          </w:p>
        </w:tc>
        <w:tc>
          <w:tcPr>
            <w:tcW w:w="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lastRenderedPageBreak/>
              <w:t xml:space="preserve">Вага зібраного </w:t>
            </w:r>
            <w:r>
              <w:lastRenderedPageBreak/>
              <w:t>зерна, ц</w:t>
            </w:r>
            <w:r>
              <w:br/>
              <w:t xml:space="preserve">(гр. 5 </w:t>
            </w:r>
            <w:r>
              <w:rPr>
                <w:rFonts w:ascii="Symbol" w:hAnsi="Symbol"/>
              </w:rPr>
              <w:t></w:t>
            </w:r>
            <w:r>
              <w:t xml:space="preserve"> (1 - гр. 7 / 100))</w:t>
            </w:r>
          </w:p>
        </w:tc>
        <w:tc>
          <w:tcPr>
            <w:tcW w:w="5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lastRenderedPageBreak/>
              <w:t xml:space="preserve">Відсоток збитків від </w:t>
            </w:r>
            <w:r>
              <w:lastRenderedPageBreak/>
              <w:t>незастра-</w:t>
            </w:r>
            <w:r>
              <w:br/>
              <w:t>хованих ризиків**, %</w:t>
            </w:r>
          </w:p>
        </w:tc>
        <w:tc>
          <w:tcPr>
            <w:tcW w:w="700" w:type="pct"/>
            <w:vMerge w:val="restar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lastRenderedPageBreak/>
              <w:t xml:space="preserve">Врожайність для розрахунку </w:t>
            </w:r>
            <w:r>
              <w:lastRenderedPageBreak/>
              <w:t>збитку,</w:t>
            </w:r>
            <w:r>
              <w:br/>
              <w:t>ц/га</w:t>
            </w:r>
            <w:r>
              <w:br/>
              <w:t xml:space="preserve">(гр. 8 / гр. 4 </w:t>
            </w:r>
            <w:r>
              <w:rPr>
                <w:rFonts w:ascii="Symbol" w:hAnsi="Symbol"/>
              </w:rPr>
              <w:t></w:t>
            </w:r>
            <w:r>
              <w:t xml:space="preserve"> (1 + гр. 9 / 100))</w:t>
            </w:r>
          </w:p>
        </w:tc>
      </w:tr>
      <w:tr w:rsidR="007953E3" w:rsidTr="007953E3">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N</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c>
          <w:tcPr>
            <w:tcW w:w="0" w:type="auto"/>
            <w:vMerge/>
            <w:tcBorders>
              <w:top w:val="outset" w:sz="6" w:space="0" w:color="auto"/>
              <w:left w:val="outset" w:sz="6" w:space="0" w:color="auto"/>
              <w:bottom w:val="outset" w:sz="6" w:space="0" w:color="auto"/>
              <w:right w:val="outset" w:sz="6" w:space="0" w:color="auto"/>
            </w:tcBorders>
            <w:vAlign w:val="center"/>
            <w:hideMark/>
          </w:tcPr>
          <w:p w:rsidR="007953E3" w:rsidRDefault="007953E3"/>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2</w:t>
            </w:r>
          </w:p>
        </w:tc>
        <w:tc>
          <w:tcPr>
            <w:tcW w:w="850" w:type="pct"/>
            <w:gridSpan w:val="2"/>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3</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4</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5</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6</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7</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8</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9</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10</w:t>
            </w:r>
          </w:p>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r w:rsidR="007953E3" w:rsidTr="007953E3">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3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5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c>
          <w:tcPr>
            <w:tcW w:w="7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7953E3" w:rsidTr="007953E3">
        <w:trPr>
          <w:tblCellSpacing w:w="22" w:type="dxa"/>
          <w:jc w:val="center"/>
        </w:trPr>
        <w:tc>
          <w:tcPr>
            <w:tcW w:w="5000" w:type="pct"/>
            <w:hideMark/>
          </w:tcPr>
          <w:p w:rsidR="007953E3" w:rsidRDefault="007953E3">
            <w:pPr>
              <w:pStyle w:val="a3"/>
              <w:jc w:val="both"/>
            </w:pPr>
            <w:r>
              <w:t>____________</w:t>
            </w:r>
            <w:r>
              <w:br/>
              <w:t xml:space="preserve">* </w:t>
            </w:r>
            <w:r>
              <w:rPr>
                <w:sz w:val="20"/>
                <w:szCs w:val="20"/>
              </w:rPr>
              <w:t>Довідкова таблиця щодо втрати ваги</w:t>
            </w:r>
          </w:p>
        </w:tc>
      </w:tr>
    </w:tbl>
    <w:p w:rsidR="007953E3" w:rsidRDefault="007953E3" w:rsidP="007953E3">
      <w:pPr>
        <w:rPr>
          <w:lang w:val="uk-UA"/>
        </w:rPr>
      </w:pPr>
      <w:r>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303"/>
        <w:gridCol w:w="603"/>
        <w:gridCol w:w="603"/>
        <w:gridCol w:w="603"/>
        <w:gridCol w:w="603"/>
        <w:gridCol w:w="603"/>
        <w:gridCol w:w="603"/>
        <w:gridCol w:w="603"/>
        <w:gridCol w:w="603"/>
        <w:gridCol w:w="603"/>
        <w:gridCol w:w="604"/>
        <w:gridCol w:w="604"/>
        <w:gridCol w:w="604"/>
        <w:gridCol w:w="604"/>
        <w:gridCol w:w="604"/>
        <w:gridCol w:w="604"/>
        <w:gridCol w:w="604"/>
        <w:gridCol w:w="604"/>
        <w:gridCol w:w="604"/>
        <w:gridCol w:w="604"/>
        <w:gridCol w:w="604"/>
        <w:gridCol w:w="626"/>
      </w:tblGrid>
      <w:tr w:rsidR="007953E3" w:rsidTr="007953E3">
        <w:trPr>
          <w:tblCellSpacing w:w="22" w:type="dxa"/>
          <w:jc w:val="center"/>
        </w:trPr>
        <w:tc>
          <w:tcPr>
            <w:tcW w:w="8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both"/>
            </w:pPr>
            <w:r>
              <w:rPr>
                <w:sz w:val="20"/>
                <w:szCs w:val="20"/>
              </w:rPr>
              <w:t>Вологість, %</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15</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17</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18</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19</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20</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21</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22</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23</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24</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25</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27</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28</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29</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30</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31</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32</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33</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34</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35</w:t>
            </w:r>
          </w:p>
        </w:tc>
      </w:tr>
      <w:tr w:rsidR="007953E3" w:rsidTr="007953E3">
        <w:trPr>
          <w:tblCellSpacing w:w="22" w:type="dxa"/>
          <w:jc w:val="center"/>
        </w:trPr>
        <w:tc>
          <w:tcPr>
            <w:tcW w:w="8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both"/>
            </w:pPr>
            <w:r>
              <w:rPr>
                <w:sz w:val="20"/>
                <w:szCs w:val="20"/>
              </w:rPr>
              <w:t>Втрата ваги, %</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1,16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2,33</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3,49</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4,65</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5,82</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6,98</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8,14</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9,3</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10,46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11,62</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12,79</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13,95</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15,12</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16,28</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17,44</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18,6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19,76</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20,93</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22,09</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23,25</w:t>
            </w:r>
          </w:p>
        </w:tc>
        <w:tc>
          <w:tcPr>
            <w:tcW w:w="20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rPr>
                <w:sz w:val="20"/>
                <w:szCs w:val="20"/>
              </w:rPr>
              <w:t>24,42</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7953E3" w:rsidTr="007953E3">
        <w:trPr>
          <w:tblCellSpacing w:w="22" w:type="dxa"/>
          <w:jc w:val="center"/>
        </w:trPr>
        <w:tc>
          <w:tcPr>
            <w:tcW w:w="5000" w:type="pct"/>
            <w:hideMark/>
          </w:tcPr>
          <w:p w:rsidR="007953E3" w:rsidRDefault="007953E3">
            <w:pPr>
              <w:pStyle w:val="a3"/>
              <w:jc w:val="both"/>
            </w:pPr>
            <w:r>
              <w:t xml:space="preserve">** </w:t>
            </w:r>
            <w:r>
              <w:rPr>
                <w:sz w:val="20"/>
                <w:szCs w:val="20"/>
              </w:rPr>
              <w:t>Відсоток збитків від незастрахованих ризиків</w:t>
            </w:r>
          </w:p>
        </w:tc>
      </w:tr>
    </w:tbl>
    <w:p w:rsidR="007953E3" w:rsidRDefault="007953E3" w:rsidP="007953E3">
      <w:pPr>
        <w:rPr>
          <w:lang w:val="uk-UA"/>
        </w:rPr>
      </w:pPr>
      <w:r>
        <w:rPr>
          <w:lang w:val="uk-UA"/>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179"/>
        <w:gridCol w:w="7308"/>
        <w:gridCol w:w="4513"/>
      </w:tblGrid>
      <w:tr w:rsidR="007953E3" w:rsidTr="007953E3">
        <w:trPr>
          <w:tblCellSpacing w:w="22" w:type="dxa"/>
          <w:jc w:val="center"/>
        </w:trPr>
        <w:tc>
          <w:tcPr>
            <w:tcW w:w="10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N поля</w:t>
            </w:r>
          </w:p>
        </w:tc>
        <w:tc>
          <w:tcPr>
            <w:tcW w:w="2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Додаткові ризики (незастраховані)</w:t>
            </w:r>
          </w:p>
        </w:tc>
        <w:tc>
          <w:tcPr>
            <w:tcW w:w="15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rPr>
                <w:sz w:val="20"/>
                <w:szCs w:val="20"/>
              </w:rPr>
              <w:t>Відсоток впливу</w:t>
            </w:r>
          </w:p>
        </w:tc>
      </w:tr>
      <w:tr w:rsidR="007953E3" w:rsidTr="007953E3">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24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150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r>
      <w:tr w:rsidR="007953E3" w:rsidTr="007953E3">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24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150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r>
      <w:tr w:rsidR="007953E3" w:rsidTr="007953E3">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24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c>
          <w:tcPr>
            <w:tcW w:w="150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rPr>
                <w:sz w:val="20"/>
                <w:szCs w:val="20"/>
              </w:rPr>
              <w:t> </w:t>
            </w:r>
          </w:p>
        </w:tc>
      </w:tr>
    </w:tbl>
    <w:p w:rsidR="007953E3" w:rsidRDefault="007953E3" w:rsidP="007953E3">
      <w:pPr>
        <w:rPr>
          <w:lang w:val="uk-UA"/>
        </w:rPr>
      </w:pPr>
      <w:r>
        <w:rPr>
          <w:lang w:val="uk-UA"/>
        </w:rPr>
        <w:br w:type="textWrapping" w:clear="all"/>
      </w:r>
    </w:p>
    <w:tbl>
      <w:tblPr>
        <w:tblW w:w="15000" w:type="dxa"/>
        <w:jc w:val="center"/>
        <w:tblCellSpacing w:w="22" w:type="dxa"/>
        <w:tblCellMar>
          <w:top w:w="30" w:type="dxa"/>
          <w:left w:w="30" w:type="dxa"/>
          <w:bottom w:w="30" w:type="dxa"/>
          <w:right w:w="30" w:type="dxa"/>
        </w:tblCellMar>
        <w:tblLook w:val="04A0"/>
      </w:tblPr>
      <w:tblGrid>
        <w:gridCol w:w="15000"/>
      </w:tblGrid>
      <w:tr w:rsidR="007953E3" w:rsidTr="007953E3">
        <w:trPr>
          <w:tblCellSpacing w:w="22" w:type="dxa"/>
          <w:jc w:val="center"/>
        </w:trPr>
        <w:tc>
          <w:tcPr>
            <w:tcW w:w="5000" w:type="pct"/>
            <w:hideMark/>
          </w:tcPr>
          <w:p w:rsidR="007953E3" w:rsidRDefault="007953E3">
            <w:pPr>
              <w:pStyle w:val="a3"/>
              <w:jc w:val="both"/>
            </w:pPr>
            <w:r>
              <w:t>Розділ II. Коментарі виконавця визначення врожайності ___________________________________________________________________________</w:t>
            </w:r>
            <w:r>
              <w:br/>
              <w:t>___________________________________________________________________________________________________________________________</w:t>
            </w:r>
            <w:r>
              <w:br/>
              <w:t>___________________________________________________________________________________________________________________________</w:t>
            </w:r>
            <w:r>
              <w:br/>
              <w:t>___________________________________________________________________________________________________________________________</w:t>
            </w:r>
            <w:r>
              <w:br/>
              <w:t>___________________________________________________________________________________________________________________________</w:t>
            </w:r>
            <w:r>
              <w:br/>
              <w:t>___________________________________________________________________________________________________________________________</w:t>
            </w:r>
            <w:r>
              <w:br/>
              <w:t>___________________________________________________________________________________________________________________________</w:t>
            </w:r>
          </w:p>
        </w:tc>
      </w:tr>
    </w:tbl>
    <w:p w:rsidR="007953E3" w:rsidRDefault="007953E3" w:rsidP="007953E3">
      <w:pPr>
        <w:rPr>
          <w:lang w:val="uk-UA"/>
        </w:rPr>
      </w:pPr>
      <w:r>
        <w:rPr>
          <w:lang w:val="uk-UA"/>
        </w:rPr>
        <w:lastRenderedPageBreak/>
        <w:br w:type="textWrapping" w:clear="all"/>
      </w:r>
    </w:p>
    <w:tbl>
      <w:tblPr>
        <w:tblW w:w="15000" w:type="dxa"/>
        <w:jc w:val="center"/>
        <w:tblCellSpacing w:w="22" w:type="dxa"/>
        <w:tblCellMar>
          <w:top w:w="30" w:type="dxa"/>
          <w:left w:w="30" w:type="dxa"/>
          <w:bottom w:w="30" w:type="dxa"/>
          <w:right w:w="30" w:type="dxa"/>
        </w:tblCellMar>
        <w:tblLook w:val="04A0"/>
      </w:tblPr>
      <w:tblGrid>
        <w:gridCol w:w="7500"/>
        <w:gridCol w:w="7500"/>
      </w:tblGrid>
      <w:tr w:rsidR="007953E3" w:rsidTr="007953E3">
        <w:trPr>
          <w:tblCellSpacing w:w="22" w:type="dxa"/>
          <w:jc w:val="center"/>
        </w:trPr>
        <w:tc>
          <w:tcPr>
            <w:tcW w:w="2500" w:type="pct"/>
            <w:hideMark/>
          </w:tcPr>
          <w:p w:rsidR="007953E3" w:rsidRDefault="007953E3">
            <w:pPr>
              <w:pStyle w:val="a3"/>
            </w:pPr>
            <w:r>
              <w:t>Від імені страховика ______________/_________________</w:t>
            </w:r>
            <w:r>
              <w:br/>
              <w:t xml:space="preserve">   М. П. </w:t>
            </w:r>
            <w:r>
              <w:rPr>
                <w:sz w:val="20"/>
                <w:szCs w:val="20"/>
              </w:rPr>
              <w:t>(за наявності)               (підпис)                            (П. І. Б.)</w:t>
            </w:r>
          </w:p>
        </w:tc>
        <w:tc>
          <w:tcPr>
            <w:tcW w:w="2500" w:type="pct"/>
            <w:hideMark/>
          </w:tcPr>
          <w:p w:rsidR="007953E3" w:rsidRDefault="007953E3">
            <w:pPr>
              <w:pStyle w:val="a3"/>
            </w:pPr>
            <w:r>
              <w:t>Від імені страхувальника ______________/_________________</w:t>
            </w:r>
            <w:r>
              <w:br/>
              <w:t xml:space="preserve">        М. П. </w:t>
            </w:r>
            <w:r>
              <w:rPr>
                <w:sz w:val="20"/>
                <w:szCs w:val="20"/>
              </w:rPr>
              <w:t>(за наявності)                   (підпис)                            (П. І. Б.)</w:t>
            </w:r>
          </w:p>
        </w:tc>
      </w:tr>
    </w:tbl>
    <w:p w:rsidR="007953E3" w:rsidRDefault="007953E3" w:rsidP="007953E3">
      <w:pPr>
        <w:rPr>
          <w:lang w:val="uk-UA"/>
        </w:rPr>
      </w:pPr>
      <w:r>
        <w:rPr>
          <w:lang w:val="uk-UA"/>
        </w:rPr>
        <w:br w:type="textWrapping" w:clear="all"/>
      </w:r>
    </w:p>
    <w:p w:rsidR="007953E3" w:rsidRDefault="007953E3" w:rsidP="007953E3">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 методології,</w:t>
            </w:r>
            <w:r>
              <w:br/>
            </w:r>
            <w:r>
              <w:rPr>
                <w:b/>
                <w:bCs/>
              </w:rPr>
              <w:t>стандартів регулювання та нагляду</w:t>
            </w:r>
            <w:r>
              <w:br/>
            </w:r>
            <w:r>
              <w:rPr>
                <w:b/>
                <w:bCs/>
              </w:rPr>
              <w:t>за фінансовими установами</w:t>
            </w:r>
            <w:r>
              <w:br/>
            </w:r>
            <w:r>
              <w:rPr>
                <w:b/>
                <w:bCs/>
              </w:rPr>
              <w:t>Нацкомфінпослуг</w:t>
            </w:r>
          </w:p>
        </w:tc>
        <w:tc>
          <w:tcPr>
            <w:tcW w:w="2500" w:type="pct"/>
            <w:vAlign w:val="bottom"/>
            <w:hideMark/>
          </w:tcPr>
          <w:p w:rsidR="007953E3" w:rsidRDefault="007953E3">
            <w:pPr>
              <w:pStyle w:val="a3"/>
              <w:jc w:val="center"/>
            </w:pPr>
            <w:r>
              <w:rPr>
                <w:b/>
                <w:bCs/>
              </w:rPr>
              <w:t>В. Г. Логвіновський</w:t>
            </w:r>
          </w:p>
        </w:tc>
      </w:tr>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w:t>
            </w:r>
            <w:r>
              <w:br/>
            </w:r>
            <w:r>
              <w:rPr>
                <w:b/>
                <w:bCs/>
              </w:rPr>
              <w:t>фінансово-кредитної політики</w:t>
            </w:r>
            <w:r>
              <w:br/>
            </w:r>
            <w:r>
              <w:rPr>
                <w:b/>
                <w:bCs/>
              </w:rPr>
              <w:t>Мінагрополітики</w:t>
            </w:r>
          </w:p>
        </w:tc>
        <w:tc>
          <w:tcPr>
            <w:tcW w:w="2500" w:type="pct"/>
            <w:vAlign w:val="bottom"/>
            <w:hideMark/>
          </w:tcPr>
          <w:p w:rsidR="007953E3" w:rsidRDefault="007953E3">
            <w:pPr>
              <w:pStyle w:val="a3"/>
              <w:jc w:val="center"/>
            </w:pPr>
            <w:r>
              <w:rPr>
                <w:b/>
                <w:bCs/>
              </w:rPr>
              <w:t>Б. Р. Ахіджанов</w:t>
            </w:r>
          </w:p>
        </w:tc>
      </w:tr>
    </w:tbl>
    <w:p w:rsidR="007953E3" w:rsidRDefault="007953E3" w:rsidP="007953E3">
      <w:pPr>
        <w:pStyle w:val="a3"/>
        <w:jc w:val="both"/>
        <w:rPr>
          <w:lang w:val="uk-UA"/>
        </w:rPr>
      </w:pPr>
      <w:r>
        <w:rPr>
          <w:lang w:val="uk-UA"/>
        </w:rPr>
        <w:br w:type="textWrapping" w:clear="all"/>
      </w:r>
    </w:p>
    <w:p w:rsidR="007953E3" w:rsidRDefault="007953E3" w:rsidP="007953E3">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953E3" w:rsidTr="007953E3">
        <w:trPr>
          <w:tblCellSpacing w:w="22" w:type="dxa"/>
        </w:trPr>
        <w:tc>
          <w:tcPr>
            <w:tcW w:w="5000" w:type="pct"/>
            <w:hideMark/>
          </w:tcPr>
          <w:p w:rsidR="007953E3" w:rsidRDefault="007953E3">
            <w:pPr>
              <w:pStyle w:val="a3"/>
              <w:rPr>
                <w:color w:val="0000FF"/>
              </w:rPr>
            </w:pPr>
            <w:r>
              <w:t>ЗАТВЕРДЖЕНО</w:t>
            </w:r>
            <w:r>
              <w:br/>
            </w:r>
            <w:r>
              <w:rPr>
                <w:color w:val="0000FF"/>
              </w:rPr>
              <w:t>Розпорядження Національної комісії, що здійснює державне регулювання у сфері ринків фінансових послуг</w:t>
            </w:r>
            <w:r>
              <w:rPr>
                <w:color w:val="0000FF"/>
              </w:rPr>
              <w:br/>
              <w:t>07 квітня 2016 року N 718,</w:t>
            </w:r>
            <w:r>
              <w:rPr>
                <w:color w:val="0000FF"/>
              </w:rPr>
              <w:br/>
              <w:t>наказ Міністерства аграрної політики та продовольства України</w:t>
            </w:r>
            <w:r>
              <w:rPr>
                <w:color w:val="0000FF"/>
              </w:rPr>
              <w:br/>
              <w:t>07 квітня 2016 року N 131</w:t>
            </w:r>
          </w:p>
          <w:p w:rsidR="007953E3" w:rsidRDefault="007953E3">
            <w:pPr>
              <w:pStyle w:val="a3"/>
            </w:pPr>
            <w:r>
              <w:t>Зареєстровано</w:t>
            </w:r>
            <w:r>
              <w:br/>
              <w:t>в Міністерстві юстиції України</w:t>
            </w:r>
            <w:r>
              <w:br/>
              <w:t>27 квітня 2016 р. за N 654/28784</w:t>
            </w:r>
          </w:p>
        </w:tc>
      </w:tr>
    </w:tbl>
    <w:p w:rsidR="007953E3" w:rsidRDefault="007953E3" w:rsidP="007953E3">
      <w:pPr>
        <w:pStyle w:val="a3"/>
        <w:jc w:val="both"/>
        <w:rPr>
          <w:lang w:val="uk-UA"/>
        </w:rPr>
      </w:pPr>
      <w:r>
        <w:rPr>
          <w:lang w:val="uk-UA"/>
        </w:rPr>
        <w:br w:type="textWrapping" w:clear="all"/>
      </w:r>
    </w:p>
    <w:p w:rsidR="007953E3" w:rsidRDefault="007953E3" w:rsidP="007953E3">
      <w:pPr>
        <w:pStyle w:val="3"/>
        <w:jc w:val="center"/>
        <w:rPr>
          <w:lang w:val="uk-UA"/>
        </w:rPr>
      </w:pPr>
      <w:r>
        <w:rPr>
          <w:lang w:val="uk-UA"/>
        </w:rPr>
        <w:t>Інструкція</w:t>
      </w:r>
      <w:r>
        <w:rPr>
          <w:lang w:val="uk-UA"/>
        </w:rPr>
        <w:br/>
        <w:t>щодо заповнення Акта визначення врожайності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методом контрольного обмолоту (страховий продукт 3)</w:t>
      </w:r>
    </w:p>
    <w:p w:rsidR="007953E3" w:rsidRDefault="007953E3" w:rsidP="007953E3">
      <w:pPr>
        <w:pStyle w:val="3"/>
        <w:jc w:val="center"/>
        <w:rPr>
          <w:lang w:val="uk-UA"/>
        </w:rPr>
      </w:pPr>
      <w:r>
        <w:rPr>
          <w:lang w:val="uk-UA"/>
        </w:rPr>
        <w:t>I. Загальні положення</w:t>
      </w:r>
    </w:p>
    <w:p w:rsidR="007953E3" w:rsidRDefault="007953E3" w:rsidP="007953E3">
      <w:pPr>
        <w:pStyle w:val="a3"/>
        <w:jc w:val="both"/>
        <w:rPr>
          <w:lang w:val="uk-UA"/>
        </w:rPr>
      </w:pPr>
      <w:r>
        <w:rPr>
          <w:lang w:val="uk-UA"/>
        </w:rPr>
        <w:t>1. Ця Інструкція визначає порядок заповнення Акта визначення врожайності озимих зернових сільськогосподарських культур, застрахованих з державною підтримкою від сільськогосподарських ризиків на весняно-літній період вирощування, методом контрольного обмолоту (страховий продукт 3) (далі - Акт визначення врожайності методом контрольного обмолоту).</w:t>
      </w:r>
    </w:p>
    <w:p w:rsidR="007953E3" w:rsidRDefault="007953E3" w:rsidP="007953E3">
      <w:pPr>
        <w:pStyle w:val="a3"/>
        <w:jc w:val="both"/>
        <w:rPr>
          <w:lang w:val="uk-UA"/>
        </w:rPr>
      </w:pPr>
      <w:r>
        <w:rPr>
          <w:lang w:val="uk-UA"/>
        </w:rPr>
        <w:lastRenderedPageBreak/>
        <w:t>2. Акт визначення врожайності методом контрольного обмолоту оформлюється страховиком або уповноваженою ним особою після проведення процедур із врегулювання збитків та визначення врожайності озимої зернової сільськогосподарської культури.</w:t>
      </w:r>
    </w:p>
    <w:p w:rsidR="007953E3" w:rsidRDefault="007953E3" w:rsidP="007953E3">
      <w:pPr>
        <w:pStyle w:val="a3"/>
        <w:jc w:val="both"/>
        <w:rPr>
          <w:lang w:val="uk-UA"/>
        </w:rPr>
      </w:pPr>
      <w:r>
        <w:rPr>
          <w:lang w:val="uk-UA"/>
        </w:rPr>
        <w:t>3. Акт визначення врожайності методом контрольного обмолоту оформлюється в полі із занесенням до нього отриманих в результаті врегулювання даних.</w:t>
      </w:r>
    </w:p>
    <w:p w:rsidR="007953E3" w:rsidRDefault="007953E3" w:rsidP="007953E3">
      <w:pPr>
        <w:pStyle w:val="3"/>
        <w:jc w:val="center"/>
        <w:rPr>
          <w:lang w:val="uk-UA"/>
        </w:rPr>
      </w:pPr>
      <w:r>
        <w:rPr>
          <w:lang w:val="uk-UA"/>
        </w:rPr>
        <w:t>II. Порядок заповнення реквізитної частини Акта визначення врожайності методом контрольного обмолоту</w:t>
      </w:r>
    </w:p>
    <w:p w:rsidR="007953E3" w:rsidRDefault="007953E3" w:rsidP="007953E3">
      <w:pPr>
        <w:pStyle w:val="a3"/>
        <w:jc w:val="both"/>
        <w:rPr>
          <w:lang w:val="uk-UA"/>
        </w:rPr>
      </w:pPr>
      <w:r>
        <w:rPr>
          <w:lang w:val="uk-UA"/>
        </w:rPr>
        <w:t>При заповненні Акта визначення врожайності методом контрольного обмолоту необхідно дотримуватися таких правил:</w:t>
      </w:r>
    </w:p>
    <w:p w:rsidR="007953E3" w:rsidRDefault="007953E3" w:rsidP="007953E3">
      <w:pPr>
        <w:pStyle w:val="a3"/>
        <w:jc w:val="both"/>
        <w:rPr>
          <w:lang w:val="uk-UA"/>
        </w:rPr>
      </w:pPr>
      <w:r>
        <w:rPr>
          <w:lang w:val="uk-UA"/>
        </w:rPr>
        <w:t>у рядку "Акт N" зазначається порядковий номер Акта визначення врожайності методом контрольного обмолоту.</w:t>
      </w:r>
    </w:p>
    <w:p w:rsidR="007953E3" w:rsidRDefault="007953E3" w:rsidP="007953E3">
      <w:pPr>
        <w:pStyle w:val="a3"/>
        <w:jc w:val="both"/>
        <w:rPr>
          <w:lang w:val="uk-UA"/>
        </w:rPr>
      </w:pPr>
      <w:r>
        <w:rPr>
          <w:lang w:val="uk-UA"/>
        </w:rPr>
        <w:t>Нумерація має забезпечувати чітку ідентифікацію Акта визначення врожайності методом контрольного обмолоту в інформаційних базах страховика;</w:t>
      </w:r>
    </w:p>
    <w:p w:rsidR="007953E3" w:rsidRDefault="007953E3" w:rsidP="007953E3">
      <w:pPr>
        <w:pStyle w:val="a3"/>
        <w:jc w:val="both"/>
        <w:rPr>
          <w:lang w:val="uk-UA"/>
        </w:rPr>
      </w:pPr>
      <w:r>
        <w:rPr>
          <w:lang w:val="uk-UA"/>
        </w:rPr>
        <w:t>до рядка "Дата визначення врожайності" вноситься дата визначення врожайності у форматі дд.мм.рррр, де дд - число місяця цифрами, мм - місяць цифрами, рррр - рік цифрами;</w:t>
      </w:r>
    </w:p>
    <w:p w:rsidR="007953E3" w:rsidRDefault="007953E3" w:rsidP="007953E3">
      <w:pPr>
        <w:pStyle w:val="a3"/>
        <w:jc w:val="both"/>
        <w:rPr>
          <w:lang w:val="uk-UA"/>
        </w:rPr>
      </w:pPr>
      <w:r>
        <w:rPr>
          <w:lang w:val="uk-UA"/>
        </w:rPr>
        <w:t>у рядок "Культура (назва)" вписується код озимої зернової сільськогосподарської культури, що страхується (має бути застрахована):</w:t>
      </w:r>
    </w:p>
    <w:p w:rsidR="007953E3" w:rsidRDefault="007953E3" w:rsidP="007953E3">
      <w:pPr>
        <w:pStyle w:val="a3"/>
        <w:jc w:val="both"/>
        <w:rPr>
          <w:lang w:val="uk-UA"/>
        </w:rPr>
      </w:pPr>
      <w:r>
        <w:rPr>
          <w:lang w:val="uk-UA"/>
        </w:rPr>
        <w:t>озима пшениця - код 101;</w:t>
      </w:r>
    </w:p>
    <w:p w:rsidR="007953E3" w:rsidRDefault="007953E3" w:rsidP="007953E3">
      <w:pPr>
        <w:pStyle w:val="a3"/>
        <w:jc w:val="both"/>
        <w:rPr>
          <w:lang w:val="uk-UA"/>
        </w:rPr>
      </w:pPr>
      <w:r>
        <w:rPr>
          <w:lang w:val="uk-UA"/>
        </w:rPr>
        <w:t>озиме жито - код 102;</w:t>
      </w:r>
    </w:p>
    <w:p w:rsidR="007953E3" w:rsidRDefault="007953E3" w:rsidP="007953E3">
      <w:pPr>
        <w:pStyle w:val="a3"/>
        <w:jc w:val="both"/>
        <w:rPr>
          <w:lang w:val="uk-UA"/>
        </w:rPr>
      </w:pPr>
      <w:r>
        <w:rPr>
          <w:lang w:val="uk-UA"/>
        </w:rPr>
        <w:t xml:space="preserve">у рядку "Загальна застрахована площа, га" зазначається загальна площа посіву застрахованої культури згідно із </w:t>
      </w:r>
      <w:r>
        <w:rPr>
          <w:color w:val="0000FF"/>
          <w:lang w:val="uk-UA"/>
        </w:rPr>
        <w:t>Стандартним договором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 (страховий продукт 3)</w:t>
      </w:r>
      <w:r>
        <w:rPr>
          <w:lang w:val="uk-UA"/>
        </w:rPr>
        <w:t xml:space="preserve"> (далі - Договір);</w:t>
      </w:r>
    </w:p>
    <w:p w:rsidR="007953E3" w:rsidRDefault="007953E3" w:rsidP="007953E3">
      <w:pPr>
        <w:pStyle w:val="a3"/>
        <w:jc w:val="both"/>
        <w:rPr>
          <w:lang w:val="uk-UA"/>
        </w:rPr>
      </w:pPr>
      <w:r>
        <w:rPr>
          <w:lang w:val="uk-UA"/>
        </w:rPr>
        <w:t>у рядку "Найменування страховика" зазначається повне найменування страховика;</w:t>
      </w:r>
    </w:p>
    <w:p w:rsidR="007953E3" w:rsidRDefault="007953E3" w:rsidP="007953E3">
      <w:pPr>
        <w:pStyle w:val="a3"/>
        <w:jc w:val="both"/>
        <w:rPr>
          <w:lang w:val="uk-UA"/>
        </w:rPr>
      </w:pPr>
      <w:r>
        <w:rPr>
          <w:lang w:val="uk-UA"/>
        </w:rPr>
        <w:t xml:space="preserve">у рядку "N Договору" проставляється номер </w:t>
      </w:r>
      <w:r>
        <w:rPr>
          <w:color w:val="0000FF"/>
          <w:lang w:val="uk-UA"/>
        </w:rPr>
        <w:t>Договору</w:t>
      </w:r>
      <w:r>
        <w:rPr>
          <w:lang w:val="uk-UA"/>
        </w:rPr>
        <w:t xml:space="preserve"> відповідно до встановленого у страховика чи в Аграрному страховому пулі України порядку нумерації договорів, за якими проводиться визначення врожайності;</w:t>
      </w:r>
    </w:p>
    <w:p w:rsidR="007953E3" w:rsidRDefault="007953E3" w:rsidP="007953E3">
      <w:pPr>
        <w:pStyle w:val="a3"/>
        <w:jc w:val="both"/>
        <w:rPr>
          <w:lang w:val="uk-UA"/>
        </w:rPr>
      </w:pPr>
      <w:r>
        <w:rPr>
          <w:lang w:val="uk-UA"/>
        </w:rPr>
        <w:t>у рядку "Найменування страхувальника" вказується повне найменування виробника сільськогосподарської продукції;</w:t>
      </w:r>
    </w:p>
    <w:p w:rsidR="007953E3" w:rsidRDefault="007953E3" w:rsidP="007953E3">
      <w:pPr>
        <w:pStyle w:val="a3"/>
        <w:jc w:val="both"/>
        <w:rPr>
          <w:lang w:val="uk-UA"/>
        </w:rPr>
      </w:pPr>
      <w:r>
        <w:rPr>
          <w:lang w:val="uk-UA"/>
        </w:rPr>
        <w:t>у рядку "Місцезнаходження, телефон/факс, e-mail" зазначається контактна інформація виробника сільськогосподарської продукції.</w:t>
      </w:r>
    </w:p>
    <w:p w:rsidR="007953E3" w:rsidRDefault="007953E3" w:rsidP="007953E3">
      <w:pPr>
        <w:pStyle w:val="3"/>
        <w:jc w:val="center"/>
        <w:rPr>
          <w:lang w:val="uk-UA"/>
        </w:rPr>
      </w:pPr>
      <w:r>
        <w:rPr>
          <w:lang w:val="uk-UA"/>
        </w:rPr>
        <w:t>III. Інформація, яка зазначається в розділі I "Результати визначення врожайності" Акта визначення врожайності методом контрольного обмолоту</w:t>
      </w:r>
    </w:p>
    <w:p w:rsidR="007953E3" w:rsidRDefault="007953E3" w:rsidP="007953E3">
      <w:pPr>
        <w:pStyle w:val="a3"/>
        <w:jc w:val="both"/>
        <w:rPr>
          <w:lang w:val="uk-UA"/>
        </w:rPr>
      </w:pPr>
      <w:r>
        <w:rPr>
          <w:lang w:val="uk-UA"/>
        </w:rPr>
        <w:lastRenderedPageBreak/>
        <w:t>1. У графі "N поля" вказується ідентифікаційний номер поля, який є номером (назвою) поля (ділянки) згідно з прийнятим у виробника сільськогосподарської продукції обліком земель. У разі відсутності номера поля поле ідентифікується як "б/н", тобто без номера.</w:t>
      </w:r>
    </w:p>
    <w:p w:rsidR="007953E3" w:rsidRDefault="007953E3" w:rsidP="007953E3">
      <w:pPr>
        <w:pStyle w:val="a3"/>
        <w:jc w:val="both"/>
        <w:rPr>
          <w:lang w:val="uk-UA"/>
        </w:rPr>
      </w:pPr>
      <w:r>
        <w:rPr>
          <w:lang w:val="uk-UA"/>
        </w:rPr>
        <w:t>2. У графі "Площа поля, га" вказується площа поля (у гектарах).</w:t>
      </w:r>
    </w:p>
    <w:p w:rsidR="007953E3" w:rsidRDefault="007953E3" w:rsidP="007953E3">
      <w:pPr>
        <w:pStyle w:val="a3"/>
        <w:jc w:val="both"/>
        <w:rPr>
          <w:lang w:val="uk-UA"/>
        </w:rPr>
      </w:pPr>
      <w:r>
        <w:rPr>
          <w:lang w:val="uk-UA"/>
        </w:rPr>
        <w:t>3. У графі "Кадастровий номер або координати меж територій за Системою глобального позиціонування (GPS) та/або меж територій за Світовою геодезичною системою координат (WGS-84)", а саме у підграфах "N" та "E" зазначаються відповідно кадастровий номер або система (GPS або WGS-84), за якою визначені координати поля.</w:t>
      </w:r>
    </w:p>
    <w:p w:rsidR="007953E3" w:rsidRDefault="007953E3" w:rsidP="007953E3">
      <w:pPr>
        <w:pStyle w:val="a3"/>
        <w:jc w:val="both"/>
        <w:rPr>
          <w:lang w:val="uk-UA"/>
        </w:rPr>
      </w:pPr>
      <w:r>
        <w:rPr>
          <w:lang w:val="uk-UA"/>
        </w:rPr>
        <w:t>4. У графі "Площа зібраної ділянки, га" зазначається фактична площа ділянки поля, на якій проводилось комбайнування врожаю культури.</w:t>
      </w:r>
    </w:p>
    <w:p w:rsidR="007953E3" w:rsidRDefault="007953E3" w:rsidP="007953E3">
      <w:pPr>
        <w:pStyle w:val="a3"/>
        <w:jc w:val="both"/>
        <w:rPr>
          <w:lang w:val="uk-UA"/>
        </w:rPr>
      </w:pPr>
      <w:r>
        <w:rPr>
          <w:lang w:val="uk-UA"/>
        </w:rPr>
        <w:t>5. У графі "Обсяг зібраної продукції, ц" зазначається фактична маса зібраної продукції з проби.</w:t>
      </w:r>
    </w:p>
    <w:p w:rsidR="007953E3" w:rsidRDefault="007953E3" w:rsidP="007953E3">
      <w:pPr>
        <w:pStyle w:val="a3"/>
        <w:jc w:val="both"/>
        <w:rPr>
          <w:lang w:val="uk-UA"/>
        </w:rPr>
      </w:pPr>
      <w:r>
        <w:rPr>
          <w:lang w:val="uk-UA"/>
        </w:rPr>
        <w:t>6. У графі "Вологість зерна, %" зазначається середній показник вологості, визначений для зерна озимої зернової сільськогосподарської культури з проби.</w:t>
      </w:r>
    </w:p>
    <w:p w:rsidR="007953E3" w:rsidRDefault="007953E3" w:rsidP="007953E3">
      <w:pPr>
        <w:pStyle w:val="a3"/>
        <w:jc w:val="both"/>
        <w:rPr>
          <w:lang w:val="uk-UA"/>
        </w:rPr>
      </w:pPr>
      <w:r>
        <w:rPr>
          <w:lang w:val="uk-UA"/>
        </w:rPr>
        <w:t>7. У графі "Втрата ваги по вологості, % (Довідкова таблиця щодо втрати ваги*)" зазначається показник втрати ваги зерна по вологості, взятий із Довідкової таблиці щодо втрати ваги згідно з показником вологості зерна відповідно до графи 6 Акта визначення врожайності методом контрольного обмолоту.</w:t>
      </w:r>
    </w:p>
    <w:p w:rsidR="007953E3" w:rsidRDefault="007953E3" w:rsidP="007953E3">
      <w:pPr>
        <w:pStyle w:val="a3"/>
        <w:jc w:val="both"/>
        <w:rPr>
          <w:lang w:val="uk-UA"/>
        </w:rPr>
      </w:pPr>
      <w:r>
        <w:rPr>
          <w:lang w:val="uk-UA"/>
        </w:rPr>
        <w:t xml:space="preserve">8. У графі "Вага зібраного зерна, ц (гр. 5 </w:t>
      </w:r>
      <w:r>
        <w:rPr>
          <w:rFonts w:ascii="Symbol" w:hAnsi="Symbol"/>
          <w:lang w:val="uk-UA"/>
        </w:rPr>
        <w:t></w:t>
      </w:r>
      <w:r>
        <w:rPr>
          <w:lang w:val="uk-UA"/>
        </w:rPr>
        <w:t xml:space="preserve"> (1 - гр. 7 / 100))" зазначається показник врожайності згідно з результатами визначення врожайності культури відповідно до послідовності розрахунків, закладених в Акті визначення врожайності методом контрольного обмолоту.</w:t>
      </w:r>
    </w:p>
    <w:p w:rsidR="007953E3" w:rsidRDefault="007953E3" w:rsidP="007953E3">
      <w:pPr>
        <w:pStyle w:val="a3"/>
        <w:jc w:val="both"/>
        <w:rPr>
          <w:lang w:val="uk-UA"/>
        </w:rPr>
      </w:pPr>
      <w:r>
        <w:rPr>
          <w:lang w:val="uk-UA"/>
        </w:rPr>
        <w:t>9. У графі "Відсоток збитків від незастрахованих ризиків**, %" зазначається відсоток збитку від незастрахованих ризиків, визначений експертом та занесений до таблиці "** Відсоток збитків від незастрахованих ризиків".</w:t>
      </w:r>
    </w:p>
    <w:p w:rsidR="007953E3" w:rsidRDefault="007953E3" w:rsidP="007953E3">
      <w:pPr>
        <w:pStyle w:val="a3"/>
        <w:jc w:val="both"/>
        <w:rPr>
          <w:lang w:val="uk-UA"/>
        </w:rPr>
      </w:pPr>
      <w:r>
        <w:rPr>
          <w:lang w:val="uk-UA"/>
        </w:rPr>
        <w:t xml:space="preserve">10. У графі "Врожайність для розрахунку збитку, ц/га (гр. 8 / гр. 4 </w:t>
      </w:r>
      <w:r>
        <w:rPr>
          <w:rFonts w:ascii="Symbol" w:hAnsi="Symbol"/>
          <w:lang w:val="uk-UA"/>
        </w:rPr>
        <w:t></w:t>
      </w:r>
      <w:r>
        <w:rPr>
          <w:lang w:val="uk-UA"/>
        </w:rPr>
        <w:t xml:space="preserve"> (1 + гр. 9 / 100))" зазначається розмір фактичної врожайності, отриманий шляхом ділення обсягу зібраного врожаю в центнерах на площу зібраної ділянки в гектарах з урахуванням збитків від незастрахованих ризиків.</w:t>
      </w:r>
    </w:p>
    <w:p w:rsidR="007953E3" w:rsidRDefault="007953E3" w:rsidP="007953E3">
      <w:pPr>
        <w:pStyle w:val="a3"/>
        <w:jc w:val="both"/>
        <w:rPr>
          <w:lang w:val="uk-UA"/>
        </w:rPr>
      </w:pPr>
      <w:r>
        <w:rPr>
          <w:lang w:val="uk-UA"/>
        </w:rPr>
        <w:t xml:space="preserve">11. До таблиці "** Відсоток збитків від незастрахованих ризиків" виконавцем визначення врожайності (за наявності) заноситься інформація про незастраховані ризики, які знизили врожайність культури. Розрахований відсоток зниження врожайності заноситься у графу 9 Акта визначення врожайності методом контрольного обмолоту. Цифри вказуються у відсотках. У разі пошкодження посівів застрахованої культури як від дії незастрахованих ризиків (порушення технології вирощування культури, в тому числі високий рівень забур'яненості, пошкодження шкідниками, ураження хворобами), так і від дії застрахованих ризиків, експерт повинен якомога точніше визначити ступінь зниження врожайності через основні ризики. У цьому разі страхове відшкодування виплачується тільки за збиток, спричинений застрахованими ризиками. Рекомендується визначати відсоток дії незастрахованих ризиків як співвідношення фактичної врожайності на полі, де спостерігається високий рівень забур'яненості, пошкодження врожаю шкідниками чи </w:t>
      </w:r>
      <w:r>
        <w:rPr>
          <w:lang w:val="uk-UA"/>
        </w:rPr>
        <w:lastRenderedPageBreak/>
        <w:t>хворобами, до фактичної врожайності на полі, де дія незастрахованих ризиків на врожай відсутня.</w:t>
      </w:r>
    </w:p>
    <w:p w:rsidR="007953E3" w:rsidRDefault="007953E3" w:rsidP="007953E3">
      <w:pPr>
        <w:pStyle w:val="3"/>
        <w:jc w:val="center"/>
        <w:rPr>
          <w:lang w:val="uk-UA"/>
        </w:rPr>
      </w:pPr>
      <w:r>
        <w:rPr>
          <w:lang w:val="uk-UA"/>
        </w:rPr>
        <w:t>IV. Інформація, яка зазначається в розділі II "Коментарі виконавця визначення врожайності" Акта визначення врожайності методом контрольного обмолоту</w:t>
      </w:r>
    </w:p>
    <w:p w:rsidR="007953E3" w:rsidRDefault="007953E3" w:rsidP="007953E3">
      <w:pPr>
        <w:pStyle w:val="a3"/>
        <w:jc w:val="both"/>
        <w:rPr>
          <w:lang w:val="uk-UA"/>
        </w:rPr>
      </w:pPr>
      <w:r>
        <w:rPr>
          <w:lang w:val="uk-UA"/>
        </w:rPr>
        <w:t>У розділі "Коментарі виконавця визначення врожайності" може бути наведено (за потреби) інформацію про стан посівів і специфіку проведення контрольних обмолотів. Бажано вказати вид техніки, що використовувався для збирання та транспортування врожаю, місце і спосіб зважування зібраної продукції. Також необхідно зазначити час, витрачений на визначення врожайності методом контрольного обмолоту на застрахованих полях страхувальника тощо.</w:t>
      </w:r>
    </w:p>
    <w:p w:rsidR="007953E3" w:rsidRDefault="007953E3" w:rsidP="007953E3">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 методології,</w:t>
            </w:r>
            <w:r>
              <w:br/>
            </w:r>
            <w:r>
              <w:rPr>
                <w:b/>
                <w:bCs/>
              </w:rPr>
              <w:t>стандартів регулювання та нагляду</w:t>
            </w:r>
            <w:r>
              <w:br/>
            </w:r>
            <w:r>
              <w:rPr>
                <w:b/>
                <w:bCs/>
              </w:rPr>
              <w:t>за фінансовими установами</w:t>
            </w:r>
            <w:r>
              <w:br/>
            </w:r>
            <w:r>
              <w:rPr>
                <w:b/>
                <w:bCs/>
              </w:rPr>
              <w:t>Нацкомфінпослуг</w:t>
            </w:r>
          </w:p>
        </w:tc>
        <w:tc>
          <w:tcPr>
            <w:tcW w:w="2500" w:type="pct"/>
            <w:vAlign w:val="bottom"/>
            <w:hideMark/>
          </w:tcPr>
          <w:p w:rsidR="007953E3" w:rsidRDefault="007953E3">
            <w:pPr>
              <w:pStyle w:val="a3"/>
              <w:jc w:val="center"/>
            </w:pPr>
            <w:r>
              <w:rPr>
                <w:b/>
                <w:bCs/>
              </w:rPr>
              <w:t>В. Г. Логвіновський</w:t>
            </w:r>
          </w:p>
        </w:tc>
      </w:tr>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w:t>
            </w:r>
            <w:r>
              <w:br/>
            </w:r>
            <w:r>
              <w:rPr>
                <w:b/>
                <w:bCs/>
              </w:rPr>
              <w:t>фінансово-кредитної політики</w:t>
            </w:r>
            <w:r>
              <w:br/>
            </w:r>
            <w:r>
              <w:rPr>
                <w:b/>
                <w:bCs/>
              </w:rPr>
              <w:t>Мінагрополітики</w:t>
            </w:r>
          </w:p>
        </w:tc>
        <w:tc>
          <w:tcPr>
            <w:tcW w:w="2500" w:type="pct"/>
            <w:vAlign w:val="bottom"/>
            <w:hideMark/>
          </w:tcPr>
          <w:p w:rsidR="007953E3" w:rsidRDefault="007953E3">
            <w:pPr>
              <w:pStyle w:val="a3"/>
              <w:jc w:val="center"/>
            </w:pPr>
            <w:r>
              <w:rPr>
                <w:b/>
                <w:bCs/>
              </w:rPr>
              <w:t>Б. Р. Ахіджанов</w:t>
            </w:r>
          </w:p>
        </w:tc>
      </w:tr>
    </w:tbl>
    <w:p w:rsidR="007953E3" w:rsidRDefault="007953E3" w:rsidP="007953E3">
      <w:pPr>
        <w:pStyle w:val="a3"/>
        <w:jc w:val="both"/>
        <w:rPr>
          <w:lang w:val="uk-UA"/>
        </w:rPr>
      </w:pPr>
      <w:r>
        <w:rPr>
          <w:lang w:val="uk-UA"/>
        </w:rPr>
        <w:br w:type="textWrapping" w:clear="all"/>
      </w:r>
    </w:p>
    <w:p w:rsidR="007953E3" w:rsidRDefault="007953E3" w:rsidP="007953E3">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953E3" w:rsidTr="007953E3">
        <w:trPr>
          <w:tblCellSpacing w:w="22" w:type="dxa"/>
        </w:trPr>
        <w:tc>
          <w:tcPr>
            <w:tcW w:w="5000" w:type="pct"/>
            <w:hideMark/>
          </w:tcPr>
          <w:p w:rsidR="007953E3" w:rsidRDefault="007953E3">
            <w:pPr>
              <w:pStyle w:val="a3"/>
            </w:pPr>
            <w:r>
              <w:t>ЗАТВЕРДЖЕНО</w:t>
            </w:r>
            <w:r>
              <w:br/>
            </w:r>
            <w:r>
              <w:rPr>
                <w:color w:val="0000FF"/>
              </w:rPr>
              <w:t>Розпорядження Національної комісії, що здійснює державне регулювання у сфері ринків фінансових послуг</w:t>
            </w:r>
            <w:r>
              <w:rPr>
                <w:color w:val="0000FF"/>
              </w:rPr>
              <w:br/>
              <w:t>07 квітня 2016 року N 718,</w:t>
            </w:r>
            <w:r>
              <w:rPr>
                <w:color w:val="0000FF"/>
              </w:rPr>
              <w:br/>
              <w:t>наказ Міністерства аграрної політики та продовольства України</w:t>
            </w:r>
            <w:r>
              <w:rPr>
                <w:color w:val="0000FF"/>
              </w:rPr>
              <w:br/>
              <w:t>07 квітня 2016 року N 131</w:t>
            </w:r>
          </w:p>
        </w:tc>
      </w:tr>
    </w:tbl>
    <w:p w:rsidR="007953E3" w:rsidRDefault="007953E3" w:rsidP="007953E3">
      <w:pPr>
        <w:pStyle w:val="a3"/>
        <w:jc w:val="both"/>
        <w:rPr>
          <w:lang w:val="uk-UA"/>
        </w:rPr>
      </w:pPr>
      <w:r>
        <w:rPr>
          <w:lang w:val="uk-UA"/>
        </w:rPr>
        <w:br w:type="textWrapping" w:clear="all"/>
      </w:r>
    </w:p>
    <w:p w:rsidR="007953E3" w:rsidRDefault="007953E3" w:rsidP="007953E3">
      <w:pPr>
        <w:pStyle w:val="3"/>
        <w:jc w:val="center"/>
        <w:rPr>
          <w:lang w:val="uk-UA"/>
        </w:rPr>
      </w:pPr>
      <w:r>
        <w:rPr>
          <w:lang w:val="uk-UA"/>
        </w:rPr>
        <w:t>Карта поля N ___</w:t>
      </w:r>
      <w:r>
        <w:rPr>
          <w:lang w:val="uk-UA"/>
        </w:rPr>
        <w:br/>
        <w:t>до Акта огляду посівів озимих зернових сільськогосподарських культур для страхування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w:t>
      </w:r>
      <w:r>
        <w:rPr>
          <w:lang w:val="uk-UA"/>
        </w:rPr>
        <w:br/>
        <w:t>(страховий продукт 3)</w:t>
      </w:r>
    </w:p>
    <w:tbl>
      <w:tblPr>
        <w:tblW w:w="10500" w:type="dxa"/>
        <w:jc w:val="center"/>
        <w:tblCellSpacing w:w="22" w:type="dxa"/>
        <w:tblCellMar>
          <w:top w:w="60" w:type="dxa"/>
          <w:left w:w="60" w:type="dxa"/>
          <w:bottom w:w="60" w:type="dxa"/>
          <w:right w:w="60" w:type="dxa"/>
        </w:tblCellMar>
        <w:tblLook w:val="04A0"/>
      </w:tblPr>
      <w:tblGrid>
        <w:gridCol w:w="4402"/>
        <w:gridCol w:w="3657"/>
        <w:gridCol w:w="2441"/>
      </w:tblGrid>
      <w:tr w:rsidR="007953E3" w:rsidTr="007953E3">
        <w:trPr>
          <w:tblCellSpacing w:w="22" w:type="dxa"/>
          <w:jc w:val="center"/>
        </w:trPr>
        <w:tc>
          <w:tcPr>
            <w:tcW w:w="2100" w:type="pct"/>
            <w:hideMark/>
          </w:tcPr>
          <w:p w:rsidR="007953E3" w:rsidRDefault="007953E3">
            <w:pPr>
              <w:pStyle w:val="a3"/>
            </w:pPr>
            <w:r>
              <w:t>Страхувальник ____________________</w:t>
            </w:r>
          </w:p>
        </w:tc>
        <w:tc>
          <w:tcPr>
            <w:tcW w:w="1750" w:type="pct"/>
            <w:hideMark/>
          </w:tcPr>
          <w:p w:rsidR="007953E3" w:rsidRDefault="007953E3">
            <w:pPr>
              <w:pStyle w:val="a3"/>
            </w:pPr>
            <w:r>
              <w:t>Культура (назва)</w:t>
            </w:r>
          </w:p>
        </w:tc>
        <w:tc>
          <w:tcPr>
            <w:tcW w:w="1150" w:type="pct"/>
            <w:hideMark/>
          </w:tcPr>
          <w:p w:rsidR="007953E3" w:rsidRDefault="007953E3">
            <w:pPr>
              <w:pStyle w:val="a3"/>
            </w:pPr>
            <w:r>
              <w:t>__________________</w:t>
            </w:r>
          </w:p>
        </w:tc>
      </w:tr>
      <w:tr w:rsidR="007953E3" w:rsidTr="007953E3">
        <w:trPr>
          <w:tblCellSpacing w:w="22" w:type="dxa"/>
          <w:jc w:val="center"/>
        </w:trPr>
        <w:tc>
          <w:tcPr>
            <w:tcW w:w="2100" w:type="pct"/>
            <w:hideMark/>
          </w:tcPr>
          <w:p w:rsidR="007953E3" w:rsidRDefault="007953E3">
            <w:pPr>
              <w:pStyle w:val="a3"/>
            </w:pPr>
            <w:r>
              <w:t>N поля ___________________________</w:t>
            </w:r>
          </w:p>
        </w:tc>
        <w:tc>
          <w:tcPr>
            <w:tcW w:w="1750" w:type="pct"/>
            <w:hideMark/>
          </w:tcPr>
          <w:p w:rsidR="007953E3" w:rsidRDefault="007953E3">
            <w:pPr>
              <w:pStyle w:val="a3"/>
            </w:pPr>
            <w:r>
              <w:t>Сорт/гібрид</w:t>
            </w:r>
          </w:p>
        </w:tc>
        <w:tc>
          <w:tcPr>
            <w:tcW w:w="1150" w:type="pct"/>
            <w:hideMark/>
          </w:tcPr>
          <w:p w:rsidR="007953E3" w:rsidRDefault="007953E3">
            <w:pPr>
              <w:pStyle w:val="a3"/>
            </w:pPr>
            <w:r>
              <w:t>__________________</w:t>
            </w:r>
          </w:p>
        </w:tc>
      </w:tr>
      <w:tr w:rsidR="007953E3" w:rsidTr="007953E3">
        <w:trPr>
          <w:tblCellSpacing w:w="22" w:type="dxa"/>
          <w:jc w:val="center"/>
        </w:trPr>
        <w:tc>
          <w:tcPr>
            <w:tcW w:w="2100" w:type="pct"/>
            <w:hideMark/>
          </w:tcPr>
          <w:p w:rsidR="007953E3" w:rsidRDefault="007953E3">
            <w:pPr>
              <w:pStyle w:val="a3"/>
            </w:pPr>
            <w:r>
              <w:lastRenderedPageBreak/>
              <w:t>Площа поля _______________________</w:t>
            </w:r>
          </w:p>
        </w:tc>
        <w:tc>
          <w:tcPr>
            <w:tcW w:w="1750" w:type="pct"/>
            <w:hideMark/>
          </w:tcPr>
          <w:p w:rsidR="007953E3" w:rsidRDefault="007953E3">
            <w:pPr>
              <w:pStyle w:val="a3"/>
            </w:pPr>
            <w:r>
              <w:t>Кадастровий номер або</w:t>
            </w:r>
            <w:r>
              <w:br/>
              <w:t>координати меж територій</w:t>
            </w:r>
            <w:r>
              <w:br/>
              <w:t>за Системою глобального</w:t>
            </w:r>
            <w:r>
              <w:br/>
              <w:t>позиціонування (GPS) та/або меж</w:t>
            </w:r>
            <w:r>
              <w:br/>
              <w:t>територій за Світовою</w:t>
            </w:r>
            <w:r>
              <w:br/>
              <w:t>геодезичною системою</w:t>
            </w:r>
            <w:r>
              <w:br/>
              <w:t>координат (WGS-84)*</w:t>
            </w:r>
          </w:p>
        </w:tc>
        <w:tc>
          <w:tcPr>
            <w:tcW w:w="1150" w:type="pct"/>
            <w:vAlign w:val="bottom"/>
            <w:hideMark/>
          </w:tcPr>
          <w:p w:rsidR="007953E3" w:rsidRDefault="007953E3">
            <w:pPr>
              <w:pStyle w:val="a3"/>
            </w:pPr>
            <w:r>
              <w:t>__________________</w:t>
            </w:r>
          </w:p>
        </w:tc>
      </w:tr>
    </w:tbl>
    <w:p w:rsidR="007953E3" w:rsidRDefault="007953E3" w:rsidP="007953E3">
      <w:pPr>
        <w:rPr>
          <w:lang w:val="uk-UA"/>
        </w:rPr>
      </w:pPr>
      <w:r>
        <w:rPr>
          <w:lang w:val="uk-UA"/>
        </w:rPr>
        <w:br w:type="textWrapping" w:clear="all"/>
      </w:r>
    </w:p>
    <w:p w:rsidR="007953E3" w:rsidRDefault="007953E3" w:rsidP="007953E3">
      <w:pPr>
        <w:pStyle w:val="a3"/>
        <w:jc w:val="center"/>
        <w:rPr>
          <w:lang w:val="uk-UA"/>
        </w:rPr>
      </w:pPr>
      <w:r>
        <w:rPr>
          <w:lang w:val="uk-UA"/>
        </w:rPr>
        <w:t> </w:t>
      </w:r>
      <w:r>
        <w:rPr>
          <w:noProof/>
        </w:rPr>
        <w:drawing>
          <wp:inline distT="0" distB="0" distL="0" distR="0">
            <wp:extent cx="6670040" cy="2712720"/>
            <wp:effectExtent l="19050" t="0" r="0" b="0"/>
            <wp:docPr id="95" name="Рисунок 95" descr="C:\Users\Sorochenko_A\AppData\Roaming\Liga70\Client\Session\re2878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Sorochenko_A\AppData\Roaming\Liga70\Client\Session\re28784_img_001.gif"/>
                    <pic:cNvPicPr>
                      <a:picLocks noChangeAspect="1" noChangeArrowheads="1"/>
                    </pic:cNvPicPr>
                  </pic:nvPicPr>
                  <pic:blipFill>
                    <a:blip r:embed="rId37"/>
                    <a:srcRect/>
                    <a:stretch>
                      <a:fillRect/>
                    </a:stretch>
                  </pic:blipFill>
                  <pic:spPr bwMode="auto">
                    <a:xfrm>
                      <a:off x="0" y="0"/>
                      <a:ext cx="6670040" cy="2712720"/>
                    </a:xfrm>
                    <a:prstGeom prst="rect">
                      <a:avLst/>
                    </a:prstGeom>
                    <a:noFill/>
                    <a:ln w="9525">
                      <a:noFill/>
                      <a:miter lim="800000"/>
                      <a:headEnd/>
                      <a:tailEnd/>
                    </a:ln>
                  </pic:spPr>
                </pic:pic>
              </a:graphicData>
            </a:graphic>
          </wp:inline>
        </w:drawing>
      </w:r>
      <w:r>
        <w:rPr>
          <w:lang w:val="uk-UA"/>
        </w:rPr>
        <w:t> </w:t>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vAlign w:val="center"/>
            <w:hideMark/>
          </w:tcPr>
          <w:p w:rsidR="007953E3" w:rsidRDefault="007953E3">
            <w:pPr>
              <w:pStyle w:val="a3"/>
            </w:pPr>
            <w:r>
              <w:t>Коментарі щодо огляду поля</w:t>
            </w:r>
          </w:p>
        </w:tc>
      </w:tr>
    </w:tbl>
    <w:p w:rsidR="007953E3" w:rsidRDefault="007953E3" w:rsidP="007953E3">
      <w:pPr>
        <w:pStyle w:val="a3"/>
        <w:jc w:val="center"/>
        <w:rPr>
          <w:lang w:val="uk-UA"/>
        </w:rPr>
      </w:pPr>
      <w:r>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532"/>
        <w:gridCol w:w="973"/>
        <w:gridCol w:w="995"/>
      </w:tblGrid>
      <w:tr w:rsidR="007953E3" w:rsidTr="007953E3">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pPr>
            <w:r>
              <w:t> </w:t>
            </w:r>
          </w:p>
        </w:tc>
      </w:tr>
      <w:tr w:rsidR="007953E3" w:rsidTr="007953E3">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pPr>
            <w:r>
              <w:t> </w:t>
            </w:r>
          </w:p>
        </w:tc>
      </w:tr>
      <w:tr w:rsidR="007953E3" w:rsidTr="007953E3">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pPr>
            <w:r>
              <w:t> </w:t>
            </w:r>
          </w:p>
        </w:tc>
      </w:tr>
      <w:tr w:rsidR="007953E3" w:rsidTr="007953E3">
        <w:trPr>
          <w:tblCellSpacing w:w="22" w:type="dxa"/>
          <w:jc w:val="center"/>
        </w:trPr>
        <w:tc>
          <w:tcPr>
            <w:tcW w:w="5000" w:type="pct"/>
            <w:gridSpan w:val="3"/>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pPr>
            <w:r>
              <w:t> </w:t>
            </w:r>
          </w:p>
        </w:tc>
      </w:tr>
      <w:tr w:rsidR="007953E3" w:rsidTr="007953E3">
        <w:trPr>
          <w:tblCellSpacing w:w="22" w:type="dxa"/>
          <w:jc w:val="center"/>
        </w:trPr>
        <w:tc>
          <w:tcPr>
            <w:tcW w:w="410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pPr>
            <w: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jc w:val="center"/>
            </w:pPr>
            <w:r>
              <w:rPr>
                <w:i/>
                <w:iCs/>
              </w:rPr>
              <w:t>так/ні</w:t>
            </w:r>
          </w:p>
        </w:tc>
        <w:tc>
          <w:tcPr>
            <w:tcW w:w="45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jc w:val="center"/>
            </w:pPr>
            <w:r>
              <w:rPr>
                <w:i/>
                <w:iCs/>
              </w:rPr>
              <w:t>%/шт</w:t>
            </w:r>
          </w:p>
        </w:tc>
      </w:tr>
      <w:tr w:rsidR="007953E3" w:rsidTr="007953E3">
        <w:trPr>
          <w:tblCellSpacing w:w="22" w:type="dxa"/>
          <w:jc w:val="center"/>
        </w:trPr>
        <w:tc>
          <w:tcPr>
            <w:tcW w:w="410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pPr>
            <w:r>
              <w:t>Видовий склад бур'янів і ступінь засмічення, %</w:t>
            </w:r>
          </w:p>
        </w:tc>
        <w:tc>
          <w:tcPr>
            <w:tcW w:w="45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jc w:val="center"/>
            </w:pPr>
            <w:r>
              <w:t> </w:t>
            </w:r>
          </w:p>
        </w:tc>
      </w:tr>
      <w:tr w:rsidR="007953E3" w:rsidTr="007953E3">
        <w:trPr>
          <w:tblCellSpacing w:w="22" w:type="dxa"/>
          <w:jc w:val="center"/>
        </w:trPr>
        <w:tc>
          <w:tcPr>
            <w:tcW w:w="410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pPr>
            <w:r>
              <w:t>Наявність шкідників і поріг шкодочинності, шт/м</w:t>
            </w:r>
            <w:r>
              <w:rPr>
                <w:vertAlign w:val="superscript"/>
              </w:rPr>
              <w:t xml:space="preserve"> 2</w:t>
            </w:r>
          </w:p>
        </w:tc>
        <w:tc>
          <w:tcPr>
            <w:tcW w:w="45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jc w:val="center"/>
            </w:pPr>
            <w:r>
              <w:t> </w:t>
            </w:r>
          </w:p>
        </w:tc>
      </w:tr>
      <w:tr w:rsidR="007953E3" w:rsidTr="007953E3">
        <w:trPr>
          <w:tblCellSpacing w:w="22" w:type="dxa"/>
          <w:jc w:val="center"/>
        </w:trPr>
        <w:tc>
          <w:tcPr>
            <w:tcW w:w="410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pPr>
            <w:r>
              <w:t>Хвороби і ступінь їх поширення, %</w:t>
            </w:r>
          </w:p>
        </w:tc>
        <w:tc>
          <w:tcPr>
            <w:tcW w:w="45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jc w:val="center"/>
            </w:pPr>
            <w:r>
              <w:t> </w:t>
            </w:r>
          </w:p>
        </w:tc>
        <w:tc>
          <w:tcPr>
            <w:tcW w:w="450" w:type="pct"/>
            <w:tcBorders>
              <w:top w:val="outset" w:sz="6" w:space="0" w:color="auto"/>
              <w:left w:val="outset" w:sz="6" w:space="0" w:color="auto"/>
              <w:bottom w:val="outset" w:sz="6" w:space="0" w:color="auto"/>
              <w:right w:val="outset" w:sz="6" w:space="0" w:color="auto"/>
            </w:tcBorders>
            <w:vAlign w:val="bottom"/>
            <w:hideMark/>
          </w:tcPr>
          <w:p w:rsidR="007953E3" w:rsidRDefault="007953E3">
            <w:pPr>
              <w:pStyle w:val="a3"/>
              <w:jc w:val="center"/>
            </w:pPr>
            <w:r>
              <w:t> </w:t>
            </w:r>
          </w:p>
        </w:tc>
      </w:tr>
    </w:tbl>
    <w:p w:rsidR="007953E3" w:rsidRDefault="007953E3" w:rsidP="007953E3">
      <w:pPr>
        <w:pStyle w:val="a3"/>
        <w:jc w:val="center"/>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hideMark/>
          </w:tcPr>
          <w:p w:rsidR="007953E3" w:rsidRDefault="007953E3">
            <w:pPr>
              <w:pStyle w:val="a3"/>
              <w:jc w:val="both"/>
              <w:rPr>
                <w:sz w:val="20"/>
                <w:szCs w:val="20"/>
              </w:rPr>
            </w:pPr>
            <w:r>
              <w:t>____________</w:t>
            </w:r>
            <w:r>
              <w:br/>
            </w:r>
            <w:r>
              <w:lastRenderedPageBreak/>
              <w:t xml:space="preserve">* </w:t>
            </w:r>
            <w:r>
              <w:rPr>
                <w:sz w:val="20"/>
                <w:szCs w:val="20"/>
              </w:rPr>
              <w:t>Зазначається кадастровий номер або система (GPS або WGS-84), за якою визначені координати поля.</w:t>
            </w:r>
          </w:p>
          <w:p w:rsidR="007953E3" w:rsidRDefault="007953E3">
            <w:pPr>
              <w:pStyle w:val="a3"/>
              <w:jc w:val="both"/>
              <w:rPr>
                <w:sz w:val="20"/>
                <w:szCs w:val="20"/>
              </w:rPr>
            </w:pPr>
            <w:r>
              <w:t>Від імені страховика _________________________ /_________________________________________</w:t>
            </w:r>
            <w:r>
              <w:br/>
              <w:t>М. П.</w:t>
            </w:r>
            <w:r>
              <w:rPr>
                <w:sz w:val="20"/>
                <w:szCs w:val="20"/>
              </w:rPr>
              <w:t xml:space="preserve"> (за наявності)                                  (підпис)                                                                          (посада, П. І. Б.)</w:t>
            </w:r>
          </w:p>
          <w:p w:rsidR="007953E3" w:rsidRDefault="007953E3">
            <w:pPr>
              <w:pStyle w:val="a3"/>
              <w:jc w:val="both"/>
            </w:pPr>
            <w:r>
              <w:t>Від імені страхувальника _____________________ /_________________________________________</w:t>
            </w:r>
            <w:r>
              <w:br/>
              <w:t>М. П.</w:t>
            </w:r>
            <w:r>
              <w:rPr>
                <w:sz w:val="20"/>
                <w:szCs w:val="20"/>
              </w:rPr>
              <w:t xml:space="preserve"> (за наявності)                                       (підпис)                                                                     (посада, П. І. Б.)</w:t>
            </w:r>
          </w:p>
        </w:tc>
      </w:tr>
    </w:tbl>
    <w:p w:rsidR="007953E3" w:rsidRDefault="007953E3" w:rsidP="007953E3">
      <w:pPr>
        <w:pStyle w:val="a3"/>
        <w:jc w:val="center"/>
        <w:rPr>
          <w:lang w:val="uk-UA"/>
        </w:rPr>
      </w:pPr>
      <w:r>
        <w:rPr>
          <w:lang w:val="uk-UA"/>
        </w:rPr>
        <w:lastRenderedPageBreak/>
        <w:br w:type="textWrapping" w:clear="all"/>
      </w:r>
    </w:p>
    <w:p w:rsidR="007953E3" w:rsidRDefault="007953E3" w:rsidP="007953E3">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 методології,</w:t>
            </w:r>
            <w:r>
              <w:br/>
            </w:r>
            <w:r>
              <w:rPr>
                <w:b/>
                <w:bCs/>
              </w:rPr>
              <w:t>стандартів регулювання та нагляду</w:t>
            </w:r>
            <w:r>
              <w:br/>
            </w:r>
            <w:r>
              <w:rPr>
                <w:b/>
                <w:bCs/>
              </w:rPr>
              <w:t>за фінансовими установами</w:t>
            </w:r>
            <w:r>
              <w:br/>
            </w:r>
            <w:r>
              <w:rPr>
                <w:b/>
                <w:bCs/>
              </w:rPr>
              <w:t>Нацкомфінпослуг</w:t>
            </w:r>
          </w:p>
        </w:tc>
        <w:tc>
          <w:tcPr>
            <w:tcW w:w="2500" w:type="pct"/>
            <w:vAlign w:val="bottom"/>
            <w:hideMark/>
          </w:tcPr>
          <w:p w:rsidR="007953E3" w:rsidRDefault="007953E3">
            <w:pPr>
              <w:pStyle w:val="a3"/>
              <w:jc w:val="center"/>
            </w:pPr>
            <w:r>
              <w:rPr>
                <w:b/>
                <w:bCs/>
              </w:rPr>
              <w:t>В. Г. Логвіновський</w:t>
            </w:r>
          </w:p>
        </w:tc>
      </w:tr>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w:t>
            </w:r>
            <w:r>
              <w:br/>
            </w:r>
            <w:r>
              <w:rPr>
                <w:b/>
                <w:bCs/>
              </w:rPr>
              <w:t>фінансово-кредитної політики</w:t>
            </w:r>
            <w:r>
              <w:br/>
            </w:r>
            <w:r>
              <w:rPr>
                <w:b/>
                <w:bCs/>
              </w:rPr>
              <w:t>Мінагрополітики</w:t>
            </w:r>
          </w:p>
        </w:tc>
        <w:tc>
          <w:tcPr>
            <w:tcW w:w="2500" w:type="pct"/>
            <w:vAlign w:val="bottom"/>
            <w:hideMark/>
          </w:tcPr>
          <w:p w:rsidR="007953E3" w:rsidRDefault="007953E3">
            <w:pPr>
              <w:pStyle w:val="a3"/>
              <w:jc w:val="center"/>
            </w:pPr>
            <w:r>
              <w:rPr>
                <w:b/>
                <w:bCs/>
              </w:rPr>
              <w:t>Б. Р. Ахіджанов</w:t>
            </w:r>
          </w:p>
        </w:tc>
      </w:tr>
    </w:tbl>
    <w:p w:rsidR="007953E3" w:rsidRDefault="007953E3" w:rsidP="007953E3">
      <w:pPr>
        <w:pStyle w:val="a3"/>
        <w:jc w:val="both"/>
        <w:rPr>
          <w:lang w:val="uk-UA"/>
        </w:rPr>
      </w:pPr>
      <w:r>
        <w:rPr>
          <w:lang w:val="uk-UA"/>
        </w:rPr>
        <w:br w:type="textWrapping" w:clear="all"/>
      </w:r>
    </w:p>
    <w:p w:rsidR="007953E3" w:rsidRDefault="007953E3" w:rsidP="007953E3">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953E3" w:rsidTr="007953E3">
        <w:trPr>
          <w:tblCellSpacing w:w="22" w:type="dxa"/>
        </w:trPr>
        <w:tc>
          <w:tcPr>
            <w:tcW w:w="5000" w:type="pct"/>
            <w:hideMark/>
          </w:tcPr>
          <w:p w:rsidR="007953E3" w:rsidRDefault="007953E3">
            <w:pPr>
              <w:pStyle w:val="a3"/>
            </w:pPr>
            <w:r>
              <w:t>ЗАТВЕРДЖЕНО</w:t>
            </w:r>
            <w:r>
              <w:br/>
            </w:r>
            <w:r>
              <w:rPr>
                <w:color w:val="0000FF"/>
              </w:rPr>
              <w:t>Розпорядження Національної комісії, що здійснює державне регулювання у сфері ринків фінансових послуг</w:t>
            </w:r>
            <w:r>
              <w:rPr>
                <w:color w:val="0000FF"/>
              </w:rPr>
              <w:br/>
              <w:t>07 квітня 2016 року N 718,</w:t>
            </w:r>
            <w:r>
              <w:rPr>
                <w:color w:val="0000FF"/>
              </w:rPr>
              <w:br/>
              <w:t>наказ Міністерства аграрної політики та продовольства України</w:t>
            </w:r>
            <w:r>
              <w:rPr>
                <w:color w:val="0000FF"/>
              </w:rPr>
              <w:br/>
              <w:t>07 квітня 2016 року N 131</w:t>
            </w:r>
          </w:p>
        </w:tc>
      </w:tr>
    </w:tbl>
    <w:p w:rsidR="007953E3" w:rsidRDefault="007953E3" w:rsidP="007953E3">
      <w:pPr>
        <w:pStyle w:val="a3"/>
        <w:jc w:val="both"/>
        <w:rPr>
          <w:lang w:val="uk-UA"/>
        </w:rPr>
      </w:pPr>
      <w:r>
        <w:rPr>
          <w:lang w:val="uk-UA"/>
        </w:rPr>
        <w:br w:type="textWrapping" w:clear="all"/>
      </w:r>
    </w:p>
    <w:p w:rsidR="007953E3" w:rsidRDefault="007953E3" w:rsidP="007953E3">
      <w:pPr>
        <w:pStyle w:val="3"/>
        <w:jc w:val="center"/>
        <w:rPr>
          <w:lang w:val="uk-UA"/>
        </w:rPr>
      </w:pPr>
      <w:r>
        <w:rPr>
          <w:lang w:val="uk-UA"/>
        </w:rPr>
        <w:t>Страховий акт N _______</w:t>
      </w:r>
      <w:r>
        <w:rPr>
          <w:lang w:val="uk-UA"/>
        </w:rPr>
        <w:br/>
        <w:t>при страхуванні майбутнього врожаю озимих зернових сільськогосподарських культур з державною підтримкою від сільськогосподарських ризиків на весняно-літній період вирощування</w:t>
      </w:r>
      <w:r>
        <w:rPr>
          <w:lang w:val="uk-UA"/>
        </w:rPr>
        <w:br/>
        <w:t>(страховий продукт 3)</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782"/>
        <w:gridCol w:w="3348"/>
        <w:gridCol w:w="3370"/>
      </w:tblGrid>
      <w:tr w:rsidR="007953E3" w:rsidTr="007953E3">
        <w:trPr>
          <w:tblCellSpacing w:w="22" w:type="dxa"/>
          <w:jc w:val="center"/>
        </w:trPr>
        <w:tc>
          <w:tcPr>
            <w:tcW w:w="18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t>Культура (назва) _______________</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t>Найменування страховика</w:t>
            </w:r>
            <w:r>
              <w:br/>
              <w:t>__________________________</w:t>
            </w:r>
            <w:r>
              <w:br/>
              <w:t>__________________________</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t>Найменування страхувальника</w:t>
            </w:r>
            <w:r>
              <w:br/>
              <w:t>__________________________</w:t>
            </w:r>
            <w:r>
              <w:br/>
              <w:t>__________________________</w:t>
            </w:r>
          </w:p>
        </w:tc>
      </w:tr>
      <w:tr w:rsidR="007953E3" w:rsidTr="007953E3">
        <w:trPr>
          <w:tblCellSpacing w:w="22" w:type="dxa"/>
          <w:jc w:val="center"/>
        </w:trPr>
        <w:tc>
          <w:tcPr>
            <w:tcW w:w="18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t>  </w:t>
            </w:r>
            <w:r>
              <w:br/>
              <w:t xml:space="preserve">Загальна площа посіву застрахованої культури, га </w:t>
            </w:r>
            <w:r>
              <w:lastRenderedPageBreak/>
              <w:t>_______</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lastRenderedPageBreak/>
              <w:t xml:space="preserve">N </w:t>
            </w:r>
            <w:r>
              <w:rPr>
                <w:color w:val="0000FF"/>
              </w:rPr>
              <w:t>Договору</w:t>
            </w:r>
            <w:r>
              <w:t xml:space="preserve"> ________________</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t>Місцезнаходження __________</w:t>
            </w:r>
            <w:r>
              <w:br/>
              <w:t>__________________________</w:t>
            </w:r>
            <w:r>
              <w:br/>
              <w:t>  </w:t>
            </w:r>
          </w:p>
        </w:tc>
      </w:tr>
      <w:tr w:rsidR="007953E3" w:rsidTr="007953E3">
        <w:trPr>
          <w:tblCellSpacing w:w="22" w:type="dxa"/>
          <w:jc w:val="center"/>
        </w:trPr>
        <w:tc>
          <w:tcPr>
            <w:tcW w:w="18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lastRenderedPageBreak/>
              <w:t>Рівень страхового покриття, % ___</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t xml:space="preserve">Загальна страхова сума за </w:t>
            </w:r>
            <w:r>
              <w:rPr>
                <w:color w:val="0000FF"/>
              </w:rPr>
              <w:t>Договором</w:t>
            </w:r>
            <w:r>
              <w:t xml:space="preserve"> (страхова вартість врожаю), грн ___________</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pPr>
            <w:r>
              <w:t>Тел./факс, e-mail ____________</w:t>
            </w:r>
          </w:p>
        </w:tc>
      </w:tr>
    </w:tbl>
    <w:p w:rsidR="007953E3" w:rsidRDefault="007953E3" w:rsidP="007953E3">
      <w:pPr>
        <w:rPr>
          <w:lang w:val="uk-UA"/>
        </w:rPr>
      </w:pPr>
      <w:r>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813"/>
        <w:gridCol w:w="2511"/>
        <w:gridCol w:w="3334"/>
        <w:gridCol w:w="2842"/>
      </w:tblGrid>
      <w:tr w:rsidR="007953E3" w:rsidTr="007953E3">
        <w:trPr>
          <w:tblCellSpacing w:w="22" w:type="dxa"/>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Номер поля</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Площа, га</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Фактична врожайність згідно з Актом визначення врожайності N _______, ц/га</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Валова продукція</w:t>
            </w:r>
            <w:r>
              <w:br/>
              <w:t>(гр. 2 х гр. 3), ц</w:t>
            </w:r>
          </w:p>
        </w:tc>
      </w:tr>
      <w:tr w:rsidR="007953E3" w:rsidTr="007953E3">
        <w:trPr>
          <w:tblCellSpacing w:w="22" w:type="dxa"/>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1</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2</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3</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4</w:t>
            </w:r>
          </w:p>
        </w:tc>
      </w:tr>
      <w:tr w:rsidR="007953E3" w:rsidTr="007953E3">
        <w:trPr>
          <w:tblCellSpacing w:w="22" w:type="dxa"/>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r w:rsidR="007953E3" w:rsidTr="007953E3">
        <w:trPr>
          <w:tblCellSpacing w:w="22" w:type="dxa"/>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r w:rsidR="007953E3" w:rsidTr="007953E3">
        <w:trPr>
          <w:tblCellSpacing w:w="22" w:type="dxa"/>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r w:rsidR="007953E3" w:rsidTr="007953E3">
        <w:trPr>
          <w:tblCellSpacing w:w="22" w:type="dxa"/>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r w:rsidR="007953E3" w:rsidTr="007953E3">
        <w:trPr>
          <w:tblCellSpacing w:w="22" w:type="dxa"/>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r w:rsidR="007953E3" w:rsidTr="007953E3">
        <w:trPr>
          <w:tblCellSpacing w:w="22" w:type="dxa"/>
          <w:jc w:val="center"/>
        </w:trPr>
        <w:tc>
          <w:tcPr>
            <w:tcW w:w="8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3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bl>
    <w:p w:rsidR="007953E3" w:rsidRDefault="007953E3" w:rsidP="007953E3">
      <w:pPr>
        <w:rPr>
          <w:lang w:val="uk-UA"/>
        </w:rPr>
      </w:pPr>
      <w:r>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370"/>
        <w:gridCol w:w="4070"/>
        <w:gridCol w:w="3060"/>
      </w:tblGrid>
      <w:tr w:rsidR="007953E3" w:rsidTr="007953E3">
        <w:trPr>
          <w:tblCellSpacing w:w="22" w:type="dxa"/>
          <w:jc w:val="center"/>
        </w:trPr>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Сумарна площа, га</w:t>
            </w:r>
          </w:p>
        </w:tc>
        <w:tc>
          <w:tcPr>
            <w:tcW w:w="19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Сума валової продукції, ц</w:t>
            </w:r>
          </w:p>
        </w:tc>
        <w:tc>
          <w:tcPr>
            <w:tcW w:w="1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Врожайність фактична,</w:t>
            </w:r>
            <w:r>
              <w:br/>
              <w:t>ц/га</w:t>
            </w:r>
            <w:r>
              <w:br/>
              <w:t>(гр. 6 / гр. 5)</w:t>
            </w:r>
          </w:p>
        </w:tc>
      </w:tr>
      <w:tr w:rsidR="007953E3" w:rsidTr="007953E3">
        <w:trPr>
          <w:tblCellSpacing w:w="22" w:type="dxa"/>
          <w:jc w:val="center"/>
        </w:trPr>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5</w:t>
            </w:r>
          </w:p>
        </w:tc>
        <w:tc>
          <w:tcPr>
            <w:tcW w:w="19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6</w:t>
            </w:r>
          </w:p>
        </w:tc>
        <w:tc>
          <w:tcPr>
            <w:tcW w:w="1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7</w:t>
            </w:r>
          </w:p>
        </w:tc>
      </w:tr>
      <w:tr w:rsidR="007953E3" w:rsidTr="007953E3">
        <w:trPr>
          <w:tblCellSpacing w:w="22" w:type="dxa"/>
          <w:jc w:val="center"/>
        </w:trPr>
        <w:tc>
          <w:tcPr>
            <w:tcW w:w="16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4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bl>
    <w:p w:rsidR="007953E3" w:rsidRDefault="007953E3" w:rsidP="007953E3">
      <w:pPr>
        <w:rPr>
          <w:lang w:val="uk-UA"/>
        </w:rPr>
      </w:pPr>
      <w:r>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39"/>
        <w:gridCol w:w="2614"/>
        <w:gridCol w:w="2614"/>
        <w:gridCol w:w="2533"/>
      </w:tblGrid>
      <w:tr w:rsidR="007953E3" w:rsidTr="007953E3">
        <w:trPr>
          <w:tblCellSpacing w:w="22"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xml:space="preserve">Врожайність застрахована (згідно з </w:t>
            </w:r>
            <w:r>
              <w:rPr>
                <w:color w:val="0000FF"/>
              </w:rPr>
              <w:t>Договором</w:t>
            </w:r>
            <w:r>
              <w:t>), ц/га</w:t>
            </w:r>
          </w:p>
        </w:tc>
        <w:tc>
          <w:tcPr>
            <w:tcW w:w="1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Врожайність фактична (згідно з гр. 7), ц/га</w:t>
            </w:r>
          </w:p>
        </w:tc>
        <w:tc>
          <w:tcPr>
            <w:tcW w:w="1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xml:space="preserve">Ціна одиниці врожаю (згідно з </w:t>
            </w:r>
            <w:r>
              <w:rPr>
                <w:color w:val="0000FF"/>
              </w:rPr>
              <w:t>Договором</w:t>
            </w:r>
            <w:r>
              <w:t>), грн/ц</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Площа застрахованої культури (згідно з гр. 5), га</w:t>
            </w:r>
          </w:p>
        </w:tc>
      </w:tr>
      <w:tr w:rsidR="007953E3" w:rsidTr="007953E3">
        <w:trPr>
          <w:tblCellSpacing w:w="22"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8</w:t>
            </w:r>
          </w:p>
        </w:tc>
        <w:tc>
          <w:tcPr>
            <w:tcW w:w="1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9</w:t>
            </w:r>
          </w:p>
        </w:tc>
        <w:tc>
          <w:tcPr>
            <w:tcW w:w="1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10</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11</w:t>
            </w:r>
          </w:p>
        </w:tc>
      </w:tr>
      <w:tr w:rsidR="007953E3" w:rsidTr="007953E3">
        <w:trPr>
          <w:tblCellSpacing w:w="22"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c>
          <w:tcPr>
            <w:tcW w:w="1200" w:type="pct"/>
            <w:tcBorders>
              <w:top w:val="outset" w:sz="6" w:space="0" w:color="auto"/>
              <w:left w:val="outset" w:sz="6" w:space="0" w:color="auto"/>
              <w:bottom w:val="outset" w:sz="6" w:space="0" w:color="auto"/>
              <w:right w:val="outset" w:sz="6" w:space="0" w:color="auto"/>
            </w:tcBorders>
            <w:vAlign w:val="center"/>
            <w:hideMark/>
          </w:tcPr>
          <w:p w:rsidR="007953E3" w:rsidRDefault="007953E3">
            <w:pPr>
              <w:pStyle w:val="a3"/>
              <w:jc w:val="center"/>
            </w:pPr>
            <w:r>
              <w:t> </w:t>
            </w:r>
          </w:p>
        </w:tc>
      </w:tr>
    </w:tbl>
    <w:p w:rsidR="007953E3" w:rsidRDefault="007953E3" w:rsidP="007953E3">
      <w:pPr>
        <w:rPr>
          <w:lang w:val="uk-UA"/>
        </w:rPr>
      </w:pPr>
      <w:r>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013"/>
        <w:gridCol w:w="3487"/>
      </w:tblGrid>
      <w:tr w:rsidR="007953E3" w:rsidTr="007953E3">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 xml:space="preserve">(застрахована врожайність - фактична врожайність) </w:t>
            </w:r>
            <w:r>
              <w:rPr>
                <w:rFonts w:ascii="Symbol" w:hAnsi="Symbol"/>
              </w:rPr>
              <w:t></w:t>
            </w:r>
            <w:r>
              <w:t xml:space="preserve"> ціна одиниці врожаю </w:t>
            </w:r>
            <w:r>
              <w:rPr>
                <w:rFonts w:ascii="Symbol" w:hAnsi="Symbol"/>
              </w:rPr>
              <w:t></w:t>
            </w:r>
            <w:r>
              <w:t xml:space="preserve"> площа застрахованої культури = сума збитку</w:t>
            </w:r>
          </w:p>
        </w:tc>
      </w:tr>
      <w:tr w:rsidR="007953E3" w:rsidTr="007953E3">
        <w:trPr>
          <w:tblCellSpacing w:w="22" w:type="dxa"/>
          <w:jc w:val="center"/>
        </w:trPr>
        <w:tc>
          <w:tcPr>
            <w:tcW w:w="3350" w:type="pct"/>
            <w:tcBorders>
              <w:top w:val="outset" w:sz="6" w:space="0" w:color="auto"/>
              <w:left w:val="outset" w:sz="6" w:space="0" w:color="auto"/>
              <w:bottom w:val="outset" w:sz="6" w:space="0" w:color="auto"/>
              <w:right w:val="outset" w:sz="6" w:space="0" w:color="auto"/>
            </w:tcBorders>
            <w:hideMark/>
          </w:tcPr>
          <w:p w:rsidR="007953E3" w:rsidRDefault="007953E3">
            <w:pPr>
              <w:pStyle w:val="a3"/>
            </w:pPr>
            <w:r>
              <w:t xml:space="preserve">((гр. 8) ______ - (гр. 9) ______) </w:t>
            </w:r>
            <w:r>
              <w:rPr>
                <w:rFonts w:ascii="Symbol" w:hAnsi="Symbol"/>
              </w:rPr>
              <w:t></w:t>
            </w:r>
            <w:r>
              <w:t xml:space="preserve"> (гр. 10) ______ </w:t>
            </w:r>
            <w:r>
              <w:rPr>
                <w:rFonts w:ascii="Symbol" w:hAnsi="Symbol"/>
              </w:rPr>
              <w:t></w:t>
            </w:r>
            <w:r>
              <w:t xml:space="preserve"> (гр. 11) ______ =</w:t>
            </w:r>
            <w:r>
              <w:br/>
              <w:t>  </w:t>
            </w:r>
          </w:p>
        </w:tc>
        <w:tc>
          <w:tcPr>
            <w:tcW w:w="1650" w:type="pct"/>
            <w:tcBorders>
              <w:top w:val="outset" w:sz="6" w:space="0" w:color="auto"/>
              <w:left w:val="outset" w:sz="6" w:space="0" w:color="auto"/>
              <w:bottom w:val="outset" w:sz="6" w:space="0" w:color="auto"/>
              <w:right w:val="outset" w:sz="6" w:space="0" w:color="auto"/>
            </w:tcBorders>
            <w:hideMark/>
          </w:tcPr>
          <w:p w:rsidR="007953E3" w:rsidRDefault="007953E3">
            <w:pPr>
              <w:pStyle w:val="a3"/>
              <w:jc w:val="center"/>
            </w:pPr>
            <w:r>
              <w:t>сума збитку ____________ грн</w:t>
            </w:r>
            <w:r>
              <w:br/>
            </w:r>
            <w:r>
              <w:rPr>
                <w:b/>
                <w:bCs/>
              </w:rPr>
              <w:t>  </w:t>
            </w:r>
          </w:p>
        </w:tc>
      </w:tr>
    </w:tbl>
    <w:p w:rsidR="007953E3" w:rsidRDefault="007953E3" w:rsidP="007953E3">
      <w:pPr>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7953E3" w:rsidTr="007953E3">
        <w:trPr>
          <w:tblCellSpacing w:w="22" w:type="dxa"/>
          <w:jc w:val="center"/>
        </w:trPr>
        <w:tc>
          <w:tcPr>
            <w:tcW w:w="5000" w:type="pct"/>
            <w:hideMark/>
          </w:tcPr>
          <w:p w:rsidR="007953E3" w:rsidRDefault="007953E3">
            <w:pPr>
              <w:pStyle w:val="a3"/>
              <w:jc w:val="both"/>
            </w:pPr>
            <w:r>
              <w:t>Коментар виконавця розрахунку страхового відшкодування __________________________________</w:t>
            </w:r>
            <w:r>
              <w:br/>
              <w:t>_____________________________________________________________________________________</w:t>
            </w:r>
            <w:r>
              <w:br/>
              <w:t>_____________________________________________________________________________________</w:t>
            </w:r>
            <w:r>
              <w:br/>
            </w:r>
            <w:r>
              <w:lastRenderedPageBreak/>
              <w:t>_____________________________________________________________________________________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p>
          <w:p w:rsidR="007953E3" w:rsidRDefault="007953E3">
            <w:pPr>
              <w:pStyle w:val="a3"/>
              <w:jc w:val="both"/>
            </w:pPr>
            <w:r>
              <w:t>Дата складання цього Страхового акта ___ ____________ 20__ року</w:t>
            </w:r>
          </w:p>
          <w:p w:rsidR="007953E3" w:rsidRDefault="007953E3">
            <w:pPr>
              <w:pStyle w:val="a3"/>
              <w:jc w:val="both"/>
              <w:rPr>
                <w:sz w:val="20"/>
                <w:szCs w:val="20"/>
              </w:rPr>
            </w:pPr>
            <w:r>
              <w:t>Від імені страховика _________________________ /_________________________________________</w:t>
            </w:r>
            <w:r>
              <w:br/>
              <w:t xml:space="preserve">М. П. </w:t>
            </w:r>
            <w:r>
              <w:rPr>
                <w:sz w:val="20"/>
                <w:szCs w:val="20"/>
              </w:rPr>
              <w:t>(за наявності)                                 (підпис)                                                                          (посада, П. І. Б.)</w:t>
            </w:r>
          </w:p>
          <w:p w:rsidR="007953E3" w:rsidRDefault="007953E3">
            <w:pPr>
              <w:pStyle w:val="a3"/>
              <w:jc w:val="both"/>
            </w:pPr>
            <w:r>
              <w:t>Від імені страхувальника _____________________ /_________________________________________</w:t>
            </w:r>
            <w:r>
              <w:br/>
              <w:t xml:space="preserve">М. П. </w:t>
            </w:r>
            <w:r>
              <w:rPr>
                <w:sz w:val="20"/>
                <w:szCs w:val="20"/>
              </w:rPr>
              <w:t>(за наявності)                                       (підпис)                                                                    (посада, П. І. Б.)</w:t>
            </w:r>
          </w:p>
        </w:tc>
      </w:tr>
    </w:tbl>
    <w:p w:rsidR="007953E3" w:rsidRDefault="007953E3" w:rsidP="007953E3">
      <w:pPr>
        <w:rPr>
          <w:lang w:val="uk-UA"/>
        </w:rPr>
      </w:pPr>
      <w:r>
        <w:rPr>
          <w:lang w:val="uk-UA"/>
        </w:rPr>
        <w:lastRenderedPageBreak/>
        <w:br w:type="textWrapping" w:clear="all"/>
      </w:r>
    </w:p>
    <w:p w:rsidR="007953E3" w:rsidRDefault="007953E3" w:rsidP="007953E3">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 методології,</w:t>
            </w:r>
            <w:r>
              <w:br/>
            </w:r>
            <w:r>
              <w:rPr>
                <w:b/>
                <w:bCs/>
              </w:rPr>
              <w:t>стандартів регулювання та нагляду</w:t>
            </w:r>
            <w:r>
              <w:br/>
            </w:r>
            <w:r>
              <w:rPr>
                <w:b/>
                <w:bCs/>
              </w:rPr>
              <w:t>за фінансовими установами</w:t>
            </w:r>
            <w:r>
              <w:br/>
            </w:r>
            <w:r>
              <w:rPr>
                <w:b/>
                <w:bCs/>
              </w:rPr>
              <w:t>Нацкомфінпослуг</w:t>
            </w:r>
          </w:p>
        </w:tc>
        <w:tc>
          <w:tcPr>
            <w:tcW w:w="2500" w:type="pct"/>
            <w:vAlign w:val="bottom"/>
            <w:hideMark/>
          </w:tcPr>
          <w:p w:rsidR="007953E3" w:rsidRDefault="007953E3">
            <w:pPr>
              <w:pStyle w:val="a3"/>
              <w:jc w:val="center"/>
            </w:pPr>
            <w:r>
              <w:rPr>
                <w:b/>
                <w:bCs/>
              </w:rPr>
              <w:t>В. Г. Логвіновський</w:t>
            </w:r>
          </w:p>
        </w:tc>
      </w:tr>
      <w:tr w:rsidR="007953E3" w:rsidTr="007953E3">
        <w:trPr>
          <w:tblCellSpacing w:w="22" w:type="dxa"/>
        </w:trPr>
        <w:tc>
          <w:tcPr>
            <w:tcW w:w="2500" w:type="pct"/>
            <w:vAlign w:val="bottom"/>
            <w:hideMark/>
          </w:tcPr>
          <w:p w:rsidR="007953E3" w:rsidRDefault="007953E3">
            <w:pPr>
              <w:pStyle w:val="a3"/>
              <w:jc w:val="center"/>
            </w:pPr>
            <w:r>
              <w:rPr>
                <w:b/>
                <w:bCs/>
              </w:rPr>
              <w:t>Директор Департаменту</w:t>
            </w:r>
            <w:r>
              <w:br/>
            </w:r>
            <w:r>
              <w:rPr>
                <w:b/>
                <w:bCs/>
              </w:rPr>
              <w:t>фінансово-кредитної політики</w:t>
            </w:r>
            <w:r>
              <w:br/>
            </w:r>
            <w:r>
              <w:rPr>
                <w:b/>
                <w:bCs/>
              </w:rPr>
              <w:t>Мінагрополітики</w:t>
            </w:r>
          </w:p>
        </w:tc>
        <w:tc>
          <w:tcPr>
            <w:tcW w:w="2500" w:type="pct"/>
            <w:vAlign w:val="bottom"/>
            <w:hideMark/>
          </w:tcPr>
          <w:p w:rsidR="007953E3" w:rsidRDefault="007953E3">
            <w:pPr>
              <w:pStyle w:val="a3"/>
              <w:jc w:val="center"/>
            </w:pPr>
            <w:r>
              <w:rPr>
                <w:b/>
                <w:bCs/>
              </w:rPr>
              <w:t>Б. Р. Ахіджанов</w:t>
            </w:r>
          </w:p>
        </w:tc>
      </w:tr>
    </w:tbl>
    <w:p w:rsidR="007953E3" w:rsidRDefault="007953E3" w:rsidP="007953E3">
      <w:pPr>
        <w:pStyle w:val="a3"/>
        <w:jc w:val="both"/>
        <w:rPr>
          <w:lang w:val="uk-UA"/>
        </w:rPr>
      </w:pPr>
      <w:r>
        <w:rPr>
          <w:lang w:val="uk-UA"/>
        </w:rPr>
        <w:br w:type="textWrapping" w:clear="all"/>
      </w:r>
    </w:p>
    <w:p w:rsidR="007953E3" w:rsidRDefault="007953E3" w:rsidP="007953E3">
      <w:pPr>
        <w:pStyle w:val="a3"/>
        <w:jc w:val="both"/>
        <w:rPr>
          <w:lang w:val="uk-UA"/>
        </w:rPr>
      </w:pPr>
      <w:r>
        <w:rPr>
          <w:lang w:val="uk-UA"/>
        </w:rPr>
        <w:t> </w:t>
      </w:r>
    </w:p>
    <w:p w:rsidR="007953E3" w:rsidRDefault="007953E3" w:rsidP="007953E3">
      <w:pPr>
        <w:pStyle w:val="a3"/>
        <w:jc w:val="both"/>
        <w:rPr>
          <w:lang w:val="uk-UA"/>
        </w:rPr>
      </w:pPr>
    </w:p>
    <w:p w:rsidR="00BB79C6" w:rsidRDefault="00BB79C6" w:rsidP="007953E3">
      <w:pPr>
        <w:pStyle w:val="a3"/>
        <w:jc w:val="both"/>
        <w:rPr>
          <w:lang w:val="uk-UA"/>
        </w:rPr>
      </w:pPr>
    </w:p>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BB79C6"/>
    <w:rsid w:val="00000305"/>
    <w:rsid w:val="00000A33"/>
    <w:rsid w:val="000014F0"/>
    <w:rsid w:val="0000171A"/>
    <w:rsid w:val="00004622"/>
    <w:rsid w:val="000058FA"/>
    <w:rsid w:val="00005D21"/>
    <w:rsid w:val="00006674"/>
    <w:rsid w:val="000069C6"/>
    <w:rsid w:val="00007170"/>
    <w:rsid w:val="00010E20"/>
    <w:rsid w:val="0001188A"/>
    <w:rsid w:val="00011A84"/>
    <w:rsid w:val="000140BE"/>
    <w:rsid w:val="000140FB"/>
    <w:rsid w:val="0001463E"/>
    <w:rsid w:val="00014A4C"/>
    <w:rsid w:val="00016065"/>
    <w:rsid w:val="00022465"/>
    <w:rsid w:val="00022488"/>
    <w:rsid w:val="000227B8"/>
    <w:rsid w:val="00022BCF"/>
    <w:rsid w:val="00024ECD"/>
    <w:rsid w:val="00025B19"/>
    <w:rsid w:val="00027131"/>
    <w:rsid w:val="000316A2"/>
    <w:rsid w:val="0003360C"/>
    <w:rsid w:val="000336D8"/>
    <w:rsid w:val="000339A4"/>
    <w:rsid w:val="00033A12"/>
    <w:rsid w:val="00034151"/>
    <w:rsid w:val="0003592E"/>
    <w:rsid w:val="00036365"/>
    <w:rsid w:val="000366CA"/>
    <w:rsid w:val="000367A7"/>
    <w:rsid w:val="000376AB"/>
    <w:rsid w:val="00042A5A"/>
    <w:rsid w:val="00046458"/>
    <w:rsid w:val="00047B8D"/>
    <w:rsid w:val="00050749"/>
    <w:rsid w:val="000507FC"/>
    <w:rsid w:val="000521F3"/>
    <w:rsid w:val="00053578"/>
    <w:rsid w:val="00060B99"/>
    <w:rsid w:val="00060E7B"/>
    <w:rsid w:val="00060F94"/>
    <w:rsid w:val="00062CA7"/>
    <w:rsid w:val="00063ACE"/>
    <w:rsid w:val="000652A3"/>
    <w:rsid w:val="000655EA"/>
    <w:rsid w:val="00065F17"/>
    <w:rsid w:val="00071498"/>
    <w:rsid w:val="000715DA"/>
    <w:rsid w:val="000718BE"/>
    <w:rsid w:val="0007208D"/>
    <w:rsid w:val="000728BD"/>
    <w:rsid w:val="00073581"/>
    <w:rsid w:val="00073900"/>
    <w:rsid w:val="00075D03"/>
    <w:rsid w:val="00076BEE"/>
    <w:rsid w:val="000771F0"/>
    <w:rsid w:val="00080133"/>
    <w:rsid w:val="00080282"/>
    <w:rsid w:val="0008062A"/>
    <w:rsid w:val="00080C59"/>
    <w:rsid w:val="000811B4"/>
    <w:rsid w:val="00083774"/>
    <w:rsid w:val="00084566"/>
    <w:rsid w:val="00085C8C"/>
    <w:rsid w:val="000865DC"/>
    <w:rsid w:val="000866CA"/>
    <w:rsid w:val="00087727"/>
    <w:rsid w:val="00090870"/>
    <w:rsid w:val="00090A06"/>
    <w:rsid w:val="00090ACC"/>
    <w:rsid w:val="00093AE0"/>
    <w:rsid w:val="00094E75"/>
    <w:rsid w:val="00096079"/>
    <w:rsid w:val="000A06EA"/>
    <w:rsid w:val="000A25CB"/>
    <w:rsid w:val="000A56E6"/>
    <w:rsid w:val="000B7568"/>
    <w:rsid w:val="000C0E23"/>
    <w:rsid w:val="000C13BD"/>
    <w:rsid w:val="000C2558"/>
    <w:rsid w:val="000C2AFE"/>
    <w:rsid w:val="000C32FA"/>
    <w:rsid w:val="000C42C0"/>
    <w:rsid w:val="000C47F1"/>
    <w:rsid w:val="000C5060"/>
    <w:rsid w:val="000C5B47"/>
    <w:rsid w:val="000C5E65"/>
    <w:rsid w:val="000C7813"/>
    <w:rsid w:val="000D0EAA"/>
    <w:rsid w:val="000D20DA"/>
    <w:rsid w:val="000D3295"/>
    <w:rsid w:val="000D3CBD"/>
    <w:rsid w:val="000D59DA"/>
    <w:rsid w:val="000D65C7"/>
    <w:rsid w:val="000D722B"/>
    <w:rsid w:val="000D7584"/>
    <w:rsid w:val="000D7F00"/>
    <w:rsid w:val="000E0F7D"/>
    <w:rsid w:val="000E4968"/>
    <w:rsid w:val="000E4B9C"/>
    <w:rsid w:val="000E622D"/>
    <w:rsid w:val="000E6854"/>
    <w:rsid w:val="000E68D8"/>
    <w:rsid w:val="000E77CA"/>
    <w:rsid w:val="000F1400"/>
    <w:rsid w:val="000F17AC"/>
    <w:rsid w:val="000F57A2"/>
    <w:rsid w:val="000F5ED9"/>
    <w:rsid w:val="000F5FEF"/>
    <w:rsid w:val="000F619E"/>
    <w:rsid w:val="000F70CC"/>
    <w:rsid w:val="000F7AF5"/>
    <w:rsid w:val="000F7BC4"/>
    <w:rsid w:val="000F7C8C"/>
    <w:rsid w:val="001013F7"/>
    <w:rsid w:val="0010151E"/>
    <w:rsid w:val="0010175A"/>
    <w:rsid w:val="00101F94"/>
    <w:rsid w:val="0010209B"/>
    <w:rsid w:val="00103226"/>
    <w:rsid w:val="001056C4"/>
    <w:rsid w:val="00105EAF"/>
    <w:rsid w:val="0010627C"/>
    <w:rsid w:val="0010641F"/>
    <w:rsid w:val="00110EB9"/>
    <w:rsid w:val="00111E7D"/>
    <w:rsid w:val="001123FA"/>
    <w:rsid w:val="00114264"/>
    <w:rsid w:val="00115658"/>
    <w:rsid w:val="00120D49"/>
    <w:rsid w:val="001221E1"/>
    <w:rsid w:val="001234DA"/>
    <w:rsid w:val="0012353A"/>
    <w:rsid w:val="0012646E"/>
    <w:rsid w:val="00127A12"/>
    <w:rsid w:val="00130ACC"/>
    <w:rsid w:val="0013146D"/>
    <w:rsid w:val="0013172B"/>
    <w:rsid w:val="001354EA"/>
    <w:rsid w:val="001358AB"/>
    <w:rsid w:val="001408CE"/>
    <w:rsid w:val="0014114C"/>
    <w:rsid w:val="001413EF"/>
    <w:rsid w:val="00143301"/>
    <w:rsid w:val="00143FCA"/>
    <w:rsid w:val="00144E3E"/>
    <w:rsid w:val="001463F6"/>
    <w:rsid w:val="00150474"/>
    <w:rsid w:val="0015049E"/>
    <w:rsid w:val="001520CE"/>
    <w:rsid w:val="00155046"/>
    <w:rsid w:val="00155CEF"/>
    <w:rsid w:val="001579F2"/>
    <w:rsid w:val="00161C3A"/>
    <w:rsid w:val="00163DEB"/>
    <w:rsid w:val="001642E8"/>
    <w:rsid w:val="0016716A"/>
    <w:rsid w:val="00167218"/>
    <w:rsid w:val="00167756"/>
    <w:rsid w:val="00171387"/>
    <w:rsid w:val="001720FA"/>
    <w:rsid w:val="0017425F"/>
    <w:rsid w:val="001779AC"/>
    <w:rsid w:val="0018000A"/>
    <w:rsid w:val="001806DD"/>
    <w:rsid w:val="00180AF0"/>
    <w:rsid w:val="001826B5"/>
    <w:rsid w:val="00183D61"/>
    <w:rsid w:val="00184980"/>
    <w:rsid w:val="00185678"/>
    <w:rsid w:val="00185C1B"/>
    <w:rsid w:val="001866C5"/>
    <w:rsid w:val="001869F0"/>
    <w:rsid w:val="00190685"/>
    <w:rsid w:val="0019088C"/>
    <w:rsid w:val="001918A0"/>
    <w:rsid w:val="001919E5"/>
    <w:rsid w:val="00192017"/>
    <w:rsid w:val="0019275F"/>
    <w:rsid w:val="00193A91"/>
    <w:rsid w:val="00194BBE"/>
    <w:rsid w:val="0019554B"/>
    <w:rsid w:val="001955AE"/>
    <w:rsid w:val="00195CDE"/>
    <w:rsid w:val="00197609"/>
    <w:rsid w:val="001A2741"/>
    <w:rsid w:val="001A2FB9"/>
    <w:rsid w:val="001A3821"/>
    <w:rsid w:val="001A4676"/>
    <w:rsid w:val="001A7F97"/>
    <w:rsid w:val="001B03A4"/>
    <w:rsid w:val="001B12C8"/>
    <w:rsid w:val="001B1534"/>
    <w:rsid w:val="001B44B6"/>
    <w:rsid w:val="001B5265"/>
    <w:rsid w:val="001B5408"/>
    <w:rsid w:val="001B5572"/>
    <w:rsid w:val="001B5DA8"/>
    <w:rsid w:val="001B61CA"/>
    <w:rsid w:val="001B6774"/>
    <w:rsid w:val="001B6E6F"/>
    <w:rsid w:val="001B788B"/>
    <w:rsid w:val="001C07FD"/>
    <w:rsid w:val="001C0EB6"/>
    <w:rsid w:val="001C2C48"/>
    <w:rsid w:val="001C6788"/>
    <w:rsid w:val="001C6866"/>
    <w:rsid w:val="001C7D87"/>
    <w:rsid w:val="001D1863"/>
    <w:rsid w:val="001D1AA3"/>
    <w:rsid w:val="001D36C1"/>
    <w:rsid w:val="001D5917"/>
    <w:rsid w:val="001D5D7C"/>
    <w:rsid w:val="001D5F8C"/>
    <w:rsid w:val="001D7671"/>
    <w:rsid w:val="001D7A09"/>
    <w:rsid w:val="001E02D6"/>
    <w:rsid w:val="001E05B3"/>
    <w:rsid w:val="001E22E9"/>
    <w:rsid w:val="001E2EC0"/>
    <w:rsid w:val="001E45A5"/>
    <w:rsid w:val="001E4AF1"/>
    <w:rsid w:val="001E5DE2"/>
    <w:rsid w:val="001E7AC8"/>
    <w:rsid w:val="001F08B0"/>
    <w:rsid w:val="001F1907"/>
    <w:rsid w:val="001F473C"/>
    <w:rsid w:val="001F64CF"/>
    <w:rsid w:val="00200FB9"/>
    <w:rsid w:val="00202C3B"/>
    <w:rsid w:val="00203139"/>
    <w:rsid w:val="002038D9"/>
    <w:rsid w:val="00203C23"/>
    <w:rsid w:val="002053E1"/>
    <w:rsid w:val="0020568E"/>
    <w:rsid w:val="002057E0"/>
    <w:rsid w:val="002073D6"/>
    <w:rsid w:val="00207C5F"/>
    <w:rsid w:val="00207CDC"/>
    <w:rsid w:val="002114FB"/>
    <w:rsid w:val="00211B1F"/>
    <w:rsid w:val="00212154"/>
    <w:rsid w:val="00212E24"/>
    <w:rsid w:val="00215B27"/>
    <w:rsid w:val="00215F6A"/>
    <w:rsid w:val="00220987"/>
    <w:rsid w:val="0022101F"/>
    <w:rsid w:val="00223645"/>
    <w:rsid w:val="00223AD4"/>
    <w:rsid w:val="00223EDD"/>
    <w:rsid w:val="0022572A"/>
    <w:rsid w:val="002269FB"/>
    <w:rsid w:val="0023106B"/>
    <w:rsid w:val="0023195F"/>
    <w:rsid w:val="00231AEA"/>
    <w:rsid w:val="00231DB4"/>
    <w:rsid w:val="002325F3"/>
    <w:rsid w:val="00232A10"/>
    <w:rsid w:val="00232A33"/>
    <w:rsid w:val="00232ED1"/>
    <w:rsid w:val="00234E3D"/>
    <w:rsid w:val="00235B35"/>
    <w:rsid w:val="00235E3F"/>
    <w:rsid w:val="00242068"/>
    <w:rsid w:val="00242160"/>
    <w:rsid w:val="00242CCF"/>
    <w:rsid w:val="0024309D"/>
    <w:rsid w:val="00243759"/>
    <w:rsid w:val="0024439B"/>
    <w:rsid w:val="0024472A"/>
    <w:rsid w:val="002451FA"/>
    <w:rsid w:val="00250F9F"/>
    <w:rsid w:val="002516E5"/>
    <w:rsid w:val="00251C64"/>
    <w:rsid w:val="00251E94"/>
    <w:rsid w:val="002521CE"/>
    <w:rsid w:val="00253AF9"/>
    <w:rsid w:val="00253B64"/>
    <w:rsid w:val="00255B56"/>
    <w:rsid w:val="00255E67"/>
    <w:rsid w:val="00255EA5"/>
    <w:rsid w:val="002561BF"/>
    <w:rsid w:val="0025692A"/>
    <w:rsid w:val="00256C09"/>
    <w:rsid w:val="0026011C"/>
    <w:rsid w:val="002603D2"/>
    <w:rsid w:val="002611BB"/>
    <w:rsid w:val="00262DCB"/>
    <w:rsid w:val="002645B6"/>
    <w:rsid w:val="002650F8"/>
    <w:rsid w:val="00265EB5"/>
    <w:rsid w:val="002667A4"/>
    <w:rsid w:val="0026761F"/>
    <w:rsid w:val="00267669"/>
    <w:rsid w:val="002711F2"/>
    <w:rsid w:val="002716C8"/>
    <w:rsid w:val="00271A2E"/>
    <w:rsid w:val="00272047"/>
    <w:rsid w:val="00272BAE"/>
    <w:rsid w:val="002733BA"/>
    <w:rsid w:val="00273703"/>
    <w:rsid w:val="002742E2"/>
    <w:rsid w:val="00274780"/>
    <w:rsid w:val="00274AAF"/>
    <w:rsid w:val="00276175"/>
    <w:rsid w:val="002772D3"/>
    <w:rsid w:val="00280DE2"/>
    <w:rsid w:val="002830FF"/>
    <w:rsid w:val="002838C1"/>
    <w:rsid w:val="002855A0"/>
    <w:rsid w:val="00286840"/>
    <w:rsid w:val="00286AE0"/>
    <w:rsid w:val="002871BE"/>
    <w:rsid w:val="0029054F"/>
    <w:rsid w:val="002908FC"/>
    <w:rsid w:val="00291773"/>
    <w:rsid w:val="002927F0"/>
    <w:rsid w:val="00293E9B"/>
    <w:rsid w:val="00293EDF"/>
    <w:rsid w:val="00294269"/>
    <w:rsid w:val="002949CD"/>
    <w:rsid w:val="00296323"/>
    <w:rsid w:val="002A0200"/>
    <w:rsid w:val="002A0826"/>
    <w:rsid w:val="002A1754"/>
    <w:rsid w:val="002A19C6"/>
    <w:rsid w:val="002A1B04"/>
    <w:rsid w:val="002A295E"/>
    <w:rsid w:val="002A3328"/>
    <w:rsid w:val="002A3990"/>
    <w:rsid w:val="002A4F33"/>
    <w:rsid w:val="002A58B2"/>
    <w:rsid w:val="002A5D54"/>
    <w:rsid w:val="002A789E"/>
    <w:rsid w:val="002B08FE"/>
    <w:rsid w:val="002B1339"/>
    <w:rsid w:val="002B1A14"/>
    <w:rsid w:val="002B62EC"/>
    <w:rsid w:val="002C3099"/>
    <w:rsid w:val="002C472D"/>
    <w:rsid w:val="002D0375"/>
    <w:rsid w:val="002D05B2"/>
    <w:rsid w:val="002D4B2E"/>
    <w:rsid w:val="002D4CDB"/>
    <w:rsid w:val="002D7E6B"/>
    <w:rsid w:val="002E0821"/>
    <w:rsid w:val="002E0BD2"/>
    <w:rsid w:val="002E0D43"/>
    <w:rsid w:val="002E1B55"/>
    <w:rsid w:val="002E2607"/>
    <w:rsid w:val="002E2A51"/>
    <w:rsid w:val="002E3941"/>
    <w:rsid w:val="002E43D1"/>
    <w:rsid w:val="002E4F99"/>
    <w:rsid w:val="002E4F9F"/>
    <w:rsid w:val="002E689F"/>
    <w:rsid w:val="002E69D9"/>
    <w:rsid w:val="002E7261"/>
    <w:rsid w:val="002E73B2"/>
    <w:rsid w:val="002F0A52"/>
    <w:rsid w:val="002F0EB9"/>
    <w:rsid w:val="002F18D3"/>
    <w:rsid w:val="002F1946"/>
    <w:rsid w:val="002F6A23"/>
    <w:rsid w:val="002F7563"/>
    <w:rsid w:val="002F7BEA"/>
    <w:rsid w:val="00302A8D"/>
    <w:rsid w:val="0030582D"/>
    <w:rsid w:val="0030696B"/>
    <w:rsid w:val="00307251"/>
    <w:rsid w:val="00307E19"/>
    <w:rsid w:val="003102DF"/>
    <w:rsid w:val="00310741"/>
    <w:rsid w:val="00310BDA"/>
    <w:rsid w:val="00310E81"/>
    <w:rsid w:val="00312B6E"/>
    <w:rsid w:val="00313E35"/>
    <w:rsid w:val="00314A98"/>
    <w:rsid w:val="0031531A"/>
    <w:rsid w:val="003153DD"/>
    <w:rsid w:val="00316D61"/>
    <w:rsid w:val="003176E7"/>
    <w:rsid w:val="00320C38"/>
    <w:rsid w:val="00320DF3"/>
    <w:rsid w:val="003219D7"/>
    <w:rsid w:val="00324163"/>
    <w:rsid w:val="0032442C"/>
    <w:rsid w:val="003254E5"/>
    <w:rsid w:val="00325658"/>
    <w:rsid w:val="00326E68"/>
    <w:rsid w:val="00326E6B"/>
    <w:rsid w:val="0032725A"/>
    <w:rsid w:val="00327676"/>
    <w:rsid w:val="00327777"/>
    <w:rsid w:val="00327F39"/>
    <w:rsid w:val="00331BF6"/>
    <w:rsid w:val="003338D3"/>
    <w:rsid w:val="00333FDE"/>
    <w:rsid w:val="003359FA"/>
    <w:rsid w:val="0033607C"/>
    <w:rsid w:val="00336351"/>
    <w:rsid w:val="0033687E"/>
    <w:rsid w:val="00337A6A"/>
    <w:rsid w:val="00340EBF"/>
    <w:rsid w:val="00343D6A"/>
    <w:rsid w:val="0034424D"/>
    <w:rsid w:val="00344618"/>
    <w:rsid w:val="00344624"/>
    <w:rsid w:val="003477EC"/>
    <w:rsid w:val="00350F94"/>
    <w:rsid w:val="003518FF"/>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367"/>
    <w:rsid w:val="0037185A"/>
    <w:rsid w:val="00372AA8"/>
    <w:rsid w:val="00372FEF"/>
    <w:rsid w:val="00374D29"/>
    <w:rsid w:val="003756DC"/>
    <w:rsid w:val="0037676A"/>
    <w:rsid w:val="00376F3E"/>
    <w:rsid w:val="00377838"/>
    <w:rsid w:val="00380E52"/>
    <w:rsid w:val="0038130F"/>
    <w:rsid w:val="0038404B"/>
    <w:rsid w:val="00384EDA"/>
    <w:rsid w:val="00384EFD"/>
    <w:rsid w:val="0038577B"/>
    <w:rsid w:val="00385F3A"/>
    <w:rsid w:val="00386036"/>
    <w:rsid w:val="0038631C"/>
    <w:rsid w:val="00386D0E"/>
    <w:rsid w:val="00386DBD"/>
    <w:rsid w:val="00386E5C"/>
    <w:rsid w:val="0038735E"/>
    <w:rsid w:val="00387FC4"/>
    <w:rsid w:val="003914E0"/>
    <w:rsid w:val="00391E21"/>
    <w:rsid w:val="00392758"/>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3FDA"/>
    <w:rsid w:val="003A47F3"/>
    <w:rsid w:val="003A49E7"/>
    <w:rsid w:val="003A4E1F"/>
    <w:rsid w:val="003A58C9"/>
    <w:rsid w:val="003A5B5F"/>
    <w:rsid w:val="003A6153"/>
    <w:rsid w:val="003A7E96"/>
    <w:rsid w:val="003B067B"/>
    <w:rsid w:val="003B0828"/>
    <w:rsid w:val="003B0B53"/>
    <w:rsid w:val="003B13C9"/>
    <w:rsid w:val="003B2EF8"/>
    <w:rsid w:val="003B37F4"/>
    <w:rsid w:val="003B4744"/>
    <w:rsid w:val="003B6CFA"/>
    <w:rsid w:val="003B791A"/>
    <w:rsid w:val="003C0EBA"/>
    <w:rsid w:val="003C4EFE"/>
    <w:rsid w:val="003C54CE"/>
    <w:rsid w:val="003C5AD8"/>
    <w:rsid w:val="003C66C7"/>
    <w:rsid w:val="003C72E5"/>
    <w:rsid w:val="003D0030"/>
    <w:rsid w:val="003D05CC"/>
    <w:rsid w:val="003D1FFB"/>
    <w:rsid w:val="003D3BBA"/>
    <w:rsid w:val="003D3EE3"/>
    <w:rsid w:val="003D44F0"/>
    <w:rsid w:val="003D4827"/>
    <w:rsid w:val="003D4AB3"/>
    <w:rsid w:val="003D770B"/>
    <w:rsid w:val="003D7EC3"/>
    <w:rsid w:val="003E148F"/>
    <w:rsid w:val="003E2CBF"/>
    <w:rsid w:val="003E2D3E"/>
    <w:rsid w:val="003E3CEA"/>
    <w:rsid w:val="003E3E8C"/>
    <w:rsid w:val="003E41CB"/>
    <w:rsid w:val="003E459C"/>
    <w:rsid w:val="003E5836"/>
    <w:rsid w:val="003F0F0D"/>
    <w:rsid w:val="003F1192"/>
    <w:rsid w:val="003F1D4A"/>
    <w:rsid w:val="003F3232"/>
    <w:rsid w:val="003F3DAB"/>
    <w:rsid w:val="003F4A68"/>
    <w:rsid w:val="003F5551"/>
    <w:rsid w:val="003F5EDE"/>
    <w:rsid w:val="003F7DDB"/>
    <w:rsid w:val="00400257"/>
    <w:rsid w:val="00401E9E"/>
    <w:rsid w:val="00402617"/>
    <w:rsid w:val="004027A3"/>
    <w:rsid w:val="00404F1F"/>
    <w:rsid w:val="00406629"/>
    <w:rsid w:val="0040669F"/>
    <w:rsid w:val="00406FC2"/>
    <w:rsid w:val="004078EC"/>
    <w:rsid w:val="00411192"/>
    <w:rsid w:val="004111CA"/>
    <w:rsid w:val="00414539"/>
    <w:rsid w:val="00417D3F"/>
    <w:rsid w:val="00422548"/>
    <w:rsid w:val="004232D9"/>
    <w:rsid w:val="0042347F"/>
    <w:rsid w:val="00424932"/>
    <w:rsid w:val="00425832"/>
    <w:rsid w:val="0042691A"/>
    <w:rsid w:val="00426BE0"/>
    <w:rsid w:val="00426EF7"/>
    <w:rsid w:val="00427FE0"/>
    <w:rsid w:val="004305A1"/>
    <w:rsid w:val="004305E0"/>
    <w:rsid w:val="00430D0A"/>
    <w:rsid w:val="004316F3"/>
    <w:rsid w:val="004321A7"/>
    <w:rsid w:val="004322E5"/>
    <w:rsid w:val="00432DD2"/>
    <w:rsid w:val="00434071"/>
    <w:rsid w:val="00434517"/>
    <w:rsid w:val="00435275"/>
    <w:rsid w:val="004358E1"/>
    <w:rsid w:val="004374F2"/>
    <w:rsid w:val="00440588"/>
    <w:rsid w:val="004422DB"/>
    <w:rsid w:val="00442806"/>
    <w:rsid w:val="00442DF9"/>
    <w:rsid w:val="004433D4"/>
    <w:rsid w:val="004434F8"/>
    <w:rsid w:val="0044455E"/>
    <w:rsid w:val="00446073"/>
    <w:rsid w:val="00446414"/>
    <w:rsid w:val="00447D3D"/>
    <w:rsid w:val="004519C3"/>
    <w:rsid w:val="004524D8"/>
    <w:rsid w:val="004525BD"/>
    <w:rsid w:val="0045432A"/>
    <w:rsid w:val="00454491"/>
    <w:rsid w:val="004551EC"/>
    <w:rsid w:val="00456BE9"/>
    <w:rsid w:val="0045767F"/>
    <w:rsid w:val="00457D53"/>
    <w:rsid w:val="0046095B"/>
    <w:rsid w:val="00460BFC"/>
    <w:rsid w:val="00460FCC"/>
    <w:rsid w:val="00461F29"/>
    <w:rsid w:val="00463BDD"/>
    <w:rsid w:val="00464C75"/>
    <w:rsid w:val="00467B2B"/>
    <w:rsid w:val="00470EE7"/>
    <w:rsid w:val="00471753"/>
    <w:rsid w:val="004718F0"/>
    <w:rsid w:val="00471AA1"/>
    <w:rsid w:val="00471F62"/>
    <w:rsid w:val="00472BD3"/>
    <w:rsid w:val="00473C38"/>
    <w:rsid w:val="004756B6"/>
    <w:rsid w:val="00475B17"/>
    <w:rsid w:val="00475BD4"/>
    <w:rsid w:val="0047635C"/>
    <w:rsid w:val="004772E4"/>
    <w:rsid w:val="00477828"/>
    <w:rsid w:val="00480EDB"/>
    <w:rsid w:val="004827BC"/>
    <w:rsid w:val="00482DF1"/>
    <w:rsid w:val="004864B9"/>
    <w:rsid w:val="00486D45"/>
    <w:rsid w:val="00487633"/>
    <w:rsid w:val="00487D52"/>
    <w:rsid w:val="00487FD5"/>
    <w:rsid w:val="00491983"/>
    <w:rsid w:val="00491B84"/>
    <w:rsid w:val="00493C3D"/>
    <w:rsid w:val="00495DCB"/>
    <w:rsid w:val="004A0786"/>
    <w:rsid w:val="004A0A50"/>
    <w:rsid w:val="004A171A"/>
    <w:rsid w:val="004A38E9"/>
    <w:rsid w:val="004A68E9"/>
    <w:rsid w:val="004B183A"/>
    <w:rsid w:val="004B1A6C"/>
    <w:rsid w:val="004B38FB"/>
    <w:rsid w:val="004B3DC6"/>
    <w:rsid w:val="004B5D96"/>
    <w:rsid w:val="004B65EF"/>
    <w:rsid w:val="004B6CE4"/>
    <w:rsid w:val="004B7E0E"/>
    <w:rsid w:val="004C00E9"/>
    <w:rsid w:val="004C04C7"/>
    <w:rsid w:val="004C1D24"/>
    <w:rsid w:val="004C2E0E"/>
    <w:rsid w:val="004C2FB4"/>
    <w:rsid w:val="004C30F2"/>
    <w:rsid w:val="004C49B3"/>
    <w:rsid w:val="004C59A1"/>
    <w:rsid w:val="004C5F57"/>
    <w:rsid w:val="004C6967"/>
    <w:rsid w:val="004C6D1F"/>
    <w:rsid w:val="004C7F00"/>
    <w:rsid w:val="004D0F38"/>
    <w:rsid w:val="004D15A4"/>
    <w:rsid w:val="004D20A5"/>
    <w:rsid w:val="004D4040"/>
    <w:rsid w:val="004D49C5"/>
    <w:rsid w:val="004D5449"/>
    <w:rsid w:val="004D55AD"/>
    <w:rsid w:val="004D6333"/>
    <w:rsid w:val="004E0595"/>
    <w:rsid w:val="004E0C97"/>
    <w:rsid w:val="004E1997"/>
    <w:rsid w:val="004E472D"/>
    <w:rsid w:val="004E728C"/>
    <w:rsid w:val="004E7F52"/>
    <w:rsid w:val="004F2558"/>
    <w:rsid w:val="004F3955"/>
    <w:rsid w:val="004F39EF"/>
    <w:rsid w:val="004F3B0B"/>
    <w:rsid w:val="004F4916"/>
    <w:rsid w:val="004F5E63"/>
    <w:rsid w:val="004F7FC7"/>
    <w:rsid w:val="00501716"/>
    <w:rsid w:val="005019D8"/>
    <w:rsid w:val="00501E32"/>
    <w:rsid w:val="0050331B"/>
    <w:rsid w:val="00503B57"/>
    <w:rsid w:val="00505613"/>
    <w:rsid w:val="00505AA2"/>
    <w:rsid w:val="0050631E"/>
    <w:rsid w:val="00507A1D"/>
    <w:rsid w:val="005128E1"/>
    <w:rsid w:val="005151FF"/>
    <w:rsid w:val="00517CBC"/>
    <w:rsid w:val="00520DC6"/>
    <w:rsid w:val="00523E34"/>
    <w:rsid w:val="005300E6"/>
    <w:rsid w:val="00530880"/>
    <w:rsid w:val="00530D33"/>
    <w:rsid w:val="00530E5D"/>
    <w:rsid w:val="00531CF8"/>
    <w:rsid w:val="0053374C"/>
    <w:rsid w:val="005347A4"/>
    <w:rsid w:val="005349DD"/>
    <w:rsid w:val="00535294"/>
    <w:rsid w:val="005355A0"/>
    <w:rsid w:val="00535C03"/>
    <w:rsid w:val="0053627D"/>
    <w:rsid w:val="00536F30"/>
    <w:rsid w:val="00540A46"/>
    <w:rsid w:val="00540DFA"/>
    <w:rsid w:val="00540F6A"/>
    <w:rsid w:val="0054108E"/>
    <w:rsid w:val="00544EDC"/>
    <w:rsid w:val="0054740B"/>
    <w:rsid w:val="0055060D"/>
    <w:rsid w:val="00550896"/>
    <w:rsid w:val="00550FBE"/>
    <w:rsid w:val="00552F94"/>
    <w:rsid w:val="00554B3D"/>
    <w:rsid w:val="005569D7"/>
    <w:rsid w:val="005623E4"/>
    <w:rsid w:val="00563F02"/>
    <w:rsid w:val="005647F3"/>
    <w:rsid w:val="00565B9F"/>
    <w:rsid w:val="005660EC"/>
    <w:rsid w:val="00566E06"/>
    <w:rsid w:val="00566EFE"/>
    <w:rsid w:val="00567E46"/>
    <w:rsid w:val="0057016F"/>
    <w:rsid w:val="00571D16"/>
    <w:rsid w:val="00573085"/>
    <w:rsid w:val="00573892"/>
    <w:rsid w:val="00574214"/>
    <w:rsid w:val="00574985"/>
    <w:rsid w:val="0057596F"/>
    <w:rsid w:val="00577230"/>
    <w:rsid w:val="005773F4"/>
    <w:rsid w:val="00582DAC"/>
    <w:rsid w:val="0058496F"/>
    <w:rsid w:val="00584AF5"/>
    <w:rsid w:val="0058628A"/>
    <w:rsid w:val="005863C6"/>
    <w:rsid w:val="00586B09"/>
    <w:rsid w:val="00586D81"/>
    <w:rsid w:val="00586D94"/>
    <w:rsid w:val="005878FE"/>
    <w:rsid w:val="005912CE"/>
    <w:rsid w:val="00593079"/>
    <w:rsid w:val="0059365C"/>
    <w:rsid w:val="00594130"/>
    <w:rsid w:val="005946EF"/>
    <w:rsid w:val="00594BF4"/>
    <w:rsid w:val="00595B9C"/>
    <w:rsid w:val="00595BFA"/>
    <w:rsid w:val="00595D47"/>
    <w:rsid w:val="00596068"/>
    <w:rsid w:val="00597412"/>
    <w:rsid w:val="00597990"/>
    <w:rsid w:val="005A03A5"/>
    <w:rsid w:val="005A066F"/>
    <w:rsid w:val="005A0A1E"/>
    <w:rsid w:val="005A1DA7"/>
    <w:rsid w:val="005A332E"/>
    <w:rsid w:val="005A4C13"/>
    <w:rsid w:val="005A4F51"/>
    <w:rsid w:val="005A5139"/>
    <w:rsid w:val="005A560E"/>
    <w:rsid w:val="005A653B"/>
    <w:rsid w:val="005A7137"/>
    <w:rsid w:val="005A7416"/>
    <w:rsid w:val="005A7C95"/>
    <w:rsid w:val="005A7DA7"/>
    <w:rsid w:val="005B1E0C"/>
    <w:rsid w:val="005B2180"/>
    <w:rsid w:val="005B2307"/>
    <w:rsid w:val="005B27D9"/>
    <w:rsid w:val="005B6919"/>
    <w:rsid w:val="005C1BB8"/>
    <w:rsid w:val="005C1F4F"/>
    <w:rsid w:val="005C29B8"/>
    <w:rsid w:val="005C622E"/>
    <w:rsid w:val="005C680D"/>
    <w:rsid w:val="005C6DAE"/>
    <w:rsid w:val="005C7D76"/>
    <w:rsid w:val="005D134F"/>
    <w:rsid w:val="005D2B89"/>
    <w:rsid w:val="005D3E1B"/>
    <w:rsid w:val="005D40FE"/>
    <w:rsid w:val="005D558D"/>
    <w:rsid w:val="005D569D"/>
    <w:rsid w:val="005E0037"/>
    <w:rsid w:val="005E2499"/>
    <w:rsid w:val="005E50F2"/>
    <w:rsid w:val="005E5583"/>
    <w:rsid w:val="005E578C"/>
    <w:rsid w:val="005E612C"/>
    <w:rsid w:val="005E635F"/>
    <w:rsid w:val="005F0A48"/>
    <w:rsid w:val="005F5743"/>
    <w:rsid w:val="005F684D"/>
    <w:rsid w:val="005F7102"/>
    <w:rsid w:val="005F7E86"/>
    <w:rsid w:val="0060136B"/>
    <w:rsid w:val="00601DD0"/>
    <w:rsid w:val="00601FBB"/>
    <w:rsid w:val="0060504B"/>
    <w:rsid w:val="006060AE"/>
    <w:rsid w:val="0060620B"/>
    <w:rsid w:val="0060674F"/>
    <w:rsid w:val="00606BF9"/>
    <w:rsid w:val="00607268"/>
    <w:rsid w:val="00607D58"/>
    <w:rsid w:val="00611C28"/>
    <w:rsid w:val="00612EDB"/>
    <w:rsid w:val="00614C06"/>
    <w:rsid w:val="00615CBC"/>
    <w:rsid w:val="00615FE4"/>
    <w:rsid w:val="00616370"/>
    <w:rsid w:val="00617217"/>
    <w:rsid w:val="00617EF1"/>
    <w:rsid w:val="0062180D"/>
    <w:rsid w:val="00621E34"/>
    <w:rsid w:val="00621FC5"/>
    <w:rsid w:val="006221BF"/>
    <w:rsid w:val="00624E5D"/>
    <w:rsid w:val="006254AE"/>
    <w:rsid w:val="00626822"/>
    <w:rsid w:val="0062751A"/>
    <w:rsid w:val="006332C1"/>
    <w:rsid w:val="00641CB3"/>
    <w:rsid w:val="00642683"/>
    <w:rsid w:val="00642832"/>
    <w:rsid w:val="006452B3"/>
    <w:rsid w:val="00646091"/>
    <w:rsid w:val="00646ECD"/>
    <w:rsid w:val="00647A94"/>
    <w:rsid w:val="00651876"/>
    <w:rsid w:val="00652D7C"/>
    <w:rsid w:val="0065368C"/>
    <w:rsid w:val="00653D3B"/>
    <w:rsid w:val="006542DF"/>
    <w:rsid w:val="00654BB6"/>
    <w:rsid w:val="00657000"/>
    <w:rsid w:val="006573C4"/>
    <w:rsid w:val="00657D21"/>
    <w:rsid w:val="006656B8"/>
    <w:rsid w:val="00665AA4"/>
    <w:rsid w:val="00665D3A"/>
    <w:rsid w:val="006661A0"/>
    <w:rsid w:val="00666A88"/>
    <w:rsid w:val="00670063"/>
    <w:rsid w:val="0067091A"/>
    <w:rsid w:val="00671750"/>
    <w:rsid w:val="006717A5"/>
    <w:rsid w:val="00671EAB"/>
    <w:rsid w:val="0067245A"/>
    <w:rsid w:val="0067351E"/>
    <w:rsid w:val="00673650"/>
    <w:rsid w:val="006738CD"/>
    <w:rsid w:val="00674106"/>
    <w:rsid w:val="00674A24"/>
    <w:rsid w:val="00674F3C"/>
    <w:rsid w:val="00676611"/>
    <w:rsid w:val="00677CE0"/>
    <w:rsid w:val="00683D0E"/>
    <w:rsid w:val="00683F57"/>
    <w:rsid w:val="00684B70"/>
    <w:rsid w:val="00684BB4"/>
    <w:rsid w:val="006852E5"/>
    <w:rsid w:val="00685E1A"/>
    <w:rsid w:val="00686286"/>
    <w:rsid w:val="00687689"/>
    <w:rsid w:val="00687935"/>
    <w:rsid w:val="006879BB"/>
    <w:rsid w:val="00687AA3"/>
    <w:rsid w:val="00687F6E"/>
    <w:rsid w:val="00691AD6"/>
    <w:rsid w:val="00691F8E"/>
    <w:rsid w:val="006927C9"/>
    <w:rsid w:val="00693CF6"/>
    <w:rsid w:val="006947DE"/>
    <w:rsid w:val="00694CD9"/>
    <w:rsid w:val="006953F7"/>
    <w:rsid w:val="00697DC7"/>
    <w:rsid w:val="00697E58"/>
    <w:rsid w:val="006A29CC"/>
    <w:rsid w:val="006A53F2"/>
    <w:rsid w:val="006A5685"/>
    <w:rsid w:val="006A58F4"/>
    <w:rsid w:val="006A6108"/>
    <w:rsid w:val="006A630D"/>
    <w:rsid w:val="006A7103"/>
    <w:rsid w:val="006A731F"/>
    <w:rsid w:val="006A7736"/>
    <w:rsid w:val="006A7C16"/>
    <w:rsid w:val="006A7F18"/>
    <w:rsid w:val="006B0A19"/>
    <w:rsid w:val="006B1A48"/>
    <w:rsid w:val="006B26DC"/>
    <w:rsid w:val="006B534D"/>
    <w:rsid w:val="006B73B4"/>
    <w:rsid w:val="006B7FA5"/>
    <w:rsid w:val="006C0634"/>
    <w:rsid w:val="006C3CE3"/>
    <w:rsid w:val="006C54F3"/>
    <w:rsid w:val="006C71D0"/>
    <w:rsid w:val="006C780D"/>
    <w:rsid w:val="006D02E9"/>
    <w:rsid w:val="006D2625"/>
    <w:rsid w:val="006D3103"/>
    <w:rsid w:val="006D3491"/>
    <w:rsid w:val="006D4150"/>
    <w:rsid w:val="006D7985"/>
    <w:rsid w:val="006E0353"/>
    <w:rsid w:val="006E4D38"/>
    <w:rsid w:val="006E615A"/>
    <w:rsid w:val="006F002C"/>
    <w:rsid w:val="006F1129"/>
    <w:rsid w:val="006F189C"/>
    <w:rsid w:val="006F1CEF"/>
    <w:rsid w:val="006F1FAC"/>
    <w:rsid w:val="006F3366"/>
    <w:rsid w:val="006F3418"/>
    <w:rsid w:val="006F360E"/>
    <w:rsid w:val="006F3CDC"/>
    <w:rsid w:val="006F41F5"/>
    <w:rsid w:val="006F46B2"/>
    <w:rsid w:val="006F499F"/>
    <w:rsid w:val="006F4B65"/>
    <w:rsid w:val="006F4EDD"/>
    <w:rsid w:val="006F5235"/>
    <w:rsid w:val="006F754B"/>
    <w:rsid w:val="006F797F"/>
    <w:rsid w:val="00701E11"/>
    <w:rsid w:val="00701E6D"/>
    <w:rsid w:val="00705309"/>
    <w:rsid w:val="00705E66"/>
    <w:rsid w:val="007064D1"/>
    <w:rsid w:val="0070662D"/>
    <w:rsid w:val="00706F4A"/>
    <w:rsid w:val="007073F6"/>
    <w:rsid w:val="00707C63"/>
    <w:rsid w:val="00710200"/>
    <w:rsid w:val="00710FA1"/>
    <w:rsid w:val="007124B1"/>
    <w:rsid w:val="00714B3D"/>
    <w:rsid w:val="007150E3"/>
    <w:rsid w:val="00716DD4"/>
    <w:rsid w:val="007171EC"/>
    <w:rsid w:val="00721EB4"/>
    <w:rsid w:val="007220C2"/>
    <w:rsid w:val="00722A55"/>
    <w:rsid w:val="007239E5"/>
    <w:rsid w:val="007249FC"/>
    <w:rsid w:val="0072742E"/>
    <w:rsid w:val="0072783C"/>
    <w:rsid w:val="00730285"/>
    <w:rsid w:val="00730309"/>
    <w:rsid w:val="0073122A"/>
    <w:rsid w:val="00732228"/>
    <w:rsid w:val="00740EAB"/>
    <w:rsid w:val="00741D3F"/>
    <w:rsid w:val="00743342"/>
    <w:rsid w:val="007445CD"/>
    <w:rsid w:val="0074505D"/>
    <w:rsid w:val="00746F1E"/>
    <w:rsid w:val="00747AAE"/>
    <w:rsid w:val="00750727"/>
    <w:rsid w:val="00750D52"/>
    <w:rsid w:val="00753661"/>
    <w:rsid w:val="00754E0E"/>
    <w:rsid w:val="00756989"/>
    <w:rsid w:val="007569DD"/>
    <w:rsid w:val="00757D67"/>
    <w:rsid w:val="00757E42"/>
    <w:rsid w:val="007629FF"/>
    <w:rsid w:val="00762E6A"/>
    <w:rsid w:val="007632EC"/>
    <w:rsid w:val="0076366A"/>
    <w:rsid w:val="007637D1"/>
    <w:rsid w:val="0076470A"/>
    <w:rsid w:val="00765844"/>
    <w:rsid w:val="00767889"/>
    <w:rsid w:val="007678D0"/>
    <w:rsid w:val="00767F41"/>
    <w:rsid w:val="00770455"/>
    <w:rsid w:val="007704AE"/>
    <w:rsid w:val="007712CE"/>
    <w:rsid w:val="007716AA"/>
    <w:rsid w:val="0077452C"/>
    <w:rsid w:val="00774CC1"/>
    <w:rsid w:val="0077601E"/>
    <w:rsid w:val="00777E2B"/>
    <w:rsid w:val="00777FB4"/>
    <w:rsid w:val="00782D76"/>
    <w:rsid w:val="00783DCD"/>
    <w:rsid w:val="00784797"/>
    <w:rsid w:val="00785311"/>
    <w:rsid w:val="007862C8"/>
    <w:rsid w:val="00787267"/>
    <w:rsid w:val="00790BCA"/>
    <w:rsid w:val="00792DD5"/>
    <w:rsid w:val="00793CBF"/>
    <w:rsid w:val="00793F4E"/>
    <w:rsid w:val="007953E3"/>
    <w:rsid w:val="007A1E4E"/>
    <w:rsid w:val="007A35B4"/>
    <w:rsid w:val="007A3880"/>
    <w:rsid w:val="007A3E52"/>
    <w:rsid w:val="007A5B73"/>
    <w:rsid w:val="007B07B2"/>
    <w:rsid w:val="007B0EEB"/>
    <w:rsid w:val="007B142E"/>
    <w:rsid w:val="007B2161"/>
    <w:rsid w:val="007B4177"/>
    <w:rsid w:val="007B41EC"/>
    <w:rsid w:val="007B54C4"/>
    <w:rsid w:val="007B58F0"/>
    <w:rsid w:val="007B65C8"/>
    <w:rsid w:val="007B7598"/>
    <w:rsid w:val="007C04A5"/>
    <w:rsid w:val="007C090F"/>
    <w:rsid w:val="007C0C70"/>
    <w:rsid w:val="007C1E55"/>
    <w:rsid w:val="007C260F"/>
    <w:rsid w:val="007C319F"/>
    <w:rsid w:val="007C4006"/>
    <w:rsid w:val="007C4517"/>
    <w:rsid w:val="007C4990"/>
    <w:rsid w:val="007C59AC"/>
    <w:rsid w:val="007C6378"/>
    <w:rsid w:val="007C71E1"/>
    <w:rsid w:val="007D21DA"/>
    <w:rsid w:val="007D250A"/>
    <w:rsid w:val="007D40ED"/>
    <w:rsid w:val="007D5C71"/>
    <w:rsid w:val="007D7103"/>
    <w:rsid w:val="007E1415"/>
    <w:rsid w:val="007E223C"/>
    <w:rsid w:val="007E3982"/>
    <w:rsid w:val="007E4747"/>
    <w:rsid w:val="007E50B5"/>
    <w:rsid w:val="007E54E5"/>
    <w:rsid w:val="007E6EF8"/>
    <w:rsid w:val="007F0873"/>
    <w:rsid w:val="007F3462"/>
    <w:rsid w:val="007F4494"/>
    <w:rsid w:val="007F45B2"/>
    <w:rsid w:val="007F539E"/>
    <w:rsid w:val="007F53C5"/>
    <w:rsid w:val="007F65E5"/>
    <w:rsid w:val="007F7D5A"/>
    <w:rsid w:val="00800883"/>
    <w:rsid w:val="008028C7"/>
    <w:rsid w:val="00802D53"/>
    <w:rsid w:val="00803905"/>
    <w:rsid w:val="008040CB"/>
    <w:rsid w:val="00805D41"/>
    <w:rsid w:val="00806C7B"/>
    <w:rsid w:val="0081003D"/>
    <w:rsid w:val="008100DA"/>
    <w:rsid w:val="0081338C"/>
    <w:rsid w:val="00813D1A"/>
    <w:rsid w:val="00814DA6"/>
    <w:rsid w:val="00815A00"/>
    <w:rsid w:val="00815F3D"/>
    <w:rsid w:val="008160F2"/>
    <w:rsid w:val="00817B11"/>
    <w:rsid w:val="008201F6"/>
    <w:rsid w:val="008205E0"/>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5C3F"/>
    <w:rsid w:val="008369C0"/>
    <w:rsid w:val="0083770E"/>
    <w:rsid w:val="00840CF0"/>
    <w:rsid w:val="00844B28"/>
    <w:rsid w:val="00845B4B"/>
    <w:rsid w:val="00845EFF"/>
    <w:rsid w:val="0085078E"/>
    <w:rsid w:val="00850D88"/>
    <w:rsid w:val="00854161"/>
    <w:rsid w:val="00854B00"/>
    <w:rsid w:val="00855C6A"/>
    <w:rsid w:val="00855DAE"/>
    <w:rsid w:val="00856003"/>
    <w:rsid w:val="00857E3F"/>
    <w:rsid w:val="00861324"/>
    <w:rsid w:val="0086271B"/>
    <w:rsid w:val="00862CC4"/>
    <w:rsid w:val="008630E3"/>
    <w:rsid w:val="00864302"/>
    <w:rsid w:val="0086483D"/>
    <w:rsid w:val="00864F4F"/>
    <w:rsid w:val="00865BF9"/>
    <w:rsid w:val="00865E21"/>
    <w:rsid w:val="00865F25"/>
    <w:rsid w:val="00866398"/>
    <w:rsid w:val="00866D2C"/>
    <w:rsid w:val="008710CC"/>
    <w:rsid w:val="00871BD6"/>
    <w:rsid w:val="00872D13"/>
    <w:rsid w:val="00872D45"/>
    <w:rsid w:val="0087384A"/>
    <w:rsid w:val="00876EFE"/>
    <w:rsid w:val="0088115B"/>
    <w:rsid w:val="00881A80"/>
    <w:rsid w:val="008839D4"/>
    <w:rsid w:val="00884057"/>
    <w:rsid w:val="008846D9"/>
    <w:rsid w:val="00884C8A"/>
    <w:rsid w:val="00884EE0"/>
    <w:rsid w:val="00890BFD"/>
    <w:rsid w:val="00890E3B"/>
    <w:rsid w:val="00891F95"/>
    <w:rsid w:val="00892387"/>
    <w:rsid w:val="00892D08"/>
    <w:rsid w:val="00894259"/>
    <w:rsid w:val="008945FF"/>
    <w:rsid w:val="00894BA4"/>
    <w:rsid w:val="008954A5"/>
    <w:rsid w:val="008969A1"/>
    <w:rsid w:val="008973C3"/>
    <w:rsid w:val="008A0D52"/>
    <w:rsid w:val="008A0FB5"/>
    <w:rsid w:val="008A194B"/>
    <w:rsid w:val="008A2353"/>
    <w:rsid w:val="008A2D0E"/>
    <w:rsid w:val="008A398C"/>
    <w:rsid w:val="008A4233"/>
    <w:rsid w:val="008A4AB8"/>
    <w:rsid w:val="008A4E1F"/>
    <w:rsid w:val="008A528D"/>
    <w:rsid w:val="008A6E99"/>
    <w:rsid w:val="008A7559"/>
    <w:rsid w:val="008B3E09"/>
    <w:rsid w:val="008B7FB9"/>
    <w:rsid w:val="008C07D7"/>
    <w:rsid w:val="008C1584"/>
    <w:rsid w:val="008C3DA0"/>
    <w:rsid w:val="008C3FE4"/>
    <w:rsid w:val="008C4D90"/>
    <w:rsid w:val="008C4FC7"/>
    <w:rsid w:val="008C5ABB"/>
    <w:rsid w:val="008C6642"/>
    <w:rsid w:val="008C73E5"/>
    <w:rsid w:val="008D053B"/>
    <w:rsid w:val="008D167D"/>
    <w:rsid w:val="008D2B41"/>
    <w:rsid w:val="008D3BFF"/>
    <w:rsid w:val="008D5006"/>
    <w:rsid w:val="008D506E"/>
    <w:rsid w:val="008D604E"/>
    <w:rsid w:val="008D6E97"/>
    <w:rsid w:val="008E0339"/>
    <w:rsid w:val="008E053E"/>
    <w:rsid w:val="008E0584"/>
    <w:rsid w:val="008E13E5"/>
    <w:rsid w:val="008E3532"/>
    <w:rsid w:val="008E3B39"/>
    <w:rsid w:val="008E487D"/>
    <w:rsid w:val="008E57FF"/>
    <w:rsid w:val="008E7C84"/>
    <w:rsid w:val="008F0729"/>
    <w:rsid w:val="008F1061"/>
    <w:rsid w:val="008F201A"/>
    <w:rsid w:val="008F2F44"/>
    <w:rsid w:val="008F305C"/>
    <w:rsid w:val="008F3CB0"/>
    <w:rsid w:val="008F4752"/>
    <w:rsid w:val="008F5C28"/>
    <w:rsid w:val="009001EA"/>
    <w:rsid w:val="00902480"/>
    <w:rsid w:val="00904971"/>
    <w:rsid w:val="00905E57"/>
    <w:rsid w:val="00906CE0"/>
    <w:rsid w:val="009074A6"/>
    <w:rsid w:val="00910603"/>
    <w:rsid w:val="00913453"/>
    <w:rsid w:val="00913F50"/>
    <w:rsid w:val="0091631E"/>
    <w:rsid w:val="00916E39"/>
    <w:rsid w:val="009172F8"/>
    <w:rsid w:val="009201CD"/>
    <w:rsid w:val="0092624B"/>
    <w:rsid w:val="009266CD"/>
    <w:rsid w:val="00931E92"/>
    <w:rsid w:val="009324FE"/>
    <w:rsid w:val="009325DF"/>
    <w:rsid w:val="009329AC"/>
    <w:rsid w:val="00932E9B"/>
    <w:rsid w:val="00933AE4"/>
    <w:rsid w:val="00933F9F"/>
    <w:rsid w:val="00940473"/>
    <w:rsid w:val="00940F0B"/>
    <w:rsid w:val="00941A00"/>
    <w:rsid w:val="009422AF"/>
    <w:rsid w:val="00944418"/>
    <w:rsid w:val="00950178"/>
    <w:rsid w:val="00950BA5"/>
    <w:rsid w:val="00952255"/>
    <w:rsid w:val="009531ED"/>
    <w:rsid w:val="009549F8"/>
    <w:rsid w:val="00956958"/>
    <w:rsid w:val="00957D7C"/>
    <w:rsid w:val="00961841"/>
    <w:rsid w:val="00964056"/>
    <w:rsid w:val="009659EB"/>
    <w:rsid w:val="00966A00"/>
    <w:rsid w:val="0096774F"/>
    <w:rsid w:val="00967870"/>
    <w:rsid w:val="00970556"/>
    <w:rsid w:val="00970DDA"/>
    <w:rsid w:val="00971D23"/>
    <w:rsid w:val="00972545"/>
    <w:rsid w:val="009726BE"/>
    <w:rsid w:val="00972CD0"/>
    <w:rsid w:val="009730CA"/>
    <w:rsid w:val="00973B84"/>
    <w:rsid w:val="009746E8"/>
    <w:rsid w:val="009756CC"/>
    <w:rsid w:val="0097681D"/>
    <w:rsid w:val="009810AE"/>
    <w:rsid w:val="0098195B"/>
    <w:rsid w:val="00983446"/>
    <w:rsid w:val="009845C3"/>
    <w:rsid w:val="009849E2"/>
    <w:rsid w:val="00984C73"/>
    <w:rsid w:val="00985ED7"/>
    <w:rsid w:val="00987F5F"/>
    <w:rsid w:val="0099005E"/>
    <w:rsid w:val="00990AE9"/>
    <w:rsid w:val="00990CFD"/>
    <w:rsid w:val="00991ABD"/>
    <w:rsid w:val="009920E5"/>
    <w:rsid w:val="00992F1A"/>
    <w:rsid w:val="009936A6"/>
    <w:rsid w:val="00994087"/>
    <w:rsid w:val="00994894"/>
    <w:rsid w:val="00995446"/>
    <w:rsid w:val="00995E78"/>
    <w:rsid w:val="009965A8"/>
    <w:rsid w:val="00997024"/>
    <w:rsid w:val="009976A1"/>
    <w:rsid w:val="00997C10"/>
    <w:rsid w:val="009A08C5"/>
    <w:rsid w:val="009A2015"/>
    <w:rsid w:val="009A22A4"/>
    <w:rsid w:val="009A2A18"/>
    <w:rsid w:val="009A3D33"/>
    <w:rsid w:val="009A3D9F"/>
    <w:rsid w:val="009A4D0A"/>
    <w:rsid w:val="009A6B74"/>
    <w:rsid w:val="009A6D71"/>
    <w:rsid w:val="009A709B"/>
    <w:rsid w:val="009B04A8"/>
    <w:rsid w:val="009B0ED6"/>
    <w:rsid w:val="009B110D"/>
    <w:rsid w:val="009B16FD"/>
    <w:rsid w:val="009B1BD7"/>
    <w:rsid w:val="009B34D4"/>
    <w:rsid w:val="009B3581"/>
    <w:rsid w:val="009B3660"/>
    <w:rsid w:val="009B3B0D"/>
    <w:rsid w:val="009B550F"/>
    <w:rsid w:val="009B601F"/>
    <w:rsid w:val="009B6331"/>
    <w:rsid w:val="009C1FE1"/>
    <w:rsid w:val="009C22A3"/>
    <w:rsid w:val="009C2936"/>
    <w:rsid w:val="009C293C"/>
    <w:rsid w:val="009C3422"/>
    <w:rsid w:val="009C3B62"/>
    <w:rsid w:val="009C4895"/>
    <w:rsid w:val="009C537A"/>
    <w:rsid w:val="009C5668"/>
    <w:rsid w:val="009C7E0D"/>
    <w:rsid w:val="009D05EA"/>
    <w:rsid w:val="009D0EA5"/>
    <w:rsid w:val="009D17D5"/>
    <w:rsid w:val="009D18CF"/>
    <w:rsid w:val="009D2EAF"/>
    <w:rsid w:val="009D3A77"/>
    <w:rsid w:val="009D4410"/>
    <w:rsid w:val="009D48F2"/>
    <w:rsid w:val="009D5B30"/>
    <w:rsid w:val="009D6A24"/>
    <w:rsid w:val="009D7A34"/>
    <w:rsid w:val="009E0DB3"/>
    <w:rsid w:val="009E1B5E"/>
    <w:rsid w:val="009E380A"/>
    <w:rsid w:val="009E4E08"/>
    <w:rsid w:val="009E4EF1"/>
    <w:rsid w:val="009E569B"/>
    <w:rsid w:val="009E7B85"/>
    <w:rsid w:val="009F0A54"/>
    <w:rsid w:val="009F24A6"/>
    <w:rsid w:val="009F3953"/>
    <w:rsid w:val="009F59B9"/>
    <w:rsid w:val="009F70B1"/>
    <w:rsid w:val="00A00155"/>
    <w:rsid w:val="00A05439"/>
    <w:rsid w:val="00A057D1"/>
    <w:rsid w:val="00A06CBE"/>
    <w:rsid w:val="00A072A8"/>
    <w:rsid w:val="00A073DC"/>
    <w:rsid w:val="00A1033E"/>
    <w:rsid w:val="00A1113F"/>
    <w:rsid w:val="00A113C8"/>
    <w:rsid w:val="00A11589"/>
    <w:rsid w:val="00A11658"/>
    <w:rsid w:val="00A125C3"/>
    <w:rsid w:val="00A13C93"/>
    <w:rsid w:val="00A14617"/>
    <w:rsid w:val="00A166BE"/>
    <w:rsid w:val="00A1778F"/>
    <w:rsid w:val="00A1795F"/>
    <w:rsid w:val="00A20821"/>
    <w:rsid w:val="00A2092D"/>
    <w:rsid w:val="00A20FF7"/>
    <w:rsid w:val="00A2384A"/>
    <w:rsid w:val="00A2429F"/>
    <w:rsid w:val="00A24BB2"/>
    <w:rsid w:val="00A251BC"/>
    <w:rsid w:val="00A25ECC"/>
    <w:rsid w:val="00A27BD1"/>
    <w:rsid w:val="00A306A1"/>
    <w:rsid w:val="00A30BDA"/>
    <w:rsid w:val="00A30D29"/>
    <w:rsid w:val="00A31274"/>
    <w:rsid w:val="00A3309C"/>
    <w:rsid w:val="00A33520"/>
    <w:rsid w:val="00A35635"/>
    <w:rsid w:val="00A35D1F"/>
    <w:rsid w:val="00A35F6B"/>
    <w:rsid w:val="00A36A0C"/>
    <w:rsid w:val="00A3776F"/>
    <w:rsid w:val="00A40080"/>
    <w:rsid w:val="00A42391"/>
    <w:rsid w:val="00A450B6"/>
    <w:rsid w:val="00A45F63"/>
    <w:rsid w:val="00A46065"/>
    <w:rsid w:val="00A47213"/>
    <w:rsid w:val="00A503BA"/>
    <w:rsid w:val="00A5064A"/>
    <w:rsid w:val="00A527FB"/>
    <w:rsid w:val="00A5442E"/>
    <w:rsid w:val="00A5459B"/>
    <w:rsid w:val="00A56530"/>
    <w:rsid w:val="00A602FE"/>
    <w:rsid w:val="00A60482"/>
    <w:rsid w:val="00A606FF"/>
    <w:rsid w:val="00A60741"/>
    <w:rsid w:val="00A60A76"/>
    <w:rsid w:val="00A60FAB"/>
    <w:rsid w:val="00A643D7"/>
    <w:rsid w:val="00A65BF3"/>
    <w:rsid w:val="00A6718B"/>
    <w:rsid w:val="00A7133C"/>
    <w:rsid w:val="00A729DA"/>
    <w:rsid w:val="00A72A0F"/>
    <w:rsid w:val="00A72E8A"/>
    <w:rsid w:val="00A748CD"/>
    <w:rsid w:val="00A75509"/>
    <w:rsid w:val="00A75609"/>
    <w:rsid w:val="00A75A2F"/>
    <w:rsid w:val="00A768B0"/>
    <w:rsid w:val="00A76BCC"/>
    <w:rsid w:val="00A76F6A"/>
    <w:rsid w:val="00A77282"/>
    <w:rsid w:val="00A7742B"/>
    <w:rsid w:val="00A77DCA"/>
    <w:rsid w:val="00A80D28"/>
    <w:rsid w:val="00A828DF"/>
    <w:rsid w:val="00A84B98"/>
    <w:rsid w:val="00A85FCF"/>
    <w:rsid w:val="00A902F7"/>
    <w:rsid w:val="00A90B59"/>
    <w:rsid w:val="00A90F4D"/>
    <w:rsid w:val="00A97C2E"/>
    <w:rsid w:val="00AA0DE2"/>
    <w:rsid w:val="00AA0EB2"/>
    <w:rsid w:val="00AA1A3F"/>
    <w:rsid w:val="00AA3370"/>
    <w:rsid w:val="00AA4991"/>
    <w:rsid w:val="00AA49DC"/>
    <w:rsid w:val="00AA59D2"/>
    <w:rsid w:val="00AA78D0"/>
    <w:rsid w:val="00AA7DEF"/>
    <w:rsid w:val="00AB071C"/>
    <w:rsid w:val="00AB14E2"/>
    <w:rsid w:val="00AB19C7"/>
    <w:rsid w:val="00AB424B"/>
    <w:rsid w:val="00AB4D6D"/>
    <w:rsid w:val="00AB4F12"/>
    <w:rsid w:val="00AB564E"/>
    <w:rsid w:val="00AB5D0E"/>
    <w:rsid w:val="00AB6D2B"/>
    <w:rsid w:val="00AB764C"/>
    <w:rsid w:val="00AC0606"/>
    <w:rsid w:val="00AC068B"/>
    <w:rsid w:val="00AC1B0A"/>
    <w:rsid w:val="00AC25F5"/>
    <w:rsid w:val="00AC29C2"/>
    <w:rsid w:val="00AC2F31"/>
    <w:rsid w:val="00AC350E"/>
    <w:rsid w:val="00AC41E6"/>
    <w:rsid w:val="00AC49C1"/>
    <w:rsid w:val="00AC5655"/>
    <w:rsid w:val="00AC69F1"/>
    <w:rsid w:val="00AC7C99"/>
    <w:rsid w:val="00AD02E8"/>
    <w:rsid w:val="00AD0478"/>
    <w:rsid w:val="00AD09F5"/>
    <w:rsid w:val="00AD10AC"/>
    <w:rsid w:val="00AD121F"/>
    <w:rsid w:val="00AD1F8F"/>
    <w:rsid w:val="00AD3325"/>
    <w:rsid w:val="00AD34D5"/>
    <w:rsid w:val="00AD4E00"/>
    <w:rsid w:val="00AD4E09"/>
    <w:rsid w:val="00AD5C0B"/>
    <w:rsid w:val="00AE2234"/>
    <w:rsid w:val="00AE4547"/>
    <w:rsid w:val="00AE482E"/>
    <w:rsid w:val="00AE6120"/>
    <w:rsid w:val="00AE65D3"/>
    <w:rsid w:val="00AE693B"/>
    <w:rsid w:val="00AE7CA2"/>
    <w:rsid w:val="00AE7DAC"/>
    <w:rsid w:val="00AE7E63"/>
    <w:rsid w:val="00AF2CA7"/>
    <w:rsid w:val="00AF3067"/>
    <w:rsid w:val="00AF4348"/>
    <w:rsid w:val="00AF5ECD"/>
    <w:rsid w:val="00AF62AF"/>
    <w:rsid w:val="00B01C53"/>
    <w:rsid w:val="00B01F55"/>
    <w:rsid w:val="00B03F6F"/>
    <w:rsid w:val="00B04C36"/>
    <w:rsid w:val="00B05122"/>
    <w:rsid w:val="00B057AD"/>
    <w:rsid w:val="00B05CC2"/>
    <w:rsid w:val="00B06138"/>
    <w:rsid w:val="00B067F2"/>
    <w:rsid w:val="00B06FA1"/>
    <w:rsid w:val="00B118F8"/>
    <w:rsid w:val="00B15EF2"/>
    <w:rsid w:val="00B15F13"/>
    <w:rsid w:val="00B164C8"/>
    <w:rsid w:val="00B206F5"/>
    <w:rsid w:val="00B20E5B"/>
    <w:rsid w:val="00B23949"/>
    <w:rsid w:val="00B26935"/>
    <w:rsid w:val="00B27889"/>
    <w:rsid w:val="00B308A1"/>
    <w:rsid w:val="00B31204"/>
    <w:rsid w:val="00B320D5"/>
    <w:rsid w:val="00B32FCE"/>
    <w:rsid w:val="00B34995"/>
    <w:rsid w:val="00B356CE"/>
    <w:rsid w:val="00B37E6C"/>
    <w:rsid w:val="00B40FA2"/>
    <w:rsid w:val="00B41C4B"/>
    <w:rsid w:val="00B43C5D"/>
    <w:rsid w:val="00B44F5C"/>
    <w:rsid w:val="00B45342"/>
    <w:rsid w:val="00B47CC8"/>
    <w:rsid w:val="00B502FF"/>
    <w:rsid w:val="00B51FED"/>
    <w:rsid w:val="00B56872"/>
    <w:rsid w:val="00B628DA"/>
    <w:rsid w:val="00B633CC"/>
    <w:rsid w:val="00B6394D"/>
    <w:rsid w:val="00B63B9E"/>
    <w:rsid w:val="00B65B9A"/>
    <w:rsid w:val="00B65D20"/>
    <w:rsid w:val="00B65D68"/>
    <w:rsid w:val="00B660CD"/>
    <w:rsid w:val="00B67667"/>
    <w:rsid w:val="00B67BCC"/>
    <w:rsid w:val="00B70472"/>
    <w:rsid w:val="00B70F84"/>
    <w:rsid w:val="00B735FC"/>
    <w:rsid w:val="00B73FBC"/>
    <w:rsid w:val="00B76A12"/>
    <w:rsid w:val="00B76A6E"/>
    <w:rsid w:val="00B77034"/>
    <w:rsid w:val="00B778C3"/>
    <w:rsid w:val="00B77C5D"/>
    <w:rsid w:val="00B803AE"/>
    <w:rsid w:val="00B80593"/>
    <w:rsid w:val="00B80EAF"/>
    <w:rsid w:val="00B80F4B"/>
    <w:rsid w:val="00B818AD"/>
    <w:rsid w:val="00B81C71"/>
    <w:rsid w:val="00B82556"/>
    <w:rsid w:val="00B82B28"/>
    <w:rsid w:val="00B836CD"/>
    <w:rsid w:val="00B86AE5"/>
    <w:rsid w:val="00B86DF1"/>
    <w:rsid w:val="00B872F4"/>
    <w:rsid w:val="00B91063"/>
    <w:rsid w:val="00B91644"/>
    <w:rsid w:val="00B92C88"/>
    <w:rsid w:val="00B93500"/>
    <w:rsid w:val="00B93877"/>
    <w:rsid w:val="00B95A26"/>
    <w:rsid w:val="00B97D3F"/>
    <w:rsid w:val="00B97F8F"/>
    <w:rsid w:val="00BA0BCB"/>
    <w:rsid w:val="00BA19C1"/>
    <w:rsid w:val="00BA1C75"/>
    <w:rsid w:val="00BA1D7D"/>
    <w:rsid w:val="00BA3F7F"/>
    <w:rsid w:val="00BA48AD"/>
    <w:rsid w:val="00BA5A7A"/>
    <w:rsid w:val="00BB04D8"/>
    <w:rsid w:val="00BB10A5"/>
    <w:rsid w:val="00BB1A07"/>
    <w:rsid w:val="00BB1AED"/>
    <w:rsid w:val="00BB242A"/>
    <w:rsid w:val="00BB2B6D"/>
    <w:rsid w:val="00BB2C3D"/>
    <w:rsid w:val="00BB2C52"/>
    <w:rsid w:val="00BB5C7B"/>
    <w:rsid w:val="00BB6110"/>
    <w:rsid w:val="00BB6450"/>
    <w:rsid w:val="00BB6511"/>
    <w:rsid w:val="00BB6E31"/>
    <w:rsid w:val="00BB71DA"/>
    <w:rsid w:val="00BB7965"/>
    <w:rsid w:val="00BB79C6"/>
    <w:rsid w:val="00BC0C93"/>
    <w:rsid w:val="00BC0E5C"/>
    <w:rsid w:val="00BC2B09"/>
    <w:rsid w:val="00BC5DCC"/>
    <w:rsid w:val="00BC6708"/>
    <w:rsid w:val="00BD04B6"/>
    <w:rsid w:val="00BD248A"/>
    <w:rsid w:val="00BD4416"/>
    <w:rsid w:val="00BD4B1F"/>
    <w:rsid w:val="00BD638E"/>
    <w:rsid w:val="00BD7C93"/>
    <w:rsid w:val="00BE1454"/>
    <w:rsid w:val="00BE1736"/>
    <w:rsid w:val="00BE2A00"/>
    <w:rsid w:val="00BE2A45"/>
    <w:rsid w:val="00BE4769"/>
    <w:rsid w:val="00BE4A72"/>
    <w:rsid w:val="00BE51C0"/>
    <w:rsid w:val="00BE64AD"/>
    <w:rsid w:val="00BF025E"/>
    <w:rsid w:val="00BF04F1"/>
    <w:rsid w:val="00BF0D8A"/>
    <w:rsid w:val="00BF3521"/>
    <w:rsid w:val="00BF3690"/>
    <w:rsid w:val="00BF47A5"/>
    <w:rsid w:val="00BF7D89"/>
    <w:rsid w:val="00BF7F87"/>
    <w:rsid w:val="00C01D63"/>
    <w:rsid w:val="00C02DAD"/>
    <w:rsid w:val="00C0335D"/>
    <w:rsid w:val="00C03731"/>
    <w:rsid w:val="00C04FE5"/>
    <w:rsid w:val="00C05B88"/>
    <w:rsid w:val="00C05BA0"/>
    <w:rsid w:val="00C06A93"/>
    <w:rsid w:val="00C07A3C"/>
    <w:rsid w:val="00C11CA1"/>
    <w:rsid w:val="00C122B0"/>
    <w:rsid w:val="00C134B2"/>
    <w:rsid w:val="00C14FD8"/>
    <w:rsid w:val="00C15999"/>
    <w:rsid w:val="00C1618F"/>
    <w:rsid w:val="00C20026"/>
    <w:rsid w:val="00C23CB5"/>
    <w:rsid w:val="00C2522E"/>
    <w:rsid w:val="00C257A3"/>
    <w:rsid w:val="00C26C57"/>
    <w:rsid w:val="00C278BC"/>
    <w:rsid w:val="00C27BAF"/>
    <w:rsid w:val="00C3029C"/>
    <w:rsid w:val="00C303E7"/>
    <w:rsid w:val="00C30AE8"/>
    <w:rsid w:val="00C32D79"/>
    <w:rsid w:val="00C336EA"/>
    <w:rsid w:val="00C34FE8"/>
    <w:rsid w:val="00C353A8"/>
    <w:rsid w:val="00C364EC"/>
    <w:rsid w:val="00C36F34"/>
    <w:rsid w:val="00C41399"/>
    <w:rsid w:val="00C44857"/>
    <w:rsid w:val="00C449A8"/>
    <w:rsid w:val="00C4535A"/>
    <w:rsid w:val="00C453A4"/>
    <w:rsid w:val="00C4563B"/>
    <w:rsid w:val="00C45B1B"/>
    <w:rsid w:val="00C4630F"/>
    <w:rsid w:val="00C46C20"/>
    <w:rsid w:val="00C46CD0"/>
    <w:rsid w:val="00C474FE"/>
    <w:rsid w:val="00C501F8"/>
    <w:rsid w:val="00C50343"/>
    <w:rsid w:val="00C51F22"/>
    <w:rsid w:val="00C52544"/>
    <w:rsid w:val="00C52E9D"/>
    <w:rsid w:val="00C52F07"/>
    <w:rsid w:val="00C53ED6"/>
    <w:rsid w:val="00C54CCD"/>
    <w:rsid w:val="00C5554E"/>
    <w:rsid w:val="00C56392"/>
    <w:rsid w:val="00C56650"/>
    <w:rsid w:val="00C56939"/>
    <w:rsid w:val="00C57249"/>
    <w:rsid w:val="00C57D6A"/>
    <w:rsid w:val="00C6068A"/>
    <w:rsid w:val="00C61692"/>
    <w:rsid w:val="00C61FF2"/>
    <w:rsid w:val="00C62D67"/>
    <w:rsid w:val="00C63E31"/>
    <w:rsid w:val="00C6425A"/>
    <w:rsid w:val="00C6552C"/>
    <w:rsid w:val="00C66CCC"/>
    <w:rsid w:val="00C67B91"/>
    <w:rsid w:val="00C70A50"/>
    <w:rsid w:val="00C7317E"/>
    <w:rsid w:val="00C73408"/>
    <w:rsid w:val="00C73B29"/>
    <w:rsid w:val="00C75580"/>
    <w:rsid w:val="00C76E96"/>
    <w:rsid w:val="00C76F2C"/>
    <w:rsid w:val="00C772DA"/>
    <w:rsid w:val="00C81C54"/>
    <w:rsid w:val="00C81E0C"/>
    <w:rsid w:val="00C829D7"/>
    <w:rsid w:val="00C82BDF"/>
    <w:rsid w:val="00C83003"/>
    <w:rsid w:val="00C8613F"/>
    <w:rsid w:val="00C874C5"/>
    <w:rsid w:val="00C87DCD"/>
    <w:rsid w:val="00C91FB8"/>
    <w:rsid w:val="00C93E32"/>
    <w:rsid w:val="00C947CD"/>
    <w:rsid w:val="00C949AA"/>
    <w:rsid w:val="00C94E63"/>
    <w:rsid w:val="00C97E7E"/>
    <w:rsid w:val="00CA5BA1"/>
    <w:rsid w:val="00CA7F27"/>
    <w:rsid w:val="00CB0444"/>
    <w:rsid w:val="00CB0DDD"/>
    <w:rsid w:val="00CB145D"/>
    <w:rsid w:val="00CB1BC1"/>
    <w:rsid w:val="00CB3AF5"/>
    <w:rsid w:val="00CB4FE5"/>
    <w:rsid w:val="00CB4FFB"/>
    <w:rsid w:val="00CB5D2B"/>
    <w:rsid w:val="00CB74E5"/>
    <w:rsid w:val="00CC10A2"/>
    <w:rsid w:val="00CC10A4"/>
    <w:rsid w:val="00CC2BE1"/>
    <w:rsid w:val="00CC3B46"/>
    <w:rsid w:val="00CC4392"/>
    <w:rsid w:val="00CC4624"/>
    <w:rsid w:val="00CC467C"/>
    <w:rsid w:val="00CC6B1E"/>
    <w:rsid w:val="00CC6F97"/>
    <w:rsid w:val="00CC7601"/>
    <w:rsid w:val="00CD183E"/>
    <w:rsid w:val="00CD2E85"/>
    <w:rsid w:val="00CD4387"/>
    <w:rsid w:val="00CD45A7"/>
    <w:rsid w:val="00CD4C83"/>
    <w:rsid w:val="00CD6801"/>
    <w:rsid w:val="00CD74CF"/>
    <w:rsid w:val="00CE1BFD"/>
    <w:rsid w:val="00CE2DBA"/>
    <w:rsid w:val="00CE56F7"/>
    <w:rsid w:val="00CE5DDB"/>
    <w:rsid w:val="00CE6281"/>
    <w:rsid w:val="00CE67FC"/>
    <w:rsid w:val="00CE77AF"/>
    <w:rsid w:val="00CF08A3"/>
    <w:rsid w:val="00CF10E0"/>
    <w:rsid w:val="00CF3B16"/>
    <w:rsid w:val="00CF3BC4"/>
    <w:rsid w:val="00CF40DF"/>
    <w:rsid w:val="00CF430F"/>
    <w:rsid w:val="00CF475E"/>
    <w:rsid w:val="00CF507D"/>
    <w:rsid w:val="00CF518D"/>
    <w:rsid w:val="00CF6662"/>
    <w:rsid w:val="00CF68AF"/>
    <w:rsid w:val="00CF7E70"/>
    <w:rsid w:val="00D00ED5"/>
    <w:rsid w:val="00D01D62"/>
    <w:rsid w:val="00D01DE1"/>
    <w:rsid w:val="00D022B8"/>
    <w:rsid w:val="00D02E26"/>
    <w:rsid w:val="00D0390C"/>
    <w:rsid w:val="00D04A80"/>
    <w:rsid w:val="00D12AB6"/>
    <w:rsid w:val="00D137E9"/>
    <w:rsid w:val="00D13B03"/>
    <w:rsid w:val="00D13DCC"/>
    <w:rsid w:val="00D155A1"/>
    <w:rsid w:val="00D16781"/>
    <w:rsid w:val="00D168D2"/>
    <w:rsid w:val="00D206F6"/>
    <w:rsid w:val="00D22BCC"/>
    <w:rsid w:val="00D22EF1"/>
    <w:rsid w:val="00D23FC9"/>
    <w:rsid w:val="00D25397"/>
    <w:rsid w:val="00D25805"/>
    <w:rsid w:val="00D26768"/>
    <w:rsid w:val="00D27399"/>
    <w:rsid w:val="00D27BE1"/>
    <w:rsid w:val="00D3007B"/>
    <w:rsid w:val="00D30E11"/>
    <w:rsid w:val="00D326EA"/>
    <w:rsid w:val="00D3333A"/>
    <w:rsid w:val="00D33FEB"/>
    <w:rsid w:val="00D35E64"/>
    <w:rsid w:val="00D364EF"/>
    <w:rsid w:val="00D375B7"/>
    <w:rsid w:val="00D37AE7"/>
    <w:rsid w:val="00D40BC5"/>
    <w:rsid w:val="00D45104"/>
    <w:rsid w:val="00D456C6"/>
    <w:rsid w:val="00D46037"/>
    <w:rsid w:val="00D5021A"/>
    <w:rsid w:val="00D504B7"/>
    <w:rsid w:val="00D512A8"/>
    <w:rsid w:val="00D519D0"/>
    <w:rsid w:val="00D52993"/>
    <w:rsid w:val="00D52CA6"/>
    <w:rsid w:val="00D53FA9"/>
    <w:rsid w:val="00D57C5F"/>
    <w:rsid w:val="00D603E8"/>
    <w:rsid w:val="00D60C62"/>
    <w:rsid w:val="00D63489"/>
    <w:rsid w:val="00D63597"/>
    <w:rsid w:val="00D639C2"/>
    <w:rsid w:val="00D63F8D"/>
    <w:rsid w:val="00D645CA"/>
    <w:rsid w:val="00D6672C"/>
    <w:rsid w:val="00D67590"/>
    <w:rsid w:val="00D70DD4"/>
    <w:rsid w:val="00D7357E"/>
    <w:rsid w:val="00D73B7F"/>
    <w:rsid w:val="00D759FB"/>
    <w:rsid w:val="00D76731"/>
    <w:rsid w:val="00D77924"/>
    <w:rsid w:val="00D8029E"/>
    <w:rsid w:val="00D8075B"/>
    <w:rsid w:val="00D82872"/>
    <w:rsid w:val="00D82A5C"/>
    <w:rsid w:val="00D83BE5"/>
    <w:rsid w:val="00D903CF"/>
    <w:rsid w:val="00D9050C"/>
    <w:rsid w:val="00D90692"/>
    <w:rsid w:val="00D912D8"/>
    <w:rsid w:val="00D91BB6"/>
    <w:rsid w:val="00D9410B"/>
    <w:rsid w:val="00D95248"/>
    <w:rsid w:val="00D95894"/>
    <w:rsid w:val="00D95F7C"/>
    <w:rsid w:val="00D97551"/>
    <w:rsid w:val="00D97E63"/>
    <w:rsid w:val="00DA1F6E"/>
    <w:rsid w:val="00DA2478"/>
    <w:rsid w:val="00DA3055"/>
    <w:rsid w:val="00DA3699"/>
    <w:rsid w:val="00DA3B69"/>
    <w:rsid w:val="00DA49E6"/>
    <w:rsid w:val="00DA49F1"/>
    <w:rsid w:val="00DB0B9F"/>
    <w:rsid w:val="00DB2EE1"/>
    <w:rsid w:val="00DB5FD6"/>
    <w:rsid w:val="00DB6952"/>
    <w:rsid w:val="00DC1EDF"/>
    <w:rsid w:val="00DC20BF"/>
    <w:rsid w:val="00DC255A"/>
    <w:rsid w:val="00DC2E28"/>
    <w:rsid w:val="00DC434E"/>
    <w:rsid w:val="00DC5578"/>
    <w:rsid w:val="00DC5CAF"/>
    <w:rsid w:val="00DC7E52"/>
    <w:rsid w:val="00DD0163"/>
    <w:rsid w:val="00DD1EF6"/>
    <w:rsid w:val="00DD37AC"/>
    <w:rsid w:val="00DD55C4"/>
    <w:rsid w:val="00DD77B6"/>
    <w:rsid w:val="00DD7C54"/>
    <w:rsid w:val="00DE0E5D"/>
    <w:rsid w:val="00DE13E5"/>
    <w:rsid w:val="00DE16E7"/>
    <w:rsid w:val="00DE1D44"/>
    <w:rsid w:val="00DE4D77"/>
    <w:rsid w:val="00DE5155"/>
    <w:rsid w:val="00DE5A79"/>
    <w:rsid w:val="00DE68DE"/>
    <w:rsid w:val="00DE7A6E"/>
    <w:rsid w:val="00DF333C"/>
    <w:rsid w:val="00DF33FA"/>
    <w:rsid w:val="00E001CA"/>
    <w:rsid w:val="00E01B7E"/>
    <w:rsid w:val="00E0364D"/>
    <w:rsid w:val="00E0456A"/>
    <w:rsid w:val="00E04BAE"/>
    <w:rsid w:val="00E0587A"/>
    <w:rsid w:val="00E058A9"/>
    <w:rsid w:val="00E0794A"/>
    <w:rsid w:val="00E11A68"/>
    <w:rsid w:val="00E11EEF"/>
    <w:rsid w:val="00E13038"/>
    <w:rsid w:val="00E13BB2"/>
    <w:rsid w:val="00E1536C"/>
    <w:rsid w:val="00E154E5"/>
    <w:rsid w:val="00E15C18"/>
    <w:rsid w:val="00E171E0"/>
    <w:rsid w:val="00E2191C"/>
    <w:rsid w:val="00E22B69"/>
    <w:rsid w:val="00E235FD"/>
    <w:rsid w:val="00E24685"/>
    <w:rsid w:val="00E24ACF"/>
    <w:rsid w:val="00E24C7D"/>
    <w:rsid w:val="00E2679F"/>
    <w:rsid w:val="00E2715D"/>
    <w:rsid w:val="00E27545"/>
    <w:rsid w:val="00E2781A"/>
    <w:rsid w:val="00E30473"/>
    <w:rsid w:val="00E31023"/>
    <w:rsid w:val="00E31FA4"/>
    <w:rsid w:val="00E32609"/>
    <w:rsid w:val="00E33827"/>
    <w:rsid w:val="00E34900"/>
    <w:rsid w:val="00E36986"/>
    <w:rsid w:val="00E36CCD"/>
    <w:rsid w:val="00E37404"/>
    <w:rsid w:val="00E40BAB"/>
    <w:rsid w:val="00E418C0"/>
    <w:rsid w:val="00E4301E"/>
    <w:rsid w:val="00E43E8F"/>
    <w:rsid w:val="00E43F6B"/>
    <w:rsid w:val="00E44D2A"/>
    <w:rsid w:val="00E45DB2"/>
    <w:rsid w:val="00E4657D"/>
    <w:rsid w:val="00E506B6"/>
    <w:rsid w:val="00E574C1"/>
    <w:rsid w:val="00E57FA9"/>
    <w:rsid w:val="00E600DF"/>
    <w:rsid w:val="00E604A4"/>
    <w:rsid w:val="00E6060A"/>
    <w:rsid w:val="00E614E4"/>
    <w:rsid w:val="00E61A8F"/>
    <w:rsid w:val="00E61BC3"/>
    <w:rsid w:val="00E6296E"/>
    <w:rsid w:val="00E660DE"/>
    <w:rsid w:val="00E66111"/>
    <w:rsid w:val="00E67F36"/>
    <w:rsid w:val="00E72010"/>
    <w:rsid w:val="00E727F7"/>
    <w:rsid w:val="00E729CC"/>
    <w:rsid w:val="00E74A09"/>
    <w:rsid w:val="00E75630"/>
    <w:rsid w:val="00E75809"/>
    <w:rsid w:val="00E76049"/>
    <w:rsid w:val="00E764DD"/>
    <w:rsid w:val="00E77A26"/>
    <w:rsid w:val="00E80D32"/>
    <w:rsid w:val="00E8143A"/>
    <w:rsid w:val="00E8185A"/>
    <w:rsid w:val="00E825BA"/>
    <w:rsid w:val="00E83103"/>
    <w:rsid w:val="00E83C09"/>
    <w:rsid w:val="00E84DC6"/>
    <w:rsid w:val="00E863EE"/>
    <w:rsid w:val="00E86A7A"/>
    <w:rsid w:val="00E86CCC"/>
    <w:rsid w:val="00E907AE"/>
    <w:rsid w:val="00E90FB1"/>
    <w:rsid w:val="00E92EB2"/>
    <w:rsid w:val="00E95399"/>
    <w:rsid w:val="00E9606E"/>
    <w:rsid w:val="00E962DA"/>
    <w:rsid w:val="00E96B96"/>
    <w:rsid w:val="00E96D23"/>
    <w:rsid w:val="00E97EA9"/>
    <w:rsid w:val="00EA1F55"/>
    <w:rsid w:val="00EA271F"/>
    <w:rsid w:val="00EA2CF3"/>
    <w:rsid w:val="00EA3232"/>
    <w:rsid w:val="00EA3D2C"/>
    <w:rsid w:val="00EA567D"/>
    <w:rsid w:val="00EA6203"/>
    <w:rsid w:val="00EA62B9"/>
    <w:rsid w:val="00EA7FF0"/>
    <w:rsid w:val="00EB1969"/>
    <w:rsid w:val="00EB276E"/>
    <w:rsid w:val="00EB398F"/>
    <w:rsid w:val="00EB4D39"/>
    <w:rsid w:val="00EB5791"/>
    <w:rsid w:val="00EB5AC7"/>
    <w:rsid w:val="00EB72D5"/>
    <w:rsid w:val="00EB75F2"/>
    <w:rsid w:val="00EB7F4A"/>
    <w:rsid w:val="00EB7F96"/>
    <w:rsid w:val="00EC2490"/>
    <w:rsid w:val="00EC2883"/>
    <w:rsid w:val="00EC28C1"/>
    <w:rsid w:val="00EC3910"/>
    <w:rsid w:val="00EC589E"/>
    <w:rsid w:val="00EC5D7E"/>
    <w:rsid w:val="00EC5F4E"/>
    <w:rsid w:val="00ED06BA"/>
    <w:rsid w:val="00ED08A5"/>
    <w:rsid w:val="00ED1EF1"/>
    <w:rsid w:val="00ED1FAF"/>
    <w:rsid w:val="00ED2953"/>
    <w:rsid w:val="00ED3A16"/>
    <w:rsid w:val="00ED4DE8"/>
    <w:rsid w:val="00ED6400"/>
    <w:rsid w:val="00EE0247"/>
    <w:rsid w:val="00EE079C"/>
    <w:rsid w:val="00EE1703"/>
    <w:rsid w:val="00EE19E8"/>
    <w:rsid w:val="00EE258B"/>
    <w:rsid w:val="00EE2BEA"/>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50"/>
    <w:rsid w:val="00F02464"/>
    <w:rsid w:val="00F036DA"/>
    <w:rsid w:val="00F03DE9"/>
    <w:rsid w:val="00F0519A"/>
    <w:rsid w:val="00F06C11"/>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26392"/>
    <w:rsid w:val="00F273C6"/>
    <w:rsid w:val="00F301D6"/>
    <w:rsid w:val="00F30BE7"/>
    <w:rsid w:val="00F311BC"/>
    <w:rsid w:val="00F31D6D"/>
    <w:rsid w:val="00F336BA"/>
    <w:rsid w:val="00F33962"/>
    <w:rsid w:val="00F34750"/>
    <w:rsid w:val="00F36D3E"/>
    <w:rsid w:val="00F4050D"/>
    <w:rsid w:val="00F40558"/>
    <w:rsid w:val="00F43024"/>
    <w:rsid w:val="00F46688"/>
    <w:rsid w:val="00F4677F"/>
    <w:rsid w:val="00F46F30"/>
    <w:rsid w:val="00F47945"/>
    <w:rsid w:val="00F47A93"/>
    <w:rsid w:val="00F50E40"/>
    <w:rsid w:val="00F5112B"/>
    <w:rsid w:val="00F52089"/>
    <w:rsid w:val="00F52ACF"/>
    <w:rsid w:val="00F52BAA"/>
    <w:rsid w:val="00F53053"/>
    <w:rsid w:val="00F531B8"/>
    <w:rsid w:val="00F54560"/>
    <w:rsid w:val="00F54E37"/>
    <w:rsid w:val="00F55A58"/>
    <w:rsid w:val="00F55CB8"/>
    <w:rsid w:val="00F55F2F"/>
    <w:rsid w:val="00F57777"/>
    <w:rsid w:val="00F57938"/>
    <w:rsid w:val="00F579DC"/>
    <w:rsid w:val="00F605C2"/>
    <w:rsid w:val="00F6101A"/>
    <w:rsid w:val="00F6134D"/>
    <w:rsid w:val="00F623E6"/>
    <w:rsid w:val="00F6798E"/>
    <w:rsid w:val="00F701D7"/>
    <w:rsid w:val="00F710FE"/>
    <w:rsid w:val="00F71822"/>
    <w:rsid w:val="00F720DD"/>
    <w:rsid w:val="00F720EC"/>
    <w:rsid w:val="00F73140"/>
    <w:rsid w:val="00F73FA4"/>
    <w:rsid w:val="00F746B2"/>
    <w:rsid w:val="00F75210"/>
    <w:rsid w:val="00F75531"/>
    <w:rsid w:val="00F770A5"/>
    <w:rsid w:val="00F80D7C"/>
    <w:rsid w:val="00F8161A"/>
    <w:rsid w:val="00F82A3B"/>
    <w:rsid w:val="00F84448"/>
    <w:rsid w:val="00F85CF1"/>
    <w:rsid w:val="00F861C4"/>
    <w:rsid w:val="00F87846"/>
    <w:rsid w:val="00F92150"/>
    <w:rsid w:val="00F941D3"/>
    <w:rsid w:val="00F94FD5"/>
    <w:rsid w:val="00F953C8"/>
    <w:rsid w:val="00F95DFA"/>
    <w:rsid w:val="00F96371"/>
    <w:rsid w:val="00F96F00"/>
    <w:rsid w:val="00F96F3E"/>
    <w:rsid w:val="00FA00B6"/>
    <w:rsid w:val="00FA2113"/>
    <w:rsid w:val="00FA2A7C"/>
    <w:rsid w:val="00FA2AB1"/>
    <w:rsid w:val="00FA4DC2"/>
    <w:rsid w:val="00FA52F7"/>
    <w:rsid w:val="00FA54FD"/>
    <w:rsid w:val="00FA69FE"/>
    <w:rsid w:val="00FA6D70"/>
    <w:rsid w:val="00FA7AD9"/>
    <w:rsid w:val="00FA7D85"/>
    <w:rsid w:val="00FB29D2"/>
    <w:rsid w:val="00FB329F"/>
    <w:rsid w:val="00FB429A"/>
    <w:rsid w:val="00FB5218"/>
    <w:rsid w:val="00FB582A"/>
    <w:rsid w:val="00FB5CD9"/>
    <w:rsid w:val="00FB608E"/>
    <w:rsid w:val="00FB6133"/>
    <w:rsid w:val="00FB6527"/>
    <w:rsid w:val="00FB76E8"/>
    <w:rsid w:val="00FB7CE4"/>
    <w:rsid w:val="00FC09EA"/>
    <w:rsid w:val="00FC1FBD"/>
    <w:rsid w:val="00FC2416"/>
    <w:rsid w:val="00FC3EB4"/>
    <w:rsid w:val="00FC7833"/>
    <w:rsid w:val="00FC7979"/>
    <w:rsid w:val="00FD007F"/>
    <w:rsid w:val="00FD0A8F"/>
    <w:rsid w:val="00FD2727"/>
    <w:rsid w:val="00FD2ED4"/>
    <w:rsid w:val="00FD3131"/>
    <w:rsid w:val="00FD3A80"/>
    <w:rsid w:val="00FD5587"/>
    <w:rsid w:val="00FD5C6C"/>
    <w:rsid w:val="00FD6869"/>
    <w:rsid w:val="00FD77E5"/>
    <w:rsid w:val="00FD7BBA"/>
    <w:rsid w:val="00FE0C1D"/>
    <w:rsid w:val="00FE4A18"/>
    <w:rsid w:val="00FF10DC"/>
    <w:rsid w:val="00FF1AB3"/>
    <w:rsid w:val="00FF4746"/>
    <w:rsid w:val="00FF4788"/>
    <w:rsid w:val="00FF47CC"/>
    <w:rsid w:val="00FF52A7"/>
    <w:rsid w:val="00FF6376"/>
    <w:rsid w:val="00FF6D7C"/>
    <w:rsid w:val="00FF6DA2"/>
    <w:rsid w:val="00FF6EBE"/>
    <w:rsid w:val="00FF7506"/>
    <w:rsid w:val="00FF7CC7"/>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9C6"/>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BB79C6"/>
    <w:pPr>
      <w:spacing w:before="100" w:beforeAutospacing="1" w:after="100" w:afterAutospacing="1"/>
      <w:outlineLvl w:val="1"/>
    </w:pPr>
    <w:rPr>
      <w:b/>
      <w:bCs/>
      <w:sz w:val="36"/>
      <w:szCs w:val="36"/>
    </w:rPr>
  </w:style>
  <w:style w:type="paragraph" w:styleId="3">
    <w:name w:val="heading 3"/>
    <w:basedOn w:val="a"/>
    <w:link w:val="30"/>
    <w:qFormat/>
    <w:rsid w:val="00BB79C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B79C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BB79C6"/>
    <w:rPr>
      <w:rFonts w:ascii="Times New Roman" w:eastAsia="Times New Roman" w:hAnsi="Times New Roman" w:cs="Times New Roman"/>
      <w:b/>
      <w:bCs/>
      <w:sz w:val="27"/>
      <w:szCs w:val="27"/>
      <w:lang w:eastAsia="ru-RU"/>
    </w:rPr>
  </w:style>
  <w:style w:type="paragraph" w:styleId="a3">
    <w:name w:val="Normal (Web)"/>
    <w:basedOn w:val="a"/>
    <w:rsid w:val="00BB79C6"/>
    <w:pPr>
      <w:spacing w:before="100" w:beforeAutospacing="1" w:after="100" w:afterAutospacing="1"/>
    </w:pPr>
  </w:style>
  <w:style w:type="paragraph" w:styleId="a4">
    <w:name w:val="Balloon Text"/>
    <w:basedOn w:val="a"/>
    <w:link w:val="a5"/>
    <w:uiPriority w:val="99"/>
    <w:semiHidden/>
    <w:unhideWhenUsed/>
    <w:rsid w:val="00BB79C6"/>
    <w:rPr>
      <w:rFonts w:ascii="Tahoma" w:hAnsi="Tahoma" w:cs="Tahoma"/>
      <w:sz w:val="16"/>
      <w:szCs w:val="16"/>
    </w:rPr>
  </w:style>
  <w:style w:type="character" w:customStyle="1" w:styleId="a5">
    <w:name w:val="Текст выноски Знак"/>
    <w:basedOn w:val="a0"/>
    <w:link w:val="a4"/>
    <w:uiPriority w:val="99"/>
    <w:semiHidden/>
    <w:rsid w:val="00BB79C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6987873">
      <w:bodyDiv w:val="1"/>
      <w:marLeft w:val="0"/>
      <w:marRight w:val="0"/>
      <w:marTop w:val="0"/>
      <w:marBottom w:val="0"/>
      <w:divBdr>
        <w:top w:val="none" w:sz="0" w:space="0" w:color="auto"/>
        <w:left w:val="none" w:sz="0" w:space="0" w:color="auto"/>
        <w:bottom w:val="none" w:sz="0" w:space="0" w:color="auto"/>
        <w:right w:val="none" w:sz="0" w:space="0" w:color="auto"/>
      </w:divBdr>
    </w:div>
    <w:div w:id="364910306">
      <w:bodyDiv w:val="1"/>
      <w:marLeft w:val="0"/>
      <w:marRight w:val="0"/>
      <w:marTop w:val="0"/>
      <w:marBottom w:val="0"/>
      <w:divBdr>
        <w:top w:val="none" w:sz="0" w:space="0" w:color="auto"/>
        <w:left w:val="none" w:sz="0" w:space="0" w:color="auto"/>
        <w:bottom w:val="none" w:sz="0" w:space="0" w:color="auto"/>
        <w:right w:val="none" w:sz="0" w:space="0" w:color="auto"/>
      </w:divBdr>
    </w:div>
    <w:div w:id="370350789">
      <w:bodyDiv w:val="1"/>
      <w:marLeft w:val="0"/>
      <w:marRight w:val="0"/>
      <w:marTop w:val="0"/>
      <w:marBottom w:val="0"/>
      <w:divBdr>
        <w:top w:val="none" w:sz="0" w:space="0" w:color="auto"/>
        <w:left w:val="none" w:sz="0" w:space="0" w:color="auto"/>
        <w:bottom w:val="none" w:sz="0" w:space="0" w:color="auto"/>
        <w:right w:val="none" w:sz="0" w:space="0" w:color="auto"/>
      </w:divBdr>
    </w:div>
    <w:div w:id="434130916">
      <w:bodyDiv w:val="1"/>
      <w:marLeft w:val="0"/>
      <w:marRight w:val="0"/>
      <w:marTop w:val="0"/>
      <w:marBottom w:val="0"/>
      <w:divBdr>
        <w:top w:val="none" w:sz="0" w:space="0" w:color="auto"/>
        <w:left w:val="none" w:sz="0" w:space="0" w:color="auto"/>
        <w:bottom w:val="none" w:sz="0" w:space="0" w:color="auto"/>
        <w:right w:val="none" w:sz="0" w:space="0" w:color="auto"/>
      </w:divBdr>
    </w:div>
    <w:div w:id="640575721">
      <w:bodyDiv w:val="1"/>
      <w:marLeft w:val="0"/>
      <w:marRight w:val="0"/>
      <w:marTop w:val="0"/>
      <w:marBottom w:val="0"/>
      <w:divBdr>
        <w:top w:val="none" w:sz="0" w:space="0" w:color="auto"/>
        <w:left w:val="none" w:sz="0" w:space="0" w:color="auto"/>
        <w:bottom w:val="none" w:sz="0" w:space="0" w:color="auto"/>
        <w:right w:val="none" w:sz="0" w:space="0" w:color="auto"/>
      </w:divBdr>
    </w:div>
    <w:div w:id="962616147">
      <w:bodyDiv w:val="1"/>
      <w:marLeft w:val="0"/>
      <w:marRight w:val="0"/>
      <w:marTop w:val="0"/>
      <w:marBottom w:val="0"/>
      <w:divBdr>
        <w:top w:val="none" w:sz="0" w:space="0" w:color="auto"/>
        <w:left w:val="none" w:sz="0" w:space="0" w:color="auto"/>
        <w:bottom w:val="none" w:sz="0" w:space="0" w:color="auto"/>
        <w:right w:val="none" w:sz="0" w:space="0" w:color="auto"/>
      </w:divBdr>
    </w:div>
    <w:div w:id="1025793230">
      <w:bodyDiv w:val="1"/>
      <w:marLeft w:val="0"/>
      <w:marRight w:val="0"/>
      <w:marTop w:val="0"/>
      <w:marBottom w:val="0"/>
      <w:divBdr>
        <w:top w:val="none" w:sz="0" w:space="0" w:color="auto"/>
        <w:left w:val="none" w:sz="0" w:space="0" w:color="auto"/>
        <w:bottom w:val="none" w:sz="0" w:space="0" w:color="auto"/>
        <w:right w:val="none" w:sz="0" w:space="0" w:color="auto"/>
      </w:divBdr>
    </w:div>
    <w:div w:id="1278831552">
      <w:bodyDiv w:val="1"/>
      <w:marLeft w:val="0"/>
      <w:marRight w:val="0"/>
      <w:marTop w:val="0"/>
      <w:marBottom w:val="0"/>
      <w:divBdr>
        <w:top w:val="none" w:sz="0" w:space="0" w:color="auto"/>
        <w:left w:val="none" w:sz="0" w:space="0" w:color="auto"/>
        <w:bottom w:val="none" w:sz="0" w:space="0" w:color="auto"/>
        <w:right w:val="none" w:sz="0" w:space="0" w:color="auto"/>
      </w:divBdr>
    </w:div>
    <w:div w:id="1887716264">
      <w:bodyDiv w:val="1"/>
      <w:marLeft w:val="0"/>
      <w:marRight w:val="0"/>
      <w:marTop w:val="0"/>
      <w:marBottom w:val="0"/>
      <w:divBdr>
        <w:top w:val="none" w:sz="0" w:space="0" w:color="auto"/>
        <w:left w:val="none" w:sz="0" w:space="0" w:color="auto"/>
        <w:bottom w:val="none" w:sz="0" w:space="0" w:color="auto"/>
        <w:right w:val="none" w:sz="0" w:space="0" w:color="auto"/>
      </w:divBdr>
    </w:div>
    <w:div w:id="2100179426">
      <w:bodyDiv w:val="1"/>
      <w:marLeft w:val="0"/>
      <w:marRight w:val="0"/>
      <w:marTop w:val="0"/>
      <w:marBottom w:val="0"/>
      <w:divBdr>
        <w:top w:val="none" w:sz="0" w:space="0" w:color="auto"/>
        <w:left w:val="none" w:sz="0" w:space="0" w:color="auto"/>
        <w:bottom w:val="none" w:sz="0" w:space="0" w:color="auto"/>
        <w:right w:val="none" w:sz="0" w:space="0" w:color="auto"/>
      </w:divBdr>
    </w:div>
    <w:div w:id="211007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13" Type="http://schemas.openxmlformats.org/officeDocument/2006/relationships/image" Target="NULL"/><Relationship Id="rId18" Type="http://schemas.openxmlformats.org/officeDocument/2006/relationships/image" Target="NULL"/><Relationship Id="rId26" Type="http://schemas.openxmlformats.org/officeDocument/2006/relationships/image" Target="NUL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NULL"/><Relationship Id="rId34" Type="http://schemas.openxmlformats.org/officeDocument/2006/relationships/image" Target="NULL"/><Relationship Id="rId7" Type="http://schemas.openxmlformats.org/officeDocument/2006/relationships/image" Target="NULL"/><Relationship Id="rId12" Type="http://schemas.openxmlformats.org/officeDocument/2006/relationships/image" Target="NULL"/><Relationship Id="rId17" Type="http://schemas.openxmlformats.org/officeDocument/2006/relationships/image" Target="NULL"/><Relationship Id="rId25" Type="http://schemas.openxmlformats.org/officeDocument/2006/relationships/image" Target="NULL"/><Relationship Id="rId33" Type="http://schemas.openxmlformats.org/officeDocument/2006/relationships/image" Target="NUL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NULL"/><Relationship Id="rId20" Type="http://schemas.openxmlformats.org/officeDocument/2006/relationships/image" Target="NULL"/><Relationship Id="rId29" Type="http://schemas.openxmlformats.org/officeDocument/2006/relationships/image" Target="NULL"/><Relationship Id="rId1" Type="http://schemas.openxmlformats.org/officeDocument/2006/relationships/styles" Target="styles.xml"/><Relationship Id="rId6" Type="http://schemas.openxmlformats.org/officeDocument/2006/relationships/image" Target="NULL"/><Relationship Id="rId11" Type="http://schemas.openxmlformats.org/officeDocument/2006/relationships/image" Target="NULL"/><Relationship Id="rId24" Type="http://schemas.openxmlformats.org/officeDocument/2006/relationships/image" Target="NULL"/><Relationship Id="rId32" Type="http://schemas.openxmlformats.org/officeDocument/2006/relationships/image" Target="NULL"/><Relationship Id="rId37" Type="http://schemas.openxmlformats.org/officeDocument/2006/relationships/image" Target="NULL"/><Relationship Id="rId5" Type="http://schemas.openxmlformats.org/officeDocument/2006/relationships/image" Target="NULL"/><Relationship Id="rId15" Type="http://schemas.openxmlformats.org/officeDocument/2006/relationships/image" Target="NULL"/><Relationship Id="rId23" Type="http://schemas.openxmlformats.org/officeDocument/2006/relationships/image" Target="NULL"/><Relationship Id="rId28" Type="http://schemas.openxmlformats.org/officeDocument/2006/relationships/image" Target="NULL"/><Relationship Id="rId36" Type="http://schemas.openxmlformats.org/officeDocument/2006/relationships/image" Target="NULL"/><Relationship Id="rId10" Type="http://schemas.openxmlformats.org/officeDocument/2006/relationships/image" Target="NULL"/><Relationship Id="rId19" Type="http://schemas.openxmlformats.org/officeDocument/2006/relationships/image" Target="NULL"/><Relationship Id="rId31" Type="http://schemas.openxmlformats.org/officeDocument/2006/relationships/image" Target="NULL"/><Relationship Id="rId4" Type="http://schemas.openxmlformats.org/officeDocument/2006/relationships/image" Target="NULL"/><Relationship Id="rId9" Type="http://schemas.openxmlformats.org/officeDocument/2006/relationships/image" Target="NULL"/><Relationship Id="rId14" Type="http://schemas.openxmlformats.org/officeDocument/2006/relationships/image" Target="NULL"/><Relationship Id="rId22" Type="http://schemas.openxmlformats.org/officeDocument/2006/relationships/image" Target="NULL"/><Relationship Id="rId27" Type="http://schemas.openxmlformats.org/officeDocument/2006/relationships/image" Target="NULL"/><Relationship Id="rId30" Type="http://schemas.openxmlformats.org/officeDocument/2006/relationships/image" Target="NULL"/><Relationship Id="rId35" Type="http://schemas.openxmlformats.org/officeDocument/2006/relationships/image" Target="NUL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119</Pages>
  <Words>32599</Words>
  <Characters>185818</Characters>
  <Application>Microsoft Office Word</Application>
  <DocSecurity>0</DocSecurity>
  <Lines>1548</Lines>
  <Paragraphs>435</Paragraphs>
  <ScaleCrop>false</ScaleCrop>
  <Company>SPecialiST RePack</Company>
  <LinksUpToDate>false</LinksUpToDate>
  <CharactersWithSpaces>217982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2</cp:revision>
  <dcterms:created xsi:type="dcterms:W3CDTF">2016-05-25T05:25:00Z</dcterms:created>
  <dcterms:modified xsi:type="dcterms:W3CDTF">2016-05-25T05:33:00Z</dcterms:modified>
</cp:coreProperties>
</file>