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9C" w:rsidRDefault="00B1239C" w:rsidP="00B1239C">
      <w:pPr>
        <w:pStyle w:val="a3"/>
        <w:jc w:val="center"/>
      </w:pPr>
      <w:r>
        <w:t>ТОВ «КІН-Трейд»</w:t>
      </w:r>
    </w:p>
    <w:p w:rsidR="00B1239C" w:rsidRDefault="00B1239C" w:rsidP="00B1239C">
      <w:pPr>
        <w:pStyle w:val="a3"/>
        <w:jc w:val="right"/>
      </w:pPr>
      <w:r>
        <w:t>Затверджую</w:t>
      </w:r>
      <w:r>
        <w:br/>
        <w:t>директор ТОВ «КІН-Трейд»</w:t>
      </w:r>
      <w:r>
        <w:br/>
        <w:t>Місько І. Г.</w:t>
      </w:r>
    </w:p>
    <w:p w:rsidR="00B1239C" w:rsidRDefault="00B1239C" w:rsidP="00B1239C">
      <w:pPr>
        <w:pStyle w:val="3"/>
        <w:jc w:val="center"/>
      </w:pPr>
      <w:bookmarkStart w:id="0" w:name="_GoBack"/>
      <w:r>
        <w:t xml:space="preserve">Акт (внутрішній) </w:t>
      </w:r>
      <w:bookmarkEnd w:id="0"/>
      <w:r>
        <w:t>від 10.07.20 р. № 5</w:t>
      </w:r>
    </w:p>
    <w:p w:rsidR="00B1239C" w:rsidRDefault="00B1239C" w:rsidP="00B1239C">
      <w:pPr>
        <w:pStyle w:val="a3"/>
      </w:pPr>
      <w:r>
        <w:t>На підставі п. 2.3 Договору оренди від 02.01.20 р. № 34, укладеного між ТОВ «Зевс» (орендодавець) і ТОВ «КІН-Трейд» (орендар) щодо оренди офісного приміщення за адресою: м. Дніпро, пр. Яворницького, 10, оф. 25, сума орендної плати за червень 2020 року, визначена розрахунково у зв’язку з неотриманням акта наданих послуг із підписом орендодавця, становить 4 200 грн (у т. ч. ПДВ – 700 грн).</w:t>
      </w:r>
    </w:p>
    <w:p w:rsidR="00B1239C" w:rsidRDefault="00B1239C" w:rsidP="00B1239C">
      <w:pPr>
        <w:pStyle w:val="a3"/>
        <w:jc w:val="right"/>
      </w:pPr>
      <w:r>
        <w:rPr>
          <w:rStyle w:val="a4"/>
        </w:rPr>
        <w:t>(грн)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1612"/>
        <w:gridCol w:w="1139"/>
        <w:gridCol w:w="1738"/>
        <w:gridCol w:w="808"/>
        <w:gridCol w:w="1514"/>
      </w:tblGrid>
      <w:tr w:rsidR="00B1239C" w:rsidTr="00B1239C">
        <w:trPr>
          <w:tblCellSpacing w:w="15" w:type="dxa"/>
          <w:jc w:val="center"/>
        </w:trPr>
        <w:tc>
          <w:tcPr>
            <w:tcW w:w="2295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Місяць</w:t>
            </w:r>
          </w:p>
        </w:tc>
        <w:tc>
          <w:tcPr>
            <w:tcW w:w="174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Одиніця вимиру</w:t>
            </w:r>
          </w:p>
        </w:tc>
        <w:tc>
          <w:tcPr>
            <w:tcW w:w="108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Кількість</w:t>
            </w:r>
          </w:p>
        </w:tc>
        <w:tc>
          <w:tcPr>
            <w:tcW w:w="189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Вартість (без ПДВ)</w:t>
            </w:r>
          </w:p>
        </w:tc>
        <w:tc>
          <w:tcPr>
            <w:tcW w:w="795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ПДВ</w:t>
            </w:r>
          </w:p>
        </w:tc>
        <w:tc>
          <w:tcPr>
            <w:tcW w:w="162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Вартісь з ПДВ</w:t>
            </w:r>
          </w:p>
        </w:tc>
      </w:tr>
      <w:tr w:rsidR="00B1239C" w:rsidTr="00B1239C">
        <w:trPr>
          <w:tblCellSpacing w:w="15" w:type="dxa"/>
          <w:jc w:val="center"/>
        </w:trPr>
        <w:tc>
          <w:tcPr>
            <w:tcW w:w="2295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174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189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795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162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6</w:t>
            </w:r>
          </w:p>
        </w:tc>
      </w:tr>
      <w:tr w:rsidR="00B1239C" w:rsidTr="00B1239C">
        <w:trPr>
          <w:tblCellSpacing w:w="15" w:type="dxa"/>
          <w:jc w:val="center"/>
        </w:trPr>
        <w:tc>
          <w:tcPr>
            <w:tcW w:w="2295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Червень 2020 року</w:t>
            </w:r>
          </w:p>
        </w:tc>
        <w:tc>
          <w:tcPr>
            <w:tcW w:w="174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грн*</w:t>
            </w:r>
          </w:p>
        </w:tc>
        <w:tc>
          <w:tcPr>
            <w:tcW w:w="108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189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3 500,00</w:t>
            </w:r>
          </w:p>
        </w:tc>
        <w:tc>
          <w:tcPr>
            <w:tcW w:w="795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700,00</w:t>
            </w:r>
          </w:p>
        </w:tc>
        <w:tc>
          <w:tcPr>
            <w:tcW w:w="1620" w:type="dxa"/>
            <w:vAlign w:val="center"/>
            <w:hideMark/>
          </w:tcPr>
          <w:p w:rsidR="00B1239C" w:rsidRDefault="00B1239C">
            <w:pPr>
              <w:pStyle w:val="a3"/>
              <w:jc w:val="center"/>
            </w:pPr>
            <w:r>
              <w:rPr>
                <w:rStyle w:val="a4"/>
              </w:rPr>
              <w:t>5 200,00</w:t>
            </w:r>
          </w:p>
        </w:tc>
      </w:tr>
    </w:tbl>
    <w:p w:rsidR="00B1239C" w:rsidRDefault="00B1239C" w:rsidP="00B1239C">
      <w:pPr>
        <w:pStyle w:val="a3"/>
      </w:pPr>
      <w:r>
        <w:t>Головний бухгалтер     (підпис)      М. Ф. Яценко</w:t>
      </w:r>
    </w:p>
    <w:p w:rsidR="00276DFF" w:rsidRPr="00B1239C" w:rsidRDefault="00276DFF" w:rsidP="00B1239C">
      <w:pPr>
        <w:rPr>
          <w:lang w:val="ru-RU"/>
        </w:rPr>
      </w:pPr>
    </w:p>
    <w:sectPr w:rsidR="00276DFF" w:rsidRPr="00B1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4399"/>
    <w:multiLevelType w:val="multilevel"/>
    <w:tmpl w:val="F966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D3160"/>
    <w:multiLevelType w:val="multilevel"/>
    <w:tmpl w:val="CEAE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F6140"/>
    <w:multiLevelType w:val="multilevel"/>
    <w:tmpl w:val="4A22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22E03"/>
    <w:multiLevelType w:val="multilevel"/>
    <w:tmpl w:val="A89E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B7100"/>
    <w:multiLevelType w:val="multilevel"/>
    <w:tmpl w:val="9C08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E29D3"/>
    <w:multiLevelType w:val="multilevel"/>
    <w:tmpl w:val="615A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B79F1"/>
    <w:multiLevelType w:val="multilevel"/>
    <w:tmpl w:val="DC88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D76B8B"/>
    <w:multiLevelType w:val="multilevel"/>
    <w:tmpl w:val="EA60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AF"/>
    <w:rsid w:val="0002644E"/>
    <w:rsid w:val="00034153"/>
    <w:rsid w:val="000C6A29"/>
    <w:rsid w:val="00276DFF"/>
    <w:rsid w:val="002C24AF"/>
    <w:rsid w:val="005D76EC"/>
    <w:rsid w:val="006A64C9"/>
    <w:rsid w:val="00886AEE"/>
    <w:rsid w:val="008B5291"/>
    <w:rsid w:val="00AD173C"/>
    <w:rsid w:val="00B1239C"/>
    <w:rsid w:val="00B362AC"/>
    <w:rsid w:val="00BE1832"/>
    <w:rsid w:val="00E22BB3"/>
    <w:rsid w:val="00E46592"/>
    <w:rsid w:val="00E962F2"/>
    <w:rsid w:val="00F0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C731-253D-4FDA-96D8-D385A2B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5D7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1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072A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76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5D76E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34153"/>
    <w:rPr>
      <w:rFonts w:asciiTheme="majorHAnsi" w:eastAsiaTheme="majorEastAsia" w:hAnsiTheme="majorHAnsi" w:cstheme="majorBidi"/>
      <w:color w:val="2E74B5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2020-07-21T16:32:00Z</dcterms:created>
  <dcterms:modified xsi:type="dcterms:W3CDTF">2020-07-21T16:32:00Z</dcterms:modified>
</cp:coreProperties>
</file>