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2A1" w:rsidRDefault="000532A1" w:rsidP="000532A1">
      <w:pPr>
        <w:pStyle w:val="3"/>
      </w:pPr>
      <w:r>
        <w:rPr>
          <w:rStyle w:val="a6"/>
          <w:b/>
          <w:bCs/>
        </w:rPr>
        <w:t>Таблица 1. Отражение в бухучете дохода от оказания первичной медицинской помощи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5252"/>
        <w:gridCol w:w="891"/>
        <w:gridCol w:w="995"/>
        <w:gridCol w:w="1485"/>
      </w:tblGrid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Содержание хозяйственной операции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56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Сумма, грн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Представлен отчет о медицинских услугах за июль (до 5 июля)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361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703</w:t>
            </w:r>
          </w:p>
        </w:tc>
        <w:tc>
          <w:tcPr>
            <w:tcW w:w="156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2 500 000,00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Поступили денежные средства от НСЗУ по представленному отчету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361</w:t>
            </w:r>
          </w:p>
        </w:tc>
        <w:tc>
          <w:tcPr>
            <w:tcW w:w="156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2 500 000,00</w:t>
            </w:r>
          </w:p>
        </w:tc>
      </w:tr>
    </w:tbl>
    <w:p w:rsidR="000532A1" w:rsidRDefault="000532A1" w:rsidP="000532A1">
      <w:pPr>
        <w:pStyle w:val="3"/>
      </w:pPr>
      <w:r>
        <w:rPr>
          <w:rStyle w:val="a6"/>
          <w:b/>
          <w:bCs/>
        </w:rPr>
        <w:t>Таблица 2. Отражение в бухучете дохода от прочих медицинских услуг по программе медицинских гарантий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5165"/>
        <w:gridCol w:w="886"/>
        <w:gridCol w:w="992"/>
        <w:gridCol w:w="1582"/>
      </w:tblGrid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Содержание хозяйственной операции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69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Сумма, грн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От НСЗУ поступил авансовый платеж по медицинским услугам за июль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681</w:t>
            </w:r>
          </w:p>
        </w:tc>
        <w:tc>
          <w:tcPr>
            <w:tcW w:w="169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1 000 000,00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Определен доход от предоставления медицинских услуг за июль (на 31 июля)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361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703</w:t>
            </w:r>
          </w:p>
        </w:tc>
        <w:tc>
          <w:tcPr>
            <w:tcW w:w="169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2 500 000,00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Проведен взаимозачет расчетов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681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361</w:t>
            </w:r>
          </w:p>
        </w:tc>
        <w:tc>
          <w:tcPr>
            <w:tcW w:w="169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1 000 000,00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4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Поступили денежные средства от НСЗУ за июль (на основании счета, представленного вместе с отчетом)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361</w:t>
            </w:r>
          </w:p>
        </w:tc>
        <w:tc>
          <w:tcPr>
            <w:tcW w:w="169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1 500 000,00</w:t>
            </w:r>
          </w:p>
        </w:tc>
      </w:tr>
    </w:tbl>
    <w:p w:rsidR="000532A1" w:rsidRDefault="000532A1" w:rsidP="000532A1">
      <w:pPr>
        <w:pStyle w:val="3"/>
      </w:pPr>
      <w:r>
        <w:rPr>
          <w:rStyle w:val="a6"/>
          <w:b/>
          <w:bCs/>
        </w:rPr>
        <w:t xml:space="preserve">Таблица 3. Отражение в бухучете дохода от платных услуг, оплаченных наличностью 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5441"/>
        <w:gridCol w:w="903"/>
        <w:gridCol w:w="1003"/>
        <w:gridCol w:w="1270"/>
      </w:tblGrid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Содержание хозяйственной операции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Сумма, грн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Получены наличные средства от пациента за услугу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303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703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250,00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Под конец дня средства переданы в кассу медицинского КНП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301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303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250,00</w:t>
            </w:r>
          </w:p>
        </w:tc>
      </w:tr>
    </w:tbl>
    <w:p w:rsidR="000532A1" w:rsidRDefault="000532A1" w:rsidP="000532A1">
      <w:pPr>
        <w:pStyle w:val="3"/>
      </w:pPr>
      <w:r>
        <w:rPr>
          <w:rStyle w:val="a6"/>
          <w:b/>
          <w:bCs/>
        </w:rPr>
        <w:t>Таблица 4. Отражение в бухучете дохода от платных услуг, оплаченных платежной карточкой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5441"/>
        <w:gridCol w:w="903"/>
        <w:gridCol w:w="1003"/>
        <w:gridCol w:w="1270"/>
      </w:tblGrid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Содержание хозяйственной операции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Сумма, грн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Услуга оплачена карточкой (через терминал по договору эквайринга)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333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703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250,00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Деньги поступили на текущий счет за вычетом комиссии еэквайера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333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240,00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Отражена комиссия эквайера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92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333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10,00</w:t>
            </w:r>
          </w:p>
        </w:tc>
      </w:tr>
    </w:tbl>
    <w:p w:rsidR="000532A1" w:rsidRDefault="000532A1" w:rsidP="000532A1">
      <w:pPr>
        <w:pStyle w:val="3"/>
      </w:pPr>
      <w:r>
        <w:rPr>
          <w:rStyle w:val="a6"/>
          <w:b/>
          <w:bCs/>
        </w:rPr>
        <w:t>Таблица 5. Отражение в бухучете дохода от платных услуг, оплаченных через банк или ПТКС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1"/>
        <w:gridCol w:w="5441"/>
        <w:gridCol w:w="903"/>
        <w:gridCol w:w="1003"/>
        <w:gridCol w:w="1270"/>
      </w:tblGrid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bookmarkStart w:id="0" w:name="_GoBack"/>
            <w:r>
              <w:rPr>
                <w:rStyle w:val="a6"/>
              </w:rPr>
              <w:lastRenderedPageBreak/>
              <w:t>№ п/п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Содержание хозяйственной операции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Дебет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Кредит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rPr>
                <w:rStyle w:val="a6"/>
              </w:rPr>
              <w:t>Сумма, грн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1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Отражена предоплата услуги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311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681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250,00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Оказана услуга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361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703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250,00</w:t>
            </w:r>
          </w:p>
        </w:tc>
      </w:tr>
      <w:tr w:rsidR="000532A1" w:rsidTr="00EB359F">
        <w:trPr>
          <w:tblCellSpacing w:w="15" w:type="dxa"/>
        </w:trPr>
        <w:tc>
          <w:tcPr>
            <w:tcW w:w="51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</w:t>
            </w:r>
          </w:p>
        </w:tc>
        <w:tc>
          <w:tcPr>
            <w:tcW w:w="5910" w:type="dxa"/>
            <w:vAlign w:val="center"/>
            <w:hideMark/>
          </w:tcPr>
          <w:p w:rsidR="000532A1" w:rsidRDefault="000532A1">
            <w:pPr>
              <w:pStyle w:val="a5"/>
            </w:pPr>
            <w:r>
              <w:t>Проведен взаимозачет расчетов</w:t>
            </w:r>
          </w:p>
        </w:tc>
        <w:tc>
          <w:tcPr>
            <w:tcW w:w="90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681</w:t>
            </w:r>
          </w:p>
        </w:tc>
        <w:tc>
          <w:tcPr>
            <w:tcW w:w="990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361</w:t>
            </w:r>
          </w:p>
        </w:tc>
        <w:tc>
          <w:tcPr>
            <w:tcW w:w="1275" w:type="dxa"/>
            <w:vAlign w:val="center"/>
            <w:hideMark/>
          </w:tcPr>
          <w:p w:rsidR="000532A1" w:rsidRDefault="000532A1">
            <w:pPr>
              <w:pStyle w:val="a5"/>
              <w:jc w:val="center"/>
            </w:pPr>
            <w:r>
              <w:t>250,00</w:t>
            </w:r>
          </w:p>
        </w:tc>
      </w:tr>
      <w:bookmarkEnd w:id="0"/>
    </w:tbl>
    <w:p w:rsidR="00696FE8" w:rsidRPr="000532A1" w:rsidRDefault="00696FE8" w:rsidP="000532A1"/>
    <w:sectPr w:rsidR="00696FE8" w:rsidRPr="000532A1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4E" w:rsidRDefault="00C6374E">
      <w:r>
        <w:separator/>
      </w:r>
    </w:p>
  </w:endnote>
  <w:endnote w:type="continuationSeparator" w:id="0">
    <w:p w:rsidR="00C6374E" w:rsidRDefault="00C6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4E" w:rsidRDefault="00C6374E">
      <w:r>
        <w:separator/>
      </w:r>
    </w:p>
  </w:footnote>
  <w:footnote w:type="continuationSeparator" w:id="0">
    <w:p w:rsidR="00C6374E" w:rsidRDefault="00C63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52D1A"/>
    <w:multiLevelType w:val="multilevel"/>
    <w:tmpl w:val="E66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4"/>
  </w:num>
  <w:num w:numId="4">
    <w:abstractNumId w:val="1"/>
  </w:num>
  <w:num w:numId="5">
    <w:abstractNumId w:val="17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2"/>
  </w:num>
  <w:num w:numId="12">
    <w:abstractNumId w:val="11"/>
  </w:num>
  <w:num w:numId="13">
    <w:abstractNumId w:val="16"/>
  </w:num>
  <w:num w:numId="14">
    <w:abstractNumId w:val="9"/>
  </w:num>
  <w:num w:numId="15">
    <w:abstractNumId w:val="5"/>
  </w:num>
  <w:num w:numId="16">
    <w:abstractNumId w:val="18"/>
  </w:num>
  <w:num w:numId="17">
    <w:abstractNumId w:val="3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532A1"/>
    <w:rsid w:val="00087CD6"/>
    <w:rsid w:val="000B6804"/>
    <w:rsid w:val="00152194"/>
    <w:rsid w:val="001566CE"/>
    <w:rsid w:val="001E32A2"/>
    <w:rsid w:val="002372FB"/>
    <w:rsid w:val="002B2945"/>
    <w:rsid w:val="002D75DA"/>
    <w:rsid w:val="00311F48"/>
    <w:rsid w:val="00387926"/>
    <w:rsid w:val="003E0394"/>
    <w:rsid w:val="003F1FB7"/>
    <w:rsid w:val="00406844"/>
    <w:rsid w:val="004511B6"/>
    <w:rsid w:val="004759AD"/>
    <w:rsid w:val="004B05A7"/>
    <w:rsid w:val="004B1576"/>
    <w:rsid w:val="004D5ED6"/>
    <w:rsid w:val="005549F3"/>
    <w:rsid w:val="0057089D"/>
    <w:rsid w:val="00572570"/>
    <w:rsid w:val="00583817"/>
    <w:rsid w:val="0059318D"/>
    <w:rsid w:val="00593D49"/>
    <w:rsid w:val="005C36BE"/>
    <w:rsid w:val="006539A2"/>
    <w:rsid w:val="006759C2"/>
    <w:rsid w:val="00696FE8"/>
    <w:rsid w:val="00725FE3"/>
    <w:rsid w:val="00753856"/>
    <w:rsid w:val="00790EC2"/>
    <w:rsid w:val="007B1F46"/>
    <w:rsid w:val="008A117F"/>
    <w:rsid w:val="008A321E"/>
    <w:rsid w:val="008A5C1C"/>
    <w:rsid w:val="008C1986"/>
    <w:rsid w:val="008C51CE"/>
    <w:rsid w:val="008E057D"/>
    <w:rsid w:val="00942046"/>
    <w:rsid w:val="00963ED4"/>
    <w:rsid w:val="009A01A9"/>
    <w:rsid w:val="009A4E44"/>
    <w:rsid w:val="00A61FFE"/>
    <w:rsid w:val="00A7338D"/>
    <w:rsid w:val="00AA38D1"/>
    <w:rsid w:val="00AA4C4D"/>
    <w:rsid w:val="00AC2E6C"/>
    <w:rsid w:val="00AE45EF"/>
    <w:rsid w:val="00B36649"/>
    <w:rsid w:val="00B44AE7"/>
    <w:rsid w:val="00B65D30"/>
    <w:rsid w:val="00B66237"/>
    <w:rsid w:val="00BA65C0"/>
    <w:rsid w:val="00BD6AD8"/>
    <w:rsid w:val="00C6374E"/>
    <w:rsid w:val="00CB49AA"/>
    <w:rsid w:val="00CD07AC"/>
    <w:rsid w:val="00CF6BD9"/>
    <w:rsid w:val="00D33FA5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B359F"/>
    <w:rsid w:val="00EC00D7"/>
    <w:rsid w:val="00EF372A"/>
    <w:rsid w:val="00F5719E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Emphasis"/>
    <w:basedOn w:val="a0"/>
    <w:uiPriority w:val="20"/>
    <w:qFormat/>
    <w:rsid w:val="00053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3</cp:revision>
  <dcterms:created xsi:type="dcterms:W3CDTF">2020-07-20T14:15:00Z</dcterms:created>
  <dcterms:modified xsi:type="dcterms:W3CDTF">2020-07-20T14:45:00Z</dcterms:modified>
</cp:coreProperties>
</file>