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4452"/>
        <w:gridCol w:w="2376"/>
        <w:gridCol w:w="690"/>
        <w:gridCol w:w="1178"/>
      </w:tblGrid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bookmarkStart w:id="0" w:name="_GoBack"/>
            <w:r>
              <w:rPr>
                <w:rStyle w:val="a4"/>
              </w:rPr>
              <w:t>№ п/п</w:t>
            </w: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Содержание операции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Первичные документы</w:t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Бухгалтерский учет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Дт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Кт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</w:tr>
      <w:tr w:rsidR="00E1668D" w:rsidTr="00E1668D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Падеж животных вследствие эпизоотии и чрезвычайных событий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Списана стоимость поголовья погибших животных:</w:t>
            </w:r>
          </w:p>
          <w:p w:rsidR="00E1668D" w:rsidRDefault="00E1668D">
            <w:pPr>
              <w:pStyle w:val="a3"/>
            </w:pPr>
            <w:r>
              <w:t>– молодняка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(сільгоспоблік, форма № ПБАСГ-6)*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 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 213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</w:pPr>
            <w:r>
              <w:t>– основного стада</w:t>
            </w: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134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Начислены компенсирующие НО на стоимость товаров (услуг), которые были использованы при выращивании молодняка животных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НН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641/НДС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3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Отражены расходы, связанные с обезвреживанием трупов животных (транспортировка, захоронение и т. п.)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Соответствующие документы, подтверждающие осуществленные расходы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20, 22, 23, 66, 65, 68 и т. п.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4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Начислена сумма страхового возмещения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Соответствующие документы от страховой организации, бухгалтерская справка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377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746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5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Поступили на текущий счет средства от страховой организации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Банковская выписка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311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377</w:t>
            </w:r>
          </w:p>
        </w:tc>
      </w:tr>
      <w:tr w:rsidR="00E1668D" w:rsidTr="00E1668D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E1668D" w:rsidRDefault="00E1668D">
            <w:pPr>
              <w:pStyle w:val="5"/>
            </w:pPr>
            <w:r>
              <w:t>* Утверждена Приказом № 73.</w:t>
            </w:r>
          </w:p>
        </w:tc>
      </w:tr>
      <w:tr w:rsidR="00E1668D" w:rsidTr="00E1668D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Падеж животных из-за болезни неэпидемического характера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6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Отражена стоимость молодняка павших животных в составе потерь от недостачи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(сільгоспоблік, форма № ПБАСГ-6)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213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7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Списана стоимость погибшего молодняка животных:</w:t>
            </w:r>
          </w:p>
          <w:p w:rsidR="00E1668D" w:rsidRDefault="00E1668D">
            <w:pPr>
              <w:pStyle w:val="a3"/>
            </w:pPr>
            <w:r>
              <w:t>– в пределах технологических норм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Бухгалтерская справка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 232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 24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– сверх технологических нормы</w:t>
            </w: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901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24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8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Начислены компенсирующие НО на стоимость товаров (услуг), которые были использованы при выращивании молодняка животных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НН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949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641/НДС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</w:t>
            </w: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</w:pPr>
            <w:r>
              <w:t>Списана стоимость животных основного стада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(сільгоспоблік, форма № ПБАСГ-6)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134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10</w:t>
            </w: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</w:pPr>
            <w:r>
              <w:t>Отражены расходы, связанные с утилизацией трупов животных:</w:t>
            </w:r>
          </w:p>
          <w:p w:rsidR="00E1668D" w:rsidRDefault="00E1668D">
            <w:pPr>
              <w:pStyle w:val="a3"/>
            </w:pPr>
            <w:r>
              <w:t>– молодняка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 xml:space="preserve">Соответствующие документы, подтверждающие </w:t>
            </w:r>
            <w:r>
              <w:lastRenderedPageBreak/>
              <w:t>осуществлены расходы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lastRenderedPageBreak/>
              <w:t> 24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 22, 23, 66, 65, 68 и т. п.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232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24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– основного стада</w:t>
            </w: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22, 23, 66, 65, 68 и т. п.</w:t>
            </w:r>
          </w:p>
        </w:tc>
      </w:tr>
      <w:tr w:rsidR="00E1668D" w:rsidTr="00E1668D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rPr>
                <w:rStyle w:val="a4"/>
              </w:rPr>
              <w:t>Падеж по вине работников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11</w:t>
            </w: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</w:pPr>
            <w:r>
              <w:t>Списана стоимость погибшего молодняка животных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(сільгоспоблік, форма № ПБАСГ-6), бухгалтерская справка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213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947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24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12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Начислены компенсирующие НО на стоимость товаров (услуг), которые были использованы при выращивании молодняка животных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НН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949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641/НДС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13</w:t>
            </w:r>
          </w:p>
        </w:tc>
        <w:tc>
          <w:tcPr>
            <w:tcW w:w="4830" w:type="dxa"/>
            <w:vMerge w:val="restart"/>
            <w:vAlign w:val="center"/>
            <w:hideMark/>
          </w:tcPr>
          <w:p w:rsidR="00E1668D" w:rsidRDefault="00E1668D">
            <w:pPr>
              <w:pStyle w:val="a3"/>
            </w:pPr>
            <w:r>
              <w:t>Списана стоимость животных основного стада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(сільгоспоблік, форма № ПБАСГ-6), бухгалтерская справка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134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668D" w:rsidRDefault="00E1668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977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164</w:t>
            </w:r>
          </w:p>
        </w:tc>
      </w:tr>
      <w:tr w:rsidR="00E1668D" w:rsidTr="00E1668D">
        <w:trPr>
          <w:tblCellSpacing w:w="15" w:type="dxa"/>
        </w:trPr>
        <w:tc>
          <w:tcPr>
            <w:tcW w:w="42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14</w:t>
            </w:r>
          </w:p>
        </w:tc>
        <w:tc>
          <w:tcPr>
            <w:tcW w:w="4830" w:type="dxa"/>
            <w:vAlign w:val="center"/>
            <w:hideMark/>
          </w:tcPr>
          <w:p w:rsidR="00E1668D" w:rsidRDefault="00E1668D">
            <w:pPr>
              <w:pStyle w:val="a3"/>
            </w:pPr>
            <w:r>
              <w:t>Отражена сумма возмещения виновным лицом убытков от падежа</w:t>
            </w:r>
          </w:p>
        </w:tc>
        <w:tc>
          <w:tcPr>
            <w:tcW w:w="241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Акт оценки убытков, бухгалтерская справка</w:t>
            </w:r>
          </w:p>
        </w:tc>
        <w:tc>
          <w:tcPr>
            <w:tcW w:w="675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375</w:t>
            </w:r>
          </w:p>
        </w:tc>
        <w:tc>
          <w:tcPr>
            <w:tcW w:w="1140" w:type="dxa"/>
            <w:vAlign w:val="center"/>
            <w:hideMark/>
          </w:tcPr>
          <w:p w:rsidR="00E1668D" w:rsidRDefault="00E1668D">
            <w:pPr>
              <w:pStyle w:val="a3"/>
              <w:jc w:val="center"/>
            </w:pPr>
            <w:r>
              <w:t>716</w:t>
            </w:r>
          </w:p>
        </w:tc>
      </w:tr>
      <w:bookmarkEnd w:id="0"/>
    </w:tbl>
    <w:p w:rsidR="00276DFF" w:rsidRPr="00E1668D" w:rsidRDefault="00276DFF" w:rsidP="00E1668D"/>
    <w:sectPr w:rsidR="00276DFF" w:rsidRPr="00E1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BAD"/>
    <w:multiLevelType w:val="multilevel"/>
    <w:tmpl w:val="71B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0784"/>
    <w:multiLevelType w:val="multilevel"/>
    <w:tmpl w:val="195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93845"/>
    <w:multiLevelType w:val="multilevel"/>
    <w:tmpl w:val="01F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A79"/>
    <w:multiLevelType w:val="multilevel"/>
    <w:tmpl w:val="DB0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D09"/>
    <w:multiLevelType w:val="multilevel"/>
    <w:tmpl w:val="54E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C4304"/>
    <w:multiLevelType w:val="multilevel"/>
    <w:tmpl w:val="8A8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DC5"/>
    <w:multiLevelType w:val="multilevel"/>
    <w:tmpl w:val="CD3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C0463"/>
    <w:multiLevelType w:val="multilevel"/>
    <w:tmpl w:val="F10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15CB"/>
    <w:multiLevelType w:val="multilevel"/>
    <w:tmpl w:val="9B0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215AD"/>
    <w:multiLevelType w:val="multilevel"/>
    <w:tmpl w:val="857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61B68"/>
    <w:multiLevelType w:val="multilevel"/>
    <w:tmpl w:val="525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302CE"/>
    <w:multiLevelType w:val="multilevel"/>
    <w:tmpl w:val="7BF4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42684"/>
    <w:multiLevelType w:val="multilevel"/>
    <w:tmpl w:val="BF1E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46BF0"/>
    <w:multiLevelType w:val="multilevel"/>
    <w:tmpl w:val="2E8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1676E"/>
    <w:multiLevelType w:val="multilevel"/>
    <w:tmpl w:val="4EC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915B4"/>
    <w:multiLevelType w:val="multilevel"/>
    <w:tmpl w:val="B2C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A1D1E"/>
    <w:multiLevelType w:val="multilevel"/>
    <w:tmpl w:val="93C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D02E6"/>
    <w:multiLevelType w:val="multilevel"/>
    <w:tmpl w:val="9C4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B10E5"/>
    <w:multiLevelType w:val="multilevel"/>
    <w:tmpl w:val="8E3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932A1"/>
    <w:multiLevelType w:val="multilevel"/>
    <w:tmpl w:val="200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64D77"/>
    <w:multiLevelType w:val="multilevel"/>
    <w:tmpl w:val="2AD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67981"/>
    <w:multiLevelType w:val="multilevel"/>
    <w:tmpl w:val="1CE0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97090"/>
    <w:multiLevelType w:val="multilevel"/>
    <w:tmpl w:val="1C10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3F3"/>
    <w:multiLevelType w:val="multilevel"/>
    <w:tmpl w:val="0E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421F"/>
    <w:multiLevelType w:val="multilevel"/>
    <w:tmpl w:val="A7D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66783"/>
    <w:multiLevelType w:val="multilevel"/>
    <w:tmpl w:val="CD12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3326"/>
    <w:multiLevelType w:val="multilevel"/>
    <w:tmpl w:val="016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B0FAC"/>
    <w:multiLevelType w:val="multilevel"/>
    <w:tmpl w:val="DB0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63529"/>
    <w:multiLevelType w:val="multilevel"/>
    <w:tmpl w:val="367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C5934"/>
    <w:multiLevelType w:val="multilevel"/>
    <w:tmpl w:val="BD9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F1004"/>
    <w:multiLevelType w:val="multilevel"/>
    <w:tmpl w:val="508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23"/>
  </w:num>
  <w:num w:numId="5">
    <w:abstractNumId w:val="16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29"/>
  </w:num>
  <w:num w:numId="11">
    <w:abstractNumId w:val="18"/>
  </w:num>
  <w:num w:numId="12">
    <w:abstractNumId w:val="24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7"/>
  </w:num>
  <w:num w:numId="18">
    <w:abstractNumId w:val="27"/>
  </w:num>
  <w:num w:numId="19">
    <w:abstractNumId w:val="26"/>
  </w:num>
  <w:num w:numId="20">
    <w:abstractNumId w:val="10"/>
  </w:num>
  <w:num w:numId="21">
    <w:abstractNumId w:val="19"/>
  </w:num>
  <w:num w:numId="22">
    <w:abstractNumId w:val="0"/>
  </w:num>
  <w:num w:numId="23">
    <w:abstractNumId w:val="12"/>
  </w:num>
  <w:num w:numId="24">
    <w:abstractNumId w:val="6"/>
  </w:num>
  <w:num w:numId="25">
    <w:abstractNumId w:val="30"/>
  </w:num>
  <w:num w:numId="26">
    <w:abstractNumId w:val="28"/>
  </w:num>
  <w:num w:numId="27">
    <w:abstractNumId w:val="20"/>
  </w:num>
  <w:num w:numId="28">
    <w:abstractNumId w:val="3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054A3"/>
    <w:rsid w:val="000312AD"/>
    <w:rsid w:val="00031FF4"/>
    <w:rsid w:val="00034153"/>
    <w:rsid w:val="0003418A"/>
    <w:rsid w:val="00085BBE"/>
    <w:rsid w:val="000E2751"/>
    <w:rsid w:val="00217D32"/>
    <w:rsid w:val="00227EE5"/>
    <w:rsid w:val="0023351F"/>
    <w:rsid w:val="00267EA6"/>
    <w:rsid w:val="00276DFF"/>
    <w:rsid w:val="002C24AF"/>
    <w:rsid w:val="002C38B4"/>
    <w:rsid w:val="00322C9B"/>
    <w:rsid w:val="00326A4E"/>
    <w:rsid w:val="003B24FE"/>
    <w:rsid w:val="003B393A"/>
    <w:rsid w:val="003C38B0"/>
    <w:rsid w:val="00400295"/>
    <w:rsid w:val="00473218"/>
    <w:rsid w:val="00493CCE"/>
    <w:rsid w:val="0052773E"/>
    <w:rsid w:val="00552A9E"/>
    <w:rsid w:val="005D76EC"/>
    <w:rsid w:val="005F6809"/>
    <w:rsid w:val="00605503"/>
    <w:rsid w:val="00605F8D"/>
    <w:rsid w:val="006125D7"/>
    <w:rsid w:val="00635CD6"/>
    <w:rsid w:val="006B6D76"/>
    <w:rsid w:val="006C1DD4"/>
    <w:rsid w:val="006E38B4"/>
    <w:rsid w:val="00714B15"/>
    <w:rsid w:val="007204CE"/>
    <w:rsid w:val="00743FCA"/>
    <w:rsid w:val="007E5349"/>
    <w:rsid w:val="0083522E"/>
    <w:rsid w:val="00880333"/>
    <w:rsid w:val="0088574D"/>
    <w:rsid w:val="00886AEE"/>
    <w:rsid w:val="008B07EB"/>
    <w:rsid w:val="008B5291"/>
    <w:rsid w:val="008C5FD9"/>
    <w:rsid w:val="008E1A9D"/>
    <w:rsid w:val="008E5FBE"/>
    <w:rsid w:val="00977D0C"/>
    <w:rsid w:val="00A05E24"/>
    <w:rsid w:val="00A24EF9"/>
    <w:rsid w:val="00A32006"/>
    <w:rsid w:val="00A5636C"/>
    <w:rsid w:val="00A62F1C"/>
    <w:rsid w:val="00AA29DB"/>
    <w:rsid w:val="00AF4D5A"/>
    <w:rsid w:val="00B525BE"/>
    <w:rsid w:val="00B606B6"/>
    <w:rsid w:val="00BA11D4"/>
    <w:rsid w:val="00BB407A"/>
    <w:rsid w:val="00BC5009"/>
    <w:rsid w:val="00BE1832"/>
    <w:rsid w:val="00C27360"/>
    <w:rsid w:val="00C72E01"/>
    <w:rsid w:val="00C95A21"/>
    <w:rsid w:val="00CC1EEB"/>
    <w:rsid w:val="00D10B12"/>
    <w:rsid w:val="00D110B7"/>
    <w:rsid w:val="00D16A28"/>
    <w:rsid w:val="00D87307"/>
    <w:rsid w:val="00DB2FB7"/>
    <w:rsid w:val="00E1668D"/>
    <w:rsid w:val="00E46592"/>
    <w:rsid w:val="00E962F2"/>
    <w:rsid w:val="00ED4A17"/>
    <w:rsid w:val="00F072AF"/>
    <w:rsid w:val="00F20B77"/>
    <w:rsid w:val="00F645A1"/>
    <w:rsid w:val="00F74AE5"/>
    <w:rsid w:val="00F74DCB"/>
    <w:rsid w:val="00FE16C1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7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DC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2020-07-06T11:22:00Z</dcterms:created>
  <dcterms:modified xsi:type="dcterms:W3CDTF">2020-07-06T11:22:00Z</dcterms:modified>
</cp:coreProperties>
</file>