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9B" w:rsidRPr="0059339B" w:rsidRDefault="0059339B" w:rsidP="0059339B">
      <w:pPr>
        <w:pStyle w:val="2"/>
        <w:jc w:val="center"/>
        <w:rPr>
          <w:lang w:val="uk-UA"/>
        </w:rPr>
      </w:pPr>
      <w:r w:rsidRPr="0059339B">
        <w:rPr>
          <w:lang w:val="uk-UA"/>
        </w:rPr>
        <w:t>ПРАВЛІННЯ ПЕНСІЙНОГО ФОНДУ УКРАЇНИ</w:t>
      </w:r>
    </w:p>
    <w:p w:rsidR="0059339B" w:rsidRPr="0059339B" w:rsidRDefault="0059339B" w:rsidP="0059339B">
      <w:pPr>
        <w:pStyle w:val="2"/>
        <w:jc w:val="center"/>
        <w:rPr>
          <w:lang w:val="uk-UA"/>
        </w:rPr>
      </w:pPr>
      <w:r w:rsidRPr="0059339B">
        <w:rPr>
          <w:lang w:val="uk-UA"/>
        </w:rPr>
        <w:t>ПОСТАНОВА</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9339B" w:rsidRPr="0059339B" w:rsidTr="0059339B">
        <w:trPr>
          <w:tblCellSpacing w:w="22" w:type="dxa"/>
        </w:trPr>
        <w:tc>
          <w:tcPr>
            <w:tcW w:w="1750" w:type="pct"/>
            <w:hideMark/>
          </w:tcPr>
          <w:p w:rsidR="0059339B" w:rsidRPr="0059339B" w:rsidRDefault="0059339B">
            <w:pPr>
              <w:pStyle w:val="a3"/>
              <w:jc w:val="center"/>
            </w:pPr>
            <w:r w:rsidRPr="0059339B">
              <w:rPr>
                <w:b/>
                <w:bCs/>
              </w:rPr>
              <w:t>08.04.2016</w:t>
            </w:r>
          </w:p>
        </w:tc>
        <w:tc>
          <w:tcPr>
            <w:tcW w:w="1500" w:type="pct"/>
            <w:hideMark/>
          </w:tcPr>
          <w:p w:rsidR="0059339B" w:rsidRPr="0059339B" w:rsidRDefault="0059339B">
            <w:pPr>
              <w:pStyle w:val="a3"/>
              <w:jc w:val="center"/>
            </w:pPr>
            <w:r w:rsidRPr="0059339B">
              <w:rPr>
                <w:b/>
                <w:bCs/>
              </w:rPr>
              <w:t xml:space="preserve">м. </w:t>
            </w:r>
            <w:proofErr w:type="spellStart"/>
            <w:r w:rsidRPr="0059339B">
              <w:rPr>
                <w:b/>
                <w:bCs/>
              </w:rPr>
              <w:t>Київ</w:t>
            </w:r>
            <w:proofErr w:type="spellEnd"/>
          </w:p>
        </w:tc>
        <w:tc>
          <w:tcPr>
            <w:tcW w:w="1750" w:type="pct"/>
            <w:hideMark/>
          </w:tcPr>
          <w:p w:rsidR="0059339B" w:rsidRPr="0059339B" w:rsidRDefault="0059339B">
            <w:pPr>
              <w:pStyle w:val="a3"/>
              <w:jc w:val="center"/>
            </w:pPr>
            <w:r w:rsidRPr="0059339B">
              <w:rPr>
                <w:b/>
                <w:bCs/>
              </w:rPr>
              <w:t>N 7-1</w:t>
            </w:r>
          </w:p>
        </w:tc>
      </w:tr>
    </w:tbl>
    <w:p w:rsidR="0059339B" w:rsidRPr="0059339B" w:rsidRDefault="0059339B" w:rsidP="0059339B">
      <w:pPr>
        <w:rPr>
          <w:lang w:val="uk-UA"/>
        </w:rPr>
      </w:pPr>
      <w:r w:rsidRPr="0059339B">
        <w:rPr>
          <w:lang w:val="uk-UA"/>
        </w:rPr>
        <w:br w:type="textWrapping" w:clear="all"/>
      </w:r>
    </w:p>
    <w:p w:rsidR="0059339B" w:rsidRPr="0059339B" w:rsidRDefault="0059339B" w:rsidP="0059339B">
      <w:pPr>
        <w:pStyle w:val="a3"/>
        <w:jc w:val="center"/>
        <w:rPr>
          <w:lang w:val="uk-UA"/>
        </w:rPr>
      </w:pPr>
      <w:r w:rsidRPr="0059339B">
        <w:rPr>
          <w:b/>
          <w:bCs/>
          <w:lang w:val="uk-UA"/>
        </w:rPr>
        <w:t>Зареєстровано в Міністерстві юстиції України</w:t>
      </w:r>
      <w:r w:rsidRPr="0059339B">
        <w:rPr>
          <w:lang w:val="uk-UA"/>
        </w:rPr>
        <w:br/>
      </w:r>
      <w:r w:rsidRPr="0059339B">
        <w:rPr>
          <w:b/>
          <w:bCs/>
          <w:lang w:val="uk-UA"/>
        </w:rPr>
        <w:t>26 квітня 2016 р. за N 633/28763</w:t>
      </w:r>
    </w:p>
    <w:p w:rsidR="0059339B" w:rsidRPr="0059339B" w:rsidRDefault="0059339B" w:rsidP="0059339B">
      <w:pPr>
        <w:pStyle w:val="2"/>
        <w:jc w:val="center"/>
        <w:rPr>
          <w:lang w:val="uk-UA"/>
        </w:rPr>
      </w:pPr>
      <w:r w:rsidRPr="0059339B">
        <w:rPr>
          <w:lang w:val="uk-UA"/>
        </w:rPr>
        <w:t>Про реалізацію постанови Кабінету Міністрів України від 14 березня 2016 року N 167 "Про внесення змін до деяких постанов Кабінету Міністрів України"</w:t>
      </w:r>
    </w:p>
    <w:p w:rsidR="0059339B" w:rsidRPr="0059339B" w:rsidRDefault="0059339B" w:rsidP="0059339B">
      <w:pPr>
        <w:pStyle w:val="a3"/>
        <w:jc w:val="both"/>
        <w:rPr>
          <w:lang w:val="uk-UA"/>
        </w:rPr>
      </w:pPr>
      <w:r w:rsidRPr="0059339B">
        <w:rPr>
          <w:lang w:val="uk-UA"/>
        </w:rPr>
        <w:t>Відповідно до абзацу дванадцятого пункту 3 постанови Кабінету Міністрів України від 14 березня 2016 року N 167 "Про внесення змін до деяких постанов Кабінету Міністрів України", пунктів 9, 10 Положення про Пенсійний фонд України, затвердженого постановою Кабінету Міністрів України від 23 липня 2014 року N 280, правління Пенсійного фонду України</w:t>
      </w:r>
    </w:p>
    <w:p w:rsidR="0059339B" w:rsidRPr="0059339B" w:rsidRDefault="0059339B" w:rsidP="0059339B">
      <w:pPr>
        <w:pStyle w:val="a3"/>
        <w:jc w:val="both"/>
        <w:rPr>
          <w:lang w:val="uk-UA"/>
        </w:rPr>
      </w:pPr>
      <w:r w:rsidRPr="0059339B">
        <w:rPr>
          <w:b/>
          <w:bCs/>
          <w:lang w:val="uk-UA"/>
        </w:rPr>
        <w:t>ПОСТАНОВЛЯЄ:</w:t>
      </w:r>
    </w:p>
    <w:p w:rsidR="0059339B" w:rsidRPr="0059339B" w:rsidRDefault="0059339B" w:rsidP="0059339B">
      <w:pPr>
        <w:pStyle w:val="a3"/>
        <w:jc w:val="both"/>
        <w:rPr>
          <w:lang w:val="uk-UA"/>
        </w:rPr>
      </w:pPr>
      <w:r w:rsidRPr="0059339B">
        <w:rPr>
          <w:lang w:val="uk-UA"/>
        </w:rPr>
        <w:t>1. Затвердити Порядок емісії платіжних карток, які одночасно є пенсійним посвідченням, що додається.</w:t>
      </w:r>
    </w:p>
    <w:p w:rsidR="0059339B" w:rsidRPr="0059339B" w:rsidRDefault="0059339B" w:rsidP="0059339B">
      <w:pPr>
        <w:pStyle w:val="a3"/>
        <w:jc w:val="both"/>
        <w:rPr>
          <w:lang w:val="uk-UA"/>
        </w:rPr>
      </w:pPr>
      <w:r w:rsidRPr="0059339B">
        <w:rPr>
          <w:lang w:val="uk-UA"/>
        </w:rPr>
        <w:t>2. Внести до постанови правління Пенсійного фонду України від 25 березня 2004 року N 4-1 "Про Порядок обліку, зберігання, оформлення та видачі пенсійних посвідчень в Пенсійному фонді України та його органах", зареєстрованої в Міністерстві юстиції України 06 квітня 2004 року за N 427/9026, такі зміни:</w:t>
      </w:r>
    </w:p>
    <w:p w:rsidR="0059339B" w:rsidRPr="0059339B" w:rsidRDefault="0059339B" w:rsidP="0059339B">
      <w:pPr>
        <w:pStyle w:val="a3"/>
        <w:jc w:val="both"/>
        <w:rPr>
          <w:lang w:val="uk-UA"/>
        </w:rPr>
      </w:pPr>
      <w:r w:rsidRPr="0059339B">
        <w:rPr>
          <w:lang w:val="uk-UA"/>
        </w:rPr>
        <w:t>пункт 3 доповнити новим абзацом такого змісту:</w:t>
      </w:r>
    </w:p>
    <w:p w:rsidR="0059339B" w:rsidRPr="0059339B" w:rsidRDefault="0059339B" w:rsidP="0059339B">
      <w:pPr>
        <w:pStyle w:val="a3"/>
        <w:jc w:val="both"/>
        <w:rPr>
          <w:lang w:val="uk-UA"/>
        </w:rPr>
      </w:pPr>
      <w:r w:rsidRPr="0059339B">
        <w:rPr>
          <w:lang w:val="uk-UA"/>
        </w:rPr>
        <w:t>"Відповідно до постанови Кабінету Міністрів України від 05 листопада 2014 року N 637 "Про здійснення соціальних виплат внутрішньо переміщеним особам" (зі змінами) пенсійне посвідчення може виготовлятися у вигляді платіжної картки. При цьому у разі одержання особою платіжної картки, яка одночасно є пенсійним посвідченням, пенсійне посвідчення відповідно до цієї постанови не видається.";</w:t>
      </w:r>
    </w:p>
    <w:p w:rsidR="0059339B" w:rsidRPr="0059339B" w:rsidRDefault="0059339B" w:rsidP="0059339B">
      <w:pPr>
        <w:pStyle w:val="a3"/>
        <w:jc w:val="both"/>
        <w:rPr>
          <w:lang w:val="uk-UA"/>
        </w:rPr>
      </w:pPr>
      <w:r w:rsidRPr="0059339B">
        <w:rPr>
          <w:lang w:val="uk-UA"/>
        </w:rPr>
        <w:t>в абзаці восьмому підпункту 3 пункту 2 додатка до цієї постанови слова "та його особистого підпису" виключити.</w:t>
      </w:r>
    </w:p>
    <w:p w:rsidR="0059339B" w:rsidRPr="0059339B" w:rsidRDefault="0059339B" w:rsidP="0059339B">
      <w:pPr>
        <w:pStyle w:val="a3"/>
        <w:jc w:val="both"/>
        <w:rPr>
          <w:lang w:val="uk-UA"/>
        </w:rPr>
      </w:pPr>
      <w:r w:rsidRPr="0059339B">
        <w:rPr>
          <w:lang w:val="uk-UA"/>
        </w:rPr>
        <w:t>3. Внести зміни до Порядку обліку, зберігання, оформлення та видачі пенсійних посвідчень в Пенсійному фонді України та його органах, затвердженого постановою правління Пенсійного фонду України від 25 березня 2004 року N 4-1, зареєстрованого в Міністерстві юстиції України 06 квітня 2004 року за N 427/9026, виклавши його у новій редакції, що додається.</w:t>
      </w:r>
    </w:p>
    <w:p w:rsidR="0059339B" w:rsidRPr="0059339B" w:rsidRDefault="0059339B" w:rsidP="0059339B">
      <w:pPr>
        <w:pStyle w:val="a3"/>
        <w:jc w:val="both"/>
        <w:rPr>
          <w:lang w:val="uk-UA"/>
        </w:rPr>
      </w:pPr>
      <w:r w:rsidRPr="0059339B">
        <w:rPr>
          <w:lang w:val="uk-UA"/>
        </w:rPr>
        <w:lastRenderedPageBreak/>
        <w:t>4. Абзац другий пункту 2 розділу IV Положення про організацію прийому та обслуговування осіб, які звертаються до органів Пенсійного фонду України, затвердженого постановою правління Пенсійного фонду України від 30 липня 2015 року N 13-1, зареєстрованого в Міністерстві юстиції України 18 серпня 2015 року за N 991/27436, після слів "електронного цифрового підпису" доповнити словами ", в тому числі, що міститься на платіжних картках, які одночасно є пенсійним посвідченням".</w:t>
      </w:r>
    </w:p>
    <w:p w:rsidR="0059339B" w:rsidRPr="0059339B" w:rsidRDefault="0059339B" w:rsidP="0059339B">
      <w:pPr>
        <w:pStyle w:val="a3"/>
        <w:jc w:val="both"/>
        <w:rPr>
          <w:lang w:val="uk-UA"/>
        </w:rPr>
      </w:pPr>
      <w:r w:rsidRPr="0059339B">
        <w:rPr>
          <w:lang w:val="uk-UA"/>
        </w:rPr>
        <w:t>5. Юридичному управлінню (</w:t>
      </w:r>
      <w:proofErr w:type="spellStart"/>
      <w:r w:rsidRPr="0059339B">
        <w:rPr>
          <w:lang w:val="uk-UA"/>
        </w:rPr>
        <w:t>Рябцева</w:t>
      </w:r>
      <w:proofErr w:type="spellEnd"/>
      <w:r w:rsidRPr="0059339B">
        <w:rPr>
          <w:lang w:val="uk-UA"/>
        </w:rPr>
        <w:t xml:space="preserve"> Т. Б.) разом з департаментом інформаційно-аналітичних систем та електронних реєстрів (</w:t>
      </w:r>
      <w:proofErr w:type="spellStart"/>
      <w:r w:rsidRPr="0059339B">
        <w:rPr>
          <w:lang w:val="uk-UA"/>
        </w:rPr>
        <w:t>Малецький</w:t>
      </w:r>
      <w:proofErr w:type="spellEnd"/>
      <w:r w:rsidRPr="0059339B">
        <w:rPr>
          <w:lang w:val="uk-UA"/>
        </w:rPr>
        <w:t xml:space="preserve"> О. М.) подати цю постанову на державну реєстрацію до Міністерства юстиції України.</w:t>
      </w:r>
    </w:p>
    <w:p w:rsidR="0059339B" w:rsidRPr="0059339B" w:rsidRDefault="0059339B" w:rsidP="0059339B">
      <w:pPr>
        <w:pStyle w:val="a3"/>
        <w:jc w:val="both"/>
        <w:rPr>
          <w:lang w:val="uk-UA"/>
        </w:rPr>
      </w:pPr>
      <w:r w:rsidRPr="0059339B">
        <w:rPr>
          <w:lang w:val="uk-UA"/>
        </w:rPr>
        <w:t>6. Начальникам головних управлінь Пенсійного фонду України в областях,</w:t>
      </w:r>
      <w:r w:rsidRPr="0059339B">
        <w:rPr>
          <w:b/>
          <w:bCs/>
          <w:lang w:val="uk-UA"/>
        </w:rPr>
        <w:t xml:space="preserve"> </w:t>
      </w:r>
      <w:r w:rsidRPr="0059339B">
        <w:rPr>
          <w:lang w:val="uk-UA"/>
        </w:rPr>
        <w:t>місті Києві забезпечити:</w:t>
      </w:r>
    </w:p>
    <w:p w:rsidR="0059339B" w:rsidRPr="0059339B" w:rsidRDefault="0059339B" w:rsidP="0059339B">
      <w:pPr>
        <w:pStyle w:val="a3"/>
        <w:jc w:val="both"/>
        <w:rPr>
          <w:lang w:val="uk-UA"/>
        </w:rPr>
      </w:pPr>
      <w:r w:rsidRPr="0059339B">
        <w:rPr>
          <w:lang w:val="uk-UA"/>
        </w:rPr>
        <w:t xml:space="preserve">створення належних умов для прийому та обслуговування одержувачів пенсій, які є внутрішньо переміщеними особами, та звертаються за заміною пенсійних посвідчень на платіжні картки, які одночасно є пенсійним посвідченням, включаючи забезпечення можливості прийому заяв на виготовлення електронних пенсійних посвідчень в місцях проживання внутрішньо переміщених осіб, що належать до числа </w:t>
      </w:r>
      <w:proofErr w:type="spellStart"/>
      <w:r w:rsidRPr="0059339B">
        <w:rPr>
          <w:lang w:val="uk-UA"/>
        </w:rPr>
        <w:t>маломобільних</w:t>
      </w:r>
      <w:proofErr w:type="spellEnd"/>
      <w:r w:rsidRPr="0059339B">
        <w:rPr>
          <w:lang w:val="uk-UA"/>
        </w:rPr>
        <w:t xml:space="preserve"> груп населення (інвалідів I та II груп, інших осіб, які потребують постійного стороннього догляду або досягли 80-річного віку) із залученням представників органів соціального захисту, та повідомлення про таку потребу телефоном, засобами електронної пошти.</w:t>
      </w:r>
    </w:p>
    <w:p w:rsidR="0059339B" w:rsidRPr="0059339B" w:rsidRDefault="0059339B" w:rsidP="0059339B">
      <w:pPr>
        <w:pStyle w:val="a3"/>
        <w:jc w:val="both"/>
        <w:rPr>
          <w:lang w:val="uk-UA"/>
        </w:rPr>
      </w:pPr>
      <w:r w:rsidRPr="0059339B">
        <w:rPr>
          <w:lang w:val="uk-UA"/>
        </w:rPr>
        <w:t xml:space="preserve">висвітлення в засобах масової інформації, на офіційних </w:t>
      </w:r>
      <w:proofErr w:type="spellStart"/>
      <w:r w:rsidRPr="0059339B">
        <w:rPr>
          <w:lang w:val="uk-UA"/>
        </w:rPr>
        <w:t>веб-сайтах</w:t>
      </w:r>
      <w:proofErr w:type="spellEnd"/>
      <w:r w:rsidRPr="0059339B">
        <w:rPr>
          <w:lang w:val="uk-UA"/>
        </w:rPr>
        <w:t xml:space="preserve"> в мережі Інтернет, на єдиному державному </w:t>
      </w:r>
      <w:proofErr w:type="spellStart"/>
      <w:r w:rsidRPr="0059339B">
        <w:rPr>
          <w:lang w:val="uk-UA"/>
        </w:rPr>
        <w:t>веб-порталі</w:t>
      </w:r>
      <w:proofErr w:type="spellEnd"/>
      <w:r w:rsidRPr="0059339B">
        <w:rPr>
          <w:lang w:val="uk-UA"/>
        </w:rPr>
        <w:t xml:space="preserve"> відкритих даних, на інформаційних стендах питання щодо необхідності звернення одержувачів пенсій, які є внутрішньо переміщеними особами, за заміною пенсійних посвідчень на платіжні картки, які одночасно є пенсійним посвідченням, строки їх дії, а також використання електронних пенсійних посвідчень як платіжних карток.</w:t>
      </w:r>
    </w:p>
    <w:p w:rsidR="0059339B" w:rsidRPr="0059339B" w:rsidRDefault="0059339B" w:rsidP="0059339B">
      <w:pPr>
        <w:pStyle w:val="a3"/>
        <w:jc w:val="both"/>
        <w:rPr>
          <w:lang w:val="uk-UA"/>
        </w:rPr>
      </w:pPr>
      <w:r w:rsidRPr="0059339B">
        <w:rPr>
          <w:lang w:val="uk-UA"/>
        </w:rPr>
        <w:t>7. Ця постанова набирає чинності з дня її офіційного опублікування.</w:t>
      </w:r>
    </w:p>
    <w:p w:rsidR="0059339B" w:rsidRPr="0059339B" w:rsidRDefault="0059339B" w:rsidP="0059339B">
      <w:pPr>
        <w:pStyle w:val="a3"/>
        <w:jc w:val="both"/>
        <w:rPr>
          <w:lang w:val="uk-UA"/>
        </w:rPr>
      </w:pPr>
      <w:r w:rsidRPr="0059339B">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59339B" w:rsidRPr="0059339B" w:rsidTr="0059339B">
        <w:trPr>
          <w:tblCellSpacing w:w="22" w:type="dxa"/>
        </w:trPr>
        <w:tc>
          <w:tcPr>
            <w:tcW w:w="2500" w:type="pct"/>
            <w:hideMark/>
          </w:tcPr>
          <w:p w:rsidR="0059339B" w:rsidRPr="0059339B" w:rsidRDefault="0059339B">
            <w:pPr>
              <w:pStyle w:val="a3"/>
              <w:jc w:val="center"/>
            </w:pPr>
            <w:r w:rsidRPr="0059339B">
              <w:rPr>
                <w:b/>
                <w:bCs/>
              </w:rPr>
              <w:t xml:space="preserve">Голова </w:t>
            </w:r>
            <w:proofErr w:type="spellStart"/>
            <w:r w:rsidRPr="0059339B">
              <w:rPr>
                <w:b/>
                <w:bCs/>
              </w:rPr>
              <w:t>правління</w:t>
            </w:r>
            <w:proofErr w:type="spellEnd"/>
          </w:p>
        </w:tc>
        <w:tc>
          <w:tcPr>
            <w:tcW w:w="2500" w:type="pct"/>
            <w:vAlign w:val="bottom"/>
            <w:hideMark/>
          </w:tcPr>
          <w:p w:rsidR="0059339B" w:rsidRPr="0059339B" w:rsidRDefault="0059339B">
            <w:pPr>
              <w:pStyle w:val="a3"/>
              <w:jc w:val="center"/>
            </w:pPr>
            <w:r w:rsidRPr="0059339B">
              <w:rPr>
                <w:b/>
                <w:bCs/>
              </w:rPr>
              <w:t xml:space="preserve">О. </w:t>
            </w:r>
            <w:proofErr w:type="spellStart"/>
            <w:r w:rsidRPr="0059339B">
              <w:rPr>
                <w:b/>
                <w:bCs/>
              </w:rPr>
              <w:t>Зарудний</w:t>
            </w:r>
            <w:proofErr w:type="spellEnd"/>
          </w:p>
        </w:tc>
      </w:tr>
      <w:tr w:rsidR="0059339B" w:rsidRPr="0059339B" w:rsidTr="0059339B">
        <w:trPr>
          <w:tblCellSpacing w:w="22" w:type="dxa"/>
        </w:trPr>
        <w:tc>
          <w:tcPr>
            <w:tcW w:w="2500" w:type="pct"/>
            <w:hideMark/>
          </w:tcPr>
          <w:p w:rsidR="0059339B" w:rsidRPr="0059339B" w:rsidRDefault="0059339B">
            <w:pPr>
              <w:pStyle w:val="a3"/>
              <w:jc w:val="center"/>
            </w:pPr>
            <w:r w:rsidRPr="0059339B">
              <w:rPr>
                <w:b/>
                <w:bCs/>
              </w:rPr>
              <w:t>ПОГОДЖЕНО:</w:t>
            </w:r>
          </w:p>
        </w:tc>
        <w:tc>
          <w:tcPr>
            <w:tcW w:w="2500" w:type="pct"/>
            <w:vAlign w:val="bottom"/>
            <w:hideMark/>
          </w:tcPr>
          <w:p w:rsidR="0059339B" w:rsidRPr="0059339B" w:rsidRDefault="0059339B">
            <w:pPr>
              <w:pStyle w:val="a3"/>
              <w:jc w:val="center"/>
            </w:pPr>
            <w:r w:rsidRPr="0059339B">
              <w:t> </w:t>
            </w:r>
          </w:p>
        </w:tc>
      </w:tr>
      <w:tr w:rsidR="0059339B" w:rsidRPr="0059339B" w:rsidTr="0059339B">
        <w:trPr>
          <w:tblCellSpacing w:w="22" w:type="dxa"/>
        </w:trPr>
        <w:tc>
          <w:tcPr>
            <w:tcW w:w="2500" w:type="pct"/>
            <w:hideMark/>
          </w:tcPr>
          <w:p w:rsidR="0059339B" w:rsidRPr="0059339B" w:rsidRDefault="0059339B">
            <w:pPr>
              <w:pStyle w:val="a3"/>
              <w:jc w:val="center"/>
            </w:pPr>
            <w:proofErr w:type="spellStart"/>
            <w:r w:rsidRPr="0059339B">
              <w:rPr>
                <w:b/>
                <w:bCs/>
              </w:rPr>
              <w:t>Міністр</w:t>
            </w:r>
            <w:proofErr w:type="spellEnd"/>
            <w:r w:rsidRPr="0059339B">
              <w:rPr>
                <w:b/>
                <w:bCs/>
              </w:rPr>
              <w:t xml:space="preserve"> </w:t>
            </w:r>
            <w:proofErr w:type="spellStart"/>
            <w:r w:rsidRPr="0059339B">
              <w:rPr>
                <w:b/>
                <w:bCs/>
              </w:rPr>
              <w:t>соціальної</w:t>
            </w:r>
            <w:proofErr w:type="spellEnd"/>
            <w:r w:rsidRPr="0059339B">
              <w:br/>
            </w:r>
            <w:proofErr w:type="spellStart"/>
            <w:r w:rsidRPr="0059339B">
              <w:rPr>
                <w:b/>
                <w:bCs/>
              </w:rPr>
              <w:t>політики</w:t>
            </w:r>
            <w:proofErr w:type="spellEnd"/>
            <w:r w:rsidRPr="0059339B">
              <w:rPr>
                <w:b/>
                <w:bCs/>
              </w:rPr>
              <w:t xml:space="preserve"> України</w:t>
            </w:r>
          </w:p>
        </w:tc>
        <w:tc>
          <w:tcPr>
            <w:tcW w:w="2500" w:type="pct"/>
            <w:vAlign w:val="bottom"/>
            <w:hideMark/>
          </w:tcPr>
          <w:p w:rsidR="0059339B" w:rsidRPr="0059339B" w:rsidRDefault="0059339B">
            <w:pPr>
              <w:pStyle w:val="a3"/>
              <w:jc w:val="center"/>
            </w:pPr>
            <w:r w:rsidRPr="0059339B">
              <w:rPr>
                <w:b/>
                <w:bCs/>
              </w:rPr>
              <w:t xml:space="preserve">П. </w:t>
            </w:r>
            <w:proofErr w:type="spellStart"/>
            <w:r w:rsidRPr="0059339B">
              <w:rPr>
                <w:b/>
                <w:bCs/>
              </w:rPr>
              <w:t>Розенко</w:t>
            </w:r>
            <w:proofErr w:type="spellEnd"/>
          </w:p>
        </w:tc>
      </w:tr>
      <w:tr w:rsidR="0059339B" w:rsidRPr="0059339B" w:rsidTr="0059339B">
        <w:trPr>
          <w:tblCellSpacing w:w="22" w:type="dxa"/>
        </w:trPr>
        <w:tc>
          <w:tcPr>
            <w:tcW w:w="2500" w:type="pct"/>
            <w:hideMark/>
          </w:tcPr>
          <w:p w:rsidR="0059339B" w:rsidRPr="0059339B" w:rsidRDefault="0059339B">
            <w:pPr>
              <w:pStyle w:val="a3"/>
              <w:jc w:val="center"/>
            </w:pPr>
            <w:r w:rsidRPr="0059339B">
              <w:rPr>
                <w:b/>
                <w:bCs/>
              </w:rPr>
              <w:t xml:space="preserve">В. о. </w:t>
            </w:r>
            <w:proofErr w:type="spellStart"/>
            <w:r w:rsidRPr="0059339B">
              <w:rPr>
                <w:b/>
                <w:bCs/>
              </w:rPr>
              <w:t>Голови</w:t>
            </w:r>
            <w:proofErr w:type="spellEnd"/>
            <w:r w:rsidRPr="0059339B">
              <w:rPr>
                <w:b/>
                <w:bCs/>
              </w:rPr>
              <w:t xml:space="preserve"> </w:t>
            </w:r>
            <w:proofErr w:type="spellStart"/>
            <w:r w:rsidRPr="0059339B">
              <w:rPr>
                <w:b/>
                <w:bCs/>
              </w:rPr>
              <w:t>правління</w:t>
            </w:r>
            <w:proofErr w:type="spellEnd"/>
            <w:r w:rsidRPr="0059339B">
              <w:rPr>
                <w:b/>
                <w:bCs/>
              </w:rPr>
              <w:t xml:space="preserve"> </w:t>
            </w:r>
            <w:proofErr w:type="spellStart"/>
            <w:r w:rsidRPr="0059339B">
              <w:rPr>
                <w:b/>
                <w:bCs/>
              </w:rPr>
              <w:t>публічного</w:t>
            </w:r>
            <w:proofErr w:type="spellEnd"/>
            <w:r w:rsidRPr="0059339B">
              <w:br/>
            </w:r>
            <w:proofErr w:type="spellStart"/>
            <w:r w:rsidRPr="0059339B">
              <w:rPr>
                <w:b/>
                <w:bCs/>
              </w:rPr>
              <w:t>акціонерного</w:t>
            </w:r>
            <w:proofErr w:type="spellEnd"/>
            <w:r w:rsidRPr="0059339B">
              <w:rPr>
                <w:b/>
                <w:bCs/>
              </w:rPr>
              <w:t xml:space="preserve"> </w:t>
            </w:r>
            <w:proofErr w:type="spellStart"/>
            <w:r w:rsidRPr="0059339B">
              <w:rPr>
                <w:b/>
                <w:bCs/>
              </w:rPr>
              <w:t>товариства</w:t>
            </w:r>
            <w:proofErr w:type="spellEnd"/>
            <w:r w:rsidRPr="0059339B">
              <w:br/>
            </w:r>
            <w:r w:rsidRPr="0059339B">
              <w:rPr>
                <w:b/>
                <w:bCs/>
              </w:rPr>
              <w:t xml:space="preserve">"Державний </w:t>
            </w:r>
            <w:proofErr w:type="spellStart"/>
            <w:r w:rsidRPr="0059339B">
              <w:rPr>
                <w:b/>
                <w:bCs/>
              </w:rPr>
              <w:t>ощадний</w:t>
            </w:r>
            <w:proofErr w:type="spellEnd"/>
            <w:r w:rsidRPr="0059339B">
              <w:rPr>
                <w:b/>
                <w:bCs/>
              </w:rPr>
              <w:t xml:space="preserve"> банк України"</w:t>
            </w:r>
          </w:p>
        </w:tc>
        <w:tc>
          <w:tcPr>
            <w:tcW w:w="2500" w:type="pct"/>
            <w:vAlign w:val="bottom"/>
            <w:hideMark/>
          </w:tcPr>
          <w:p w:rsidR="0059339B" w:rsidRPr="0059339B" w:rsidRDefault="0059339B">
            <w:pPr>
              <w:pStyle w:val="a3"/>
              <w:jc w:val="center"/>
            </w:pPr>
            <w:r w:rsidRPr="0059339B">
              <w:rPr>
                <w:b/>
                <w:bCs/>
              </w:rPr>
              <w:t>А. З. Барсуков</w:t>
            </w:r>
          </w:p>
        </w:tc>
      </w:tr>
      <w:tr w:rsidR="0059339B" w:rsidRPr="0059339B" w:rsidTr="0059339B">
        <w:trPr>
          <w:tblCellSpacing w:w="22" w:type="dxa"/>
        </w:trPr>
        <w:tc>
          <w:tcPr>
            <w:tcW w:w="2500" w:type="pct"/>
            <w:hideMark/>
          </w:tcPr>
          <w:p w:rsidR="0059339B" w:rsidRPr="0059339B" w:rsidRDefault="0059339B">
            <w:pPr>
              <w:pStyle w:val="a3"/>
              <w:jc w:val="center"/>
            </w:pPr>
            <w:r w:rsidRPr="0059339B">
              <w:rPr>
                <w:b/>
                <w:bCs/>
              </w:rPr>
              <w:t xml:space="preserve">Перший заступник </w:t>
            </w:r>
            <w:proofErr w:type="spellStart"/>
            <w:r w:rsidRPr="0059339B">
              <w:rPr>
                <w:b/>
                <w:bCs/>
              </w:rPr>
              <w:t>Голови</w:t>
            </w:r>
            <w:proofErr w:type="spellEnd"/>
            <w:r w:rsidRPr="0059339B">
              <w:br/>
            </w:r>
            <w:proofErr w:type="spellStart"/>
            <w:r w:rsidRPr="0059339B">
              <w:rPr>
                <w:b/>
                <w:bCs/>
              </w:rPr>
              <w:t>Спільного</w:t>
            </w:r>
            <w:proofErr w:type="spellEnd"/>
            <w:r w:rsidRPr="0059339B">
              <w:rPr>
                <w:b/>
                <w:bCs/>
              </w:rPr>
              <w:t xml:space="preserve"> </w:t>
            </w:r>
            <w:proofErr w:type="spellStart"/>
            <w:r w:rsidRPr="0059339B">
              <w:rPr>
                <w:b/>
                <w:bCs/>
              </w:rPr>
              <w:t>представницького</w:t>
            </w:r>
            <w:proofErr w:type="spellEnd"/>
            <w:r w:rsidRPr="0059339B">
              <w:br/>
            </w:r>
            <w:r w:rsidRPr="0059339B">
              <w:rPr>
                <w:b/>
                <w:bCs/>
              </w:rPr>
              <w:t xml:space="preserve">органу </w:t>
            </w:r>
            <w:proofErr w:type="spellStart"/>
            <w:r w:rsidRPr="0059339B">
              <w:rPr>
                <w:b/>
                <w:bCs/>
              </w:rPr>
              <w:t>сторони</w:t>
            </w:r>
            <w:proofErr w:type="spellEnd"/>
            <w:r w:rsidRPr="0059339B">
              <w:rPr>
                <w:b/>
                <w:bCs/>
              </w:rPr>
              <w:t xml:space="preserve"> </w:t>
            </w:r>
            <w:proofErr w:type="spellStart"/>
            <w:r w:rsidRPr="0059339B">
              <w:rPr>
                <w:b/>
                <w:bCs/>
              </w:rPr>
              <w:t>роботодавців</w:t>
            </w:r>
            <w:proofErr w:type="spellEnd"/>
            <w:r w:rsidRPr="0059339B">
              <w:br/>
            </w:r>
            <w:r w:rsidRPr="0059339B">
              <w:rPr>
                <w:b/>
                <w:bCs/>
              </w:rPr>
              <w:t xml:space="preserve">на </w:t>
            </w:r>
            <w:proofErr w:type="spellStart"/>
            <w:r w:rsidRPr="0059339B">
              <w:rPr>
                <w:b/>
                <w:bCs/>
              </w:rPr>
              <w:t>національному</w:t>
            </w:r>
            <w:proofErr w:type="spellEnd"/>
            <w:r w:rsidRPr="0059339B">
              <w:rPr>
                <w:b/>
                <w:bCs/>
              </w:rPr>
              <w:t xml:space="preserve"> </w:t>
            </w:r>
            <w:proofErr w:type="spellStart"/>
            <w:r w:rsidRPr="0059339B">
              <w:rPr>
                <w:b/>
                <w:bCs/>
              </w:rPr>
              <w:t>рівні</w:t>
            </w:r>
            <w:proofErr w:type="spellEnd"/>
          </w:p>
        </w:tc>
        <w:tc>
          <w:tcPr>
            <w:tcW w:w="2500" w:type="pct"/>
            <w:vAlign w:val="bottom"/>
            <w:hideMark/>
          </w:tcPr>
          <w:p w:rsidR="0059339B" w:rsidRPr="0059339B" w:rsidRDefault="0059339B">
            <w:pPr>
              <w:pStyle w:val="a3"/>
              <w:jc w:val="center"/>
            </w:pPr>
            <w:r w:rsidRPr="0059339B">
              <w:rPr>
                <w:b/>
                <w:bCs/>
              </w:rPr>
              <w:t xml:space="preserve">О. </w:t>
            </w:r>
            <w:proofErr w:type="spellStart"/>
            <w:r w:rsidRPr="0059339B">
              <w:rPr>
                <w:b/>
                <w:bCs/>
              </w:rPr>
              <w:t>Мірошниченко</w:t>
            </w:r>
            <w:proofErr w:type="spellEnd"/>
          </w:p>
        </w:tc>
      </w:tr>
      <w:tr w:rsidR="0059339B" w:rsidRPr="0059339B" w:rsidTr="0059339B">
        <w:trPr>
          <w:tblCellSpacing w:w="22" w:type="dxa"/>
        </w:trPr>
        <w:tc>
          <w:tcPr>
            <w:tcW w:w="2500" w:type="pct"/>
            <w:hideMark/>
          </w:tcPr>
          <w:p w:rsidR="0059339B" w:rsidRPr="0059339B" w:rsidRDefault="0059339B">
            <w:pPr>
              <w:pStyle w:val="a3"/>
              <w:jc w:val="center"/>
            </w:pPr>
            <w:r w:rsidRPr="0059339B">
              <w:rPr>
                <w:b/>
                <w:bCs/>
              </w:rPr>
              <w:t>Голова СПО</w:t>
            </w:r>
            <w:r w:rsidRPr="0059339B">
              <w:br/>
            </w:r>
            <w:proofErr w:type="spellStart"/>
            <w:r w:rsidRPr="0059339B">
              <w:rPr>
                <w:b/>
                <w:bCs/>
              </w:rPr>
              <w:t>об'єднань</w:t>
            </w:r>
            <w:proofErr w:type="spellEnd"/>
            <w:r w:rsidRPr="0059339B">
              <w:rPr>
                <w:b/>
                <w:bCs/>
              </w:rPr>
              <w:t xml:space="preserve"> </w:t>
            </w:r>
            <w:proofErr w:type="spellStart"/>
            <w:r w:rsidRPr="0059339B">
              <w:rPr>
                <w:b/>
                <w:bCs/>
              </w:rPr>
              <w:t>профспілок</w:t>
            </w:r>
            <w:proofErr w:type="spellEnd"/>
          </w:p>
        </w:tc>
        <w:tc>
          <w:tcPr>
            <w:tcW w:w="2500" w:type="pct"/>
            <w:vAlign w:val="bottom"/>
            <w:hideMark/>
          </w:tcPr>
          <w:p w:rsidR="0059339B" w:rsidRPr="0059339B" w:rsidRDefault="0059339B">
            <w:pPr>
              <w:pStyle w:val="a3"/>
              <w:jc w:val="center"/>
            </w:pPr>
            <w:r w:rsidRPr="0059339B">
              <w:rPr>
                <w:b/>
                <w:bCs/>
              </w:rPr>
              <w:t xml:space="preserve">Г. В. </w:t>
            </w:r>
            <w:proofErr w:type="spellStart"/>
            <w:r w:rsidRPr="0059339B">
              <w:rPr>
                <w:b/>
                <w:bCs/>
              </w:rPr>
              <w:t>Осовий</w:t>
            </w:r>
            <w:proofErr w:type="spellEnd"/>
          </w:p>
        </w:tc>
      </w:tr>
      <w:tr w:rsidR="0059339B" w:rsidRPr="0059339B" w:rsidTr="0059339B">
        <w:trPr>
          <w:tblCellSpacing w:w="22" w:type="dxa"/>
        </w:trPr>
        <w:tc>
          <w:tcPr>
            <w:tcW w:w="2500" w:type="pct"/>
            <w:hideMark/>
          </w:tcPr>
          <w:p w:rsidR="0059339B" w:rsidRPr="0059339B" w:rsidRDefault="0059339B">
            <w:pPr>
              <w:pStyle w:val="a3"/>
              <w:jc w:val="center"/>
            </w:pPr>
            <w:r w:rsidRPr="0059339B">
              <w:rPr>
                <w:b/>
                <w:bCs/>
              </w:rPr>
              <w:t xml:space="preserve">Голова </w:t>
            </w:r>
            <w:proofErr w:type="spellStart"/>
            <w:r w:rsidRPr="0059339B">
              <w:rPr>
                <w:b/>
                <w:bCs/>
              </w:rPr>
              <w:t>Всеукраїнської</w:t>
            </w:r>
            <w:proofErr w:type="spellEnd"/>
            <w:r w:rsidRPr="0059339B">
              <w:br/>
            </w:r>
            <w:proofErr w:type="spellStart"/>
            <w:r w:rsidRPr="0059339B">
              <w:rPr>
                <w:b/>
                <w:bCs/>
              </w:rPr>
              <w:lastRenderedPageBreak/>
              <w:t>організації</w:t>
            </w:r>
            <w:proofErr w:type="spellEnd"/>
            <w:r w:rsidRPr="0059339B">
              <w:rPr>
                <w:b/>
                <w:bCs/>
              </w:rPr>
              <w:t xml:space="preserve"> </w:t>
            </w:r>
            <w:proofErr w:type="spellStart"/>
            <w:r w:rsidRPr="0059339B">
              <w:rPr>
                <w:b/>
                <w:bCs/>
              </w:rPr>
              <w:t>інвалідів</w:t>
            </w:r>
            <w:proofErr w:type="spellEnd"/>
            <w:r w:rsidRPr="0059339B">
              <w:rPr>
                <w:b/>
                <w:bCs/>
              </w:rPr>
              <w:t xml:space="preserve"> "Союз</w:t>
            </w:r>
            <w:r w:rsidRPr="0059339B">
              <w:br/>
            </w:r>
            <w:proofErr w:type="spellStart"/>
            <w:r w:rsidRPr="0059339B">
              <w:rPr>
                <w:b/>
                <w:bCs/>
              </w:rPr>
              <w:t>організацій</w:t>
            </w:r>
            <w:proofErr w:type="spellEnd"/>
            <w:r w:rsidRPr="0059339B">
              <w:rPr>
                <w:b/>
                <w:bCs/>
              </w:rPr>
              <w:t xml:space="preserve"> </w:t>
            </w:r>
            <w:proofErr w:type="spellStart"/>
            <w:r w:rsidRPr="0059339B">
              <w:rPr>
                <w:b/>
                <w:bCs/>
              </w:rPr>
              <w:t>інвалідів</w:t>
            </w:r>
            <w:proofErr w:type="spellEnd"/>
            <w:r w:rsidRPr="0059339B">
              <w:rPr>
                <w:b/>
                <w:bCs/>
              </w:rPr>
              <w:t xml:space="preserve"> України"</w:t>
            </w:r>
          </w:p>
        </w:tc>
        <w:tc>
          <w:tcPr>
            <w:tcW w:w="2500" w:type="pct"/>
            <w:vAlign w:val="bottom"/>
            <w:hideMark/>
          </w:tcPr>
          <w:p w:rsidR="0059339B" w:rsidRPr="0059339B" w:rsidRDefault="0059339B">
            <w:pPr>
              <w:pStyle w:val="a3"/>
              <w:jc w:val="center"/>
            </w:pPr>
            <w:r w:rsidRPr="0059339B">
              <w:rPr>
                <w:b/>
                <w:bCs/>
              </w:rPr>
              <w:lastRenderedPageBreak/>
              <w:t xml:space="preserve">В. В. </w:t>
            </w:r>
            <w:proofErr w:type="spellStart"/>
            <w:r w:rsidRPr="0059339B">
              <w:rPr>
                <w:b/>
                <w:bCs/>
              </w:rPr>
              <w:t>Назаренко</w:t>
            </w:r>
            <w:proofErr w:type="spellEnd"/>
          </w:p>
        </w:tc>
      </w:tr>
    </w:tbl>
    <w:p w:rsidR="0059339B" w:rsidRPr="0059339B" w:rsidRDefault="0059339B" w:rsidP="0059339B">
      <w:pPr>
        <w:pStyle w:val="a3"/>
        <w:jc w:val="both"/>
        <w:rPr>
          <w:lang w:val="uk-UA"/>
        </w:rPr>
      </w:pPr>
      <w:r w:rsidRPr="0059339B">
        <w:rPr>
          <w:lang w:val="uk-UA"/>
        </w:rPr>
        <w:lastRenderedPageBreak/>
        <w:br w:type="textWrapping" w:clear="all"/>
      </w:r>
    </w:p>
    <w:p w:rsidR="0059339B" w:rsidRPr="0059339B" w:rsidRDefault="0059339B" w:rsidP="0059339B">
      <w:pPr>
        <w:pStyle w:val="a3"/>
        <w:jc w:val="both"/>
        <w:rPr>
          <w:lang w:val="uk-UA"/>
        </w:rPr>
      </w:pPr>
      <w:r w:rsidRPr="0059339B">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9339B" w:rsidRPr="0059339B" w:rsidTr="0059339B">
        <w:trPr>
          <w:tblCellSpacing w:w="22" w:type="dxa"/>
        </w:trPr>
        <w:tc>
          <w:tcPr>
            <w:tcW w:w="5000" w:type="pct"/>
            <w:hideMark/>
          </w:tcPr>
          <w:p w:rsidR="0059339B" w:rsidRPr="0059339B" w:rsidRDefault="0059339B">
            <w:pPr>
              <w:pStyle w:val="a3"/>
            </w:pPr>
            <w:r w:rsidRPr="0059339B">
              <w:t>ЗАТВЕРДЖЕНО</w:t>
            </w:r>
            <w:r w:rsidRPr="0059339B">
              <w:br/>
              <w:t xml:space="preserve">Постанова </w:t>
            </w:r>
            <w:proofErr w:type="spellStart"/>
            <w:r w:rsidRPr="0059339B">
              <w:t>правління</w:t>
            </w:r>
            <w:proofErr w:type="spellEnd"/>
            <w:r w:rsidRPr="0059339B">
              <w:t xml:space="preserve"> </w:t>
            </w:r>
            <w:proofErr w:type="spellStart"/>
            <w:r w:rsidRPr="0059339B">
              <w:t>Пенсійного</w:t>
            </w:r>
            <w:proofErr w:type="spellEnd"/>
            <w:r w:rsidRPr="0059339B">
              <w:t xml:space="preserve"> фонду України</w:t>
            </w:r>
            <w:r w:rsidRPr="0059339B">
              <w:br/>
              <w:t xml:space="preserve">08 </w:t>
            </w:r>
            <w:proofErr w:type="spellStart"/>
            <w:r w:rsidRPr="0059339B">
              <w:t>квітня</w:t>
            </w:r>
            <w:proofErr w:type="spellEnd"/>
            <w:r w:rsidRPr="0059339B">
              <w:t xml:space="preserve"> 2016 року N 7-1</w:t>
            </w:r>
          </w:p>
          <w:p w:rsidR="0059339B" w:rsidRPr="0059339B" w:rsidRDefault="0059339B">
            <w:pPr>
              <w:pStyle w:val="a3"/>
            </w:pPr>
            <w:proofErr w:type="spellStart"/>
            <w:r w:rsidRPr="0059339B">
              <w:t>Зареєстровано</w:t>
            </w:r>
            <w:proofErr w:type="spellEnd"/>
            <w:r w:rsidRPr="0059339B">
              <w:br/>
              <w:t xml:space="preserve">в </w:t>
            </w:r>
            <w:proofErr w:type="spellStart"/>
            <w:r w:rsidRPr="0059339B">
              <w:t>Міністерстві</w:t>
            </w:r>
            <w:proofErr w:type="spellEnd"/>
            <w:r w:rsidRPr="0059339B">
              <w:t xml:space="preserve"> </w:t>
            </w:r>
            <w:proofErr w:type="spellStart"/>
            <w:r w:rsidRPr="0059339B">
              <w:t>юстиції</w:t>
            </w:r>
            <w:proofErr w:type="spellEnd"/>
            <w:r w:rsidRPr="0059339B">
              <w:t xml:space="preserve"> України</w:t>
            </w:r>
            <w:r w:rsidRPr="0059339B">
              <w:br/>
              <w:t xml:space="preserve">26 </w:t>
            </w:r>
            <w:proofErr w:type="spellStart"/>
            <w:r w:rsidRPr="0059339B">
              <w:t>квітня</w:t>
            </w:r>
            <w:proofErr w:type="spellEnd"/>
            <w:r w:rsidRPr="0059339B">
              <w:t xml:space="preserve"> 2016 р. за N 633/28763</w:t>
            </w:r>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3"/>
        <w:jc w:val="center"/>
        <w:rPr>
          <w:lang w:val="uk-UA"/>
        </w:rPr>
      </w:pPr>
      <w:r w:rsidRPr="0059339B">
        <w:rPr>
          <w:lang w:val="uk-UA"/>
        </w:rPr>
        <w:t>Порядок</w:t>
      </w:r>
      <w:r w:rsidRPr="0059339B">
        <w:rPr>
          <w:lang w:val="uk-UA"/>
        </w:rPr>
        <w:br/>
        <w:t>емісії платіжних карток, які одночасно є пенсійним посвідченням</w:t>
      </w:r>
    </w:p>
    <w:p w:rsidR="0059339B" w:rsidRPr="0059339B" w:rsidRDefault="0059339B" w:rsidP="0059339B">
      <w:pPr>
        <w:pStyle w:val="a3"/>
        <w:jc w:val="both"/>
        <w:rPr>
          <w:lang w:val="uk-UA"/>
        </w:rPr>
      </w:pPr>
      <w:r w:rsidRPr="0059339B">
        <w:rPr>
          <w:lang w:val="uk-UA"/>
        </w:rPr>
        <w:t>1. Цей Порядок відповідно до пункту 4 постанови Кабінету Міністрів України від 05 листопада 2014 року N 637 "Про здійснення соціальних виплат внутрішньо переміщеним особам" (із змінами) та з урахуванням Положення про порядок емісії електронних платіжних засобів і здійснення операцій з їх використанням, затвердженого постановою правління Національного банку України від 05 листопада 2014 року N 705, визначає механізм емісії платіжних карток, які одночасно є пенсійними посвідченнями, містять графічну та електронну інформацію про власника, його електронний цифровий підпис (далі - електронне пенсійне посвідчення).</w:t>
      </w:r>
    </w:p>
    <w:p w:rsidR="0059339B" w:rsidRPr="0059339B" w:rsidRDefault="0059339B" w:rsidP="0059339B">
      <w:pPr>
        <w:pStyle w:val="a3"/>
        <w:jc w:val="both"/>
        <w:rPr>
          <w:lang w:val="uk-UA"/>
        </w:rPr>
      </w:pPr>
      <w:r w:rsidRPr="0059339B">
        <w:rPr>
          <w:lang w:val="uk-UA"/>
        </w:rPr>
        <w:t>2. У цьому Порядку скорочення та терміни вживаються у таких значеннях:</w:t>
      </w:r>
    </w:p>
    <w:p w:rsidR="0059339B" w:rsidRPr="0059339B" w:rsidRDefault="0059339B" w:rsidP="0059339B">
      <w:pPr>
        <w:pStyle w:val="a3"/>
        <w:jc w:val="both"/>
        <w:rPr>
          <w:lang w:val="uk-UA"/>
        </w:rPr>
      </w:pPr>
      <w:r w:rsidRPr="0059339B">
        <w:rPr>
          <w:lang w:val="uk-UA"/>
        </w:rPr>
        <w:t>АЦСК - акредитований центр сертифікації ключів;</w:t>
      </w:r>
    </w:p>
    <w:p w:rsidR="0059339B" w:rsidRPr="0059339B" w:rsidRDefault="0059339B" w:rsidP="0059339B">
      <w:pPr>
        <w:pStyle w:val="a3"/>
        <w:jc w:val="both"/>
        <w:rPr>
          <w:lang w:val="uk-UA"/>
        </w:rPr>
      </w:pPr>
      <w:r w:rsidRPr="0059339B">
        <w:rPr>
          <w:lang w:val="uk-UA"/>
        </w:rPr>
        <w:t>банк - публічне акціонерне товариство "Державний ощадний банк України";</w:t>
      </w:r>
    </w:p>
    <w:p w:rsidR="0059339B" w:rsidRPr="0059339B" w:rsidRDefault="0059339B" w:rsidP="0059339B">
      <w:pPr>
        <w:pStyle w:val="a3"/>
        <w:jc w:val="both"/>
        <w:rPr>
          <w:lang w:val="uk-UA"/>
        </w:rPr>
      </w:pPr>
      <w:r w:rsidRPr="0059339B">
        <w:rPr>
          <w:lang w:val="uk-UA"/>
        </w:rPr>
        <w:t>банківський платіжний додаток - сукупність даних, які дозволяють використовувати електронне пенсійне посвідчення з метою надання банком повного спектра банківських послуг відповідно до чинного законодавства, правил платіжних систем та внутрішніх нормативних актів банку;</w:t>
      </w:r>
    </w:p>
    <w:p w:rsidR="0059339B" w:rsidRPr="0059339B" w:rsidRDefault="0059339B" w:rsidP="0059339B">
      <w:pPr>
        <w:pStyle w:val="a3"/>
        <w:jc w:val="both"/>
        <w:rPr>
          <w:lang w:val="uk-UA"/>
        </w:rPr>
      </w:pPr>
      <w:r w:rsidRPr="0059339B">
        <w:rPr>
          <w:lang w:val="uk-UA"/>
        </w:rPr>
        <w:t xml:space="preserve">портал Пенсійного фонду України - сукупність програмно-технічних засобів </w:t>
      </w:r>
      <w:proofErr w:type="spellStart"/>
      <w:r w:rsidRPr="0059339B">
        <w:rPr>
          <w:lang w:val="uk-UA"/>
        </w:rPr>
        <w:t>веб-порталу</w:t>
      </w:r>
      <w:proofErr w:type="spellEnd"/>
      <w:r w:rsidRPr="0059339B">
        <w:rPr>
          <w:lang w:val="uk-UA"/>
        </w:rPr>
        <w:t xml:space="preserve"> електронних послуг Пенсійного фонду України, що забезпечують оперативне приймання, обробку, зберігання та передачу інформації (даних) при емісії електронних пенсійних посвідчень в електронній формі з дотриманням адресності та заходів щодо захисту відповідних видів інформації (даних);</w:t>
      </w:r>
    </w:p>
    <w:p w:rsidR="0059339B" w:rsidRPr="0059339B" w:rsidRDefault="0059339B" w:rsidP="0059339B">
      <w:pPr>
        <w:pStyle w:val="a3"/>
        <w:jc w:val="both"/>
        <w:rPr>
          <w:lang w:val="uk-UA"/>
        </w:rPr>
      </w:pPr>
      <w:r w:rsidRPr="0059339B">
        <w:rPr>
          <w:lang w:val="uk-UA"/>
        </w:rPr>
        <w:t>виробник карток - юридична особа, обрана банком за результатами конкурсних торгів, з якою в установленому порядку укладено договір про виготовлення електронних пенсійних посвідчень;</w:t>
      </w:r>
    </w:p>
    <w:p w:rsidR="0059339B" w:rsidRPr="0059339B" w:rsidRDefault="0059339B" w:rsidP="0059339B">
      <w:pPr>
        <w:pStyle w:val="a3"/>
        <w:jc w:val="both"/>
        <w:rPr>
          <w:lang w:val="uk-UA"/>
        </w:rPr>
      </w:pPr>
      <w:r w:rsidRPr="0059339B">
        <w:rPr>
          <w:lang w:val="uk-UA"/>
        </w:rPr>
        <w:lastRenderedPageBreak/>
        <w:t>ЕЦП - електронний цифровий підпис, сформований згідно із законодавством;</w:t>
      </w:r>
    </w:p>
    <w:p w:rsidR="0059339B" w:rsidRPr="0059339B" w:rsidRDefault="0059339B" w:rsidP="0059339B">
      <w:pPr>
        <w:pStyle w:val="a3"/>
        <w:jc w:val="both"/>
        <w:rPr>
          <w:lang w:val="uk-UA"/>
        </w:rPr>
      </w:pPr>
      <w:r w:rsidRPr="0059339B">
        <w:rPr>
          <w:lang w:val="uk-UA"/>
        </w:rPr>
        <w:t>одержувач пенсії - внутрішньо переміщена особа, якій призначено пенсію згідно із законодавством про пенсійне забезпечення, в тому числі згідно із Законом України "Про пенсійне забезпечення осіб, звільнених з військової служби, та деяких інших осіб";</w:t>
      </w:r>
    </w:p>
    <w:p w:rsidR="0059339B" w:rsidRPr="0059339B" w:rsidRDefault="0059339B" w:rsidP="0059339B">
      <w:pPr>
        <w:pStyle w:val="a3"/>
        <w:jc w:val="both"/>
        <w:rPr>
          <w:lang w:val="uk-UA"/>
        </w:rPr>
      </w:pPr>
      <w:proofErr w:type="spellStart"/>
      <w:r w:rsidRPr="0059339B">
        <w:rPr>
          <w:lang w:val="uk-UA"/>
        </w:rPr>
        <w:t>персоналізатор</w:t>
      </w:r>
      <w:proofErr w:type="spellEnd"/>
      <w:r w:rsidRPr="0059339B">
        <w:rPr>
          <w:lang w:val="uk-UA"/>
        </w:rPr>
        <w:t xml:space="preserve"> електронних пенсійних посвідчень - юридична особа, обрана банком за результатами конкурсних торгів, з якою в установленому порядку укладено договір про персоналізацію електронного пенсійного посвідчення;</w:t>
      </w:r>
    </w:p>
    <w:p w:rsidR="0059339B" w:rsidRPr="0059339B" w:rsidRDefault="0059339B" w:rsidP="0059339B">
      <w:pPr>
        <w:pStyle w:val="a3"/>
        <w:jc w:val="both"/>
        <w:rPr>
          <w:lang w:val="uk-UA"/>
        </w:rPr>
      </w:pPr>
      <w:r w:rsidRPr="0059339B">
        <w:rPr>
          <w:lang w:val="uk-UA"/>
        </w:rPr>
        <w:t>персоналізація - нанесення графічної інформації і запис електронної інформації про власника електронного пенсійного посвідчення (включаючи запис додатків, даних власника щодо його пенсійного забезпечення, ключів ЕЦП), а також банківського платіжного додатка;</w:t>
      </w:r>
    </w:p>
    <w:p w:rsidR="0059339B" w:rsidRPr="0059339B" w:rsidRDefault="0059339B" w:rsidP="0059339B">
      <w:pPr>
        <w:pStyle w:val="a3"/>
        <w:jc w:val="both"/>
        <w:rPr>
          <w:lang w:val="uk-UA"/>
        </w:rPr>
      </w:pPr>
      <w:r w:rsidRPr="0059339B">
        <w:rPr>
          <w:lang w:val="uk-UA"/>
        </w:rPr>
        <w:t xml:space="preserve">суб'єкти інформаційного обміну - Пенсійний фонд України, банк, </w:t>
      </w:r>
      <w:proofErr w:type="spellStart"/>
      <w:r w:rsidRPr="0059339B">
        <w:rPr>
          <w:lang w:val="uk-UA"/>
        </w:rPr>
        <w:t>персоналізатор</w:t>
      </w:r>
      <w:proofErr w:type="spellEnd"/>
      <w:r w:rsidRPr="0059339B">
        <w:rPr>
          <w:lang w:val="uk-UA"/>
        </w:rPr>
        <w:t xml:space="preserve"> електронних пенсійних посвідчень.</w:t>
      </w:r>
    </w:p>
    <w:p w:rsidR="0059339B" w:rsidRPr="0059339B" w:rsidRDefault="0059339B" w:rsidP="0059339B">
      <w:pPr>
        <w:pStyle w:val="a3"/>
        <w:jc w:val="both"/>
        <w:rPr>
          <w:lang w:val="uk-UA"/>
        </w:rPr>
      </w:pPr>
      <w:r w:rsidRPr="0059339B">
        <w:rPr>
          <w:lang w:val="uk-UA"/>
        </w:rPr>
        <w:t>Інші терміни, які вживаються в цьому Порядку, застосовуються в значеннях, визначених законодавством України.</w:t>
      </w:r>
    </w:p>
    <w:p w:rsidR="0059339B" w:rsidRPr="0059339B" w:rsidRDefault="0059339B" w:rsidP="0059339B">
      <w:pPr>
        <w:pStyle w:val="a3"/>
        <w:jc w:val="both"/>
        <w:rPr>
          <w:lang w:val="uk-UA"/>
        </w:rPr>
      </w:pPr>
      <w:r w:rsidRPr="0059339B">
        <w:rPr>
          <w:lang w:val="uk-UA"/>
        </w:rPr>
        <w:t>3. Опис та схема розміщення графічної та електронної інформації про пенсійне забезпечення в електронному пенсійному посвідченні наведені у додатках 1 та 2 до цього Порядку відповідно.</w:t>
      </w:r>
    </w:p>
    <w:p w:rsidR="0059339B" w:rsidRPr="0059339B" w:rsidRDefault="0059339B" w:rsidP="0059339B">
      <w:pPr>
        <w:pStyle w:val="a3"/>
        <w:jc w:val="both"/>
        <w:rPr>
          <w:lang w:val="uk-UA"/>
        </w:rPr>
      </w:pPr>
      <w:r w:rsidRPr="0059339B">
        <w:rPr>
          <w:lang w:val="uk-UA"/>
        </w:rPr>
        <w:t>4. Емісія електронних пенсійних посвідчень здійснюється на базі міжнародних платіжних систем та/або внутрішньодержавної національної платіжної системи.</w:t>
      </w:r>
    </w:p>
    <w:p w:rsidR="0059339B" w:rsidRPr="0059339B" w:rsidRDefault="0059339B" w:rsidP="0059339B">
      <w:pPr>
        <w:pStyle w:val="a3"/>
        <w:jc w:val="both"/>
        <w:rPr>
          <w:lang w:val="uk-UA"/>
        </w:rPr>
      </w:pPr>
      <w:r w:rsidRPr="0059339B">
        <w:rPr>
          <w:lang w:val="uk-UA"/>
        </w:rPr>
        <w:t>Дизайн електронних пенсійних посвідчень визначається банком за погодженням з Пенсійним фондом України з урахуванням вимог платіжних систем та опису, наведеного у додатку 1 до цього Порядку.</w:t>
      </w:r>
    </w:p>
    <w:p w:rsidR="0059339B" w:rsidRPr="0059339B" w:rsidRDefault="0059339B" w:rsidP="0059339B">
      <w:pPr>
        <w:pStyle w:val="a3"/>
        <w:jc w:val="both"/>
        <w:rPr>
          <w:lang w:val="uk-UA"/>
        </w:rPr>
      </w:pPr>
      <w:r w:rsidRPr="0059339B">
        <w:rPr>
          <w:lang w:val="uk-UA"/>
        </w:rPr>
        <w:t>Емітовані банком електронні пенсійні посвідчення містять банківський платіжний додаток, а також чіп-модуль з контактним та безконтактним інтерфейсами, з можливістю запису інформації, наведеної у додатку 2 до цього Порядку.</w:t>
      </w:r>
    </w:p>
    <w:p w:rsidR="0059339B" w:rsidRPr="0059339B" w:rsidRDefault="0059339B" w:rsidP="0059339B">
      <w:pPr>
        <w:pStyle w:val="a3"/>
        <w:jc w:val="both"/>
        <w:rPr>
          <w:lang w:val="uk-UA"/>
        </w:rPr>
      </w:pPr>
      <w:r w:rsidRPr="0059339B">
        <w:rPr>
          <w:lang w:val="uk-UA"/>
        </w:rPr>
        <w:t>Тарифи (комісійні винагороди) за надання послуг банку, умови видачі та порядок обслуговування у банку електронних пенсійних посвідчень в частині платіжної картки встановлюються банком відповідно до законодавства про банки і банківську діяльність, правил банківського обслуговування та внутрішніх документів банку.</w:t>
      </w:r>
    </w:p>
    <w:p w:rsidR="0059339B" w:rsidRPr="0059339B" w:rsidRDefault="0059339B" w:rsidP="0059339B">
      <w:pPr>
        <w:pStyle w:val="a3"/>
        <w:jc w:val="both"/>
        <w:rPr>
          <w:lang w:val="uk-UA"/>
        </w:rPr>
      </w:pPr>
      <w:r w:rsidRPr="0059339B">
        <w:rPr>
          <w:lang w:val="uk-UA"/>
        </w:rPr>
        <w:t>5. Електронне пенсійне посвідчення виготовляється на ім'я особи, якій призначено пенсію. У разі якщо пенсія призначена неповнолітній або недієздатній особі чи особі, цивільна дієздатність якої обмежена, в електронному пенсійному посвідченні (у позиції "Вид пенсії") зазначаються прізвище, ім'я та по батькові батька (матері) або опікуна чи піклувальника.</w:t>
      </w:r>
    </w:p>
    <w:p w:rsidR="0059339B" w:rsidRPr="0059339B" w:rsidRDefault="0059339B" w:rsidP="0059339B">
      <w:pPr>
        <w:pStyle w:val="a3"/>
        <w:jc w:val="both"/>
        <w:rPr>
          <w:lang w:val="uk-UA"/>
        </w:rPr>
      </w:pPr>
      <w:r w:rsidRPr="0059339B">
        <w:rPr>
          <w:lang w:val="uk-UA"/>
        </w:rPr>
        <w:t>6. Строк дії електронного пенсійного посвідчення як платіжної картки встановлюється до трьох років за умови проходження фізичної ідентифікації одержувача пенсії у відділеннях банку перші 2 рази кожні шість місяців, надалі у - кожні 12 місяців.</w:t>
      </w:r>
    </w:p>
    <w:p w:rsidR="0059339B" w:rsidRPr="0059339B" w:rsidRDefault="0059339B" w:rsidP="0059339B">
      <w:pPr>
        <w:pStyle w:val="a3"/>
        <w:jc w:val="both"/>
        <w:rPr>
          <w:lang w:val="uk-UA"/>
        </w:rPr>
      </w:pPr>
      <w:r w:rsidRPr="0059339B">
        <w:rPr>
          <w:lang w:val="uk-UA"/>
        </w:rPr>
        <w:lastRenderedPageBreak/>
        <w:t>Відомості про вид пенсії, групу, причину інвалідності та строк, на який встановлено інвалідність (в тому числі із зазначенням у відповідних випадках нозологічних форм захворювань (по зору, слуху, з ураженням опорно-рухового апарату)), зазначаються в електронному пенсійному посвідченні з урахуванням вимог Порядку обліку, зберігання, оформлення та видачі пенсійних посвідчень в Пенсійному фонді України та його органах, затвердженого постановою правління Пенсійного фонду України від 25 березня 2004 року N 4-1, зареєстрованого в Міністерстві юстиції України 06 квітня 2004 року за N 427/9026 (у редакції постанови правління Пенсійного фонду України від 08 квітня 2016 року N 7-1).</w:t>
      </w:r>
    </w:p>
    <w:p w:rsidR="0059339B" w:rsidRPr="0059339B" w:rsidRDefault="0059339B" w:rsidP="0059339B">
      <w:pPr>
        <w:pStyle w:val="a3"/>
        <w:jc w:val="both"/>
        <w:rPr>
          <w:lang w:val="uk-UA"/>
        </w:rPr>
      </w:pPr>
      <w:r w:rsidRPr="0059339B">
        <w:rPr>
          <w:lang w:val="uk-UA"/>
        </w:rPr>
        <w:t>У разі продовження строку призначення пенсії, встановлення інвалідності або продовження її на новий термін здійснюється емісія нового електронного пенсійного посвідчення.</w:t>
      </w:r>
    </w:p>
    <w:p w:rsidR="0059339B" w:rsidRPr="0059339B" w:rsidRDefault="0059339B" w:rsidP="0059339B">
      <w:pPr>
        <w:pStyle w:val="a3"/>
        <w:jc w:val="both"/>
        <w:rPr>
          <w:lang w:val="uk-UA"/>
        </w:rPr>
      </w:pPr>
      <w:r w:rsidRPr="0059339B">
        <w:rPr>
          <w:lang w:val="uk-UA"/>
        </w:rPr>
        <w:t>Електронне пенсійне посвідчення використовується як платіжна картка до закінчення строку її дії, в тому числі у разі закінчення строку призначення пенсії.</w:t>
      </w:r>
    </w:p>
    <w:p w:rsidR="0059339B" w:rsidRPr="0059339B" w:rsidRDefault="0059339B" w:rsidP="0059339B">
      <w:pPr>
        <w:pStyle w:val="a3"/>
        <w:jc w:val="both"/>
        <w:rPr>
          <w:lang w:val="uk-UA"/>
        </w:rPr>
      </w:pPr>
      <w:r w:rsidRPr="0059339B">
        <w:rPr>
          <w:lang w:val="uk-UA"/>
        </w:rPr>
        <w:t>7. Виготовлення електронних пенсійних посвідчень здійснюється на підставі заяви (додаток 3), поданої до територіального органу Пенсійного фонду України, відомостей, зазначених у пункті 3 Порядку обліку, зберігання, оформлення та видачі пенсійних посвідчень в Пенсійному фонді України та його органах, затвердженого постановою правління Пенсійного фонду України від 25 березня 2004 року N 4-1, зареєстрованого в Міністерстві юстиції України 06 квітня 2004 року за N 427/9026 (у редакції постанови правління Пенсійного фонду України від 08 квітня 2016 року N 7-1), інформації, отриманої в електронному вигляді відповідно до пункту 9 цього Порядку.</w:t>
      </w:r>
    </w:p>
    <w:p w:rsidR="0059339B" w:rsidRPr="0059339B" w:rsidRDefault="0059339B" w:rsidP="0059339B">
      <w:pPr>
        <w:pStyle w:val="a3"/>
        <w:jc w:val="both"/>
        <w:rPr>
          <w:lang w:val="uk-UA"/>
        </w:rPr>
      </w:pPr>
      <w:proofErr w:type="spellStart"/>
      <w:r w:rsidRPr="0059339B">
        <w:rPr>
          <w:lang w:val="uk-UA"/>
        </w:rPr>
        <w:t>Перевипуск</w:t>
      </w:r>
      <w:proofErr w:type="spellEnd"/>
      <w:r w:rsidRPr="0059339B">
        <w:rPr>
          <w:lang w:val="uk-UA"/>
        </w:rPr>
        <w:t xml:space="preserve"> (заміна) електронного пенсійного посвідчення здійснюється в порядку, визначеному для виготовлення електронного пенсійного посвідчення. При </w:t>
      </w:r>
      <w:proofErr w:type="spellStart"/>
      <w:r w:rsidRPr="0059339B">
        <w:rPr>
          <w:lang w:val="uk-UA"/>
        </w:rPr>
        <w:t>перевипуску</w:t>
      </w:r>
      <w:proofErr w:type="spellEnd"/>
      <w:r w:rsidRPr="0059339B">
        <w:rPr>
          <w:lang w:val="uk-UA"/>
        </w:rPr>
        <w:t xml:space="preserve"> електронного пенсійного посвідчення одержувач пенсії повертає банку попередньо видане електронне пенсійне посвідчення (за наявності), яке знищується банком згідно з пунктом 13 цього Порядку.</w:t>
      </w:r>
    </w:p>
    <w:p w:rsidR="0059339B" w:rsidRPr="0059339B" w:rsidRDefault="0059339B" w:rsidP="0059339B">
      <w:pPr>
        <w:pStyle w:val="a3"/>
        <w:jc w:val="both"/>
        <w:rPr>
          <w:lang w:val="uk-UA"/>
        </w:rPr>
      </w:pPr>
      <w:r w:rsidRPr="0059339B">
        <w:rPr>
          <w:lang w:val="uk-UA"/>
        </w:rPr>
        <w:t xml:space="preserve">8. Передача інформації, необхідної для виготовлення електронного пенсійного посвідчення суб'єктам інформаційного обміну, здійснюється через портал Пенсійного фонду України після підключення банку та </w:t>
      </w:r>
      <w:proofErr w:type="spellStart"/>
      <w:r w:rsidRPr="0059339B">
        <w:rPr>
          <w:lang w:val="uk-UA"/>
        </w:rPr>
        <w:t>персоналізатора</w:t>
      </w:r>
      <w:proofErr w:type="spellEnd"/>
      <w:r w:rsidRPr="0059339B">
        <w:rPr>
          <w:lang w:val="uk-UA"/>
        </w:rPr>
        <w:t xml:space="preserve"> електронних пенсійних посвідчень (далі - зовнішні користувачі прикладних сервісів) до інформаційних сервісів на ньому.</w:t>
      </w:r>
    </w:p>
    <w:p w:rsidR="0059339B" w:rsidRPr="0059339B" w:rsidRDefault="0059339B" w:rsidP="0059339B">
      <w:pPr>
        <w:pStyle w:val="a3"/>
        <w:jc w:val="both"/>
        <w:rPr>
          <w:lang w:val="uk-UA"/>
        </w:rPr>
      </w:pPr>
      <w:r w:rsidRPr="0059339B">
        <w:rPr>
          <w:lang w:val="uk-UA"/>
        </w:rPr>
        <w:t xml:space="preserve">Передача та обробка інформації, пов'язаної з виготовленням та обліком електронних пенсійних посвідчень, в автоматизованих системах (підсистемах) зовнішніх користувачів прикладних сервісів </w:t>
      </w:r>
      <w:proofErr w:type="spellStart"/>
      <w:r w:rsidRPr="0059339B">
        <w:rPr>
          <w:lang w:val="uk-UA"/>
        </w:rPr>
        <w:t>веб-порталу</w:t>
      </w:r>
      <w:proofErr w:type="spellEnd"/>
      <w:r w:rsidRPr="0059339B">
        <w:rPr>
          <w:lang w:val="uk-UA"/>
        </w:rPr>
        <w:t xml:space="preserve"> електронних послуг Пенсійного фонду України (далі - автоматизовані системи) здійснюється за наявності комплексної системи захисту інформації з підтвердженою відповідністю згідно з вимогами законодавства у сфері захисту інформації.</w:t>
      </w:r>
    </w:p>
    <w:p w:rsidR="0059339B" w:rsidRPr="0059339B" w:rsidRDefault="0059339B" w:rsidP="0059339B">
      <w:pPr>
        <w:pStyle w:val="a3"/>
        <w:jc w:val="both"/>
        <w:rPr>
          <w:lang w:val="uk-UA"/>
        </w:rPr>
      </w:pPr>
      <w:r w:rsidRPr="0059339B">
        <w:rPr>
          <w:lang w:val="uk-UA"/>
        </w:rPr>
        <w:t>Засоби криптографічного захисту інформації, у тому числі засоби ЕЦП, що використовуються у роботі автоматизованих систем (підсистем) суб'єктів інформаційного обміну, повинні мати чинні експертні висновки або сертифікати відповідності за результатами державної експертизи у сфері криптографічного захисту інформації.</w:t>
      </w:r>
    </w:p>
    <w:p w:rsidR="0059339B" w:rsidRPr="0059339B" w:rsidRDefault="0059339B" w:rsidP="0059339B">
      <w:pPr>
        <w:pStyle w:val="a3"/>
        <w:jc w:val="both"/>
        <w:rPr>
          <w:lang w:val="uk-UA"/>
        </w:rPr>
      </w:pPr>
      <w:r w:rsidRPr="0059339B">
        <w:rPr>
          <w:lang w:val="uk-UA"/>
        </w:rPr>
        <w:t xml:space="preserve">Структура, формат та строк передачі файлів, які містять інформацію, що надається відповідно до цього Порядку, вимоги до їх контролю, процедури взаємодії автоматизованих систем та змін до них визначаються суб'єктами інформаційного обміну </w:t>
      </w:r>
      <w:r w:rsidRPr="0059339B">
        <w:rPr>
          <w:lang w:val="uk-UA"/>
        </w:rPr>
        <w:lastRenderedPageBreak/>
        <w:t>відповідними спільними рішеннями, що оформлюються окремими протоколами, підготовленими та підписаними сторонами відповідно до вимог цього Порядку.</w:t>
      </w:r>
    </w:p>
    <w:p w:rsidR="0059339B" w:rsidRPr="0059339B" w:rsidRDefault="0059339B" w:rsidP="0059339B">
      <w:pPr>
        <w:pStyle w:val="a3"/>
        <w:jc w:val="both"/>
        <w:rPr>
          <w:lang w:val="uk-UA"/>
        </w:rPr>
      </w:pPr>
      <w:r w:rsidRPr="0059339B">
        <w:rPr>
          <w:lang w:val="uk-UA"/>
        </w:rPr>
        <w:t>Інформація, що надається відповідно до вимог цього Порядку, використовується з додержанням вимог Законів України "Про інформацію", "Про банки і банківську діяльність" виключно для потреб, визначених цим Порядком.</w:t>
      </w:r>
    </w:p>
    <w:p w:rsidR="0059339B" w:rsidRPr="0059339B" w:rsidRDefault="0059339B" w:rsidP="0059339B">
      <w:pPr>
        <w:pStyle w:val="a3"/>
        <w:jc w:val="both"/>
        <w:rPr>
          <w:lang w:val="uk-UA"/>
        </w:rPr>
      </w:pPr>
      <w:r w:rsidRPr="0059339B">
        <w:rPr>
          <w:lang w:val="uk-UA"/>
        </w:rPr>
        <w:t>Забезпечення захисту інформації при її обробці здійснюється суб'єктами інформаційного обміну відповідно до законодавства.</w:t>
      </w:r>
    </w:p>
    <w:p w:rsidR="0059339B" w:rsidRPr="0059339B" w:rsidRDefault="0059339B" w:rsidP="0059339B">
      <w:pPr>
        <w:pStyle w:val="a3"/>
        <w:jc w:val="both"/>
        <w:rPr>
          <w:lang w:val="uk-UA"/>
        </w:rPr>
      </w:pPr>
      <w:r w:rsidRPr="0059339B">
        <w:rPr>
          <w:lang w:val="uk-UA"/>
        </w:rPr>
        <w:t xml:space="preserve">9. Перелік даних, щодо яких здійснюється інформаційний обмін та на обробку яких одержувачем пенсії надано згоду у заяві, визначається з урахуванням вимог нормативно-правових актів з питань відкриття, використання і закриття рахунків у національній та іноземних валютах, ідентифікації та реєстрації фізичних осіб як </w:t>
      </w:r>
      <w:proofErr w:type="spellStart"/>
      <w:r w:rsidRPr="0059339B">
        <w:rPr>
          <w:lang w:val="uk-UA"/>
        </w:rPr>
        <w:t>отримувачів</w:t>
      </w:r>
      <w:proofErr w:type="spellEnd"/>
      <w:r w:rsidRPr="0059339B">
        <w:rPr>
          <w:lang w:val="uk-UA"/>
        </w:rPr>
        <w:t xml:space="preserve"> послуг ЕЦП відповідно.</w:t>
      </w:r>
    </w:p>
    <w:p w:rsidR="0059339B" w:rsidRPr="0059339B" w:rsidRDefault="0059339B" w:rsidP="0059339B">
      <w:pPr>
        <w:pStyle w:val="a3"/>
        <w:jc w:val="both"/>
        <w:rPr>
          <w:lang w:val="uk-UA"/>
        </w:rPr>
      </w:pPr>
      <w:r w:rsidRPr="0059339B">
        <w:rPr>
          <w:lang w:val="uk-UA"/>
        </w:rPr>
        <w:t>Обмін інформацією здійснюється:</w:t>
      </w:r>
    </w:p>
    <w:p w:rsidR="0059339B" w:rsidRPr="0059339B" w:rsidRDefault="0059339B" w:rsidP="0059339B">
      <w:pPr>
        <w:pStyle w:val="a3"/>
        <w:jc w:val="both"/>
        <w:rPr>
          <w:lang w:val="uk-UA"/>
        </w:rPr>
      </w:pPr>
      <w:r w:rsidRPr="0059339B">
        <w:rPr>
          <w:lang w:val="uk-UA"/>
        </w:rPr>
        <w:t>між Пенсійним фондом України та банком - в обсязі, необхідному для відкриття рахунків, обліку видачі, активації, блокування, знищення, втрати електронного пенсійного посвідчення;</w:t>
      </w:r>
    </w:p>
    <w:p w:rsidR="0059339B" w:rsidRPr="0059339B" w:rsidRDefault="0059339B" w:rsidP="0059339B">
      <w:pPr>
        <w:pStyle w:val="a3"/>
        <w:jc w:val="both"/>
        <w:rPr>
          <w:lang w:val="uk-UA"/>
        </w:rPr>
      </w:pPr>
      <w:r w:rsidRPr="0059339B">
        <w:rPr>
          <w:lang w:val="uk-UA"/>
        </w:rPr>
        <w:t xml:space="preserve">між Пенсійним фондом України та </w:t>
      </w:r>
      <w:proofErr w:type="spellStart"/>
      <w:r w:rsidRPr="0059339B">
        <w:rPr>
          <w:lang w:val="uk-UA"/>
        </w:rPr>
        <w:t>персоналізатором</w:t>
      </w:r>
      <w:proofErr w:type="spellEnd"/>
      <w:r w:rsidRPr="0059339B">
        <w:rPr>
          <w:lang w:val="uk-UA"/>
        </w:rPr>
        <w:t xml:space="preserve"> електронних пенсійних посвідчень - в обсязі, необхідному для персоналізації електронного пенсійного посвідчення та обліку його виготовлення в частині пенсійного посвідчення;</w:t>
      </w:r>
    </w:p>
    <w:p w:rsidR="0059339B" w:rsidRPr="0059339B" w:rsidRDefault="0059339B" w:rsidP="0059339B">
      <w:pPr>
        <w:pStyle w:val="a3"/>
        <w:jc w:val="both"/>
        <w:rPr>
          <w:lang w:val="uk-UA"/>
        </w:rPr>
      </w:pPr>
      <w:r w:rsidRPr="0059339B">
        <w:rPr>
          <w:lang w:val="uk-UA"/>
        </w:rPr>
        <w:t xml:space="preserve">між </w:t>
      </w:r>
      <w:proofErr w:type="spellStart"/>
      <w:r w:rsidRPr="0059339B">
        <w:rPr>
          <w:lang w:val="uk-UA"/>
        </w:rPr>
        <w:t>персоналізатором</w:t>
      </w:r>
      <w:proofErr w:type="spellEnd"/>
      <w:r w:rsidRPr="0059339B">
        <w:rPr>
          <w:lang w:val="uk-UA"/>
        </w:rPr>
        <w:t xml:space="preserve"> електронних пенсійних посвідчень та АЦСК - в обсязі, необхідному для формування та активації посилених сертифікатів електронних ключів;</w:t>
      </w:r>
    </w:p>
    <w:p w:rsidR="0059339B" w:rsidRPr="0059339B" w:rsidRDefault="0059339B" w:rsidP="0059339B">
      <w:pPr>
        <w:pStyle w:val="a3"/>
        <w:jc w:val="both"/>
        <w:rPr>
          <w:lang w:val="uk-UA"/>
        </w:rPr>
      </w:pPr>
      <w:r w:rsidRPr="0059339B">
        <w:rPr>
          <w:lang w:val="uk-UA"/>
        </w:rPr>
        <w:t>між банком та виробником карток - в обсязі, необхідному для виготовлення платіжної картки;</w:t>
      </w:r>
    </w:p>
    <w:p w:rsidR="0059339B" w:rsidRPr="0059339B" w:rsidRDefault="0059339B" w:rsidP="0059339B">
      <w:pPr>
        <w:pStyle w:val="a3"/>
        <w:jc w:val="both"/>
        <w:rPr>
          <w:lang w:val="uk-UA"/>
        </w:rPr>
      </w:pPr>
      <w:r w:rsidRPr="0059339B">
        <w:rPr>
          <w:lang w:val="uk-UA"/>
        </w:rPr>
        <w:t xml:space="preserve">між банком та </w:t>
      </w:r>
      <w:proofErr w:type="spellStart"/>
      <w:r w:rsidRPr="0059339B">
        <w:rPr>
          <w:lang w:val="uk-UA"/>
        </w:rPr>
        <w:t>персоналізатором</w:t>
      </w:r>
      <w:proofErr w:type="spellEnd"/>
      <w:r w:rsidRPr="0059339B">
        <w:rPr>
          <w:lang w:val="uk-UA"/>
        </w:rPr>
        <w:t xml:space="preserve"> електронних пенсійних посвідчень - в обсязі, необхідному для персоналізації електронного пенсійного посвідчення в частині банківського платіжного додатка та нанесення даних платіжної картки.</w:t>
      </w:r>
    </w:p>
    <w:p w:rsidR="0059339B" w:rsidRPr="0059339B" w:rsidRDefault="0059339B" w:rsidP="0059339B">
      <w:pPr>
        <w:pStyle w:val="a3"/>
        <w:jc w:val="both"/>
        <w:rPr>
          <w:lang w:val="uk-UA"/>
        </w:rPr>
      </w:pPr>
      <w:r w:rsidRPr="0059339B">
        <w:rPr>
          <w:lang w:val="uk-UA"/>
        </w:rPr>
        <w:t>10. Електронне пенсійне посвідчення має бути підготовлено до видачі протягом 30 робочих днів з дня прийняття заяви від одержувача пенсії Пенсійним фондом України.</w:t>
      </w:r>
    </w:p>
    <w:p w:rsidR="0059339B" w:rsidRPr="0059339B" w:rsidRDefault="0059339B" w:rsidP="0059339B">
      <w:pPr>
        <w:pStyle w:val="a3"/>
        <w:jc w:val="both"/>
        <w:rPr>
          <w:lang w:val="uk-UA"/>
        </w:rPr>
      </w:pPr>
      <w:r w:rsidRPr="0059339B">
        <w:rPr>
          <w:lang w:val="uk-UA"/>
        </w:rPr>
        <w:t>11. Електронне пенсійне посвідчення видається пенсіонеру особисто у вказаному ним у заяві відділенні банку, а у разі, якщо пенсіонером є неповнолітня або недієздатна особа чи особа, цивільна дієздатність якої обмежена, - батькам, опікуну, піклувальнику (законному представнику), представнику закладу, який здійснює опіку та піклування, при пред'явленні документів, що дають змогу банку ідентифікувати одержувача пенсій та його законного представника чи піклувальника або представника закладу, який здійснює опіку та піклування, а також документів, що підтверджують статус законного представника одержувача пенсії чи його піклувальника або представника закладу, який здійснює опіку та піклування (відповідне посвідчення, свідоцтво про народження, рішення суду тощо), та додатково у разі, якщо одержувач пенсії та його законний представник чи піклувальник або представник закладу, який здійснює опіку та піклування, є резидентами, - документи, видані відповідними контролюючими органами, що засвідчують їх реєстрацію в Державному реєстрі фізичних осіб - платників податків.</w:t>
      </w:r>
    </w:p>
    <w:p w:rsidR="0059339B" w:rsidRPr="0059339B" w:rsidRDefault="0059339B" w:rsidP="0059339B">
      <w:pPr>
        <w:pStyle w:val="a3"/>
        <w:jc w:val="both"/>
        <w:rPr>
          <w:lang w:val="uk-UA"/>
        </w:rPr>
      </w:pPr>
      <w:r w:rsidRPr="0059339B">
        <w:rPr>
          <w:lang w:val="uk-UA"/>
        </w:rPr>
        <w:lastRenderedPageBreak/>
        <w:t>При зверненні одержувача пенсій до відділення банку банк забезпечує його ідентифікацію, укладає з ним відповідний договір на відкриття та обслуговування поточного рахунку (за необхідності), відкриває поточний рахунок та активує банківський платіжний додаток на електронному пенсійному посвідченні (шляхом введення ПІН-коду) та вводить ПІН-код до електронного цифрового підпису.</w:t>
      </w:r>
    </w:p>
    <w:p w:rsidR="0059339B" w:rsidRPr="0059339B" w:rsidRDefault="0059339B" w:rsidP="0059339B">
      <w:pPr>
        <w:pStyle w:val="a3"/>
        <w:jc w:val="both"/>
        <w:rPr>
          <w:lang w:val="uk-UA"/>
        </w:rPr>
      </w:pPr>
      <w:r w:rsidRPr="0059339B">
        <w:rPr>
          <w:lang w:val="uk-UA"/>
        </w:rPr>
        <w:t>Разом з електронним пенсійним посвідченням видається інструкція про його використання.</w:t>
      </w:r>
    </w:p>
    <w:p w:rsidR="0059339B" w:rsidRPr="0059339B" w:rsidRDefault="0059339B" w:rsidP="0059339B">
      <w:pPr>
        <w:pStyle w:val="a3"/>
        <w:jc w:val="both"/>
        <w:rPr>
          <w:lang w:val="uk-UA"/>
        </w:rPr>
      </w:pPr>
      <w:r w:rsidRPr="0059339B">
        <w:rPr>
          <w:lang w:val="uk-UA"/>
        </w:rPr>
        <w:t>12. Електронне пенсійне посвідчення підлягає знищенню у випадку, коли особа, зазначена у пункті 11 цього Порядку, або відповідальна особа банку при його отриманні виявила помилку в записах, а також у випадках втрати придатності електронного пенсійного посвідчення для користування або смерті власника.</w:t>
      </w:r>
    </w:p>
    <w:p w:rsidR="0059339B" w:rsidRPr="0059339B" w:rsidRDefault="0059339B" w:rsidP="0059339B">
      <w:pPr>
        <w:pStyle w:val="a3"/>
        <w:jc w:val="both"/>
        <w:rPr>
          <w:lang w:val="uk-UA"/>
        </w:rPr>
      </w:pPr>
      <w:r w:rsidRPr="0059339B">
        <w:rPr>
          <w:lang w:val="uk-UA"/>
        </w:rPr>
        <w:t>13. Електронне пенсійне посвідчення як електронний платіжний засіб може бути вилучено банком у випадках, передбачених законодавством, що регулює порядок емісії електронних платіжних засобів, правилами відповідної платіжної системи та внутрішніми нормативними документами банку.</w:t>
      </w:r>
    </w:p>
    <w:p w:rsidR="0059339B" w:rsidRPr="0059339B" w:rsidRDefault="0059339B" w:rsidP="0059339B">
      <w:pPr>
        <w:pStyle w:val="a3"/>
        <w:jc w:val="both"/>
        <w:rPr>
          <w:lang w:val="uk-UA"/>
        </w:rPr>
      </w:pPr>
      <w:r w:rsidRPr="0059339B">
        <w:rPr>
          <w:lang w:val="uk-UA"/>
        </w:rPr>
        <w:t>Вилучення електронного платіжного засобу з обігу, у тому числі шляхом механічного знищення чип-модуля електронного пенсійного посвідчення, здійснюється банком, про що в електронному вигляді повідомляється Пенсійний фонд України.</w:t>
      </w:r>
    </w:p>
    <w:p w:rsidR="0059339B" w:rsidRPr="0059339B" w:rsidRDefault="0059339B" w:rsidP="0059339B">
      <w:pPr>
        <w:pStyle w:val="a3"/>
        <w:jc w:val="both"/>
        <w:rPr>
          <w:lang w:val="uk-UA"/>
        </w:rPr>
      </w:pPr>
      <w:r w:rsidRPr="0059339B">
        <w:rPr>
          <w:lang w:val="uk-UA"/>
        </w:rPr>
        <w:t>У разі якщо відповідно до постанови Кабінету Міністрів України від 05 листопада 2014 року N 637 "Про здійснення соціальних виплат внутрішньо переміщеним особам" (зі змінами) проходження чергової фізичної ідентифікації одержувача пенсії не відбулося, банк блокує електронне пенсійне посвідчення до її проведення.</w:t>
      </w:r>
    </w:p>
    <w:p w:rsidR="0059339B" w:rsidRPr="0059339B" w:rsidRDefault="0059339B" w:rsidP="0059339B">
      <w:pPr>
        <w:pStyle w:val="a3"/>
        <w:jc w:val="both"/>
        <w:rPr>
          <w:lang w:val="uk-UA"/>
        </w:rPr>
      </w:pPr>
      <w:r w:rsidRPr="0059339B">
        <w:rPr>
          <w:lang w:val="uk-UA"/>
        </w:rPr>
        <w:t>14. Пенсійний фонд України та банк забезпечують ведення обліку електронних пенсійних посвідчень в частині пенсійного посвідчення та частині платіжної картки.</w:t>
      </w:r>
    </w:p>
    <w:p w:rsidR="0059339B" w:rsidRPr="0059339B" w:rsidRDefault="0059339B" w:rsidP="0059339B">
      <w:pPr>
        <w:pStyle w:val="a3"/>
        <w:jc w:val="both"/>
        <w:rPr>
          <w:lang w:val="uk-UA"/>
        </w:rPr>
      </w:pPr>
      <w:r w:rsidRPr="0059339B">
        <w:rPr>
          <w:lang w:val="uk-UA"/>
        </w:rPr>
        <w:t>15. Суб'єкти інформаційного обміну здійснюють облік виготовлення електронних пенсійних посвідчень у встановленому ними порядку:</w:t>
      </w:r>
    </w:p>
    <w:p w:rsidR="0059339B" w:rsidRPr="0059339B" w:rsidRDefault="0059339B" w:rsidP="0059339B">
      <w:pPr>
        <w:pStyle w:val="a3"/>
        <w:jc w:val="both"/>
        <w:rPr>
          <w:lang w:val="uk-UA"/>
        </w:rPr>
      </w:pPr>
      <w:r w:rsidRPr="0059339B">
        <w:rPr>
          <w:lang w:val="uk-UA"/>
        </w:rPr>
        <w:t>Пенсійний фонд України - заяв, документів для персоналізації, всіх стадій емісії електронних пенсійних посвідчень;</w:t>
      </w:r>
    </w:p>
    <w:p w:rsidR="0059339B" w:rsidRPr="0059339B" w:rsidRDefault="0059339B" w:rsidP="0059339B">
      <w:pPr>
        <w:pStyle w:val="a3"/>
        <w:jc w:val="both"/>
        <w:rPr>
          <w:lang w:val="uk-UA"/>
        </w:rPr>
      </w:pPr>
      <w:r w:rsidRPr="0059339B">
        <w:rPr>
          <w:lang w:val="uk-UA"/>
        </w:rPr>
        <w:t>банк - відкриття рахунків, доставки персоналізованих електронних пенсійних посвідчень у відділення банку, їх зберігання, видачі, знищення, активації;</w:t>
      </w:r>
    </w:p>
    <w:p w:rsidR="0059339B" w:rsidRPr="0059339B" w:rsidRDefault="0059339B" w:rsidP="0059339B">
      <w:pPr>
        <w:pStyle w:val="a3"/>
        <w:jc w:val="both"/>
        <w:rPr>
          <w:lang w:val="uk-UA"/>
        </w:rPr>
      </w:pPr>
      <w:proofErr w:type="spellStart"/>
      <w:r w:rsidRPr="0059339B">
        <w:rPr>
          <w:lang w:val="uk-UA"/>
        </w:rPr>
        <w:t>персоналізатор</w:t>
      </w:r>
      <w:proofErr w:type="spellEnd"/>
      <w:r w:rsidRPr="0059339B">
        <w:rPr>
          <w:lang w:val="uk-UA"/>
        </w:rPr>
        <w:t xml:space="preserve"> електронних пенсійних посвідчень - персоналізації електронних пенсійних посвідчень, передачі банку персоналізованих електронних пенсійних посвідчень для подальшої відправки у відповідні відділення, формування та активації посилених сертифікатів електронних ключів.</w:t>
      </w:r>
    </w:p>
    <w:p w:rsidR="0059339B" w:rsidRPr="0059339B" w:rsidRDefault="0059339B" w:rsidP="0059339B">
      <w:pPr>
        <w:pStyle w:val="a3"/>
        <w:jc w:val="both"/>
        <w:rPr>
          <w:lang w:val="uk-UA"/>
        </w:rPr>
      </w:pPr>
      <w:r w:rsidRPr="0059339B">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9339B" w:rsidRPr="0059339B" w:rsidTr="0059339B">
        <w:trPr>
          <w:tblCellSpacing w:w="22" w:type="dxa"/>
        </w:trPr>
        <w:tc>
          <w:tcPr>
            <w:tcW w:w="2500" w:type="pct"/>
            <w:hideMark/>
          </w:tcPr>
          <w:p w:rsidR="0059339B" w:rsidRPr="0059339B" w:rsidRDefault="0059339B">
            <w:pPr>
              <w:pStyle w:val="a3"/>
              <w:jc w:val="center"/>
            </w:pPr>
            <w:r w:rsidRPr="0059339B">
              <w:rPr>
                <w:b/>
                <w:bCs/>
              </w:rPr>
              <w:t>Директор департаменту</w:t>
            </w:r>
            <w:r w:rsidRPr="0059339B">
              <w:br/>
            </w:r>
            <w:proofErr w:type="spellStart"/>
            <w:r w:rsidRPr="0059339B">
              <w:rPr>
                <w:b/>
                <w:bCs/>
              </w:rPr>
              <w:t>інформаційно-аналітичних</w:t>
            </w:r>
            <w:proofErr w:type="spellEnd"/>
            <w:r w:rsidRPr="0059339B">
              <w:br/>
            </w:r>
            <w:r w:rsidRPr="0059339B">
              <w:rPr>
                <w:b/>
                <w:bCs/>
              </w:rPr>
              <w:t xml:space="preserve">систем та </w:t>
            </w:r>
            <w:proofErr w:type="spellStart"/>
            <w:r w:rsidRPr="0059339B">
              <w:rPr>
                <w:b/>
                <w:bCs/>
              </w:rPr>
              <w:t>електронних</w:t>
            </w:r>
            <w:proofErr w:type="spellEnd"/>
            <w:r w:rsidRPr="0059339B">
              <w:rPr>
                <w:b/>
                <w:bCs/>
              </w:rPr>
              <w:t xml:space="preserve"> </w:t>
            </w:r>
            <w:proofErr w:type="spellStart"/>
            <w:r w:rsidRPr="0059339B">
              <w:rPr>
                <w:b/>
                <w:bCs/>
              </w:rPr>
              <w:t>реєстрів</w:t>
            </w:r>
            <w:proofErr w:type="spellEnd"/>
          </w:p>
        </w:tc>
        <w:tc>
          <w:tcPr>
            <w:tcW w:w="2500" w:type="pct"/>
            <w:vAlign w:val="bottom"/>
            <w:hideMark/>
          </w:tcPr>
          <w:p w:rsidR="0059339B" w:rsidRPr="0059339B" w:rsidRDefault="0059339B">
            <w:pPr>
              <w:pStyle w:val="a3"/>
              <w:jc w:val="center"/>
            </w:pPr>
            <w:r w:rsidRPr="0059339B">
              <w:rPr>
                <w:b/>
                <w:bCs/>
              </w:rPr>
              <w:t xml:space="preserve">О. </w:t>
            </w:r>
            <w:proofErr w:type="spellStart"/>
            <w:r w:rsidRPr="0059339B">
              <w:rPr>
                <w:b/>
                <w:bCs/>
              </w:rPr>
              <w:t>Малецький</w:t>
            </w:r>
            <w:proofErr w:type="spellEnd"/>
          </w:p>
        </w:tc>
      </w:tr>
    </w:tbl>
    <w:p w:rsidR="0059339B" w:rsidRPr="0059339B" w:rsidRDefault="0059339B" w:rsidP="0059339B">
      <w:pPr>
        <w:pStyle w:val="a3"/>
        <w:jc w:val="both"/>
        <w:rPr>
          <w:lang w:val="uk-UA"/>
        </w:rPr>
      </w:pPr>
      <w:r w:rsidRPr="0059339B">
        <w:rPr>
          <w:lang w:val="uk-UA"/>
        </w:rPr>
        <w:lastRenderedPageBreak/>
        <w:br w:type="textWrapping" w:clear="all"/>
      </w:r>
    </w:p>
    <w:p w:rsidR="0059339B" w:rsidRPr="0059339B" w:rsidRDefault="0059339B" w:rsidP="0059339B">
      <w:pPr>
        <w:pStyle w:val="a3"/>
        <w:jc w:val="both"/>
        <w:rPr>
          <w:lang w:val="uk-UA"/>
        </w:rPr>
      </w:pPr>
      <w:r w:rsidRPr="0059339B">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9339B" w:rsidRPr="0059339B" w:rsidTr="0059339B">
        <w:trPr>
          <w:tblCellSpacing w:w="22" w:type="dxa"/>
        </w:trPr>
        <w:tc>
          <w:tcPr>
            <w:tcW w:w="5000" w:type="pct"/>
            <w:hideMark/>
          </w:tcPr>
          <w:p w:rsidR="0059339B" w:rsidRPr="0059339B" w:rsidRDefault="0059339B">
            <w:pPr>
              <w:pStyle w:val="a3"/>
            </w:pPr>
            <w:proofErr w:type="spellStart"/>
            <w:r w:rsidRPr="0059339B">
              <w:t>Додаток</w:t>
            </w:r>
            <w:proofErr w:type="spellEnd"/>
            <w:r w:rsidRPr="0059339B">
              <w:t xml:space="preserve"> 1</w:t>
            </w:r>
            <w:r w:rsidRPr="0059339B">
              <w:br/>
              <w:t xml:space="preserve">до Порядку </w:t>
            </w:r>
            <w:proofErr w:type="spellStart"/>
            <w:r w:rsidRPr="0059339B">
              <w:t>емісії</w:t>
            </w:r>
            <w:proofErr w:type="spellEnd"/>
            <w:r w:rsidRPr="0059339B">
              <w:t xml:space="preserve"> </w:t>
            </w:r>
            <w:proofErr w:type="spellStart"/>
            <w:r w:rsidRPr="0059339B">
              <w:t>платіжних</w:t>
            </w:r>
            <w:proofErr w:type="spellEnd"/>
            <w:r w:rsidRPr="0059339B">
              <w:t xml:space="preserve"> </w:t>
            </w:r>
            <w:proofErr w:type="spellStart"/>
            <w:r w:rsidRPr="0059339B">
              <w:t>карток</w:t>
            </w:r>
            <w:proofErr w:type="spellEnd"/>
            <w:r w:rsidRPr="0059339B">
              <w:t xml:space="preserve">, </w:t>
            </w:r>
            <w:proofErr w:type="spellStart"/>
            <w:r w:rsidRPr="0059339B">
              <w:t>які</w:t>
            </w:r>
            <w:proofErr w:type="spellEnd"/>
            <w:r w:rsidRPr="0059339B">
              <w:t xml:space="preserve">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br/>
              <w:t>(пункт 3)</w:t>
            </w:r>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3"/>
        <w:jc w:val="center"/>
        <w:rPr>
          <w:lang w:val="uk-UA"/>
        </w:rPr>
      </w:pPr>
      <w:r w:rsidRPr="0059339B">
        <w:rPr>
          <w:lang w:val="uk-UA"/>
        </w:rPr>
        <w:t>Опис та схема розміщення</w:t>
      </w:r>
      <w:r w:rsidRPr="0059339B">
        <w:rPr>
          <w:lang w:val="uk-UA"/>
        </w:rPr>
        <w:br/>
        <w:t>графічної інформації на електронному пенсійному посвідченні</w:t>
      </w:r>
    </w:p>
    <w:p w:rsidR="0059339B" w:rsidRPr="0059339B" w:rsidRDefault="0059339B" w:rsidP="0059339B">
      <w:pPr>
        <w:pStyle w:val="a3"/>
        <w:jc w:val="both"/>
        <w:rPr>
          <w:lang w:val="uk-UA"/>
        </w:rPr>
      </w:pPr>
      <w:r w:rsidRPr="0059339B">
        <w:rPr>
          <w:lang w:val="uk-UA"/>
        </w:rPr>
        <w:t>1. Зразок бланка електронного пенсійного посвідчення:</w:t>
      </w:r>
    </w:p>
    <w:p w:rsidR="0059339B" w:rsidRPr="0059339B" w:rsidRDefault="0059339B" w:rsidP="0059339B">
      <w:pPr>
        <w:pStyle w:val="a3"/>
        <w:jc w:val="center"/>
        <w:rPr>
          <w:lang w:val="uk-UA"/>
        </w:rPr>
      </w:pPr>
      <w:r w:rsidRPr="0059339B">
        <w:rPr>
          <w:lang w:val="uk-UA"/>
        </w:rPr>
        <w:t> </w:t>
      </w:r>
      <w:r w:rsidRPr="0059339B">
        <w:rPr>
          <w:noProof/>
        </w:rPr>
        <w:drawing>
          <wp:inline distT="0" distB="0" distL="0" distR="0">
            <wp:extent cx="3086100" cy="1951355"/>
            <wp:effectExtent l="19050" t="0" r="0" b="0"/>
            <wp:docPr id="2" name="Рисунок 2" descr="C:\Users\Sorochenko_A\AppData\Roaming\Liga70\Client\Session\Re2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8763_IMG_001.gif"/>
                    <pic:cNvPicPr>
                      <a:picLocks noChangeAspect="1" noChangeArrowheads="1"/>
                    </pic:cNvPicPr>
                  </pic:nvPicPr>
                  <pic:blipFill>
                    <a:blip r:embed="rId4"/>
                    <a:srcRect/>
                    <a:stretch>
                      <a:fillRect/>
                    </a:stretch>
                  </pic:blipFill>
                  <pic:spPr bwMode="auto">
                    <a:xfrm>
                      <a:off x="0" y="0"/>
                      <a:ext cx="3086100" cy="1951355"/>
                    </a:xfrm>
                    <a:prstGeom prst="rect">
                      <a:avLst/>
                    </a:prstGeom>
                    <a:noFill/>
                    <a:ln w="9525">
                      <a:noFill/>
                      <a:miter lim="800000"/>
                      <a:headEnd/>
                      <a:tailEnd/>
                    </a:ln>
                  </pic:spPr>
                </pic:pic>
              </a:graphicData>
            </a:graphic>
          </wp:inline>
        </w:drawing>
      </w:r>
      <w:r w:rsidRPr="0059339B">
        <w:rPr>
          <w:lang w:val="uk-UA"/>
        </w:rPr>
        <w:t> </w:t>
      </w:r>
    </w:p>
    <w:p w:rsidR="0059339B" w:rsidRPr="0059339B" w:rsidRDefault="0059339B" w:rsidP="0059339B">
      <w:pPr>
        <w:pStyle w:val="a3"/>
        <w:jc w:val="center"/>
        <w:rPr>
          <w:lang w:val="uk-UA"/>
        </w:rPr>
      </w:pPr>
      <w:r w:rsidRPr="0059339B">
        <w:rPr>
          <w:lang w:val="uk-UA"/>
        </w:rPr>
        <w:t> </w:t>
      </w:r>
      <w:r w:rsidRPr="0059339B">
        <w:rPr>
          <w:noProof/>
        </w:rPr>
        <w:drawing>
          <wp:inline distT="0" distB="0" distL="0" distR="0">
            <wp:extent cx="5755640" cy="3168015"/>
            <wp:effectExtent l="19050" t="0" r="0" b="0"/>
            <wp:docPr id="3" name="Рисунок 3" descr="C:\Users\Sorochenko_A\AppData\Roaming\Liga70\Client\Session\Re2876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8763_IMG_002.gif"/>
                    <pic:cNvPicPr>
                      <a:picLocks noChangeAspect="1" noChangeArrowheads="1"/>
                    </pic:cNvPicPr>
                  </pic:nvPicPr>
                  <pic:blipFill>
                    <a:blip r:embed="rId5"/>
                    <a:srcRect/>
                    <a:stretch>
                      <a:fillRect/>
                    </a:stretch>
                  </pic:blipFill>
                  <pic:spPr bwMode="auto">
                    <a:xfrm>
                      <a:off x="0" y="0"/>
                      <a:ext cx="5755640" cy="3168015"/>
                    </a:xfrm>
                    <a:prstGeom prst="rect">
                      <a:avLst/>
                    </a:prstGeom>
                    <a:noFill/>
                    <a:ln w="9525">
                      <a:noFill/>
                      <a:miter lim="800000"/>
                      <a:headEnd/>
                      <a:tailEnd/>
                    </a:ln>
                  </pic:spPr>
                </pic:pic>
              </a:graphicData>
            </a:graphic>
          </wp:inline>
        </w:drawing>
      </w:r>
      <w:r w:rsidRPr="0059339B">
        <w:rPr>
          <w:lang w:val="uk-UA"/>
        </w:rPr>
        <w:t> </w:t>
      </w:r>
    </w:p>
    <w:p w:rsidR="0059339B" w:rsidRPr="0059339B" w:rsidRDefault="0059339B" w:rsidP="0059339B">
      <w:pPr>
        <w:pStyle w:val="a3"/>
        <w:jc w:val="center"/>
        <w:rPr>
          <w:lang w:val="uk-UA"/>
        </w:rPr>
      </w:pPr>
      <w:r w:rsidRPr="0059339B">
        <w:rPr>
          <w:lang w:val="uk-UA"/>
        </w:rPr>
        <w:lastRenderedPageBreak/>
        <w:t> </w:t>
      </w:r>
      <w:r w:rsidRPr="0059339B">
        <w:rPr>
          <w:noProof/>
        </w:rPr>
        <w:drawing>
          <wp:inline distT="0" distB="0" distL="0" distR="0">
            <wp:extent cx="3102610" cy="1975485"/>
            <wp:effectExtent l="19050" t="0" r="2540" b="0"/>
            <wp:docPr id="4" name="Рисунок 4" descr="C:\Users\Sorochenko_A\AppData\Roaming\Liga70\Client\Session\Re2876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8763_IMG_003.gif"/>
                    <pic:cNvPicPr>
                      <a:picLocks noChangeAspect="1" noChangeArrowheads="1"/>
                    </pic:cNvPicPr>
                  </pic:nvPicPr>
                  <pic:blipFill>
                    <a:blip r:embed="rId6"/>
                    <a:srcRect/>
                    <a:stretch>
                      <a:fillRect/>
                    </a:stretch>
                  </pic:blipFill>
                  <pic:spPr bwMode="auto">
                    <a:xfrm>
                      <a:off x="0" y="0"/>
                      <a:ext cx="3102610" cy="1975485"/>
                    </a:xfrm>
                    <a:prstGeom prst="rect">
                      <a:avLst/>
                    </a:prstGeom>
                    <a:noFill/>
                    <a:ln w="9525">
                      <a:noFill/>
                      <a:miter lim="800000"/>
                      <a:headEnd/>
                      <a:tailEnd/>
                    </a:ln>
                  </pic:spPr>
                </pic:pic>
              </a:graphicData>
            </a:graphic>
          </wp:inline>
        </w:drawing>
      </w:r>
      <w:r w:rsidRPr="0059339B">
        <w:rPr>
          <w:lang w:val="uk-UA"/>
        </w:rPr>
        <w:t> </w:t>
      </w:r>
    </w:p>
    <w:p w:rsidR="0059339B" w:rsidRPr="0059339B" w:rsidRDefault="0059339B" w:rsidP="0059339B">
      <w:pPr>
        <w:pStyle w:val="a3"/>
        <w:jc w:val="both"/>
        <w:rPr>
          <w:lang w:val="uk-UA"/>
        </w:rPr>
      </w:pPr>
      <w:r w:rsidRPr="0059339B">
        <w:rPr>
          <w:lang w:val="uk-UA"/>
        </w:rPr>
        <w:t>2. Технічний опис бланка електронного пенсійного посвідчення.</w:t>
      </w:r>
    </w:p>
    <w:p w:rsidR="0059339B" w:rsidRPr="0059339B" w:rsidRDefault="0059339B" w:rsidP="0059339B">
      <w:pPr>
        <w:pStyle w:val="a3"/>
        <w:jc w:val="both"/>
        <w:rPr>
          <w:lang w:val="uk-UA"/>
        </w:rPr>
      </w:pPr>
      <w:r w:rsidRPr="0059339B">
        <w:rPr>
          <w:lang w:val="uk-UA"/>
        </w:rPr>
        <w:t xml:space="preserve">Для друку написів на зворотному боці картки використовується гарнітура </w:t>
      </w:r>
      <w:proofErr w:type="spellStart"/>
      <w:r w:rsidRPr="0059339B">
        <w:rPr>
          <w:lang w:val="uk-UA"/>
        </w:rPr>
        <w:t>Arial</w:t>
      </w:r>
      <w:proofErr w:type="spellEnd"/>
      <w:r w:rsidRPr="0059339B">
        <w:rPr>
          <w:lang w:val="uk-UA"/>
        </w:rPr>
        <w:t>, всі написи друкуються українською мовою захисною фарбою чорного кольору, якщо не вказано інше.</w:t>
      </w:r>
    </w:p>
    <w:p w:rsidR="0059339B" w:rsidRPr="0059339B" w:rsidRDefault="0059339B" w:rsidP="0059339B">
      <w:pPr>
        <w:pStyle w:val="a3"/>
        <w:jc w:val="both"/>
        <w:rPr>
          <w:lang w:val="uk-UA"/>
        </w:rPr>
      </w:pPr>
      <w:r w:rsidRPr="0059339B">
        <w:rPr>
          <w:lang w:val="uk-UA"/>
        </w:rPr>
        <w:t>Зворотний бік картки складається з 6 обов'язкових зон:</w:t>
      </w:r>
    </w:p>
    <w:p w:rsidR="0059339B" w:rsidRPr="0059339B" w:rsidRDefault="0059339B" w:rsidP="0059339B">
      <w:pPr>
        <w:pStyle w:val="a3"/>
        <w:jc w:val="both"/>
        <w:rPr>
          <w:lang w:val="uk-UA"/>
        </w:rPr>
      </w:pPr>
      <w:r w:rsidRPr="0059339B">
        <w:rPr>
          <w:lang w:val="uk-UA"/>
        </w:rPr>
        <w:t>Зона 1 розміщена над магнітною стрічкою та містить текст, що надруковано в один рядок "Контакт-центр Пенсійного фонду України: 0 800 503 753". Розмір шрифту - 6 друкарських пунктів.</w:t>
      </w:r>
    </w:p>
    <w:p w:rsidR="0059339B" w:rsidRPr="0059339B" w:rsidRDefault="0059339B" w:rsidP="0059339B">
      <w:pPr>
        <w:pStyle w:val="a3"/>
        <w:jc w:val="both"/>
        <w:rPr>
          <w:lang w:val="uk-UA"/>
        </w:rPr>
      </w:pPr>
      <w:r w:rsidRPr="0059339B">
        <w:rPr>
          <w:lang w:val="uk-UA"/>
        </w:rPr>
        <w:t>Зона 2 розміщена на магнітній стрічці та містить такі елементи:</w:t>
      </w:r>
    </w:p>
    <w:p w:rsidR="0059339B" w:rsidRPr="0059339B" w:rsidRDefault="0059339B" w:rsidP="0059339B">
      <w:pPr>
        <w:pStyle w:val="a3"/>
        <w:jc w:val="both"/>
        <w:rPr>
          <w:lang w:val="uk-UA"/>
        </w:rPr>
      </w:pPr>
      <w:r w:rsidRPr="0059339B">
        <w:rPr>
          <w:lang w:val="uk-UA"/>
        </w:rPr>
        <w:t>з лівого боку захисною фарбою жовтого кольору надруковано зображення малого Державного Герба України висотою 7,6 мм, шириною 4,8 мм;</w:t>
      </w:r>
    </w:p>
    <w:p w:rsidR="0059339B" w:rsidRPr="0059339B" w:rsidRDefault="0059339B" w:rsidP="0059339B">
      <w:pPr>
        <w:pStyle w:val="a3"/>
        <w:jc w:val="both"/>
        <w:rPr>
          <w:lang w:val="uk-UA"/>
        </w:rPr>
      </w:pPr>
      <w:r w:rsidRPr="0059339B">
        <w:rPr>
          <w:lang w:val="uk-UA"/>
        </w:rPr>
        <w:t>праворуч від Герба надруковані слова "Пенсійний фонд України" (розмір шрифту - 14 друкарських пунктів).</w:t>
      </w:r>
    </w:p>
    <w:p w:rsidR="0059339B" w:rsidRPr="0059339B" w:rsidRDefault="0059339B" w:rsidP="0059339B">
      <w:pPr>
        <w:pStyle w:val="a3"/>
        <w:jc w:val="both"/>
        <w:rPr>
          <w:lang w:val="uk-UA"/>
        </w:rPr>
      </w:pPr>
      <w:r w:rsidRPr="0059339B">
        <w:rPr>
          <w:lang w:val="uk-UA"/>
        </w:rPr>
        <w:t xml:space="preserve">Зона 3 розміщена під зоною 2 та містить слова "Пенсійне посвідчення" та знак "N" (розмір шрифту - 10 друкарських пунктів), на цьому самому рядку надрукований номер облікової картки застрахованої особи (ОКЗО), що складається з 10 символів, включаючи ведучі нулі (розмір шрифту - 11 друкарських пунктів, </w:t>
      </w:r>
      <w:proofErr w:type="spellStart"/>
      <w:r w:rsidRPr="0059339B">
        <w:rPr>
          <w:lang w:val="uk-UA"/>
        </w:rPr>
        <w:t>півжирний</w:t>
      </w:r>
      <w:proofErr w:type="spellEnd"/>
      <w:r w:rsidRPr="0059339B">
        <w:rPr>
          <w:lang w:val="uk-UA"/>
        </w:rPr>
        <w:t>).</w:t>
      </w:r>
    </w:p>
    <w:p w:rsidR="0059339B" w:rsidRPr="0059339B" w:rsidRDefault="0059339B" w:rsidP="0059339B">
      <w:pPr>
        <w:pStyle w:val="a3"/>
        <w:jc w:val="both"/>
        <w:rPr>
          <w:lang w:val="uk-UA"/>
        </w:rPr>
      </w:pPr>
      <w:r w:rsidRPr="0059339B">
        <w:rPr>
          <w:lang w:val="uk-UA"/>
        </w:rPr>
        <w:t>Зона 4 розміщена під зоною 3 з лівого боку електронного пенсійного посвідчення та містить такі елементи:</w:t>
      </w:r>
    </w:p>
    <w:p w:rsidR="0059339B" w:rsidRPr="0059339B" w:rsidRDefault="0059339B" w:rsidP="0059339B">
      <w:pPr>
        <w:pStyle w:val="a3"/>
        <w:jc w:val="both"/>
        <w:rPr>
          <w:lang w:val="uk-UA"/>
        </w:rPr>
      </w:pPr>
      <w:r w:rsidRPr="0059339B">
        <w:rPr>
          <w:lang w:val="uk-UA"/>
        </w:rPr>
        <w:t>графічний елемент: надруковане кольорове фото власника електронного пенсійного посвідчення висотою 30 мм та шириною 25 мм, обличчя повинно становити 70 - 80 % фотокартки;</w:t>
      </w:r>
    </w:p>
    <w:p w:rsidR="0059339B" w:rsidRPr="0059339B" w:rsidRDefault="0059339B" w:rsidP="0059339B">
      <w:pPr>
        <w:pStyle w:val="a3"/>
        <w:jc w:val="both"/>
        <w:rPr>
          <w:lang w:val="uk-UA"/>
        </w:rPr>
      </w:pPr>
      <w:r w:rsidRPr="0059339B">
        <w:rPr>
          <w:lang w:val="uk-UA"/>
        </w:rPr>
        <w:t>текстове поле під фотокарткою: шрифтом розміром 6 друкарських пунктів надруковано значення унікального ідентифікатора персоналізованої картки.</w:t>
      </w:r>
    </w:p>
    <w:p w:rsidR="0059339B" w:rsidRPr="0059339B" w:rsidRDefault="0059339B" w:rsidP="0059339B">
      <w:pPr>
        <w:pStyle w:val="a3"/>
        <w:jc w:val="both"/>
        <w:rPr>
          <w:lang w:val="uk-UA"/>
        </w:rPr>
      </w:pPr>
      <w:r w:rsidRPr="0059339B">
        <w:rPr>
          <w:lang w:val="uk-UA"/>
        </w:rPr>
        <w:t xml:space="preserve">Зона 5 розміщена під зоною 3 праворуч від зони 4 та містить послідовно, згори донизу надруковані шрифтом розміром 7 друкарських пунктів назви та значення полів (значення полів друкуються </w:t>
      </w:r>
      <w:proofErr w:type="spellStart"/>
      <w:r w:rsidRPr="0059339B">
        <w:rPr>
          <w:lang w:val="uk-UA"/>
        </w:rPr>
        <w:t>півжирним</w:t>
      </w:r>
      <w:proofErr w:type="spellEnd"/>
      <w:r w:rsidRPr="0059339B">
        <w:rPr>
          <w:lang w:val="uk-UA"/>
        </w:rPr>
        <w:t xml:space="preserve"> шрифтом):</w:t>
      </w:r>
    </w:p>
    <w:p w:rsidR="0059339B" w:rsidRPr="0059339B" w:rsidRDefault="0059339B" w:rsidP="0059339B">
      <w:pPr>
        <w:pStyle w:val="a3"/>
        <w:jc w:val="both"/>
        <w:rPr>
          <w:lang w:val="uk-UA"/>
        </w:rPr>
      </w:pPr>
      <w:r w:rsidRPr="0059339B">
        <w:rPr>
          <w:lang w:val="uk-UA"/>
        </w:rPr>
        <w:lastRenderedPageBreak/>
        <w:t>прізвище (1 або 2 рядки. У випадку, якщо прізвище не вміщується на одному рядку, друкується на 2 рядках, а рядки нижче зміщуються на 1 рядок вниз);</w:t>
      </w:r>
    </w:p>
    <w:p w:rsidR="0059339B" w:rsidRPr="0059339B" w:rsidRDefault="0059339B" w:rsidP="0059339B">
      <w:pPr>
        <w:pStyle w:val="a3"/>
        <w:jc w:val="both"/>
        <w:rPr>
          <w:lang w:val="uk-UA"/>
        </w:rPr>
      </w:pPr>
      <w:r w:rsidRPr="0059339B">
        <w:rPr>
          <w:lang w:val="uk-UA"/>
        </w:rPr>
        <w:t>ім'я (1 рядок);</w:t>
      </w:r>
    </w:p>
    <w:p w:rsidR="0059339B" w:rsidRPr="0059339B" w:rsidRDefault="0059339B" w:rsidP="0059339B">
      <w:pPr>
        <w:pStyle w:val="a3"/>
        <w:jc w:val="both"/>
        <w:rPr>
          <w:lang w:val="uk-UA"/>
        </w:rPr>
      </w:pPr>
      <w:r w:rsidRPr="0059339B">
        <w:rPr>
          <w:lang w:val="uk-UA"/>
        </w:rPr>
        <w:t>по батькові (1 рядок. Якщо по батькові в особи відсутнє, значення поля залишається порожнім);</w:t>
      </w:r>
    </w:p>
    <w:p w:rsidR="0059339B" w:rsidRPr="0059339B" w:rsidRDefault="0059339B" w:rsidP="0059339B">
      <w:pPr>
        <w:pStyle w:val="a3"/>
        <w:jc w:val="both"/>
        <w:rPr>
          <w:lang w:val="uk-UA"/>
        </w:rPr>
      </w:pPr>
      <w:r w:rsidRPr="0059339B">
        <w:rPr>
          <w:lang w:val="uk-UA"/>
        </w:rPr>
        <w:t>стать (значення поля вказується словом "жіноча" або "чоловіча");</w:t>
      </w:r>
    </w:p>
    <w:p w:rsidR="0059339B" w:rsidRPr="0059339B" w:rsidRDefault="0059339B" w:rsidP="0059339B">
      <w:pPr>
        <w:pStyle w:val="a3"/>
        <w:jc w:val="both"/>
        <w:rPr>
          <w:lang w:val="uk-UA"/>
        </w:rPr>
      </w:pPr>
      <w:r w:rsidRPr="0059339B">
        <w:rPr>
          <w:lang w:val="uk-UA"/>
        </w:rPr>
        <w:t xml:space="preserve">дата народження (значення поля в форматі </w:t>
      </w:r>
      <w:proofErr w:type="spellStart"/>
      <w:r w:rsidRPr="0059339B">
        <w:rPr>
          <w:lang w:val="uk-UA"/>
        </w:rPr>
        <w:t>dd.mm.yyyy</w:t>
      </w:r>
      <w:proofErr w:type="spellEnd"/>
      <w:r w:rsidRPr="0059339B">
        <w:rPr>
          <w:lang w:val="uk-UA"/>
        </w:rPr>
        <w:t xml:space="preserve">, де </w:t>
      </w:r>
      <w:proofErr w:type="spellStart"/>
      <w:r w:rsidRPr="0059339B">
        <w:rPr>
          <w:lang w:val="uk-UA"/>
        </w:rPr>
        <w:t>dd</w:t>
      </w:r>
      <w:proofErr w:type="spellEnd"/>
      <w:r w:rsidRPr="0059339B">
        <w:rPr>
          <w:lang w:val="uk-UA"/>
        </w:rPr>
        <w:t xml:space="preserve"> - день народження особи (2 символи), </w:t>
      </w:r>
      <w:proofErr w:type="spellStart"/>
      <w:r w:rsidRPr="0059339B">
        <w:rPr>
          <w:lang w:val="uk-UA"/>
        </w:rPr>
        <w:t>mm</w:t>
      </w:r>
      <w:proofErr w:type="spellEnd"/>
      <w:r w:rsidRPr="0059339B">
        <w:rPr>
          <w:lang w:val="uk-UA"/>
        </w:rPr>
        <w:t xml:space="preserve"> - місяць народження особи (2 символи), </w:t>
      </w:r>
      <w:proofErr w:type="spellStart"/>
      <w:r w:rsidRPr="0059339B">
        <w:rPr>
          <w:lang w:val="uk-UA"/>
        </w:rPr>
        <w:t>yyyy</w:t>
      </w:r>
      <w:proofErr w:type="spellEnd"/>
      <w:r w:rsidRPr="0059339B">
        <w:rPr>
          <w:lang w:val="uk-UA"/>
        </w:rPr>
        <w:t xml:space="preserve"> - рік народження особи (4 символи));</w:t>
      </w:r>
    </w:p>
    <w:p w:rsidR="0059339B" w:rsidRPr="0059339B" w:rsidRDefault="0059339B" w:rsidP="0059339B">
      <w:pPr>
        <w:pStyle w:val="a3"/>
        <w:jc w:val="both"/>
        <w:rPr>
          <w:lang w:val="uk-UA"/>
        </w:rPr>
      </w:pPr>
      <w:r w:rsidRPr="0059339B">
        <w:rPr>
          <w:lang w:val="uk-UA"/>
        </w:rPr>
        <w:t>вид пенсії (3 рядки. Якщо значення вміщується на одному рядку, другий та третій рядки залишаються порожніми, якщо значення вміщується на двох рядках, третій рядок залишається порожнім. У випадку, якщо прізвище надруковане на двох рядках, для цього поля залишаються лише 2 рядки).</w:t>
      </w:r>
    </w:p>
    <w:p w:rsidR="0059339B" w:rsidRPr="0059339B" w:rsidRDefault="0059339B" w:rsidP="0059339B">
      <w:pPr>
        <w:pStyle w:val="a3"/>
        <w:jc w:val="both"/>
        <w:rPr>
          <w:lang w:val="uk-UA"/>
        </w:rPr>
      </w:pPr>
      <w:r w:rsidRPr="0059339B">
        <w:rPr>
          <w:lang w:val="uk-UA"/>
        </w:rPr>
        <w:t>Зона 6 розташована під зоною 5, праворуч від зони 4 та містить 2 текстових поля та 1 графічне:</w:t>
      </w:r>
    </w:p>
    <w:p w:rsidR="0059339B" w:rsidRPr="0059339B" w:rsidRDefault="0059339B" w:rsidP="0059339B">
      <w:pPr>
        <w:pStyle w:val="a3"/>
        <w:jc w:val="both"/>
        <w:rPr>
          <w:lang w:val="uk-UA"/>
        </w:rPr>
      </w:pPr>
      <w:r w:rsidRPr="0059339B">
        <w:rPr>
          <w:lang w:val="uk-UA"/>
        </w:rPr>
        <w:t>текстові поля надруковані шрифтом розміром 7 друкарських пунктів:</w:t>
      </w:r>
    </w:p>
    <w:p w:rsidR="0059339B" w:rsidRPr="0059339B" w:rsidRDefault="0059339B" w:rsidP="0059339B">
      <w:pPr>
        <w:pStyle w:val="a3"/>
        <w:jc w:val="both"/>
        <w:rPr>
          <w:lang w:val="uk-UA"/>
        </w:rPr>
      </w:pPr>
      <w:r w:rsidRPr="0059339B">
        <w:rPr>
          <w:lang w:val="uk-UA"/>
        </w:rPr>
        <w:t xml:space="preserve">термін дії (значення у форматі </w:t>
      </w:r>
      <w:proofErr w:type="spellStart"/>
      <w:r w:rsidRPr="0059339B">
        <w:rPr>
          <w:lang w:val="uk-UA"/>
        </w:rPr>
        <w:t>dd.mm.yyyy</w:t>
      </w:r>
      <w:proofErr w:type="spellEnd"/>
      <w:r w:rsidRPr="0059339B">
        <w:rPr>
          <w:lang w:val="uk-UA"/>
        </w:rPr>
        <w:t xml:space="preserve">, де </w:t>
      </w:r>
      <w:proofErr w:type="spellStart"/>
      <w:r w:rsidRPr="0059339B">
        <w:rPr>
          <w:lang w:val="uk-UA"/>
        </w:rPr>
        <w:t>dd</w:t>
      </w:r>
      <w:proofErr w:type="spellEnd"/>
      <w:r w:rsidRPr="0059339B">
        <w:rPr>
          <w:lang w:val="uk-UA"/>
        </w:rPr>
        <w:t xml:space="preserve"> - день закінчення терміну дії (2 символи), </w:t>
      </w:r>
      <w:proofErr w:type="spellStart"/>
      <w:r w:rsidRPr="0059339B">
        <w:rPr>
          <w:lang w:val="uk-UA"/>
        </w:rPr>
        <w:t>mm</w:t>
      </w:r>
      <w:proofErr w:type="spellEnd"/>
      <w:r w:rsidRPr="0059339B">
        <w:rPr>
          <w:lang w:val="uk-UA"/>
        </w:rPr>
        <w:t xml:space="preserve"> - місяць закінчення терміну дії (2 символи), </w:t>
      </w:r>
      <w:proofErr w:type="spellStart"/>
      <w:r w:rsidRPr="0059339B">
        <w:rPr>
          <w:lang w:val="uk-UA"/>
        </w:rPr>
        <w:t>yyyy</w:t>
      </w:r>
      <w:proofErr w:type="spellEnd"/>
      <w:r w:rsidRPr="0059339B">
        <w:rPr>
          <w:lang w:val="uk-UA"/>
        </w:rPr>
        <w:t xml:space="preserve"> - рік закінчення терміну дії (4 символи), надруковане </w:t>
      </w:r>
      <w:proofErr w:type="spellStart"/>
      <w:r w:rsidRPr="0059339B">
        <w:rPr>
          <w:lang w:val="uk-UA"/>
        </w:rPr>
        <w:t>півжирним</w:t>
      </w:r>
      <w:proofErr w:type="spellEnd"/>
      <w:r w:rsidRPr="0059339B">
        <w:rPr>
          <w:lang w:val="uk-UA"/>
        </w:rPr>
        <w:t xml:space="preserve"> шрифтом) - в одному дизайні з полями зони 4;</w:t>
      </w:r>
    </w:p>
    <w:p w:rsidR="0059339B" w:rsidRPr="0059339B" w:rsidRDefault="0059339B" w:rsidP="0059339B">
      <w:pPr>
        <w:pStyle w:val="a3"/>
        <w:jc w:val="both"/>
        <w:rPr>
          <w:lang w:val="uk-UA"/>
        </w:rPr>
      </w:pPr>
      <w:r w:rsidRPr="0059339B">
        <w:rPr>
          <w:lang w:val="uk-UA"/>
        </w:rPr>
        <w:t>підпис власника (напис друкується безпосередньо перед графічним полем із зображенням підпису власника електронного пенсійного посвідчення);</w:t>
      </w:r>
    </w:p>
    <w:p w:rsidR="0059339B" w:rsidRPr="0059339B" w:rsidRDefault="0059339B" w:rsidP="0059339B">
      <w:pPr>
        <w:pStyle w:val="a3"/>
        <w:jc w:val="both"/>
        <w:rPr>
          <w:lang w:val="uk-UA"/>
        </w:rPr>
      </w:pPr>
      <w:r w:rsidRPr="0059339B">
        <w:rPr>
          <w:lang w:val="uk-UA"/>
        </w:rPr>
        <w:t>графічне поле розташоване в правому нижньому куті, надруковано захисною фарбою чорного кольору. Висота поля 5,5 мм, ширина - 26,6 мм, в середині поля міститься зображення підпису власника електронного пенсійного посвідчення.</w:t>
      </w:r>
    </w:p>
    <w:p w:rsidR="0059339B" w:rsidRPr="0059339B" w:rsidRDefault="0059339B" w:rsidP="0059339B">
      <w:pPr>
        <w:pStyle w:val="a3"/>
        <w:jc w:val="both"/>
        <w:rPr>
          <w:lang w:val="uk-UA"/>
        </w:rPr>
      </w:pPr>
      <w:r w:rsidRPr="0059339B">
        <w:rPr>
          <w:lang w:val="uk-UA"/>
        </w:rPr>
        <w:t>Мінімальні вертикальні відступи від краю картки до друкованих елементів з лівого та правого боку - 2 мм.</w:t>
      </w:r>
    </w:p>
    <w:p w:rsidR="0059339B" w:rsidRPr="0059339B" w:rsidRDefault="0059339B" w:rsidP="0059339B">
      <w:pPr>
        <w:pStyle w:val="a3"/>
        <w:jc w:val="both"/>
        <w:rPr>
          <w:lang w:val="uk-UA"/>
        </w:rPr>
      </w:pPr>
      <w:r w:rsidRPr="0059339B">
        <w:rPr>
          <w:lang w:val="uk-UA"/>
        </w:rPr>
        <w:t>Горизонтальний відступ між зонами 5 та 6 становить 2 мм.</w:t>
      </w:r>
    </w:p>
    <w:p w:rsidR="0059339B" w:rsidRPr="0059339B" w:rsidRDefault="0059339B" w:rsidP="0059339B">
      <w:pPr>
        <w:pStyle w:val="a3"/>
        <w:jc w:val="both"/>
        <w:rPr>
          <w:lang w:val="uk-UA"/>
        </w:rPr>
      </w:pPr>
      <w:r w:rsidRPr="0059339B">
        <w:rPr>
          <w:lang w:val="uk-UA"/>
        </w:rPr>
        <w:t>Мінімальний вертикальний відступ між зоною 4 та зонами 5 та 6 (між правим краєм фотокартки та першими символами текстових полів) становить 3,5 мм.</w:t>
      </w:r>
    </w:p>
    <w:p w:rsidR="0059339B" w:rsidRPr="0059339B" w:rsidRDefault="0059339B" w:rsidP="0059339B">
      <w:pPr>
        <w:pStyle w:val="a3"/>
        <w:jc w:val="both"/>
        <w:rPr>
          <w:lang w:val="uk-UA"/>
        </w:rPr>
      </w:pPr>
      <w:r w:rsidRPr="0059339B">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9339B" w:rsidRPr="0059339B" w:rsidTr="0059339B">
        <w:trPr>
          <w:tblCellSpacing w:w="22" w:type="dxa"/>
        </w:trPr>
        <w:tc>
          <w:tcPr>
            <w:tcW w:w="5000" w:type="pct"/>
            <w:hideMark/>
          </w:tcPr>
          <w:p w:rsidR="0059339B" w:rsidRPr="0059339B" w:rsidRDefault="0059339B">
            <w:pPr>
              <w:pStyle w:val="a3"/>
            </w:pPr>
            <w:proofErr w:type="spellStart"/>
            <w:r w:rsidRPr="0059339B">
              <w:t>Додаток</w:t>
            </w:r>
            <w:proofErr w:type="spellEnd"/>
            <w:r w:rsidRPr="0059339B">
              <w:t xml:space="preserve"> 2</w:t>
            </w:r>
            <w:r w:rsidRPr="0059339B">
              <w:br/>
              <w:t xml:space="preserve">до Порядку </w:t>
            </w:r>
            <w:proofErr w:type="spellStart"/>
            <w:r w:rsidRPr="0059339B">
              <w:t>емісії</w:t>
            </w:r>
            <w:proofErr w:type="spellEnd"/>
            <w:r w:rsidRPr="0059339B">
              <w:t xml:space="preserve"> </w:t>
            </w:r>
            <w:proofErr w:type="spellStart"/>
            <w:r w:rsidRPr="0059339B">
              <w:t>платіжних</w:t>
            </w:r>
            <w:proofErr w:type="spellEnd"/>
            <w:r w:rsidRPr="0059339B">
              <w:t xml:space="preserve"> </w:t>
            </w:r>
            <w:proofErr w:type="spellStart"/>
            <w:r w:rsidRPr="0059339B">
              <w:t>карток</w:t>
            </w:r>
            <w:proofErr w:type="spellEnd"/>
            <w:r w:rsidRPr="0059339B">
              <w:t xml:space="preserve">, </w:t>
            </w:r>
            <w:proofErr w:type="spellStart"/>
            <w:r w:rsidRPr="0059339B">
              <w:t>які</w:t>
            </w:r>
            <w:proofErr w:type="spellEnd"/>
            <w:r w:rsidRPr="0059339B">
              <w:t xml:space="preserve">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br/>
              <w:t>(пункт 3)</w:t>
            </w:r>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3"/>
        <w:jc w:val="center"/>
        <w:rPr>
          <w:lang w:val="uk-UA"/>
        </w:rPr>
      </w:pPr>
      <w:r w:rsidRPr="0059339B">
        <w:rPr>
          <w:lang w:val="uk-UA"/>
        </w:rPr>
        <w:lastRenderedPageBreak/>
        <w:t>Опис інформації, що зберігається</w:t>
      </w:r>
      <w:r w:rsidRPr="0059339B">
        <w:rPr>
          <w:lang w:val="uk-UA"/>
        </w:rPr>
        <w:br/>
        <w:t>в електронному пенсійному посвідченні в електронному вигляді</w:t>
      </w:r>
    </w:p>
    <w:p w:rsidR="0059339B" w:rsidRPr="0059339B" w:rsidRDefault="0059339B" w:rsidP="0059339B">
      <w:pPr>
        <w:pStyle w:val="a3"/>
        <w:jc w:val="both"/>
        <w:rPr>
          <w:lang w:val="uk-UA"/>
        </w:rPr>
      </w:pPr>
      <w:r w:rsidRPr="0059339B">
        <w:rPr>
          <w:lang w:val="uk-UA"/>
        </w:rPr>
        <w:t>Доступ до інформації, що зберігається на електронному пенсійному посвідченні та обробляється, а також для забезпечення оновлення змінних полів, доступ до реквізитів електронного пенсійного посвідчення здійснюється з урахуванням такого:</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44"/>
        <w:gridCol w:w="3693"/>
        <w:gridCol w:w="3996"/>
      </w:tblGrid>
      <w:tr w:rsidR="0059339B" w:rsidRPr="0059339B" w:rsidTr="0059339B">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Тип поля</w:t>
            </w:r>
          </w:p>
        </w:tc>
        <w:tc>
          <w:tcPr>
            <w:tcW w:w="1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Відкриті</w:t>
            </w:r>
            <w:proofErr w:type="spellEnd"/>
            <w:r w:rsidRPr="0059339B">
              <w:t xml:space="preserve"> поля</w:t>
            </w:r>
          </w:p>
        </w:tc>
        <w:tc>
          <w:tcPr>
            <w:tcW w:w="21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Закриті</w:t>
            </w:r>
            <w:proofErr w:type="spellEnd"/>
            <w:r w:rsidRPr="0059339B">
              <w:t xml:space="preserve"> поля</w:t>
            </w:r>
          </w:p>
        </w:tc>
      </w:tr>
      <w:tr w:rsidR="0059339B" w:rsidRPr="0059339B" w:rsidTr="0059339B">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Незмінні</w:t>
            </w:r>
            <w:proofErr w:type="spellEnd"/>
            <w:r w:rsidRPr="0059339B">
              <w:t xml:space="preserve"> поля</w:t>
            </w:r>
          </w:p>
        </w:tc>
        <w:tc>
          <w:tcPr>
            <w:tcW w:w="1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Не </w:t>
            </w:r>
            <w:proofErr w:type="spellStart"/>
            <w:r w:rsidRPr="0059339B">
              <w:t>містять</w:t>
            </w:r>
            <w:proofErr w:type="spellEnd"/>
            <w:r w:rsidRPr="0059339B">
              <w:t xml:space="preserve"> </w:t>
            </w:r>
            <w:proofErr w:type="spellStart"/>
            <w:r w:rsidRPr="0059339B">
              <w:t>персональну</w:t>
            </w:r>
            <w:proofErr w:type="spellEnd"/>
            <w:r w:rsidRPr="0059339B">
              <w:t xml:space="preserve"> </w:t>
            </w:r>
            <w:proofErr w:type="spellStart"/>
            <w:r w:rsidRPr="0059339B">
              <w:t>інформацію</w:t>
            </w:r>
            <w:proofErr w:type="spellEnd"/>
            <w:r w:rsidRPr="0059339B">
              <w:t xml:space="preserve">, </w:t>
            </w:r>
            <w:proofErr w:type="spellStart"/>
            <w:r w:rsidRPr="0059339B">
              <w:t>надруковану</w:t>
            </w:r>
            <w:proofErr w:type="spellEnd"/>
            <w:r w:rsidRPr="0059339B">
              <w:t xml:space="preserve"> на </w:t>
            </w:r>
            <w:proofErr w:type="spellStart"/>
            <w:r w:rsidRPr="0059339B">
              <w:t>картці</w:t>
            </w:r>
            <w:proofErr w:type="spellEnd"/>
            <w:r w:rsidRPr="0059339B">
              <w:t>.</w:t>
            </w:r>
            <w:r w:rsidRPr="0059339B">
              <w:br/>
            </w:r>
            <w:proofErr w:type="spellStart"/>
            <w:r w:rsidRPr="0059339B">
              <w:t>Зчитування</w:t>
            </w:r>
            <w:proofErr w:type="spellEnd"/>
            <w:r w:rsidRPr="0059339B">
              <w:t xml:space="preserve">: без </w:t>
            </w:r>
            <w:proofErr w:type="spellStart"/>
            <w:r w:rsidRPr="0059339B">
              <w:t>обмежень</w:t>
            </w:r>
            <w:proofErr w:type="spellEnd"/>
            <w:r w:rsidRPr="0059339B">
              <w:t>.</w:t>
            </w:r>
            <w:r w:rsidRPr="0059339B">
              <w:br/>
            </w:r>
            <w:proofErr w:type="spellStart"/>
            <w:r w:rsidRPr="0059339B">
              <w:t>Перезапис</w:t>
            </w:r>
            <w:proofErr w:type="spellEnd"/>
            <w:r w:rsidRPr="0059339B">
              <w:t xml:space="preserve">: </w:t>
            </w:r>
            <w:proofErr w:type="spellStart"/>
            <w:r w:rsidRPr="0059339B">
              <w:t>неможливий</w:t>
            </w:r>
            <w:proofErr w:type="spellEnd"/>
          </w:p>
        </w:tc>
        <w:tc>
          <w:tcPr>
            <w:tcW w:w="21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Містять</w:t>
            </w:r>
            <w:proofErr w:type="spellEnd"/>
            <w:r w:rsidRPr="0059339B">
              <w:t xml:space="preserve"> </w:t>
            </w:r>
            <w:proofErr w:type="spellStart"/>
            <w:r w:rsidRPr="0059339B">
              <w:t>персональну</w:t>
            </w:r>
            <w:proofErr w:type="spellEnd"/>
            <w:r w:rsidRPr="0059339B">
              <w:t xml:space="preserve"> </w:t>
            </w:r>
            <w:proofErr w:type="spellStart"/>
            <w:r w:rsidRPr="0059339B">
              <w:t>інформацію</w:t>
            </w:r>
            <w:proofErr w:type="spellEnd"/>
            <w:r w:rsidRPr="0059339B">
              <w:t xml:space="preserve">, </w:t>
            </w:r>
            <w:proofErr w:type="spellStart"/>
            <w:r w:rsidRPr="0059339B">
              <w:t>незмінні</w:t>
            </w:r>
            <w:proofErr w:type="spellEnd"/>
            <w:r w:rsidRPr="0059339B">
              <w:t xml:space="preserve">, </w:t>
            </w:r>
            <w:proofErr w:type="spellStart"/>
            <w:r w:rsidRPr="0059339B">
              <w:t>надруковані</w:t>
            </w:r>
            <w:proofErr w:type="spellEnd"/>
            <w:r w:rsidRPr="0059339B">
              <w:t xml:space="preserve"> на </w:t>
            </w:r>
            <w:proofErr w:type="spellStart"/>
            <w:r w:rsidRPr="0059339B">
              <w:t>картці</w:t>
            </w:r>
            <w:proofErr w:type="spellEnd"/>
            <w:r w:rsidRPr="0059339B">
              <w:t>.</w:t>
            </w:r>
            <w:r w:rsidRPr="0059339B">
              <w:br/>
            </w:r>
            <w:proofErr w:type="spellStart"/>
            <w:r w:rsidRPr="0059339B">
              <w:t>Зчитування</w:t>
            </w:r>
            <w:proofErr w:type="spellEnd"/>
            <w:r w:rsidRPr="0059339B">
              <w:t xml:space="preserve">: </w:t>
            </w:r>
            <w:proofErr w:type="spellStart"/>
            <w:r w:rsidRPr="0059339B">
              <w:t>потребують</w:t>
            </w:r>
            <w:proofErr w:type="spellEnd"/>
            <w:r w:rsidRPr="0059339B">
              <w:t xml:space="preserve"> </w:t>
            </w:r>
            <w:proofErr w:type="spellStart"/>
            <w:r w:rsidRPr="0059339B">
              <w:t>ПІН-коду</w:t>
            </w:r>
            <w:proofErr w:type="spellEnd"/>
            <w:r w:rsidRPr="0059339B">
              <w:t xml:space="preserve"> </w:t>
            </w:r>
            <w:proofErr w:type="spellStart"/>
            <w:r w:rsidRPr="0059339B">
              <w:t>або</w:t>
            </w:r>
            <w:proofErr w:type="spellEnd"/>
            <w:r w:rsidRPr="0059339B">
              <w:t xml:space="preserve"> </w:t>
            </w:r>
            <w:proofErr w:type="spellStart"/>
            <w:r w:rsidRPr="0059339B">
              <w:t>власника</w:t>
            </w:r>
            <w:proofErr w:type="spellEnd"/>
            <w:r w:rsidRPr="0059339B">
              <w:t xml:space="preserve"> електронного цифрового </w:t>
            </w:r>
            <w:proofErr w:type="spellStart"/>
            <w:r w:rsidRPr="0059339B">
              <w:t>підпису</w:t>
            </w:r>
            <w:proofErr w:type="spellEnd"/>
            <w:r w:rsidRPr="0059339B">
              <w:t xml:space="preserve"> (</w:t>
            </w:r>
            <w:proofErr w:type="spellStart"/>
            <w:r w:rsidRPr="0059339B">
              <w:t>далі</w:t>
            </w:r>
            <w:proofErr w:type="spellEnd"/>
            <w:r w:rsidRPr="0059339B">
              <w:t xml:space="preserve"> - ЕЦП).</w:t>
            </w:r>
            <w:r w:rsidRPr="0059339B">
              <w:br/>
            </w:r>
            <w:proofErr w:type="spellStart"/>
            <w:r w:rsidRPr="0059339B">
              <w:t>Перезапис</w:t>
            </w:r>
            <w:proofErr w:type="spellEnd"/>
            <w:r w:rsidRPr="0059339B">
              <w:t xml:space="preserve">: </w:t>
            </w:r>
            <w:proofErr w:type="spellStart"/>
            <w:r w:rsidRPr="0059339B">
              <w:t>неможливий</w:t>
            </w:r>
            <w:proofErr w:type="spellEnd"/>
          </w:p>
        </w:tc>
      </w:tr>
      <w:tr w:rsidR="0059339B" w:rsidRPr="0059339B" w:rsidTr="0059339B">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Змінні</w:t>
            </w:r>
            <w:proofErr w:type="spellEnd"/>
            <w:r w:rsidRPr="0059339B">
              <w:t xml:space="preserve"> поля</w:t>
            </w:r>
          </w:p>
        </w:tc>
        <w:tc>
          <w:tcPr>
            <w:tcW w:w="19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Не </w:t>
            </w:r>
            <w:proofErr w:type="spellStart"/>
            <w:r w:rsidRPr="0059339B">
              <w:t>містять</w:t>
            </w:r>
            <w:proofErr w:type="spellEnd"/>
            <w:r w:rsidRPr="0059339B">
              <w:t xml:space="preserve"> </w:t>
            </w:r>
            <w:proofErr w:type="spellStart"/>
            <w:r w:rsidRPr="0059339B">
              <w:t>персональну</w:t>
            </w:r>
            <w:proofErr w:type="spellEnd"/>
            <w:r w:rsidRPr="0059339B">
              <w:t xml:space="preserve"> </w:t>
            </w:r>
            <w:proofErr w:type="spellStart"/>
            <w:r w:rsidRPr="0059339B">
              <w:t>інформацію</w:t>
            </w:r>
            <w:proofErr w:type="spellEnd"/>
            <w:r w:rsidRPr="0059339B">
              <w:t xml:space="preserve">, </w:t>
            </w:r>
            <w:proofErr w:type="spellStart"/>
            <w:r w:rsidRPr="0059339B">
              <w:t>що</w:t>
            </w:r>
            <w:proofErr w:type="spellEnd"/>
            <w:r w:rsidRPr="0059339B">
              <w:t xml:space="preserve"> </w:t>
            </w:r>
            <w:proofErr w:type="spellStart"/>
            <w:r w:rsidRPr="0059339B">
              <w:t>може</w:t>
            </w:r>
            <w:proofErr w:type="spellEnd"/>
            <w:r w:rsidRPr="0059339B">
              <w:t xml:space="preserve"> бути </w:t>
            </w:r>
            <w:proofErr w:type="spellStart"/>
            <w:r w:rsidRPr="0059339B">
              <w:t>оновлена</w:t>
            </w:r>
            <w:proofErr w:type="spellEnd"/>
            <w:r w:rsidRPr="0059339B">
              <w:t xml:space="preserve"> </w:t>
            </w:r>
            <w:proofErr w:type="spellStart"/>
            <w:r w:rsidRPr="0059339B">
              <w:t>уповноваженим</w:t>
            </w:r>
            <w:proofErr w:type="spellEnd"/>
            <w:r w:rsidRPr="0059339B">
              <w:t xml:space="preserve"> </w:t>
            </w:r>
            <w:proofErr w:type="spellStart"/>
            <w:r w:rsidRPr="0059339B">
              <w:t>працівником</w:t>
            </w:r>
            <w:proofErr w:type="spellEnd"/>
            <w:r w:rsidRPr="0059339B">
              <w:t xml:space="preserve"> </w:t>
            </w:r>
            <w:proofErr w:type="spellStart"/>
            <w:r w:rsidRPr="0059339B">
              <w:t>Пенсійного</w:t>
            </w:r>
            <w:proofErr w:type="spellEnd"/>
            <w:r w:rsidRPr="0059339B">
              <w:t xml:space="preserve"> фонду України.</w:t>
            </w:r>
            <w:r w:rsidRPr="0059339B">
              <w:br/>
            </w:r>
            <w:proofErr w:type="spellStart"/>
            <w:r w:rsidRPr="0059339B">
              <w:t>Зчитування</w:t>
            </w:r>
            <w:proofErr w:type="spellEnd"/>
            <w:r w:rsidRPr="0059339B">
              <w:t xml:space="preserve">: без </w:t>
            </w:r>
            <w:proofErr w:type="spellStart"/>
            <w:r w:rsidRPr="0059339B">
              <w:t>обмежень</w:t>
            </w:r>
            <w:proofErr w:type="spellEnd"/>
            <w:r w:rsidRPr="0059339B">
              <w:t>.</w:t>
            </w:r>
            <w:r w:rsidRPr="0059339B">
              <w:br/>
            </w:r>
            <w:proofErr w:type="spellStart"/>
            <w:r w:rsidRPr="0059339B">
              <w:t>Перезапис</w:t>
            </w:r>
            <w:proofErr w:type="spellEnd"/>
            <w:r w:rsidRPr="0059339B">
              <w:t xml:space="preserve">: </w:t>
            </w:r>
            <w:proofErr w:type="spellStart"/>
            <w:r w:rsidRPr="0059339B">
              <w:t>потребують</w:t>
            </w:r>
            <w:proofErr w:type="spellEnd"/>
            <w:r w:rsidRPr="0059339B">
              <w:t xml:space="preserve"> ЕЦП (</w:t>
            </w:r>
            <w:proofErr w:type="spellStart"/>
            <w:r w:rsidRPr="0059339B">
              <w:t>або</w:t>
            </w:r>
            <w:proofErr w:type="spellEnd"/>
            <w:r w:rsidRPr="0059339B">
              <w:t xml:space="preserve"> </w:t>
            </w:r>
            <w:proofErr w:type="spellStart"/>
            <w:r w:rsidRPr="0059339B">
              <w:t>інших</w:t>
            </w:r>
            <w:proofErr w:type="spellEnd"/>
            <w:r w:rsidRPr="0059339B">
              <w:t xml:space="preserve"> </w:t>
            </w:r>
            <w:proofErr w:type="spellStart"/>
            <w:r w:rsidRPr="0059339B">
              <w:t>механізмів</w:t>
            </w:r>
            <w:proofErr w:type="spellEnd"/>
            <w:r w:rsidRPr="0059339B">
              <w:t xml:space="preserve"> </w:t>
            </w:r>
            <w:proofErr w:type="spellStart"/>
            <w:r w:rsidRPr="0059339B">
              <w:t>авторизації</w:t>
            </w:r>
            <w:proofErr w:type="spellEnd"/>
            <w:r w:rsidRPr="0059339B">
              <w:t xml:space="preserve">) </w:t>
            </w:r>
            <w:proofErr w:type="spellStart"/>
            <w:r w:rsidRPr="0059339B">
              <w:t>відповідальної</w:t>
            </w:r>
            <w:proofErr w:type="spellEnd"/>
            <w:r w:rsidRPr="0059339B">
              <w:t xml:space="preserve"> особи в </w:t>
            </w:r>
            <w:proofErr w:type="spellStart"/>
            <w:r w:rsidRPr="0059339B">
              <w:t>Пенсійному</w:t>
            </w:r>
            <w:proofErr w:type="spellEnd"/>
            <w:r w:rsidRPr="0059339B">
              <w:t xml:space="preserve"> </w:t>
            </w:r>
            <w:proofErr w:type="spellStart"/>
            <w:r w:rsidRPr="0059339B">
              <w:t>фонді</w:t>
            </w:r>
            <w:proofErr w:type="spellEnd"/>
            <w:r w:rsidRPr="0059339B">
              <w:t xml:space="preserve"> України</w:t>
            </w:r>
          </w:p>
        </w:tc>
        <w:tc>
          <w:tcPr>
            <w:tcW w:w="21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Містять</w:t>
            </w:r>
            <w:proofErr w:type="spellEnd"/>
            <w:r w:rsidRPr="0059339B">
              <w:t xml:space="preserve"> </w:t>
            </w:r>
            <w:proofErr w:type="spellStart"/>
            <w:r w:rsidRPr="0059339B">
              <w:t>персональну</w:t>
            </w:r>
            <w:proofErr w:type="spellEnd"/>
            <w:r w:rsidRPr="0059339B">
              <w:t xml:space="preserve"> </w:t>
            </w:r>
            <w:proofErr w:type="spellStart"/>
            <w:r w:rsidRPr="0059339B">
              <w:t>інформацію</w:t>
            </w:r>
            <w:proofErr w:type="spellEnd"/>
            <w:r w:rsidRPr="0059339B">
              <w:t xml:space="preserve">, </w:t>
            </w:r>
            <w:proofErr w:type="spellStart"/>
            <w:r w:rsidRPr="0059339B">
              <w:t>що</w:t>
            </w:r>
            <w:proofErr w:type="spellEnd"/>
            <w:r w:rsidRPr="0059339B">
              <w:t xml:space="preserve"> </w:t>
            </w:r>
            <w:proofErr w:type="spellStart"/>
            <w:r w:rsidRPr="0059339B">
              <w:t>може</w:t>
            </w:r>
            <w:proofErr w:type="spellEnd"/>
            <w:r w:rsidRPr="0059339B">
              <w:t xml:space="preserve"> бути </w:t>
            </w:r>
            <w:proofErr w:type="spellStart"/>
            <w:r w:rsidRPr="0059339B">
              <w:t>оновлена</w:t>
            </w:r>
            <w:proofErr w:type="spellEnd"/>
            <w:r w:rsidRPr="0059339B">
              <w:t xml:space="preserve"> </w:t>
            </w:r>
            <w:proofErr w:type="spellStart"/>
            <w:r w:rsidRPr="0059339B">
              <w:t>уповноваженим</w:t>
            </w:r>
            <w:proofErr w:type="spellEnd"/>
            <w:r w:rsidRPr="0059339B">
              <w:t xml:space="preserve"> </w:t>
            </w:r>
            <w:proofErr w:type="spellStart"/>
            <w:r w:rsidRPr="0059339B">
              <w:t>працівником</w:t>
            </w:r>
            <w:proofErr w:type="spellEnd"/>
            <w:r w:rsidRPr="0059339B">
              <w:t xml:space="preserve"> </w:t>
            </w:r>
            <w:proofErr w:type="spellStart"/>
            <w:r w:rsidRPr="0059339B">
              <w:t>Пенсійного</w:t>
            </w:r>
            <w:proofErr w:type="spellEnd"/>
            <w:r w:rsidRPr="0059339B">
              <w:t xml:space="preserve"> фонду України.</w:t>
            </w:r>
            <w:r w:rsidRPr="0059339B">
              <w:br/>
            </w:r>
            <w:proofErr w:type="spellStart"/>
            <w:r w:rsidRPr="0059339B">
              <w:t>Зчитування</w:t>
            </w:r>
            <w:proofErr w:type="spellEnd"/>
            <w:r w:rsidRPr="0059339B">
              <w:t xml:space="preserve">: </w:t>
            </w:r>
            <w:proofErr w:type="spellStart"/>
            <w:r w:rsidRPr="0059339B">
              <w:t>потребують</w:t>
            </w:r>
            <w:proofErr w:type="spellEnd"/>
            <w:r w:rsidRPr="0059339B">
              <w:t xml:space="preserve"> </w:t>
            </w:r>
            <w:proofErr w:type="spellStart"/>
            <w:r w:rsidRPr="0059339B">
              <w:t>ПІН-коду</w:t>
            </w:r>
            <w:proofErr w:type="spellEnd"/>
            <w:r w:rsidRPr="0059339B">
              <w:t xml:space="preserve"> </w:t>
            </w:r>
            <w:proofErr w:type="spellStart"/>
            <w:r w:rsidRPr="0059339B">
              <w:t>або</w:t>
            </w:r>
            <w:proofErr w:type="spellEnd"/>
            <w:r w:rsidRPr="0059339B">
              <w:t xml:space="preserve"> ЕЦП </w:t>
            </w:r>
            <w:proofErr w:type="spellStart"/>
            <w:r w:rsidRPr="0059339B">
              <w:t>власника</w:t>
            </w:r>
            <w:proofErr w:type="spellEnd"/>
            <w:r w:rsidRPr="0059339B">
              <w:t>.</w:t>
            </w:r>
            <w:r w:rsidRPr="0059339B">
              <w:br/>
            </w:r>
            <w:proofErr w:type="spellStart"/>
            <w:r w:rsidRPr="0059339B">
              <w:t>Перезапис</w:t>
            </w:r>
            <w:proofErr w:type="spellEnd"/>
            <w:r w:rsidRPr="0059339B">
              <w:t xml:space="preserve">: </w:t>
            </w:r>
            <w:proofErr w:type="spellStart"/>
            <w:r w:rsidRPr="0059339B">
              <w:t>потребують</w:t>
            </w:r>
            <w:proofErr w:type="spellEnd"/>
            <w:r w:rsidRPr="0059339B">
              <w:t xml:space="preserve"> ЕЦП (</w:t>
            </w:r>
            <w:proofErr w:type="spellStart"/>
            <w:r w:rsidRPr="0059339B">
              <w:t>або</w:t>
            </w:r>
            <w:proofErr w:type="spellEnd"/>
            <w:r w:rsidRPr="0059339B">
              <w:t xml:space="preserve"> </w:t>
            </w:r>
            <w:proofErr w:type="spellStart"/>
            <w:r w:rsidRPr="0059339B">
              <w:t>інших</w:t>
            </w:r>
            <w:proofErr w:type="spellEnd"/>
            <w:r w:rsidRPr="0059339B">
              <w:t xml:space="preserve"> </w:t>
            </w:r>
            <w:proofErr w:type="spellStart"/>
            <w:r w:rsidRPr="0059339B">
              <w:t>механізмів</w:t>
            </w:r>
            <w:proofErr w:type="spellEnd"/>
            <w:r w:rsidRPr="0059339B">
              <w:t xml:space="preserve"> </w:t>
            </w:r>
            <w:proofErr w:type="spellStart"/>
            <w:r w:rsidRPr="0059339B">
              <w:t>авторизації</w:t>
            </w:r>
            <w:proofErr w:type="spellEnd"/>
            <w:r w:rsidRPr="0059339B">
              <w:t xml:space="preserve">) </w:t>
            </w:r>
            <w:proofErr w:type="spellStart"/>
            <w:r w:rsidRPr="0059339B">
              <w:t>відповідальної</w:t>
            </w:r>
            <w:proofErr w:type="spellEnd"/>
            <w:r w:rsidRPr="0059339B">
              <w:t xml:space="preserve"> особи в </w:t>
            </w:r>
            <w:proofErr w:type="spellStart"/>
            <w:r w:rsidRPr="0059339B">
              <w:t>Пенсійному</w:t>
            </w:r>
            <w:proofErr w:type="spellEnd"/>
            <w:r w:rsidRPr="0059339B">
              <w:t xml:space="preserve"> </w:t>
            </w:r>
            <w:proofErr w:type="spellStart"/>
            <w:r w:rsidRPr="0059339B">
              <w:t>фонді</w:t>
            </w:r>
            <w:proofErr w:type="spellEnd"/>
            <w:r w:rsidRPr="0059339B">
              <w:t xml:space="preserve"> України</w:t>
            </w:r>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3"/>
        <w:jc w:val="both"/>
        <w:rPr>
          <w:lang w:val="uk-UA"/>
        </w:rPr>
      </w:pPr>
      <w:r w:rsidRPr="0059339B">
        <w:rPr>
          <w:lang w:val="uk-UA"/>
        </w:rPr>
        <w:t>Функції роботи з карткою</w:t>
      </w:r>
    </w:p>
    <w:p w:rsidR="0059339B" w:rsidRPr="0059339B" w:rsidRDefault="0059339B" w:rsidP="0059339B">
      <w:pPr>
        <w:pStyle w:val="a3"/>
        <w:jc w:val="both"/>
        <w:rPr>
          <w:lang w:val="uk-UA"/>
        </w:rPr>
      </w:pPr>
      <w:r w:rsidRPr="0059339B">
        <w:rPr>
          <w:lang w:val="uk-UA"/>
        </w:rPr>
        <w:t>В таблиці вказано перелік функцій електронного пенсійного посвідчення, доступність функцій для категорій користувачів та механізм доступу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11"/>
        <w:gridCol w:w="996"/>
        <w:gridCol w:w="1021"/>
        <w:gridCol w:w="996"/>
        <w:gridCol w:w="1670"/>
        <w:gridCol w:w="996"/>
        <w:gridCol w:w="1043"/>
      </w:tblGrid>
      <w:tr w:rsidR="0059339B" w:rsidRPr="0059339B" w:rsidTr="0059339B">
        <w:trPr>
          <w:tblCellSpacing w:w="22"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Функція</w:t>
            </w:r>
            <w:proofErr w:type="spellEnd"/>
          </w:p>
        </w:tc>
        <w:tc>
          <w:tcPr>
            <w:tcW w:w="500" w:type="pct"/>
            <w:gridSpan w:val="2"/>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Власник</w:t>
            </w:r>
            <w:proofErr w:type="spellEnd"/>
            <w:r w:rsidRPr="0059339B">
              <w:t xml:space="preserve"> електронного </w:t>
            </w:r>
            <w:proofErr w:type="spellStart"/>
            <w:r w:rsidRPr="0059339B">
              <w:t>пенсійного</w:t>
            </w:r>
            <w:proofErr w:type="spellEnd"/>
            <w:r w:rsidRPr="0059339B">
              <w:t xml:space="preserve"> </w:t>
            </w:r>
            <w:proofErr w:type="spellStart"/>
            <w:r w:rsidRPr="0059339B">
              <w:t>посвідчення</w:t>
            </w:r>
            <w:proofErr w:type="spellEnd"/>
          </w:p>
        </w:tc>
        <w:tc>
          <w:tcPr>
            <w:tcW w:w="500" w:type="pct"/>
            <w:gridSpan w:val="2"/>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Уповноважений</w:t>
            </w:r>
            <w:proofErr w:type="spellEnd"/>
            <w:r w:rsidRPr="0059339B">
              <w:t xml:space="preserve"> </w:t>
            </w:r>
            <w:proofErr w:type="spellStart"/>
            <w:r w:rsidRPr="0059339B">
              <w:t>працівник</w:t>
            </w:r>
            <w:proofErr w:type="spellEnd"/>
            <w:r w:rsidRPr="0059339B">
              <w:t xml:space="preserve"> </w:t>
            </w:r>
            <w:proofErr w:type="spellStart"/>
            <w:r w:rsidRPr="0059339B">
              <w:t>Пенсійного</w:t>
            </w:r>
            <w:proofErr w:type="spellEnd"/>
            <w:r w:rsidRPr="0059339B">
              <w:t xml:space="preserve"> фонду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Третя</w:t>
            </w:r>
            <w:proofErr w:type="spellEnd"/>
            <w:r w:rsidRPr="0059339B">
              <w:t xml:space="preserve"> (стороння) особа</w:t>
            </w:r>
          </w:p>
        </w:tc>
      </w:tr>
      <w:tr w:rsidR="0059339B" w:rsidRPr="0059339B" w:rsidTr="0059339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наявність</w:t>
            </w:r>
            <w:proofErr w:type="spellEnd"/>
            <w:r w:rsidRPr="0059339B">
              <w:t xml:space="preserve"> доступу</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механізм</w:t>
            </w:r>
            <w:proofErr w:type="spellEnd"/>
            <w:r w:rsidRPr="0059339B">
              <w:t xml:space="preserve"> доступу</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наявність</w:t>
            </w:r>
            <w:proofErr w:type="spellEnd"/>
            <w:r w:rsidRPr="0059339B">
              <w:t xml:space="preserve"> доступу</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механізм</w:t>
            </w:r>
            <w:proofErr w:type="spellEnd"/>
            <w:r w:rsidRPr="0059339B">
              <w:t xml:space="preserve"> доступу</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наявність</w:t>
            </w:r>
            <w:proofErr w:type="spellEnd"/>
            <w:r w:rsidRPr="0059339B">
              <w:t xml:space="preserve"> доступу</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механізм</w:t>
            </w:r>
            <w:proofErr w:type="spellEnd"/>
            <w:r w:rsidRPr="0059339B">
              <w:t xml:space="preserve"> доступу</w:t>
            </w:r>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Читання</w:t>
            </w:r>
            <w:proofErr w:type="spellEnd"/>
            <w:r w:rsidRPr="0059339B">
              <w:t xml:space="preserve"> </w:t>
            </w:r>
            <w:proofErr w:type="spellStart"/>
            <w:r w:rsidRPr="0059339B">
              <w:t>відкритої</w:t>
            </w:r>
            <w:proofErr w:type="spellEnd"/>
            <w:r w:rsidRPr="0059339B">
              <w:t xml:space="preserve"> </w:t>
            </w:r>
            <w:proofErr w:type="spellStart"/>
            <w:r w:rsidRPr="0059339B">
              <w:t>інформації</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Вільний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Вільний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Вільний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Читання</w:t>
            </w:r>
            <w:proofErr w:type="spellEnd"/>
            <w:r w:rsidRPr="0059339B">
              <w:t xml:space="preserve"> </w:t>
            </w:r>
            <w:proofErr w:type="spellStart"/>
            <w:r w:rsidRPr="0059339B">
              <w:t>закритої</w:t>
            </w:r>
            <w:proofErr w:type="spellEnd"/>
            <w:r w:rsidRPr="0059339B">
              <w:t xml:space="preserve"> </w:t>
            </w:r>
            <w:proofErr w:type="spellStart"/>
            <w:r w:rsidRPr="0059339B">
              <w:t>інформації</w:t>
            </w:r>
            <w:proofErr w:type="spellEnd"/>
            <w:r w:rsidRPr="0059339B">
              <w:br/>
              <w:t>(</w:t>
            </w:r>
            <w:proofErr w:type="spellStart"/>
            <w:r w:rsidRPr="0059339B">
              <w:t>крім</w:t>
            </w:r>
            <w:proofErr w:type="spellEnd"/>
            <w:r w:rsidRPr="0059339B">
              <w:t xml:space="preserve"> фото та </w:t>
            </w:r>
            <w:proofErr w:type="spellStart"/>
            <w:r w:rsidRPr="0059339B">
              <w:t>підпису</w:t>
            </w:r>
            <w:proofErr w:type="spellEnd"/>
            <w:r w:rsidRPr="0059339B">
              <w:t xml:space="preserve">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Читання</w:t>
            </w:r>
            <w:proofErr w:type="spellEnd"/>
            <w:r w:rsidRPr="0059339B">
              <w:t xml:space="preserve"> фото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w:t>
            </w:r>
            <w:r w:rsidRPr="0059339B">
              <w:lastRenderedPageBreak/>
              <w:t>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lastRenderedPageBreak/>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w:t>
            </w:r>
            <w:r w:rsidRPr="0059339B">
              <w:lastRenderedPageBreak/>
              <w:t>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lastRenderedPageBreak/>
              <w:t>Читання</w:t>
            </w:r>
            <w:proofErr w:type="spellEnd"/>
            <w:r w:rsidRPr="0059339B">
              <w:t xml:space="preserve"> </w:t>
            </w:r>
            <w:proofErr w:type="spellStart"/>
            <w:r w:rsidRPr="0059339B">
              <w:t>підпису</w:t>
            </w:r>
            <w:proofErr w:type="spellEnd"/>
            <w:r w:rsidRPr="0059339B">
              <w:t xml:space="preserve">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Поновлення</w:t>
            </w:r>
            <w:proofErr w:type="spellEnd"/>
            <w:r w:rsidRPr="0059339B">
              <w:t xml:space="preserve"> </w:t>
            </w:r>
            <w:proofErr w:type="spellStart"/>
            <w:r w:rsidRPr="0059339B">
              <w:t>змінної</w:t>
            </w:r>
            <w:proofErr w:type="spellEnd"/>
            <w:r w:rsidRPr="0059339B">
              <w:t xml:space="preserve"> </w:t>
            </w:r>
            <w:proofErr w:type="spellStart"/>
            <w:r w:rsidRPr="0059339B">
              <w:t>інформації</w:t>
            </w:r>
            <w:proofErr w:type="spellEnd"/>
            <w:r w:rsidRPr="0059339B">
              <w:br/>
              <w:t>(</w:t>
            </w:r>
            <w:proofErr w:type="spellStart"/>
            <w:r w:rsidRPr="0059339B">
              <w:t>крім</w:t>
            </w:r>
            <w:proofErr w:type="spellEnd"/>
            <w:r w:rsidRPr="0059339B">
              <w:t xml:space="preserve"> фото та </w:t>
            </w:r>
            <w:proofErr w:type="spellStart"/>
            <w:r w:rsidRPr="0059339B">
              <w:t>підпису</w:t>
            </w:r>
            <w:proofErr w:type="spellEnd"/>
            <w:r w:rsidRPr="0059339B">
              <w:t xml:space="preserve">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Поновлення</w:t>
            </w:r>
            <w:proofErr w:type="spellEnd"/>
            <w:r w:rsidRPr="0059339B">
              <w:t xml:space="preserve"> фото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Поновлення</w:t>
            </w:r>
            <w:proofErr w:type="spellEnd"/>
            <w:r w:rsidRPr="0059339B">
              <w:t xml:space="preserve"> </w:t>
            </w:r>
            <w:proofErr w:type="spellStart"/>
            <w:r w:rsidRPr="0059339B">
              <w:t>підпису</w:t>
            </w:r>
            <w:proofErr w:type="spellEnd"/>
            <w:r w:rsidRPr="0059339B">
              <w:t xml:space="preserve"> особи</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Поновлення</w:t>
            </w:r>
            <w:proofErr w:type="spellEnd"/>
            <w:r w:rsidRPr="0059339B">
              <w:t xml:space="preserve"> ключа та </w:t>
            </w:r>
            <w:proofErr w:type="spellStart"/>
            <w:r w:rsidRPr="0059339B">
              <w:t>сертифіката</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Обчислення</w:t>
            </w:r>
            <w:proofErr w:type="spellEnd"/>
            <w:r w:rsidRPr="0059339B">
              <w:t xml:space="preserve"> ЕЦП</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Генерація</w:t>
            </w:r>
            <w:proofErr w:type="spellEnd"/>
            <w:r w:rsidRPr="0059339B">
              <w:t xml:space="preserve"> </w:t>
            </w:r>
            <w:proofErr w:type="spellStart"/>
            <w:r w:rsidRPr="0059339B">
              <w:t>необхідних</w:t>
            </w:r>
            <w:proofErr w:type="spellEnd"/>
            <w:r w:rsidRPr="0059339B">
              <w:t xml:space="preserve"> </w:t>
            </w:r>
            <w:proofErr w:type="spellStart"/>
            <w:r w:rsidRPr="0059339B">
              <w:t>даних</w:t>
            </w:r>
            <w:proofErr w:type="spellEnd"/>
            <w:r w:rsidRPr="0059339B">
              <w:t xml:space="preserve"> для </w:t>
            </w:r>
            <w:proofErr w:type="spellStart"/>
            <w:r w:rsidRPr="0059339B">
              <w:t>шифрування</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r w:rsidR="0059339B" w:rsidRPr="0059339B" w:rsidTr="0059339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Заміна</w:t>
            </w:r>
            <w:proofErr w:type="spellEnd"/>
            <w:r w:rsidRPr="0059339B">
              <w:t>/</w:t>
            </w:r>
            <w:proofErr w:type="spellStart"/>
            <w:r w:rsidRPr="0059339B">
              <w:t>активація</w:t>
            </w:r>
            <w:proofErr w:type="spellEnd"/>
            <w:r w:rsidRPr="0059339B">
              <w:t>/</w:t>
            </w:r>
            <w:proofErr w:type="spellStart"/>
            <w:r w:rsidRPr="0059339B">
              <w:t>деактивація</w:t>
            </w:r>
            <w:proofErr w:type="spellEnd"/>
            <w:r w:rsidRPr="0059339B">
              <w:t xml:space="preserve"> </w:t>
            </w:r>
            <w:proofErr w:type="spellStart"/>
            <w:r w:rsidRPr="0059339B">
              <w:t>ПІН-коду</w:t>
            </w:r>
            <w:proofErr w:type="spellEnd"/>
            <w:r w:rsidRPr="0059339B">
              <w:t xml:space="preserve"> </w:t>
            </w:r>
            <w:proofErr w:type="spellStart"/>
            <w:r w:rsidRPr="0059339B">
              <w:t>власника</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ПІН-код</w:t>
            </w:r>
            <w:proofErr w:type="spellEnd"/>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Так</w:t>
            </w:r>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Аутентифікація</w:t>
            </w:r>
            <w:proofErr w:type="spellEnd"/>
            <w:r w:rsidRPr="0059339B">
              <w:t>*</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Ні</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Відсутній</w:t>
            </w:r>
            <w:proofErr w:type="spellEnd"/>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a3"/>
        <w:jc w:val="both"/>
        <w:rPr>
          <w:sz w:val="20"/>
          <w:szCs w:val="20"/>
          <w:lang w:val="uk-UA"/>
        </w:rPr>
      </w:pPr>
      <w:r w:rsidRPr="0059339B">
        <w:rPr>
          <w:lang w:val="uk-UA"/>
        </w:rPr>
        <w:t>____________</w:t>
      </w:r>
      <w:r w:rsidRPr="0059339B">
        <w:rPr>
          <w:lang w:val="uk-UA"/>
        </w:rPr>
        <w:br/>
        <w:t>*</w:t>
      </w:r>
      <w:r w:rsidRPr="0059339B">
        <w:rPr>
          <w:sz w:val="20"/>
          <w:szCs w:val="20"/>
          <w:lang w:val="uk-UA"/>
        </w:rPr>
        <w:t xml:space="preserve"> </w:t>
      </w:r>
      <w:proofErr w:type="spellStart"/>
      <w:r w:rsidRPr="0059339B">
        <w:rPr>
          <w:sz w:val="20"/>
          <w:szCs w:val="20"/>
          <w:lang w:val="uk-UA"/>
        </w:rPr>
        <w:t>Аутентифікація</w:t>
      </w:r>
      <w:proofErr w:type="spellEnd"/>
      <w:r w:rsidRPr="0059339B">
        <w:rPr>
          <w:sz w:val="20"/>
          <w:szCs w:val="20"/>
          <w:lang w:val="uk-UA"/>
        </w:rPr>
        <w:t xml:space="preserve"> може бути зроблена на будь-якому з </w:t>
      </w:r>
      <w:proofErr w:type="spellStart"/>
      <w:r w:rsidRPr="0059339B">
        <w:rPr>
          <w:sz w:val="20"/>
          <w:szCs w:val="20"/>
          <w:lang w:val="uk-UA"/>
        </w:rPr>
        <w:t>криптоалгоритмів</w:t>
      </w:r>
      <w:proofErr w:type="spellEnd"/>
      <w:r w:rsidRPr="0059339B">
        <w:rPr>
          <w:sz w:val="20"/>
          <w:szCs w:val="20"/>
          <w:lang w:val="uk-UA"/>
        </w:rPr>
        <w:t>, підтримуваних карткою; DES, AES, RSA, ECC (ДСТУ 4145).</w:t>
      </w:r>
    </w:p>
    <w:p w:rsidR="0059339B" w:rsidRPr="0059339B" w:rsidRDefault="0059339B" w:rsidP="0059339B">
      <w:pPr>
        <w:pStyle w:val="3"/>
        <w:jc w:val="both"/>
        <w:rPr>
          <w:lang w:val="uk-UA"/>
        </w:rPr>
      </w:pPr>
      <w:r w:rsidRPr="0059339B">
        <w:rPr>
          <w:lang w:val="uk-UA"/>
        </w:rPr>
        <w:t xml:space="preserve">Структура інформації, що має зберігатись на картці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44"/>
        <w:gridCol w:w="1680"/>
        <w:gridCol w:w="1236"/>
        <w:gridCol w:w="1515"/>
        <w:gridCol w:w="1390"/>
        <w:gridCol w:w="1341"/>
        <w:gridCol w:w="1068"/>
        <w:gridCol w:w="859"/>
      </w:tblGrid>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rPr>
                <w:b/>
                <w:bCs/>
              </w:rPr>
              <w:t>N</w:t>
            </w:r>
            <w:r w:rsidRPr="0059339B">
              <w:br/>
            </w:r>
            <w:proofErr w:type="spellStart"/>
            <w:r w:rsidRPr="0059339B">
              <w:rPr>
                <w:b/>
                <w:bCs/>
              </w:rPr>
              <w:t>з</w:t>
            </w:r>
            <w:proofErr w:type="spellEnd"/>
            <w:r w:rsidRPr="0059339B">
              <w:rPr>
                <w:b/>
                <w:bCs/>
              </w:rPr>
              <w:t>/</w:t>
            </w:r>
            <w:proofErr w:type="spellStart"/>
            <w:r w:rsidRPr="0059339B">
              <w:rPr>
                <w:b/>
                <w:bCs/>
              </w:rPr>
              <w:t>п</w:t>
            </w:r>
            <w:proofErr w:type="spellEnd"/>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rPr>
                <w:b/>
                <w:bCs/>
              </w:rPr>
              <w:t>Назва</w:t>
            </w:r>
            <w:proofErr w:type="spellEnd"/>
            <w:r w:rsidRPr="0059339B">
              <w:rPr>
                <w:b/>
                <w:bCs/>
              </w:rPr>
              <w:t xml:space="preserve"> поля</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rPr>
                <w:b/>
                <w:bCs/>
              </w:rPr>
              <w:t>Код поля</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rPr>
                <w:b/>
                <w:bCs/>
              </w:rPr>
              <w:t xml:space="preserve">Тип та </w:t>
            </w:r>
            <w:proofErr w:type="spellStart"/>
            <w:r w:rsidRPr="0059339B">
              <w:rPr>
                <w:b/>
                <w:bCs/>
              </w:rPr>
              <w:t>значність</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rPr>
                <w:b/>
                <w:bCs/>
              </w:rPr>
              <w:t>Обов</w:t>
            </w:r>
            <w:r w:rsidRPr="0059339B">
              <w:t>'</w:t>
            </w:r>
            <w:r w:rsidRPr="0059339B">
              <w:rPr>
                <w:b/>
                <w:bCs/>
              </w:rPr>
              <w:t>язкове</w:t>
            </w:r>
            <w:proofErr w:type="spellEnd"/>
            <w:r w:rsidRPr="0059339B">
              <w:rPr>
                <w:b/>
                <w:bCs/>
              </w:rPr>
              <w:t xml:space="preserve"> поле</w:t>
            </w:r>
            <w:r w:rsidRPr="0059339B">
              <w:br/>
            </w:r>
            <w:r w:rsidRPr="0059339B">
              <w:rPr>
                <w:b/>
                <w:bCs/>
              </w:rPr>
              <w:t xml:space="preserve">(так, </w:t>
            </w:r>
            <w:proofErr w:type="spellStart"/>
            <w:r w:rsidRPr="0059339B">
              <w:rPr>
                <w:b/>
                <w:bCs/>
              </w:rPr>
              <w:t>ні</w:t>
            </w:r>
            <w:proofErr w:type="spellEnd"/>
            <w:r w:rsidRPr="0059339B">
              <w:rPr>
                <w:b/>
                <w:bCs/>
              </w:rPr>
              <w:t>)</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rPr>
                <w:b/>
                <w:bCs/>
              </w:rPr>
              <w:t>Інформація</w:t>
            </w:r>
            <w:proofErr w:type="spellEnd"/>
            <w:r w:rsidRPr="0059339B">
              <w:rPr>
                <w:b/>
                <w:bCs/>
              </w:rPr>
              <w:t xml:space="preserve"> для </w:t>
            </w:r>
            <w:proofErr w:type="spellStart"/>
            <w:r w:rsidRPr="0059339B">
              <w:rPr>
                <w:b/>
                <w:bCs/>
              </w:rPr>
              <w:t>графічної</w:t>
            </w:r>
            <w:proofErr w:type="spellEnd"/>
            <w:r w:rsidRPr="0059339B">
              <w:rPr>
                <w:b/>
                <w:bCs/>
              </w:rPr>
              <w:t xml:space="preserve"> частини</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rPr>
                <w:b/>
                <w:bCs/>
              </w:rPr>
              <w:t>Відкрите</w:t>
            </w:r>
            <w:proofErr w:type="spellEnd"/>
            <w:r w:rsidRPr="0059339B">
              <w:rPr>
                <w:b/>
                <w:bCs/>
              </w:rPr>
              <w:t xml:space="preserve"> поле</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rPr>
                <w:b/>
                <w:bCs/>
              </w:rPr>
              <w:t>Змінне</w:t>
            </w:r>
            <w:proofErr w:type="spellEnd"/>
            <w:r w:rsidRPr="0059339B">
              <w:rPr>
                <w:b/>
                <w:bCs/>
              </w:rPr>
              <w:t xml:space="preserve"> поле</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Дата та час </w:t>
            </w:r>
            <w:proofErr w:type="spellStart"/>
            <w:r w:rsidRPr="0059339B">
              <w:t>формування</w:t>
            </w:r>
            <w:proofErr w:type="spellEnd"/>
            <w:r w:rsidRPr="0059339B">
              <w:t xml:space="preserve"> файла в </w:t>
            </w:r>
            <w:proofErr w:type="spellStart"/>
            <w:r w:rsidRPr="0059339B">
              <w:t>Пенсійному</w:t>
            </w:r>
            <w:proofErr w:type="spellEnd"/>
            <w:r w:rsidRPr="0059339B">
              <w:t xml:space="preserve"> </w:t>
            </w:r>
            <w:proofErr w:type="spellStart"/>
            <w:r w:rsidRPr="0059339B">
              <w:t>фонді</w:t>
            </w:r>
            <w:proofErr w:type="spellEnd"/>
            <w:r w:rsidRPr="0059339B">
              <w:t xml:space="preserve"> України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date_time</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(19)</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Ідентифікатор</w:t>
            </w:r>
            <w:proofErr w:type="spellEnd"/>
            <w:r w:rsidRPr="0059339B">
              <w:t xml:space="preserve"> електронного </w:t>
            </w:r>
            <w:proofErr w:type="spellStart"/>
            <w:r w:rsidRPr="0059339B">
              <w:t>пенсійного</w:t>
            </w:r>
            <w:proofErr w:type="spellEnd"/>
            <w:r w:rsidRPr="0059339B">
              <w:t xml:space="preserve"> </w:t>
            </w:r>
            <w:proofErr w:type="spellStart"/>
            <w:r w:rsidRPr="0059339B">
              <w:t>посвідчення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id_epp</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(12)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Номер </w:t>
            </w:r>
            <w:proofErr w:type="spellStart"/>
            <w:r w:rsidRPr="0059339B">
              <w:t>облікової</w:t>
            </w:r>
            <w:proofErr w:type="spellEnd"/>
            <w:r w:rsidRPr="0059339B">
              <w:t xml:space="preserve"> </w:t>
            </w:r>
            <w:proofErr w:type="spellStart"/>
            <w:r w:rsidRPr="0059339B">
              <w:t>картки</w:t>
            </w:r>
            <w:proofErr w:type="spellEnd"/>
            <w:r w:rsidRPr="0059339B">
              <w:t xml:space="preserve"> </w:t>
            </w:r>
            <w:proofErr w:type="spellStart"/>
            <w:r w:rsidRPr="0059339B">
              <w:t>застрахованої</w:t>
            </w:r>
            <w:proofErr w:type="spellEnd"/>
            <w:r w:rsidRPr="0059339B">
              <w:t xml:space="preserve"> </w:t>
            </w:r>
            <w:r w:rsidRPr="0059339B">
              <w:lastRenderedPageBreak/>
              <w:t>особи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lastRenderedPageBreak/>
              <w:t>num_zo</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(10)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lastRenderedPageBreak/>
              <w:t>4</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Прізвище</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ln</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(70)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5</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Ім'я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nm</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6</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По </w:t>
            </w:r>
            <w:proofErr w:type="spellStart"/>
            <w:r w:rsidRPr="0059339B">
              <w:t>батькові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ftn</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7</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Стать</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Number</w:t>
            </w:r>
            <w:proofErr w:type="spellEnd"/>
            <w:r w:rsidRPr="0059339B">
              <w:t>(1)</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8</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Дата </w:t>
            </w:r>
            <w:proofErr w:type="spellStart"/>
            <w:r w:rsidRPr="0059339B">
              <w:t>народження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date_birth</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(8)</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9</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Контактний</w:t>
            </w:r>
            <w:proofErr w:type="spellEnd"/>
            <w:r w:rsidRPr="0059339B">
              <w:t xml:space="preserve"> номер телефону</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num_tel</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(30)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10</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Транслітерація</w:t>
            </w:r>
            <w:proofErr w:type="spellEnd"/>
            <w:r w:rsidRPr="0059339B">
              <w:t xml:space="preserve"> П. І. Б.</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lnf_lat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 xml:space="preserve"> (172)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11</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Реєстраційний</w:t>
            </w:r>
            <w:proofErr w:type="spellEnd"/>
            <w:r w:rsidRPr="0059339B">
              <w:t xml:space="preserve"> номер </w:t>
            </w:r>
            <w:proofErr w:type="spellStart"/>
            <w:r w:rsidRPr="0059339B">
              <w:t>облікової</w:t>
            </w:r>
            <w:proofErr w:type="spellEnd"/>
            <w:r w:rsidRPr="0059339B">
              <w:t xml:space="preserve"> </w:t>
            </w:r>
            <w:proofErr w:type="spellStart"/>
            <w:r w:rsidRPr="0059339B">
              <w:t>картки</w:t>
            </w:r>
            <w:proofErr w:type="spellEnd"/>
            <w:r w:rsidRPr="0059339B">
              <w:t xml:space="preserve"> </w:t>
            </w:r>
            <w:proofErr w:type="spellStart"/>
            <w:r w:rsidRPr="0059339B">
              <w:t>платника</w:t>
            </w:r>
            <w:proofErr w:type="spellEnd"/>
            <w:r w:rsidRPr="0059339B">
              <w:t xml:space="preserve"> </w:t>
            </w:r>
            <w:proofErr w:type="spellStart"/>
            <w:r w:rsidRPr="0059339B">
              <w:t>податків</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numident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12</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Тип документа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type_doc</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Number</w:t>
            </w:r>
            <w:proofErr w:type="spellEnd"/>
            <w:r w:rsidRPr="0059339B">
              <w:t>(1)</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13</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Серія</w:t>
            </w:r>
            <w:proofErr w:type="spellEnd"/>
            <w:r w:rsidRPr="0059339B">
              <w:t xml:space="preserve"> та номер документа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ser_num</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14</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Дата </w:t>
            </w:r>
            <w:proofErr w:type="spellStart"/>
            <w:r w:rsidRPr="0059339B">
              <w:t>видачі</w:t>
            </w:r>
            <w:proofErr w:type="spellEnd"/>
            <w:r w:rsidRPr="0059339B">
              <w:t xml:space="preserve"> документа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date_doc</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(8)</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15</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Ким видано документ</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issued_doc</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16</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Ознака</w:t>
            </w:r>
            <w:proofErr w:type="spellEnd"/>
            <w:r w:rsidRPr="0059339B">
              <w:t xml:space="preserve"> "</w:t>
            </w:r>
            <w:proofErr w:type="spellStart"/>
            <w:r w:rsidRPr="0059339B">
              <w:t>тимчасово</w:t>
            </w:r>
            <w:proofErr w:type="spellEnd"/>
            <w:r w:rsidRPr="0059339B">
              <w:t xml:space="preserve"> </w:t>
            </w:r>
            <w:proofErr w:type="spellStart"/>
            <w:r w:rsidRPr="0059339B">
              <w:t>переміщена</w:t>
            </w:r>
            <w:proofErr w:type="spellEnd"/>
            <w:r w:rsidRPr="0059339B">
              <w:t xml:space="preserve"> особа"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type_osob</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Number</w:t>
            </w:r>
            <w:proofErr w:type="spellEnd"/>
            <w:r w:rsidRPr="0059339B">
              <w:t>(1)</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17</w:t>
            </w:r>
          </w:p>
        </w:tc>
        <w:tc>
          <w:tcPr>
            <w:tcW w:w="4750" w:type="pct"/>
            <w:gridSpan w:val="7"/>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Адресні</w:t>
            </w:r>
            <w:proofErr w:type="spellEnd"/>
            <w:r w:rsidRPr="0059339B">
              <w:t xml:space="preserve"> </w:t>
            </w:r>
            <w:proofErr w:type="spellStart"/>
            <w:r w:rsidRPr="0059339B">
              <w:t>дані</w:t>
            </w:r>
            <w:proofErr w:type="spellEnd"/>
            <w:r w:rsidRPr="0059339B">
              <w:t xml:space="preserve"> </w:t>
            </w:r>
            <w:proofErr w:type="spellStart"/>
            <w:r w:rsidRPr="0059339B">
              <w:t>місця</w:t>
            </w:r>
            <w:proofErr w:type="spellEnd"/>
            <w:r w:rsidRPr="0059339B">
              <w:t xml:space="preserve"> </w:t>
            </w:r>
            <w:proofErr w:type="spellStart"/>
            <w:r w:rsidRPr="0059339B">
              <w:t>реєстрації</w:t>
            </w:r>
            <w:proofErr w:type="spellEnd"/>
            <w:r w:rsidRPr="0059339B">
              <w:t xml:space="preserve"> особи:</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країна</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country_reg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індекс</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post_reg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(6)</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область</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region_reg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район</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area_reg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населений пункт</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settl_reg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вулиця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street_reg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r w:rsidRPr="0059339B">
              <w:lastRenderedPageBreak/>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lastRenderedPageBreak/>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lastRenderedPageBreak/>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будинок</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house_reg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корпус</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corps_reg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квартира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apart_reg</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Number</w:t>
            </w:r>
            <w:proofErr w:type="spellEnd"/>
            <w:r w:rsidRPr="0059339B">
              <w:t>(5)</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18</w:t>
            </w:r>
          </w:p>
        </w:tc>
        <w:tc>
          <w:tcPr>
            <w:tcW w:w="4750" w:type="pct"/>
            <w:gridSpan w:val="7"/>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Адресні</w:t>
            </w:r>
            <w:proofErr w:type="spellEnd"/>
            <w:r w:rsidRPr="0059339B">
              <w:t xml:space="preserve"> </w:t>
            </w:r>
            <w:proofErr w:type="spellStart"/>
            <w:r w:rsidRPr="0059339B">
              <w:t>дані</w:t>
            </w:r>
            <w:proofErr w:type="spellEnd"/>
            <w:r w:rsidRPr="0059339B">
              <w:t xml:space="preserve"> фактичного </w:t>
            </w:r>
            <w:proofErr w:type="spellStart"/>
            <w:r w:rsidRPr="0059339B">
              <w:t>місця</w:t>
            </w:r>
            <w:proofErr w:type="spellEnd"/>
            <w:r w:rsidRPr="0059339B">
              <w:t xml:space="preserve"> </w:t>
            </w:r>
            <w:proofErr w:type="spellStart"/>
            <w:r w:rsidRPr="0059339B">
              <w:t>проживання</w:t>
            </w:r>
            <w:proofErr w:type="spellEnd"/>
            <w:r w:rsidRPr="0059339B">
              <w:t>:</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країна</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country_act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індекс</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post_act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(6)</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область</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region_act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район</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area_act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населений пункт</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settl_act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вулиця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street_act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будинок</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house_act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корпус</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corps_act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квартира</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apart_act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Number</w:t>
            </w:r>
            <w:proofErr w:type="spellEnd"/>
            <w:r w:rsidRPr="0059339B">
              <w:t>(5)</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19</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Код органу </w:t>
            </w:r>
            <w:proofErr w:type="spellStart"/>
            <w:r w:rsidRPr="0059339B">
              <w:t>Пенсійного</w:t>
            </w:r>
            <w:proofErr w:type="spellEnd"/>
            <w:r w:rsidRPr="0059339B">
              <w:t xml:space="preserve"> фонду України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opfu_cod</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20</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Назва</w:t>
            </w:r>
            <w:proofErr w:type="spellEnd"/>
            <w:r w:rsidRPr="0059339B">
              <w:t xml:space="preserve"> органу </w:t>
            </w:r>
            <w:proofErr w:type="spellStart"/>
            <w:r w:rsidRPr="0059339B">
              <w:t>Пенсійного</w:t>
            </w:r>
            <w:proofErr w:type="spellEnd"/>
            <w:r w:rsidRPr="0059339B">
              <w:t xml:space="preserve"> фонду України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opfu_name</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21</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Номер </w:t>
            </w:r>
            <w:proofErr w:type="spellStart"/>
            <w:r w:rsidRPr="0059339B">
              <w:t>особового</w:t>
            </w:r>
            <w:proofErr w:type="spellEnd"/>
            <w:r w:rsidRPr="0059339B">
              <w:t xml:space="preserve"> </w:t>
            </w:r>
            <w:proofErr w:type="spellStart"/>
            <w:r w:rsidRPr="0059339B">
              <w:t>рахунку</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or_num</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22</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Вид </w:t>
            </w:r>
            <w:proofErr w:type="spellStart"/>
            <w:r w:rsidRPr="0059339B">
              <w:t>пенсії</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pens_vid</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23</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Група</w:t>
            </w:r>
            <w:proofErr w:type="spellEnd"/>
            <w:r w:rsidRPr="0059339B">
              <w:t xml:space="preserve"> </w:t>
            </w:r>
            <w:proofErr w:type="spellStart"/>
            <w:r w:rsidRPr="0059339B">
              <w:t>інвалідності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gr_inv</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24</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Причина </w:t>
            </w:r>
            <w:proofErr w:type="spellStart"/>
            <w:r w:rsidRPr="0059339B">
              <w:t>інвалідності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gr_inv</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25</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Термін</w:t>
            </w:r>
            <w:proofErr w:type="spellEnd"/>
            <w:r w:rsidRPr="0059339B">
              <w:t xml:space="preserve"> </w:t>
            </w:r>
            <w:proofErr w:type="spellStart"/>
            <w:r w:rsidRPr="0059339B">
              <w:t>інвалідності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inv_reason</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(50)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26</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Особливий</w:t>
            </w:r>
            <w:proofErr w:type="spellEnd"/>
            <w:r w:rsidRPr="0059339B">
              <w:t xml:space="preserve"> статус</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spec_status</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(2)</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27</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Дата </w:t>
            </w:r>
            <w:proofErr w:type="spellStart"/>
            <w:r w:rsidRPr="0059339B">
              <w:t>призначення</w:t>
            </w:r>
            <w:proofErr w:type="spellEnd"/>
            <w:r w:rsidRPr="0059339B">
              <w:t xml:space="preserve"> </w:t>
            </w:r>
            <w:proofErr w:type="spellStart"/>
            <w:r w:rsidRPr="0059339B">
              <w:t>пенсії</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date_start</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(8)</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28</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Термін</w:t>
            </w:r>
            <w:proofErr w:type="spellEnd"/>
            <w:r w:rsidRPr="0059339B">
              <w:t xml:space="preserve"> </w:t>
            </w:r>
            <w:proofErr w:type="spellStart"/>
            <w:r w:rsidRPr="0059339B">
              <w:lastRenderedPageBreak/>
              <w:t>закінчення</w:t>
            </w:r>
            <w:proofErr w:type="spellEnd"/>
            <w:r w:rsidRPr="0059339B">
              <w:t xml:space="preserve"> </w:t>
            </w:r>
            <w:proofErr w:type="spellStart"/>
            <w:r w:rsidRPr="0059339B">
              <w:t>виплати</w:t>
            </w:r>
            <w:proofErr w:type="spellEnd"/>
            <w:r w:rsidRPr="0059339B">
              <w:t xml:space="preserve"> </w:t>
            </w:r>
            <w:proofErr w:type="spellStart"/>
            <w:r w:rsidRPr="0059339B">
              <w:t>пенсії</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lastRenderedPageBreak/>
              <w:t>date_and</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(8)</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lastRenderedPageBreak/>
              <w:t>29</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Код банку (МФО), через </w:t>
            </w:r>
            <w:proofErr w:type="spellStart"/>
            <w:r w:rsidRPr="0059339B">
              <w:t>який</w:t>
            </w:r>
            <w:proofErr w:type="spellEnd"/>
            <w:r w:rsidRPr="0059339B">
              <w:t xml:space="preserve"> </w:t>
            </w:r>
            <w:proofErr w:type="spellStart"/>
            <w:r w:rsidRPr="0059339B">
              <w:t>здійснюються</w:t>
            </w:r>
            <w:proofErr w:type="spellEnd"/>
            <w:r w:rsidRPr="0059339B">
              <w:t xml:space="preserve"> </w:t>
            </w:r>
            <w:proofErr w:type="spellStart"/>
            <w:r w:rsidRPr="0059339B">
              <w:t>пенсійні</w:t>
            </w:r>
            <w:proofErr w:type="spellEnd"/>
            <w:r w:rsidRPr="0059339B">
              <w:t xml:space="preserve"> </w:t>
            </w:r>
            <w:proofErr w:type="spellStart"/>
            <w:r w:rsidRPr="0059339B">
              <w:t>виплати</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bank_mfo</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(6)</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30</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Номер </w:t>
            </w:r>
            <w:proofErr w:type="spellStart"/>
            <w:r w:rsidRPr="0059339B">
              <w:t>філії</w:t>
            </w:r>
            <w:proofErr w:type="spellEnd"/>
            <w:r w:rsidRPr="0059339B">
              <w:t>/</w:t>
            </w:r>
            <w:proofErr w:type="spellStart"/>
            <w:r w:rsidRPr="0059339B">
              <w:t>відділення</w:t>
            </w:r>
            <w:proofErr w:type="spellEnd"/>
            <w:r w:rsidRPr="0059339B">
              <w:t xml:space="preserve"> банку, де особа </w:t>
            </w:r>
            <w:proofErr w:type="spellStart"/>
            <w:r w:rsidRPr="0059339B">
              <w:t>отримуватиме</w:t>
            </w:r>
            <w:proofErr w:type="spellEnd"/>
            <w:r w:rsidRPr="0059339B">
              <w:t xml:space="preserve"> </w:t>
            </w:r>
            <w:proofErr w:type="spellStart"/>
            <w:r w:rsidRPr="0059339B">
              <w:t>картку</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bank_num</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31</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Найменування</w:t>
            </w:r>
            <w:proofErr w:type="spellEnd"/>
            <w:r w:rsidRPr="0059339B">
              <w:t xml:space="preserve"> банку, де особа </w:t>
            </w:r>
            <w:proofErr w:type="spellStart"/>
            <w:r w:rsidRPr="0059339B">
              <w:t>отримуватиме</w:t>
            </w:r>
            <w:proofErr w:type="spellEnd"/>
            <w:r w:rsidRPr="0059339B">
              <w:t xml:space="preserve"> </w:t>
            </w:r>
            <w:proofErr w:type="spellStart"/>
            <w:r w:rsidRPr="0059339B">
              <w:t>пенсійні</w:t>
            </w:r>
            <w:proofErr w:type="spellEnd"/>
            <w:r w:rsidRPr="0059339B">
              <w:t xml:space="preserve"> </w:t>
            </w:r>
            <w:proofErr w:type="spellStart"/>
            <w:r w:rsidRPr="0059339B">
              <w:t>виплати</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bank_name</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(100)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32</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Термін</w:t>
            </w:r>
            <w:proofErr w:type="spellEnd"/>
            <w:r w:rsidRPr="0059339B">
              <w:t xml:space="preserve"> </w:t>
            </w:r>
            <w:proofErr w:type="spellStart"/>
            <w:r w:rsidRPr="0059339B">
              <w:t>закінчення</w:t>
            </w:r>
            <w:proofErr w:type="spellEnd"/>
            <w:r w:rsidRPr="0059339B">
              <w:t xml:space="preserve"> </w:t>
            </w:r>
            <w:proofErr w:type="spellStart"/>
            <w:r w:rsidRPr="0059339B">
              <w:t>дії</w:t>
            </w:r>
            <w:proofErr w:type="spellEnd"/>
            <w:r w:rsidRPr="0059339B">
              <w:t xml:space="preserve"> електронного </w:t>
            </w:r>
            <w:proofErr w:type="spellStart"/>
            <w:r w:rsidRPr="0059339B">
              <w:t>пенсійного</w:t>
            </w:r>
            <w:proofErr w:type="spellEnd"/>
            <w:r w:rsidRPr="0059339B">
              <w:t xml:space="preserve"> </w:t>
            </w:r>
            <w:proofErr w:type="spellStart"/>
            <w:r w:rsidRPr="0059339B">
              <w:t>посвідчення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date_andpp</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(8)</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33</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Ім'я</w:t>
            </w:r>
            <w:proofErr w:type="spellEnd"/>
            <w:r w:rsidRPr="0059339B">
              <w:t xml:space="preserve"> файла </w:t>
            </w:r>
            <w:proofErr w:type="spellStart"/>
            <w:r w:rsidRPr="0059339B">
              <w:t>з</w:t>
            </w:r>
            <w:proofErr w:type="spellEnd"/>
            <w:r w:rsidRPr="0059339B">
              <w:t xml:space="preserve"> фото особи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foto_name</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Character</w:t>
            </w:r>
            <w:proofErr w:type="spellEnd"/>
            <w:r w:rsidRPr="0059339B">
              <w:t>(20)</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34</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Тег </w:t>
            </w:r>
            <w:proofErr w:type="spellStart"/>
            <w:r w:rsidRPr="0059339B">
              <w:t>із</w:t>
            </w:r>
            <w:proofErr w:type="spellEnd"/>
            <w:r w:rsidRPr="0059339B">
              <w:t xml:space="preserve"> файлом фото</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foto_data</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35</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Тег </w:t>
            </w:r>
            <w:proofErr w:type="spellStart"/>
            <w:r w:rsidRPr="0059339B">
              <w:t>із</w:t>
            </w:r>
            <w:proofErr w:type="spellEnd"/>
            <w:r w:rsidRPr="0059339B">
              <w:t xml:space="preserve"> файлом </w:t>
            </w:r>
            <w:proofErr w:type="spellStart"/>
            <w:r w:rsidRPr="0059339B">
              <w:t>підпису</w:t>
            </w:r>
            <w:proofErr w:type="spellEnd"/>
            <w:r w:rsidRPr="0059339B">
              <w:t xml:space="preserve"> особи</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sign_data</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36</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Контрольна</w:t>
            </w:r>
            <w:proofErr w:type="spellEnd"/>
            <w:r w:rsidRPr="0059339B">
              <w:t xml:space="preserve"> сума (ЕЦП) для </w:t>
            </w:r>
            <w:proofErr w:type="spellStart"/>
            <w:r w:rsidRPr="0059339B">
              <w:t>відкритих</w:t>
            </w:r>
            <w:proofErr w:type="spellEnd"/>
            <w:r w:rsidRPr="0059339B">
              <w:t xml:space="preserve"> </w:t>
            </w:r>
            <w:proofErr w:type="spellStart"/>
            <w:r w:rsidRPr="0059339B">
              <w:t>полів</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37</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Контрольна</w:t>
            </w:r>
            <w:proofErr w:type="spellEnd"/>
            <w:r w:rsidRPr="0059339B">
              <w:t xml:space="preserve"> сума (ЕЦП) для </w:t>
            </w:r>
            <w:proofErr w:type="spellStart"/>
            <w:r w:rsidRPr="0059339B">
              <w:t>закритих</w:t>
            </w:r>
            <w:proofErr w:type="spellEnd"/>
            <w:r w:rsidRPr="0059339B">
              <w:t xml:space="preserve"> </w:t>
            </w:r>
            <w:proofErr w:type="spellStart"/>
            <w:r w:rsidRPr="0059339B">
              <w:t>полів</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38</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Контрольна</w:t>
            </w:r>
            <w:proofErr w:type="spellEnd"/>
            <w:r w:rsidRPr="0059339B">
              <w:t xml:space="preserve"> сума (ЕЦП) для </w:t>
            </w:r>
            <w:proofErr w:type="spellStart"/>
            <w:r w:rsidRPr="0059339B">
              <w:t>змінних</w:t>
            </w:r>
            <w:proofErr w:type="spellEnd"/>
            <w:r w:rsidRPr="0059339B">
              <w:t xml:space="preserve"> </w:t>
            </w:r>
            <w:proofErr w:type="spellStart"/>
            <w:r w:rsidRPr="0059339B">
              <w:t>полів</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r w:rsidR="0059339B" w:rsidRPr="0059339B" w:rsidTr="0059339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39</w:t>
            </w:r>
          </w:p>
        </w:tc>
        <w:tc>
          <w:tcPr>
            <w:tcW w:w="1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Електронно-цифровий</w:t>
            </w:r>
            <w:proofErr w:type="spellEnd"/>
            <w:r w:rsidRPr="0059339B">
              <w:t xml:space="preserve"> </w:t>
            </w:r>
            <w:proofErr w:type="spellStart"/>
            <w:r w:rsidRPr="0059339B">
              <w:t>підпис</w:t>
            </w:r>
            <w:proofErr w:type="spellEnd"/>
            <w:r w:rsidRPr="0059339B">
              <w:t xml:space="preserve"> (ключ)</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w:t>
            </w:r>
          </w:p>
        </w:tc>
        <w:tc>
          <w:tcPr>
            <w:tcW w:w="6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c>
          <w:tcPr>
            <w:tcW w:w="5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Ні</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Так</w:t>
            </w:r>
          </w:p>
        </w:tc>
      </w:tr>
    </w:tbl>
    <w:p w:rsidR="0059339B" w:rsidRPr="0059339B" w:rsidRDefault="0059339B" w:rsidP="0059339B">
      <w:pPr>
        <w:rPr>
          <w:lang w:val="uk-UA"/>
        </w:rPr>
      </w:pPr>
      <w:r w:rsidRPr="0059339B">
        <w:rPr>
          <w:lang w:val="uk-UA"/>
        </w:rPr>
        <w:lastRenderedPageBreak/>
        <w:br w:type="textWrapping" w:clear="all"/>
      </w:r>
    </w:p>
    <w:p w:rsidR="0059339B" w:rsidRPr="0059339B" w:rsidRDefault="0059339B" w:rsidP="0059339B">
      <w:pPr>
        <w:pStyle w:val="a3"/>
        <w:jc w:val="both"/>
        <w:rPr>
          <w:lang w:val="uk-UA"/>
        </w:rPr>
      </w:pPr>
      <w:r w:rsidRPr="0059339B">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9339B" w:rsidRPr="0059339B" w:rsidTr="0059339B">
        <w:trPr>
          <w:tblCellSpacing w:w="22" w:type="dxa"/>
        </w:trPr>
        <w:tc>
          <w:tcPr>
            <w:tcW w:w="5000" w:type="pct"/>
            <w:hideMark/>
          </w:tcPr>
          <w:p w:rsidR="0059339B" w:rsidRPr="0059339B" w:rsidRDefault="0059339B">
            <w:pPr>
              <w:pStyle w:val="a3"/>
            </w:pPr>
            <w:proofErr w:type="spellStart"/>
            <w:r w:rsidRPr="0059339B">
              <w:t>Додаток</w:t>
            </w:r>
            <w:proofErr w:type="spellEnd"/>
            <w:r w:rsidRPr="0059339B">
              <w:t xml:space="preserve"> 3</w:t>
            </w:r>
            <w:r w:rsidRPr="0059339B">
              <w:br/>
              <w:t xml:space="preserve">до Порядку </w:t>
            </w:r>
            <w:proofErr w:type="spellStart"/>
            <w:r w:rsidRPr="0059339B">
              <w:t>емісії</w:t>
            </w:r>
            <w:proofErr w:type="spellEnd"/>
            <w:r w:rsidRPr="0059339B">
              <w:t xml:space="preserve"> </w:t>
            </w:r>
            <w:proofErr w:type="spellStart"/>
            <w:r w:rsidRPr="0059339B">
              <w:t>платіжних</w:t>
            </w:r>
            <w:proofErr w:type="spellEnd"/>
            <w:r w:rsidRPr="0059339B">
              <w:t xml:space="preserve"> </w:t>
            </w:r>
            <w:proofErr w:type="spellStart"/>
            <w:r w:rsidRPr="0059339B">
              <w:t>карток</w:t>
            </w:r>
            <w:proofErr w:type="spellEnd"/>
            <w:r w:rsidRPr="0059339B">
              <w:t xml:space="preserve">, </w:t>
            </w:r>
            <w:proofErr w:type="spellStart"/>
            <w:r w:rsidRPr="0059339B">
              <w:t>які</w:t>
            </w:r>
            <w:proofErr w:type="spellEnd"/>
            <w:r w:rsidRPr="0059339B">
              <w:t xml:space="preserve">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br/>
              <w:t>(пункт 7)</w:t>
            </w:r>
          </w:p>
        </w:tc>
      </w:tr>
    </w:tbl>
    <w:p w:rsidR="0059339B" w:rsidRPr="0059339B" w:rsidRDefault="0059339B" w:rsidP="0059339B">
      <w:pPr>
        <w:pStyle w:val="a3"/>
        <w:jc w:val="both"/>
        <w:rPr>
          <w:lang w:val="uk-UA"/>
        </w:rPr>
      </w:pPr>
      <w:r w:rsidRPr="0059339B">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348"/>
      </w:tblGrid>
      <w:tr w:rsidR="0059339B" w:rsidRPr="0059339B" w:rsidTr="0059339B">
        <w:trPr>
          <w:tblCellSpacing w:w="22" w:type="dxa"/>
        </w:trPr>
        <w:tc>
          <w:tcPr>
            <w:tcW w:w="5000" w:type="pct"/>
            <w:hideMark/>
          </w:tcPr>
          <w:p w:rsidR="0059339B" w:rsidRPr="0059339B" w:rsidRDefault="0059339B">
            <w:pPr>
              <w:pStyle w:val="a3"/>
            </w:pPr>
            <w:proofErr w:type="spellStart"/>
            <w:r w:rsidRPr="0059339B">
              <w:t>Управління</w:t>
            </w:r>
            <w:proofErr w:type="spellEnd"/>
            <w:r w:rsidRPr="0059339B">
              <w:t xml:space="preserve"> </w:t>
            </w:r>
            <w:proofErr w:type="spellStart"/>
            <w:r w:rsidRPr="0059339B">
              <w:t>Пенсійного</w:t>
            </w:r>
            <w:proofErr w:type="spellEnd"/>
            <w:r w:rsidRPr="0059339B">
              <w:t xml:space="preserve"> фонду України</w:t>
            </w:r>
            <w:r w:rsidRPr="0059339B">
              <w:br/>
              <w:t>___________________________________</w:t>
            </w:r>
            <w:r w:rsidRPr="0059339B">
              <w:br/>
              <w:t>___________________________________</w:t>
            </w:r>
          </w:p>
        </w:tc>
      </w:tr>
    </w:tbl>
    <w:p w:rsidR="0059339B" w:rsidRPr="0059339B" w:rsidRDefault="0059339B" w:rsidP="0059339B">
      <w:pPr>
        <w:pStyle w:val="a3"/>
        <w:jc w:val="both"/>
        <w:rPr>
          <w:lang w:val="uk-UA"/>
        </w:rPr>
      </w:pPr>
      <w:r w:rsidRPr="0059339B">
        <w:rPr>
          <w:lang w:val="uk-UA"/>
        </w:rPr>
        <w:br w:type="textWrapping" w:clear="all"/>
      </w:r>
    </w:p>
    <w:p w:rsidR="0059339B" w:rsidRPr="0059339B" w:rsidRDefault="0059339B" w:rsidP="0059339B">
      <w:pPr>
        <w:pStyle w:val="3"/>
        <w:jc w:val="center"/>
        <w:rPr>
          <w:lang w:val="uk-UA"/>
        </w:rPr>
      </w:pPr>
      <w:r w:rsidRPr="0059339B">
        <w:rPr>
          <w:lang w:val="uk-UA"/>
        </w:rPr>
        <w:t>ЗАЯВА</w:t>
      </w:r>
      <w:r w:rsidRPr="0059339B">
        <w:rPr>
          <w:lang w:val="uk-UA"/>
        </w:rPr>
        <w:br/>
        <w:t>на виготовлення електронного пенсійного посвідчення</w:t>
      </w:r>
    </w:p>
    <w:tbl>
      <w:tblPr>
        <w:tblW w:w="10500" w:type="dxa"/>
        <w:jc w:val="center"/>
        <w:tblCellSpacing w:w="22" w:type="dxa"/>
        <w:tblCellMar>
          <w:top w:w="60" w:type="dxa"/>
          <w:left w:w="60" w:type="dxa"/>
          <w:bottom w:w="60" w:type="dxa"/>
          <w:right w:w="60" w:type="dxa"/>
        </w:tblCellMar>
        <w:tblLook w:val="04A0"/>
      </w:tblPr>
      <w:tblGrid>
        <w:gridCol w:w="1932"/>
        <w:gridCol w:w="8568"/>
      </w:tblGrid>
      <w:tr w:rsidR="0059339B" w:rsidRPr="0059339B" w:rsidTr="0059339B">
        <w:trPr>
          <w:tblCellSpacing w:w="22" w:type="dxa"/>
          <w:jc w:val="center"/>
        </w:trPr>
        <w:tc>
          <w:tcPr>
            <w:tcW w:w="900" w:type="pct"/>
            <w:hideMark/>
          </w:tcPr>
          <w:p w:rsidR="0059339B" w:rsidRPr="0059339B" w:rsidRDefault="0059339B">
            <w:pPr>
              <w:pStyle w:val="a3"/>
            </w:pPr>
            <w:proofErr w:type="spellStart"/>
            <w:r w:rsidRPr="0059339B">
              <w:t>Громадянин</w:t>
            </w:r>
            <w:proofErr w:type="spellEnd"/>
          </w:p>
        </w:tc>
        <w:tc>
          <w:tcPr>
            <w:tcW w:w="4100" w:type="pct"/>
            <w:hideMark/>
          </w:tcPr>
          <w:p w:rsidR="0059339B" w:rsidRPr="0059339B" w:rsidRDefault="0059339B">
            <w:pPr>
              <w:pStyle w:val="a3"/>
              <w:jc w:val="center"/>
            </w:pPr>
            <w:r w:rsidRPr="0059339B">
              <w:t>_____________________________________________________________________</w:t>
            </w:r>
            <w:r w:rsidRPr="0059339B">
              <w:br/>
            </w:r>
            <w:r w:rsidRPr="0059339B">
              <w:rPr>
                <w:sz w:val="20"/>
                <w:szCs w:val="20"/>
              </w:rPr>
              <w:t>(</w:t>
            </w:r>
            <w:proofErr w:type="spellStart"/>
            <w:r w:rsidRPr="0059339B">
              <w:rPr>
                <w:sz w:val="20"/>
                <w:szCs w:val="20"/>
              </w:rPr>
              <w:t>прізвище</w:t>
            </w:r>
            <w:proofErr w:type="spellEnd"/>
            <w:r w:rsidRPr="0059339B">
              <w:rPr>
                <w:sz w:val="20"/>
                <w:szCs w:val="20"/>
              </w:rPr>
              <w:t xml:space="preserve">, </w:t>
            </w:r>
            <w:proofErr w:type="spellStart"/>
            <w:r w:rsidRPr="0059339B">
              <w:rPr>
                <w:sz w:val="20"/>
                <w:szCs w:val="20"/>
              </w:rPr>
              <w:t>ім'я</w:t>
            </w:r>
            <w:proofErr w:type="spellEnd"/>
            <w:r w:rsidRPr="0059339B">
              <w:rPr>
                <w:sz w:val="20"/>
                <w:szCs w:val="20"/>
              </w:rPr>
              <w:t xml:space="preserve">, по </w:t>
            </w:r>
            <w:proofErr w:type="spellStart"/>
            <w:r w:rsidRPr="0059339B">
              <w:rPr>
                <w:sz w:val="20"/>
                <w:szCs w:val="20"/>
              </w:rPr>
              <w:t>батькові</w:t>
            </w:r>
            <w:proofErr w:type="spellEnd"/>
            <w:r w:rsidRPr="0059339B">
              <w:rPr>
                <w:sz w:val="20"/>
                <w:szCs w:val="20"/>
              </w:rPr>
              <w:t>)</w:t>
            </w:r>
          </w:p>
        </w:tc>
      </w:tr>
      <w:tr w:rsidR="0059339B" w:rsidRPr="0059339B" w:rsidTr="0059339B">
        <w:trPr>
          <w:tblCellSpacing w:w="22" w:type="dxa"/>
          <w:jc w:val="center"/>
        </w:trPr>
        <w:tc>
          <w:tcPr>
            <w:tcW w:w="5000" w:type="pct"/>
            <w:gridSpan w:val="2"/>
            <w:hideMark/>
          </w:tcPr>
          <w:p w:rsidR="0059339B" w:rsidRPr="0059339B" w:rsidRDefault="0059339B">
            <w:pPr>
              <w:pStyle w:val="a3"/>
            </w:pPr>
            <w:proofErr w:type="spellStart"/>
            <w:r w:rsidRPr="0059339B">
              <w:t>Транслітерація</w:t>
            </w:r>
            <w:proofErr w:type="spellEnd"/>
            <w:r w:rsidRPr="0059339B">
              <w:t>:</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95"/>
        <w:gridCol w:w="324"/>
        <w:gridCol w:w="324"/>
        <w:gridCol w:w="324"/>
        <w:gridCol w:w="324"/>
        <w:gridCol w:w="324"/>
        <w:gridCol w:w="324"/>
        <w:gridCol w:w="324"/>
        <w:gridCol w:w="324"/>
        <w:gridCol w:w="323"/>
        <w:gridCol w:w="323"/>
        <w:gridCol w:w="323"/>
        <w:gridCol w:w="323"/>
        <w:gridCol w:w="323"/>
        <w:gridCol w:w="323"/>
        <w:gridCol w:w="323"/>
        <w:gridCol w:w="323"/>
        <w:gridCol w:w="323"/>
        <w:gridCol w:w="323"/>
        <w:gridCol w:w="323"/>
        <w:gridCol w:w="323"/>
        <w:gridCol w:w="323"/>
        <w:gridCol w:w="323"/>
        <w:gridCol w:w="323"/>
        <w:gridCol w:w="323"/>
        <w:gridCol w:w="345"/>
      </w:tblGrid>
      <w:tr w:rsidR="0059339B" w:rsidRPr="0059339B" w:rsidTr="0059339B">
        <w:trPr>
          <w:tblCellSpacing w:w="22" w:type="dxa"/>
          <w:jc w:val="center"/>
        </w:trPr>
        <w:tc>
          <w:tcPr>
            <w:tcW w:w="1250" w:type="pct"/>
            <w:vMerge w:val="restar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proofErr w:type="spellStart"/>
            <w:r w:rsidRPr="0059339B">
              <w:t>Прізвище</w:t>
            </w:r>
            <w:proofErr w:type="spellEnd"/>
          </w:p>
          <w:p w:rsidR="0059339B" w:rsidRPr="0059339B" w:rsidRDefault="0059339B">
            <w:pPr>
              <w:pStyle w:val="a3"/>
            </w:pPr>
            <w:proofErr w:type="spellStart"/>
            <w:r w:rsidRPr="0059339B">
              <w:t>ім'я</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401"/>
        <w:gridCol w:w="958"/>
        <w:gridCol w:w="348"/>
        <w:gridCol w:w="957"/>
        <w:gridCol w:w="348"/>
        <w:gridCol w:w="1363"/>
        <w:gridCol w:w="4125"/>
      </w:tblGrid>
      <w:tr w:rsidR="0059339B" w:rsidRPr="0059339B" w:rsidTr="0059339B">
        <w:trPr>
          <w:tblCellSpacing w:w="22" w:type="dxa"/>
          <w:jc w:val="center"/>
        </w:trPr>
        <w:tc>
          <w:tcPr>
            <w:tcW w:w="1150" w:type="pct"/>
            <w:hideMark/>
          </w:tcPr>
          <w:p w:rsidR="0059339B" w:rsidRPr="0059339B" w:rsidRDefault="0059339B">
            <w:pPr>
              <w:pStyle w:val="a3"/>
            </w:pPr>
            <w:r w:rsidRPr="0059339B">
              <w:rPr>
                <w:b/>
                <w:bCs/>
              </w:rPr>
              <w:t xml:space="preserve">Дата </w:t>
            </w:r>
            <w:proofErr w:type="spellStart"/>
            <w:r w:rsidRPr="0059339B">
              <w:rPr>
                <w:b/>
                <w:bCs/>
              </w:rPr>
              <w:t>народження</w:t>
            </w:r>
            <w:proofErr w:type="spellEnd"/>
            <w:r w:rsidRPr="0059339B">
              <w:rPr>
                <w:b/>
                <w:bCs/>
              </w:rPr>
              <w:t>:</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9"/>
              <w:gridCol w:w="38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8"/>
              <w:gridCol w:w="38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6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06"/>
              <w:gridCol w:w="285"/>
              <w:gridCol w:w="285"/>
              <w:gridCol w:w="307"/>
            </w:tblGrid>
            <w:tr w:rsidR="0059339B" w:rsidRPr="0059339B">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2000" w:type="pct"/>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5000" w:type="pct"/>
            <w:gridSpan w:val="7"/>
            <w:hideMark/>
          </w:tcPr>
          <w:p w:rsidR="0059339B" w:rsidRPr="0059339B" w:rsidRDefault="0059339B">
            <w:pPr>
              <w:pStyle w:val="a3"/>
            </w:pPr>
            <w:r w:rsidRPr="0059339B">
              <w:rPr>
                <w:b/>
                <w:bCs/>
              </w:rPr>
              <w:t xml:space="preserve">Паспорт (документ, </w:t>
            </w:r>
            <w:proofErr w:type="spellStart"/>
            <w:r w:rsidRPr="0059339B">
              <w:rPr>
                <w:b/>
                <w:bCs/>
              </w:rPr>
              <w:t>що</w:t>
            </w:r>
            <w:proofErr w:type="spellEnd"/>
            <w:r w:rsidRPr="0059339B">
              <w:rPr>
                <w:b/>
                <w:bCs/>
              </w:rPr>
              <w:t xml:space="preserve"> </w:t>
            </w:r>
            <w:proofErr w:type="spellStart"/>
            <w:r w:rsidRPr="0059339B">
              <w:rPr>
                <w:b/>
                <w:bCs/>
              </w:rPr>
              <w:t>посвідчує</w:t>
            </w:r>
            <w:proofErr w:type="spellEnd"/>
            <w:r w:rsidRPr="0059339B">
              <w:rPr>
                <w:b/>
                <w:bCs/>
              </w:rPr>
              <w:t xml:space="preserve"> особу):</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5"/>
        <w:gridCol w:w="320"/>
        <w:gridCol w:w="320"/>
        <w:gridCol w:w="871"/>
        <w:gridCol w:w="320"/>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41"/>
      </w:tblGrid>
      <w:tr w:rsidR="0059339B" w:rsidRPr="0059339B" w:rsidTr="0059339B">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proofErr w:type="spellStart"/>
            <w:r w:rsidRPr="0059339B">
              <w:t>Серія</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600" w:type="pct"/>
            <w:gridSpan w:val="2"/>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Номер</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750" w:type="pct"/>
            <w:gridSpan w:val="5"/>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xml:space="preserve">Дата </w:t>
            </w:r>
            <w:proofErr w:type="spellStart"/>
            <w:r w:rsidRPr="0059339B">
              <w:t>видачі</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rPr>
                <w:b/>
                <w:bCs/>
              </w:rPr>
              <w:t>.</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rPr>
                <w:b/>
                <w:bCs/>
              </w:rPr>
              <w:t>.</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1250" w:type="pct"/>
            <w:gridSpan w:val="4"/>
            <w:vMerge w:val="restar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pPr>
            <w:r w:rsidRPr="0059339B">
              <w:t xml:space="preserve">Ким </w:t>
            </w:r>
            <w:proofErr w:type="spellStart"/>
            <w:r w:rsidRPr="0059339B">
              <w:t>виданий</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6598"/>
        <w:gridCol w:w="3902"/>
      </w:tblGrid>
      <w:tr w:rsidR="0059339B" w:rsidRPr="0059339B" w:rsidTr="0059339B">
        <w:trPr>
          <w:tblCellSpacing w:w="22" w:type="dxa"/>
          <w:jc w:val="center"/>
        </w:trPr>
        <w:tc>
          <w:tcPr>
            <w:tcW w:w="3150" w:type="pct"/>
            <w:hideMark/>
          </w:tcPr>
          <w:p w:rsidR="0059339B" w:rsidRPr="0059339B" w:rsidRDefault="0059339B">
            <w:pPr>
              <w:pStyle w:val="a3"/>
              <w:jc w:val="both"/>
            </w:pPr>
            <w:proofErr w:type="spellStart"/>
            <w:r w:rsidRPr="0059339B">
              <w:rPr>
                <w:b/>
                <w:bCs/>
              </w:rPr>
              <w:lastRenderedPageBreak/>
              <w:t>Реєстраційний</w:t>
            </w:r>
            <w:proofErr w:type="spellEnd"/>
            <w:r w:rsidRPr="0059339B">
              <w:rPr>
                <w:b/>
                <w:bCs/>
              </w:rPr>
              <w:t xml:space="preserve"> номер </w:t>
            </w:r>
            <w:proofErr w:type="spellStart"/>
            <w:r w:rsidRPr="0059339B">
              <w:rPr>
                <w:b/>
                <w:bCs/>
              </w:rPr>
              <w:t>облікової</w:t>
            </w:r>
            <w:proofErr w:type="spellEnd"/>
            <w:r w:rsidRPr="0059339B">
              <w:rPr>
                <w:b/>
                <w:bCs/>
              </w:rPr>
              <w:t xml:space="preserve"> </w:t>
            </w:r>
            <w:proofErr w:type="spellStart"/>
            <w:r w:rsidRPr="0059339B">
              <w:rPr>
                <w:b/>
                <w:bCs/>
              </w:rPr>
              <w:t>картки</w:t>
            </w:r>
            <w:proofErr w:type="spellEnd"/>
            <w:r w:rsidRPr="0059339B">
              <w:rPr>
                <w:b/>
                <w:bCs/>
              </w:rPr>
              <w:t xml:space="preserve"> </w:t>
            </w:r>
            <w:proofErr w:type="spellStart"/>
            <w:r w:rsidRPr="0059339B">
              <w:rPr>
                <w:b/>
                <w:bCs/>
              </w:rPr>
              <w:t>платника</w:t>
            </w:r>
            <w:proofErr w:type="spellEnd"/>
            <w:r w:rsidRPr="0059339B">
              <w:rPr>
                <w:b/>
                <w:bCs/>
              </w:rPr>
              <w:t xml:space="preserve"> </w:t>
            </w:r>
            <w:proofErr w:type="spellStart"/>
            <w:r w:rsidRPr="0059339B">
              <w:rPr>
                <w:b/>
                <w:bCs/>
              </w:rPr>
              <w:t>податків</w:t>
            </w:r>
            <w:proofErr w:type="spellEnd"/>
            <w:r w:rsidRPr="0059339B">
              <w:rPr>
                <w:b/>
                <w:bCs/>
              </w:rPr>
              <w:t>:</w:t>
            </w:r>
          </w:p>
        </w:tc>
        <w:tc>
          <w:tcPr>
            <w:tcW w:w="18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7"/>
              <w:gridCol w:w="365"/>
              <w:gridCol w:w="365"/>
              <w:gridCol w:w="365"/>
              <w:gridCol w:w="366"/>
              <w:gridCol w:w="366"/>
              <w:gridCol w:w="366"/>
              <w:gridCol w:w="366"/>
              <w:gridCol w:w="366"/>
              <w:gridCol w:w="388"/>
            </w:tblGrid>
            <w:tr w:rsidR="0059339B" w:rsidRPr="0059339B">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r w:rsidR="0059339B" w:rsidRPr="0059339B" w:rsidTr="0059339B">
        <w:trPr>
          <w:tblCellSpacing w:w="22" w:type="dxa"/>
          <w:jc w:val="center"/>
        </w:trPr>
        <w:tc>
          <w:tcPr>
            <w:tcW w:w="5000" w:type="pct"/>
            <w:gridSpan w:val="2"/>
            <w:hideMark/>
          </w:tcPr>
          <w:p w:rsidR="0059339B" w:rsidRPr="0059339B" w:rsidRDefault="0059339B">
            <w:pPr>
              <w:pStyle w:val="a3"/>
              <w:jc w:val="both"/>
              <w:rPr>
                <w:sz w:val="20"/>
                <w:szCs w:val="20"/>
              </w:rPr>
            </w:pPr>
            <w:r w:rsidRPr="0059339B">
              <w:rPr>
                <w:sz w:val="20"/>
                <w:szCs w:val="20"/>
              </w:rPr>
              <w:t>(</w:t>
            </w:r>
            <w:proofErr w:type="spellStart"/>
            <w:r w:rsidRPr="0059339B">
              <w:rPr>
                <w:sz w:val="20"/>
                <w:szCs w:val="20"/>
              </w:rPr>
              <w:t>крім</w:t>
            </w:r>
            <w:proofErr w:type="spellEnd"/>
            <w:r w:rsidRPr="0059339B">
              <w:rPr>
                <w:sz w:val="20"/>
                <w:szCs w:val="20"/>
              </w:rPr>
              <w:t xml:space="preserve"> </w:t>
            </w:r>
            <w:proofErr w:type="spellStart"/>
            <w:r w:rsidRPr="0059339B">
              <w:rPr>
                <w:sz w:val="20"/>
                <w:szCs w:val="20"/>
              </w:rPr>
              <w:t>осіб</w:t>
            </w:r>
            <w:proofErr w:type="spellEnd"/>
            <w:r w:rsidRPr="0059339B">
              <w:rPr>
                <w:sz w:val="20"/>
                <w:szCs w:val="20"/>
              </w:rPr>
              <w:t xml:space="preserve">, </w:t>
            </w:r>
            <w:proofErr w:type="spellStart"/>
            <w:r w:rsidRPr="0059339B">
              <w:rPr>
                <w:sz w:val="20"/>
                <w:szCs w:val="20"/>
              </w:rPr>
              <w:t>які</w:t>
            </w:r>
            <w:proofErr w:type="spellEnd"/>
            <w:r w:rsidRPr="0059339B">
              <w:rPr>
                <w:sz w:val="20"/>
                <w:szCs w:val="20"/>
              </w:rPr>
              <w:t xml:space="preserve"> через </w:t>
            </w:r>
            <w:proofErr w:type="spellStart"/>
            <w:r w:rsidRPr="0059339B">
              <w:rPr>
                <w:sz w:val="20"/>
                <w:szCs w:val="20"/>
              </w:rPr>
              <w:t>свої</w:t>
            </w:r>
            <w:proofErr w:type="spellEnd"/>
            <w:r w:rsidRPr="0059339B">
              <w:rPr>
                <w:sz w:val="20"/>
                <w:szCs w:val="20"/>
              </w:rPr>
              <w:t xml:space="preserve"> </w:t>
            </w:r>
            <w:proofErr w:type="spellStart"/>
            <w:r w:rsidRPr="0059339B">
              <w:rPr>
                <w:sz w:val="20"/>
                <w:szCs w:val="20"/>
              </w:rPr>
              <w:t>релігійні</w:t>
            </w:r>
            <w:proofErr w:type="spellEnd"/>
            <w:r w:rsidRPr="0059339B">
              <w:rPr>
                <w:sz w:val="20"/>
                <w:szCs w:val="20"/>
              </w:rPr>
              <w:t xml:space="preserve"> </w:t>
            </w:r>
            <w:proofErr w:type="spellStart"/>
            <w:r w:rsidRPr="0059339B">
              <w:rPr>
                <w:sz w:val="20"/>
                <w:szCs w:val="20"/>
              </w:rPr>
              <w:t>переконання</w:t>
            </w:r>
            <w:proofErr w:type="spellEnd"/>
            <w:r w:rsidRPr="0059339B">
              <w:rPr>
                <w:sz w:val="20"/>
                <w:szCs w:val="20"/>
              </w:rPr>
              <w:t xml:space="preserve"> </w:t>
            </w:r>
            <w:proofErr w:type="spellStart"/>
            <w:r w:rsidRPr="0059339B">
              <w:rPr>
                <w:sz w:val="20"/>
                <w:szCs w:val="20"/>
              </w:rPr>
              <w:t>відмовляються</w:t>
            </w:r>
            <w:proofErr w:type="spellEnd"/>
            <w:r w:rsidRPr="0059339B">
              <w:rPr>
                <w:sz w:val="20"/>
                <w:szCs w:val="20"/>
              </w:rPr>
              <w:t xml:space="preserve"> </w:t>
            </w:r>
            <w:proofErr w:type="spellStart"/>
            <w:r w:rsidRPr="0059339B">
              <w:rPr>
                <w:sz w:val="20"/>
                <w:szCs w:val="20"/>
              </w:rPr>
              <w:t>від</w:t>
            </w:r>
            <w:proofErr w:type="spellEnd"/>
            <w:r w:rsidRPr="0059339B">
              <w:rPr>
                <w:sz w:val="20"/>
                <w:szCs w:val="20"/>
              </w:rPr>
              <w:t xml:space="preserve"> </w:t>
            </w:r>
            <w:proofErr w:type="spellStart"/>
            <w:r w:rsidRPr="0059339B">
              <w:rPr>
                <w:sz w:val="20"/>
                <w:szCs w:val="20"/>
              </w:rPr>
              <w:t>прийняття</w:t>
            </w:r>
            <w:proofErr w:type="spellEnd"/>
            <w:r w:rsidRPr="0059339B">
              <w:rPr>
                <w:sz w:val="20"/>
                <w:szCs w:val="20"/>
              </w:rPr>
              <w:t xml:space="preserve"> </w:t>
            </w:r>
            <w:proofErr w:type="spellStart"/>
            <w:r w:rsidRPr="0059339B">
              <w:rPr>
                <w:sz w:val="20"/>
                <w:szCs w:val="20"/>
              </w:rPr>
              <w:t>реєстраційного</w:t>
            </w:r>
            <w:proofErr w:type="spellEnd"/>
            <w:r w:rsidRPr="0059339B">
              <w:rPr>
                <w:sz w:val="20"/>
                <w:szCs w:val="20"/>
              </w:rPr>
              <w:t xml:space="preserve"> номера </w:t>
            </w:r>
            <w:proofErr w:type="spellStart"/>
            <w:r w:rsidRPr="0059339B">
              <w:rPr>
                <w:sz w:val="20"/>
                <w:szCs w:val="20"/>
              </w:rPr>
              <w:t>облікової</w:t>
            </w:r>
            <w:proofErr w:type="spellEnd"/>
            <w:r w:rsidRPr="0059339B">
              <w:rPr>
                <w:sz w:val="20"/>
                <w:szCs w:val="20"/>
              </w:rPr>
              <w:t xml:space="preserve"> </w:t>
            </w:r>
            <w:proofErr w:type="spellStart"/>
            <w:r w:rsidRPr="0059339B">
              <w:rPr>
                <w:sz w:val="20"/>
                <w:szCs w:val="20"/>
              </w:rPr>
              <w:t>картки</w:t>
            </w:r>
            <w:proofErr w:type="spellEnd"/>
            <w:r w:rsidRPr="0059339B">
              <w:rPr>
                <w:sz w:val="20"/>
                <w:szCs w:val="20"/>
              </w:rPr>
              <w:t xml:space="preserve"> </w:t>
            </w:r>
            <w:proofErr w:type="spellStart"/>
            <w:r w:rsidRPr="0059339B">
              <w:rPr>
                <w:sz w:val="20"/>
                <w:szCs w:val="20"/>
              </w:rPr>
              <w:t>платника</w:t>
            </w:r>
            <w:proofErr w:type="spellEnd"/>
            <w:r w:rsidRPr="0059339B">
              <w:rPr>
                <w:sz w:val="20"/>
                <w:szCs w:val="20"/>
              </w:rPr>
              <w:t xml:space="preserve"> </w:t>
            </w:r>
            <w:proofErr w:type="spellStart"/>
            <w:r w:rsidRPr="0059339B">
              <w:rPr>
                <w:sz w:val="20"/>
                <w:szCs w:val="20"/>
              </w:rPr>
              <w:t>податків</w:t>
            </w:r>
            <w:proofErr w:type="spellEnd"/>
            <w:r w:rsidRPr="0059339B">
              <w:rPr>
                <w:sz w:val="20"/>
                <w:szCs w:val="20"/>
              </w:rPr>
              <w:t xml:space="preserve"> та </w:t>
            </w:r>
            <w:proofErr w:type="spellStart"/>
            <w:r w:rsidRPr="0059339B">
              <w:rPr>
                <w:sz w:val="20"/>
                <w:szCs w:val="20"/>
              </w:rPr>
              <w:t>повідомили</w:t>
            </w:r>
            <w:proofErr w:type="spellEnd"/>
            <w:r w:rsidRPr="0059339B">
              <w:rPr>
                <w:sz w:val="20"/>
                <w:szCs w:val="20"/>
              </w:rPr>
              <w:t xml:space="preserve"> про </w:t>
            </w:r>
            <w:proofErr w:type="spellStart"/>
            <w:r w:rsidRPr="0059339B">
              <w:rPr>
                <w:sz w:val="20"/>
                <w:szCs w:val="20"/>
              </w:rPr>
              <w:t>це</w:t>
            </w:r>
            <w:proofErr w:type="spellEnd"/>
            <w:r w:rsidRPr="0059339B">
              <w:rPr>
                <w:sz w:val="20"/>
                <w:szCs w:val="20"/>
              </w:rPr>
              <w:t xml:space="preserve"> </w:t>
            </w:r>
            <w:proofErr w:type="spellStart"/>
            <w:r w:rsidRPr="0059339B">
              <w:rPr>
                <w:sz w:val="20"/>
                <w:szCs w:val="20"/>
              </w:rPr>
              <w:t>відповідний</w:t>
            </w:r>
            <w:proofErr w:type="spellEnd"/>
            <w:r w:rsidRPr="0059339B">
              <w:rPr>
                <w:sz w:val="20"/>
                <w:szCs w:val="20"/>
              </w:rPr>
              <w:t xml:space="preserve"> </w:t>
            </w:r>
            <w:proofErr w:type="spellStart"/>
            <w:r w:rsidRPr="0059339B">
              <w:rPr>
                <w:sz w:val="20"/>
                <w:szCs w:val="20"/>
              </w:rPr>
              <w:t>контролюючий</w:t>
            </w:r>
            <w:proofErr w:type="spellEnd"/>
            <w:r w:rsidRPr="0059339B">
              <w:rPr>
                <w:sz w:val="20"/>
                <w:szCs w:val="20"/>
              </w:rPr>
              <w:t xml:space="preserve"> орган </w:t>
            </w:r>
            <w:proofErr w:type="spellStart"/>
            <w:r w:rsidRPr="0059339B">
              <w:rPr>
                <w:sz w:val="20"/>
                <w:szCs w:val="20"/>
              </w:rPr>
              <w:t>і</w:t>
            </w:r>
            <w:proofErr w:type="spellEnd"/>
            <w:r w:rsidRPr="0059339B">
              <w:rPr>
                <w:sz w:val="20"/>
                <w:szCs w:val="20"/>
              </w:rPr>
              <w:t xml:space="preserve"> </w:t>
            </w:r>
            <w:proofErr w:type="spellStart"/>
            <w:r w:rsidRPr="0059339B">
              <w:rPr>
                <w:sz w:val="20"/>
                <w:szCs w:val="20"/>
              </w:rPr>
              <w:t>мають</w:t>
            </w:r>
            <w:proofErr w:type="spellEnd"/>
            <w:r w:rsidRPr="0059339B">
              <w:rPr>
                <w:sz w:val="20"/>
                <w:szCs w:val="20"/>
              </w:rPr>
              <w:t xml:space="preserve"> </w:t>
            </w:r>
            <w:proofErr w:type="spellStart"/>
            <w:r w:rsidRPr="0059339B">
              <w:rPr>
                <w:sz w:val="20"/>
                <w:szCs w:val="20"/>
              </w:rPr>
              <w:t>відмітку</w:t>
            </w:r>
            <w:proofErr w:type="spellEnd"/>
            <w:r w:rsidRPr="0059339B">
              <w:rPr>
                <w:sz w:val="20"/>
                <w:szCs w:val="20"/>
              </w:rPr>
              <w:t xml:space="preserve"> у </w:t>
            </w:r>
            <w:proofErr w:type="spellStart"/>
            <w:r w:rsidRPr="0059339B">
              <w:rPr>
                <w:sz w:val="20"/>
                <w:szCs w:val="20"/>
              </w:rPr>
              <w:t>паспорті</w:t>
            </w:r>
            <w:proofErr w:type="spellEnd"/>
            <w:r w:rsidRPr="0059339B">
              <w:rPr>
                <w:sz w:val="20"/>
                <w:szCs w:val="20"/>
              </w:rPr>
              <w:t>)</w:t>
            </w:r>
          </w:p>
          <w:p w:rsidR="0059339B" w:rsidRPr="0059339B" w:rsidRDefault="0059339B">
            <w:pPr>
              <w:pStyle w:val="a3"/>
              <w:jc w:val="both"/>
            </w:pPr>
            <w:r w:rsidRPr="0059339B">
              <w:t xml:space="preserve">Стать:                   </w:t>
            </w:r>
            <w:proofErr w:type="spellStart"/>
            <w:r w:rsidRPr="0059339B">
              <w:t>чоловік</w:t>
            </w:r>
            <w:proofErr w:type="spellEnd"/>
            <w:r w:rsidRPr="0059339B">
              <w:t xml:space="preserve">  </w:t>
            </w:r>
            <w:r w:rsidRPr="0059339B">
              <w:rPr>
                <w:noProof/>
              </w:rPr>
              <w:drawing>
                <wp:inline distT="0" distB="0" distL="0" distR="0">
                  <wp:extent cx="228600" cy="212090"/>
                  <wp:effectExtent l="19050" t="0" r="0" b="0"/>
                  <wp:docPr id="5" name="Рисунок 5"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28763_IMG_004.gif"/>
                          <pic:cNvPicPr>
                            <a:picLocks noChangeAspect="1" noChangeArrowheads="1"/>
                          </pic:cNvPicPr>
                        </pic:nvPicPr>
                        <pic:blipFill>
                          <a:blip r:embed="rId7"/>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roofErr w:type="spellStart"/>
            <w:r w:rsidRPr="0059339B">
              <w:t>жінка</w:t>
            </w:r>
            <w:proofErr w:type="spellEnd"/>
            <w:r w:rsidRPr="0059339B">
              <w:t xml:space="preserve">  </w:t>
            </w:r>
            <w:r w:rsidRPr="0059339B">
              <w:rPr>
                <w:noProof/>
              </w:rPr>
              <w:drawing>
                <wp:inline distT="0" distB="0" distL="0" distR="0">
                  <wp:extent cx="228600" cy="212090"/>
                  <wp:effectExtent l="19050" t="0" r="0" b="0"/>
                  <wp:docPr id="6" name="Рисунок 6"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28763_IMG_004.GIF"/>
                          <pic:cNvPicPr>
                            <a:picLocks noChangeAspect="1" noChangeArrowheads="1"/>
                          </pic:cNvPicPr>
                        </pic:nvPicPr>
                        <pic:blipFill>
                          <a:blip r:embed="rId8"/>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3267"/>
        <w:gridCol w:w="3554"/>
        <w:gridCol w:w="3679"/>
      </w:tblGrid>
      <w:tr w:rsidR="0059339B" w:rsidRPr="0059339B" w:rsidTr="0059339B">
        <w:trPr>
          <w:tblCellSpacing w:w="22" w:type="dxa"/>
          <w:jc w:val="center"/>
        </w:trPr>
        <w:tc>
          <w:tcPr>
            <w:tcW w:w="1550" w:type="pct"/>
            <w:hideMark/>
          </w:tcPr>
          <w:p w:rsidR="0059339B" w:rsidRPr="0059339B" w:rsidRDefault="0059339B">
            <w:pPr>
              <w:pStyle w:val="a3"/>
              <w:jc w:val="both"/>
            </w:pPr>
            <w:r w:rsidRPr="0059339B">
              <w:t xml:space="preserve">Номер </w:t>
            </w:r>
            <w:proofErr w:type="spellStart"/>
            <w:r w:rsidRPr="0059339B">
              <w:t>особового</w:t>
            </w:r>
            <w:proofErr w:type="spellEnd"/>
            <w:r w:rsidRPr="0059339B">
              <w:t xml:space="preserve"> </w:t>
            </w:r>
            <w:proofErr w:type="spellStart"/>
            <w:r w:rsidRPr="0059339B">
              <w:t>рахунку</w:t>
            </w:r>
            <w:proofErr w:type="spellEnd"/>
          </w:p>
        </w:tc>
        <w:tc>
          <w:tcPr>
            <w:tcW w:w="17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92"/>
              <w:gridCol w:w="270"/>
              <w:gridCol w:w="242"/>
              <w:gridCol w:w="270"/>
              <w:gridCol w:w="270"/>
              <w:gridCol w:w="269"/>
              <w:gridCol w:w="241"/>
              <w:gridCol w:w="269"/>
              <w:gridCol w:w="269"/>
              <w:gridCol w:w="241"/>
              <w:gridCol w:w="269"/>
              <w:gridCol w:w="269"/>
              <w:gridCol w:w="263"/>
            </w:tblGrid>
            <w:tr w:rsidR="0059339B" w:rsidRPr="0059339B">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750" w:type="pct"/>
            <w:hideMark/>
          </w:tcPr>
          <w:p w:rsidR="0059339B" w:rsidRPr="0059339B" w:rsidRDefault="0059339B">
            <w:pPr>
              <w:pStyle w:val="a3"/>
              <w:jc w:val="both"/>
            </w:pPr>
            <w:r w:rsidRPr="0059339B">
              <w:t>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821"/>
        <w:gridCol w:w="1902"/>
        <w:gridCol w:w="6777"/>
      </w:tblGrid>
      <w:tr w:rsidR="0059339B" w:rsidRPr="0059339B" w:rsidTr="0059339B">
        <w:trPr>
          <w:tblCellSpacing w:w="22" w:type="dxa"/>
          <w:jc w:val="center"/>
        </w:trPr>
        <w:tc>
          <w:tcPr>
            <w:tcW w:w="850" w:type="pct"/>
            <w:hideMark/>
          </w:tcPr>
          <w:p w:rsidR="0059339B" w:rsidRPr="0059339B" w:rsidRDefault="0059339B">
            <w:pPr>
              <w:pStyle w:val="a3"/>
            </w:pPr>
            <w:r w:rsidRPr="0059339B">
              <w:t xml:space="preserve">Вид </w:t>
            </w:r>
            <w:proofErr w:type="spellStart"/>
            <w:r w:rsidRPr="0059339B">
              <w:t>пенсії</w:t>
            </w:r>
            <w:proofErr w:type="spellEnd"/>
          </w:p>
        </w:tc>
        <w:tc>
          <w:tcPr>
            <w:tcW w:w="4150" w:type="pct"/>
            <w:gridSpan w:val="2"/>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0"/>
              <w:gridCol w:w="338"/>
              <w:gridCol w:w="338"/>
              <w:gridCol w:w="33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59"/>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r w:rsidR="0059339B" w:rsidRPr="0059339B" w:rsidTr="0059339B">
        <w:trPr>
          <w:tblCellSpacing w:w="22" w:type="dxa"/>
          <w:jc w:val="center"/>
        </w:trPr>
        <w:tc>
          <w:tcPr>
            <w:tcW w:w="850" w:type="pct"/>
            <w:hideMark/>
          </w:tcPr>
          <w:p w:rsidR="0059339B" w:rsidRPr="0059339B" w:rsidRDefault="0059339B">
            <w:pPr>
              <w:pStyle w:val="a3"/>
            </w:pPr>
            <w:proofErr w:type="spellStart"/>
            <w:r w:rsidRPr="0059339B">
              <w:t>Група</w:t>
            </w:r>
            <w:proofErr w:type="spellEnd"/>
            <w:r w:rsidRPr="0059339B">
              <w:br/>
            </w:r>
            <w:proofErr w:type="spellStart"/>
            <w:r w:rsidRPr="0059339B">
              <w:t>інвалідності</w:t>
            </w:r>
            <w:proofErr w:type="spellEnd"/>
          </w:p>
        </w:tc>
        <w:tc>
          <w:tcPr>
            <w:tcW w:w="9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7"/>
              <w:gridCol w:w="335"/>
              <w:gridCol w:w="336"/>
              <w:gridCol w:w="336"/>
              <w:gridCol w:w="358"/>
            </w:tblGrid>
            <w:tr w:rsidR="0059339B" w:rsidRPr="0059339B">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3250" w:type="pct"/>
            <w:hideMark/>
          </w:tcPr>
          <w:p w:rsidR="0059339B" w:rsidRPr="0059339B" w:rsidRDefault="0059339B">
            <w:pPr>
              <w:pStyle w:val="a3"/>
            </w:pPr>
            <w:r w:rsidRPr="0059339B">
              <w:t> </w:t>
            </w:r>
          </w:p>
        </w:tc>
      </w:tr>
      <w:tr w:rsidR="0059339B" w:rsidRPr="0059339B" w:rsidTr="0059339B">
        <w:trPr>
          <w:tblCellSpacing w:w="22" w:type="dxa"/>
          <w:jc w:val="center"/>
        </w:trPr>
        <w:tc>
          <w:tcPr>
            <w:tcW w:w="850" w:type="pct"/>
            <w:hideMark/>
          </w:tcPr>
          <w:p w:rsidR="0059339B" w:rsidRPr="0059339B" w:rsidRDefault="0059339B">
            <w:pPr>
              <w:pStyle w:val="a3"/>
            </w:pPr>
            <w:r w:rsidRPr="0059339B">
              <w:t>Причина</w:t>
            </w:r>
            <w:r w:rsidRPr="0059339B">
              <w:br/>
            </w:r>
            <w:proofErr w:type="spellStart"/>
            <w:r w:rsidRPr="0059339B">
              <w:t>інвалідності</w:t>
            </w:r>
            <w:proofErr w:type="spellEnd"/>
          </w:p>
        </w:tc>
        <w:tc>
          <w:tcPr>
            <w:tcW w:w="4150" w:type="pct"/>
            <w:gridSpan w:val="2"/>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0"/>
              <w:gridCol w:w="338"/>
              <w:gridCol w:w="338"/>
              <w:gridCol w:w="33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59"/>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4126"/>
        <w:gridCol w:w="958"/>
        <w:gridCol w:w="348"/>
        <w:gridCol w:w="957"/>
        <w:gridCol w:w="348"/>
        <w:gridCol w:w="1363"/>
        <w:gridCol w:w="2400"/>
      </w:tblGrid>
      <w:tr w:rsidR="0059339B" w:rsidRPr="0059339B" w:rsidTr="0059339B">
        <w:trPr>
          <w:tblCellSpacing w:w="22" w:type="dxa"/>
          <w:jc w:val="center"/>
        </w:trPr>
        <w:tc>
          <w:tcPr>
            <w:tcW w:w="2000" w:type="pct"/>
            <w:hideMark/>
          </w:tcPr>
          <w:p w:rsidR="0059339B" w:rsidRPr="0059339B" w:rsidRDefault="0059339B">
            <w:pPr>
              <w:pStyle w:val="a3"/>
            </w:pPr>
            <w:proofErr w:type="spellStart"/>
            <w:r w:rsidRPr="0059339B">
              <w:t>Інвалідність</w:t>
            </w:r>
            <w:proofErr w:type="spellEnd"/>
            <w:r w:rsidRPr="0059339B">
              <w:t xml:space="preserve"> </w:t>
            </w:r>
            <w:proofErr w:type="spellStart"/>
            <w:r w:rsidRPr="0059339B">
              <w:t>встановлено</w:t>
            </w:r>
            <w:proofErr w:type="spellEnd"/>
            <w:r w:rsidRPr="0059339B">
              <w:t xml:space="preserve"> на строк до</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19"/>
              <w:gridCol w:w="41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18"/>
              <w:gridCol w:w="41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6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1"/>
              <w:gridCol w:w="300"/>
              <w:gridCol w:w="300"/>
              <w:gridCol w:w="322"/>
            </w:tblGrid>
            <w:tr w:rsidR="0059339B" w:rsidRPr="0059339B">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150" w:type="pct"/>
            <w:hideMark/>
          </w:tcPr>
          <w:p w:rsidR="0059339B" w:rsidRPr="0059339B" w:rsidRDefault="0059339B">
            <w:pPr>
              <w:pStyle w:val="a3"/>
              <w:jc w:val="center"/>
            </w:pPr>
            <w:r w:rsidRPr="0059339B">
              <w:t>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829"/>
        <w:gridCol w:w="8671"/>
      </w:tblGrid>
      <w:tr w:rsidR="0059339B" w:rsidRPr="0059339B" w:rsidTr="0059339B">
        <w:trPr>
          <w:tblCellSpacing w:w="22" w:type="dxa"/>
          <w:jc w:val="center"/>
        </w:trPr>
        <w:tc>
          <w:tcPr>
            <w:tcW w:w="850" w:type="pct"/>
            <w:hideMark/>
          </w:tcPr>
          <w:p w:rsidR="0059339B" w:rsidRPr="0059339B" w:rsidRDefault="0059339B">
            <w:pPr>
              <w:pStyle w:val="a3"/>
            </w:pPr>
            <w:proofErr w:type="spellStart"/>
            <w:r w:rsidRPr="0059339B">
              <w:t>Інвалідність</w:t>
            </w:r>
            <w:proofErr w:type="spellEnd"/>
            <w:r w:rsidRPr="0059339B">
              <w:br/>
            </w:r>
            <w:proofErr w:type="spellStart"/>
            <w:r w:rsidRPr="0059339B">
              <w:t>з</w:t>
            </w:r>
            <w:proofErr w:type="spellEnd"/>
            <w:r w:rsidRPr="0059339B">
              <w:t xml:space="preserve"> </w:t>
            </w:r>
            <w:proofErr w:type="spellStart"/>
            <w:r w:rsidRPr="0059339B">
              <w:t>вадами</w:t>
            </w:r>
            <w:proofErr w:type="spellEnd"/>
          </w:p>
        </w:tc>
        <w:tc>
          <w:tcPr>
            <w:tcW w:w="41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9"/>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59"/>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r w:rsidR="0059339B" w:rsidRPr="0059339B" w:rsidTr="0059339B">
        <w:trPr>
          <w:tblCellSpacing w:w="22" w:type="dxa"/>
          <w:jc w:val="center"/>
        </w:trPr>
        <w:tc>
          <w:tcPr>
            <w:tcW w:w="850" w:type="pct"/>
            <w:hideMark/>
          </w:tcPr>
          <w:p w:rsidR="0059339B" w:rsidRPr="0059339B" w:rsidRDefault="0059339B">
            <w:pPr>
              <w:pStyle w:val="a3"/>
            </w:pPr>
            <w:r w:rsidRPr="0059339B">
              <w:t> </w:t>
            </w:r>
          </w:p>
        </w:tc>
        <w:tc>
          <w:tcPr>
            <w:tcW w:w="4150" w:type="pct"/>
            <w:hideMark/>
          </w:tcPr>
          <w:p w:rsidR="0059339B" w:rsidRPr="0059339B" w:rsidRDefault="0059339B">
            <w:pPr>
              <w:pStyle w:val="a3"/>
            </w:pPr>
            <w:proofErr w:type="spellStart"/>
            <w:r w:rsidRPr="0059339B">
              <w:t>мати</w:t>
            </w:r>
            <w:proofErr w:type="spellEnd"/>
            <w:r w:rsidRPr="0059339B">
              <w:t xml:space="preserve">    </w:t>
            </w:r>
            <w:r w:rsidRPr="0059339B">
              <w:rPr>
                <w:noProof/>
              </w:rPr>
              <w:drawing>
                <wp:inline distT="0" distB="0" distL="0" distR="0">
                  <wp:extent cx="228600" cy="212090"/>
                  <wp:effectExtent l="19050" t="0" r="0" b="0"/>
                  <wp:docPr id="7" name="Рисунок 7"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8763_IMG_004.GIF"/>
                          <pic:cNvPicPr>
                            <a:picLocks noChangeAspect="1" noChangeArrowheads="1"/>
                          </pic:cNvPicPr>
                        </pic:nvPicPr>
                        <pic:blipFill>
                          <a:blip r:embed="rId9"/>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roofErr w:type="spellStart"/>
            <w:r w:rsidRPr="0059339B">
              <w:t>батько</w:t>
            </w:r>
            <w:proofErr w:type="spellEnd"/>
            <w:r w:rsidRPr="0059339B">
              <w:t xml:space="preserve">    </w:t>
            </w:r>
            <w:r w:rsidRPr="0059339B">
              <w:rPr>
                <w:noProof/>
              </w:rPr>
              <w:drawing>
                <wp:inline distT="0" distB="0" distL="0" distR="0">
                  <wp:extent cx="228600" cy="212090"/>
                  <wp:effectExtent l="19050" t="0" r="0" b="0"/>
                  <wp:docPr id="8" name="Рисунок 8"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28763_IMG_004.GIF"/>
                          <pic:cNvPicPr>
                            <a:picLocks noChangeAspect="1" noChangeArrowheads="1"/>
                          </pic:cNvPicPr>
                        </pic:nvPicPr>
                        <pic:blipFill>
                          <a:blip r:embed="rId10"/>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roofErr w:type="spellStart"/>
            <w:r w:rsidRPr="0059339B">
              <w:t>опікун</w:t>
            </w:r>
            <w:proofErr w:type="spellEnd"/>
            <w:r w:rsidRPr="0059339B">
              <w:t xml:space="preserve">    </w:t>
            </w:r>
            <w:r w:rsidRPr="0059339B">
              <w:rPr>
                <w:noProof/>
              </w:rPr>
              <w:drawing>
                <wp:inline distT="0" distB="0" distL="0" distR="0">
                  <wp:extent cx="228600" cy="212090"/>
                  <wp:effectExtent l="19050" t="0" r="0" b="0"/>
                  <wp:docPr id="9" name="Рисунок 9"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28763_IMG_004.GIF"/>
                          <pic:cNvPicPr>
                            <a:picLocks noChangeAspect="1" noChangeArrowheads="1"/>
                          </pic:cNvPicPr>
                        </pic:nvPicPr>
                        <pic:blipFill>
                          <a:blip r:embed="rId11"/>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roofErr w:type="spellStart"/>
            <w:r w:rsidRPr="0059339B">
              <w:t>піклувальник</w:t>
            </w:r>
            <w:proofErr w:type="spellEnd"/>
            <w:r w:rsidRPr="0059339B">
              <w:t xml:space="preserve">    </w:t>
            </w:r>
            <w:r w:rsidRPr="0059339B">
              <w:rPr>
                <w:noProof/>
              </w:rPr>
              <w:drawing>
                <wp:inline distT="0" distB="0" distL="0" distR="0">
                  <wp:extent cx="228600" cy="212090"/>
                  <wp:effectExtent l="19050" t="0" r="0" b="0"/>
                  <wp:docPr id="10" name="Рисунок 10"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28763_IMG_004.GIF"/>
                          <pic:cNvPicPr>
                            <a:picLocks noChangeAspect="1" noChangeArrowheads="1"/>
                          </pic:cNvPicPr>
                        </pic:nvPicPr>
                        <pic:blipFill>
                          <a:blip r:embed="rId12"/>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w:t>
            </w:r>
          </w:p>
        </w:tc>
      </w:tr>
      <w:tr w:rsidR="0059339B" w:rsidRPr="0059339B" w:rsidTr="0059339B">
        <w:trPr>
          <w:tblCellSpacing w:w="22" w:type="dxa"/>
          <w:jc w:val="center"/>
        </w:trPr>
        <w:tc>
          <w:tcPr>
            <w:tcW w:w="850" w:type="pct"/>
            <w:hideMark/>
          </w:tcPr>
          <w:p w:rsidR="0059339B" w:rsidRPr="0059339B" w:rsidRDefault="0059339B">
            <w:pPr>
              <w:pStyle w:val="a3"/>
            </w:pPr>
            <w:r w:rsidRPr="0059339B">
              <w:t xml:space="preserve">П. І. Б. </w:t>
            </w:r>
            <w:proofErr w:type="spellStart"/>
            <w:r w:rsidRPr="0059339B">
              <w:t>матері</w:t>
            </w:r>
            <w:proofErr w:type="spellEnd"/>
            <w:r w:rsidRPr="0059339B">
              <w:t>,</w:t>
            </w:r>
            <w:r w:rsidRPr="0059339B">
              <w:br/>
              <w:t xml:space="preserve">батька, </w:t>
            </w:r>
            <w:proofErr w:type="spellStart"/>
            <w:r w:rsidRPr="0059339B">
              <w:t>опікуна</w:t>
            </w:r>
            <w:proofErr w:type="spellEnd"/>
            <w:r w:rsidRPr="0059339B">
              <w:t>,</w:t>
            </w:r>
            <w:r w:rsidRPr="0059339B">
              <w:br/>
            </w:r>
            <w:proofErr w:type="spellStart"/>
            <w:r w:rsidRPr="0059339B">
              <w:t>піклувальника</w:t>
            </w:r>
            <w:proofErr w:type="spellEnd"/>
          </w:p>
        </w:tc>
        <w:tc>
          <w:tcPr>
            <w:tcW w:w="41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9"/>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59"/>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829"/>
        <w:gridCol w:w="8671"/>
      </w:tblGrid>
      <w:tr w:rsidR="0059339B" w:rsidRPr="0059339B" w:rsidTr="0059339B">
        <w:trPr>
          <w:tblCellSpacing w:w="22" w:type="dxa"/>
          <w:jc w:val="center"/>
        </w:trPr>
        <w:tc>
          <w:tcPr>
            <w:tcW w:w="850" w:type="pct"/>
            <w:hideMark/>
          </w:tcPr>
          <w:p w:rsidR="0059339B" w:rsidRPr="0059339B" w:rsidRDefault="0059339B">
            <w:pPr>
              <w:pStyle w:val="a3"/>
            </w:pPr>
            <w:proofErr w:type="spellStart"/>
            <w:r w:rsidRPr="0059339B">
              <w:lastRenderedPageBreak/>
              <w:t>Найменування</w:t>
            </w:r>
            <w:proofErr w:type="spellEnd"/>
            <w:r w:rsidRPr="0059339B">
              <w:br/>
            </w:r>
            <w:proofErr w:type="spellStart"/>
            <w:r w:rsidRPr="0059339B">
              <w:t>військового</w:t>
            </w:r>
            <w:proofErr w:type="spellEnd"/>
            <w:r w:rsidRPr="0059339B">
              <w:br/>
              <w:t>органу</w:t>
            </w:r>
          </w:p>
        </w:tc>
        <w:tc>
          <w:tcPr>
            <w:tcW w:w="4150" w:type="pct"/>
            <w:hideMark/>
          </w:tcPr>
          <w:p w:rsidR="0059339B" w:rsidRPr="0059339B" w:rsidRDefault="0059339B">
            <w:pPr>
              <w:pStyle w:val="a3"/>
            </w:pPr>
            <w:r w:rsidRPr="0059339B">
              <w:t>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9"/>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59"/>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pPr>
              <w:pStyle w:val="a3"/>
            </w:pPr>
            <w:r w:rsidRPr="0059339B">
              <w:br w:type="textWrapping" w:clear="all"/>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300"/>
        <w:gridCol w:w="3950"/>
        <w:gridCol w:w="1380"/>
        <w:gridCol w:w="3870"/>
      </w:tblGrid>
      <w:tr w:rsidR="0059339B" w:rsidRPr="0059339B" w:rsidTr="0059339B">
        <w:trPr>
          <w:tblCellSpacing w:w="22" w:type="dxa"/>
          <w:jc w:val="center"/>
        </w:trPr>
        <w:tc>
          <w:tcPr>
            <w:tcW w:w="600" w:type="pct"/>
            <w:hideMark/>
          </w:tcPr>
          <w:p w:rsidR="0059339B" w:rsidRPr="0059339B" w:rsidRDefault="0059339B">
            <w:pPr>
              <w:pStyle w:val="a3"/>
            </w:pPr>
            <w:proofErr w:type="spellStart"/>
            <w:r w:rsidRPr="0059339B">
              <w:rPr>
                <w:b/>
                <w:bCs/>
              </w:rPr>
              <w:t>Моб</w:t>
            </w:r>
            <w:proofErr w:type="spellEnd"/>
            <w:r w:rsidRPr="0059339B">
              <w:rPr>
                <w:b/>
                <w:bCs/>
              </w:rPr>
              <w:t>. тел.</w:t>
            </w:r>
          </w:p>
        </w:tc>
        <w:tc>
          <w:tcPr>
            <w:tcW w:w="19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4"/>
              <w:gridCol w:w="301"/>
              <w:gridCol w:w="269"/>
              <w:gridCol w:w="301"/>
              <w:gridCol w:w="301"/>
              <w:gridCol w:w="301"/>
              <w:gridCol w:w="269"/>
              <w:gridCol w:w="301"/>
              <w:gridCol w:w="301"/>
              <w:gridCol w:w="269"/>
              <w:gridCol w:w="301"/>
              <w:gridCol w:w="301"/>
              <w:gridCol w:w="291"/>
            </w:tblGrid>
            <w:tr w:rsidR="0059339B" w:rsidRPr="0059339B">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650" w:type="pct"/>
            <w:hideMark/>
          </w:tcPr>
          <w:p w:rsidR="0059339B" w:rsidRPr="0059339B" w:rsidRDefault="0059339B">
            <w:pPr>
              <w:pStyle w:val="a3"/>
            </w:pPr>
            <w:proofErr w:type="spellStart"/>
            <w:r w:rsidRPr="0059339B">
              <w:rPr>
                <w:b/>
                <w:bCs/>
              </w:rPr>
              <w:t>інший</w:t>
            </w:r>
            <w:proofErr w:type="spellEnd"/>
            <w:r w:rsidRPr="0059339B">
              <w:rPr>
                <w:b/>
                <w:bCs/>
              </w:rPr>
              <w:t xml:space="preserve"> тел.:</w:t>
            </w:r>
          </w:p>
        </w:tc>
        <w:tc>
          <w:tcPr>
            <w:tcW w:w="18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4"/>
              <w:gridCol w:w="293"/>
              <w:gridCol w:w="262"/>
              <w:gridCol w:w="293"/>
              <w:gridCol w:w="293"/>
              <w:gridCol w:w="293"/>
              <w:gridCol w:w="262"/>
              <w:gridCol w:w="293"/>
              <w:gridCol w:w="293"/>
              <w:gridCol w:w="262"/>
              <w:gridCol w:w="293"/>
              <w:gridCol w:w="293"/>
              <w:gridCol w:w="284"/>
            </w:tblGrid>
            <w:tr w:rsidR="0059339B" w:rsidRPr="0059339B">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4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3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451"/>
        <w:gridCol w:w="8049"/>
      </w:tblGrid>
      <w:tr w:rsidR="0059339B" w:rsidRPr="0059339B" w:rsidTr="0059339B">
        <w:trPr>
          <w:tblCellSpacing w:w="22" w:type="dxa"/>
          <w:jc w:val="center"/>
        </w:trPr>
        <w:tc>
          <w:tcPr>
            <w:tcW w:w="1150" w:type="pct"/>
            <w:hideMark/>
          </w:tcPr>
          <w:p w:rsidR="0059339B" w:rsidRPr="0059339B" w:rsidRDefault="0059339B">
            <w:pPr>
              <w:pStyle w:val="a3"/>
            </w:pPr>
            <w:proofErr w:type="spellStart"/>
            <w:r w:rsidRPr="0059339B">
              <w:rPr>
                <w:b/>
                <w:bCs/>
              </w:rPr>
              <w:t>Електронна</w:t>
            </w:r>
            <w:proofErr w:type="spellEnd"/>
            <w:r w:rsidRPr="0059339B">
              <w:rPr>
                <w:b/>
                <w:bCs/>
              </w:rPr>
              <w:t xml:space="preserve"> адреса:</w:t>
            </w:r>
          </w:p>
        </w:tc>
        <w:tc>
          <w:tcPr>
            <w:tcW w:w="38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0"/>
              <w:gridCol w:w="308"/>
              <w:gridCol w:w="308"/>
              <w:gridCol w:w="241"/>
              <w:gridCol w:w="309"/>
              <w:gridCol w:w="309"/>
              <w:gridCol w:w="309"/>
              <w:gridCol w:w="242"/>
              <w:gridCol w:w="242"/>
              <w:gridCol w:w="309"/>
              <w:gridCol w:w="309"/>
              <w:gridCol w:w="309"/>
              <w:gridCol w:w="242"/>
              <w:gridCol w:w="309"/>
              <w:gridCol w:w="309"/>
              <w:gridCol w:w="242"/>
              <w:gridCol w:w="242"/>
              <w:gridCol w:w="309"/>
              <w:gridCol w:w="309"/>
              <w:gridCol w:w="309"/>
              <w:gridCol w:w="309"/>
              <w:gridCol w:w="242"/>
              <w:gridCol w:w="309"/>
              <w:gridCol w:w="309"/>
              <w:gridCol w:w="309"/>
              <w:gridCol w:w="242"/>
              <w:gridCol w:w="331"/>
            </w:tblGrid>
            <w:tr w:rsidR="0059339B" w:rsidRPr="0059339B">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r>
      <w:tr w:rsidR="0059339B" w:rsidRPr="0059339B" w:rsidTr="0059339B">
        <w:trPr>
          <w:tblCellSpacing w:w="22" w:type="dxa"/>
          <w:jc w:val="center"/>
        </w:trPr>
        <w:tc>
          <w:tcPr>
            <w:tcW w:w="5000" w:type="pct"/>
            <w:gridSpan w:val="2"/>
            <w:hideMark/>
          </w:tcPr>
          <w:p w:rsidR="0059339B" w:rsidRPr="0059339B" w:rsidRDefault="0059339B">
            <w:pPr>
              <w:pStyle w:val="a3"/>
            </w:pPr>
            <w:proofErr w:type="spellStart"/>
            <w:r w:rsidRPr="0059339B">
              <w:rPr>
                <w:b/>
                <w:bCs/>
              </w:rPr>
              <w:t>Адресні</w:t>
            </w:r>
            <w:proofErr w:type="spellEnd"/>
            <w:r w:rsidRPr="0059339B">
              <w:rPr>
                <w:b/>
                <w:bCs/>
              </w:rPr>
              <w:t xml:space="preserve"> </w:t>
            </w:r>
            <w:proofErr w:type="spellStart"/>
            <w:r w:rsidRPr="0059339B">
              <w:rPr>
                <w:b/>
                <w:bCs/>
              </w:rPr>
              <w:t>дані</w:t>
            </w:r>
            <w:proofErr w:type="spellEnd"/>
            <w:r w:rsidRPr="0059339B">
              <w:rPr>
                <w:b/>
                <w:bCs/>
              </w:rPr>
              <w:t>:</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95"/>
        <w:gridCol w:w="324"/>
        <w:gridCol w:w="324"/>
        <w:gridCol w:w="324"/>
        <w:gridCol w:w="324"/>
        <w:gridCol w:w="324"/>
        <w:gridCol w:w="324"/>
        <w:gridCol w:w="324"/>
        <w:gridCol w:w="324"/>
        <w:gridCol w:w="323"/>
        <w:gridCol w:w="323"/>
        <w:gridCol w:w="323"/>
        <w:gridCol w:w="323"/>
        <w:gridCol w:w="323"/>
        <w:gridCol w:w="323"/>
        <w:gridCol w:w="323"/>
        <w:gridCol w:w="323"/>
        <w:gridCol w:w="323"/>
        <w:gridCol w:w="323"/>
        <w:gridCol w:w="323"/>
        <w:gridCol w:w="323"/>
        <w:gridCol w:w="323"/>
        <w:gridCol w:w="323"/>
        <w:gridCol w:w="323"/>
        <w:gridCol w:w="323"/>
        <w:gridCol w:w="345"/>
      </w:tblGrid>
      <w:tr w:rsidR="0059339B" w:rsidRPr="0059339B" w:rsidTr="0059339B">
        <w:trPr>
          <w:tblCellSpacing w:w="22" w:type="dxa"/>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pPr>
              <w:pStyle w:val="a3"/>
            </w:pPr>
            <w:proofErr w:type="spellStart"/>
            <w:r w:rsidRPr="0059339B">
              <w:t>місця</w:t>
            </w:r>
            <w:proofErr w:type="spellEnd"/>
            <w:r w:rsidRPr="0059339B">
              <w:t xml:space="preserve"> </w:t>
            </w:r>
            <w:proofErr w:type="spellStart"/>
            <w:r w:rsidRPr="0059339B">
              <w:t>реєстрації</w:t>
            </w:r>
            <w:proofErr w:type="spellEnd"/>
            <w:r w:rsidRPr="0059339B">
              <w:t>:</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pPr>
              <w:pStyle w:val="a3"/>
            </w:pPr>
            <w:r w:rsidRPr="0059339B">
              <w:t xml:space="preserve">фактичного </w:t>
            </w:r>
            <w:proofErr w:type="spellStart"/>
            <w:r w:rsidRPr="0059339B">
              <w:t>місця</w:t>
            </w:r>
            <w:proofErr w:type="spellEnd"/>
            <w:r w:rsidRPr="0059339B">
              <w:t xml:space="preserve"> </w:t>
            </w:r>
            <w:proofErr w:type="spellStart"/>
            <w:r w:rsidRPr="0059339B">
              <w:t>проживання</w:t>
            </w:r>
            <w:proofErr w:type="spellEnd"/>
            <w:r w:rsidRPr="0059339B">
              <w:t>:</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39B" w:rsidRPr="0059339B" w:rsidRDefault="0059339B"/>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sidP="0059339B">
      <w:pPr>
        <w:rPr>
          <w:lang w:val="uk-UA"/>
        </w:rPr>
      </w:pPr>
      <w:r w:rsidRPr="0059339B">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807"/>
        <w:gridCol w:w="958"/>
        <w:gridCol w:w="348"/>
        <w:gridCol w:w="957"/>
        <w:gridCol w:w="348"/>
        <w:gridCol w:w="1363"/>
        <w:gridCol w:w="3719"/>
      </w:tblGrid>
      <w:tr w:rsidR="0059339B" w:rsidRPr="0059339B" w:rsidTr="0059339B">
        <w:trPr>
          <w:tblCellSpacing w:w="22" w:type="dxa"/>
          <w:jc w:val="center"/>
        </w:trPr>
        <w:tc>
          <w:tcPr>
            <w:tcW w:w="1350" w:type="pct"/>
            <w:hideMark/>
          </w:tcPr>
          <w:p w:rsidR="0059339B" w:rsidRPr="0059339B" w:rsidRDefault="0059339B">
            <w:pPr>
              <w:pStyle w:val="a3"/>
            </w:pPr>
            <w:proofErr w:type="spellStart"/>
            <w:r w:rsidRPr="0059339B">
              <w:t>Термін</w:t>
            </w:r>
            <w:proofErr w:type="spellEnd"/>
            <w:r w:rsidRPr="0059339B">
              <w:t xml:space="preserve"> </w:t>
            </w:r>
            <w:proofErr w:type="spellStart"/>
            <w:r w:rsidRPr="0059339B">
              <w:t>дії</w:t>
            </w:r>
            <w:proofErr w:type="spellEnd"/>
            <w:r w:rsidRPr="0059339B">
              <w:t xml:space="preserve"> </w:t>
            </w:r>
            <w:proofErr w:type="spellStart"/>
            <w:r w:rsidRPr="0059339B">
              <w:t>посвідчення</w:t>
            </w:r>
            <w:proofErr w:type="spellEnd"/>
            <w:r w:rsidRPr="0059339B">
              <w:t>:</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9"/>
              <w:gridCol w:w="38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4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8"/>
              <w:gridCol w:w="389"/>
            </w:tblGrid>
            <w:tr w:rsidR="0059339B" w:rsidRPr="0059339B">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25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50" w:type="pct"/>
            <w:hideMark/>
          </w:tcPr>
          <w:p w:rsidR="0059339B" w:rsidRPr="0059339B" w:rsidRDefault="0059339B">
            <w:pPr>
              <w:pStyle w:val="a3"/>
              <w:jc w:val="center"/>
            </w:pPr>
            <w:r w:rsidRPr="0059339B">
              <w:t>.</w:t>
            </w:r>
          </w:p>
        </w:tc>
        <w:tc>
          <w:tcPr>
            <w:tcW w:w="6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06"/>
              <w:gridCol w:w="285"/>
              <w:gridCol w:w="285"/>
              <w:gridCol w:w="307"/>
            </w:tblGrid>
            <w:tr w:rsidR="0059339B" w:rsidRPr="0059339B">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c>
                <w:tcPr>
                  <w:tcW w:w="125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p>
              </w:tc>
            </w:tr>
          </w:tbl>
          <w:p w:rsidR="0059339B" w:rsidRPr="0059339B" w:rsidRDefault="0059339B">
            <w:r w:rsidRPr="0059339B">
              <w:br w:type="textWrapping" w:clear="all"/>
            </w:r>
          </w:p>
        </w:tc>
        <w:tc>
          <w:tcPr>
            <w:tcW w:w="1800" w:type="pct"/>
            <w:hideMark/>
          </w:tcPr>
          <w:p w:rsidR="0059339B" w:rsidRPr="0059339B" w:rsidRDefault="0059339B">
            <w:pPr>
              <w:pStyle w:val="a3"/>
              <w:jc w:val="center"/>
            </w:pPr>
            <w:r w:rsidRPr="0059339B">
              <w:t> </w:t>
            </w:r>
          </w:p>
        </w:tc>
      </w:tr>
      <w:tr w:rsidR="0059339B" w:rsidRPr="0059339B" w:rsidTr="0059339B">
        <w:trPr>
          <w:tblCellSpacing w:w="22" w:type="dxa"/>
          <w:jc w:val="center"/>
        </w:trPr>
        <w:tc>
          <w:tcPr>
            <w:tcW w:w="1350" w:type="pct"/>
            <w:gridSpan w:val="7"/>
            <w:hideMark/>
          </w:tcPr>
          <w:p w:rsidR="0059339B" w:rsidRPr="0059339B" w:rsidRDefault="0059339B">
            <w:pPr>
              <w:pStyle w:val="a3"/>
              <w:jc w:val="both"/>
            </w:pPr>
            <w:r w:rsidRPr="0059339B">
              <w:t xml:space="preserve">Прошу </w:t>
            </w:r>
            <w:proofErr w:type="spellStart"/>
            <w:r w:rsidRPr="0059339B">
              <w:t>пенсію</w:t>
            </w:r>
            <w:proofErr w:type="spellEnd"/>
            <w:r w:rsidRPr="0059339B">
              <w:t xml:space="preserve"> </w:t>
            </w:r>
            <w:proofErr w:type="spellStart"/>
            <w:r w:rsidRPr="0059339B">
              <w:t>виплачувати</w:t>
            </w:r>
            <w:proofErr w:type="spellEnd"/>
            <w:r w:rsidRPr="0059339B">
              <w:t xml:space="preserve"> через ________________________________________________________</w:t>
            </w:r>
            <w:r w:rsidRPr="0059339B">
              <w:br/>
            </w:r>
            <w:r w:rsidRPr="0059339B">
              <w:rPr>
                <w:sz w:val="20"/>
                <w:szCs w:val="20"/>
              </w:rPr>
              <w:t>                                                                                                  (</w:t>
            </w:r>
            <w:proofErr w:type="spellStart"/>
            <w:r w:rsidRPr="0059339B">
              <w:rPr>
                <w:sz w:val="20"/>
                <w:szCs w:val="20"/>
              </w:rPr>
              <w:t>найменування</w:t>
            </w:r>
            <w:proofErr w:type="spellEnd"/>
            <w:r w:rsidRPr="0059339B">
              <w:rPr>
                <w:sz w:val="20"/>
                <w:szCs w:val="20"/>
              </w:rPr>
              <w:t xml:space="preserve"> </w:t>
            </w:r>
            <w:proofErr w:type="spellStart"/>
            <w:r w:rsidRPr="0059339B">
              <w:rPr>
                <w:sz w:val="20"/>
                <w:szCs w:val="20"/>
              </w:rPr>
              <w:t>відокремленого</w:t>
            </w:r>
            <w:proofErr w:type="spellEnd"/>
            <w:r w:rsidRPr="0059339B">
              <w:rPr>
                <w:sz w:val="20"/>
                <w:szCs w:val="20"/>
              </w:rPr>
              <w:t xml:space="preserve"> </w:t>
            </w:r>
            <w:proofErr w:type="spellStart"/>
            <w:r w:rsidRPr="0059339B">
              <w:rPr>
                <w:sz w:val="20"/>
                <w:szCs w:val="20"/>
              </w:rPr>
              <w:t>підрозділу</w:t>
            </w:r>
            <w:proofErr w:type="spellEnd"/>
            <w:r w:rsidRPr="0059339B">
              <w:rPr>
                <w:sz w:val="20"/>
                <w:szCs w:val="20"/>
              </w:rPr>
              <w:t xml:space="preserve">, </w:t>
            </w:r>
            <w:proofErr w:type="spellStart"/>
            <w:r w:rsidRPr="0059339B">
              <w:rPr>
                <w:sz w:val="20"/>
                <w:szCs w:val="20"/>
              </w:rPr>
              <w:t>філії</w:t>
            </w:r>
            <w:proofErr w:type="spellEnd"/>
            <w:r w:rsidRPr="0059339B">
              <w:rPr>
                <w:sz w:val="20"/>
                <w:szCs w:val="20"/>
              </w:rPr>
              <w:t xml:space="preserve">, </w:t>
            </w:r>
            <w:proofErr w:type="spellStart"/>
            <w:r w:rsidRPr="0059339B">
              <w:rPr>
                <w:sz w:val="20"/>
                <w:szCs w:val="20"/>
              </w:rPr>
              <w:t>відділення</w:t>
            </w:r>
            <w:proofErr w:type="spellEnd"/>
            <w:r w:rsidRPr="0059339B">
              <w:rPr>
                <w:sz w:val="20"/>
                <w:szCs w:val="20"/>
              </w:rPr>
              <w:t>,</w:t>
            </w:r>
            <w:r w:rsidRPr="0059339B">
              <w:rPr>
                <w:sz w:val="20"/>
                <w:szCs w:val="20"/>
              </w:rPr>
              <w:br/>
            </w:r>
            <w:r w:rsidRPr="0059339B">
              <w:t xml:space="preserve">__________________________ на </w:t>
            </w:r>
            <w:proofErr w:type="spellStart"/>
            <w:r w:rsidRPr="0059339B">
              <w:t>поточний</w:t>
            </w:r>
            <w:proofErr w:type="spellEnd"/>
            <w:r w:rsidRPr="0059339B">
              <w:t xml:space="preserve"> </w:t>
            </w:r>
            <w:proofErr w:type="spellStart"/>
            <w:r w:rsidRPr="0059339B">
              <w:t>рахунок</w:t>
            </w:r>
            <w:proofErr w:type="spellEnd"/>
            <w:r w:rsidRPr="0059339B">
              <w:t xml:space="preserve"> _________________________ (</w:t>
            </w:r>
            <w:proofErr w:type="spellStart"/>
            <w:r w:rsidRPr="0059339B">
              <w:t>заповнюється</w:t>
            </w:r>
            <w:proofErr w:type="spellEnd"/>
            <w:r w:rsidRPr="0059339B">
              <w:t xml:space="preserve"> у</w:t>
            </w:r>
            <w:r w:rsidRPr="0059339B">
              <w:br/>
            </w:r>
            <w:r w:rsidRPr="0059339B">
              <w:rPr>
                <w:sz w:val="20"/>
                <w:szCs w:val="20"/>
              </w:rPr>
              <w:t>           </w:t>
            </w:r>
            <w:proofErr w:type="spellStart"/>
            <w:r w:rsidRPr="0059339B">
              <w:rPr>
                <w:sz w:val="20"/>
                <w:szCs w:val="20"/>
              </w:rPr>
              <w:t>представництва</w:t>
            </w:r>
            <w:proofErr w:type="spellEnd"/>
            <w:r w:rsidRPr="0059339B">
              <w:rPr>
                <w:sz w:val="20"/>
                <w:szCs w:val="20"/>
              </w:rPr>
              <w:t xml:space="preserve"> банку)</w:t>
            </w:r>
            <w:r w:rsidRPr="0059339B">
              <w:rPr>
                <w:sz w:val="20"/>
                <w:szCs w:val="20"/>
              </w:rPr>
              <w:br/>
            </w:r>
            <w:proofErr w:type="spellStart"/>
            <w:r w:rsidRPr="0059339B">
              <w:t>разі</w:t>
            </w:r>
            <w:proofErr w:type="spellEnd"/>
            <w:r w:rsidRPr="0059339B">
              <w:t xml:space="preserve"> </w:t>
            </w:r>
            <w:proofErr w:type="spellStart"/>
            <w:r w:rsidRPr="0059339B">
              <w:t>наявності</w:t>
            </w:r>
            <w:proofErr w:type="spellEnd"/>
            <w:r w:rsidRPr="0059339B">
              <w:t xml:space="preserve"> </w:t>
            </w:r>
            <w:proofErr w:type="spellStart"/>
            <w:r w:rsidRPr="0059339B">
              <w:t>відкритого</w:t>
            </w:r>
            <w:proofErr w:type="spellEnd"/>
            <w:r w:rsidRPr="0059339B">
              <w:t xml:space="preserve"> </w:t>
            </w:r>
            <w:proofErr w:type="spellStart"/>
            <w:r w:rsidRPr="0059339B">
              <w:t>рахунку</w:t>
            </w:r>
            <w:proofErr w:type="spellEnd"/>
            <w:r w:rsidRPr="0059339B">
              <w:t xml:space="preserve"> у банку).</w:t>
            </w:r>
          </w:p>
          <w:p w:rsidR="0059339B" w:rsidRPr="0059339B" w:rsidRDefault="0059339B">
            <w:pPr>
              <w:pStyle w:val="a3"/>
              <w:jc w:val="both"/>
            </w:pPr>
            <w:r w:rsidRPr="0059339B">
              <w:t> </w:t>
            </w:r>
            <w:r w:rsidRPr="0059339B">
              <w:rPr>
                <w:noProof/>
              </w:rPr>
              <w:drawing>
                <wp:inline distT="0" distB="0" distL="0" distR="0">
                  <wp:extent cx="228600" cy="212090"/>
                  <wp:effectExtent l="19050" t="0" r="0" b="0"/>
                  <wp:docPr id="11" name="Рисунок 11"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28763_IMG_004.GIF"/>
                          <pic:cNvPicPr>
                            <a:picLocks noChangeAspect="1" noChangeArrowheads="1"/>
                          </pic:cNvPicPr>
                        </pic:nvPicPr>
                        <pic:blipFill>
                          <a:blip r:embed="rId13"/>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Прошу </w:t>
            </w:r>
            <w:proofErr w:type="spellStart"/>
            <w:r w:rsidRPr="0059339B">
              <w:t>виготовити</w:t>
            </w:r>
            <w:proofErr w:type="spellEnd"/>
            <w:r w:rsidRPr="0059339B">
              <w:t xml:space="preserve"> </w:t>
            </w:r>
            <w:proofErr w:type="spellStart"/>
            <w:r w:rsidRPr="0059339B">
              <w:t>платіжну</w:t>
            </w:r>
            <w:proofErr w:type="spellEnd"/>
            <w:r w:rsidRPr="0059339B">
              <w:t xml:space="preserve"> </w:t>
            </w:r>
            <w:proofErr w:type="spellStart"/>
            <w:r w:rsidRPr="0059339B">
              <w:t>картку</w:t>
            </w:r>
            <w:proofErr w:type="spellEnd"/>
            <w:r w:rsidRPr="0059339B">
              <w:t xml:space="preserve">, яка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електронним</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t xml:space="preserve">. </w:t>
            </w:r>
            <w:proofErr w:type="spellStart"/>
            <w:r w:rsidRPr="0059339B">
              <w:t>Отримати</w:t>
            </w:r>
            <w:proofErr w:type="spellEnd"/>
            <w:r w:rsidRPr="0059339B">
              <w:t xml:space="preserve"> </w:t>
            </w:r>
            <w:proofErr w:type="spellStart"/>
            <w:r w:rsidRPr="0059339B">
              <w:t>платіжну</w:t>
            </w:r>
            <w:proofErr w:type="spellEnd"/>
            <w:r w:rsidRPr="0059339B">
              <w:t xml:space="preserve"> </w:t>
            </w:r>
            <w:proofErr w:type="spellStart"/>
            <w:r w:rsidRPr="0059339B">
              <w:t>картку</w:t>
            </w:r>
            <w:proofErr w:type="spellEnd"/>
            <w:r w:rsidRPr="0059339B">
              <w:t xml:space="preserve">, яка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t xml:space="preserve">, </w:t>
            </w:r>
            <w:proofErr w:type="spellStart"/>
            <w:r w:rsidRPr="0059339B">
              <w:t>зобов'язуюсь</w:t>
            </w:r>
            <w:proofErr w:type="spellEnd"/>
            <w:r w:rsidRPr="0059339B">
              <w:t xml:space="preserve"> у </w:t>
            </w:r>
            <w:proofErr w:type="spellStart"/>
            <w:r w:rsidRPr="0059339B">
              <w:t>відділенні</w:t>
            </w:r>
            <w:proofErr w:type="spellEnd"/>
            <w:r w:rsidRPr="0059339B">
              <w:t xml:space="preserve"> (</w:t>
            </w:r>
            <w:proofErr w:type="spellStart"/>
            <w:r w:rsidRPr="0059339B">
              <w:t>підрозділі</w:t>
            </w:r>
            <w:proofErr w:type="spellEnd"/>
            <w:r w:rsidRPr="0059339B">
              <w:t xml:space="preserve">, </w:t>
            </w:r>
            <w:proofErr w:type="spellStart"/>
            <w:r w:rsidRPr="0059339B">
              <w:t>філії</w:t>
            </w:r>
            <w:proofErr w:type="spellEnd"/>
            <w:r w:rsidRPr="0059339B">
              <w:t xml:space="preserve">, </w:t>
            </w:r>
            <w:proofErr w:type="spellStart"/>
            <w:r w:rsidRPr="0059339B">
              <w:t>представництві</w:t>
            </w:r>
            <w:proofErr w:type="spellEnd"/>
            <w:r w:rsidRPr="0059339B">
              <w:t xml:space="preserve">) банку N ___________ за </w:t>
            </w:r>
            <w:proofErr w:type="spellStart"/>
            <w:r w:rsidRPr="0059339B">
              <w:t>адресою</w:t>
            </w:r>
            <w:proofErr w:type="spellEnd"/>
            <w:r w:rsidRPr="0059339B">
              <w:t xml:space="preserve"> </w:t>
            </w:r>
            <w:r w:rsidRPr="0059339B">
              <w:lastRenderedPageBreak/>
              <w:t>____________________________________________________________________________________.</w:t>
            </w:r>
          </w:p>
          <w:p w:rsidR="0059339B" w:rsidRPr="0059339B" w:rsidRDefault="0059339B">
            <w:pPr>
              <w:pStyle w:val="a3"/>
              <w:jc w:val="both"/>
            </w:pPr>
            <w:r w:rsidRPr="0059339B">
              <w:t> </w:t>
            </w:r>
            <w:r w:rsidRPr="0059339B">
              <w:rPr>
                <w:noProof/>
              </w:rPr>
              <w:drawing>
                <wp:inline distT="0" distB="0" distL="0" distR="0">
                  <wp:extent cx="228600" cy="212090"/>
                  <wp:effectExtent l="19050" t="0" r="0" b="0"/>
                  <wp:docPr id="12" name="Рисунок 12"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28763_IMG_004.GIF"/>
                          <pic:cNvPicPr>
                            <a:picLocks noChangeAspect="1" noChangeArrowheads="1"/>
                          </pic:cNvPicPr>
                        </pic:nvPicPr>
                        <pic:blipFill>
                          <a:blip r:embed="rId14"/>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Я даю </w:t>
            </w:r>
            <w:proofErr w:type="spellStart"/>
            <w:r w:rsidRPr="0059339B">
              <w:t>згоду</w:t>
            </w:r>
            <w:proofErr w:type="spellEnd"/>
            <w:r w:rsidRPr="0059339B">
              <w:t xml:space="preserve"> на мою </w:t>
            </w:r>
            <w:proofErr w:type="spellStart"/>
            <w:r w:rsidRPr="0059339B">
              <w:t>реєстрацію</w:t>
            </w:r>
            <w:proofErr w:type="spellEnd"/>
            <w:r w:rsidRPr="0059339B">
              <w:t xml:space="preserve"> в </w:t>
            </w:r>
            <w:proofErr w:type="spellStart"/>
            <w:r w:rsidRPr="0059339B">
              <w:t>акредитованому</w:t>
            </w:r>
            <w:proofErr w:type="spellEnd"/>
            <w:r w:rsidRPr="0059339B">
              <w:t xml:space="preserve"> </w:t>
            </w:r>
            <w:proofErr w:type="spellStart"/>
            <w:r w:rsidRPr="0059339B">
              <w:t>центрі</w:t>
            </w:r>
            <w:proofErr w:type="spellEnd"/>
            <w:r w:rsidRPr="0059339B">
              <w:t xml:space="preserve"> </w:t>
            </w:r>
            <w:proofErr w:type="spellStart"/>
            <w:r w:rsidRPr="0059339B">
              <w:t>сертифікації</w:t>
            </w:r>
            <w:proofErr w:type="spellEnd"/>
            <w:r w:rsidRPr="0059339B">
              <w:t xml:space="preserve"> </w:t>
            </w:r>
            <w:proofErr w:type="spellStart"/>
            <w:r w:rsidRPr="0059339B">
              <w:t>ключів</w:t>
            </w:r>
            <w:proofErr w:type="spellEnd"/>
            <w:r w:rsidRPr="0059339B">
              <w:t xml:space="preserve"> та </w:t>
            </w:r>
            <w:proofErr w:type="spellStart"/>
            <w:r w:rsidRPr="0059339B">
              <w:t>безоплатне</w:t>
            </w:r>
            <w:proofErr w:type="spellEnd"/>
            <w:r w:rsidRPr="0059339B">
              <w:t xml:space="preserve"> </w:t>
            </w:r>
            <w:proofErr w:type="spellStart"/>
            <w:r w:rsidRPr="0059339B">
              <w:t>формування</w:t>
            </w:r>
            <w:proofErr w:type="spellEnd"/>
            <w:r w:rsidRPr="0059339B">
              <w:t xml:space="preserve"> </w:t>
            </w:r>
            <w:proofErr w:type="spellStart"/>
            <w:r w:rsidRPr="0059339B">
              <w:t>посилених</w:t>
            </w:r>
            <w:proofErr w:type="spellEnd"/>
            <w:r w:rsidRPr="0059339B">
              <w:t xml:space="preserve"> </w:t>
            </w:r>
            <w:proofErr w:type="spellStart"/>
            <w:r w:rsidRPr="0059339B">
              <w:t>сертифікатів</w:t>
            </w:r>
            <w:proofErr w:type="spellEnd"/>
            <w:r w:rsidRPr="0059339B">
              <w:t xml:space="preserve"> </w:t>
            </w:r>
            <w:proofErr w:type="spellStart"/>
            <w:r w:rsidRPr="0059339B">
              <w:t>відкритих</w:t>
            </w:r>
            <w:proofErr w:type="spellEnd"/>
            <w:r w:rsidRPr="0059339B">
              <w:t xml:space="preserve"> </w:t>
            </w:r>
            <w:proofErr w:type="spellStart"/>
            <w:r w:rsidRPr="0059339B">
              <w:t>ключів</w:t>
            </w:r>
            <w:proofErr w:type="spellEnd"/>
            <w:r w:rsidRPr="0059339B">
              <w:t xml:space="preserve"> електронного цифрового </w:t>
            </w:r>
            <w:proofErr w:type="spellStart"/>
            <w:r w:rsidRPr="0059339B">
              <w:t>підпису</w:t>
            </w:r>
            <w:proofErr w:type="spellEnd"/>
            <w:r w:rsidRPr="0059339B">
              <w:t xml:space="preserve">. </w:t>
            </w:r>
            <w:proofErr w:type="spellStart"/>
            <w:r w:rsidRPr="0059339B">
              <w:t>Відповідно</w:t>
            </w:r>
            <w:proofErr w:type="spellEnd"/>
            <w:r w:rsidRPr="0059339B">
              <w:t xml:space="preserve"> до </w:t>
            </w:r>
            <w:proofErr w:type="spellStart"/>
            <w:r w:rsidRPr="0059339B">
              <w:t>статті</w:t>
            </w:r>
            <w:proofErr w:type="spellEnd"/>
            <w:r w:rsidRPr="0059339B">
              <w:t xml:space="preserve"> 634 </w:t>
            </w:r>
            <w:proofErr w:type="spellStart"/>
            <w:r w:rsidRPr="0059339B">
              <w:t>Цивільного</w:t>
            </w:r>
            <w:proofErr w:type="spellEnd"/>
            <w:r w:rsidRPr="0059339B">
              <w:t xml:space="preserve"> кодексу України шляхом </w:t>
            </w:r>
            <w:proofErr w:type="spellStart"/>
            <w:r w:rsidRPr="0059339B">
              <w:t>подання</w:t>
            </w:r>
            <w:proofErr w:type="spellEnd"/>
            <w:r w:rsidRPr="0059339B">
              <w:t xml:space="preserve"> </w:t>
            </w:r>
            <w:proofErr w:type="spellStart"/>
            <w:r w:rsidRPr="0059339B">
              <w:t>цієї</w:t>
            </w:r>
            <w:proofErr w:type="spellEnd"/>
            <w:r w:rsidRPr="0059339B">
              <w:t xml:space="preserve"> заяви я </w:t>
            </w:r>
            <w:proofErr w:type="spellStart"/>
            <w:r w:rsidRPr="0059339B">
              <w:t>приєднуюсь</w:t>
            </w:r>
            <w:proofErr w:type="spellEnd"/>
            <w:r w:rsidRPr="0059339B">
              <w:t xml:space="preserve"> до Договору про </w:t>
            </w:r>
            <w:proofErr w:type="spellStart"/>
            <w:r w:rsidRPr="0059339B">
              <w:t>надання</w:t>
            </w:r>
            <w:proofErr w:type="spellEnd"/>
            <w:r w:rsidRPr="0059339B">
              <w:t xml:space="preserve"> </w:t>
            </w:r>
            <w:proofErr w:type="spellStart"/>
            <w:r w:rsidRPr="0059339B">
              <w:t>послуг</w:t>
            </w:r>
            <w:proofErr w:type="spellEnd"/>
            <w:r w:rsidRPr="0059339B">
              <w:t xml:space="preserve"> електронного цифрового </w:t>
            </w:r>
            <w:proofErr w:type="spellStart"/>
            <w:r w:rsidRPr="0059339B">
              <w:t>підпису</w:t>
            </w:r>
            <w:proofErr w:type="spellEnd"/>
            <w:r w:rsidRPr="0059339B">
              <w:t xml:space="preserve"> та </w:t>
            </w:r>
            <w:proofErr w:type="spellStart"/>
            <w:r w:rsidRPr="0059339B">
              <w:t>його</w:t>
            </w:r>
            <w:proofErr w:type="spellEnd"/>
            <w:r w:rsidRPr="0059339B">
              <w:t xml:space="preserve"> умов, </w:t>
            </w:r>
            <w:proofErr w:type="spellStart"/>
            <w:r w:rsidRPr="0059339B">
              <w:t>встановлених</w:t>
            </w:r>
            <w:proofErr w:type="spellEnd"/>
            <w:r w:rsidRPr="0059339B">
              <w:t xml:space="preserve"> </w:t>
            </w:r>
            <w:proofErr w:type="spellStart"/>
            <w:r w:rsidRPr="0059339B">
              <w:t>акредитованим</w:t>
            </w:r>
            <w:proofErr w:type="spellEnd"/>
            <w:r w:rsidRPr="0059339B">
              <w:t xml:space="preserve"> центром </w:t>
            </w:r>
            <w:proofErr w:type="spellStart"/>
            <w:r w:rsidRPr="0059339B">
              <w:t>сертифікації</w:t>
            </w:r>
            <w:proofErr w:type="spellEnd"/>
            <w:r w:rsidRPr="0059339B">
              <w:t xml:space="preserve"> </w:t>
            </w:r>
            <w:proofErr w:type="spellStart"/>
            <w:r w:rsidRPr="0059339B">
              <w:t>ключів</w:t>
            </w:r>
            <w:proofErr w:type="spellEnd"/>
            <w:r w:rsidRPr="0059339B">
              <w:t xml:space="preserve">, </w:t>
            </w:r>
            <w:proofErr w:type="spellStart"/>
            <w:r w:rsidRPr="0059339B">
              <w:t>розміщеного</w:t>
            </w:r>
            <w:proofErr w:type="spellEnd"/>
            <w:r w:rsidRPr="0059339B">
              <w:t xml:space="preserve"> на </w:t>
            </w:r>
            <w:proofErr w:type="spellStart"/>
            <w:r w:rsidRPr="0059339B">
              <w:t>його</w:t>
            </w:r>
            <w:proofErr w:type="spellEnd"/>
            <w:r w:rsidRPr="0059339B">
              <w:t xml:space="preserve"> </w:t>
            </w:r>
            <w:proofErr w:type="spellStart"/>
            <w:r w:rsidRPr="0059339B">
              <w:t>інформаційному</w:t>
            </w:r>
            <w:proofErr w:type="spellEnd"/>
            <w:r w:rsidRPr="0059339B">
              <w:t xml:space="preserve"> </w:t>
            </w:r>
            <w:proofErr w:type="spellStart"/>
            <w:r w:rsidRPr="0059339B">
              <w:t>ресурсі</w:t>
            </w:r>
            <w:proofErr w:type="spellEnd"/>
            <w:r w:rsidRPr="0059339B">
              <w:t xml:space="preserve">, та </w:t>
            </w:r>
            <w:proofErr w:type="spellStart"/>
            <w:r w:rsidRPr="0059339B">
              <w:t>засвідчую</w:t>
            </w:r>
            <w:proofErr w:type="spellEnd"/>
            <w:r w:rsidRPr="0059339B">
              <w:t xml:space="preserve">, </w:t>
            </w:r>
            <w:proofErr w:type="spellStart"/>
            <w:r w:rsidRPr="0059339B">
              <w:t>що</w:t>
            </w:r>
            <w:proofErr w:type="spellEnd"/>
            <w:r w:rsidRPr="0059339B">
              <w:t xml:space="preserve"> </w:t>
            </w:r>
            <w:proofErr w:type="spellStart"/>
            <w:r w:rsidRPr="0059339B">
              <w:t>погоджуюсь</w:t>
            </w:r>
            <w:proofErr w:type="spellEnd"/>
            <w:r w:rsidRPr="0059339B">
              <w:t xml:space="preserve"> </w:t>
            </w:r>
            <w:proofErr w:type="spellStart"/>
            <w:r w:rsidRPr="0059339B">
              <w:t>з</w:t>
            </w:r>
            <w:proofErr w:type="spellEnd"/>
            <w:r w:rsidRPr="0059339B">
              <w:t xml:space="preserve"> </w:t>
            </w:r>
            <w:proofErr w:type="spellStart"/>
            <w:r w:rsidRPr="0059339B">
              <w:t>умовами</w:t>
            </w:r>
            <w:proofErr w:type="spellEnd"/>
            <w:r w:rsidRPr="0059339B">
              <w:t xml:space="preserve"> Регламенту </w:t>
            </w:r>
            <w:proofErr w:type="spellStart"/>
            <w:r w:rsidRPr="0059339B">
              <w:t>роботи</w:t>
            </w:r>
            <w:proofErr w:type="spellEnd"/>
            <w:r w:rsidRPr="0059339B">
              <w:t xml:space="preserve"> </w:t>
            </w:r>
            <w:proofErr w:type="spellStart"/>
            <w:r w:rsidRPr="0059339B">
              <w:t>акредитованого</w:t>
            </w:r>
            <w:proofErr w:type="spellEnd"/>
            <w:r w:rsidRPr="0059339B">
              <w:t xml:space="preserve"> центру </w:t>
            </w:r>
            <w:proofErr w:type="spellStart"/>
            <w:r w:rsidRPr="0059339B">
              <w:t>сертифікації</w:t>
            </w:r>
            <w:proofErr w:type="spellEnd"/>
            <w:r w:rsidRPr="0059339B">
              <w:t xml:space="preserve"> </w:t>
            </w:r>
            <w:proofErr w:type="spellStart"/>
            <w:r w:rsidRPr="0059339B">
              <w:t>ключів</w:t>
            </w:r>
            <w:proofErr w:type="spellEnd"/>
            <w:r w:rsidRPr="0059339B">
              <w:t xml:space="preserve"> та Договору про </w:t>
            </w:r>
            <w:proofErr w:type="spellStart"/>
            <w:r w:rsidRPr="0059339B">
              <w:t>надання</w:t>
            </w:r>
            <w:proofErr w:type="spellEnd"/>
            <w:r w:rsidRPr="0059339B">
              <w:t xml:space="preserve"> </w:t>
            </w:r>
            <w:proofErr w:type="spellStart"/>
            <w:r w:rsidRPr="0059339B">
              <w:t>послуг</w:t>
            </w:r>
            <w:proofErr w:type="spellEnd"/>
            <w:r w:rsidRPr="0059339B">
              <w:t xml:space="preserve"> електронного цифрового </w:t>
            </w:r>
            <w:proofErr w:type="spellStart"/>
            <w:r w:rsidRPr="0059339B">
              <w:t>підпису</w:t>
            </w:r>
            <w:proofErr w:type="spellEnd"/>
            <w:r w:rsidRPr="0059339B">
              <w:t xml:space="preserve">, та </w:t>
            </w:r>
            <w:proofErr w:type="spellStart"/>
            <w:r w:rsidRPr="0059339B">
              <w:t>зобов'язуюсь</w:t>
            </w:r>
            <w:proofErr w:type="spellEnd"/>
            <w:r w:rsidRPr="0059339B">
              <w:t xml:space="preserve"> </w:t>
            </w:r>
            <w:proofErr w:type="spellStart"/>
            <w:r w:rsidRPr="0059339B">
              <w:t>їх</w:t>
            </w:r>
            <w:proofErr w:type="spellEnd"/>
            <w:r w:rsidRPr="0059339B">
              <w:t xml:space="preserve"> </w:t>
            </w:r>
            <w:proofErr w:type="spellStart"/>
            <w:r w:rsidRPr="0059339B">
              <w:t>виконувати</w:t>
            </w:r>
            <w:proofErr w:type="spellEnd"/>
            <w:r w:rsidRPr="0059339B">
              <w:t xml:space="preserve"> </w:t>
            </w:r>
            <w:proofErr w:type="spellStart"/>
            <w:r w:rsidRPr="0059339B">
              <w:t>відповідно</w:t>
            </w:r>
            <w:proofErr w:type="spellEnd"/>
            <w:r w:rsidRPr="0059339B">
              <w:t xml:space="preserve"> до </w:t>
            </w:r>
            <w:proofErr w:type="spellStart"/>
            <w:r w:rsidRPr="0059339B">
              <w:t>законодавства</w:t>
            </w:r>
            <w:proofErr w:type="spellEnd"/>
            <w:r w:rsidRPr="0059339B">
              <w:t xml:space="preserve"> у </w:t>
            </w:r>
            <w:proofErr w:type="spellStart"/>
            <w:r w:rsidRPr="0059339B">
              <w:t>сфері</w:t>
            </w:r>
            <w:proofErr w:type="spellEnd"/>
            <w:r w:rsidRPr="0059339B">
              <w:t xml:space="preserve"> </w:t>
            </w:r>
            <w:proofErr w:type="spellStart"/>
            <w:r w:rsidRPr="0059339B">
              <w:t>надання</w:t>
            </w:r>
            <w:proofErr w:type="spellEnd"/>
            <w:r w:rsidRPr="0059339B">
              <w:t xml:space="preserve"> </w:t>
            </w:r>
            <w:proofErr w:type="spellStart"/>
            <w:r w:rsidRPr="0059339B">
              <w:t>послуг</w:t>
            </w:r>
            <w:proofErr w:type="spellEnd"/>
            <w:r w:rsidRPr="0059339B">
              <w:t xml:space="preserve"> електронного цифрового </w:t>
            </w:r>
            <w:proofErr w:type="spellStart"/>
            <w:r w:rsidRPr="0059339B">
              <w:t>підпису</w:t>
            </w:r>
            <w:proofErr w:type="spellEnd"/>
            <w:r w:rsidRPr="0059339B">
              <w:t>.</w:t>
            </w:r>
          </w:p>
          <w:p w:rsidR="0059339B" w:rsidRPr="0059339B" w:rsidRDefault="0059339B">
            <w:pPr>
              <w:pStyle w:val="a3"/>
              <w:jc w:val="both"/>
            </w:pPr>
            <w:r w:rsidRPr="0059339B">
              <w:t> </w:t>
            </w:r>
            <w:r w:rsidRPr="0059339B">
              <w:rPr>
                <w:noProof/>
              </w:rPr>
              <w:drawing>
                <wp:inline distT="0" distB="0" distL="0" distR="0">
                  <wp:extent cx="228600" cy="212090"/>
                  <wp:effectExtent l="19050" t="0" r="0" b="0"/>
                  <wp:docPr id="13" name="Рисунок 13" descr="C:\Users\Sorochenko_A\AppData\Roaming\Liga70\Client\Session\RE2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8763_IMG_004.GIF"/>
                          <pic:cNvPicPr>
                            <a:picLocks noChangeAspect="1" noChangeArrowheads="1"/>
                          </pic:cNvPicPr>
                        </pic:nvPicPr>
                        <pic:blipFill>
                          <a:blip r:embed="rId15"/>
                          <a:srcRect/>
                          <a:stretch>
                            <a:fillRect/>
                          </a:stretch>
                        </pic:blipFill>
                        <pic:spPr bwMode="auto">
                          <a:xfrm>
                            <a:off x="0" y="0"/>
                            <a:ext cx="228600" cy="212090"/>
                          </a:xfrm>
                          <a:prstGeom prst="rect">
                            <a:avLst/>
                          </a:prstGeom>
                          <a:noFill/>
                          <a:ln w="9525">
                            <a:noFill/>
                            <a:miter lim="800000"/>
                            <a:headEnd/>
                            <a:tailEnd/>
                          </a:ln>
                        </pic:spPr>
                      </pic:pic>
                    </a:graphicData>
                  </a:graphic>
                </wp:inline>
              </w:drawing>
            </w:r>
            <w:r w:rsidRPr="0059339B">
              <w:t xml:space="preserve"> Я даю </w:t>
            </w:r>
            <w:proofErr w:type="spellStart"/>
            <w:r w:rsidRPr="0059339B">
              <w:t>згоду</w:t>
            </w:r>
            <w:proofErr w:type="spellEnd"/>
            <w:r w:rsidRPr="0059339B">
              <w:t xml:space="preserve"> на </w:t>
            </w:r>
            <w:proofErr w:type="spellStart"/>
            <w:r w:rsidRPr="0059339B">
              <w:t>обробку</w:t>
            </w:r>
            <w:proofErr w:type="spellEnd"/>
            <w:r w:rsidRPr="0059339B">
              <w:t xml:space="preserve"> </w:t>
            </w:r>
            <w:proofErr w:type="spellStart"/>
            <w:r w:rsidRPr="0059339B">
              <w:t>моїх</w:t>
            </w:r>
            <w:proofErr w:type="spellEnd"/>
            <w:r w:rsidRPr="0059339B">
              <w:t xml:space="preserve"> </w:t>
            </w:r>
            <w:proofErr w:type="spellStart"/>
            <w:r w:rsidRPr="0059339B">
              <w:t>персональних</w:t>
            </w:r>
            <w:proofErr w:type="spellEnd"/>
            <w:r w:rsidRPr="0059339B">
              <w:t xml:space="preserve"> </w:t>
            </w:r>
            <w:proofErr w:type="spellStart"/>
            <w:r w:rsidRPr="0059339B">
              <w:t>даних</w:t>
            </w:r>
            <w:proofErr w:type="spellEnd"/>
            <w:r w:rsidRPr="0059339B">
              <w:t xml:space="preserve">, </w:t>
            </w:r>
            <w:proofErr w:type="spellStart"/>
            <w:r w:rsidRPr="0059339B">
              <w:t>пов'язаних</w:t>
            </w:r>
            <w:proofErr w:type="spellEnd"/>
            <w:r w:rsidRPr="0059339B">
              <w:t xml:space="preserve"> </w:t>
            </w:r>
            <w:proofErr w:type="spellStart"/>
            <w:r w:rsidRPr="0059339B">
              <w:t>з</w:t>
            </w:r>
            <w:proofErr w:type="spellEnd"/>
            <w:r w:rsidRPr="0059339B">
              <w:t xml:space="preserve"> </w:t>
            </w:r>
            <w:proofErr w:type="spellStart"/>
            <w:r w:rsidRPr="0059339B">
              <w:t>виплатою</w:t>
            </w:r>
            <w:proofErr w:type="spellEnd"/>
            <w:r w:rsidRPr="0059339B">
              <w:t xml:space="preserve"> </w:t>
            </w:r>
            <w:proofErr w:type="spellStart"/>
            <w:r w:rsidRPr="0059339B">
              <w:t>пенсій</w:t>
            </w:r>
            <w:proofErr w:type="spellEnd"/>
            <w:r w:rsidRPr="0059339B">
              <w:t xml:space="preserve">, </w:t>
            </w:r>
            <w:proofErr w:type="spellStart"/>
            <w:r w:rsidRPr="0059339B">
              <w:t>виготовленням</w:t>
            </w:r>
            <w:proofErr w:type="spellEnd"/>
            <w:r w:rsidRPr="0059339B">
              <w:t xml:space="preserve"> електронного </w:t>
            </w:r>
            <w:proofErr w:type="spellStart"/>
            <w:r w:rsidRPr="0059339B">
              <w:t>пенсійного</w:t>
            </w:r>
            <w:proofErr w:type="spellEnd"/>
            <w:r w:rsidRPr="0059339B">
              <w:t xml:space="preserve"> </w:t>
            </w:r>
            <w:proofErr w:type="spellStart"/>
            <w:r w:rsidRPr="0059339B">
              <w:t>посвідчення</w:t>
            </w:r>
            <w:proofErr w:type="spellEnd"/>
            <w:r w:rsidRPr="0059339B">
              <w:t xml:space="preserve"> та в межах </w:t>
            </w:r>
            <w:proofErr w:type="spellStart"/>
            <w:r w:rsidRPr="0059339B">
              <w:t>надання</w:t>
            </w:r>
            <w:proofErr w:type="spellEnd"/>
            <w:r w:rsidRPr="0059339B">
              <w:t xml:space="preserve"> </w:t>
            </w:r>
            <w:proofErr w:type="spellStart"/>
            <w:r w:rsidRPr="0059339B">
              <w:t>послуг</w:t>
            </w:r>
            <w:proofErr w:type="spellEnd"/>
            <w:r w:rsidRPr="0059339B">
              <w:t xml:space="preserve"> електронного цифрового </w:t>
            </w:r>
            <w:proofErr w:type="spellStart"/>
            <w:r w:rsidRPr="0059339B">
              <w:t>підпису</w:t>
            </w:r>
            <w:proofErr w:type="spellEnd"/>
            <w:r w:rsidRPr="0059339B">
              <w:t xml:space="preserve">, в </w:t>
            </w:r>
            <w:proofErr w:type="spellStart"/>
            <w:r w:rsidRPr="0059339B">
              <w:t>повному</w:t>
            </w:r>
            <w:proofErr w:type="spellEnd"/>
            <w:r w:rsidRPr="0059339B">
              <w:t xml:space="preserve"> </w:t>
            </w:r>
            <w:proofErr w:type="spellStart"/>
            <w:r w:rsidRPr="0059339B">
              <w:t>обсязі</w:t>
            </w:r>
            <w:proofErr w:type="spellEnd"/>
            <w:r w:rsidRPr="0059339B">
              <w:t xml:space="preserve"> та в порядку, </w:t>
            </w:r>
            <w:proofErr w:type="spellStart"/>
            <w:r w:rsidRPr="0059339B">
              <w:t>передбаченому</w:t>
            </w:r>
            <w:proofErr w:type="spellEnd"/>
            <w:r w:rsidRPr="0059339B">
              <w:t xml:space="preserve"> Законом України "Про </w:t>
            </w:r>
            <w:proofErr w:type="spellStart"/>
            <w:r w:rsidRPr="0059339B">
              <w:t>захист</w:t>
            </w:r>
            <w:proofErr w:type="spellEnd"/>
            <w:r w:rsidRPr="0059339B">
              <w:t xml:space="preserve"> </w:t>
            </w:r>
            <w:proofErr w:type="spellStart"/>
            <w:r w:rsidRPr="0059339B">
              <w:t>персональних</w:t>
            </w:r>
            <w:proofErr w:type="spellEnd"/>
            <w:r w:rsidRPr="0059339B">
              <w:t xml:space="preserve"> </w:t>
            </w:r>
            <w:proofErr w:type="spellStart"/>
            <w:r w:rsidRPr="0059339B">
              <w:t>даних</w:t>
            </w:r>
            <w:proofErr w:type="spellEnd"/>
            <w:r w:rsidRPr="0059339B">
              <w:t xml:space="preserve">" та Порядком </w:t>
            </w:r>
            <w:proofErr w:type="spellStart"/>
            <w:r w:rsidRPr="0059339B">
              <w:t>емісії</w:t>
            </w:r>
            <w:proofErr w:type="spellEnd"/>
            <w:r w:rsidRPr="0059339B">
              <w:t xml:space="preserve"> </w:t>
            </w:r>
            <w:proofErr w:type="spellStart"/>
            <w:r w:rsidRPr="0059339B">
              <w:t>платіжних</w:t>
            </w:r>
            <w:proofErr w:type="spellEnd"/>
            <w:r w:rsidRPr="0059339B">
              <w:t xml:space="preserve"> </w:t>
            </w:r>
            <w:proofErr w:type="spellStart"/>
            <w:r w:rsidRPr="0059339B">
              <w:t>карток</w:t>
            </w:r>
            <w:proofErr w:type="spellEnd"/>
            <w:r w:rsidRPr="0059339B">
              <w:t xml:space="preserve">, </w:t>
            </w:r>
            <w:proofErr w:type="spellStart"/>
            <w:r w:rsidRPr="0059339B">
              <w:t>які</w:t>
            </w:r>
            <w:proofErr w:type="spellEnd"/>
            <w:r w:rsidRPr="0059339B">
              <w:t xml:space="preserve"> </w:t>
            </w:r>
            <w:proofErr w:type="spellStart"/>
            <w:r w:rsidRPr="0059339B">
              <w:t>одночасно</w:t>
            </w:r>
            <w:proofErr w:type="spellEnd"/>
            <w:r w:rsidRPr="0059339B">
              <w:t xml:space="preserve"> </w:t>
            </w:r>
            <w:proofErr w:type="spellStart"/>
            <w:r w:rsidRPr="0059339B">
              <w:t>є</w:t>
            </w:r>
            <w:proofErr w:type="spellEnd"/>
            <w:r w:rsidRPr="0059339B">
              <w:t xml:space="preserve"> </w:t>
            </w:r>
            <w:proofErr w:type="spellStart"/>
            <w:r w:rsidRPr="0059339B">
              <w:t>пенсійним</w:t>
            </w:r>
            <w:proofErr w:type="spellEnd"/>
            <w:r w:rsidRPr="0059339B">
              <w:t xml:space="preserve"> </w:t>
            </w:r>
            <w:proofErr w:type="spellStart"/>
            <w:r w:rsidRPr="0059339B">
              <w:t>посвідченням</w:t>
            </w:r>
            <w:proofErr w:type="spellEnd"/>
            <w:r w:rsidRPr="0059339B">
              <w:t xml:space="preserve">, </w:t>
            </w:r>
            <w:proofErr w:type="spellStart"/>
            <w:r w:rsidRPr="0059339B">
              <w:t>затвердженим</w:t>
            </w:r>
            <w:proofErr w:type="spellEnd"/>
            <w:r w:rsidRPr="0059339B">
              <w:t xml:space="preserve"> </w:t>
            </w:r>
            <w:proofErr w:type="spellStart"/>
            <w:r w:rsidRPr="0059339B">
              <w:t>постановою</w:t>
            </w:r>
            <w:proofErr w:type="spellEnd"/>
            <w:r w:rsidRPr="0059339B">
              <w:t xml:space="preserve"> </w:t>
            </w:r>
            <w:proofErr w:type="spellStart"/>
            <w:r w:rsidRPr="0059339B">
              <w:t>правління</w:t>
            </w:r>
            <w:proofErr w:type="spellEnd"/>
            <w:r w:rsidRPr="0059339B">
              <w:t xml:space="preserve"> </w:t>
            </w:r>
            <w:proofErr w:type="spellStart"/>
            <w:r w:rsidRPr="0059339B">
              <w:t>Пенсійного</w:t>
            </w:r>
            <w:proofErr w:type="spellEnd"/>
            <w:r w:rsidRPr="0059339B">
              <w:t xml:space="preserve"> фонду України </w:t>
            </w:r>
            <w:proofErr w:type="spellStart"/>
            <w:r w:rsidRPr="0059339B">
              <w:t>від</w:t>
            </w:r>
            <w:proofErr w:type="spellEnd"/>
            <w:r w:rsidRPr="0059339B">
              <w:t xml:space="preserve"> 08 </w:t>
            </w:r>
            <w:proofErr w:type="spellStart"/>
            <w:r w:rsidRPr="0059339B">
              <w:t>квітня</w:t>
            </w:r>
            <w:proofErr w:type="spellEnd"/>
            <w:r w:rsidRPr="0059339B">
              <w:t xml:space="preserve"> 2016 року N 7-1.</w:t>
            </w:r>
          </w:p>
        </w:tc>
      </w:tr>
    </w:tbl>
    <w:p w:rsidR="0059339B" w:rsidRPr="0059339B" w:rsidRDefault="0059339B" w:rsidP="0059339B">
      <w:pPr>
        <w:rPr>
          <w:lang w:val="uk-UA"/>
        </w:rPr>
      </w:pPr>
      <w:r w:rsidRPr="0059339B">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5228"/>
        <w:gridCol w:w="2625"/>
        <w:gridCol w:w="2647"/>
      </w:tblGrid>
      <w:tr w:rsidR="0059339B" w:rsidRPr="0059339B" w:rsidTr="0059339B">
        <w:trPr>
          <w:tblCellSpacing w:w="22" w:type="dxa"/>
          <w:jc w:val="center"/>
        </w:trPr>
        <w:tc>
          <w:tcPr>
            <w:tcW w:w="2500" w:type="pct"/>
            <w:hideMark/>
          </w:tcPr>
          <w:p w:rsidR="0059339B" w:rsidRPr="0059339B" w:rsidRDefault="0059339B">
            <w:pPr>
              <w:pStyle w:val="a3"/>
            </w:pPr>
            <w:r w:rsidRPr="0059339B">
              <w:t> </w:t>
            </w:r>
            <w:r w:rsidRPr="0059339B">
              <w:br/>
              <w:t>"___" ____________ 20___ року</w:t>
            </w:r>
          </w:p>
        </w:tc>
        <w:tc>
          <w:tcPr>
            <w:tcW w:w="1250" w:type="pct"/>
            <w:hideMark/>
          </w:tcPr>
          <w:p w:rsidR="0059339B" w:rsidRPr="0059339B" w:rsidRDefault="0059339B">
            <w:pPr>
              <w:pStyle w:val="a3"/>
              <w:jc w:val="right"/>
            </w:pPr>
            <w:r w:rsidRPr="0059339B">
              <w:t> </w:t>
            </w:r>
            <w:r w:rsidRPr="0059339B">
              <w:br/>
            </w:r>
            <w:proofErr w:type="spellStart"/>
            <w:r w:rsidRPr="0059339B">
              <w:t>Підпис</w:t>
            </w:r>
            <w:proofErr w:type="spellEnd"/>
            <w:r w:rsidRPr="0059339B">
              <w:t xml:space="preserve"> </w:t>
            </w:r>
            <w:proofErr w:type="spellStart"/>
            <w:r w:rsidRPr="0059339B">
              <w:t>заявника</w:t>
            </w:r>
            <w:proofErr w:type="spellEnd"/>
          </w:p>
        </w:tc>
        <w:tc>
          <w:tcPr>
            <w:tcW w:w="12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05"/>
            </w:tblGrid>
            <w:tr w:rsidR="0059339B" w:rsidRPr="0059339B">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59339B" w:rsidRPr="0059339B" w:rsidRDefault="0059339B">
                  <w:pPr>
                    <w:pStyle w:val="a3"/>
                    <w:jc w:val="center"/>
                  </w:pPr>
                  <w:r w:rsidRPr="0059339B">
                    <w:t> </w:t>
                  </w:r>
                  <w:r w:rsidRPr="0059339B">
                    <w:br/>
                    <w:t> </w:t>
                  </w:r>
                </w:p>
              </w:tc>
            </w:tr>
          </w:tbl>
          <w:p w:rsidR="0059339B" w:rsidRPr="0059339B" w:rsidRDefault="0059339B">
            <w:r w:rsidRPr="0059339B">
              <w:br w:type="textWrapping" w:clear="all"/>
            </w:r>
          </w:p>
        </w:tc>
      </w:tr>
    </w:tbl>
    <w:p w:rsidR="0059339B" w:rsidRPr="0059339B" w:rsidRDefault="0059339B" w:rsidP="0059339B">
      <w:pPr>
        <w:rPr>
          <w:lang w:val="uk-UA"/>
        </w:rPr>
      </w:pPr>
      <w:r w:rsidRPr="0059339B">
        <w:rPr>
          <w:lang w:val="uk-UA"/>
        </w:rPr>
        <w:br w:type="textWrapping" w:clear="all"/>
      </w:r>
    </w:p>
    <w:sectPr w:rsidR="0059339B" w:rsidRPr="0059339B"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compat/>
  <w:rsids>
    <w:rsidRoot w:val="0059339B"/>
    <w:rsid w:val="00000305"/>
    <w:rsid w:val="0000171A"/>
    <w:rsid w:val="00004622"/>
    <w:rsid w:val="000058FA"/>
    <w:rsid w:val="00005D21"/>
    <w:rsid w:val="00006674"/>
    <w:rsid w:val="000069C6"/>
    <w:rsid w:val="00007170"/>
    <w:rsid w:val="00010E20"/>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4264"/>
    <w:rsid w:val="00115658"/>
    <w:rsid w:val="001221E1"/>
    <w:rsid w:val="001234DA"/>
    <w:rsid w:val="00130ACC"/>
    <w:rsid w:val="0013146D"/>
    <w:rsid w:val="0013172B"/>
    <w:rsid w:val="001354EA"/>
    <w:rsid w:val="001413EF"/>
    <w:rsid w:val="00143301"/>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36C1"/>
    <w:rsid w:val="001D5917"/>
    <w:rsid w:val="001D5D7C"/>
    <w:rsid w:val="001D7671"/>
    <w:rsid w:val="001D7A09"/>
    <w:rsid w:val="001E05B3"/>
    <w:rsid w:val="001E22E9"/>
    <w:rsid w:val="001E2EC0"/>
    <w:rsid w:val="001E45A5"/>
    <w:rsid w:val="001E4AF1"/>
    <w:rsid w:val="001E5DE2"/>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B09"/>
    <w:rsid w:val="00586D81"/>
    <w:rsid w:val="00586D94"/>
    <w:rsid w:val="005878FE"/>
    <w:rsid w:val="005912CE"/>
    <w:rsid w:val="00593079"/>
    <w:rsid w:val="0059339B"/>
    <w:rsid w:val="0059365C"/>
    <w:rsid w:val="00594130"/>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D21DA"/>
    <w:rsid w:val="007D40ED"/>
    <w:rsid w:val="007D5C71"/>
    <w:rsid w:val="007E1415"/>
    <w:rsid w:val="007E223C"/>
    <w:rsid w:val="007E3982"/>
    <w:rsid w:val="007E4747"/>
    <w:rsid w:val="007E50B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6642"/>
    <w:rsid w:val="008C73E5"/>
    <w:rsid w:val="008D053B"/>
    <w:rsid w:val="008D167D"/>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17D5"/>
    <w:rsid w:val="009D18CF"/>
    <w:rsid w:val="009D2EAF"/>
    <w:rsid w:val="009D3A77"/>
    <w:rsid w:val="009D4410"/>
    <w:rsid w:val="009D48F2"/>
    <w:rsid w:val="009D5B30"/>
    <w:rsid w:val="009D6A24"/>
    <w:rsid w:val="009D7A34"/>
    <w:rsid w:val="009E0DB3"/>
    <w:rsid w:val="009E1B5E"/>
    <w:rsid w:val="009E380A"/>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5635"/>
    <w:rsid w:val="00A35D1F"/>
    <w:rsid w:val="00A35F6B"/>
    <w:rsid w:val="00A36A0C"/>
    <w:rsid w:val="00A3776F"/>
    <w:rsid w:val="00A40080"/>
    <w:rsid w:val="00A45F63"/>
    <w:rsid w:val="00A46065"/>
    <w:rsid w:val="00A47213"/>
    <w:rsid w:val="00A503BA"/>
    <w:rsid w:val="00A5064A"/>
    <w:rsid w:val="00A527FB"/>
    <w:rsid w:val="00A5442E"/>
    <w:rsid w:val="00A5459B"/>
    <w:rsid w:val="00A602FE"/>
    <w:rsid w:val="00A60482"/>
    <w:rsid w:val="00A606FF"/>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47A5"/>
    <w:rsid w:val="00BF7F87"/>
    <w:rsid w:val="00C01D63"/>
    <w:rsid w:val="00C02DAD"/>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B74E5"/>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1B7E"/>
    <w:rsid w:val="00E0364D"/>
    <w:rsid w:val="00E04BAE"/>
    <w:rsid w:val="00E0587A"/>
    <w:rsid w:val="00E0794A"/>
    <w:rsid w:val="00E11A68"/>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3024"/>
    <w:rsid w:val="00F46688"/>
    <w:rsid w:val="00F4677F"/>
    <w:rsid w:val="00F46F30"/>
    <w:rsid w:val="00F47945"/>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9B"/>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9339B"/>
    <w:pPr>
      <w:spacing w:before="100" w:beforeAutospacing="1" w:after="100" w:afterAutospacing="1"/>
      <w:outlineLvl w:val="1"/>
    </w:pPr>
    <w:rPr>
      <w:b/>
      <w:bCs/>
      <w:sz w:val="36"/>
      <w:szCs w:val="36"/>
    </w:rPr>
  </w:style>
  <w:style w:type="paragraph" w:styleId="3">
    <w:name w:val="heading 3"/>
    <w:basedOn w:val="a"/>
    <w:link w:val="30"/>
    <w:qFormat/>
    <w:rsid w:val="0059339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933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9339B"/>
    <w:rPr>
      <w:rFonts w:ascii="Times New Roman" w:eastAsia="Times New Roman" w:hAnsi="Times New Roman" w:cs="Times New Roman"/>
      <w:b/>
      <w:bCs/>
      <w:sz w:val="27"/>
      <w:szCs w:val="27"/>
      <w:lang w:eastAsia="ru-RU"/>
    </w:rPr>
  </w:style>
  <w:style w:type="paragraph" w:styleId="a3">
    <w:name w:val="Normal (Web)"/>
    <w:basedOn w:val="a"/>
    <w:rsid w:val="0059339B"/>
    <w:pPr>
      <w:spacing w:before="100" w:beforeAutospacing="1" w:after="100" w:afterAutospacing="1"/>
    </w:pPr>
  </w:style>
  <w:style w:type="paragraph" w:styleId="a4">
    <w:name w:val="Balloon Text"/>
    <w:basedOn w:val="a"/>
    <w:link w:val="a5"/>
    <w:uiPriority w:val="99"/>
    <w:semiHidden/>
    <w:unhideWhenUsed/>
    <w:rsid w:val="0059339B"/>
    <w:rPr>
      <w:rFonts w:ascii="Tahoma" w:hAnsi="Tahoma" w:cs="Tahoma"/>
      <w:sz w:val="16"/>
      <w:szCs w:val="16"/>
    </w:rPr>
  </w:style>
  <w:style w:type="character" w:customStyle="1" w:styleId="a5">
    <w:name w:val="Текст выноски Знак"/>
    <w:basedOn w:val="a0"/>
    <w:link w:val="a4"/>
    <w:uiPriority w:val="99"/>
    <w:semiHidden/>
    <w:rsid w:val="005933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802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image" Target="NULL"/><Relationship Id="rId5" Type="http://schemas.openxmlformats.org/officeDocument/2006/relationships/image" Target="NULL"/><Relationship Id="rId15" Type="http://schemas.openxmlformats.org/officeDocument/2006/relationships/image" Target="NULL"/><Relationship Id="rId10"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4839</Words>
  <Characters>27587</Characters>
  <Application>Microsoft Office Word</Application>
  <DocSecurity>0</DocSecurity>
  <Lines>229</Lines>
  <Paragraphs>64</Paragraphs>
  <ScaleCrop>false</ScaleCrop>
  <Company>SPecialiST RePack</Company>
  <LinksUpToDate>false</LinksUpToDate>
  <CharactersWithSpaces>32362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2016-05-10T21:10:00Z</dcterms:created>
  <dcterms:modified xsi:type="dcterms:W3CDTF">2016-05-10T21:11:00Z</dcterms:modified>
</cp:coreProperties>
</file>