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F2" w:rsidRDefault="00C731F2" w:rsidP="00C731F2">
      <w:pPr>
        <w:pStyle w:val="3"/>
      </w:pPr>
      <w:bookmarkStart w:id="0" w:name="_GoBack"/>
      <w:r>
        <w:t>Таблиця 2. Розмір штрафів за нереєстрацію ПН/РК в ЄРПН</w:t>
      </w:r>
    </w:p>
    <w:bookmarkEnd w:id="0"/>
    <w:p w:rsidR="00C731F2" w:rsidRDefault="00C731F2" w:rsidP="00C731F2">
      <w:pPr>
        <w:pStyle w:val="a5"/>
      </w:pPr>
      <w:r>
        <w:t>(з урахуванням змін, унесених Законом № 466 до п. 120</w:t>
      </w:r>
      <w:r>
        <w:rPr>
          <w:vertAlign w:val="superscript"/>
        </w:rPr>
        <w:t>1</w:t>
      </w:r>
      <w:r>
        <w:t>.2 ПК)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  <w:gridCol w:w="3746"/>
        <w:gridCol w:w="2226"/>
      </w:tblGrid>
      <w:tr w:rsidR="00C731F2" w:rsidTr="00C731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>
            <w:pPr>
              <w:pStyle w:val="a5"/>
              <w:jc w:val="center"/>
            </w:pPr>
            <w:r>
              <w:rPr>
                <w:b/>
                <w:bCs/>
              </w:rPr>
              <w:t>ПН/РК, які не зареєструвано в ЄРПН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>
            <w:pPr>
              <w:pStyle w:val="a5"/>
              <w:jc w:val="center"/>
            </w:pPr>
            <w:r>
              <w:rPr>
                <w:b/>
                <w:bCs/>
              </w:rPr>
              <w:t>Розмір штрафу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>
            <w:pPr>
              <w:pStyle w:val="a5"/>
              <w:jc w:val="center"/>
            </w:pPr>
            <w:r>
              <w:rPr>
                <w:b/>
                <w:bCs/>
              </w:rPr>
              <w:t>База нарахування штрафу</w:t>
            </w:r>
          </w:p>
        </w:tc>
      </w:tr>
      <w:tr w:rsidR="00C731F2" w:rsidTr="00C731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>
            <w:pPr>
              <w:pStyle w:val="a5"/>
            </w:pPr>
            <w:r>
              <w:t>ПН/РК, складені на звільнені від ПДВ операції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>
            <w:pPr>
              <w:pStyle w:val="a5"/>
              <w:jc w:val="center"/>
            </w:pPr>
            <w:r>
              <w:rPr>
                <w:b/>
                <w:bCs/>
              </w:rPr>
              <w:t>5 %,</w:t>
            </w:r>
          </w:p>
          <w:p w:rsidR="00C731F2" w:rsidRDefault="00C731F2">
            <w:pPr>
              <w:pStyle w:val="a5"/>
              <w:jc w:val="center"/>
            </w:pPr>
            <w:r>
              <w:rPr>
                <w:b/>
                <w:bCs/>
              </w:rPr>
              <w:t>але не більше 3 400 грн</w:t>
            </w:r>
          </w:p>
          <w:p w:rsidR="00C731F2" w:rsidRDefault="00C731F2">
            <w:pPr>
              <w:pStyle w:val="a5"/>
              <w:jc w:val="center"/>
            </w:pPr>
            <w:r>
              <w:t>Обсяг в ПН/РК &lt; 68 000 грн, штраф = 5 %.</w:t>
            </w:r>
          </w:p>
          <w:p w:rsidR="00C731F2" w:rsidRDefault="00C731F2">
            <w:pPr>
              <w:pStyle w:val="a5"/>
              <w:jc w:val="center"/>
            </w:pPr>
            <w:r>
              <w:t>Обсяг в ПН/РК ≥ 68 000 грн, штраф =3 400 грн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>
            <w:pPr>
              <w:pStyle w:val="a5"/>
              <w:jc w:val="center"/>
            </w:pPr>
            <w:r>
              <w:t>Обсяг постачання без ПДВ, зазначений у ПН/РК</w:t>
            </w:r>
          </w:p>
        </w:tc>
      </w:tr>
      <w:tr w:rsidR="00C731F2" w:rsidTr="00C731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>
            <w:pPr>
              <w:pStyle w:val="a5"/>
            </w:pPr>
            <w:r>
              <w:t>ПН/РК, складені на операції, що обкладаються ПДВ за ставкою 0 %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/>
        </w:tc>
      </w:tr>
      <w:tr w:rsidR="00C731F2" w:rsidTr="00C731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>
            <w:pPr>
              <w:pStyle w:val="a5"/>
            </w:pPr>
            <w:r>
              <w:t>ПН/РК, що містять компенсуючі ПДВ-зобов’язання, нараховані за п. 198.5 або ст. 199 ПК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/>
        </w:tc>
      </w:tr>
      <w:tr w:rsidR="00C731F2" w:rsidTr="00C731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>
            <w:pPr>
              <w:pStyle w:val="a5"/>
            </w:pPr>
            <w:r>
              <w:t>ПН на суму перевищення мінімальної бази над фактичною ціною постачання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/>
        </w:tc>
      </w:tr>
      <w:tr w:rsidR="00C731F2" w:rsidTr="00C731F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>
            <w:pPr>
              <w:pStyle w:val="a5"/>
            </w:pPr>
            <w:r>
              <w:rPr>
                <w:rStyle w:val="a6"/>
              </w:rPr>
              <w:t>Інші ПН/РК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>
            <w:pPr>
              <w:pStyle w:val="a5"/>
              <w:jc w:val="center"/>
            </w:pPr>
            <w:r>
              <w:rPr>
                <w:b/>
                <w:bCs/>
              </w:rPr>
              <w:t>50 %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>
            <w:pPr>
              <w:pStyle w:val="a5"/>
              <w:jc w:val="center"/>
            </w:pPr>
            <w:r>
              <w:t>Сума ПДВ, зазначена в ПН/РК</w:t>
            </w:r>
          </w:p>
        </w:tc>
      </w:tr>
      <w:tr w:rsidR="00C731F2" w:rsidTr="00C731F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>
            <w:pPr>
              <w:pStyle w:val="a5"/>
              <w:jc w:val="center"/>
            </w:pPr>
            <w:r>
              <w:rPr>
                <w:b/>
                <w:bCs/>
              </w:rPr>
              <w:t>+ 50 %</w:t>
            </w:r>
            <w:r>
              <w:t>,</w:t>
            </w:r>
          </w:p>
          <w:p w:rsidR="00C731F2" w:rsidRDefault="00C731F2">
            <w:pPr>
              <w:pStyle w:val="a5"/>
              <w:jc w:val="center"/>
            </w:pPr>
            <w:r>
              <w:t>якщо протягом 10 к. д. з дати отримання податкового повідомлення-рішення (далі – ППР) ПН/РК так і не</w:t>
            </w:r>
            <w:r>
              <w:rPr>
                <w:b/>
                <w:bCs/>
              </w:rPr>
              <w:t xml:space="preserve"> </w:t>
            </w:r>
            <w:r>
              <w:t>зареєстрували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1F2" w:rsidRDefault="00C731F2"/>
        </w:tc>
      </w:tr>
    </w:tbl>
    <w:p w:rsidR="00696FE8" w:rsidRPr="00C731F2" w:rsidRDefault="00696FE8" w:rsidP="00C731F2"/>
    <w:sectPr w:rsidR="00696FE8" w:rsidRPr="00C731F2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D47" w:rsidRDefault="00297D47">
      <w:r>
        <w:separator/>
      </w:r>
    </w:p>
  </w:endnote>
  <w:endnote w:type="continuationSeparator" w:id="0">
    <w:p w:rsidR="00297D47" w:rsidRDefault="0029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D47" w:rsidRDefault="00297D47">
      <w:r>
        <w:separator/>
      </w:r>
    </w:p>
  </w:footnote>
  <w:footnote w:type="continuationSeparator" w:id="0">
    <w:p w:rsidR="00297D47" w:rsidRDefault="00297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"/>
  </w:num>
  <w:num w:numId="5">
    <w:abstractNumId w:val="16"/>
  </w:num>
  <w:num w:numId="6">
    <w:abstractNumId w:val="9"/>
  </w:num>
  <w:num w:numId="7">
    <w:abstractNumId w:val="6"/>
  </w:num>
  <w:num w:numId="8">
    <w:abstractNumId w:val="11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15"/>
  </w:num>
  <w:num w:numId="14">
    <w:abstractNumId w:val="8"/>
  </w:num>
  <w:num w:numId="15">
    <w:abstractNumId w:val="5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87CD6"/>
    <w:rsid w:val="000B6804"/>
    <w:rsid w:val="00152194"/>
    <w:rsid w:val="001566CE"/>
    <w:rsid w:val="001E32A2"/>
    <w:rsid w:val="002372FB"/>
    <w:rsid w:val="00297D47"/>
    <w:rsid w:val="002B2945"/>
    <w:rsid w:val="002D75DA"/>
    <w:rsid w:val="00387926"/>
    <w:rsid w:val="003E0394"/>
    <w:rsid w:val="003F1FB7"/>
    <w:rsid w:val="00406844"/>
    <w:rsid w:val="004511B6"/>
    <w:rsid w:val="004759AD"/>
    <w:rsid w:val="004B05A7"/>
    <w:rsid w:val="004B1576"/>
    <w:rsid w:val="004D5ED6"/>
    <w:rsid w:val="00532C49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96FE8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D6AD8"/>
    <w:rsid w:val="00C731F2"/>
    <w:rsid w:val="00CB49AA"/>
    <w:rsid w:val="00CD07AC"/>
    <w:rsid w:val="00CF6BD9"/>
    <w:rsid w:val="00D37DED"/>
    <w:rsid w:val="00D41509"/>
    <w:rsid w:val="00D55822"/>
    <w:rsid w:val="00D63032"/>
    <w:rsid w:val="00D86316"/>
    <w:rsid w:val="00D96FFA"/>
    <w:rsid w:val="00DD354B"/>
    <w:rsid w:val="00DE1267"/>
    <w:rsid w:val="00DF194E"/>
    <w:rsid w:val="00E00B94"/>
    <w:rsid w:val="00E35CBD"/>
    <w:rsid w:val="00EA112F"/>
    <w:rsid w:val="00EC00D7"/>
    <w:rsid w:val="00EF372A"/>
    <w:rsid w:val="00F5719E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2020-06-01T07:26:00Z</dcterms:created>
  <dcterms:modified xsi:type="dcterms:W3CDTF">2020-06-01T07:26:00Z</dcterms:modified>
</cp:coreProperties>
</file>