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701" w:rsidRDefault="00C55701" w:rsidP="00C55701">
      <w:pPr>
        <w:pStyle w:val="3"/>
      </w:pPr>
      <w:bookmarkStart w:id="0" w:name="_GoBack"/>
      <w:r>
        <w:t>Таблица 3. Начисление амортизации кумулятивным методом</w:t>
      </w:r>
    </w:p>
    <w:bookmarkEnd w:id="0"/>
    <w:p w:rsidR="00C55701" w:rsidRDefault="00C55701" w:rsidP="00C55701">
      <w:pPr>
        <w:pStyle w:val="a5"/>
        <w:jc w:val="right"/>
      </w:pPr>
      <w:r>
        <w:rPr>
          <w:b/>
          <w:bCs/>
        </w:rPr>
        <w:t>грн</w:t>
      </w:r>
    </w:p>
    <w:tbl>
      <w:tblPr>
        <w:tblW w:w="4900" w:type="pct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08"/>
        <w:gridCol w:w="1705"/>
        <w:gridCol w:w="1574"/>
        <w:gridCol w:w="1338"/>
        <w:gridCol w:w="1344"/>
        <w:gridCol w:w="1222"/>
        <w:gridCol w:w="1354"/>
      </w:tblGrid>
      <w:tr w:rsidR="00C55701" w:rsidTr="00C55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Период (годы)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Первоначальная стоимость объекта ОС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Кумулятивный коэффициент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Годовая сумма амортизации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Сумма накопленной амортизации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Остаточная стоимость объекта ОС (гр. 2 – гр. 5)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Сумма ежемесячной амортизации (гр. 4 : 12 мес.)</w:t>
            </w:r>
          </w:p>
        </w:tc>
      </w:tr>
      <w:tr w:rsidR="00C55701" w:rsidTr="00C55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5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6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rPr>
                <w:rStyle w:val="a6"/>
              </w:rPr>
              <w:t>7</w:t>
            </w:r>
          </w:p>
        </w:tc>
      </w:tr>
      <w:tr w:rsidR="00C55701" w:rsidTr="00C55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1-й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0,3333 (5 : 15)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499 950 (1 500 000 х 0,3333)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499 950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1 025 050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41 662,50</w:t>
            </w:r>
          </w:p>
        </w:tc>
      </w:tr>
      <w:tr w:rsidR="00C55701" w:rsidTr="00C55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2-й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0,2667 (4 : 15)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400 050 (1 500 000 х 0,2667)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900 000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625 000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33 337,50</w:t>
            </w:r>
          </w:p>
        </w:tc>
      </w:tr>
      <w:tr w:rsidR="00C55701" w:rsidTr="00C55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3-й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0,2 (3 : 15)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300 000 (1 500 000 х 0,2)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1 200 000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325 000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25 000,00</w:t>
            </w:r>
          </w:p>
        </w:tc>
      </w:tr>
      <w:tr w:rsidR="00C55701" w:rsidTr="00C55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4-й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0,1333 (2 : 15)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199 950</w:t>
            </w:r>
          </w:p>
          <w:p w:rsidR="00C55701" w:rsidRDefault="00C55701">
            <w:pPr>
              <w:pStyle w:val="a5"/>
              <w:jc w:val="center"/>
            </w:pPr>
            <w:r>
              <w:t>(1 500 000 х 0,1333)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1 399 950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125 050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16 662,50</w:t>
            </w:r>
          </w:p>
        </w:tc>
      </w:tr>
      <w:tr w:rsidR="00C55701" w:rsidTr="00C55701">
        <w:trPr>
          <w:tblCellSpacing w:w="15" w:type="dxa"/>
        </w:trPr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5-й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1 525 000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0,0667 (1 : 15)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100 050 (1 500 000 х 0,0667)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1 500 000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25 000</w:t>
            </w:r>
          </w:p>
        </w:tc>
        <w:tc>
          <w:tcPr>
            <w:tcW w:w="0" w:type="auto"/>
            <w:vAlign w:val="center"/>
            <w:hideMark/>
          </w:tcPr>
          <w:p w:rsidR="00C55701" w:rsidRDefault="00C55701">
            <w:pPr>
              <w:pStyle w:val="a5"/>
              <w:jc w:val="center"/>
            </w:pPr>
            <w:r>
              <w:t>837,50</w:t>
            </w:r>
          </w:p>
        </w:tc>
      </w:tr>
    </w:tbl>
    <w:p w:rsidR="00696FE8" w:rsidRPr="00C55701" w:rsidRDefault="00696FE8" w:rsidP="00C55701"/>
    <w:sectPr w:rsidR="00696FE8" w:rsidRPr="00C55701" w:rsidSect="00D55822">
      <w:footerReference w:type="default" r:id="rId7"/>
      <w:pgSz w:w="11906" w:h="16838"/>
      <w:pgMar w:top="1134" w:right="850" w:bottom="1134" w:left="1701" w:header="56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6E24" w:rsidRDefault="00BE6E24">
      <w:r>
        <w:separator/>
      </w:r>
    </w:p>
  </w:endnote>
  <w:endnote w:type="continuationSeparator" w:id="0">
    <w:p w:rsidR="00BE6E24" w:rsidRDefault="00BE6E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4635D" w:rsidRPr="00D55822" w:rsidRDefault="008F7F82" w:rsidP="00D55822">
    <w:pPr>
      <w:pStyle w:val="a4"/>
      <w:jc w:val="right"/>
    </w:pPr>
    <w:r w:rsidRPr="00F8539C">
      <w:rPr>
        <w:noProof/>
      </w:rPr>
      <w:drawing>
        <wp:inline distT="0" distB="0" distL="0" distR="0">
          <wp:extent cx="898525" cy="222885"/>
          <wp:effectExtent l="0" t="0" r="0" b="5715"/>
          <wp:docPr id="1" name="Рисунок 1" descr="лого цветное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лого цветное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98525" cy="2228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55822" w:rsidRPr="00F8539C"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6E24" w:rsidRDefault="00BE6E24">
      <w:r>
        <w:separator/>
      </w:r>
    </w:p>
  </w:footnote>
  <w:footnote w:type="continuationSeparator" w:id="0">
    <w:p w:rsidR="00BE6E24" w:rsidRDefault="00BE6E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0F31B1"/>
    <w:multiLevelType w:val="multilevel"/>
    <w:tmpl w:val="26248E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3E33644"/>
    <w:multiLevelType w:val="multilevel"/>
    <w:tmpl w:val="FE489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0D07C7D"/>
    <w:multiLevelType w:val="multilevel"/>
    <w:tmpl w:val="169CBD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0E210E3"/>
    <w:multiLevelType w:val="multilevel"/>
    <w:tmpl w:val="F37A3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82174A4"/>
    <w:multiLevelType w:val="multilevel"/>
    <w:tmpl w:val="017C30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AB371E6"/>
    <w:multiLevelType w:val="multilevel"/>
    <w:tmpl w:val="C3E6CA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0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49AA"/>
    <w:rsid w:val="0004635D"/>
    <w:rsid w:val="00152194"/>
    <w:rsid w:val="001E32A2"/>
    <w:rsid w:val="002372FB"/>
    <w:rsid w:val="002900CC"/>
    <w:rsid w:val="002B2945"/>
    <w:rsid w:val="002D75DA"/>
    <w:rsid w:val="003F1FB7"/>
    <w:rsid w:val="004759AD"/>
    <w:rsid w:val="004B05A7"/>
    <w:rsid w:val="004B1576"/>
    <w:rsid w:val="005C36BE"/>
    <w:rsid w:val="006539A2"/>
    <w:rsid w:val="00670877"/>
    <w:rsid w:val="00696FE8"/>
    <w:rsid w:val="008A5C1C"/>
    <w:rsid w:val="008C51CE"/>
    <w:rsid w:val="008F7F82"/>
    <w:rsid w:val="00942046"/>
    <w:rsid w:val="00A61FFE"/>
    <w:rsid w:val="00A72EB0"/>
    <w:rsid w:val="00A7338D"/>
    <w:rsid w:val="00AA38D1"/>
    <w:rsid w:val="00AB7398"/>
    <w:rsid w:val="00AE45EF"/>
    <w:rsid w:val="00B42C25"/>
    <w:rsid w:val="00BE6E24"/>
    <w:rsid w:val="00C55701"/>
    <w:rsid w:val="00CB49AA"/>
    <w:rsid w:val="00CF6BD9"/>
    <w:rsid w:val="00D41509"/>
    <w:rsid w:val="00D55822"/>
    <w:rsid w:val="00DD319B"/>
    <w:rsid w:val="00DD354B"/>
    <w:rsid w:val="00DE1267"/>
    <w:rsid w:val="00DF194E"/>
    <w:rsid w:val="00E45A45"/>
    <w:rsid w:val="00EA112F"/>
    <w:rsid w:val="00EF372A"/>
    <w:rsid w:val="00F5719E"/>
    <w:rsid w:val="00F725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2964C92-CAC4-48E0-AA18-F5018B7D19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EF372A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3">
    <w:name w:val="heading 3"/>
    <w:basedOn w:val="a"/>
    <w:link w:val="30"/>
    <w:uiPriority w:val="9"/>
    <w:qFormat/>
    <w:rsid w:val="008C51CE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5">
    <w:name w:val="heading 5"/>
    <w:basedOn w:val="a"/>
    <w:next w:val="a"/>
    <w:link w:val="50"/>
    <w:semiHidden/>
    <w:unhideWhenUsed/>
    <w:qFormat/>
    <w:rsid w:val="00AE45EF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CB49AA"/>
    <w:pPr>
      <w:tabs>
        <w:tab w:val="center" w:pos="4677"/>
        <w:tab w:val="right" w:pos="9355"/>
      </w:tabs>
    </w:pPr>
  </w:style>
  <w:style w:type="paragraph" w:styleId="a4">
    <w:name w:val="footer"/>
    <w:basedOn w:val="a"/>
    <w:rsid w:val="00CB49AA"/>
    <w:pPr>
      <w:tabs>
        <w:tab w:val="center" w:pos="4677"/>
        <w:tab w:val="right" w:pos="9355"/>
      </w:tabs>
    </w:pPr>
  </w:style>
  <w:style w:type="character" w:customStyle="1" w:styleId="30">
    <w:name w:val="Заголовок 3 Знак"/>
    <w:link w:val="3"/>
    <w:uiPriority w:val="9"/>
    <w:rsid w:val="008C51CE"/>
    <w:rPr>
      <w:b/>
      <w:bCs/>
      <w:sz w:val="27"/>
      <w:szCs w:val="27"/>
    </w:rPr>
  </w:style>
  <w:style w:type="paragraph" w:styleId="a5">
    <w:name w:val="Normal (Web)"/>
    <w:basedOn w:val="a"/>
    <w:uiPriority w:val="99"/>
    <w:unhideWhenUsed/>
    <w:rsid w:val="008C51CE"/>
    <w:pPr>
      <w:spacing w:before="100" w:beforeAutospacing="1" w:after="100" w:afterAutospacing="1"/>
    </w:pPr>
  </w:style>
  <w:style w:type="character" w:styleId="a6">
    <w:name w:val="Strong"/>
    <w:uiPriority w:val="22"/>
    <w:qFormat/>
    <w:rsid w:val="008C51CE"/>
    <w:rPr>
      <w:b/>
      <w:bCs/>
    </w:rPr>
  </w:style>
  <w:style w:type="character" w:customStyle="1" w:styleId="20">
    <w:name w:val="Заголовок 2 Знак"/>
    <w:link w:val="2"/>
    <w:semiHidden/>
    <w:rsid w:val="00EF372A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50">
    <w:name w:val="Заголовок 5 Знак"/>
    <w:link w:val="5"/>
    <w:semiHidden/>
    <w:rsid w:val="00AE45EF"/>
    <w:rPr>
      <w:rFonts w:ascii="Calibri" w:eastAsia="Times New Roman" w:hAnsi="Calibri" w:cs="Times New Roman"/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9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58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00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81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788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0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0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22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44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763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8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915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4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10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23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60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Balance</Company>
  <LinksUpToDate>false</LinksUpToDate>
  <CharactersWithSpaces>730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Kachkovskaya</dc:creator>
  <cp:keywords/>
  <cp:lastModifiedBy>Наталья Н. Шевчук</cp:lastModifiedBy>
  <cp:revision>2</cp:revision>
  <dcterms:created xsi:type="dcterms:W3CDTF">2020-05-28T17:45:00Z</dcterms:created>
  <dcterms:modified xsi:type="dcterms:W3CDTF">2020-05-28T17:45:00Z</dcterms:modified>
</cp:coreProperties>
</file>