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5FE0" w:rsidRPr="00815FE0" w:rsidRDefault="00815FE0" w:rsidP="00815FE0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815FE0">
        <w:rPr>
          <w:b/>
          <w:bCs/>
          <w:sz w:val="27"/>
          <w:szCs w:val="27"/>
        </w:rPr>
        <w:t>Таблица 1. Пример определения чистой стоимости реализации запасов</w:t>
      </w:r>
    </w:p>
    <w:p w:rsidR="00815FE0" w:rsidRPr="00815FE0" w:rsidRDefault="00815FE0" w:rsidP="00815FE0">
      <w:pPr>
        <w:spacing w:before="100" w:beforeAutospacing="1" w:after="100" w:afterAutospacing="1"/>
        <w:jc w:val="right"/>
      </w:pPr>
      <w:r w:rsidRPr="00815FE0">
        <w:rPr>
          <w:b/>
          <w:bCs/>
        </w:rPr>
        <w:t>(грн)</w:t>
      </w:r>
    </w:p>
    <w:tbl>
      <w:tblPr>
        <w:tblW w:w="49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6"/>
        <w:gridCol w:w="1117"/>
        <w:gridCol w:w="915"/>
        <w:gridCol w:w="809"/>
        <w:gridCol w:w="524"/>
        <w:gridCol w:w="958"/>
        <w:gridCol w:w="809"/>
        <w:gridCol w:w="524"/>
        <w:gridCol w:w="1037"/>
        <w:gridCol w:w="809"/>
        <w:gridCol w:w="524"/>
        <w:gridCol w:w="987"/>
      </w:tblGrid>
      <w:tr w:rsidR="00815FE0" w:rsidRPr="00815FE0" w:rsidTr="00815FE0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FE0" w:rsidRPr="00815FE0" w:rsidRDefault="00815FE0" w:rsidP="00815FE0">
            <w:pPr>
              <w:spacing w:before="100" w:beforeAutospacing="1" w:after="100" w:afterAutospacing="1"/>
              <w:jc w:val="center"/>
            </w:pPr>
            <w:r w:rsidRPr="00815FE0">
              <w:rPr>
                <w:b/>
                <w:bCs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FE0" w:rsidRPr="00815FE0" w:rsidRDefault="00815FE0" w:rsidP="00815FE0">
            <w:pPr>
              <w:spacing w:before="100" w:beforeAutospacing="1" w:after="100" w:afterAutospacing="1"/>
              <w:jc w:val="center"/>
            </w:pPr>
            <w:r w:rsidRPr="00815FE0">
              <w:rPr>
                <w:b/>
                <w:bCs/>
              </w:rPr>
              <w:t>Показатель (группа/вид запасов)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FE0" w:rsidRPr="00815FE0" w:rsidRDefault="00815FE0" w:rsidP="00815FE0">
            <w:pPr>
              <w:spacing w:before="100" w:beforeAutospacing="1" w:after="100" w:afterAutospacing="1"/>
              <w:jc w:val="center"/>
            </w:pPr>
            <w:r w:rsidRPr="00815FE0">
              <w:rPr>
                <w:b/>
                <w:bCs/>
              </w:rPr>
              <w:t>Количество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FE0" w:rsidRPr="00815FE0" w:rsidRDefault="00815FE0" w:rsidP="00815FE0">
            <w:pPr>
              <w:spacing w:before="100" w:beforeAutospacing="1" w:after="100" w:afterAutospacing="1"/>
              <w:jc w:val="center"/>
            </w:pPr>
            <w:r w:rsidRPr="00815FE0">
              <w:rPr>
                <w:b/>
                <w:bCs/>
              </w:rPr>
              <w:t>Первоначальная стоимость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FE0" w:rsidRPr="00815FE0" w:rsidRDefault="00815FE0" w:rsidP="00815FE0">
            <w:pPr>
              <w:spacing w:before="100" w:beforeAutospacing="1" w:after="100" w:afterAutospacing="1"/>
              <w:jc w:val="center"/>
            </w:pPr>
            <w:r w:rsidRPr="00815FE0">
              <w:rPr>
                <w:b/>
                <w:bCs/>
              </w:rPr>
              <w:t>Причина обесценения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FE0" w:rsidRPr="00815FE0" w:rsidRDefault="00815FE0" w:rsidP="00815FE0">
            <w:pPr>
              <w:spacing w:before="100" w:beforeAutospacing="1" w:after="100" w:afterAutospacing="1"/>
              <w:jc w:val="center"/>
            </w:pPr>
            <w:r w:rsidRPr="00815FE0">
              <w:rPr>
                <w:b/>
                <w:bCs/>
              </w:rPr>
              <w:t>Ожидаемая цена продажи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FE0" w:rsidRPr="00815FE0" w:rsidRDefault="00815FE0" w:rsidP="00815FE0">
            <w:pPr>
              <w:spacing w:before="100" w:beforeAutospacing="1" w:after="100" w:afterAutospacing="1"/>
              <w:jc w:val="center"/>
            </w:pPr>
            <w:r w:rsidRPr="00815FE0">
              <w:rPr>
                <w:b/>
                <w:bCs/>
              </w:rPr>
              <w:t>Расходы на завершение производства и сбыт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FE0" w:rsidRPr="00815FE0" w:rsidRDefault="00815FE0" w:rsidP="00815FE0">
            <w:pPr>
              <w:spacing w:before="100" w:beforeAutospacing="1" w:after="100" w:afterAutospacing="1"/>
              <w:jc w:val="center"/>
            </w:pPr>
            <w:r w:rsidRPr="00815FE0">
              <w:rPr>
                <w:b/>
                <w:bCs/>
              </w:rPr>
              <w:t>Чистая стоимость реализации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FE0" w:rsidRPr="00815FE0" w:rsidRDefault="00815FE0" w:rsidP="00815FE0">
            <w:pPr>
              <w:spacing w:before="100" w:beforeAutospacing="1" w:after="100" w:afterAutospacing="1"/>
              <w:jc w:val="center"/>
            </w:pPr>
            <w:r w:rsidRPr="00815FE0">
              <w:rPr>
                <w:b/>
                <w:bCs/>
              </w:rPr>
              <w:t>Сумма уменьшения стоимости запасов</w:t>
            </w:r>
          </w:p>
        </w:tc>
      </w:tr>
      <w:tr w:rsidR="00815FE0" w:rsidRPr="00815FE0" w:rsidTr="00815FE0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FE0" w:rsidRPr="00815FE0" w:rsidRDefault="00815FE0" w:rsidP="00815FE0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FE0" w:rsidRPr="00815FE0" w:rsidRDefault="00815FE0" w:rsidP="00815FE0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FE0" w:rsidRPr="00815FE0" w:rsidRDefault="00815FE0" w:rsidP="00815FE0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FE0" w:rsidRPr="00815FE0" w:rsidRDefault="00815FE0" w:rsidP="00815FE0">
            <w:pPr>
              <w:spacing w:before="100" w:beforeAutospacing="1" w:after="100" w:afterAutospacing="1"/>
              <w:jc w:val="center"/>
            </w:pPr>
            <w:r w:rsidRPr="00815FE0">
              <w:rPr>
                <w:b/>
                <w:bCs/>
              </w:rPr>
              <w:t>стоимость за единицу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FE0" w:rsidRPr="00815FE0" w:rsidRDefault="00815FE0" w:rsidP="00815FE0">
            <w:pPr>
              <w:spacing w:before="100" w:beforeAutospacing="1" w:after="100" w:afterAutospacing="1"/>
              <w:jc w:val="center"/>
            </w:pPr>
            <w:r w:rsidRPr="00815FE0">
              <w:rPr>
                <w:b/>
                <w:bCs/>
              </w:rPr>
              <w:t>сумма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FE0" w:rsidRPr="00815FE0" w:rsidRDefault="00815FE0" w:rsidP="00815FE0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FE0" w:rsidRPr="00815FE0" w:rsidRDefault="00815FE0" w:rsidP="00815FE0">
            <w:pPr>
              <w:spacing w:before="100" w:beforeAutospacing="1" w:after="100" w:afterAutospacing="1"/>
              <w:jc w:val="center"/>
            </w:pPr>
            <w:r w:rsidRPr="00815FE0">
              <w:rPr>
                <w:b/>
                <w:bCs/>
              </w:rPr>
              <w:t>стоимость за единицу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FE0" w:rsidRPr="00815FE0" w:rsidRDefault="00815FE0" w:rsidP="00815FE0">
            <w:pPr>
              <w:spacing w:before="100" w:beforeAutospacing="1" w:after="100" w:afterAutospacing="1"/>
              <w:jc w:val="center"/>
            </w:pPr>
            <w:r w:rsidRPr="00815FE0">
              <w:rPr>
                <w:b/>
                <w:bCs/>
              </w:rPr>
              <w:t>сумма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FE0" w:rsidRPr="00815FE0" w:rsidRDefault="00815FE0" w:rsidP="00815FE0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FE0" w:rsidRPr="00815FE0" w:rsidRDefault="00815FE0" w:rsidP="00815FE0">
            <w:pPr>
              <w:spacing w:before="100" w:beforeAutospacing="1" w:after="100" w:afterAutospacing="1"/>
              <w:jc w:val="center"/>
            </w:pPr>
            <w:r w:rsidRPr="00815FE0">
              <w:rPr>
                <w:b/>
                <w:bCs/>
              </w:rPr>
              <w:t>стоимость за единицу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FE0" w:rsidRPr="00815FE0" w:rsidRDefault="00815FE0" w:rsidP="00815FE0">
            <w:pPr>
              <w:spacing w:before="100" w:beforeAutospacing="1" w:after="100" w:afterAutospacing="1"/>
              <w:jc w:val="center"/>
            </w:pPr>
            <w:r w:rsidRPr="00815FE0">
              <w:rPr>
                <w:b/>
                <w:bCs/>
              </w:rPr>
              <w:t>сумма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FE0" w:rsidRPr="00815FE0" w:rsidRDefault="00815FE0" w:rsidP="00815FE0"/>
        </w:tc>
      </w:tr>
      <w:tr w:rsidR="00815FE0" w:rsidRPr="00815FE0" w:rsidTr="00815FE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FE0" w:rsidRPr="00815FE0" w:rsidRDefault="00815FE0" w:rsidP="00815FE0">
            <w:pPr>
              <w:spacing w:before="100" w:beforeAutospacing="1" w:after="100" w:afterAutospacing="1"/>
              <w:jc w:val="center"/>
            </w:pPr>
            <w:r w:rsidRPr="00815FE0"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FE0" w:rsidRPr="00815FE0" w:rsidRDefault="00815FE0" w:rsidP="00815FE0">
            <w:pPr>
              <w:spacing w:before="100" w:beforeAutospacing="1" w:after="100" w:afterAutospacing="1"/>
            </w:pPr>
            <w:r w:rsidRPr="00815FE0">
              <w:t>Материалы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FE0" w:rsidRPr="00815FE0" w:rsidRDefault="00815FE0" w:rsidP="00815FE0">
            <w:pPr>
              <w:spacing w:before="100" w:beforeAutospacing="1" w:after="100" w:afterAutospacing="1"/>
              <w:jc w:val="center"/>
            </w:pPr>
            <w:r w:rsidRPr="00815FE0"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FE0" w:rsidRPr="00815FE0" w:rsidRDefault="00815FE0" w:rsidP="00815FE0">
            <w:pPr>
              <w:spacing w:before="100" w:beforeAutospacing="1" w:after="100" w:afterAutospacing="1"/>
              <w:jc w:val="center"/>
            </w:pPr>
            <w:r w:rsidRPr="00815FE0"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FE0" w:rsidRPr="00815FE0" w:rsidRDefault="00815FE0" w:rsidP="00815FE0">
            <w:pPr>
              <w:spacing w:before="100" w:beforeAutospacing="1" w:after="100" w:afterAutospacing="1"/>
              <w:jc w:val="center"/>
            </w:pPr>
            <w:r w:rsidRPr="00815FE0">
              <w:t>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FE0" w:rsidRPr="00815FE0" w:rsidRDefault="00815FE0" w:rsidP="00815FE0">
            <w:pPr>
              <w:spacing w:before="100" w:beforeAutospacing="1" w:after="100" w:afterAutospacing="1"/>
              <w:jc w:val="center"/>
            </w:pPr>
            <w:r w:rsidRPr="00815FE0">
              <w:t>Испорчены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FE0" w:rsidRPr="00815FE0" w:rsidRDefault="00815FE0" w:rsidP="00815FE0">
            <w:pPr>
              <w:spacing w:before="100" w:beforeAutospacing="1" w:after="100" w:afterAutospacing="1"/>
              <w:jc w:val="center"/>
            </w:pPr>
            <w:r w:rsidRPr="00815FE0"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FE0" w:rsidRPr="00815FE0" w:rsidRDefault="00815FE0" w:rsidP="00815FE0">
            <w:pPr>
              <w:spacing w:before="100" w:beforeAutospacing="1" w:after="100" w:afterAutospacing="1"/>
              <w:jc w:val="center"/>
            </w:pPr>
            <w:r w:rsidRPr="00815FE0">
              <w:t>150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FE0" w:rsidRPr="00815FE0" w:rsidRDefault="00815FE0" w:rsidP="00815FE0">
            <w:pPr>
              <w:spacing w:before="100" w:beforeAutospacing="1" w:after="100" w:afterAutospacing="1"/>
              <w:jc w:val="center"/>
            </w:pPr>
            <w:r w:rsidRPr="00815FE0"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FE0" w:rsidRPr="00815FE0" w:rsidRDefault="00815FE0" w:rsidP="00815FE0">
            <w:pPr>
              <w:spacing w:before="100" w:beforeAutospacing="1" w:after="100" w:afterAutospacing="1"/>
              <w:jc w:val="center"/>
            </w:pPr>
            <w:r w:rsidRPr="00815FE0"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FE0" w:rsidRPr="00815FE0" w:rsidRDefault="00815FE0" w:rsidP="00815FE0">
            <w:pPr>
              <w:spacing w:before="100" w:beforeAutospacing="1" w:after="100" w:afterAutospacing="1"/>
              <w:jc w:val="center"/>
            </w:pPr>
            <w:r w:rsidRPr="00815FE0">
              <w:t>140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FE0" w:rsidRPr="00815FE0" w:rsidRDefault="00815FE0" w:rsidP="00815FE0">
            <w:pPr>
              <w:spacing w:before="100" w:beforeAutospacing="1" w:after="100" w:afterAutospacing="1"/>
              <w:jc w:val="center"/>
            </w:pPr>
            <w:r w:rsidRPr="00815FE0">
              <w:t>60</w:t>
            </w:r>
          </w:p>
        </w:tc>
      </w:tr>
      <w:tr w:rsidR="00815FE0" w:rsidRPr="00815FE0" w:rsidTr="00815FE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FE0" w:rsidRPr="00815FE0" w:rsidRDefault="00815FE0" w:rsidP="00815FE0">
            <w:pPr>
              <w:spacing w:before="100" w:beforeAutospacing="1" w:after="100" w:afterAutospacing="1"/>
              <w:jc w:val="center"/>
            </w:pPr>
            <w:r w:rsidRPr="00815FE0"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FE0" w:rsidRPr="00815FE0" w:rsidRDefault="00815FE0" w:rsidP="00815FE0">
            <w:pPr>
              <w:spacing w:before="100" w:beforeAutospacing="1" w:after="100" w:afterAutospacing="1"/>
            </w:pPr>
            <w:r w:rsidRPr="00815FE0">
              <w:t>Готовая продукция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FE0" w:rsidRPr="00815FE0" w:rsidRDefault="00815FE0" w:rsidP="00815FE0">
            <w:pPr>
              <w:spacing w:before="100" w:beforeAutospacing="1" w:after="100" w:afterAutospacing="1"/>
              <w:jc w:val="center"/>
            </w:pPr>
            <w:r w:rsidRPr="00815FE0"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FE0" w:rsidRPr="00815FE0" w:rsidRDefault="00815FE0" w:rsidP="00815FE0">
            <w:pPr>
              <w:spacing w:before="100" w:beforeAutospacing="1" w:after="100" w:afterAutospacing="1"/>
              <w:jc w:val="center"/>
            </w:pPr>
            <w:r w:rsidRPr="00815FE0"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FE0" w:rsidRPr="00815FE0" w:rsidRDefault="00815FE0" w:rsidP="00815FE0">
            <w:pPr>
              <w:spacing w:before="100" w:beforeAutospacing="1" w:after="100" w:afterAutospacing="1"/>
              <w:jc w:val="center"/>
            </w:pPr>
            <w:r w:rsidRPr="00815FE0">
              <w:t>300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FE0" w:rsidRPr="00815FE0" w:rsidRDefault="00815FE0" w:rsidP="00815FE0">
            <w:pPr>
              <w:spacing w:before="100" w:beforeAutospacing="1" w:after="100" w:afterAutospacing="1"/>
              <w:jc w:val="center"/>
            </w:pPr>
            <w:r w:rsidRPr="00815FE0">
              <w:t>Обесценена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FE0" w:rsidRPr="00815FE0" w:rsidRDefault="00815FE0" w:rsidP="00815FE0">
            <w:pPr>
              <w:spacing w:before="100" w:beforeAutospacing="1" w:after="100" w:afterAutospacing="1"/>
              <w:jc w:val="center"/>
            </w:pPr>
            <w:r w:rsidRPr="00815FE0">
              <w:t>13,33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FE0" w:rsidRPr="00815FE0" w:rsidRDefault="00815FE0" w:rsidP="00815FE0">
            <w:pPr>
              <w:spacing w:before="100" w:beforeAutospacing="1" w:after="100" w:afterAutospacing="1"/>
              <w:jc w:val="center"/>
            </w:pPr>
            <w:r w:rsidRPr="00815FE0">
              <w:t>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FE0" w:rsidRPr="00815FE0" w:rsidRDefault="00815FE0" w:rsidP="00815FE0">
            <w:pPr>
              <w:spacing w:before="100" w:beforeAutospacing="1" w:after="100" w:afterAutospacing="1"/>
              <w:jc w:val="center"/>
            </w:pPr>
            <w:r w:rsidRPr="00815FE0"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FE0" w:rsidRPr="00815FE0" w:rsidRDefault="00815FE0" w:rsidP="00815FE0">
            <w:pPr>
              <w:spacing w:before="100" w:beforeAutospacing="1" w:after="100" w:afterAutospacing="1"/>
              <w:jc w:val="center"/>
            </w:pPr>
            <w:r w:rsidRPr="00815FE0"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FE0" w:rsidRPr="00815FE0" w:rsidRDefault="00815FE0" w:rsidP="00815FE0">
            <w:pPr>
              <w:spacing w:before="100" w:beforeAutospacing="1" w:after="100" w:afterAutospacing="1"/>
              <w:jc w:val="center"/>
            </w:pPr>
            <w:r w:rsidRPr="00815FE0">
              <w:t>150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FE0" w:rsidRPr="00815FE0" w:rsidRDefault="00815FE0" w:rsidP="00815FE0">
            <w:pPr>
              <w:spacing w:before="100" w:beforeAutospacing="1" w:after="100" w:afterAutospacing="1"/>
              <w:jc w:val="center"/>
            </w:pPr>
            <w:r w:rsidRPr="00815FE0">
              <w:t>150</w:t>
            </w:r>
          </w:p>
        </w:tc>
      </w:tr>
      <w:tr w:rsidR="00815FE0" w:rsidRPr="00815FE0" w:rsidTr="00815FE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FE0" w:rsidRPr="00815FE0" w:rsidRDefault="00815FE0" w:rsidP="00815FE0">
            <w:pPr>
              <w:spacing w:before="100" w:beforeAutospacing="1" w:after="100" w:afterAutospacing="1"/>
              <w:jc w:val="center"/>
            </w:pPr>
            <w:r w:rsidRPr="00815FE0"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FE0" w:rsidRPr="00815FE0" w:rsidRDefault="00815FE0" w:rsidP="00815FE0">
            <w:pPr>
              <w:spacing w:before="100" w:beforeAutospacing="1" w:after="100" w:afterAutospacing="1"/>
            </w:pPr>
            <w:r w:rsidRPr="00815FE0">
              <w:t>Незавершенное производство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FE0" w:rsidRPr="00815FE0" w:rsidRDefault="00815FE0" w:rsidP="00815FE0">
            <w:pPr>
              <w:spacing w:before="100" w:beforeAutospacing="1" w:after="100" w:afterAutospacing="1"/>
              <w:jc w:val="center"/>
            </w:pPr>
            <w:r w:rsidRPr="00815FE0"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FE0" w:rsidRPr="00815FE0" w:rsidRDefault="00815FE0" w:rsidP="00815FE0">
            <w:pPr>
              <w:spacing w:before="100" w:beforeAutospacing="1" w:after="100" w:afterAutospacing="1"/>
              <w:jc w:val="center"/>
            </w:pPr>
            <w:r w:rsidRPr="00815FE0"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FE0" w:rsidRPr="00815FE0" w:rsidRDefault="00815FE0" w:rsidP="00815FE0">
            <w:pPr>
              <w:spacing w:before="100" w:beforeAutospacing="1" w:after="100" w:afterAutospacing="1"/>
              <w:jc w:val="center"/>
            </w:pPr>
            <w:r w:rsidRPr="00815FE0">
              <w:t>2 000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FE0" w:rsidRPr="00815FE0" w:rsidRDefault="00815FE0" w:rsidP="00815FE0">
            <w:pPr>
              <w:spacing w:before="100" w:beforeAutospacing="1" w:after="100" w:afterAutospacing="1"/>
              <w:jc w:val="center"/>
            </w:pPr>
            <w:r w:rsidRPr="00815FE0">
              <w:t>Обесценение готовой продукции, которую планируется получить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FE0" w:rsidRPr="00815FE0" w:rsidRDefault="00815FE0" w:rsidP="00815FE0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FE0" w:rsidRPr="00815FE0" w:rsidRDefault="00815FE0" w:rsidP="00815FE0">
            <w:pPr>
              <w:spacing w:before="100" w:beforeAutospacing="1" w:after="100" w:afterAutospacing="1"/>
              <w:jc w:val="center"/>
            </w:pPr>
            <w:r w:rsidRPr="00815FE0">
              <w:t>2 000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FE0" w:rsidRPr="00815FE0" w:rsidRDefault="00815FE0" w:rsidP="00815FE0">
            <w:pPr>
              <w:spacing w:before="100" w:beforeAutospacing="1" w:after="100" w:afterAutospacing="1"/>
              <w:jc w:val="center"/>
            </w:pPr>
            <w:r w:rsidRPr="00815FE0">
              <w:t>1 000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FE0" w:rsidRPr="00815FE0" w:rsidRDefault="00815FE0" w:rsidP="00815FE0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FE0" w:rsidRPr="00815FE0" w:rsidRDefault="00815FE0" w:rsidP="00815FE0">
            <w:pPr>
              <w:spacing w:before="100" w:beforeAutospacing="1" w:after="100" w:afterAutospacing="1"/>
              <w:jc w:val="center"/>
            </w:pPr>
            <w:r w:rsidRPr="00815FE0">
              <w:t>1 000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FE0" w:rsidRPr="00815FE0" w:rsidRDefault="00815FE0" w:rsidP="00815FE0">
            <w:pPr>
              <w:spacing w:before="100" w:beforeAutospacing="1" w:after="100" w:afterAutospacing="1"/>
              <w:jc w:val="center"/>
            </w:pPr>
            <w:r w:rsidRPr="00815FE0">
              <w:t>1 000</w:t>
            </w:r>
          </w:p>
        </w:tc>
      </w:tr>
      <w:tr w:rsidR="00815FE0" w:rsidRPr="00815FE0" w:rsidTr="00815FE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FE0" w:rsidRPr="00815FE0" w:rsidRDefault="00815FE0" w:rsidP="00815FE0">
            <w:pPr>
              <w:spacing w:before="100" w:beforeAutospacing="1" w:after="100" w:afterAutospacing="1"/>
              <w:jc w:val="center"/>
            </w:pPr>
            <w:r w:rsidRPr="00815FE0"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FE0" w:rsidRPr="00815FE0" w:rsidRDefault="00815FE0" w:rsidP="00815FE0">
            <w:pPr>
              <w:spacing w:before="100" w:beforeAutospacing="1" w:after="100" w:afterAutospacing="1"/>
            </w:pPr>
            <w:r w:rsidRPr="00815FE0">
              <w:t>Итого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FE0" w:rsidRPr="00815FE0" w:rsidRDefault="00815FE0" w:rsidP="00815FE0">
            <w:pPr>
              <w:spacing w:before="100" w:beforeAutospacing="1" w:after="100" w:afterAutospacing="1"/>
              <w:jc w:val="center"/>
            </w:pPr>
            <w:r w:rsidRPr="00815FE0"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FE0" w:rsidRPr="00815FE0" w:rsidRDefault="00815FE0" w:rsidP="00815FE0">
            <w:pPr>
              <w:spacing w:before="100" w:beforeAutospacing="1" w:after="100" w:afterAutospacing="1"/>
              <w:jc w:val="center"/>
            </w:pPr>
            <w:r w:rsidRPr="00815FE0"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FE0" w:rsidRPr="00815FE0" w:rsidRDefault="00815FE0" w:rsidP="00815FE0">
            <w:pPr>
              <w:spacing w:before="100" w:beforeAutospacing="1" w:after="100" w:afterAutospacing="1"/>
              <w:jc w:val="center"/>
            </w:pPr>
            <w:r w:rsidRPr="00815FE0">
              <w:t>2 500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FE0" w:rsidRPr="00815FE0" w:rsidRDefault="00815FE0" w:rsidP="00815FE0">
            <w:pPr>
              <w:spacing w:before="100" w:beforeAutospacing="1" w:after="100" w:afterAutospacing="1"/>
              <w:jc w:val="center"/>
            </w:pPr>
            <w:r w:rsidRPr="00815FE0"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FE0" w:rsidRPr="00815FE0" w:rsidRDefault="00815FE0" w:rsidP="00815FE0">
            <w:pPr>
              <w:spacing w:before="100" w:beforeAutospacing="1" w:after="100" w:afterAutospacing="1"/>
              <w:jc w:val="center"/>
            </w:pPr>
            <w:r w:rsidRPr="00815FE0"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FE0" w:rsidRPr="00815FE0" w:rsidRDefault="00815FE0" w:rsidP="00815FE0">
            <w:pPr>
              <w:spacing w:before="100" w:beforeAutospacing="1" w:after="100" w:afterAutospacing="1"/>
              <w:jc w:val="center"/>
            </w:pPr>
            <w:r w:rsidRPr="00815FE0">
              <w:t>2 350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FE0" w:rsidRPr="00815FE0" w:rsidRDefault="00815FE0" w:rsidP="00815FE0">
            <w:pPr>
              <w:spacing w:before="100" w:beforeAutospacing="1" w:after="100" w:afterAutospacing="1"/>
              <w:jc w:val="center"/>
            </w:pPr>
            <w:r w:rsidRPr="00815FE0">
              <w:t>1 060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FE0" w:rsidRPr="00815FE0" w:rsidRDefault="00815FE0" w:rsidP="00815FE0">
            <w:pPr>
              <w:spacing w:before="100" w:beforeAutospacing="1" w:after="100" w:afterAutospacing="1"/>
              <w:jc w:val="center"/>
            </w:pPr>
            <w:r w:rsidRPr="00815FE0"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FE0" w:rsidRPr="00815FE0" w:rsidRDefault="00815FE0" w:rsidP="00815FE0">
            <w:pPr>
              <w:spacing w:before="100" w:beforeAutospacing="1" w:after="100" w:afterAutospacing="1"/>
              <w:jc w:val="center"/>
            </w:pPr>
            <w:r w:rsidRPr="00815FE0">
              <w:t>1 290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FE0" w:rsidRPr="00815FE0" w:rsidRDefault="00815FE0" w:rsidP="00815FE0">
            <w:pPr>
              <w:spacing w:before="100" w:beforeAutospacing="1" w:after="100" w:afterAutospacing="1"/>
              <w:jc w:val="center"/>
            </w:pPr>
            <w:r w:rsidRPr="00815FE0">
              <w:t>1 210</w:t>
            </w:r>
          </w:p>
        </w:tc>
      </w:tr>
    </w:tbl>
    <w:p w:rsidR="00696FE8" w:rsidRPr="00815FE0" w:rsidRDefault="00696FE8" w:rsidP="00815FE0">
      <w:bookmarkStart w:id="0" w:name="_GoBack"/>
      <w:bookmarkEnd w:id="0"/>
    </w:p>
    <w:sectPr w:rsidR="00696FE8" w:rsidRPr="00815FE0" w:rsidSect="00D55822">
      <w:footerReference w:type="default" r:id="rId7"/>
      <w:pgSz w:w="11906" w:h="16838"/>
      <w:pgMar w:top="1134" w:right="850" w:bottom="1134" w:left="1701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20B4" w:rsidRDefault="001920B4">
      <w:r>
        <w:separator/>
      </w:r>
    </w:p>
  </w:endnote>
  <w:endnote w:type="continuationSeparator" w:id="0">
    <w:p w:rsidR="001920B4" w:rsidRDefault="001920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635D" w:rsidRPr="00D55822" w:rsidRDefault="00465CDD" w:rsidP="00D55822">
    <w:pPr>
      <w:pStyle w:val="a4"/>
      <w:jc w:val="right"/>
    </w:pPr>
    <w:r w:rsidRPr="00F8539C">
      <w:rPr>
        <w:noProof/>
      </w:rPr>
      <w:drawing>
        <wp:inline distT="0" distB="0" distL="0" distR="0">
          <wp:extent cx="895350" cy="219075"/>
          <wp:effectExtent l="0" t="0" r="0" b="9525"/>
          <wp:docPr id="1" name="Рисунок 1" descr="лого цветно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лого цветное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55822" w:rsidRPr="00F8539C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20B4" w:rsidRDefault="001920B4">
      <w:r>
        <w:separator/>
      </w:r>
    </w:p>
  </w:footnote>
  <w:footnote w:type="continuationSeparator" w:id="0">
    <w:p w:rsidR="001920B4" w:rsidRDefault="001920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152B88"/>
    <w:multiLevelType w:val="hybridMultilevel"/>
    <w:tmpl w:val="9A10073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A9B7D41"/>
    <w:multiLevelType w:val="hybridMultilevel"/>
    <w:tmpl w:val="2C2A8C0E"/>
    <w:lvl w:ilvl="0" w:tplc="B76086C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9AA"/>
    <w:rsid w:val="0004635D"/>
    <w:rsid w:val="00054ED3"/>
    <w:rsid w:val="000806FF"/>
    <w:rsid w:val="00152194"/>
    <w:rsid w:val="001920B4"/>
    <w:rsid w:val="002B2945"/>
    <w:rsid w:val="003F1FB7"/>
    <w:rsid w:val="00465CDD"/>
    <w:rsid w:val="004B05A7"/>
    <w:rsid w:val="005C36BE"/>
    <w:rsid w:val="00621917"/>
    <w:rsid w:val="00696FE8"/>
    <w:rsid w:val="00815FE0"/>
    <w:rsid w:val="008A5C1C"/>
    <w:rsid w:val="00942046"/>
    <w:rsid w:val="00C0345D"/>
    <w:rsid w:val="00CB49AA"/>
    <w:rsid w:val="00D55822"/>
    <w:rsid w:val="00DE1267"/>
    <w:rsid w:val="00EA112F"/>
    <w:rsid w:val="00F71FDA"/>
    <w:rsid w:val="00F72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C56018E-A0BB-415C-A1E2-9FFD5C996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link w:val="30"/>
    <w:uiPriority w:val="9"/>
    <w:qFormat/>
    <w:rsid w:val="00815FE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B49AA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CB49A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465CD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465CDD"/>
    <w:pPr>
      <w:widowControl w:val="0"/>
      <w:autoSpaceDE w:val="0"/>
      <w:autoSpaceDN w:val="0"/>
    </w:pPr>
    <w:rPr>
      <w:rFonts w:ascii="Courier New" w:hAnsi="Courier New" w:cs="Courier New"/>
    </w:rPr>
  </w:style>
  <w:style w:type="table" w:styleId="a5">
    <w:name w:val="Table Grid"/>
    <w:basedOn w:val="a1"/>
    <w:uiPriority w:val="59"/>
    <w:rsid w:val="00465CD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C0345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Normal (Web)"/>
    <w:basedOn w:val="a"/>
    <w:uiPriority w:val="99"/>
    <w:unhideWhenUsed/>
    <w:rsid w:val="00054ED3"/>
    <w:pPr>
      <w:spacing w:before="100" w:beforeAutospacing="1" w:after="100" w:afterAutospacing="1"/>
    </w:pPr>
  </w:style>
  <w:style w:type="character" w:styleId="a8">
    <w:name w:val="Strong"/>
    <w:basedOn w:val="a0"/>
    <w:uiPriority w:val="22"/>
    <w:qFormat/>
    <w:rsid w:val="00054ED3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815FE0"/>
    <w:rPr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41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Balance</Company>
  <LinksUpToDate>false</LinksUpToDate>
  <CharactersWithSpaces>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Kachkovskaya</dc:creator>
  <cp:keywords/>
  <cp:lastModifiedBy>Наталья Н. Шевчук</cp:lastModifiedBy>
  <cp:revision>2</cp:revision>
  <dcterms:created xsi:type="dcterms:W3CDTF">2020-04-06T08:38:00Z</dcterms:created>
  <dcterms:modified xsi:type="dcterms:W3CDTF">2020-04-06T08:38:00Z</dcterms:modified>
</cp:coreProperties>
</file>