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34" w:type="pct"/>
        <w:tblCellMar>
          <w:left w:w="0" w:type="dxa"/>
          <w:right w:w="0" w:type="dxa"/>
        </w:tblCellMar>
        <w:tblLook w:val="04A0" w:firstRow="1" w:lastRow="0" w:firstColumn="1" w:lastColumn="0" w:noHBand="0" w:noVBand="1"/>
      </w:tblPr>
      <w:tblGrid>
        <w:gridCol w:w="6041"/>
        <w:gridCol w:w="3856"/>
      </w:tblGrid>
      <w:tr w:rsidR="00D92F2B" w:rsidRPr="00D92F2B" w:rsidTr="00D92F2B">
        <w:tc>
          <w:tcPr>
            <w:tcW w:w="5000" w:type="pct"/>
            <w:gridSpan w:val="2"/>
            <w:shd w:val="clear" w:color="auto" w:fill="auto"/>
            <w:hideMark/>
          </w:tcPr>
          <w:p w:rsidR="00D92F2B" w:rsidRPr="00D92F2B" w:rsidRDefault="00D92F2B" w:rsidP="00D92F2B">
            <w:pPr>
              <w:spacing w:before="150" w:after="150" w:line="240" w:lineRule="auto"/>
              <w:jc w:val="right"/>
              <w:rPr>
                <w:rFonts w:ascii="Times New Roman" w:eastAsia="Times New Roman" w:hAnsi="Times New Roman" w:cs="Times New Roman"/>
                <w:sz w:val="24"/>
                <w:szCs w:val="24"/>
                <w:lang w:eastAsia="uk-UA"/>
              </w:rPr>
            </w:pPr>
            <w:r w:rsidRPr="00D92F2B">
              <w:rPr>
                <w:rFonts w:ascii="Times New Roman" w:eastAsia="Times New Roman" w:hAnsi="Times New Roman" w:cs="Times New Roman"/>
                <w:b/>
                <w:bCs/>
                <w:color w:val="000000"/>
                <w:sz w:val="24"/>
                <w:szCs w:val="24"/>
                <w:lang w:eastAsia="uk-UA"/>
              </w:rPr>
              <w:t>ЗАТВЕРДЖЕНО</w:t>
            </w:r>
            <w:r w:rsidRPr="00D92F2B">
              <w:rPr>
                <w:rFonts w:ascii="Times New Roman" w:eastAsia="Times New Roman" w:hAnsi="Times New Roman" w:cs="Times New Roman"/>
                <w:sz w:val="24"/>
                <w:szCs w:val="24"/>
                <w:lang w:eastAsia="uk-UA"/>
              </w:rPr>
              <w:t> </w:t>
            </w:r>
            <w:r w:rsidRPr="00D92F2B">
              <w:rPr>
                <w:rFonts w:ascii="Times New Roman" w:eastAsia="Times New Roman" w:hAnsi="Times New Roman" w:cs="Times New Roman"/>
                <w:sz w:val="24"/>
                <w:szCs w:val="24"/>
                <w:lang w:eastAsia="uk-UA"/>
              </w:rPr>
              <w:br/>
            </w:r>
            <w:r w:rsidRPr="00D92F2B">
              <w:rPr>
                <w:rFonts w:ascii="Times New Roman" w:eastAsia="Times New Roman" w:hAnsi="Times New Roman" w:cs="Times New Roman"/>
                <w:b/>
                <w:bCs/>
                <w:color w:val="000000"/>
                <w:sz w:val="24"/>
                <w:szCs w:val="24"/>
                <w:lang w:eastAsia="uk-UA"/>
              </w:rPr>
              <w:t>Наказ Міністерства</w:t>
            </w:r>
            <w:r w:rsidRPr="00D92F2B">
              <w:rPr>
                <w:rFonts w:ascii="Times New Roman" w:eastAsia="Times New Roman" w:hAnsi="Times New Roman" w:cs="Times New Roman"/>
                <w:sz w:val="24"/>
                <w:szCs w:val="24"/>
                <w:lang w:eastAsia="uk-UA"/>
              </w:rPr>
              <w:t> </w:t>
            </w:r>
            <w:r w:rsidRPr="00D92F2B">
              <w:rPr>
                <w:rFonts w:ascii="Times New Roman" w:eastAsia="Times New Roman" w:hAnsi="Times New Roman" w:cs="Times New Roman"/>
                <w:sz w:val="24"/>
                <w:szCs w:val="24"/>
                <w:lang w:eastAsia="uk-UA"/>
              </w:rPr>
              <w:br/>
            </w:r>
            <w:r w:rsidRPr="00D92F2B">
              <w:rPr>
                <w:rFonts w:ascii="Times New Roman" w:eastAsia="Times New Roman" w:hAnsi="Times New Roman" w:cs="Times New Roman"/>
                <w:b/>
                <w:bCs/>
                <w:color w:val="000000"/>
                <w:sz w:val="24"/>
                <w:szCs w:val="24"/>
                <w:lang w:eastAsia="uk-UA"/>
              </w:rPr>
              <w:t>фінансів України</w:t>
            </w:r>
            <w:r w:rsidRPr="00D92F2B">
              <w:rPr>
                <w:rFonts w:ascii="Times New Roman" w:eastAsia="Times New Roman" w:hAnsi="Times New Roman" w:cs="Times New Roman"/>
                <w:sz w:val="24"/>
                <w:szCs w:val="24"/>
                <w:lang w:eastAsia="uk-UA"/>
              </w:rPr>
              <w:t> </w:t>
            </w:r>
            <w:r w:rsidRPr="00D92F2B">
              <w:rPr>
                <w:rFonts w:ascii="Times New Roman" w:eastAsia="Times New Roman" w:hAnsi="Times New Roman" w:cs="Times New Roman"/>
                <w:sz w:val="24"/>
                <w:szCs w:val="24"/>
                <w:lang w:eastAsia="uk-UA"/>
              </w:rPr>
              <w:br/>
            </w:r>
            <w:r w:rsidRPr="00D92F2B">
              <w:rPr>
                <w:rFonts w:ascii="Times New Roman" w:eastAsia="Times New Roman" w:hAnsi="Times New Roman" w:cs="Times New Roman"/>
                <w:b/>
                <w:bCs/>
                <w:color w:val="000000"/>
                <w:sz w:val="24"/>
                <w:szCs w:val="24"/>
                <w:lang w:eastAsia="uk-UA"/>
              </w:rPr>
              <w:t>31 травня 2019 року № 226</w:t>
            </w:r>
          </w:p>
        </w:tc>
      </w:tr>
      <w:tr w:rsidR="00D92F2B" w:rsidRPr="00D92F2B" w:rsidTr="00D92F2B">
        <w:tc>
          <w:tcPr>
            <w:tcW w:w="3052" w:type="pct"/>
            <w:shd w:val="clear" w:color="auto" w:fill="auto"/>
            <w:hideMark/>
          </w:tcPr>
          <w:p w:rsidR="00D92F2B" w:rsidRPr="00D92F2B" w:rsidRDefault="00D92F2B" w:rsidP="00D92F2B">
            <w:pPr>
              <w:spacing w:before="150" w:after="150" w:line="240" w:lineRule="auto"/>
              <w:rPr>
                <w:rFonts w:ascii="Times New Roman" w:eastAsia="Times New Roman" w:hAnsi="Times New Roman" w:cs="Times New Roman"/>
                <w:sz w:val="24"/>
                <w:szCs w:val="24"/>
                <w:lang w:eastAsia="uk-UA"/>
              </w:rPr>
            </w:pPr>
            <w:bookmarkStart w:id="0" w:name="n25"/>
            <w:bookmarkEnd w:id="0"/>
            <w:r w:rsidRPr="00D92F2B">
              <w:rPr>
                <w:rFonts w:ascii="Times New Roman" w:eastAsia="Times New Roman" w:hAnsi="Times New Roman" w:cs="Times New Roman"/>
                <w:b/>
                <w:bCs/>
                <w:color w:val="000000"/>
                <w:sz w:val="24"/>
                <w:szCs w:val="24"/>
                <w:lang w:eastAsia="uk-UA"/>
              </w:rPr>
              <w:br/>
            </w:r>
          </w:p>
        </w:tc>
        <w:tc>
          <w:tcPr>
            <w:tcW w:w="1948" w:type="pct"/>
            <w:shd w:val="clear" w:color="auto" w:fill="auto"/>
            <w:hideMark/>
          </w:tcPr>
          <w:p w:rsidR="00D92F2B" w:rsidRPr="00D92F2B" w:rsidRDefault="00D92F2B" w:rsidP="00D92F2B">
            <w:pPr>
              <w:spacing w:before="150" w:after="150" w:line="240" w:lineRule="auto"/>
              <w:jc w:val="right"/>
              <w:rPr>
                <w:rFonts w:ascii="Times New Roman" w:eastAsia="Times New Roman" w:hAnsi="Times New Roman" w:cs="Times New Roman"/>
                <w:sz w:val="24"/>
                <w:szCs w:val="24"/>
                <w:lang w:eastAsia="uk-UA"/>
              </w:rPr>
            </w:pPr>
            <w:r w:rsidRPr="00D92F2B">
              <w:rPr>
                <w:rFonts w:ascii="Times New Roman" w:eastAsia="Times New Roman" w:hAnsi="Times New Roman" w:cs="Times New Roman"/>
                <w:b/>
                <w:bCs/>
                <w:color w:val="000000"/>
                <w:sz w:val="24"/>
                <w:szCs w:val="24"/>
                <w:lang w:eastAsia="uk-UA"/>
              </w:rPr>
              <w:t>Зареєстровано в Міністерстві</w:t>
            </w:r>
            <w:r w:rsidRPr="00D92F2B">
              <w:rPr>
                <w:rFonts w:ascii="Times New Roman" w:eastAsia="Times New Roman" w:hAnsi="Times New Roman" w:cs="Times New Roman"/>
                <w:sz w:val="24"/>
                <w:szCs w:val="24"/>
                <w:lang w:eastAsia="uk-UA"/>
              </w:rPr>
              <w:t> </w:t>
            </w:r>
            <w:r w:rsidRPr="00D92F2B">
              <w:rPr>
                <w:rFonts w:ascii="Times New Roman" w:eastAsia="Times New Roman" w:hAnsi="Times New Roman" w:cs="Times New Roman"/>
                <w:sz w:val="24"/>
                <w:szCs w:val="24"/>
                <w:lang w:eastAsia="uk-UA"/>
              </w:rPr>
              <w:br/>
            </w:r>
            <w:r w:rsidRPr="00D92F2B">
              <w:rPr>
                <w:rFonts w:ascii="Times New Roman" w:eastAsia="Times New Roman" w:hAnsi="Times New Roman" w:cs="Times New Roman"/>
                <w:b/>
                <w:bCs/>
                <w:color w:val="000000"/>
                <w:sz w:val="24"/>
                <w:szCs w:val="24"/>
                <w:lang w:eastAsia="uk-UA"/>
              </w:rPr>
              <w:t>юстиції України</w:t>
            </w:r>
            <w:r w:rsidRPr="00D92F2B">
              <w:rPr>
                <w:rFonts w:ascii="Times New Roman" w:eastAsia="Times New Roman" w:hAnsi="Times New Roman" w:cs="Times New Roman"/>
                <w:sz w:val="24"/>
                <w:szCs w:val="24"/>
                <w:lang w:eastAsia="uk-UA"/>
              </w:rPr>
              <w:t> </w:t>
            </w:r>
            <w:r w:rsidRPr="00D92F2B">
              <w:rPr>
                <w:rFonts w:ascii="Times New Roman" w:eastAsia="Times New Roman" w:hAnsi="Times New Roman" w:cs="Times New Roman"/>
                <w:sz w:val="24"/>
                <w:szCs w:val="24"/>
                <w:lang w:eastAsia="uk-UA"/>
              </w:rPr>
              <w:br/>
            </w:r>
            <w:r w:rsidRPr="00D92F2B">
              <w:rPr>
                <w:rFonts w:ascii="Times New Roman" w:eastAsia="Times New Roman" w:hAnsi="Times New Roman" w:cs="Times New Roman"/>
                <w:b/>
                <w:bCs/>
                <w:color w:val="000000"/>
                <w:sz w:val="24"/>
                <w:szCs w:val="24"/>
                <w:lang w:eastAsia="uk-UA"/>
              </w:rPr>
              <w:t>27 червня 2019 р.</w:t>
            </w:r>
            <w:r w:rsidRPr="00D92F2B">
              <w:rPr>
                <w:rFonts w:ascii="Times New Roman" w:eastAsia="Times New Roman" w:hAnsi="Times New Roman" w:cs="Times New Roman"/>
                <w:sz w:val="24"/>
                <w:szCs w:val="24"/>
                <w:lang w:eastAsia="uk-UA"/>
              </w:rPr>
              <w:t> </w:t>
            </w:r>
            <w:r w:rsidRPr="00D92F2B">
              <w:rPr>
                <w:rFonts w:ascii="Times New Roman" w:eastAsia="Times New Roman" w:hAnsi="Times New Roman" w:cs="Times New Roman"/>
                <w:sz w:val="24"/>
                <w:szCs w:val="24"/>
                <w:lang w:eastAsia="uk-UA"/>
              </w:rPr>
              <w:br/>
            </w:r>
            <w:r w:rsidRPr="00D92F2B">
              <w:rPr>
                <w:rFonts w:ascii="Times New Roman" w:eastAsia="Times New Roman" w:hAnsi="Times New Roman" w:cs="Times New Roman"/>
                <w:b/>
                <w:bCs/>
                <w:color w:val="000000"/>
                <w:sz w:val="24"/>
                <w:szCs w:val="24"/>
                <w:lang w:eastAsia="uk-UA"/>
              </w:rPr>
              <w:t>за № 685/33656</w:t>
            </w:r>
          </w:p>
        </w:tc>
      </w:tr>
    </w:tbl>
    <w:p w:rsidR="00D92F2B" w:rsidRPr="00D92F2B" w:rsidRDefault="00D92F2B" w:rsidP="00D92F2B">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1" w:name="n26"/>
      <w:bookmarkEnd w:id="1"/>
      <w:r w:rsidRPr="00D92F2B">
        <w:rPr>
          <w:rFonts w:ascii="Times New Roman" w:eastAsia="Times New Roman" w:hAnsi="Times New Roman" w:cs="Times New Roman"/>
          <w:b/>
          <w:bCs/>
          <w:color w:val="000000"/>
          <w:sz w:val="32"/>
          <w:szCs w:val="32"/>
          <w:lang w:eastAsia="uk-UA"/>
        </w:rPr>
        <w:t>ЗМІНИ </w:t>
      </w:r>
      <w:r w:rsidRPr="00D92F2B">
        <w:rPr>
          <w:rFonts w:ascii="Times New Roman" w:eastAsia="Times New Roman" w:hAnsi="Times New Roman" w:cs="Times New Roman"/>
          <w:color w:val="000000"/>
          <w:sz w:val="24"/>
          <w:szCs w:val="24"/>
          <w:lang w:eastAsia="uk-UA"/>
        </w:rPr>
        <w:br/>
      </w:r>
      <w:r w:rsidRPr="00D92F2B">
        <w:rPr>
          <w:rFonts w:ascii="Times New Roman" w:eastAsia="Times New Roman" w:hAnsi="Times New Roman" w:cs="Times New Roman"/>
          <w:b/>
          <w:bCs/>
          <w:color w:val="000000"/>
          <w:sz w:val="32"/>
          <w:szCs w:val="32"/>
          <w:lang w:eastAsia="uk-UA"/>
        </w:rPr>
        <w:t>до деяких нормативно-правових актів Міністерства фінансів України з бухгалтерського обліку</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 w:name="n27"/>
      <w:bookmarkEnd w:id="2"/>
      <w:r w:rsidRPr="00D92F2B">
        <w:rPr>
          <w:rFonts w:ascii="Times New Roman" w:eastAsia="Times New Roman" w:hAnsi="Times New Roman" w:cs="Times New Roman"/>
          <w:color w:val="000000"/>
          <w:sz w:val="24"/>
          <w:szCs w:val="24"/>
          <w:lang w:eastAsia="uk-UA"/>
        </w:rPr>
        <w:t>1. В </w:t>
      </w:r>
      <w:hyperlink r:id="rId4" w:anchor="n4" w:tgtFrame="_blank" w:history="1">
        <w:r w:rsidRPr="00D92F2B">
          <w:rPr>
            <w:rFonts w:ascii="Times New Roman" w:eastAsia="Times New Roman" w:hAnsi="Times New Roman" w:cs="Times New Roman"/>
            <w:color w:val="000099"/>
            <w:sz w:val="24"/>
            <w:szCs w:val="24"/>
            <w:u w:val="single"/>
            <w:lang w:eastAsia="uk-UA"/>
          </w:rPr>
          <w:t>Інструкції про застосування Плану рахунків бухгалтерського обліку активів, капіталу, зобо</w:t>
        </w:r>
        <w:bookmarkStart w:id="3" w:name="_GoBack"/>
        <w:bookmarkEnd w:id="3"/>
        <w:r w:rsidRPr="00D92F2B">
          <w:rPr>
            <w:rFonts w:ascii="Times New Roman" w:eastAsia="Times New Roman" w:hAnsi="Times New Roman" w:cs="Times New Roman"/>
            <w:color w:val="000099"/>
            <w:sz w:val="24"/>
            <w:szCs w:val="24"/>
            <w:u w:val="single"/>
            <w:lang w:eastAsia="uk-UA"/>
          </w:rPr>
          <w:t>в’язань і господарських операцій підприємств і організацій</w:t>
        </w:r>
      </w:hyperlink>
      <w:r w:rsidRPr="00D92F2B">
        <w:rPr>
          <w:rFonts w:ascii="Times New Roman" w:eastAsia="Times New Roman" w:hAnsi="Times New Roman" w:cs="Times New Roman"/>
          <w:color w:val="000000"/>
          <w:sz w:val="24"/>
          <w:szCs w:val="24"/>
          <w:lang w:eastAsia="uk-UA"/>
        </w:rPr>
        <w:t>, затвердженій наказом Міністерства фінансів України від 30 листопада 1999 року </w:t>
      </w:r>
      <w:hyperlink r:id="rId5" w:tgtFrame="_blank" w:history="1">
        <w:r w:rsidRPr="00D92F2B">
          <w:rPr>
            <w:rFonts w:ascii="Times New Roman" w:eastAsia="Times New Roman" w:hAnsi="Times New Roman" w:cs="Times New Roman"/>
            <w:color w:val="000099"/>
            <w:sz w:val="24"/>
            <w:szCs w:val="24"/>
            <w:u w:val="single"/>
            <w:lang w:eastAsia="uk-UA"/>
          </w:rPr>
          <w:t>№ 291</w:t>
        </w:r>
      </w:hyperlink>
      <w:r w:rsidRPr="00D92F2B">
        <w:rPr>
          <w:rFonts w:ascii="Times New Roman" w:eastAsia="Times New Roman" w:hAnsi="Times New Roman" w:cs="Times New Roman"/>
          <w:color w:val="000000"/>
          <w:sz w:val="24"/>
          <w:szCs w:val="24"/>
          <w:lang w:eastAsia="uk-UA"/>
        </w:rPr>
        <w:t>, зареєстрованій у Міністерстві юстиції України 21 грудня 1999 року за № 893/4186 (із змінами):</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 w:name="n28"/>
      <w:bookmarkEnd w:id="4"/>
      <w:r w:rsidRPr="00D92F2B">
        <w:rPr>
          <w:rFonts w:ascii="Times New Roman" w:eastAsia="Times New Roman" w:hAnsi="Times New Roman" w:cs="Times New Roman"/>
          <w:color w:val="000000"/>
          <w:sz w:val="24"/>
          <w:szCs w:val="24"/>
          <w:lang w:eastAsia="uk-UA"/>
        </w:rPr>
        <w:t>1) у </w:t>
      </w:r>
      <w:hyperlink r:id="rId6" w:anchor="n6" w:tgtFrame="_blank" w:history="1">
        <w:r w:rsidRPr="00D92F2B">
          <w:rPr>
            <w:rFonts w:ascii="Times New Roman" w:eastAsia="Times New Roman" w:hAnsi="Times New Roman" w:cs="Times New Roman"/>
            <w:color w:val="000099"/>
            <w:sz w:val="24"/>
            <w:szCs w:val="24"/>
            <w:u w:val="single"/>
            <w:lang w:eastAsia="uk-UA"/>
          </w:rPr>
          <w:t>розділі I</w:t>
        </w:r>
      </w:hyperlink>
      <w:r w:rsidRPr="00D92F2B">
        <w:rPr>
          <w:rFonts w:ascii="Times New Roman" w:eastAsia="Times New Roman" w:hAnsi="Times New Roman" w:cs="Times New Roman"/>
          <w:color w:val="000000"/>
          <w:sz w:val="24"/>
          <w:szCs w:val="24"/>
          <w:lang w:eastAsia="uk-UA"/>
        </w:rPr>
        <w:t>:</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 w:name="n29"/>
      <w:bookmarkEnd w:id="5"/>
      <w:r w:rsidRPr="00D92F2B">
        <w:rPr>
          <w:rFonts w:ascii="Times New Roman" w:eastAsia="Times New Roman" w:hAnsi="Times New Roman" w:cs="Times New Roman"/>
          <w:color w:val="000000"/>
          <w:sz w:val="24"/>
          <w:szCs w:val="24"/>
          <w:lang w:eastAsia="uk-UA"/>
        </w:rPr>
        <w:t>в </w:t>
      </w:r>
      <w:hyperlink r:id="rId7" w:anchor="n14" w:tgtFrame="_blank" w:history="1">
        <w:r w:rsidRPr="00D92F2B">
          <w:rPr>
            <w:rFonts w:ascii="Times New Roman" w:eastAsia="Times New Roman" w:hAnsi="Times New Roman" w:cs="Times New Roman"/>
            <w:color w:val="000099"/>
            <w:sz w:val="24"/>
            <w:szCs w:val="24"/>
            <w:u w:val="single"/>
            <w:lang w:eastAsia="uk-UA"/>
          </w:rPr>
          <w:t>абзаці шостому</w:t>
        </w:r>
      </w:hyperlink>
      <w:r w:rsidRPr="00D92F2B">
        <w:rPr>
          <w:rFonts w:ascii="Times New Roman" w:eastAsia="Times New Roman" w:hAnsi="Times New Roman" w:cs="Times New Roman"/>
          <w:color w:val="000000"/>
          <w:sz w:val="24"/>
          <w:szCs w:val="24"/>
          <w:lang w:eastAsia="uk-UA"/>
        </w:rPr>
        <w:t> слова «, крім суб’єктів малого підприємництва, а також інших організацій, діяльність яких не спрямована на ведення комерційної діяльності,» виключити;</w:t>
      </w:r>
    </w:p>
    <w:bookmarkStart w:id="6" w:name="n30"/>
    <w:bookmarkEnd w:id="6"/>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D92F2B">
        <w:rPr>
          <w:rFonts w:ascii="Times New Roman" w:eastAsia="Times New Roman" w:hAnsi="Times New Roman" w:cs="Times New Roman"/>
          <w:color w:val="000000"/>
          <w:sz w:val="24"/>
          <w:szCs w:val="24"/>
          <w:lang w:eastAsia="uk-UA"/>
        </w:rPr>
        <w:fldChar w:fldCharType="begin"/>
      </w:r>
      <w:r w:rsidRPr="00D92F2B">
        <w:rPr>
          <w:rFonts w:ascii="Times New Roman" w:eastAsia="Times New Roman" w:hAnsi="Times New Roman" w:cs="Times New Roman"/>
          <w:color w:val="000000"/>
          <w:sz w:val="24"/>
          <w:szCs w:val="24"/>
          <w:lang w:eastAsia="uk-UA"/>
        </w:rPr>
        <w:instrText xml:space="preserve"> HYPERLINK "https://zakon.rada.gov.ua/laws/show/z0893-99" \l "n15" \t "_blank" </w:instrText>
      </w:r>
      <w:r w:rsidRPr="00D92F2B">
        <w:rPr>
          <w:rFonts w:ascii="Times New Roman" w:eastAsia="Times New Roman" w:hAnsi="Times New Roman" w:cs="Times New Roman"/>
          <w:color w:val="000000"/>
          <w:sz w:val="24"/>
          <w:szCs w:val="24"/>
          <w:lang w:eastAsia="uk-UA"/>
        </w:rPr>
        <w:fldChar w:fldCharType="separate"/>
      </w:r>
      <w:r w:rsidRPr="00D92F2B">
        <w:rPr>
          <w:rFonts w:ascii="Times New Roman" w:eastAsia="Times New Roman" w:hAnsi="Times New Roman" w:cs="Times New Roman"/>
          <w:color w:val="000099"/>
          <w:sz w:val="24"/>
          <w:szCs w:val="24"/>
          <w:u w:val="single"/>
          <w:lang w:eastAsia="uk-UA"/>
        </w:rPr>
        <w:t>абзац сьомий</w:t>
      </w:r>
      <w:r w:rsidRPr="00D92F2B">
        <w:rPr>
          <w:rFonts w:ascii="Times New Roman" w:eastAsia="Times New Roman" w:hAnsi="Times New Roman" w:cs="Times New Roman"/>
          <w:color w:val="000000"/>
          <w:sz w:val="24"/>
          <w:szCs w:val="24"/>
          <w:lang w:eastAsia="uk-UA"/>
        </w:rPr>
        <w:fldChar w:fldCharType="end"/>
      </w:r>
      <w:r w:rsidRPr="00D92F2B">
        <w:rPr>
          <w:rFonts w:ascii="Times New Roman" w:eastAsia="Times New Roman" w:hAnsi="Times New Roman" w:cs="Times New Roman"/>
          <w:color w:val="000000"/>
          <w:sz w:val="24"/>
          <w:szCs w:val="24"/>
          <w:lang w:eastAsia="uk-UA"/>
        </w:rPr>
        <w:t> викласти в такій редакції:</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 w:name="n31"/>
      <w:bookmarkEnd w:id="7"/>
      <w:r w:rsidRPr="00D92F2B">
        <w:rPr>
          <w:rFonts w:ascii="Times New Roman" w:eastAsia="Times New Roman" w:hAnsi="Times New Roman" w:cs="Times New Roman"/>
          <w:color w:val="000000"/>
          <w:sz w:val="24"/>
          <w:szCs w:val="24"/>
          <w:lang w:eastAsia="uk-UA"/>
        </w:rPr>
        <w:t>«Юридичні особи, які відповідно до </w:t>
      </w:r>
      <w:hyperlink r:id="rId8" w:tgtFrame="_blank" w:history="1">
        <w:r w:rsidRPr="00D92F2B">
          <w:rPr>
            <w:rFonts w:ascii="Times New Roman" w:eastAsia="Times New Roman" w:hAnsi="Times New Roman" w:cs="Times New Roman"/>
            <w:color w:val="000099"/>
            <w:sz w:val="24"/>
            <w:szCs w:val="24"/>
            <w:u w:val="single"/>
            <w:lang w:eastAsia="uk-UA"/>
          </w:rPr>
          <w:t>Закону України</w:t>
        </w:r>
      </w:hyperlink>
      <w:r w:rsidRPr="00D92F2B">
        <w:rPr>
          <w:rFonts w:ascii="Times New Roman" w:eastAsia="Times New Roman" w:hAnsi="Times New Roman" w:cs="Times New Roman"/>
          <w:color w:val="000000"/>
          <w:sz w:val="24"/>
          <w:szCs w:val="24"/>
          <w:lang w:eastAsia="uk-UA"/>
        </w:rPr>
        <w:t> «Про бухгалтерський облік та фінансову звітність в Україні» визнані мікропідприємствами, малими підприємствами, непідприємницькі товариства, підприємства, які ведуть спрощений бухгалтерський облік доходів та витрат відповідно до податкового законодавства, а також представництва іноземних суб’єктів господарської діяльності можуть застосовувати спрощений </w:t>
      </w:r>
      <w:hyperlink r:id="rId9" w:tgtFrame="_blank" w:history="1">
        <w:r w:rsidRPr="00D92F2B">
          <w:rPr>
            <w:rFonts w:ascii="Times New Roman" w:eastAsia="Times New Roman" w:hAnsi="Times New Roman" w:cs="Times New Roman"/>
            <w:color w:val="000099"/>
            <w:sz w:val="24"/>
            <w:szCs w:val="24"/>
            <w:u w:val="single"/>
            <w:lang w:eastAsia="uk-UA"/>
          </w:rPr>
          <w:t>План рахунків бухгалтерського обліку активів, капіталу, зобов’язань і господарських операцій підприємств</w:t>
        </w:r>
      </w:hyperlink>
      <w:r w:rsidRPr="00D92F2B">
        <w:rPr>
          <w:rFonts w:ascii="Times New Roman" w:eastAsia="Times New Roman" w:hAnsi="Times New Roman" w:cs="Times New Roman"/>
          <w:color w:val="000000"/>
          <w:sz w:val="24"/>
          <w:szCs w:val="24"/>
          <w:lang w:eastAsia="uk-UA"/>
        </w:rPr>
        <w:t>, затверджений наказом Міністерства фінансів України від 19 квітня 2001 року № 186, зареєстрований у Міністерстві юстиції України 05 травня 2001 року за № 389/5580.»;</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 w:name="n32"/>
      <w:bookmarkEnd w:id="8"/>
      <w:r w:rsidRPr="00D92F2B">
        <w:rPr>
          <w:rFonts w:ascii="Times New Roman" w:eastAsia="Times New Roman" w:hAnsi="Times New Roman" w:cs="Times New Roman"/>
          <w:color w:val="000000"/>
          <w:sz w:val="24"/>
          <w:szCs w:val="24"/>
          <w:lang w:eastAsia="uk-UA"/>
        </w:rPr>
        <w:t>2) у </w:t>
      </w:r>
      <w:hyperlink r:id="rId10" w:anchor="n946" w:tgtFrame="_blank" w:history="1">
        <w:r w:rsidRPr="00D92F2B">
          <w:rPr>
            <w:rFonts w:ascii="Times New Roman" w:eastAsia="Times New Roman" w:hAnsi="Times New Roman" w:cs="Times New Roman"/>
            <w:color w:val="000099"/>
            <w:sz w:val="24"/>
            <w:szCs w:val="24"/>
            <w:u w:val="single"/>
            <w:lang w:eastAsia="uk-UA"/>
          </w:rPr>
          <w:t>класі 8</w:t>
        </w:r>
      </w:hyperlink>
      <w:r w:rsidRPr="00D92F2B">
        <w:rPr>
          <w:rFonts w:ascii="Times New Roman" w:eastAsia="Times New Roman" w:hAnsi="Times New Roman" w:cs="Times New Roman"/>
          <w:color w:val="000000"/>
          <w:sz w:val="24"/>
          <w:szCs w:val="24"/>
          <w:lang w:eastAsia="uk-UA"/>
        </w:rPr>
        <w:t>:</w:t>
      </w:r>
    </w:p>
    <w:bookmarkStart w:id="9" w:name="n33"/>
    <w:bookmarkEnd w:id="9"/>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D92F2B">
        <w:rPr>
          <w:rFonts w:ascii="Times New Roman" w:eastAsia="Times New Roman" w:hAnsi="Times New Roman" w:cs="Times New Roman"/>
          <w:color w:val="000000"/>
          <w:sz w:val="24"/>
          <w:szCs w:val="24"/>
          <w:lang w:eastAsia="uk-UA"/>
        </w:rPr>
        <w:fldChar w:fldCharType="begin"/>
      </w:r>
      <w:r w:rsidRPr="00D92F2B">
        <w:rPr>
          <w:rFonts w:ascii="Times New Roman" w:eastAsia="Times New Roman" w:hAnsi="Times New Roman" w:cs="Times New Roman"/>
          <w:color w:val="000000"/>
          <w:sz w:val="24"/>
          <w:szCs w:val="24"/>
          <w:lang w:eastAsia="uk-UA"/>
        </w:rPr>
        <w:instrText xml:space="preserve"> HYPERLINK "https://zakon.rada.gov.ua/laws/show/z0893-99" \l "n952" \t "_blank" </w:instrText>
      </w:r>
      <w:r w:rsidRPr="00D92F2B">
        <w:rPr>
          <w:rFonts w:ascii="Times New Roman" w:eastAsia="Times New Roman" w:hAnsi="Times New Roman" w:cs="Times New Roman"/>
          <w:color w:val="000000"/>
          <w:sz w:val="24"/>
          <w:szCs w:val="24"/>
          <w:lang w:eastAsia="uk-UA"/>
        </w:rPr>
        <w:fldChar w:fldCharType="separate"/>
      </w:r>
      <w:r w:rsidRPr="00D92F2B">
        <w:rPr>
          <w:rFonts w:ascii="Times New Roman" w:eastAsia="Times New Roman" w:hAnsi="Times New Roman" w:cs="Times New Roman"/>
          <w:color w:val="000099"/>
          <w:sz w:val="24"/>
          <w:szCs w:val="24"/>
          <w:u w:val="single"/>
          <w:lang w:eastAsia="uk-UA"/>
        </w:rPr>
        <w:t>абзаци п’ятий</w:t>
      </w:r>
      <w:r w:rsidRPr="00D92F2B">
        <w:rPr>
          <w:rFonts w:ascii="Times New Roman" w:eastAsia="Times New Roman" w:hAnsi="Times New Roman" w:cs="Times New Roman"/>
          <w:color w:val="000000"/>
          <w:sz w:val="24"/>
          <w:szCs w:val="24"/>
          <w:lang w:eastAsia="uk-UA"/>
        </w:rPr>
        <w:fldChar w:fldCharType="end"/>
      </w:r>
      <w:r w:rsidRPr="00D92F2B">
        <w:rPr>
          <w:rFonts w:ascii="Times New Roman" w:eastAsia="Times New Roman" w:hAnsi="Times New Roman" w:cs="Times New Roman"/>
          <w:color w:val="000000"/>
          <w:sz w:val="24"/>
          <w:szCs w:val="24"/>
          <w:lang w:eastAsia="uk-UA"/>
        </w:rPr>
        <w:t>, </w:t>
      </w:r>
      <w:hyperlink r:id="rId11" w:anchor="n954" w:tgtFrame="_blank" w:history="1">
        <w:r w:rsidRPr="00D92F2B">
          <w:rPr>
            <w:rFonts w:ascii="Times New Roman" w:eastAsia="Times New Roman" w:hAnsi="Times New Roman" w:cs="Times New Roman"/>
            <w:color w:val="000099"/>
            <w:sz w:val="24"/>
            <w:szCs w:val="24"/>
            <w:u w:val="single"/>
            <w:lang w:eastAsia="uk-UA"/>
          </w:rPr>
          <w:t>сьомий</w:t>
        </w:r>
      </w:hyperlink>
      <w:r w:rsidRPr="00D92F2B">
        <w:rPr>
          <w:rFonts w:ascii="Times New Roman" w:eastAsia="Times New Roman" w:hAnsi="Times New Roman" w:cs="Times New Roman"/>
          <w:color w:val="000000"/>
          <w:sz w:val="24"/>
          <w:szCs w:val="24"/>
          <w:lang w:eastAsia="uk-UA"/>
        </w:rPr>
        <w:t> виключити.</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 w:name="n34"/>
      <w:bookmarkEnd w:id="10"/>
      <w:r w:rsidRPr="00D92F2B">
        <w:rPr>
          <w:rFonts w:ascii="Times New Roman" w:eastAsia="Times New Roman" w:hAnsi="Times New Roman" w:cs="Times New Roman"/>
          <w:color w:val="000000"/>
          <w:sz w:val="24"/>
          <w:szCs w:val="24"/>
          <w:lang w:eastAsia="uk-UA"/>
        </w:rPr>
        <w:t>У зв’язку з цим абзац шостий вважати абзацом п’ятим;</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 w:name="n35"/>
      <w:bookmarkEnd w:id="11"/>
      <w:r w:rsidRPr="00D92F2B">
        <w:rPr>
          <w:rFonts w:ascii="Times New Roman" w:eastAsia="Times New Roman" w:hAnsi="Times New Roman" w:cs="Times New Roman"/>
          <w:color w:val="000000"/>
          <w:sz w:val="24"/>
          <w:szCs w:val="24"/>
          <w:lang w:eastAsia="uk-UA"/>
        </w:rPr>
        <w:t>в абзаці п’ятому слова «Інші підприємства» замінити словом «Підприємства».</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 w:name="n36"/>
      <w:bookmarkEnd w:id="12"/>
      <w:r w:rsidRPr="00D92F2B">
        <w:rPr>
          <w:rFonts w:ascii="Times New Roman" w:eastAsia="Times New Roman" w:hAnsi="Times New Roman" w:cs="Times New Roman"/>
          <w:color w:val="000000"/>
          <w:sz w:val="24"/>
          <w:szCs w:val="24"/>
          <w:lang w:eastAsia="uk-UA"/>
        </w:rPr>
        <w:t>2. У </w:t>
      </w:r>
      <w:hyperlink r:id="rId12" w:anchor="n14" w:tgtFrame="_blank" w:history="1">
        <w:r w:rsidRPr="00D92F2B">
          <w:rPr>
            <w:rFonts w:ascii="Times New Roman" w:eastAsia="Times New Roman" w:hAnsi="Times New Roman" w:cs="Times New Roman"/>
            <w:color w:val="000099"/>
            <w:sz w:val="24"/>
            <w:szCs w:val="24"/>
            <w:u w:val="single"/>
            <w:lang w:eastAsia="uk-UA"/>
          </w:rPr>
          <w:t>Положенні (стандарті) бухгалтерського обліку 25 «Фінансовий звіт суб’єкта малого підприємництва»</w:t>
        </w:r>
      </w:hyperlink>
      <w:r w:rsidRPr="00D92F2B">
        <w:rPr>
          <w:rFonts w:ascii="Times New Roman" w:eastAsia="Times New Roman" w:hAnsi="Times New Roman" w:cs="Times New Roman"/>
          <w:color w:val="000000"/>
          <w:sz w:val="24"/>
          <w:szCs w:val="24"/>
          <w:lang w:eastAsia="uk-UA"/>
        </w:rPr>
        <w:t>, затвердженому наказом Міністерства фінансів України від 25 лютого 2000 року № 39, зареєстрованому в Міністерстві юстиції України 15 березня 2000 року за № 161/4382 (у редакції наказу Міністерства фінансів України від 24 січня 2011 року № 25) (із змінами):</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 w:name="n37"/>
      <w:bookmarkEnd w:id="13"/>
      <w:r w:rsidRPr="00D92F2B">
        <w:rPr>
          <w:rFonts w:ascii="Times New Roman" w:eastAsia="Times New Roman" w:hAnsi="Times New Roman" w:cs="Times New Roman"/>
          <w:color w:val="000000"/>
          <w:sz w:val="24"/>
          <w:szCs w:val="24"/>
          <w:lang w:eastAsia="uk-UA"/>
        </w:rPr>
        <w:t>1) </w:t>
      </w:r>
      <w:hyperlink r:id="rId13" w:anchor="n14" w:tgtFrame="_blank" w:history="1">
        <w:r w:rsidRPr="00D92F2B">
          <w:rPr>
            <w:rFonts w:ascii="Times New Roman" w:eastAsia="Times New Roman" w:hAnsi="Times New Roman" w:cs="Times New Roman"/>
            <w:color w:val="000099"/>
            <w:sz w:val="24"/>
            <w:szCs w:val="24"/>
            <w:u w:val="single"/>
            <w:lang w:eastAsia="uk-UA"/>
          </w:rPr>
          <w:t>заголовок</w:t>
        </w:r>
      </w:hyperlink>
      <w:r w:rsidRPr="00D92F2B">
        <w:rPr>
          <w:rFonts w:ascii="Times New Roman" w:eastAsia="Times New Roman" w:hAnsi="Times New Roman" w:cs="Times New Roman"/>
          <w:color w:val="000000"/>
          <w:sz w:val="24"/>
          <w:szCs w:val="24"/>
          <w:lang w:eastAsia="uk-UA"/>
        </w:rPr>
        <w:t> Положення (стандарту) викласти у такій редакції:</w:t>
      </w:r>
    </w:p>
    <w:p w:rsidR="00D92F2B" w:rsidRPr="00D92F2B" w:rsidRDefault="00D92F2B" w:rsidP="00D92F2B">
      <w:pPr>
        <w:shd w:val="clear" w:color="auto" w:fill="FFFFFF"/>
        <w:spacing w:before="150" w:after="150" w:line="240" w:lineRule="auto"/>
        <w:jc w:val="center"/>
        <w:rPr>
          <w:rFonts w:ascii="Times New Roman" w:eastAsia="Times New Roman" w:hAnsi="Times New Roman" w:cs="Times New Roman"/>
          <w:color w:val="000000"/>
          <w:sz w:val="24"/>
          <w:szCs w:val="24"/>
          <w:lang w:eastAsia="uk-UA"/>
        </w:rPr>
      </w:pPr>
      <w:bookmarkStart w:id="14" w:name="n38"/>
      <w:bookmarkEnd w:id="14"/>
      <w:r w:rsidRPr="00D92F2B">
        <w:rPr>
          <w:rFonts w:ascii="Times New Roman" w:eastAsia="Times New Roman" w:hAnsi="Times New Roman" w:cs="Times New Roman"/>
          <w:color w:val="000000"/>
          <w:sz w:val="24"/>
          <w:szCs w:val="24"/>
          <w:lang w:eastAsia="uk-UA"/>
        </w:rPr>
        <w:t>«</w:t>
      </w:r>
      <w:r w:rsidRPr="00D92F2B">
        <w:rPr>
          <w:rFonts w:ascii="Times New Roman" w:eastAsia="Times New Roman" w:hAnsi="Times New Roman" w:cs="Times New Roman"/>
          <w:b/>
          <w:bCs/>
          <w:color w:val="000000"/>
          <w:sz w:val="24"/>
          <w:szCs w:val="24"/>
          <w:lang w:eastAsia="uk-UA"/>
        </w:rPr>
        <w:t>Національне положення (стандарт) бухгалтерського обліку 25 «Спрощена фінансова звітність»</w:t>
      </w:r>
      <w:r w:rsidRPr="00D92F2B">
        <w:rPr>
          <w:rFonts w:ascii="Times New Roman" w:eastAsia="Times New Roman" w:hAnsi="Times New Roman" w:cs="Times New Roman"/>
          <w:color w:val="000000"/>
          <w:sz w:val="24"/>
          <w:szCs w:val="24"/>
          <w:lang w:eastAsia="uk-UA"/>
        </w:rPr>
        <w:t>;</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 w:name="n39"/>
      <w:bookmarkEnd w:id="15"/>
      <w:r w:rsidRPr="00D92F2B">
        <w:rPr>
          <w:rFonts w:ascii="Times New Roman" w:eastAsia="Times New Roman" w:hAnsi="Times New Roman" w:cs="Times New Roman"/>
          <w:color w:val="000000"/>
          <w:sz w:val="24"/>
          <w:szCs w:val="24"/>
          <w:lang w:eastAsia="uk-UA"/>
        </w:rPr>
        <w:t>2) у </w:t>
      </w:r>
      <w:hyperlink r:id="rId14" w:anchor="n15" w:tgtFrame="_blank" w:history="1">
        <w:r w:rsidRPr="00D92F2B">
          <w:rPr>
            <w:rFonts w:ascii="Times New Roman" w:eastAsia="Times New Roman" w:hAnsi="Times New Roman" w:cs="Times New Roman"/>
            <w:color w:val="000099"/>
            <w:sz w:val="24"/>
            <w:szCs w:val="24"/>
            <w:u w:val="single"/>
            <w:lang w:eastAsia="uk-UA"/>
          </w:rPr>
          <w:t>розділі I</w:t>
        </w:r>
      </w:hyperlink>
      <w:r w:rsidRPr="00D92F2B">
        <w:rPr>
          <w:rFonts w:ascii="Times New Roman" w:eastAsia="Times New Roman" w:hAnsi="Times New Roman" w:cs="Times New Roman"/>
          <w:color w:val="000000"/>
          <w:sz w:val="24"/>
          <w:szCs w:val="24"/>
          <w:lang w:eastAsia="uk-UA"/>
        </w:rPr>
        <w:t>:</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 w:name="n40"/>
      <w:bookmarkEnd w:id="16"/>
      <w:r w:rsidRPr="00D92F2B">
        <w:rPr>
          <w:rFonts w:ascii="Times New Roman" w:eastAsia="Times New Roman" w:hAnsi="Times New Roman" w:cs="Times New Roman"/>
          <w:color w:val="000000"/>
          <w:sz w:val="24"/>
          <w:szCs w:val="24"/>
          <w:lang w:eastAsia="uk-UA"/>
        </w:rPr>
        <w:lastRenderedPageBreak/>
        <w:t>перше речення </w:t>
      </w:r>
      <w:hyperlink r:id="rId15" w:anchor="n16" w:tgtFrame="_blank" w:history="1">
        <w:r w:rsidRPr="00D92F2B">
          <w:rPr>
            <w:rFonts w:ascii="Times New Roman" w:eastAsia="Times New Roman" w:hAnsi="Times New Roman" w:cs="Times New Roman"/>
            <w:color w:val="000099"/>
            <w:sz w:val="24"/>
            <w:szCs w:val="24"/>
            <w:u w:val="single"/>
            <w:lang w:eastAsia="uk-UA"/>
          </w:rPr>
          <w:t>пункту 1</w:t>
        </w:r>
      </w:hyperlink>
      <w:r w:rsidRPr="00D92F2B">
        <w:rPr>
          <w:rFonts w:ascii="Times New Roman" w:eastAsia="Times New Roman" w:hAnsi="Times New Roman" w:cs="Times New Roman"/>
          <w:color w:val="000000"/>
          <w:sz w:val="24"/>
          <w:szCs w:val="24"/>
          <w:lang w:eastAsia="uk-UA"/>
        </w:rPr>
        <w:t> викласти в такій редакції: «Це Національне положення (стандарт) установлює зміст і форму Фінансової звітності малого підприємства в складі Балансу (форма № 1-м) і Звіту про фінансові результати (форма № 2-м) та порядок її заповнення, а також зміст і форму Фінансової звітності мікропідприємства в складі Балансу (форма № 1-мс) і Звіту про фінансові результати (форма № 2-мс) та порядок її заповнення.»;</w:t>
      </w:r>
    </w:p>
    <w:bookmarkStart w:id="17" w:name="n41"/>
    <w:bookmarkEnd w:id="17"/>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D92F2B">
        <w:rPr>
          <w:rFonts w:ascii="Times New Roman" w:eastAsia="Times New Roman" w:hAnsi="Times New Roman" w:cs="Times New Roman"/>
          <w:color w:val="000000"/>
          <w:sz w:val="24"/>
          <w:szCs w:val="24"/>
          <w:lang w:eastAsia="uk-UA"/>
        </w:rPr>
        <w:fldChar w:fldCharType="begin"/>
      </w:r>
      <w:r w:rsidRPr="00D92F2B">
        <w:rPr>
          <w:rFonts w:ascii="Times New Roman" w:eastAsia="Times New Roman" w:hAnsi="Times New Roman" w:cs="Times New Roman"/>
          <w:color w:val="000000"/>
          <w:sz w:val="24"/>
          <w:szCs w:val="24"/>
          <w:lang w:eastAsia="uk-UA"/>
        </w:rPr>
        <w:instrText xml:space="preserve"> HYPERLINK "https://zakon.rada.gov.ua/laws/show/z0161-00" \l "n18" \t "_blank" </w:instrText>
      </w:r>
      <w:r w:rsidRPr="00D92F2B">
        <w:rPr>
          <w:rFonts w:ascii="Times New Roman" w:eastAsia="Times New Roman" w:hAnsi="Times New Roman" w:cs="Times New Roman"/>
          <w:color w:val="000000"/>
          <w:sz w:val="24"/>
          <w:szCs w:val="24"/>
          <w:lang w:eastAsia="uk-UA"/>
        </w:rPr>
        <w:fldChar w:fldCharType="separate"/>
      </w:r>
      <w:r w:rsidRPr="00D92F2B">
        <w:rPr>
          <w:rFonts w:ascii="Times New Roman" w:eastAsia="Times New Roman" w:hAnsi="Times New Roman" w:cs="Times New Roman"/>
          <w:color w:val="000099"/>
          <w:sz w:val="24"/>
          <w:szCs w:val="24"/>
          <w:u w:val="single"/>
          <w:lang w:eastAsia="uk-UA"/>
        </w:rPr>
        <w:t>пункт 2</w:t>
      </w:r>
      <w:r w:rsidRPr="00D92F2B">
        <w:rPr>
          <w:rFonts w:ascii="Times New Roman" w:eastAsia="Times New Roman" w:hAnsi="Times New Roman" w:cs="Times New Roman"/>
          <w:color w:val="000000"/>
          <w:sz w:val="24"/>
          <w:szCs w:val="24"/>
          <w:lang w:eastAsia="uk-UA"/>
        </w:rPr>
        <w:fldChar w:fldCharType="end"/>
      </w:r>
      <w:r w:rsidRPr="00D92F2B">
        <w:rPr>
          <w:rFonts w:ascii="Times New Roman" w:eastAsia="Times New Roman" w:hAnsi="Times New Roman" w:cs="Times New Roman"/>
          <w:color w:val="000000"/>
          <w:sz w:val="24"/>
          <w:szCs w:val="24"/>
          <w:lang w:eastAsia="uk-UA"/>
        </w:rPr>
        <w:t> викласти в такій редакції:</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 w:name="n42"/>
      <w:bookmarkEnd w:id="18"/>
      <w:r w:rsidRPr="00D92F2B">
        <w:rPr>
          <w:rFonts w:ascii="Times New Roman" w:eastAsia="Times New Roman" w:hAnsi="Times New Roman" w:cs="Times New Roman"/>
          <w:color w:val="000000"/>
          <w:sz w:val="24"/>
          <w:szCs w:val="24"/>
          <w:lang w:eastAsia="uk-UA"/>
        </w:rPr>
        <w:t>«2. Норми цього Національного положення (стандарту) застосовуються мікропідприємствами, малими підприємствами, непідприємницькими товариствами, представництвами іноземних суб’єктів господарської діяльності та підприємствами, які ведуть спрощений бухгалтерський облік доходів та витрат відповідно до податкового законодавства (крім підприємств, які відповідно до законодавства складають фінансову звітність за міжнародними стандартами фінансової звітності) (далі - підприємства), зокрема:</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 w:name="n43"/>
      <w:bookmarkEnd w:id="19"/>
      <w:r w:rsidRPr="00D92F2B">
        <w:rPr>
          <w:rFonts w:ascii="Times New Roman" w:eastAsia="Times New Roman" w:hAnsi="Times New Roman" w:cs="Times New Roman"/>
          <w:color w:val="000000"/>
          <w:sz w:val="24"/>
          <w:szCs w:val="24"/>
          <w:lang w:eastAsia="uk-UA"/>
        </w:rPr>
        <w:t>1) для складання Фінансової звітності малого підприємства:</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 w:name="n44"/>
      <w:bookmarkEnd w:id="20"/>
      <w:r w:rsidRPr="00D92F2B">
        <w:rPr>
          <w:rFonts w:ascii="Times New Roman" w:eastAsia="Times New Roman" w:hAnsi="Times New Roman" w:cs="Times New Roman"/>
          <w:color w:val="000000"/>
          <w:sz w:val="24"/>
          <w:szCs w:val="24"/>
          <w:lang w:eastAsia="uk-UA"/>
        </w:rPr>
        <w:t>малими підприємствами - юридичними особами, які визнані такими відповідно до </w:t>
      </w:r>
      <w:hyperlink r:id="rId16" w:tgtFrame="_blank" w:history="1">
        <w:r w:rsidRPr="00D92F2B">
          <w:rPr>
            <w:rFonts w:ascii="Times New Roman" w:eastAsia="Times New Roman" w:hAnsi="Times New Roman" w:cs="Times New Roman"/>
            <w:color w:val="000099"/>
            <w:sz w:val="24"/>
            <w:szCs w:val="24"/>
            <w:u w:val="single"/>
            <w:lang w:eastAsia="uk-UA"/>
          </w:rPr>
          <w:t>Закону України</w:t>
        </w:r>
      </w:hyperlink>
      <w:r w:rsidRPr="00D92F2B">
        <w:rPr>
          <w:rFonts w:ascii="Times New Roman" w:eastAsia="Times New Roman" w:hAnsi="Times New Roman" w:cs="Times New Roman"/>
          <w:color w:val="000000"/>
          <w:sz w:val="24"/>
          <w:szCs w:val="24"/>
          <w:lang w:eastAsia="uk-UA"/>
        </w:rPr>
        <w:t> «Про бухгалтерський облік та фінансову звітність в Україні» (крім тих, яким відповідно до податкового законодавства надано дозвіл на ведення спрощеного обліку доходів та витрат);</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 w:name="n45"/>
      <w:bookmarkEnd w:id="21"/>
      <w:r w:rsidRPr="00D92F2B">
        <w:rPr>
          <w:rFonts w:ascii="Times New Roman" w:eastAsia="Times New Roman" w:hAnsi="Times New Roman" w:cs="Times New Roman"/>
          <w:color w:val="000000"/>
          <w:sz w:val="24"/>
          <w:szCs w:val="24"/>
          <w:lang w:eastAsia="uk-UA"/>
        </w:rPr>
        <w:t>представництвами іноземних суб’єктів господарської діяльності;</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 w:name="n46"/>
      <w:bookmarkEnd w:id="22"/>
      <w:r w:rsidRPr="00D92F2B">
        <w:rPr>
          <w:rFonts w:ascii="Times New Roman" w:eastAsia="Times New Roman" w:hAnsi="Times New Roman" w:cs="Times New Roman"/>
          <w:color w:val="000000"/>
          <w:sz w:val="24"/>
          <w:szCs w:val="24"/>
          <w:lang w:eastAsia="uk-UA"/>
        </w:rPr>
        <w:t>2) для складання Фінансової звітності мікропідприємства:</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 w:name="n47"/>
      <w:bookmarkEnd w:id="23"/>
      <w:r w:rsidRPr="00D92F2B">
        <w:rPr>
          <w:rFonts w:ascii="Times New Roman" w:eastAsia="Times New Roman" w:hAnsi="Times New Roman" w:cs="Times New Roman"/>
          <w:color w:val="000000"/>
          <w:sz w:val="24"/>
          <w:szCs w:val="24"/>
          <w:lang w:eastAsia="uk-UA"/>
        </w:rPr>
        <w:t>мікропідприємствами - юридичними особами, які визнані такими відповідно до </w:t>
      </w:r>
      <w:hyperlink r:id="rId17" w:tgtFrame="_blank" w:history="1">
        <w:r w:rsidRPr="00D92F2B">
          <w:rPr>
            <w:rFonts w:ascii="Times New Roman" w:eastAsia="Times New Roman" w:hAnsi="Times New Roman" w:cs="Times New Roman"/>
            <w:color w:val="000099"/>
            <w:sz w:val="24"/>
            <w:szCs w:val="24"/>
            <w:u w:val="single"/>
            <w:lang w:eastAsia="uk-UA"/>
          </w:rPr>
          <w:t>Закону України</w:t>
        </w:r>
      </w:hyperlink>
      <w:r w:rsidRPr="00D92F2B">
        <w:rPr>
          <w:rFonts w:ascii="Times New Roman" w:eastAsia="Times New Roman" w:hAnsi="Times New Roman" w:cs="Times New Roman"/>
          <w:color w:val="000000"/>
          <w:sz w:val="24"/>
          <w:szCs w:val="24"/>
          <w:lang w:eastAsia="uk-UA"/>
        </w:rPr>
        <w:t> «Про бухгалтерський облік та фінансову звітність в Україні»;</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 w:name="n48"/>
      <w:bookmarkEnd w:id="24"/>
      <w:r w:rsidRPr="00D92F2B">
        <w:rPr>
          <w:rFonts w:ascii="Times New Roman" w:eastAsia="Times New Roman" w:hAnsi="Times New Roman" w:cs="Times New Roman"/>
          <w:color w:val="000000"/>
          <w:sz w:val="24"/>
          <w:szCs w:val="24"/>
          <w:lang w:eastAsia="uk-UA"/>
        </w:rPr>
        <w:t>підприємствами, які ведуть спрощений бухгалтерський облік доходів та витрат відповідно до податкового законодавства;</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 w:name="n49"/>
      <w:bookmarkEnd w:id="25"/>
      <w:r w:rsidRPr="00D92F2B">
        <w:rPr>
          <w:rFonts w:ascii="Times New Roman" w:eastAsia="Times New Roman" w:hAnsi="Times New Roman" w:cs="Times New Roman"/>
          <w:color w:val="000000"/>
          <w:sz w:val="24"/>
          <w:szCs w:val="24"/>
          <w:lang w:eastAsia="uk-UA"/>
        </w:rPr>
        <w:t>непідприємницькими товариствами.»;</w:t>
      </w:r>
    </w:p>
    <w:bookmarkStart w:id="26" w:name="n50"/>
    <w:bookmarkEnd w:id="26"/>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D92F2B">
        <w:rPr>
          <w:rFonts w:ascii="Times New Roman" w:eastAsia="Times New Roman" w:hAnsi="Times New Roman" w:cs="Times New Roman"/>
          <w:color w:val="000000"/>
          <w:sz w:val="24"/>
          <w:szCs w:val="24"/>
          <w:lang w:eastAsia="uk-UA"/>
        </w:rPr>
        <w:fldChar w:fldCharType="begin"/>
      </w:r>
      <w:r w:rsidRPr="00D92F2B">
        <w:rPr>
          <w:rFonts w:ascii="Times New Roman" w:eastAsia="Times New Roman" w:hAnsi="Times New Roman" w:cs="Times New Roman"/>
          <w:color w:val="000000"/>
          <w:sz w:val="24"/>
          <w:szCs w:val="24"/>
          <w:lang w:eastAsia="uk-UA"/>
        </w:rPr>
        <w:instrText xml:space="preserve"> HYPERLINK "https://zakon.rada.gov.ua/laws/show/z0161-00" \l "n26" \t "_blank" </w:instrText>
      </w:r>
      <w:r w:rsidRPr="00D92F2B">
        <w:rPr>
          <w:rFonts w:ascii="Times New Roman" w:eastAsia="Times New Roman" w:hAnsi="Times New Roman" w:cs="Times New Roman"/>
          <w:color w:val="000000"/>
          <w:sz w:val="24"/>
          <w:szCs w:val="24"/>
          <w:lang w:eastAsia="uk-UA"/>
        </w:rPr>
        <w:fldChar w:fldCharType="separate"/>
      </w:r>
      <w:r w:rsidRPr="00D92F2B">
        <w:rPr>
          <w:rFonts w:ascii="Times New Roman" w:eastAsia="Times New Roman" w:hAnsi="Times New Roman" w:cs="Times New Roman"/>
          <w:color w:val="000099"/>
          <w:sz w:val="24"/>
          <w:szCs w:val="24"/>
          <w:u w:val="single"/>
          <w:lang w:eastAsia="uk-UA"/>
        </w:rPr>
        <w:t>пункт 3</w:t>
      </w:r>
      <w:r w:rsidRPr="00D92F2B">
        <w:rPr>
          <w:rFonts w:ascii="Times New Roman" w:eastAsia="Times New Roman" w:hAnsi="Times New Roman" w:cs="Times New Roman"/>
          <w:color w:val="000000"/>
          <w:sz w:val="24"/>
          <w:szCs w:val="24"/>
          <w:lang w:eastAsia="uk-UA"/>
        </w:rPr>
        <w:fldChar w:fldCharType="end"/>
      </w:r>
      <w:r w:rsidRPr="00D92F2B">
        <w:rPr>
          <w:rFonts w:ascii="Times New Roman" w:eastAsia="Times New Roman" w:hAnsi="Times New Roman" w:cs="Times New Roman"/>
          <w:color w:val="000000"/>
          <w:sz w:val="24"/>
          <w:szCs w:val="24"/>
          <w:lang w:eastAsia="uk-UA"/>
        </w:rPr>
        <w:t> виключити.</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 w:name="n51"/>
      <w:bookmarkEnd w:id="27"/>
      <w:r w:rsidRPr="00D92F2B">
        <w:rPr>
          <w:rFonts w:ascii="Times New Roman" w:eastAsia="Times New Roman" w:hAnsi="Times New Roman" w:cs="Times New Roman"/>
          <w:color w:val="000000"/>
          <w:sz w:val="24"/>
          <w:szCs w:val="24"/>
          <w:lang w:eastAsia="uk-UA"/>
        </w:rPr>
        <w:t>У зв’язку з цим пункти 4-10 вважати відповідно пунктами 3-9;</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 w:name="n52"/>
      <w:bookmarkEnd w:id="28"/>
      <w:r w:rsidRPr="00D92F2B">
        <w:rPr>
          <w:rFonts w:ascii="Times New Roman" w:eastAsia="Times New Roman" w:hAnsi="Times New Roman" w:cs="Times New Roman"/>
          <w:color w:val="000000"/>
          <w:sz w:val="24"/>
          <w:szCs w:val="24"/>
          <w:lang w:eastAsia="uk-UA"/>
        </w:rPr>
        <w:t>у пункті 3 слова «Суб’єкти малого підприємництва» замінити словом «Підприємства»;</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 w:name="n53"/>
      <w:bookmarkEnd w:id="29"/>
      <w:r w:rsidRPr="00D92F2B">
        <w:rPr>
          <w:rFonts w:ascii="Times New Roman" w:eastAsia="Times New Roman" w:hAnsi="Times New Roman" w:cs="Times New Roman"/>
          <w:color w:val="000000"/>
          <w:sz w:val="24"/>
          <w:szCs w:val="24"/>
          <w:lang w:eastAsia="uk-UA"/>
        </w:rPr>
        <w:t>пункт 4 викласти в такій редакції:</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 w:name="n54"/>
      <w:bookmarkEnd w:id="30"/>
      <w:r w:rsidRPr="00D92F2B">
        <w:rPr>
          <w:rFonts w:ascii="Times New Roman" w:eastAsia="Times New Roman" w:hAnsi="Times New Roman" w:cs="Times New Roman"/>
          <w:color w:val="000000"/>
          <w:sz w:val="24"/>
          <w:szCs w:val="24"/>
          <w:lang w:eastAsia="uk-UA"/>
        </w:rPr>
        <w:t>«4. Форми Фінансової звітності малого підприємства та Фінансової звітності мікропідприємства наведені відповідно в додатках 1, 2 до цього Національного положення (стандарту).»;</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 w:name="n55"/>
      <w:bookmarkEnd w:id="31"/>
      <w:r w:rsidRPr="00D92F2B">
        <w:rPr>
          <w:rFonts w:ascii="Times New Roman" w:eastAsia="Times New Roman" w:hAnsi="Times New Roman" w:cs="Times New Roman"/>
          <w:color w:val="000000"/>
          <w:sz w:val="24"/>
          <w:szCs w:val="24"/>
          <w:lang w:eastAsia="uk-UA"/>
        </w:rPr>
        <w:t>пункт 5 після слова «відповідними» доповнити словом «національними»;</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 w:name="n56"/>
      <w:bookmarkEnd w:id="32"/>
      <w:r w:rsidRPr="00D92F2B">
        <w:rPr>
          <w:rFonts w:ascii="Times New Roman" w:eastAsia="Times New Roman" w:hAnsi="Times New Roman" w:cs="Times New Roman"/>
          <w:color w:val="000000"/>
          <w:sz w:val="24"/>
          <w:szCs w:val="24"/>
          <w:lang w:eastAsia="uk-UA"/>
        </w:rPr>
        <w:t>у пункті 6:</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 w:name="n57"/>
      <w:bookmarkEnd w:id="33"/>
      <w:r w:rsidRPr="00D92F2B">
        <w:rPr>
          <w:rFonts w:ascii="Times New Roman" w:eastAsia="Times New Roman" w:hAnsi="Times New Roman" w:cs="Times New Roman"/>
          <w:color w:val="000000"/>
          <w:sz w:val="24"/>
          <w:szCs w:val="24"/>
          <w:lang w:eastAsia="uk-UA"/>
        </w:rPr>
        <w:t>у першому реченні слова та цифру «суб’єктами малого підприємництва, які відповідають критеріям пункту 2 цього розділу,» замінити словом «підприємствами»;</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 w:name="n58"/>
      <w:bookmarkEnd w:id="34"/>
      <w:r w:rsidRPr="00D92F2B">
        <w:rPr>
          <w:rFonts w:ascii="Times New Roman" w:eastAsia="Times New Roman" w:hAnsi="Times New Roman" w:cs="Times New Roman"/>
          <w:color w:val="000000"/>
          <w:sz w:val="24"/>
          <w:szCs w:val="24"/>
          <w:lang w:eastAsia="uk-UA"/>
        </w:rPr>
        <w:t>у четвертому реченні слова «Фінансового звіту суб’єкта малого підприємництва» замінити словами «Спрощеної фінансової звітності»;</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 w:name="n59"/>
      <w:bookmarkEnd w:id="35"/>
      <w:r w:rsidRPr="00D92F2B">
        <w:rPr>
          <w:rFonts w:ascii="Times New Roman" w:eastAsia="Times New Roman" w:hAnsi="Times New Roman" w:cs="Times New Roman"/>
          <w:color w:val="000000"/>
          <w:sz w:val="24"/>
          <w:szCs w:val="24"/>
          <w:lang w:eastAsia="uk-UA"/>
        </w:rPr>
        <w:t>в абзаці першому пункту 7, пункті 8 слова «Суб’єкти малого підприємництва» замінити словом «Підприємства»;</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 w:name="n60"/>
      <w:bookmarkEnd w:id="36"/>
      <w:r w:rsidRPr="00D92F2B">
        <w:rPr>
          <w:rFonts w:ascii="Times New Roman" w:eastAsia="Times New Roman" w:hAnsi="Times New Roman" w:cs="Times New Roman"/>
          <w:color w:val="000000"/>
          <w:sz w:val="24"/>
          <w:szCs w:val="24"/>
          <w:lang w:eastAsia="uk-UA"/>
        </w:rPr>
        <w:t>пункт 9 викласти в такій редакції:</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 w:name="n61"/>
      <w:bookmarkEnd w:id="37"/>
      <w:r w:rsidRPr="00D92F2B">
        <w:rPr>
          <w:rFonts w:ascii="Times New Roman" w:eastAsia="Times New Roman" w:hAnsi="Times New Roman" w:cs="Times New Roman"/>
          <w:color w:val="000000"/>
          <w:sz w:val="24"/>
          <w:szCs w:val="24"/>
          <w:lang w:eastAsia="uk-UA"/>
        </w:rPr>
        <w:t>«9. Підприємства, які застосовують спрощену систему оподаткування, обліку та звітності, відповідно до податкового законодавства, з метою складання фінансової звітності визнають доходи і витрати за національними положеннями (стандартами) бухгалтерського обліку.»;</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 w:name="n62"/>
      <w:bookmarkEnd w:id="38"/>
      <w:r w:rsidRPr="00D92F2B">
        <w:rPr>
          <w:rFonts w:ascii="Times New Roman" w:eastAsia="Times New Roman" w:hAnsi="Times New Roman" w:cs="Times New Roman"/>
          <w:color w:val="000000"/>
          <w:sz w:val="24"/>
          <w:szCs w:val="24"/>
          <w:lang w:eastAsia="uk-UA"/>
        </w:rPr>
        <w:lastRenderedPageBreak/>
        <w:t>3) у </w:t>
      </w:r>
      <w:hyperlink r:id="rId18" w:anchor="n42" w:tgtFrame="_blank" w:history="1">
        <w:r w:rsidRPr="00D92F2B">
          <w:rPr>
            <w:rFonts w:ascii="Times New Roman" w:eastAsia="Times New Roman" w:hAnsi="Times New Roman" w:cs="Times New Roman"/>
            <w:color w:val="000099"/>
            <w:sz w:val="24"/>
            <w:szCs w:val="24"/>
            <w:u w:val="single"/>
            <w:lang w:eastAsia="uk-UA"/>
          </w:rPr>
          <w:t>розділі II</w:t>
        </w:r>
      </w:hyperlink>
      <w:r w:rsidRPr="00D92F2B">
        <w:rPr>
          <w:rFonts w:ascii="Times New Roman" w:eastAsia="Times New Roman" w:hAnsi="Times New Roman" w:cs="Times New Roman"/>
          <w:color w:val="000000"/>
          <w:sz w:val="24"/>
          <w:szCs w:val="24"/>
          <w:lang w:eastAsia="uk-UA"/>
        </w:rPr>
        <w:t>:</w:t>
      </w:r>
    </w:p>
    <w:bookmarkStart w:id="39" w:name="n63"/>
    <w:bookmarkEnd w:id="39"/>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D92F2B">
        <w:rPr>
          <w:rFonts w:ascii="Times New Roman" w:eastAsia="Times New Roman" w:hAnsi="Times New Roman" w:cs="Times New Roman"/>
          <w:color w:val="000000"/>
          <w:sz w:val="24"/>
          <w:szCs w:val="24"/>
          <w:lang w:eastAsia="uk-UA"/>
        </w:rPr>
        <w:fldChar w:fldCharType="begin"/>
      </w:r>
      <w:r w:rsidRPr="00D92F2B">
        <w:rPr>
          <w:rFonts w:ascii="Times New Roman" w:eastAsia="Times New Roman" w:hAnsi="Times New Roman" w:cs="Times New Roman"/>
          <w:color w:val="000000"/>
          <w:sz w:val="24"/>
          <w:szCs w:val="24"/>
          <w:lang w:eastAsia="uk-UA"/>
        </w:rPr>
        <w:instrText xml:space="preserve"> HYPERLINK "https://zakon.rada.gov.ua/laws/show/z0161-00" \l "n42" \t "_blank" </w:instrText>
      </w:r>
      <w:r w:rsidRPr="00D92F2B">
        <w:rPr>
          <w:rFonts w:ascii="Times New Roman" w:eastAsia="Times New Roman" w:hAnsi="Times New Roman" w:cs="Times New Roman"/>
          <w:color w:val="000000"/>
          <w:sz w:val="24"/>
          <w:szCs w:val="24"/>
          <w:lang w:eastAsia="uk-UA"/>
        </w:rPr>
        <w:fldChar w:fldCharType="separate"/>
      </w:r>
      <w:r w:rsidRPr="00D92F2B">
        <w:rPr>
          <w:rFonts w:ascii="Times New Roman" w:eastAsia="Times New Roman" w:hAnsi="Times New Roman" w:cs="Times New Roman"/>
          <w:color w:val="000099"/>
          <w:sz w:val="24"/>
          <w:szCs w:val="24"/>
          <w:u w:val="single"/>
          <w:lang w:eastAsia="uk-UA"/>
        </w:rPr>
        <w:t>назву</w:t>
      </w:r>
      <w:r w:rsidRPr="00D92F2B">
        <w:rPr>
          <w:rFonts w:ascii="Times New Roman" w:eastAsia="Times New Roman" w:hAnsi="Times New Roman" w:cs="Times New Roman"/>
          <w:color w:val="000000"/>
          <w:sz w:val="24"/>
          <w:szCs w:val="24"/>
          <w:lang w:eastAsia="uk-UA"/>
        </w:rPr>
        <w:fldChar w:fldCharType="end"/>
      </w:r>
      <w:r w:rsidRPr="00D92F2B">
        <w:rPr>
          <w:rFonts w:ascii="Times New Roman" w:eastAsia="Times New Roman" w:hAnsi="Times New Roman" w:cs="Times New Roman"/>
          <w:color w:val="000000"/>
          <w:sz w:val="24"/>
          <w:szCs w:val="24"/>
          <w:lang w:eastAsia="uk-UA"/>
        </w:rPr>
        <w:t> розділу викласти в такій редакції:</w:t>
      </w:r>
    </w:p>
    <w:p w:rsidR="00D92F2B" w:rsidRPr="00D92F2B" w:rsidRDefault="00D92F2B" w:rsidP="00D92F2B">
      <w:pPr>
        <w:shd w:val="clear" w:color="auto" w:fill="FFFFFF"/>
        <w:spacing w:before="150" w:after="150" w:line="240" w:lineRule="auto"/>
        <w:jc w:val="center"/>
        <w:rPr>
          <w:rFonts w:ascii="Times New Roman" w:eastAsia="Times New Roman" w:hAnsi="Times New Roman" w:cs="Times New Roman"/>
          <w:color w:val="000000"/>
          <w:sz w:val="24"/>
          <w:szCs w:val="24"/>
          <w:lang w:eastAsia="uk-UA"/>
        </w:rPr>
      </w:pPr>
      <w:bookmarkStart w:id="40" w:name="n64"/>
      <w:bookmarkEnd w:id="40"/>
      <w:r w:rsidRPr="00D92F2B">
        <w:rPr>
          <w:rFonts w:ascii="Times New Roman" w:eastAsia="Times New Roman" w:hAnsi="Times New Roman" w:cs="Times New Roman"/>
          <w:color w:val="000000"/>
          <w:sz w:val="24"/>
          <w:szCs w:val="24"/>
          <w:lang w:eastAsia="uk-UA"/>
        </w:rPr>
        <w:t>«</w:t>
      </w:r>
      <w:r w:rsidRPr="00D92F2B">
        <w:rPr>
          <w:rFonts w:ascii="Times New Roman" w:eastAsia="Times New Roman" w:hAnsi="Times New Roman" w:cs="Times New Roman"/>
          <w:b/>
          <w:bCs/>
          <w:color w:val="000000"/>
          <w:sz w:val="24"/>
          <w:szCs w:val="24"/>
          <w:lang w:eastAsia="uk-UA"/>
        </w:rPr>
        <w:t>II. Фінансова звітність малого підприємства</w:t>
      </w:r>
      <w:r w:rsidRPr="00D92F2B">
        <w:rPr>
          <w:rFonts w:ascii="Times New Roman" w:eastAsia="Times New Roman" w:hAnsi="Times New Roman" w:cs="Times New Roman"/>
          <w:color w:val="000000"/>
          <w:sz w:val="24"/>
          <w:szCs w:val="24"/>
          <w:lang w:eastAsia="uk-UA"/>
        </w:rPr>
        <w:t>»;</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 w:name="n65"/>
      <w:bookmarkEnd w:id="41"/>
      <w:r w:rsidRPr="00D92F2B">
        <w:rPr>
          <w:rFonts w:ascii="Times New Roman" w:eastAsia="Times New Roman" w:hAnsi="Times New Roman" w:cs="Times New Roman"/>
          <w:color w:val="000000"/>
          <w:sz w:val="24"/>
          <w:szCs w:val="24"/>
          <w:lang w:eastAsia="uk-UA"/>
        </w:rPr>
        <w:t>у </w:t>
      </w:r>
      <w:hyperlink r:id="rId19" w:anchor="n44" w:tgtFrame="_blank" w:history="1">
        <w:r w:rsidRPr="00D92F2B">
          <w:rPr>
            <w:rFonts w:ascii="Times New Roman" w:eastAsia="Times New Roman" w:hAnsi="Times New Roman" w:cs="Times New Roman"/>
            <w:color w:val="000099"/>
            <w:sz w:val="24"/>
            <w:szCs w:val="24"/>
            <w:u w:val="single"/>
            <w:lang w:eastAsia="uk-UA"/>
          </w:rPr>
          <w:t>пункті 2</w:t>
        </w:r>
      </w:hyperlink>
      <w:r w:rsidRPr="00D92F2B">
        <w:rPr>
          <w:rFonts w:ascii="Times New Roman" w:eastAsia="Times New Roman" w:hAnsi="Times New Roman" w:cs="Times New Roman"/>
          <w:color w:val="000000"/>
          <w:sz w:val="24"/>
          <w:szCs w:val="24"/>
          <w:lang w:eastAsia="uk-UA"/>
        </w:rPr>
        <w:t>:</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 w:name="n66"/>
      <w:bookmarkEnd w:id="42"/>
      <w:r w:rsidRPr="00D92F2B">
        <w:rPr>
          <w:rFonts w:ascii="Times New Roman" w:eastAsia="Times New Roman" w:hAnsi="Times New Roman" w:cs="Times New Roman"/>
          <w:color w:val="000000"/>
          <w:sz w:val="24"/>
          <w:szCs w:val="24"/>
          <w:lang w:eastAsia="uk-UA"/>
        </w:rPr>
        <w:t>доповнити пункт новим підпунктом 2.1 такого змісту:</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 w:name="n67"/>
      <w:bookmarkEnd w:id="43"/>
      <w:r w:rsidRPr="00D92F2B">
        <w:rPr>
          <w:rFonts w:ascii="Times New Roman" w:eastAsia="Times New Roman" w:hAnsi="Times New Roman" w:cs="Times New Roman"/>
          <w:color w:val="000000"/>
          <w:sz w:val="24"/>
          <w:szCs w:val="24"/>
          <w:lang w:eastAsia="uk-UA"/>
        </w:rPr>
        <w:t>«2.1. У статті «Нематеріальні активи» відображається вартість об’єктів, віднесених до складу нематеріальних активів. У цій статті наводяться окремо первісна та залишкова вартість нематеріальних активів, а також нарахована у встановленому порядку сума накопиченої амортизації. До підсумку балансу включається залишкова вартість, яка визначається як різниця між первісною вартістю і сумою накопиченої амортизації, яка наводиться у дужках.».</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 w:name="n68"/>
      <w:bookmarkEnd w:id="44"/>
      <w:r w:rsidRPr="00D92F2B">
        <w:rPr>
          <w:rFonts w:ascii="Times New Roman" w:eastAsia="Times New Roman" w:hAnsi="Times New Roman" w:cs="Times New Roman"/>
          <w:color w:val="000000"/>
          <w:sz w:val="24"/>
          <w:szCs w:val="24"/>
          <w:lang w:eastAsia="uk-UA"/>
        </w:rPr>
        <w:t>У зв’язку з цим підпункти 2.1-2.30 вважати відповідно підпунктами 2.2-2.31;</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 w:name="n69"/>
      <w:bookmarkEnd w:id="45"/>
      <w:r w:rsidRPr="00D92F2B">
        <w:rPr>
          <w:rFonts w:ascii="Times New Roman" w:eastAsia="Times New Roman" w:hAnsi="Times New Roman" w:cs="Times New Roman"/>
          <w:color w:val="000000"/>
          <w:sz w:val="24"/>
          <w:szCs w:val="24"/>
          <w:lang w:eastAsia="uk-UA"/>
        </w:rPr>
        <w:t>у підпункті 2.3:</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 w:name="n70"/>
      <w:bookmarkEnd w:id="46"/>
      <w:r w:rsidRPr="00D92F2B">
        <w:rPr>
          <w:rFonts w:ascii="Times New Roman" w:eastAsia="Times New Roman" w:hAnsi="Times New Roman" w:cs="Times New Roman"/>
          <w:color w:val="000000"/>
          <w:sz w:val="24"/>
          <w:szCs w:val="24"/>
          <w:lang w:eastAsia="uk-UA"/>
        </w:rPr>
        <w:t>друге речення абзацу першого виключити;</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 w:name="n71"/>
      <w:bookmarkEnd w:id="47"/>
      <w:r w:rsidRPr="00D92F2B">
        <w:rPr>
          <w:rFonts w:ascii="Times New Roman" w:eastAsia="Times New Roman" w:hAnsi="Times New Roman" w:cs="Times New Roman"/>
          <w:color w:val="000000"/>
          <w:sz w:val="24"/>
          <w:szCs w:val="24"/>
          <w:lang w:eastAsia="uk-UA"/>
        </w:rPr>
        <w:t>в абзаці другому слова «, нематеріальних активів» виключити;</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 w:name="n72"/>
      <w:bookmarkEnd w:id="48"/>
      <w:r w:rsidRPr="00D92F2B">
        <w:rPr>
          <w:rFonts w:ascii="Times New Roman" w:eastAsia="Times New Roman" w:hAnsi="Times New Roman" w:cs="Times New Roman"/>
          <w:color w:val="000000"/>
          <w:sz w:val="24"/>
          <w:szCs w:val="24"/>
          <w:lang w:eastAsia="uk-UA"/>
        </w:rPr>
        <w:t>у підпункті 2.6 слово «Положення» замінити словами «Національного положення»;</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 w:name="n73"/>
      <w:bookmarkEnd w:id="49"/>
      <w:r w:rsidRPr="00D92F2B">
        <w:rPr>
          <w:rFonts w:ascii="Times New Roman" w:eastAsia="Times New Roman" w:hAnsi="Times New Roman" w:cs="Times New Roman"/>
          <w:color w:val="000000"/>
          <w:sz w:val="24"/>
          <w:szCs w:val="24"/>
          <w:lang w:eastAsia="uk-UA"/>
        </w:rPr>
        <w:t>у пункті 4 слова «непрямі податки та інші вирахування з доходу,» виключити;</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 w:name="n74"/>
      <w:bookmarkEnd w:id="50"/>
      <w:r w:rsidRPr="00D92F2B">
        <w:rPr>
          <w:rFonts w:ascii="Times New Roman" w:eastAsia="Times New Roman" w:hAnsi="Times New Roman" w:cs="Times New Roman"/>
          <w:color w:val="000000"/>
          <w:sz w:val="24"/>
          <w:szCs w:val="24"/>
          <w:lang w:eastAsia="uk-UA"/>
        </w:rPr>
        <w:t>у пункті 5:</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 w:name="n75"/>
      <w:bookmarkEnd w:id="51"/>
      <w:r w:rsidRPr="00D92F2B">
        <w:rPr>
          <w:rFonts w:ascii="Times New Roman" w:eastAsia="Times New Roman" w:hAnsi="Times New Roman" w:cs="Times New Roman"/>
          <w:color w:val="000000"/>
          <w:sz w:val="24"/>
          <w:szCs w:val="24"/>
          <w:lang w:eastAsia="uk-UA"/>
        </w:rPr>
        <w:t>у підпункті 5.7 слово «чистими» виключити;</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 w:name="n76"/>
      <w:bookmarkEnd w:id="52"/>
      <w:r w:rsidRPr="00D92F2B">
        <w:rPr>
          <w:rFonts w:ascii="Times New Roman" w:eastAsia="Times New Roman" w:hAnsi="Times New Roman" w:cs="Times New Roman"/>
          <w:color w:val="000000"/>
          <w:sz w:val="24"/>
          <w:szCs w:val="24"/>
          <w:lang w:eastAsia="uk-UA"/>
        </w:rPr>
        <w:t>в абзаці другому підпункту 5.9 слова «зведених фінансових звітах» та «зведеного фінансового звіту» замінити відповідно словами «консолідованій спрощеній фінансовій звітності» та «консолідованої фінансової звітності»;</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 w:name="n77"/>
      <w:bookmarkEnd w:id="53"/>
      <w:r w:rsidRPr="00D92F2B">
        <w:rPr>
          <w:rFonts w:ascii="Times New Roman" w:eastAsia="Times New Roman" w:hAnsi="Times New Roman" w:cs="Times New Roman"/>
          <w:color w:val="000000"/>
          <w:sz w:val="24"/>
          <w:szCs w:val="24"/>
          <w:lang w:eastAsia="uk-UA"/>
        </w:rPr>
        <w:t>4) у </w:t>
      </w:r>
      <w:hyperlink r:id="rId20" w:anchor="n126" w:tgtFrame="_blank" w:history="1">
        <w:r w:rsidRPr="00D92F2B">
          <w:rPr>
            <w:rFonts w:ascii="Times New Roman" w:eastAsia="Times New Roman" w:hAnsi="Times New Roman" w:cs="Times New Roman"/>
            <w:color w:val="000099"/>
            <w:sz w:val="24"/>
            <w:szCs w:val="24"/>
            <w:u w:val="single"/>
            <w:lang w:eastAsia="uk-UA"/>
          </w:rPr>
          <w:t>розділі III</w:t>
        </w:r>
      </w:hyperlink>
      <w:r w:rsidRPr="00D92F2B">
        <w:rPr>
          <w:rFonts w:ascii="Times New Roman" w:eastAsia="Times New Roman" w:hAnsi="Times New Roman" w:cs="Times New Roman"/>
          <w:color w:val="000000"/>
          <w:sz w:val="24"/>
          <w:szCs w:val="24"/>
          <w:lang w:eastAsia="uk-UA"/>
        </w:rPr>
        <w:t>:</w:t>
      </w:r>
    </w:p>
    <w:bookmarkStart w:id="54" w:name="n78"/>
    <w:bookmarkEnd w:id="54"/>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D92F2B">
        <w:rPr>
          <w:rFonts w:ascii="Times New Roman" w:eastAsia="Times New Roman" w:hAnsi="Times New Roman" w:cs="Times New Roman"/>
          <w:color w:val="000000"/>
          <w:sz w:val="24"/>
          <w:szCs w:val="24"/>
          <w:lang w:eastAsia="uk-UA"/>
        </w:rPr>
        <w:fldChar w:fldCharType="begin"/>
      </w:r>
      <w:r w:rsidRPr="00D92F2B">
        <w:rPr>
          <w:rFonts w:ascii="Times New Roman" w:eastAsia="Times New Roman" w:hAnsi="Times New Roman" w:cs="Times New Roman"/>
          <w:color w:val="000000"/>
          <w:sz w:val="24"/>
          <w:szCs w:val="24"/>
          <w:lang w:eastAsia="uk-UA"/>
        </w:rPr>
        <w:instrText xml:space="preserve"> HYPERLINK "https://zakon.rada.gov.ua/laws/show/z0161-00" \l "n126" \t "_blank" </w:instrText>
      </w:r>
      <w:r w:rsidRPr="00D92F2B">
        <w:rPr>
          <w:rFonts w:ascii="Times New Roman" w:eastAsia="Times New Roman" w:hAnsi="Times New Roman" w:cs="Times New Roman"/>
          <w:color w:val="000000"/>
          <w:sz w:val="24"/>
          <w:szCs w:val="24"/>
          <w:lang w:eastAsia="uk-UA"/>
        </w:rPr>
        <w:fldChar w:fldCharType="separate"/>
      </w:r>
      <w:r w:rsidRPr="00D92F2B">
        <w:rPr>
          <w:rFonts w:ascii="Times New Roman" w:eastAsia="Times New Roman" w:hAnsi="Times New Roman" w:cs="Times New Roman"/>
          <w:color w:val="000099"/>
          <w:sz w:val="24"/>
          <w:szCs w:val="24"/>
          <w:u w:val="single"/>
          <w:lang w:eastAsia="uk-UA"/>
        </w:rPr>
        <w:t>назву</w:t>
      </w:r>
      <w:r w:rsidRPr="00D92F2B">
        <w:rPr>
          <w:rFonts w:ascii="Times New Roman" w:eastAsia="Times New Roman" w:hAnsi="Times New Roman" w:cs="Times New Roman"/>
          <w:color w:val="000000"/>
          <w:sz w:val="24"/>
          <w:szCs w:val="24"/>
          <w:lang w:eastAsia="uk-UA"/>
        </w:rPr>
        <w:fldChar w:fldCharType="end"/>
      </w:r>
      <w:r w:rsidRPr="00D92F2B">
        <w:rPr>
          <w:rFonts w:ascii="Times New Roman" w:eastAsia="Times New Roman" w:hAnsi="Times New Roman" w:cs="Times New Roman"/>
          <w:color w:val="000000"/>
          <w:sz w:val="24"/>
          <w:szCs w:val="24"/>
          <w:lang w:eastAsia="uk-UA"/>
        </w:rPr>
        <w:t> розділу викласти у такій редакції:</w:t>
      </w:r>
    </w:p>
    <w:p w:rsidR="00D92F2B" w:rsidRPr="00D92F2B" w:rsidRDefault="00D92F2B" w:rsidP="00D92F2B">
      <w:pPr>
        <w:shd w:val="clear" w:color="auto" w:fill="FFFFFF"/>
        <w:spacing w:before="150" w:after="150" w:line="240" w:lineRule="auto"/>
        <w:jc w:val="center"/>
        <w:rPr>
          <w:rFonts w:ascii="Times New Roman" w:eastAsia="Times New Roman" w:hAnsi="Times New Roman" w:cs="Times New Roman"/>
          <w:color w:val="000000"/>
          <w:sz w:val="24"/>
          <w:szCs w:val="24"/>
          <w:lang w:eastAsia="uk-UA"/>
        </w:rPr>
      </w:pPr>
      <w:bookmarkStart w:id="55" w:name="n79"/>
      <w:bookmarkEnd w:id="55"/>
      <w:r w:rsidRPr="00D92F2B">
        <w:rPr>
          <w:rFonts w:ascii="Times New Roman" w:eastAsia="Times New Roman" w:hAnsi="Times New Roman" w:cs="Times New Roman"/>
          <w:color w:val="000000"/>
          <w:sz w:val="24"/>
          <w:szCs w:val="24"/>
          <w:lang w:eastAsia="uk-UA"/>
        </w:rPr>
        <w:t>«</w:t>
      </w:r>
      <w:r w:rsidRPr="00D92F2B">
        <w:rPr>
          <w:rFonts w:ascii="Times New Roman" w:eastAsia="Times New Roman" w:hAnsi="Times New Roman" w:cs="Times New Roman"/>
          <w:b/>
          <w:bCs/>
          <w:color w:val="000000"/>
          <w:sz w:val="24"/>
          <w:szCs w:val="24"/>
          <w:lang w:eastAsia="uk-UA"/>
        </w:rPr>
        <w:t>III. Фінансова звітність мікропідприємства»</w:t>
      </w:r>
      <w:r w:rsidRPr="00D92F2B">
        <w:rPr>
          <w:rFonts w:ascii="Times New Roman" w:eastAsia="Times New Roman" w:hAnsi="Times New Roman" w:cs="Times New Roman"/>
          <w:color w:val="000000"/>
          <w:sz w:val="24"/>
          <w:szCs w:val="24"/>
          <w:lang w:eastAsia="uk-UA"/>
        </w:rPr>
        <w:t>;</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 w:name="n80"/>
      <w:bookmarkEnd w:id="56"/>
      <w:r w:rsidRPr="00D92F2B">
        <w:rPr>
          <w:rFonts w:ascii="Times New Roman" w:eastAsia="Times New Roman" w:hAnsi="Times New Roman" w:cs="Times New Roman"/>
          <w:color w:val="000000"/>
          <w:sz w:val="24"/>
          <w:szCs w:val="24"/>
          <w:lang w:eastAsia="uk-UA"/>
        </w:rPr>
        <w:t>у </w:t>
      </w:r>
      <w:hyperlink r:id="rId21" w:anchor="n176" w:tgtFrame="_blank" w:history="1">
        <w:r w:rsidRPr="00D92F2B">
          <w:rPr>
            <w:rFonts w:ascii="Times New Roman" w:eastAsia="Times New Roman" w:hAnsi="Times New Roman" w:cs="Times New Roman"/>
            <w:color w:val="000099"/>
            <w:sz w:val="24"/>
            <w:szCs w:val="24"/>
            <w:u w:val="single"/>
            <w:lang w:eastAsia="uk-UA"/>
          </w:rPr>
          <w:t>підпункті 2.5</w:t>
        </w:r>
      </w:hyperlink>
      <w:r w:rsidRPr="00D92F2B">
        <w:rPr>
          <w:rFonts w:ascii="Times New Roman" w:eastAsia="Times New Roman" w:hAnsi="Times New Roman" w:cs="Times New Roman"/>
          <w:color w:val="000000"/>
          <w:sz w:val="24"/>
          <w:szCs w:val="24"/>
          <w:lang w:eastAsia="uk-UA"/>
        </w:rPr>
        <w:t> пункту 2 слово «чистими» виключити;</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 w:name="n81"/>
      <w:bookmarkEnd w:id="57"/>
      <w:r w:rsidRPr="00D92F2B">
        <w:rPr>
          <w:rFonts w:ascii="Times New Roman" w:eastAsia="Times New Roman" w:hAnsi="Times New Roman" w:cs="Times New Roman"/>
          <w:color w:val="000000"/>
          <w:sz w:val="24"/>
          <w:szCs w:val="24"/>
          <w:lang w:eastAsia="uk-UA"/>
        </w:rPr>
        <w:t>5) у </w:t>
      </w:r>
      <w:hyperlink r:id="rId22" w:anchor="n183" w:tgtFrame="_blank" w:history="1">
        <w:r w:rsidRPr="00D92F2B">
          <w:rPr>
            <w:rFonts w:ascii="Times New Roman" w:eastAsia="Times New Roman" w:hAnsi="Times New Roman" w:cs="Times New Roman"/>
            <w:color w:val="000099"/>
            <w:sz w:val="24"/>
            <w:szCs w:val="24"/>
            <w:u w:val="single"/>
            <w:lang w:eastAsia="uk-UA"/>
          </w:rPr>
          <w:t>додатках</w:t>
        </w:r>
      </w:hyperlink>
      <w:r w:rsidRPr="00D92F2B">
        <w:rPr>
          <w:rFonts w:ascii="Times New Roman" w:eastAsia="Times New Roman" w:hAnsi="Times New Roman" w:cs="Times New Roman"/>
          <w:color w:val="000000"/>
          <w:sz w:val="24"/>
          <w:szCs w:val="24"/>
          <w:lang w:eastAsia="uk-UA"/>
        </w:rPr>
        <w:t> до Положення:</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 w:name="n82"/>
      <w:bookmarkEnd w:id="58"/>
      <w:r w:rsidRPr="00D92F2B">
        <w:rPr>
          <w:rFonts w:ascii="Times New Roman" w:eastAsia="Times New Roman" w:hAnsi="Times New Roman" w:cs="Times New Roman"/>
          <w:color w:val="000000"/>
          <w:sz w:val="24"/>
          <w:szCs w:val="24"/>
          <w:lang w:eastAsia="uk-UA"/>
        </w:rPr>
        <w:t>у </w:t>
      </w:r>
      <w:hyperlink r:id="rId23" w:anchor="n183" w:tgtFrame="_blank" w:history="1">
        <w:r w:rsidRPr="00D92F2B">
          <w:rPr>
            <w:rFonts w:ascii="Times New Roman" w:eastAsia="Times New Roman" w:hAnsi="Times New Roman" w:cs="Times New Roman"/>
            <w:color w:val="000099"/>
            <w:sz w:val="24"/>
            <w:szCs w:val="24"/>
            <w:u w:val="single"/>
            <w:lang w:eastAsia="uk-UA"/>
          </w:rPr>
          <w:t>додатку 1</w:t>
        </w:r>
      </w:hyperlink>
      <w:r w:rsidRPr="00D92F2B">
        <w:rPr>
          <w:rFonts w:ascii="Times New Roman" w:eastAsia="Times New Roman" w:hAnsi="Times New Roman" w:cs="Times New Roman"/>
          <w:color w:val="000000"/>
          <w:sz w:val="24"/>
          <w:szCs w:val="24"/>
          <w:lang w:eastAsia="uk-UA"/>
        </w:rPr>
        <w:t>:</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 w:name="n83"/>
      <w:bookmarkEnd w:id="59"/>
      <w:r w:rsidRPr="00D92F2B">
        <w:rPr>
          <w:rFonts w:ascii="Times New Roman" w:eastAsia="Times New Roman" w:hAnsi="Times New Roman" w:cs="Times New Roman"/>
          <w:color w:val="000000"/>
          <w:sz w:val="24"/>
          <w:szCs w:val="24"/>
          <w:lang w:eastAsia="uk-UA"/>
        </w:rPr>
        <w:t>відмітку до додатка викласти у такій редакції:</w:t>
      </w:r>
    </w:p>
    <w:tbl>
      <w:tblPr>
        <w:tblW w:w="5000" w:type="pct"/>
        <w:tblCellMar>
          <w:left w:w="0" w:type="dxa"/>
          <w:right w:w="0" w:type="dxa"/>
        </w:tblCellMar>
        <w:tblLook w:val="04A0" w:firstRow="1" w:lastRow="0" w:firstColumn="1" w:lastColumn="0" w:noHBand="0" w:noVBand="1"/>
      </w:tblPr>
      <w:tblGrid>
        <w:gridCol w:w="5103"/>
        <w:gridCol w:w="4536"/>
      </w:tblGrid>
      <w:tr w:rsidR="00D92F2B" w:rsidRPr="00D92F2B" w:rsidTr="00D92F2B">
        <w:tc>
          <w:tcPr>
            <w:tcW w:w="2250" w:type="pct"/>
            <w:shd w:val="clear" w:color="auto" w:fill="auto"/>
            <w:hideMark/>
          </w:tcPr>
          <w:p w:rsidR="00D92F2B" w:rsidRPr="00D92F2B" w:rsidRDefault="00D92F2B" w:rsidP="00D92F2B">
            <w:pPr>
              <w:spacing w:before="150" w:after="150" w:line="240" w:lineRule="auto"/>
              <w:rPr>
                <w:rFonts w:ascii="Times New Roman" w:eastAsia="Times New Roman" w:hAnsi="Times New Roman" w:cs="Times New Roman"/>
                <w:sz w:val="24"/>
                <w:szCs w:val="24"/>
                <w:lang w:eastAsia="uk-UA"/>
              </w:rPr>
            </w:pPr>
            <w:bookmarkStart w:id="60" w:name="n84"/>
            <w:bookmarkEnd w:id="60"/>
          </w:p>
        </w:tc>
        <w:tc>
          <w:tcPr>
            <w:tcW w:w="2000" w:type="pct"/>
            <w:shd w:val="clear" w:color="auto" w:fill="auto"/>
            <w:hideMark/>
          </w:tcPr>
          <w:p w:rsidR="00D92F2B" w:rsidRPr="00D92F2B" w:rsidRDefault="00D92F2B" w:rsidP="00D92F2B">
            <w:pPr>
              <w:spacing w:before="150" w:after="150" w:line="240" w:lineRule="auto"/>
              <w:rPr>
                <w:rFonts w:ascii="Times New Roman" w:eastAsia="Times New Roman" w:hAnsi="Times New Roman" w:cs="Times New Roman"/>
                <w:sz w:val="24"/>
                <w:szCs w:val="24"/>
                <w:lang w:eastAsia="uk-UA"/>
              </w:rPr>
            </w:pPr>
            <w:r w:rsidRPr="00D92F2B">
              <w:rPr>
                <w:rFonts w:ascii="Times New Roman" w:eastAsia="Times New Roman" w:hAnsi="Times New Roman" w:cs="Times New Roman"/>
                <w:sz w:val="24"/>
                <w:szCs w:val="24"/>
                <w:lang w:eastAsia="uk-UA"/>
              </w:rPr>
              <w:t>«Додаток 1 </w:t>
            </w:r>
            <w:r w:rsidRPr="00D92F2B">
              <w:rPr>
                <w:rFonts w:ascii="Times New Roman" w:eastAsia="Times New Roman" w:hAnsi="Times New Roman" w:cs="Times New Roman"/>
                <w:sz w:val="24"/>
                <w:szCs w:val="24"/>
                <w:lang w:eastAsia="uk-UA"/>
              </w:rPr>
              <w:br/>
              <w:t>до Національного положення (стандарту) </w:t>
            </w:r>
            <w:r w:rsidRPr="00D92F2B">
              <w:rPr>
                <w:rFonts w:ascii="Times New Roman" w:eastAsia="Times New Roman" w:hAnsi="Times New Roman" w:cs="Times New Roman"/>
                <w:sz w:val="24"/>
                <w:szCs w:val="24"/>
                <w:lang w:eastAsia="uk-UA"/>
              </w:rPr>
              <w:br/>
              <w:t>бухгалтерського обліку 25 </w:t>
            </w:r>
            <w:r w:rsidRPr="00D92F2B">
              <w:rPr>
                <w:rFonts w:ascii="Times New Roman" w:eastAsia="Times New Roman" w:hAnsi="Times New Roman" w:cs="Times New Roman"/>
                <w:sz w:val="24"/>
                <w:szCs w:val="24"/>
                <w:lang w:eastAsia="uk-UA"/>
              </w:rPr>
              <w:br/>
              <w:t>«Спрощена фінансова звітність» </w:t>
            </w:r>
            <w:r w:rsidRPr="00D92F2B">
              <w:rPr>
                <w:rFonts w:ascii="Times New Roman" w:eastAsia="Times New Roman" w:hAnsi="Times New Roman" w:cs="Times New Roman"/>
                <w:sz w:val="24"/>
                <w:szCs w:val="24"/>
                <w:lang w:eastAsia="uk-UA"/>
              </w:rPr>
              <w:br/>
              <w:t>(пункт 5 розділу I)»;</w:t>
            </w:r>
          </w:p>
        </w:tc>
      </w:tr>
    </w:tbl>
    <w:bookmarkStart w:id="61" w:name="n85"/>
    <w:bookmarkEnd w:id="61"/>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D92F2B">
        <w:rPr>
          <w:rFonts w:ascii="Times New Roman" w:eastAsia="Times New Roman" w:hAnsi="Times New Roman" w:cs="Times New Roman"/>
          <w:color w:val="000000"/>
          <w:sz w:val="24"/>
          <w:szCs w:val="24"/>
          <w:lang w:eastAsia="uk-UA"/>
        </w:rPr>
        <w:fldChar w:fldCharType="begin"/>
      </w:r>
      <w:r w:rsidRPr="00D92F2B">
        <w:rPr>
          <w:rFonts w:ascii="Times New Roman" w:eastAsia="Times New Roman" w:hAnsi="Times New Roman" w:cs="Times New Roman"/>
          <w:color w:val="000000"/>
          <w:sz w:val="24"/>
          <w:szCs w:val="24"/>
          <w:lang w:eastAsia="uk-UA"/>
        </w:rPr>
        <w:instrText xml:space="preserve"> HYPERLINK "https://zakon.rada.gov.ua/laws/show/z0161-00" \l "n183" \t "_blank" </w:instrText>
      </w:r>
      <w:r w:rsidRPr="00D92F2B">
        <w:rPr>
          <w:rFonts w:ascii="Times New Roman" w:eastAsia="Times New Roman" w:hAnsi="Times New Roman" w:cs="Times New Roman"/>
          <w:color w:val="000000"/>
          <w:sz w:val="24"/>
          <w:szCs w:val="24"/>
          <w:lang w:eastAsia="uk-UA"/>
        </w:rPr>
        <w:fldChar w:fldCharType="separate"/>
      </w:r>
      <w:r w:rsidRPr="00D92F2B">
        <w:rPr>
          <w:rFonts w:ascii="Times New Roman" w:eastAsia="Times New Roman" w:hAnsi="Times New Roman" w:cs="Times New Roman"/>
          <w:color w:val="000099"/>
          <w:sz w:val="24"/>
          <w:szCs w:val="24"/>
          <w:u w:val="single"/>
          <w:lang w:eastAsia="uk-UA"/>
        </w:rPr>
        <w:t>назву</w:t>
      </w:r>
      <w:r w:rsidRPr="00D92F2B">
        <w:rPr>
          <w:rFonts w:ascii="Times New Roman" w:eastAsia="Times New Roman" w:hAnsi="Times New Roman" w:cs="Times New Roman"/>
          <w:color w:val="000000"/>
          <w:sz w:val="24"/>
          <w:szCs w:val="24"/>
          <w:lang w:eastAsia="uk-UA"/>
        </w:rPr>
        <w:fldChar w:fldCharType="end"/>
      </w:r>
      <w:r w:rsidRPr="00D92F2B">
        <w:rPr>
          <w:rFonts w:ascii="Times New Roman" w:eastAsia="Times New Roman" w:hAnsi="Times New Roman" w:cs="Times New Roman"/>
          <w:color w:val="000000"/>
          <w:sz w:val="24"/>
          <w:szCs w:val="24"/>
          <w:lang w:eastAsia="uk-UA"/>
        </w:rPr>
        <w:t> додатка викласти у такій редакції:</w:t>
      </w:r>
    </w:p>
    <w:p w:rsidR="00D92F2B" w:rsidRPr="00D92F2B" w:rsidRDefault="00D92F2B" w:rsidP="00D92F2B">
      <w:pPr>
        <w:shd w:val="clear" w:color="auto" w:fill="FFFFFF"/>
        <w:spacing w:before="150" w:after="150" w:line="240" w:lineRule="auto"/>
        <w:jc w:val="center"/>
        <w:rPr>
          <w:rFonts w:ascii="Times New Roman" w:eastAsia="Times New Roman" w:hAnsi="Times New Roman" w:cs="Times New Roman"/>
          <w:color w:val="000000"/>
          <w:sz w:val="24"/>
          <w:szCs w:val="24"/>
          <w:lang w:eastAsia="uk-UA"/>
        </w:rPr>
      </w:pPr>
      <w:bookmarkStart w:id="62" w:name="n86"/>
      <w:bookmarkEnd w:id="62"/>
      <w:r w:rsidRPr="00D92F2B">
        <w:rPr>
          <w:rFonts w:ascii="Times New Roman" w:eastAsia="Times New Roman" w:hAnsi="Times New Roman" w:cs="Times New Roman"/>
          <w:color w:val="000000"/>
          <w:sz w:val="24"/>
          <w:szCs w:val="24"/>
          <w:lang w:eastAsia="uk-UA"/>
        </w:rPr>
        <w:t>«</w:t>
      </w:r>
      <w:r w:rsidRPr="00D92F2B">
        <w:rPr>
          <w:rFonts w:ascii="Times New Roman" w:eastAsia="Times New Roman" w:hAnsi="Times New Roman" w:cs="Times New Roman"/>
          <w:b/>
          <w:bCs/>
          <w:color w:val="000000"/>
          <w:sz w:val="24"/>
          <w:szCs w:val="24"/>
          <w:lang w:eastAsia="uk-UA"/>
        </w:rPr>
        <w:t>Фінансова звітність малого підприємства</w:t>
      </w:r>
      <w:r w:rsidRPr="00D92F2B">
        <w:rPr>
          <w:rFonts w:ascii="Times New Roman" w:eastAsia="Times New Roman" w:hAnsi="Times New Roman" w:cs="Times New Roman"/>
          <w:color w:val="000000"/>
          <w:sz w:val="24"/>
          <w:szCs w:val="24"/>
          <w:lang w:eastAsia="uk-UA"/>
        </w:rPr>
        <w:t>»;</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 w:name="n87"/>
      <w:bookmarkEnd w:id="63"/>
      <w:r w:rsidRPr="00D92F2B">
        <w:rPr>
          <w:rFonts w:ascii="Times New Roman" w:eastAsia="Times New Roman" w:hAnsi="Times New Roman" w:cs="Times New Roman"/>
          <w:color w:val="000000"/>
          <w:sz w:val="24"/>
          <w:szCs w:val="24"/>
          <w:lang w:eastAsia="uk-UA"/>
        </w:rPr>
        <w:t>доповнити </w:t>
      </w:r>
      <w:hyperlink r:id="rId24" w:anchor="n183" w:tgtFrame="_blank" w:history="1">
        <w:r w:rsidRPr="00D92F2B">
          <w:rPr>
            <w:rFonts w:ascii="Times New Roman" w:eastAsia="Times New Roman" w:hAnsi="Times New Roman" w:cs="Times New Roman"/>
            <w:color w:val="000099"/>
            <w:sz w:val="24"/>
            <w:szCs w:val="24"/>
            <w:u w:val="single"/>
            <w:lang w:eastAsia="uk-UA"/>
          </w:rPr>
          <w:t>форму № 1-м</w:t>
        </w:r>
      </w:hyperlink>
      <w:r w:rsidRPr="00D92F2B">
        <w:rPr>
          <w:rFonts w:ascii="Times New Roman" w:eastAsia="Times New Roman" w:hAnsi="Times New Roman" w:cs="Times New Roman"/>
          <w:color w:val="000000"/>
          <w:sz w:val="24"/>
          <w:szCs w:val="24"/>
          <w:lang w:eastAsia="uk-UA"/>
        </w:rPr>
        <w:t> після рядка «I. Необоротні активи» новими позиціями такого змісту:</w:t>
      </w:r>
    </w:p>
    <w:p w:rsidR="00D92F2B" w:rsidRPr="00D92F2B" w:rsidRDefault="00D92F2B" w:rsidP="00D92F2B">
      <w:pPr>
        <w:shd w:val="clear" w:color="auto" w:fill="FFFFFF"/>
        <w:spacing w:before="150" w:after="150" w:line="240" w:lineRule="auto"/>
        <w:rPr>
          <w:rFonts w:ascii="Times New Roman" w:eastAsia="Times New Roman" w:hAnsi="Times New Roman" w:cs="Times New Roman"/>
          <w:color w:val="000000"/>
          <w:sz w:val="24"/>
          <w:szCs w:val="24"/>
          <w:lang w:eastAsia="uk-UA"/>
        </w:rPr>
      </w:pPr>
      <w:bookmarkStart w:id="64" w:name="n88"/>
      <w:bookmarkEnd w:id="64"/>
      <w:r w:rsidRPr="00D92F2B">
        <w:rPr>
          <w:rFonts w:ascii="Times New Roman" w:eastAsia="Times New Roman" w:hAnsi="Times New Roman" w:cs="Times New Roman"/>
          <w:color w:val="000000"/>
          <w:sz w:val="24"/>
          <w:szCs w:val="24"/>
          <w:lang w:eastAsia="uk-UA"/>
        </w:rPr>
        <w:t>«</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4052"/>
        <w:gridCol w:w="1909"/>
        <w:gridCol w:w="1831"/>
        <w:gridCol w:w="1831"/>
      </w:tblGrid>
      <w:tr w:rsidR="00D92F2B" w:rsidRPr="00D92F2B" w:rsidTr="00D92F2B">
        <w:trPr>
          <w:trHeight w:val="48"/>
        </w:trPr>
        <w:tc>
          <w:tcPr>
            <w:tcW w:w="3120" w:type="dxa"/>
            <w:tcBorders>
              <w:top w:val="single" w:sz="6" w:space="0" w:color="000000"/>
              <w:left w:val="single" w:sz="6" w:space="0" w:color="000000"/>
              <w:bottom w:val="single" w:sz="6" w:space="0" w:color="000000"/>
              <w:right w:val="single" w:sz="6" w:space="0" w:color="000000"/>
            </w:tcBorders>
            <w:shd w:val="clear" w:color="auto" w:fill="auto"/>
            <w:hideMark/>
          </w:tcPr>
          <w:p w:rsidR="00D92F2B" w:rsidRPr="00D92F2B" w:rsidRDefault="00D92F2B" w:rsidP="00D92F2B">
            <w:pPr>
              <w:spacing w:before="150" w:after="150" w:line="240" w:lineRule="auto"/>
              <w:rPr>
                <w:rFonts w:ascii="Times New Roman" w:eastAsia="Times New Roman" w:hAnsi="Times New Roman" w:cs="Times New Roman"/>
                <w:sz w:val="24"/>
                <w:szCs w:val="24"/>
                <w:lang w:eastAsia="uk-UA"/>
              </w:rPr>
            </w:pPr>
            <w:bookmarkStart w:id="65" w:name="n89"/>
            <w:bookmarkEnd w:id="65"/>
            <w:r w:rsidRPr="00D92F2B">
              <w:rPr>
                <w:rFonts w:ascii="Times New Roman" w:eastAsia="Times New Roman" w:hAnsi="Times New Roman" w:cs="Times New Roman"/>
                <w:sz w:val="24"/>
                <w:szCs w:val="24"/>
                <w:lang w:eastAsia="uk-UA"/>
              </w:rPr>
              <w:lastRenderedPageBreak/>
              <w:t>Нематеріальні активи</w:t>
            </w:r>
          </w:p>
        </w:tc>
        <w:tc>
          <w:tcPr>
            <w:tcW w:w="1470" w:type="dxa"/>
            <w:tcBorders>
              <w:top w:val="single" w:sz="6" w:space="0" w:color="000000"/>
              <w:left w:val="single" w:sz="6" w:space="0" w:color="000000"/>
              <w:bottom w:val="single" w:sz="6" w:space="0" w:color="000000"/>
              <w:right w:val="single" w:sz="6" w:space="0" w:color="000000"/>
            </w:tcBorders>
            <w:shd w:val="clear" w:color="auto" w:fill="auto"/>
            <w:hideMark/>
          </w:tcPr>
          <w:p w:rsidR="00D92F2B" w:rsidRPr="00D92F2B" w:rsidRDefault="00D92F2B" w:rsidP="00D92F2B">
            <w:pPr>
              <w:spacing w:before="150" w:after="150" w:line="240" w:lineRule="auto"/>
              <w:jc w:val="center"/>
              <w:rPr>
                <w:rFonts w:ascii="Times New Roman" w:eastAsia="Times New Roman" w:hAnsi="Times New Roman" w:cs="Times New Roman"/>
                <w:sz w:val="24"/>
                <w:szCs w:val="24"/>
                <w:lang w:eastAsia="uk-UA"/>
              </w:rPr>
            </w:pPr>
            <w:r w:rsidRPr="00D92F2B">
              <w:rPr>
                <w:rFonts w:ascii="Times New Roman" w:eastAsia="Times New Roman" w:hAnsi="Times New Roman" w:cs="Times New Roman"/>
                <w:sz w:val="24"/>
                <w:szCs w:val="24"/>
                <w:lang w:eastAsia="uk-UA"/>
              </w:rPr>
              <w:t>1000</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rsidR="00D92F2B" w:rsidRPr="00D92F2B" w:rsidRDefault="00D92F2B" w:rsidP="00D92F2B">
            <w:pPr>
              <w:spacing w:before="150" w:after="150" w:line="240" w:lineRule="auto"/>
              <w:jc w:val="center"/>
              <w:rPr>
                <w:rFonts w:ascii="Times New Roman" w:eastAsia="Times New Roman" w:hAnsi="Times New Roman" w:cs="Times New Roman"/>
                <w:sz w:val="24"/>
                <w:szCs w:val="24"/>
                <w:lang w:eastAsia="uk-UA"/>
              </w:rPr>
            </w:pP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rsidR="00D92F2B" w:rsidRPr="00D92F2B" w:rsidRDefault="00D92F2B" w:rsidP="00D92F2B">
            <w:pPr>
              <w:spacing w:before="150" w:after="150" w:line="240" w:lineRule="auto"/>
              <w:jc w:val="center"/>
              <w:rPr>
                <w:rFonts w:ascii="Times New Roman" w:eastAsia="Times New Roman" w:hAnsi="Times New Roman" w:cs="Times New Roman"/>
                <w:sz w:val="24"/>
                <w:szCs w:val="24"/>
                <w:lang w:eastAsia="uk-UA"/>
              </w:rPr>
            </w:pPr>
          </w:p>
        </w:tc>
      </w:tr>
      <w:tr w:rsidR="00D92F2B" w:rsidRPr="00D92F2B" w:rsidTr="00D92F2B">
        <w:trPr>
          <w:trHeight w:val="48"/>
        </w:trPr>
        <w:tc>
          <w:tcPr>
            <w:tcW w:w="3120" w:type="dxa"/>
            <w:tcBorders>
              <w:top w:val="single" w:sz="6" w:space="0" w:color="000000"/>
              <w:left w:val="single" w:sz="6" w:space="0" w:color="000000"/>
              <w:bottom w:val="single" w:sz="6" w:space="0" w:color="000000"/>
              <w:right w:val="single" w:sz="6" w:space="0" w:color="000000"/>
            </w:tcBorders>
            <w:shd w:val="clear" w:color="auto" w:fill="auto"/>
            <w:hideMark/>
          </w:tcPr>
          <w:p w:rsidR="00D92F2B" w:rsidRPr="00D92F2B" w:rsidRDefault="00D92F2B" w:rsidP="00D92F2B">
            <w:pPr>
              <w:spacing w:before="150" w:after="150" w:line="240" w:lineRule="auto"/>
              <w:rPr>
                <w:rFonts w:ascii="Times New Roman" w:eastAsia="Times New Roman" w:hAnsi="Times New Roman" w:cs="Times New Roman"/>
                <w:sz w:val="24"/>
                <w:szCs w:val="24"/>
                <w:lang w:eastAsia="uk-UA"/>
              </w:rPr>
            </w:pPr>
            <w:r w:rsidRPr="00D92F2B">
              <w:rPr>
                <w:rFonts w:ascii="Times New Roman" w:eastAsia="Times New Roman" w:hAnsi="Times New Roman" w:cs="Times New Roman"/>
                <w:sz w:val="24"/>
                <w:szCs w:val="24"/>
                <w:lang w:eastAsia="uk-UA"/>
              </w:rPr>
              <w:t>первісна вартість</w:t>
            </w:r>
          </w:p>
        </w:tc>
        <w:tc>
          <w:tcPr>
            <w:tcW w:w="1470" w:type="dxa"/>
            <w:tcBorders>
              <w:top w:val="single" w:sz="6" w:space="0" w:color="000000"/>
              <w:left w:val="single" w:sz="6" w:space="0" w:color="000000"/>
              <w:bottom w:val="single" w:sz="6" w:space="0" w:color="000000"/>
              <w:right w:val="single" w:sz="6" w:space="0" w:color="000000"/>
            </w:tcBorders>
            <w:shd w:val="clear" w:color="auto" w:fill="auto"/>
            <w:hideMark/>
          </w:tcPr>
          <w:p w:rsidR="00D92F2B" w:rsidRPr="00D92F2B" w:rsidRDefault="00D92F2B" w:rsidP="00D92F2B">
            <w:pPr>
              <w:spacing w:before="150" w:after="150" w:line="240" w:lineRule="auto"/>
              <w:jc w:val="center"/>
              <w:rPr>
                <w:rFonts w:ascii="Times New Roman" w:eastAsia="Times New Roman" w:hAnsi="Times New Roman" w:cs="Times New Roman"/>
                <w:sz w:val="24"/>
                <w:szCs w:val="24"/>
                <w:lang w:eastAsia="uk-UA"/>
              </w:rPr>
            </w:pPr>
            <w:r w:rsidRPr="00D92F2B">
              <w:rPr>
                <w:rFonts w:ascii="Times New Roman" w:eastAsia="Times New Roman" w:hAnsi="Times New Roman" w:cs="Times New Roman"/>
                <w:sz w:val="24"/>
                <w:szCs w:val="24"/>
                <w:lang w:eastAsia="uk-UA"/>
              </w:rPr>
              <w:t>1001</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rsidR="00D92F2B" w:rsidRPr="00D92F2B" w:rsidRDefault="00D92F2B" w:rsidP="00D92F2B">
            <w:pPr>
              <w:spacing w:before="150" w:after="150" w:line="240" w:lineRule="auto"/>
              <w:jc w:val="center"/>
              <w:rPr>
                <w:rFonts w:ascii="Times New Roman" w:eastAsia="Times New Roman" w:hAnsi="Times New Roman" w:cs="Times New Roman"/>
                <w:sz w:val="24"/>
                <w:szCs w:val="24"/>
                <w:lang w:eastAsia="uk-UA"/>
              </w:rPr>
            </w:pP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rsidR="00D92F2B" w:rsidRPr="00D92F2B" w:rsidRDefault="00D92F2B" w:rsidP="00D92F2B">
            <w:pPr>
              <w:spacing w:before="150" w:after="150" w:line="240" w:lineRule="auto"/>
              <w:jc w:val="center"/>
              <w:rPr>
                <w:rFonts w:ascii="Times New Roman" w:eastAsia="Times New Roman" w:hAnsi="Times New Roman" w:cs="Times New Roman"/>
                <w:sz w:val="24"/>
                <w:szCs w:val="24"/>
                <w:lang w:eastAsia="uk-UA"/>
              </w:rPr>
            </w:pPr>
          </w:p>
        </w:tc>
      </w:tr>
      <w:tr w:rsidR="00D92F2B" w:rsidRPr="00D92F2B" w:rsidTr="00D92F2B">
        <w:trPr>
          <w:trHeight w:val="48"/>
        </w:trPr>
        <w:tc>
          <w:tcPr>
            <w:tcW w:w="3120" w:type="dxa"/>
            <w:tcBorders>
              <w:top w:val="single" w:sz="6" w:space="0" w:color="000000"/>
              <w:left w:val="single" w:sz="6" w:space="0" w:color="000000"/>
              <w:bottom w:val="single" w:sz="6" w:space="0" w:color="000000"/>
              <w:right w:val="single" w:sz="6" w:space="0" w:color="000000"/>
            </w:tcBorders>
            <w:shd w:val="clear" w:color="auto" w:fill="auto"/>
            <w:hideMark/>
          </w:tcPr>
          <w:p w:rsidR="00D92F2B" w:rsidRPr="00D92F2B" w:rsidRDefault="00D92F2B" w:rsidP="00D92F2B">
            <w:pPr>
              <w:spacing w:before="150" w:after="150" w:line="240" w:lineRule="auto"/>
              <w:rPr>
                <w:rFonts w:ascii="Times New Roman" w:eastAsia="Times New Roman" w:hAnsi="Times New Roman" w:cs="Times New Roman"/>
                <w:sz w:val="24"/>
                <w:szCs w:val="24"/>
                <w:lang w:eastAsia="uk-UA"/>
              </w:rPr>
            </w:pPr>
            <w:r w:rsidRPr="00D92F2B">
              <w:rPr>
                <w:rFonts w:ascii="Times New Roman" w:eastAsia="Times New Roman" w:hAnsi="Times New Roman" w:cs="Times New Roman"/>
                <w:sz w:val="24"/>
                <w:szCs w:val="24"/>
                <w:lang w:eastAsia="uk-UA"/>
              </w:rPr>
              <w:t>накопичена амортизація</w:t>
            </w:r>
          </w:p>
        </w:tc>
        <w:tc>
          <w:tcPr>
            <w:tcW w:w="1470" w:type="dxa"/>
            <w:tcBorders>
              <w:top w:val="single" w:sz="6" w:space="0" w:color="000000"/>
              <w:left w:val="single" w:sz="6" w:space="0" w:color="000000"/>
              <w:bottom w:val="single" w:sz="6" w:space="0" w:color="000000"/>
              <w:right w:val="single" w:sz="6" w:space="0" w:color="000000"/>
            </w:tcBorders>
            <w:shd w:val="clear" w:color="auto" w:fill="auto"/>
            <w:hideMark/>
          </w:tcPr>
          <w:p w:rsidR="00D92F2B" w:rsidRPr="00D92F2B" w:rsidRDefault="00D92F2B" w:rsidP="00D92F2B">
            <w:pPr>
              <w:spacing w:before="150" w:after="150" w:line="240" w:lineRule="auto"/>
              <w:jc w:val="center"/>
              <w:rPr>
                <w:rFonts w:ascii="Times New Roman" w:eastAsia="Times New Roman" w:hAnsi="Times New Roman" w:cs="Times New Roman"/>
                <w:sz w:val="24"/>
                <w:szCs w:val="24"/>
                <w:lang w:eastAsia="uk-UA"/>
              </w:rPr>
            </w:pPr>
            <w:r w:rsidRPr="00D92F2B">
              <w:rPr>
                <w:rFonts w:ascii="Times New Roman" w:eastAsia="Times New Roman" w:hAnsi="Times New Roman" w:cs="Times New Roman"/>
                <w:sz w:val="24"/>
                <w:szCs w:val="24"/>
                <w:lang w:eastAsia="uk-UA"/>
              </w:rPr>
              <w:t>1002</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rsidR="00D92F2B" w:rsidRPr="00D92F2B" w:rsidRDefault="00D92F2B" w:rsidP="00D92F2B">
            <w:pPr>
              <w:spacing w:before="150" w:after="150" w:line="240" w:lineRule="auto"/>
              <w:jc w:val="center"/>
              <w:rPr>
                <w:rFonts w:ascii="Times New Roman" w:eastAsia="Times New Roman" w:hAnsi="Times New Roman" w:cs="Times New Roman"/>
                <w:sz w:val="24"/>
                <w:szCs w:val="24"/>
                <w:lang w:eastAsia="uk-UA"/>
              </w:rPr>
            </w:pPr>
            <w:r w:rsidRPr="00D92F2B">
              <w:rPr>
                <w:rFonts w:ascii="Times New Roman" w:eastAsia="Times New Roman" w:hAnsi="Times New Roman" w:cs="Times New Roman"/>
                <w:sz w:val="24"/>
                <w:szCs w:val="24"/>
                <w:lang w:eastAsia="uk-UA"/>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rsidR="00D92F2B" w:rsidRPr="00D92F2B" w:rsidRDefault="00D92F2B" w:rsidP="00D92F2B">
            <w:pPr>
              <w:spacing w:before="150" w:after="150" w:line="240" w:lineRule="auto"/>
              <w:jc w:val="center"/>
              <w:rPr>
                <w:rFonts w:ascii="Times New Roman" w:eastAsia="Times New Roman" w:hAnsi="Times New Roman" w:cs="Times New Roman"/>
                <w:sz w:val="24"/>
                <w:szCs w:val="24"/>
                <w:lang w:eastAsia="uk-UA"/>
              </w:rPr>
            </w:pPr>
            <w:r w:rsidRPr="00D92F2B">
              <w:rPr>
                <w:rFonts w:ascii="Times New Roman" w:eastAsia="Times New Roman" w:hAnsi="Times New Roman" w:cs="Times New Roman"/>
                <w:sz w:val="24"/>
                <w:szCs w:val="24"/>
                <w:lang w:eastAsia="uk-UA"/>
              </w:rPr>
              <w:t>(   )</w:t>
            </w:r>
          </w:p>
        </w:tc>
      </w:tr>
    </w:tbl>
    <w:p w:rsidR="00D92F2B" w:rsidRPr="00D92F2B" w:rsidRDefault="00D92F2B" w:rsidP="00D92F2B">
      <w:pPr>
        <w:shd w:val="clear" w:color="auto" w:fill="FFFFFF"/>
        <w:spacing w:before="150" w:after="150" w:line="240" w:lineRule="auto"/>
        <w:jc w:val="right"/>
        <w:rPr>
          <w:rFonts w:ascii="Times New Roman" w:eastAsia="Times New Roman" w:hAnsi="Times New Roman" w:cs="Times New Roman"/>
          <w:color w:val="000000"/>
          <w:sz w:val="24"/>
          <w:szCs w:val="24"/>
          <w:lang w:eastAsia="uk-UA"/>
        </w:rPr>
      </w:pPr>
      <w:bookmarkStart w:id="66" w:name="n90"/>
      <w:bookmarkEnd w:id="66"/>
      <w:r w:rsidRPr="00D92F2B">
        <w:rPr>
          <w:rFonts w:ascii="Times New Roman" w:eastAsia="Times New Roman" w:hAnsi="Times New Roman" w:cs="Times New Roman"/>
          <w:color w:val="000000"/>
          <w:sz w:val="24"/>
          <w:szCs w:val="24"/>
          <w:lang w:eastAsia="uk-UA"/>
        </w:rPr>
        <w:t>»;</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 w:name="n91"/>
      <w:bookmarkEnd w:id="67"/>
      <w:r w:rsidRPr="00D92F2B">
        <w:rPr>
          <w:rFonts w:ascii="Times New Roman" w:eastAsia="Times New Roman" w:hAnsi="Times New Roman" w:cs="Times New Roman"/>
          <w:color w:val="000000"/>
          <w:sz w:val="24"/>
          <w:szCs w:val="24"/>
          <w:lang w:eastAsia="uk-UA"/>
        </w:rPr>
        <w:t>у </w:t>
      </w:r>
      <w:hyperlink r:id="rId25" w:anchor="n186" w:tgtFrame="_blank" w:history="1">
        <w:r w:rsidRPr="00D92F2B">
          <w:rPr>
            <w:rFonts w:ascii="Times New Roman" w:eastAsia="Times New Roman" w:hAnsi="Times New Roman" w:cs="Times New Roman"/>
            <w:color w:val="000099"/>
            <w:sz w:val="24"/>
            <w:szCs w:val="24"/>
            <w:u w:val="single"/>
            <w:lang w:eastAsia="uk-UA"/>
          </w:rPr>
          <w:t>додатку 2</w:t>
        </w:r>
      </w:hyperlink>
      <w:r w:rsidRPr="00D92F2B">
        <w:rPr>
          <w:rFonts w:ascii="Times New Roman" w:eastAsia="Times New Roman" w:hAnsi="Times New Roman" w:cs="Times New Roman"/>
          <w:color w:val="000000"/>
          <w:sz w:val="24"/>
          <w:szCs w:val="24"/>
          <w:lang w:eastAsia="uk-UA"/>
        </w:rPr>
        <w:t>:</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 w:name="n92"/>
      <w:bookmarkEnd w:id="68"/>
      <w:r w:rsidRPr="00D92F2B">
        <w:rPr>
          <w:rFonts w:ascii="Times New Roman" w:eastAsia="Times New Roman" w:hAnsi="Times New Roman" w:cs="Times New Roman"/>
          <w:color w:val="000000"/>
          <w:sz w:val="24"/>
          <w:szCs w:val="24"/>
          <w:lang w:eastAsia="uk-UA"/>
        </w:rPr>
        <w:t>відмітку до додатка викласти у такій редакції:</w:t>
      </w:r>
    </w:p>
    <w:tbl>
      <w:tblPr>
        <w:tblW w:w="5000" w:type="pct"/>
        <w:tblCellMar>
          <w:left w:w="0" w:type="dxa"/>
          <w:right w:w="0" w:type="dxa"/>
        </w:tblCellMar>
        <w:tblLook w:val="04A0" w:firstRow="1" w:lastRow="0" w:firstColumn="1" w:lastColumn="0" w:noHBand="0" w:noVBand="1"/>
      </w:tblPr>
      <w:tblGrid>
        <w:gridCol w:w="5103"/>
        <w:gridCol w:w="4536"/>
      </w:tblGrid>
      <w:tr w:rsidR="00D92F2B" w:rsidRPr="00D92F2B" w:rsidTr="00D92F2B">
        <w:tc>
          <w:tcPr>
            <w:tcW w:w="2250" w:type="pct"/>
            <w:shd w:val="clear" w:color="auto" w:fill="auto"/>
            <w:hideMark/>
          </w:tcPr>
          <w:p w:rsidR="00D92F2B" w:rsidRPr="00D92F2B" w:rsidRDefault="00D92F2B" w:rsidP="00D92F2B">
            <w:pPr>
              <w:spacing w:before="150" w:after="150" w:line="240" w:lineRule="auto"/>
              <w:rPr>
                <w:rFonts w:ascii="Times New Roman" w:eastAsia="Times New Roman" w:hAnsi="Times New Roman" w:cs="Times New Roman"/>
                <w:sz w:val="24"/>
                <w:szCs w:val="24"/>
                <w:lang w:eastAsia="uk-UA"/>
              </w:rPr>
            </w:pPr>
            <w:bookmarkStart w:id="69" w:name="n93"/>
            <w:bookmarkEnd w:id="69"/>
          </w:p>
        </w:tc>
        <w:tc>
          <w:tcPr>
            <w:tcW w:w="2000" w:type="pct"/>
            <w:shd w:val="clear" w:color="auto" w:fill="auto"/>
            <w:hideMark/>
          </w:tcPr>
          <w:p w:rsidR="00D92F2B" w:rsidRPr="00D92F2B" w:rsidRDefault="00D92F2B" w:rsidP="00D92F2B">
            <w:pPr>
              <w:spacing w:before="150" w:after="150" w:line="240" w:lineRule="auto"/>
              <w:rPr>
                <w:rFonts w:ascii="Times New Roman" w:eastAsia="Times New Roman" w:hAnsi="Times New Roman" w:cs="Times New Roman"/>
                <w:sz w:val="24"/>
                <w:szCs w:val="24"/>
                <w:lang w:eastAsia="uk-UA"/>
              </w:rPr>
            </w:pPr>
            <w:r w:rsidRPr="00D92F2B">
              <w:rPr>
                <w:rFonts w:ascii="Times New Roman" w:eastAsia="Times New Roman" w:hAnsi="Times New Roman" w:cs="Times New Roman"/>
                <w:sz w:val="24"/>
                <w:szCs w:val="24"/>
                <w:lang w:eastAsia="uk-UA"/>
              </w:rPr>
              <w:t>«Додаток 2 </w:t>
            </w:r>
            <w:r w:rsidRPr="00D92F2B">
              <w:rPr>
                <w:rFonts w:ascii="Times New Roman" w:eastAsia="Times New Roman" w:hAnsi="Times New Roman" w:cs="Times New Roman"/>
                <w:sz w:val="24"/>
                <w:szCs w:val="24"/>
                <w:lang w:eastAsia="uk-UA"/>
              </w:rPr>
              <w:br/>
              <w:t>до Національного положення (стандарту) </w:t>
            </w:r>
            <w:r w:rsidRPr="00D92F2B">
              <w:rPr>
                <w:rFonts w:ascii="Times New Roman" w:eastAsia="Times New Roman" w:hAnsi="Times New Roman" w:cs="Times New Roman"/>
                <w:sz w:val="24"/>
                <w:szCs w:val="24"/>
                <w:lang w:eastAsia="uk-UA"/>
              </w:rPr>
              <w:br/>
              <w:t>бухгалтерського обліку 25 </w:t>
            </w:r>
            <w:r w:rsidRPr="00D92F2B">
              <w:rPr>
                <w:rFonts w:ascii="Times New Roman" w:eastAsia="Times New Roman" w:hAnsi="Times New Roman" w:cs="Times New Roman"/>
                <w:sz w:val="24"/>
                <w:szCs w:val="24"/>
                <w:lang w:eastAsia="uk-UA"/>
              </w:rPr>
              <w:br/>
              <w:t>«Спрощена фінансова звітність» </w:t>
            </w:r>
            <w:r w:rsidRPr="00D92F2B">
              <w:rPr>
                <w:rFonts w:ascii="Times New Roman" w:eastAsia="Times New Roman" w:hAnsi="Times New Roman" w:cs="Times New Roman"/>
                <w:sz w:val="24"/>
                <w:szCs w:val="24"/>
                <w:lang w:eastAsia="uk-UA"/>
              </w:rPr>
              <w:br/>
              <w:t>(пункт 5 розділу I)»;</w:t>
            </w:r>
          </w:p>
        </w:tc>
      </w:tr>
    </w:tbl>
    <w:bookmarkStart w:id="70" w:name="n94"/>
    <w:bookmarkEnd w:id="70"/>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D92F2B">
        <w:rPr>
          <w:rFonts w:ascii="Times New Roman" w:eastAsia="Times New Roman" w:hAnsi="Times New Roman" w:cs="Times New Roman"/>
          <w:color w:val="000000"/>
          <w:sz w:val="24"/>
          <w:szCs w:val="24"/>
          <w:lang w:eastAsia="uk-UA"/>
        </w:rPr>
        <w:fldChar w:fldCharType="begin"/>
      </w:r>
      <w:r w:rsidRPr="00D92F2B">
        <w:rPr>
          <w:rFonts w:ascii="Times New Roman" w:eastAsia="Times New Roman" w:hAnsi="Times New Roman" w:cs="Times New Roman"/>
          <w:color w:val="000000"/>
          <w:sz w:val="24"/>
          <w:szCs w:val="24"/>
          <w:lang w:eastAsia="uk-UA"/>
        </w:rPr>
        <w:instrText xml:space="preserve"> HYPERLINK "https://zakon.rada.gov.ua/laws/show/z0161-00" \l "n186" \t "_blank" </w:instrText>
      </w:r>
      <w:r w:rsidRPr="00D92F2B">
        <w:rPr>
          <w:rFonts w:ascii="Times New Roman" w:eastAsia="Times New Roman" w:hAnsi="Times New Roman" w:cs="Times New Roman"/>
          <w:color w:val="000000"/>
          <w:sz w:val="24"/>
          <w:szCs w:val="24"/>
          <w:lang w:eastAsia="uk-UA"/>
        </w:rPr>
        <w:fldChar w:fldCharType="separate"/>
      </w:r>
      <w:r w:rsidRPr="00D92F2B">
        <w:rPr>
          <w:rFonts w:ascii="Times New Roman" w:eastAsia="Times New Roman" w:hAnsi="Times New Roman" w:cs="Times New Roman"/>
          <w:color w:val="000099"/>
          <w:sz w:val="24"/>
          <w:szCs w:val="24"/>
          <w:u w:val="single"/>
          <w:lang w:eastAsia="uk-UA"/>
        </w:rPr>
        <w:t>назву</w:t>
      </w:r>
      <w:r w:rsidRPr="00D92F2B">
        <w:rPr>
          <w:rFonts w:ascii="Times New Roman" w:eastAsia="Times New Roman" w:hAnsi="Times New Roman" w:cs="Times New Roman"/>
          <w:color w:val="000000"/>
          <w:sz w:val="24"/>
          <w:szCs w:val="24"/>
          <w:lang w:eastAsia="uk-UA"/>
        </w:rPr>
        <w:fldChar w:fldCharType="end"/>
      </w:r>
      <w:r w:rsidRPr="00D92F2B">
        <w:rPr>
          <w:rFonts w:ascii="Times New Roman" w:eastAsia="Times New Roman" w:hAnsi="Times New Roman" w:cs="Times New Roman"/>
          <w:color w:val="000000"/>
          <w:sz w:val="24"/>
          <w:szCs w:val="24"/>
          <w:lang w:eastAsia="uk-UA"/>
        </w:rPr>
        <w:t> додатка викласти у такій редакції:</w:t>
      </w:r>
    </w:p>
    <w:p w:rsidR="00D92F2B" w:rsidRPr="00D92F2B" w:rsidRDefault="00D92F2B" w:rsidP="00D92F2B">
      <w:pPr>
        <w:shd w:val="clear" w:color="auto" w:fill="FFFFFF"/>
        <w:spacing w:after="150" w:line="240" w:lineRule="auto"/>
        <w:ind w:left="450" w:right="450"/>
        <w:jc w:val="center"/>
        <w:rPr>
          <w:rFonts w:ascii="Times New Roman" w:eastAsia="Times New Roman" w:hAnsi="Times New Roman" w:cs="Times New Roman"/>
          <w:color w:val="000000"/>
          <w:sz w:val="24"/>
          <w:szCs w:val="24"/>
          <w:lang w:eastAsia="uk-UA"/>
        </w:rPr>
      </w:pPr>
      <w:bookmarkStart w:id="71" w:name="n95"/>
      <w:bookmarkEnd w:id="71"/>
      <w:r w:rsidRPr="00D92F2B">
        <w:rPr>
          <w:rFonts w:ascii="Times New Roman" w:eastAsia="Times New Roman" w:hAnsi="Times New Roman" w:cs="Times New Roman"/>
          <w:color w:val="000000"/>
          <w:sz w:val="24"/>
          <w:szCs w:val="24"/>
          <w:lang w:eastAsia="uk-UA"/>
        </w:rPr>
        <w:t>«</w:t>
      </w:r>
      <w:r w:rsidRPr="00D92F2B">
        <w:rPr>
          <w:rFonts w:ascii="Times New Roman" w:eastAsia="Times New Roman" w:hAnsi="Times New Roman" w:cs="Times New Roman"/>
          <w:b/>
          <w:bCs/>
          <w:color w:val="000000"/>
          <w:sz w:val="24"/>
          <w:szCs w:val="24"/>
          <w:lang w:eastAsia="uk-UA"/>
        </w:rPr>
        <w:t>Фінансова звітність мікропідприємства</w:t>
      </w:r>
      <w:r w:rsidRPr="00D92F2B">
        <w:rPr>
          <w:rFonts w:ascii="Times New Roman" w:eastAsia="Times New Roman" w:hAnsi="Times New Roman" w:cs="Times New Roman"/>
          <w:color w:val="000000"/>
          <w:sz w:val="24"/>
          <w:szCs w:val="24"/>
          <w:lang w:eastAsia="uk-UA"/>
        </w:rPr>
        <w:t>».</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 w:name="n96"/>
      <w:bookmarkEnd w:id="72"/>
      <w:r w:rsidRPr="00D92F2B">
        <w:rPr>
          <w:rFonts w:ascii="Times New Roman" w:eastAsia="Times New Roman" w:hAnsi="Times New Roman" w:cs="Times New Roman"/>
          <w:color w:val="000000"/>
          <w:sz w:val="24"/>
          <w:szCs w:val="24"/>
          <w:lang w:eastAsia="uk-UA"/>
        </w:rPr>
        <w:t>3. У </w:t>
      </w:r>
      <w:hyperlink r:id="rId26" w:tgtFrame="_blank" w:history="1">
        <w:r w:rsidRPr="00D92F2B">
          <w:rPr>
            <w:rFonts w:ascii="Times New Roman" w:eastAsia="Times New Roman" w:hAnsi="Times New Roman" w:cs="Times New Roman"/>
            <w:color w:val="000099"/>
            <w:sz w:val="24"/>
            <w:szCs w:val="24"/>
            <w:u w:val="single"/>
            <w:lang w:eastAsia="uk-UA"/>
          </w:rPr>
          <w:t>заголовку</w:t>
        </w:r>
      </w:hyperlink>
      <w:r w:rsidRPr="00D92F2B">
        <w:rPr>
          <w:rFonts w:ascii="Times New Roman" w:eastAsia="Times New Roman" w:hAnsi="Times New Roman" w:cs="Times New Roman"/>
          <w:color w:val="000000"/>
          <w:sz w:val="24"/>
          <w:szCs w:val="24"/>
          <w:lang w:eastAsia="uk-UA"/>
        </w:rPr>
        <w:t> Плану рахунків бухгалтерського обліку активів, капіталу, зобов’язань і господарських операцій суб’єктів малого підприємництва, затвердженого наказом Міністерства фінансів України від 19 квітня 2001 року № 186, зареєстрованого в Міністерстві юстиції України 05 травня 2001 року за № 389/5580, слова «План» та «суб’єктів малого підприємництва» замінити відповідно словами «Спрощений План» та «підприємств».</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 w:name="n97"/>
      <w:bookmarkEnd w:id="73"/>
      <w:r w:rsidRPr="00D92F2B">
        <w:rPr>
          <w:rFonts w:ascii="Times New Roman" w:eastAsia="Times New Roman" w:hAnsi="Times New Roman" w:cs="Times New Roman"/>
          <w:color w:val="000000"/>
          <w:sz w:val="24"/>
          <w:szCs w:val="24"/>
          <w:lang w:eastAsia="uk-UA"/>
        </w:rPr>
        <w:t>4. </w:t>
      </w:r>
      <w:hyperlink r:id="rId27" w:tgtFrame="_blank" w:history="1">
        <w:r w:rsidRPr="00D92F2B">
          <w:rPr>
            <w:rFonts w:ascii="Times New Roman" w:eastAsia="Times New Roman" w:hAnsi="Times New Roman" w:cs="Times New Roman"/>
            <w:color w:val="000099"/>
            <w:sz w:val="24"/>
            <w:szCs w:val="24"/>
            <w:u w:val="single"/>
            <w:lang w:eastAsia="uk-UA"/>
          </w:rPr>
          <w:t>Абзац другий</w:t>
        </w:r>
      </w:hyperlink>
      <w:r w:rsidRPr="00D92F2B">
        <w:rPr>
          <w:rFonts w:ascii="Times New Roman" w:eastAsia="Times New Roman" w:hAnsi="Times New Roman" w:cs="Times New Roman"/>
          <w:color w:val="000000"/>
          <w:sz w:val="24"/>
          <w:szCs w:val="24"/>
          <w:lang w:eastAsia="uk-UA"/>
        </w:rPr>
        <w:t> пункту 4 Положення (стандарту) бухгалтерського обліку 31 «Фінансові витрати», затвердженого наказом Міністерства фінансів України від 28 квітня 2006 року № 415, зареєстрованого в Міністерстві юстиції України 26 травня 2006 року за № 610/12484 (із змінами), викласти в такій редакції:</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 w:name="n98"/>
      <w:bookmarkEnd w:id="74"/>
      <w:r w:rsidRPr="00D92F2B">
        <w:rPr>
          <w:rFonts w:ascii="Times New Roman" w:eastAsia="Times New Roman" w:hAnsi="Times New Roman" w:cs="Times New Roman"/>
          <w:color w:val="000000"/>
          <w:sz w:val="24"/>
          <w:szCs w:val="24"/>
          <w:lang w:eastAsia="uk-UA"/>
        </w:rPr>
        <w:t>«юридичними особами, які відповідно до </w:t>
      </w:r>
      <w:hyperlink r:id="rId28" w:tgtFrame="_blank" w:history="1">
        <w:r w:rsidRPr="00D92F2B">
          <w:rPr>
            <w:rFonts w:ascii="Times New Roman" w:eastAsia="Times New Roman" w:hAnsi="Times New Roman" w:cs="Times New Roman"/>
            <w:color w:val="000099"/>
            <w:sz w:val="24"/>
            <w:szCs w:val="24"/>
            <w:u w:val="single"/>
            <w:lang w:eastAsia="uk-UA"/>
          </w:rPr>
          <w:t>Закону України</w:t>
        </w:r>
      </w:hyperlink>
      <w:r w:rsidRPr="00D92F2B">
        <w:rPr>
          <w:rFonts w:ascii="Times New Roman" w:eastAsia="Times New Roman" w:hAnsi="Times New Roman" w:cs="Times New Roman"/>
          <w:color w:val="000000"/>
          <w:sz w:val="24"/>
          <w:szCs w:val="24"/>
          <w:lang w:eastAsia="uk-UA"/>
        </w:rPr>
        <w:t> «Про бухгалтерський облік та фінансову звітність в Україні» визнані мікропідприємствами, малими підприємствами, непідприємницькими товариствами, підприємствами, які ведуть спрощений бухгалтерський облік доходів та витрат відповідно до податкового законодавства, а також представництвами іноземних суб’єктів господарської діяльності - витратами того звітного періоду, за який вони були нараховані (визнані зобов’язаннями);».</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 w:name="n99"/>
      <w:bookmarkEnd w:id="75"/>
      <w:r w:rsidRPr="00D92F2B">
        <w:rPr>
          <w:rFonts w:ascii="Times New Roman" w:eastAsia="Times New Roman" w:hAnsi="Times New Roman" w:cs="Times New Roman"/>
          <w:color w:val="000000"/>
          <w:sz w:val="24"/>
          <w:szCs w:val="24"/>
          <w:lang w:eastAsia="uk-UA"/>
        </w:rPr>
        <w:t>5. </w:t>
      </w:r>
      <w:hyperlink r:id="rId29" w:anchor="n65" w:tgtFrame="_blank" w:history="1">
        <w:r w:rsidRPr="00D92F2B">
          <w:rPr>
            <w:rFonts w:ascii="Times New Roman" w:eastAsia="Times New Roman" w:hAnsi="Times New Roman" w:cs="Times New Roman"/>
            <w:color w:val="000099"/>
            <w:sz w:val="24"/>
            <w:szCs w:val="24"/>
            <w:u w:val="single"/>
            <w:lang w:eastAsia="uk-UA"/>
          </w:rPr>
          <w:t>Пункт 2</w:t>
        </w:r>
      </w:hyperlink>
      <w:r w:rsidRPr="00D92F2B">
        <w:rPr>
          <w:rFonts w:ascii="Times New Roman" w:eastAsia="Times New Roman" w:hAnsi="Times New Roman" w:cs="Times New Roman"/>
          <w:color w:val="000000"/>
          <w:sz w:val="24"/>
          <w:szCs w:val="24"/>
          <w:lang w:eastAsia="uk-UA"/>
        </w:rPr>
        <w:t> розділу II Національного положення (стандарту) бухгалтерського обліку 1 «Загальні вимоги до фінансової звітності», затвердженого наказом Міністерства фінансів України від 07 лютого 2013 року № 73, зареєстрованого в Міністерстві юстиції України 28 лютого 2013 року за № 336/22868 (із змінами), викласти в такій редакції:</w:t>
      </w:r>
    </w:p>
    <w:p w:rsidR="00D92F2B" w:rsidRPr="00D92F2B" w:rsidRDefault="00D92F2B" w:rsidP="00D92F2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 w:name="n100"/>
      <w:bookmarkEnd w:id="76"/>
      <w:r w:rsidRPr="00D92F2B">
        <w:rPr>
          <w:rFonts w:ascii="Times New Roman" w:eastAsia="Times New Roman" w:hAnsi="Times New Roman" w:cs="Times New Roman"/>
          <w:color w:val="000000"/>
          <w:sz w:val="24"/>
          <w:szCs w:val="24"/>
          <w:lang w:eastAsia="uk-UA"/>
        </w:rPr>
        <w:t>«2. Для мікропідприємств, малих підприємств, які визнані такими відповідно до </w:t>
      </w:r>
      <w:hyperlink r:id="rId30" w:tgtFrame="_blank" w:history="1">
        <w:r w:rsidRPr="00D92F2B">
          <w:rPr>
            <w:rFonts w:ascii="Times New Roman" w:eastAsia="Times New Roman" w:hAnsi="Times New Roman" w:cs="Times New Roman"/>
            <w:color w:val="000099"/>
            <w:sz w:val="24"/>
            <w:szCs w:val="24"/>
            <w:u w:val="single"/>
            <w:lang w:eastAsia="uk-UA"/>
          </w:rPr>
          <w:t>Закону України</w:t>
        </w:r>
      </w:hyperlink>
      <w:r w:rsidRPr="00D92F2B">
        <w:rPr>
          <w:rFonts w:ascii="Times New Roman" w:eastAsia="Times New Roman" w:hAnsi="Times New Roman" w:cs="Times New Roman"/>
          <w:color w:val="000000"/>
          <w:sz w:val="24"/>
          <w:szCs w:val="24"/>
          <w:lang w:eastAsia="uk-UA"/>
        </w:rPr>
        <w:t> «Про бухгалтерський облік та фінансову звітність в Україні», непідприємницьких товариств, представництв іноземних суб’єктів господарської діяльності та підприємств, які ведуть спрощений бухгалтерський облік доходів та витрат відповідно до податкового законодавства, встановлюється скорочена за показниками фінансова звітність у складі балансу і звіту про фінансові результати, форма і порядок складання яких визначаються </w:t>
      </w:r>
      <w:hyperlink r:id="rId31" w:anchor="n14" w:tgtFrame="_blank" w:history="1">
        <w:r w:rsidRPr="00D92F2B">
          <w:rPr>
            <w:rFonts w:ascii="Times New Roman" w:eastAsia="Times New Roman" w:hAnsi="Times New Roman" w:cs="Times New Roman"/>
            <w:color w:val="000099"/>
            <w:sz w:val="24"/>
            <w:szCs w:val="24"/>
            <w:u w:val="single"/>
            <w:lang w:eastAsia="uk-UA"/>
          </w:rPr>
          <w:t>Національним положенням (стандартом) бухгалтерського обліку 25 «Спрощена фінансова звітність»</w:t>
        </w:r>
      </w:hyperlink>
      <w:r w:rsidRPr="00D92F2B">
        <w:rPr>
          <w:rFonts w:ascii="Times New Roman" w:eastAsia="Times New Roman" w:hAnsi="Times New Roman" w:cs="Times New Roman"/>
          <w:color w:val="000000"/>
          <w:sz w:val="24"/>
          <w:szCs w:val="24"/>
          <w:lang w:eastAsia="uk-UA"/>
        </w:rPr>
        <w:t>, затвердженим наказом Міністерства фінансів України від 25 лютого 2000 року № 39, зареєстрованим у Міністерстві юстиції України 15 березня 2000 року за № 161/4382 (у редакції наказу Міністерства фінансів України від 24 січня 2011 року № 25) (із змінами). Зазначені підприємства можуть самостійно визначати доцільність складання фінансової звітності за формами, наведеними у цьому Національному положенні (стандарті).».</w:t>
      </w:r>
    </w:p>
    <w:tbl>
      <w:tblPr>
        <w:tblW w:w="5000" w:type="pct"/>
        <w:tblCellMar>
          <w:left w:w="0" w:type="dxa"/>
          <w:right w:w="0" w:type="dxa"/>
        </w:tblCellMar>
        <w:tblLook w:val="04A0" w:firstRow="1" w:lastRow="0" w:firstColumn="1" w:lastColumn="0" w:noHBand="0" w:noVBand="1"/>
      </w:tblPr>
      <w:tblGrid>
        <w:gridCol w:w="4048"/>
        <w:gridCol w:w="5591"/>
      </w:tblGrid>
      <w:tr w:rsidR="00D92F2B" w:rsidRPr="00D92F2B" w:rsidTr="00D92F2B">
        <w:tc>
          <w:tcPr>
            <w:tcW w:w="2100" w:type="pct"/>
            <w:shd w:val="clear" w:color="auto" w:fill="auto"/>
            <w:hideMark/>
          </w:tcPr>
          <w:p w:rsidR="00D92F2B" w:rsidRPr="00D92F2B" w:rsidRDefault="00D92F2B" w:rsidP="00D92F2B">
            <w:pPr>
              <w:spacing w:before="300" w:after="150" w:line="240" w:lineRule="auto"/>
              <w:jc w:val="center"/>
              <w:rPr>
                <w:rFonts w:ascii="Times New Roman" w:eastAsia="Times New Roman" w:hAnsi="Times New Roman" w:cs="Times New Roman"/>
                <w:sz w:val="24"/>
                <w:szCs w:val="24"/>
                <w:lang w:eastAsia="uk-UA"/>
              </w:rPr>
            </w:pPr>
            <w:bookmarkStart w:id="77" w:name="n101"/>
            <w:bookmarkEnd w:id="77"/>
            <w:r w:rsidRPr="00D92F2B">
              <w:rPr>
                <w:rFonts w:ascii="Times New Roman" w:eastAsia="Times New Roman" w:hAnsi="Times New Roman" w:cs="Times New Roman"/>
                <w:b/>
                <w:bCs/>
                <w:color w:val="000000"/>
                <w:sz w:val="24"/>
                <w:szCs w:val="24"/>
                <w:lang w:eastAsia="uk-UA"/>
              </w:rPr>
              <w:lastRenderedPageBreak/>
              <w:t>В.о. директора Департаменту</w:t>
            </w:r>
            <w:r w:rsidRPr="00D92F2B">
              <w:rPr>
                <w:rFonts w:ascii="Times New Roman" w:eastAsia="Times New Roman" w:hAnsi="Times New Roman" w:cs="Times New Roman"/>
                <w:sz w:val="24"/>
                <w:szCs w:val="24"/>
                <w:lang w:eastAsia="uk-UA"/>
              </w:rPr>
              <w:t> </w:t>
            </w:r>
            <w:r w:rsidRPr="00D92F2B">
              <w:rPr>
                <w:rFonts w:ascii="Times New Roman" w:eastAsia="Times New Roman" w:hAnsi="Times New Roman" w:cs="Times New Roman"/>
                <w:sz w:val="24"/>
                <w:szCs w:val="24"/>
                <w:lang w:eastAsia="uk-UA"/>
              </w:rPr>
              <w:br/>
            </w:r>
            <w:r w:rsidRPr="00D92F2B">
              <w:rPr>
                <w:rFonts w:ascii="Times New Roman" w:eastAsia="Times New Roman" w:hAnsi="Times New Roman" w:cs="Times New Roman"/>
                <w:b/>
                <w:bCs/>
                <w:color w:val="000000"/>
                <w:sz w:val="24"/>
                <w:szCs w:val="24"/>
                <w:lang w:eastAsia="uk-UA"/>
              </w:rPr>
              <w:t>прогнозування доходів бюджету</w:t>
            </w:r>
            <w:r w:rsidRPr="00D92F2B">
              <w:rPr>
                <w:rFonts w:ascii="Times New Roman" w:eastAsia="Times New Roman" w:hAnsi="Times New Roman" w:cs="Times New Roman"/>
                <w:sz w:val="24"/>
                <w:szCs w:val="24"/>
                <w:lang w:eastAsia="uk-UA"/>
              </w:rPr>
              <w:t> </w:t>
            </w:r>
            <w:r w:rsidRPr="00D92F2B">
              <w:rPr>
                <w:rFonts w:ascii="Times New Roman" w:eastAsia="Times New Roman" w:hAnsi="Times New Roman" w:cs="Times New Roman"/>
                <w:sz w:val="24"/>
                <w:szCs w:val="24"/>
                <w:lang w:eastAsia="uk-UA"/>
              </w:rPr>
              <w:br/>
            </w:r>
            <w:r w:rsidRPr="00D92F2B">
              <w:rPr>
                <w:rFonts w:ascii="Times New Roman" w:eastAsia="Times New Roman" w:hAnsi="Times New Roman" w:cs="Times New Roman"/>
                <w:b/>
                <w:bCs/>
                <w:color w:val="000000"/>
                <w:sz w:val="24"/>
                <w:szCs w:val="24"/>
                <w:lang w:eastAsia="uk-UA"/>
              </w:rPr>
              <w:t>та методології</w:t>
            </w:r>
            <w:r w:rsidRPr="00D92F2B">
              <w:rPr>
                <w:rFonts w:ascii="Times New Roman" w:eastAsia="Times New Roman" w:hAnsi="Times New Roman" w:cs="Times New Roman"/>
                <w:sz w:val="24"/>
                <w:szCs w:val="24"/>
                <w:lang w:eastAsia="uk-UA"/>
              </w:rPr>
              <w:t> </w:t>
            </w:r>
            <w:r w:rsidRPr="00D92F2B">
              <w:rPr>
                <w:rFonts w:ascii="Times New Roman" w:eastAsia="Times New Roman" w:hAnsi="Times New Roman" w:cs="Times New Roman"/>
                <w:sz w:val="24"/>
                <w:szCs w:val="24"/>
                <w:lang w:eastAsia="uk-UA"/>
              </w:rPr>
              <w:br/>
            </w:r>
            <w:r w:rsidRPr="00D92F2B">
              <w:rPr>
                <w:rFonts w:ascii="Times New Roman" w:eastAsia="Times New Roman" w:hAnsi="Times New Roman" w:cs="Times New Roman"/>
                <w:b/>
                <w:bCs/>
                <w:color w:val="000000"/>
                <w:sz w:val="24"/>
                <w:szCs w:val="24"/>
                <w:lang w:eastAsia="uk-UA"/>
              </w:rPr>
              <w:t>бухгалтерського обліку</w:t>
            </w:r>
          </w:p>
        </w:tc>
        <w:tc>
          <w:tcPr>
            <w:tcW w:w="3500" w:type="pct"/>
            <w:shd w:val="clear" w:color="auto" w:fill="auto"/>
            <w:hideMark/>
          </w:tcPr>
          <w:p w:rsidR="00D92F2B" w:rsidRPr="00D92F2B" w:rsidRDefault="00D92F2B" w:rsidP="00D92F2B">
            <w:pPr>
              <w:spacing w:before="300" w:after="0" w:line="240" w:lineRule="auto"/>
              <w:jc w:val="right"/>
              <w:rPr>
                <w:rFonts w:ascii="Times New Roman" w:eastAsia="Times New Roman" w:hAnsi="Times New Roman" w:cs="Times New Roman"/>
                <w:sz w:val="24"/>
                <w:szCs w:val="24"/>
                <w:lang w:eastAsia="uk-UA"/>
              </w:rPr>
            </w:pPr>
            <w:r w:rsidRPr="00D92F2B">
              <w:rPr>
                <w:rFonts w:ascii="Times New Roman" w:eastAsia="Times New Roman" w:hAnsi="Times New Roman" w:cs="Times New Roman"/>
                <w:sz w:val="24"/>
                <w:szCs w:val="24"/>
                <w:lang w:eastAsia="uk-UA"/>
              </w:rPr>
              <w:br/>
            </w:r>
            <w:r w:rsidRPr="00D92F2B">
              <w:rPr>
                <w:rFonts w:ascii="Times New Roman" w:eastAsia="Times New Roman" w:hAnsi="Times New Roman" w:cs="Times New Roman"/>
                <w:sz w:val="24"/>
                <w:szCs w:val="24"/>
                <w:lang w:eastAsia="uk-UA"/>
              </w:rPr>
              <w:br/>
            </w:r>
            <w:r w:rsidRPr="00D92F2B">
              <w:rPr>
                <w:rFonts w:ascii="Times New Roman" w:eastAsia="Times New Roman" w:hAnsi="Times New Roman" w:cs="Times New Roman"/>
                <w:sz w:val="24"/>
                <w:szCs w:val="24"/>
                <w:lang w:eastAsia="uk-UA"/>
              </w:rPr>
              <w:br/>
            </w:r>
            <w:r w:rsidRPr="00D92F2B">
              <w:rPr>
                <w:rFonts w:ascii="Times New Roman" w:eastAsia="Times New Roman" w:hAnsi="Times New Roman" w:cs="Times New Roman"/>
                <w:b/>
                <w:bCs/>
                <w:color w:val="000000"/>
                <w:sz w:val="24"/>
                <w:szCs w:val="24"/>
                <w:lang w:eastAsia="uk-UA"/>
              </w:rPr>
              <w:t>Є.А. Гладун</w:t>
            </w:r>
          </w:p>
        </w:tc>
      </w:tr>
    </w:tbl>
    <w:p w:rsidR="007725AF" w:rsidRDefault="007725AF"/>
    <w:sectPr w:rsidR="007725A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F2B"/>
    <w:rsid w:val="00734394"/>
    <w:rsid w:val="007725AF"/>
    <w:rsid w:val="007D0AB0"/>
    <w:rsid w:val="00B45A24"/>
    <w:rsid w:val="00B623C3"/>
    <w:rsid w:val="00C45EC7"/>
    <w:rsid w:val="00D92F2B"/>
    <w:rsid w:val="00E2121B"/>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9A3404-E2B4-4974-A301-53D956BE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791596">
      <w:bodyDiv w:val="1"/>
      <w:marLeft w:val="0"/>
      <w:marRight w:val="0"/>
      <w:marTop w:val="0"/>
      <w:marBottom w:val="0"/>
      <w:divBdr>
        <w:top w:val="none" w:sz="0" w:space="0" w:color="auto"/>
        <w:left w:val="none" w:sz="0" w:space="0" w:color="auto"/>
        <w:bottom w:val="none" w:sz="0" w:space="0" w:color="auto"/>
        <w:right w:val="none" w:sz="0" w:space="0" w:color="auto"/>
      </w:divBdr>
      <w:divsChild>
        <w:div w:id="311905987">
          <w:marLeft w:val="0"/>
          <w:marRight w:val="0"/>
          <w:marTop w:val="0"/>
          <w:marBottom w:val="150"/>
          <w:divBdr>
            <w:top w:val="none" w:sz="0" w:space="0" w:color="auto"/>
            <w:left w:val="none" w:sz="0" w:space="0" w:color="auto"/>
            <w:bottom w:val="none" w:sz="0" w:space="0" w:color="auto"/>
            <w:right w:val="none" w:sz="0" w:space="0" w:color="auto"/>
          </w:divBdr>
        </w:div>
        <w:div w:id="1624530418">
          <w:marLeft w:val="0"/>
          <w:marRight w:val="0"/>
          <w:marTop w:val="0"/>
          <w:marBottom w:val="150"/>
          <w:divBdr>
            <w:top w:val="none" w:sz="0" w:space="0" w:color="auto"/>
            <w:left w:val="none" w:sz="0" w:space="0" w:color="auto"/>
            <w:bottom w:val="none" w:sz="0" w:space="0" w:color="auto"/>
            <w:right w:val="none" w:sz="0" w:space="0" w:color="auto"/>
          </w:divBdr>
        </w:div>
        <w:div w:id="1866939841">
          <w:marLeft w:val="0"/>
          <w:marRight w:val="0"/>
          <w:marTop w:val="150"/>
          <w:marBottom w:val="150"/>
          <w:divBdr>
            <w:top w:val="none" w:sz="0" w:space="0" w:color="auto"/>
            <w:left w:val="none" w:sz="0" w:space="0" w:color="auto"/>
            <w:bottom w:val="none" w:sz="0" w:space="0" w:color="auto"/>
            <w:right w:val="none" w:sz="0" w:space="0" w:color="auto"/>
          </w:divBdr>
        </w:div>
        <w:div w:id="1712534873">
          <w:marLeft w:val="0"/>
          <w:marRight w:val="0"/>
          <w:marTop w:val="0"/>
          <w:marBottom w:val="150"/>
          <w:divBdr>
            <w:top w:val="none" w:sz="0" w:space="0" w:color="auto"/>
            <w:left w:val="none" w:sz="0" w:space="0" w:color="auto"/>
            <w:bottom w:val="none" w:sz="0" w:space="0" w:color="auto"/>
            <w:right w:val="none" w:sz="0" w:space="0" w:color="auto"/>
          </w:divBdr>
        </w:div>
        <w:div w:id="197174015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z0161-00" TargetMode="External"/><Relationship Id="rId18" Type="http://schemas.openxmlformats.org/officeDocument/2006/relationships/hyperlink" Target="https://zakon.rada.gov.ua/laws/show/z0161-00" TargetMode="External"/><Relationship Id="rId26" Type="http://schemas.openxmlformats.org/officeDocument/2006/relationships/hyperlink" Target="https://zakon.rada.gov.ua/laws/show/z0389-01" TargetMode="External"/><Relationship Id="rId3" Type="http://schemas.openxmlformats.org/officeDocument/2006/relationships/webSettings" Target="webSettings.xml"/><Relationship Id="rId21" Type="http://schemas.openxmlformats.org/officeDocument/2006/relationships/hyperlink" Target="https://zakon.rada.gov.ua/laws/show/z0161-00" TargetMode="External"/><Relationship Id="rId7" Type="http://schemas.openxmlformats.org/officeDocument/2006/relationships/hyperlink" Target="https://zakon.rada.gov.ua/laws/show/z0893-99" TargetMode="External"/><Relationship Id="rId12" Type="http://schemas.openxmlformats.org/officeDocument/2006/relationships/hyperlink" Target="https://zakon.rada.gov.ua/laws/show/z0161-00" TargetMode="External"/><Relationship Id="rId17" Type="http://schemas.openxmlformats.org/officeDocument/2006/relationships/hyperlink" Target="https://zakon.rada.gov.ua/laws/show/996-14" TargetMode="External"/><Relationship Id="rId25" Type="http://schemas.openxmlformats.org/officeDocument/2006/relationships/hyperlink" Target="https://zakon.rada.gov.ua/laws/show/z0161-00"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zakon.rada.gov.ua/laws/show/996-14" TargetMode="External"/><Relationship Id="rId20" Type="http://schemas.openxmlformats.org/officeDocument/2006/relationships/hyperlink" Target="https://zakon.rada.gov.ua/laws/show/z0161-00" TargetMode="External"/><Relationship Id="rId29" Type="http://schemas.openxmlformats.org/officeDocument/2006/relationships/hyperlink" Target="https://zakon.rada.gov.ua/laws/show/z0336-13" TargetMode="External"/><Relationship Id="rId1" Type="http://schemas.openxmlformats.org/officeDocument/2006/relationships/styles" Target="styles.xml"/><Relationship Id="rId6" Type="http://schemas.openxmlformats.org/officeDocument/2006/relationships/hyperlink" Target="https://zakon.rada.gov.ua/laws/show/z0893-99" TargetMode="External"/><Relationship Id="rId11" Type="http://schemas.openxmlformats.org/officeDocument/2006/relationships/hyperlink" Target="https://zakon.rada.gov.ua/laws/show/z0893-99" TargetMode="External"/><Relationship Id="rId24" Type="http://schemas.openxmlformats.org/officeDocument/2006/relationships/hyperlink" Target="https://zakon.rada.gov.ua/laws/show/z0161-00" TargetMode="External"/><Relationship Id="rId32" Type="http://schemas.openxmlformats.org/officeDocument/2006/relationships/fontTable" Target="fontTable.xml"/><Relationship Id="rId5" Type="http://schemas.openxmlformats.org/officeDocument/2006/relationships/hyperlink" Target="https://zakon.rada.gov.ua/laws/show/z0892-99" TargetMode="External"/><Relationship Id="rId15" Type="http://schemas.openxmlformats.org/officeDocument/2006/relationships/hyperlink" Target="https://zakon.rada.gov.ua/laws/show/z0161-00" TargetMode="External"/><Relationship Id="rId23" Type="http://schemas.openxmlformats.org/officeDocument/2006/relationships/hyperlink" Target="https://zakon.rada.gov.ua/laws/show/z0161-00" TargetMode="External"/><Relationship Id="rId28" Type="http://schemas.openxmlformats.org/officeDocument/2006/relationships/hyperlink" Target="https://zakon.rada.gov.ua/laws/show/996-14" TargetMode="External"/><Relationship Id="rId10" Type="http://schemas.openxmlformats.org/officeDocument/2006/relationships/hyperlink" Target="https://zakon.rada.gov.ua/laws/show/z0893-99" TargetMode="External"/><Relationship Id="rId19" Type="http://schemas.openxmlformats.org/officeDocument/2006/relationships/hyperlink" Target="https://zakon.rada.gov.ua/laws/show/z0161-00" TargetMode="External"/><Relationship Id="rId31" Type="http://schemas.openxmlformats.org/officeDocument/2006/relationships/hyperlink" Target="https://zakon.rada.gov.ua/laws/show/z0161-00" TargetMode="External"/><Relationship Id="rId4" Type="http://schemas.openxmlformats.org/officeDocument/2006/relationships/hyperlink" Target="https://zakon.rada.gov.ua/laws/show/z0893-99" TargetMode="External"/><Relationship Id="rId9" Type="http://schemas.openxmlformats.org/officeDocument/2006/relationships/hyperlink" Target="https://zakon.rada.gov.ua/laws/show/z0389-01" TargetMode="External"/><Relationship Id="rId14" Type="http://schemas.openxmlformats.org/officeDocument/2006/relationships/hyperlink" Target="https://zakon.rada.gov.ua/laws/show/z0161-00" TargetMode="External"/><Relationship Id="rId22" Type="http://schemas.openxmlformats.org/officeDocument/2006/relationships/hyperlink" Target="https://zakon.rada.gov.ua/laws/show/z0161-00" TargetMode="External"/><Relationship Id="rId27" Type="http://schemas.openxmlformats.org/officeDocument/2006/relationships/hyperlink" Target="https://zakon.rada.gov.ua/laws/show/z0610-06" TargetMode="External"/><Relationship Id="rId30" Type="http://schemas.openxmlformats.org/officeDocument/2006/relationships/hyperlink" Target="https://zakon.rada.gov.ua/laws/show/996-14" TargetMode="External"/><Relationship Id="rId8" Type="http://schemas.openxmlformats.org/officeDocument/2006/relationships/hyperlink" Target="https://zakon.rada.gov.ua/laws/show/996-1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8117</Words>
  <Characters>4627</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2019-10-16T13:58:00Z</dcterms:created>
  <dcterms:modified xsi:type="dcterms:W3CDTF">2019-10-16T13:59:00Z</dcterms:modified>
</cp:coreProperties>
</file>