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9639"/>
      </w:tblGrid>
      <w:tr w:rsidR="00A43B7E" w:rsidRPr="00A43B7E" w:rsidTr="00A43B7E">
        <w:tc>
          <w:tcPr>
            <w:tcW w:w="2000" w:type="pct"/>
            <w:shd w:val="clear" w:color="auto" w:fill="auto"/>
            <w:hideMark/>
          </w:tcPr>
          <w:p w:rsidR="00A43B7E" w:rsidRPr="00A43B7E" w:rsidRDefault="00A43B7E" w:rsidP="00A43B7E">
            <w:pPr>
              <w:spacing w:before="150" w:after="150" w:line="240" w:lineRule="auto"/>
              <w:jc w:val="right"/>
              <w:rPr>
                <w:rFonts w:ascii="Times New Roman" w:eastAsia="Times New Roman" w:hAnsi="Times New Roman" w:cs="Times New Roman"/>
                <w:sz w:val="24"/>
                <w:szCs w:val="24"/>
                <w:lang w:eastAsia="uk-UA"/>
              </w:rPr>
            </w:pPr>
            <w:r w:rsidRPr="00A43B7E">
              <w:rPr>
                <w:rFonts w:ascii="Times New Roman" w:eastAsia="Times New Roman" w:hAnsi="Times New Roman" w:cs="Times New Roman"/>
                <w:b/>
                <w:bCs/>
                <w:color w:val="000000"/>
                <w:sz w:val="24"/>
                <w:szCs w:val="24"/>
                <w:lang w:eastAsia="uk-UA"/>
              </w:rPr>
              <w:t>ЗАТВЕРДЖЕНО</w:t>
            </w:r>
            <w:r w:rsidRPr="00A43B7E">
              <w:rPr>
                <w:rFonts w:ascii="Times New Roman" w:eastAsia="Times New Roman" w:hAnsi="Times New Roman" w:cs="Times New Roman"/>
                <w:sz w:val="24"/>
                <w:szCs w:val="24"/>
                <w:lang w:eastAsia="uk-UA"/>
              </w:rPr>
              <w:t> </w:t>
            </w:r>
            <w:r w:rsidRPr="00A43B7E">
              <w:rPr>
                <w:rFonts w:ascii="Times New Roman" w:eastAsia="Times New Roman" w:hAnsi="Times New Roman" w:cs="Times New Roman"/>
                <w:sz w:val="24"/>
                <w:szCs w:val="24"/>
                <w:lang w:eastAsia="uk-UA"/>
              </w:rPr>
              <w:br/>
            </w:r>
            <w:r w:rsidRPr="00A43B7E">
              <w:rPr>
                <w:rFonts w:ascii="Times New Roman" w:eastAsia="Times New Roman" w:hAnsi="Times New Roman" w:cs="Times New Roman"/>
                <w:b/>
                <w:bCs/>
                <w:color w:val="000000"/>
                <w:sz w:val="24"/>
                <w:szCs w:val="24"/>
                <w:lang w:eastAsia="uk-UA"/>
              </w:rPr>
              <w:t>Наказ Міністерства</w:t>
            </w:r>
            <w:r w:rsidRPr="00A43B7E">
              <w:rPr>
                <w:rFonts w:ascii="Times New Roman" w:eastAsia="Times New Roman" w:hAnsi="Times New Roman" w:cs="Times New Roman"/>
                <w:sz w:val="24"/>
                <w:szCs w:val="24"/>
                <w:lang w:eastAsia="uk-UA"/>
              </w:rPr>
              <w:t> </w:t>
            </w:r>
            <w:r w:rsidRPr="00A43B7E">
              <w:rPr>
                <w:rFonts w:ascii="Times New Roman" w:eastAsia="Times New Roman" w:hAnsi="Times New Roman" w:cs="Times New Roman"/>
                <w:sz w:val="24"/>
                <w:szCs w:val="24"/>
                <w:lang w:eastAsia="uk-UA"/>
              </w:rPr>
              <w:br/>
            </w:r>
            <w:r w:rsidRPr="00A43B7E">
              <w:rPr>
                <w:rFonts w:ascii="Times New Roman" w:eastAsia="Times New Roman" w:hAnsi="Times New Roman" w:cs="Times New Roman"/>
                <w:b/>
                <w:bCs/>
                <w:color w:val="000000"/>
                <w:sz w:val="24"/>
                <w:szCs w:val="24"/>
                <w:lang w:eastAsia="uk-UA"/>
              </w:rPr>
              <w:t>фінансів України</w:t>
            </w:r>
            <w:r w:rsidRPr="00A43B7E">
              <w:rPr>
                <w:rFonts w:ascii="Times New Roman" w:eastAsia="Times New Roman" w:hAnsi="Times New Roman" w:cs="Times New Roman"/>
                <w:sz w:val="24"/>
                <w:szCs w:val="24"/>
                <w:lang w:eastAsia="uk-UA"/>
              </w:rPr>
              <w:t> </w:t>
            </w:r>
            <w:r w:rsidRPr="00A43B7E">
              <w:rPr>
                <w:rFonts w:ascii="Times New Roman" w:eastAsia="Times New Roman" w:hAnsi="Times New Roman" w:cs="Times New Roman"/>
                <w:sz w:val="24"/>
                <w:szCs w:val="24"/>
                <w:lang w:eastAsia="uk-UA"/>
              </w:rPr>
              <w:br/>
            </w:r>
            <w:r w:rsidRPr="00A43B7E">
              <w:rPr>
                <w:rFonts w:ascii="Times New Roman" w:eastAsia="Times New Roman" w:hAnsi="Times New Roman" w:cs="Times New Roman"/>
                <w:b/>
                <w:bCs/>
                <w:color w:val="000000"/>
                <w:sz w:val="24"/>
                <w:szCs w:val="24"/>
                <w:lang w:eastAsia="uk-UA"/>
              </w:rPr>
              <w:t>08 травня 2019 року № 189</w:t>
            </w:r>
          </w:p>
        </w:tc>
      </w:tr>
    </w:tbl>
    <w:p w:rsidR="00A43B7E" w:rsidRPr="00A43B7E" w:rsidRDefault="00A43B7E" w:rsidP="00A43B7E">
      <w:pPr>
        <w:shd w:val="clear" w:color="auto" w:fill="FFFFFF"/>
        <w:spacing w:before="300" w:after="450" w:line="240" w:lineRule="auto"/>
        <w:ind w:left="450" w:right="450"/>
        <w:jc w:val="center"/>
        <w:rPr>
          <w:rFonts w:ascii="Times New Roman" w:eastAsia="Times New Roman" w:hAnsi="Times New Roman" w:cs="Times New Roman"/>
          <w:color w:val="000000"/>
          <w:sz w:val="24"/>
          <w:szCs w:val="24"/>
          <w:lang w:eastAsia="uk-UA"/>
        </w:rPr>
      </w:pPr>
      <w:bookmarkStart w:id="0" w:name="n18"/>
      <w:bookmarkEnd w:id="0"/>
      <w:r w:rsidRPr="00A43B7E">
        <w:rPr>
          <w:rFonts w:ascii="Times New Roman" w:eastAsia="Times New Roman" w:hAnsi="Times New Roman" w:cs="Times New Roman"/>
          <w:b/>
          <w:bCs/>
          <w:color w:val="000000"/>
          <w:sz w:val="32"/>
          <w:szCs w:val="32"/>
          <w:lang w:eastAsia="uk-UA"/>
        </w:rPr>
        <w:t>ЗМІНИ </w:t>
      </w:r>
      <w:r w:rsidRPr="00A43B7E">
        <w:rPr>
          <w:rFonts w:ascii="Times New Roman" w:eastAsia="Times New Roman" w:hAnsi="Times New Roman" w:cs="Times New Roman"/>
          <w:color w:val="000000"/>
          <w:sz w:val="24"/>
          <w:szCs w:val="24"/>
          <w:lang w:eastAsia="uk-UA"/>
        </w:rPr>
        <w:br/>
      </w:r>
      <w:bookmarkStart w:id="1" w:name="_GoBack"/>
      <w:r w:rsidRPr="00A43B7E">
        <w:rPr>
          <w:rFonts w:ascii="Times New Roman" w:eastAsia="Times New Roman" w:hAnsi="Times New Roman" w:cs="Times New Roman"/>
          <w:b/>
          <w:bCs/>
          <w:color w:val="000000"/>
          <w:sz w:val="32"/>
          <w:szCs w:val="32"/>
          <w:lang w:eastAsia="uk-UA"/>
        </w:rPr>
        <w:t>до </w:t>
      </w:r>
      <w:hyperlink r:id="rId4" w:anchor="n18" w:tgtFrame="_blank" w:history="1">
        <w:r w:rsidRPr="00A43B7E">
          <w:rPr>
            <w:rFonts w:ascii="Times New Roman" w:eastAsia="Times New Roman" w:hAnsi="Times New Roman" w:cs="Times New Roman"/>
            <w:b/>
            <w:bCs/>
            <w:color w:val="000099"/>
            <w:sz w:val="32"/>
            <w:szCs w:val="32"/>
            <w:u w:val="single"/>
            <w:lang w:eastAsia="uk-UA"/>
          </w:rPr>
          <w:t>форми декларації акцизного податку</w:t>
        </w:r>
      </w:hyperlink>
      <w:bookmarkEnd w:id="1"/>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 w:name="n19"/>
      <w:bookmarkEnd w:id="2"/>
      <w:r w:rsidRPr="00A43B7E">
        <w:rPr>
          <w:rFonts w:ascii="Times New Roman" w:eastAsia="Times New Roman" w:hAnsi="Times New Roman" w:cs="Times New Roman"/>
          <w:color w:val="000000"/>
          <w:sz w:val="24"/>
          <w:szCs w:val="24"/>
          <w:lang w:eastAsia="uk-UA"/>
        </w:rPr>
        <w:t>1. У розділі А "Податкові зобов'язання із спирту етилового та інших спиртових дистилятів, алкогольних напоїв, пива та продуктів із вмістом спирту етилового 8,5 відсотка об'ємних одиниць та більше":</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 w:name="n20"/>
      <w:bookmarkEnd w:id="3"/>
      <w:r w:rsidRPr="00A43B7E">
        <w:rPr>
          <w:rFonts w:ascii="Times New Roman" w:eastAsia="Times New Roman" w:hAnsi="Times New Roman" w:cs="Times New Roman"/>
          <w:color w:val="000000"/>
          <w:sz w:val="24"/>
          <w:szCs w:val="24"/>
          <w:lang w:eastAsia="uk-UA"/>
        </w:rPr>
        <w:t>другу графу рядка за кодом операції "А4.2" доповнити словами "(у тому числі для виробництва непідакцизної продукції)";</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 w:name="n21"/>
      <w:bookmarkEnd w:id="4"/>
      <w:r w:rsidRPr="00A43B7E">
        <w:rPr>
          <w:rFonts w:ascii="Times New Roman" w:eastAsia="Times New Roman" w:hAnsi="Times New Roman" w:cs="Times New Roman"/>
          <w:color w:val="000000"/>
          <w:sz w:val="24"/>
          <w:szCs w:val="24"/>
          <w:lang w:eastAsia="uk-UA"/>
        </w:rPr>
        <w:t>рядок за кодом операції "А13" викласти у такій редакції:</w:t>
      </w:r>
    </w:p>
    <w:p w:rsidR="00A43B7E" w:rsidRPr="00A43B7E" w:rsidRDefault="00A43B7E" w:rsidP="00A43B7E">
      <w:pPr>
        <w:shd w:val="clear" w:color="auto" w:fill="FFFFFF"/>
        <w:spacing w:before="150" w:after="150" w:line="240" w:lineRule="auto"/>
        <w:rPr>
          <w:rFonts w:ascii="Times New Roman" w:eastAsia="Times New Roman" w:hAnsi="Times New Roman" w:cs="Times New Roman"/>
          <w:color w:val="000000"/>
          <w:sz w:val="24"/>
          <w:szCs w:val="24"/>
          <w:lang w:eastAsia="uk-UA"/>
        </w:rPr>
      </w:pPr>
      <w:bookmarkStart w:id="5" w:name="n22"/>
      <w:bookmarkEnd w:id="5"/>
      <w:r w:rsidRPr="00A43B7E">
        <w:rPr>
          <w:rFonts w:ascii="Times New Roman" w:eastAsia="Times New Roman" w:hAnsi="Times New Roman" w:cs="Times New Roman"/>
          <w:color w:val="000000"/>
          <w:sz w:val="24"/>
          <w:szCs w:val="24"/>
          <w:lang w:eastAsia="uk-UA"/>
        </w:rPr>
        <w:t>"</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155"/>
        <w:gridCol w:w="4715"/>
        <w:gridCol w:w="1636"/>
        <w:gridCol w:w="2117"/>
      </w:tblGrid>
      <w:tr w:rsidR="00A43B7E" w:rsidRPr="00A43B7E" w:rsidTr="00A43B7E">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bookmarkStart w:id="6" w:name="n23"/>
            <w:bookmarkEnd w:id="6"/>
            <w:r w:rsidRPr="00A43B7E">
              <w:rPr>
                <w:rFonts w:ascii="Times New Roman" w:eastAsia="Times New Roman" w:hAnsi="Times New Roman" w:cs="Times New Roman"/>
                <w:sz w:val="24"/>
                <w:szCs w:val="24"/>
                <w:lang w:eastAsia="uk-UA"/>
              </w:rPr>
              <w:t>А13</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t>Операції з реалізації будь-яких обсягів спирту етилового понад обсяги згідно із підпунктом 213.1.12 пункту 213.1 статті 213 розділу VI Кодексу</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t>Д.1</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2</w:t>
            </w:r>
            <w:r w:rsidRPr="00A43B7E">
              <w:rPr>
                <w:rFonts w:ascii="Times New Roman" w:eastAsia="Times New Roman" w:hAnsi="Times New Roman" w:cs="Times New Roman"/>
                <w:color w:val="000000"/>
                <w:sz w:val="16"/>
                <w:szCs w:val="16"/>
                <w:lang w:eastAsia="uk-UA"/>
              </w:rPr>
              <w:t> </w:t>
            </w:r>
            <w:r w:rsidRPr="00A43B7E">
              <w:rPr>
                <w:rFonts w:ascii="Times New Roman" w:eastAsia="Times New Roman" w:hAnsi="Times New Roman" w:cs="Times New Roman"/>
                <w:sz w:val="24"/>
                <w:szCs w:val="24"/>
                <w:lang w:eastAsia="uk-UA"/>
              </w:rPr>
              <w:t>(к. 10)</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4"/>
                <w:szCs w:val="24"/>
                <w:lang w:eastAsia="uk-UA"/>
              </w:rPr>
            </w:pPr>
          </w:p>
        </w:tc>
      </w:tr>
    </w:tbl>
    <w:p w:rsidR="00A43B7E" w:rsidRPr="00A43B7E" w:rsidRDefault="00A43B7E" w:rsidP="00A43B7E">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7" w:name="n24"/>
      <w:bookmarkEnd w:id="7"/>
      <w:r w:rsidRPr="00A43B7E">
        <w:rPr>
          <w:rFonts w:ascii="Times New Roman" w:eastAsia="Times New Roman" w:hAnsi="Times New Roman" w:cs="Times New Roman"/>
          <w:color w:val="000000"/>
          <w:sz w:val="24"/>
          <w:szCs w:val="24"/>
          <w:lang w:eastAsia="uk-UA"/>
        </w:rPr>
        <w:t>";</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 w:name="n25"/>
      <w:bookmarkEnd w:id="8"/>
      <w:r w:rsidRPr="00A43B7E">
        <w:rPr>
          <w:rFonts w:ascii="Times New Roman" w:eastAsia="Times New Roman" w:hAnsi="Times New Roman" w:cs="Times New Roman"/>
          <w:color w:val="000000"/>
          <w:sz w:val="24"/>
          <w:szCs w:val="24"/>
          <w:lang w:eastAsia="uk-UA"/>
        </w:rPr>
        <w:t>другу графу рядка за кодом операції "А16" після літери та цифр "А10.1," доповнити літерою та цифрами "А13,".</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9" w:name="n26"/>
      <w:bookmarkEnd w:id="9"/>
      <w:r w:rsidRPr="00A43B7E">
        <w:rPr>
          <w:rFonts w:ascii="Times New Roman" w:eastAsia="Times New Roman" w:hAnsi="Times New Roman" w:cs="Times New Roman"/>
          <w:color w:val="000000"/>
          <w:sz w:val="24"/>
          <w:szCs w:val="24"/>
          <w:lang w:eastAsia="uk-UA"/>
        </w:rPr>
        <w:t>2. У розділі Б "Податкові зобов'язання з тютюнових виробів, тютюну та промислових замінників тютюну (в тому числі тютюнової сировини, тютюнових відходів)":</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0" w:name="n27"/>
      <w:bookmarkEnd w:id="10"/>
      <w:r w:rsidRPr="00A43B7E">
        <w:rPr>
          <w:rFonts w:ascii="Times New Roman" w:eastAsia="Times New Roman" w:hAnsi="Times New Roman" w:cs="Times New Roman"/>
          <w:color w:val="000000"/>
          <w:sz w:val="24"/>
          <w:szCs w:val="24"/>
          <w:lang w:eastAsia="uk-UA"/>
        </w:rPr>
        <w:t>рядки за кодами операцій "Б11", "Б13.1", "Б13.2", "Б14.1", "Б14.2"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1" w:name="n28"/>
      <w:bookmarkEnd w:id="11"/>
      <w:r w:rsidRPr="00A43B7E">
        <w:rPr>
          <w:rFonts w:ascii="Times New Roman" w:eastAsia="Times New Roman" w:hAnsi="Times New Roman" w:cs="Times New Roman"/>
          <w:color w:val="000000"/>
          <w:sz w:val="24"/>
          <w:szCs w:val="24"/>
          <w:lang w:eastAsia="uk-UA"/>
        </w:rPr>
        <w:t>У зв'язку із цим рядки за кодами операцій "Б12-Б14" вважати відповідно рядками за кодами операцій "Б11-Б13".</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2" w:name="n29"/>
      <w:bookmarkEnd w:id="12"/>
      <w:r w:rsidRPr="00A43B7E">
        <w:rPr>
          <w:rFonts w:ascii="Times New Roman" w:eastAsia="Times New Roman" w:hAnsi="Times New Roman" w:cs="Times New Roman"/>
          <w:color w:val="000000"/>
          <w:sz w:val="24"/>
          <w:szCs w:val="24"/>
          <w:lang w:eastAsia="uk-UA"/>
        </w:rPr>
        <w:t>У другій графі рядків за кодами операцій "Б12" та "Б13" слова ", у тому числі:"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3" w:name="n30"/>
      <w:bookmarkEnd w:id="13"/>
      <w:r w:rsidRPr="00A43B7E">
        <w:rPr>
          <w:rFonts w:ascii="Times New Roman" w:eastAsia="Times New Roman" w:hAnsi="Times New Roman" w:cs="Times New Roman"/>
          <w:color w:val="000000"/>
          <w:sz w:val="24"/>
          <w:szCs w:val="24"/>
          <w:lang w:eastAsia="uk-UA"/>
        </w:rPr>
        <w:t>3. У розділі В "Податкові зобов'язання з реалізації пального":</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4" w:name="n31"/>
      <w:bookmarkEnd w:id="14"/>
      <w:r w:rsidRPr="00A43B7E">
        <w:rPr>
          <w:rFonts w:ascii="Times New Roman" w:eastAsia="Times New Roman" w:hAnsi="Times New Roman" w:cs="Times New Roman"/>
          <w:color w:val="000000"/>
          <w:sz w:val="24"/>
          <w:szCs w:val="24"/>
          <w:lang w:eastAsia="uk-UA"/>
        </w:rPr>
        <w:t>у третій графі рядка за кодом операції "В2" літеру та цифри "к. 20" замінити літерою та цифрами "к. 10";</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5" w:name="n32"/>
      <w:bookmarkEnd w:id="15"/>
      <w:r w:rsidRPr="00A43B7E">
        <w:rPr>
          <w:rFonts w:ascii="Times New Roman" w:eastAsia="Times New Roman" w:hAnsi="Times New Roman" w:cs="Times New Roman"/>
          <w:color w:val="000000"/>
          <w:sz w:val="24"/>
          <w:szCs w:val="24"/>
          <w:lang w:eastAsia="uk-UA"/>
        </w:rPr>
        <w:t>доповнити розділ після рядка за кодом операції "В10" новим рядком за кодом операції "В10.1" такого змісту:</w:t>
      </w:r>
    </w:p>
    <w:p w:rsidR="00A43B7E" w:rsidRPr="00A43B7E" w:rsidRDefault="00A43B7E" w:rsidP="00A43B7E">
      <w:pPr>
        <w:shd w:val="clear" w:color="auto" w:fill="FFFFFF"/>
        <w:spacing w:before="150" w:after="150" w:line="240" w:lineRule="auto"/>
        <w:rPr>
          <w:rFonts w:ascii="Times New Roman" w:eastAsia="Times New Roman" w:hAnsi="Times New Roman" w:cs="Times New Roman"/>
          <w:color w:val="000000"/>
          <w:sz w:val="24"/>
          <w:szCs w:val="24"/>
          <w:lang w:eastAsia="uk-UA"/>
        </w:rPr>
      </w:pPr>
      <w:bookmarkStart w:id="16" w:name="n33"/>
      <w:bookmarkEnd w:id="16"/>
      <w:r w:rsidRPr="00A43B7E">
        <w:rPr>
          <w:rFonts w:ascii="Times New Roman" w:eastAsia="Times New Roman" w:hAnsi="Times New Roman" w:cs="Times New Roman"/>
          <w:color w:val="000000"/>
          <w:sz w:val="24"/>
          <w:szCs w:val="24"/>
          <w:lang w:eastAsia="uk-UA"/>
        </w:rPr>
        <w:t>"</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1251"/>
        <w:gridCol w:w="4715"/>
        <w:gridCol w:w="1636"/>
        <w:gridCol w:w="2021"/>
      </w:tblGrid>
      <w:tr w:rsidR="00A43B7E" w:rsidRPr="00A43B7E" w:rsidTr="00A43B7E">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bookmarkStart w:id="17" w:name="n34"/>
            <w:bookmarkEnd w:id="17"/>
            <w:r w:rsidRPr="00A43B7E">
              <w:rPr>
                <w:rFonts w:ascii="Times New Roman" w:eastAsia="Times New Roman" w:hAnsi="Times New Roman" w:cs="Times New Roman"/>
                <w:sz w:val="24"/>
                <w:szCs w:val="24"/>
                <w:lang w:eastAsia="uk-UA"/>
              </w:rPr>
              <w:t>В10.1</w:t>
            </w:r>
          </w:p>
        </w:tc>
        <w:tc>
          <w:tcPr>
            <w:tcW w:w="245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t xml:space="preserve">Обсяги бензинів авіаційних (код 2710 12 31 00 згідно з УКТ ЗЕД) та палива для реактивних двигунів (код 2710 12 70 00, 2710 19 21 00 згідно з УКТ ЗЕД), ввезених на митну територію України або вироблених в Україні, з яких сплачено акцизний податок за ставками, визначеними підпунктом 215.3.4 пункту 215.3 статті 215 розділу VI Кодексу </w:t>
            </w:r>
            <w:r w:rsidRPr="00A43B7E">
              <w:rPr>
                <w:rFonts w:ascii="Times New Roman" w:eastAsia="Times New Roman" w:hAnsi="Times New Roman" w:cs="Times New Roman"/>
                <w:sz w:val="24"/>
                <w:szCs w:val="24"/>
                <w:lang w:eastAsia="uk-UA"/>
              </w:rPr>
              <w:lastRenderedPageBreak/>
              <w:t>без застосування підвищувального коефіцієнта 10, у разі нецільового їх використання (підпункт 229.8.12 пункту 229.8 статті 229 розділу VI Кодексу)</w:t>
            </w:r>
          </w:p>
        </w:tc>
        <w:tc>
          <w:tcPr>
            <w:tcW w:w="85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lastRenderedPageBreak/>
              <w:t>Д.1</w:t>
            </w:r>
            <w:r w:rsidRPr="00A43B7E">
              <w:rPr>
                <w:rFonts w:ascii="Times New Roman" w:eastAsia="Times New Roman" w:hAnsi="Times New Roman" w:cs="Times New Roman"/>
                <w:color w:val="000000"/>
                <w:sz w:val="16"/>
                <w:szCs w:val="16"/>
                <w:lang w:eastAsia="uk-UA"/>
              </w:rPr>
              <w:t> </w:t>
            </w:r>
            <w:r w:rsidRPr="00A43B7E">
              <w:rPr>
                <w:rFonts w:ascii="Times New Roman" w:eastAsia="Times New Roman" w:hAnsi="Times New Roman" w:cs="Times New Roman"/>
                <w:sz w:val="24"/>
                <w:szCs w:val="24"/>
                <w:lang w:eastAsia="uk-UA"/>
              </w:rPr>
              <w:t>(к. 16)</w:t>
            </w:r>
          </w:p>
        </w:tc>
        <w:tc>
          <w:tcPr>
            <w:tcW w:w="11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4"/>
                <w:szCs w:val="24"/>
                <w:lang w:eastAsia="uk-UA"/>
              </w:rPr>
            </w:pPr>
          </w:p>
        </w:tc>
      </w:tr>
    </w:tbl>
    <w:p w:rsidR="00A43B7E" w:rsidRPr="00A43B7E" w:rsidRDefault="00A43B7E" w:rsidP="00A43B7E">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18" w:name="n35"/>
      <w:bookmarkEnd w:id="18"/>
      <w:r w:rsidRPr="00A43B7E">
        <w:rPr>
          <w:rFonts w:ascii="Times New Roman" w:eastAsia="Times New Roman" w:hAnsi="Times New Roman" w:cs="Times New Roman"/>
          <w:color w:val="000000"/>
          <w:sz w:val="24"/>
          <w:szCs w:val="24"/>
          <w:lang w:eastAsia="uk-UA"/>
        </w:rPr>
        <w:t>";</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19" w:name="n36"/>
      <w:bookmarkEnd w:id="19"/>
      <w:r w:rsidRPr="00A43B7E">
        <w:rPr>
          <w:rFonts w:ascii="Times New Roman" w:eastAsia="Times New Roman" w:hAnsi="Times New Roman" w:cs="Times New Roman"/>
          <w:color w:val="000000"/>
          <w:sz w:val="24"/>
          <w:szCs w:val="24"/>
          <w:lang w:eastAsia="uk-UA"/>
        </w:rPr>
        <w:t>рядок за кодом операції "В12"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0" w:name="n37"/>
      <w:bookmarkEnd w:id="20"/>
      <w:r w:rsidRPr="00A43B7E">
        <w:rPr>
          <w:rFonts w:ascii="Times New Roman" w:eastAsia="Times New Roman" w:hAnsi="Times New Roman" w:cs="Times New Roman"/>
          <w:color w:val="000000"/>
          <w:sz w:val="24"/>
          <w:szCs w:val="24"/>
          <w:lang w:eastAsia="uk-UA"/>
        </w:rPr>
        <w:t>У зв'язку із цим рядки за кодами операцій "В13-В18" вважати відповідно рядками за кодами операцій "В12-В17";</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1" w:name="n38"/>
      <w:bookmarkEnd w:id="21"/>
      <w:r w:rsidRPr="00A43B7E">
        <w:rPr>
          <w:rFonts w:ascii="Times New Roman" w:eastAsia="Times New Roman" w:hAnsi="Times New Roman" w:cs="Times New Roman"/>
          <w:color w:val="000000"/>
          <w:sz w:val="24"/>
          <w:szCs w:val="24"/>
          <w:lang w:eastAsia="uk-UA"/>
        </w:rPr>
        <w:t>у другій графі рядка за кодом операції "В17" літеру та цифри "В10" замінити літерою та цифрами "В10.1".</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2" w:name="n39"/>
      <w:bookmarkEnd w:id="22"/>
      <w:r w:rsidRPr="00A43B7E">
        <w:rPr>
          <w:rFonts w:ascii="Times New Roman" w:eastAsia="Times New Roman" w:hAnsi="Times New Roman" w:cs="Times New Roman"/>
          <w:color w:val="000000"/>
          <w:sz w:val="24"/>
          <w:szCs w:val="24"/>
          <w:lang w:eastAsia="uk-UA"/>
        </w:rPr>
        <w:t>4. У розділі Г "Податкові зобов'язання з автомобілів легкових, кузовів до них, причепів та напівпричепів, мотоциклів (включаючи мопеди), велосипедів з допоміжним мотором, з колясками або без них, моторних транспортних засобів, призначених для перевезення 10 осіб і більше, моторних транспортних засобів для перевезення вантажів":</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3" w:name="n40"/>
      <w:bookmarkEnd w:id="23"/>
      <w:r w:rsidRPr="00A43B7E">
        <w:rPr>
          <w:rFonts w:ascii="Times New Roman" w:eastAsia="Times New Roman" w:hAnsi="Times New Roman" w:cs="Times New Roman"/>
          <w:color w:val="000000"/>
          <w:sz w:val="24"/>
          <w:szCs w:val="24"/>
          <w:lang w:eastAsia="uk-UA"/>
        </w:rPr>
        <w:t>у третій графі рядків за кодами операцій Г1-Г7, Г8.1, Г8.2 літеру та цифру "Д.1" замінити літерою та цифрами "Д. 13";</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4" w:name="n41"/>
      <w:bookmarkEnd w:id="24"/>
      <w:r w:rsidRPr="00A43B7E">
        <w:rPr>
          <w:rFonts w:ascii="Times New Roman" w:eastAsia="Times New Roman" w:hAnsi="Times New Roman" w:cs="Times New Roman"/>
          <w:color w:val="000000"/>
          <w:sz w:val="24"/>
          <w:szCs w:val="24"/>
          <w:lang w:eastAsia="uk-UA"/>
        </w:rPr>
        <w:t>у другій графі рядка за кодом операції "Г8.1" цифри та слово "218.4 статті 218" замінити цифрами та словом "217.5 статті 217";</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5" w:name="n42"/>
      <w:bookmarkEnd w:id="25"/>
      <w:r w:rsidRPr="00A43B7E">
        <w:rPr>
          <w:rFonts w:ascii="Times New Roman" w:eastAsia="Times New Roman" w:hAnsi="Times New Roman" w:cs="Times New Roman"/>
          <w:color w:val="000000"/>
          <w:sz w:val="24"/>
          <w:szCs w:val="24"/>
          <w:lang w:eastAsia="uk-UA"/>
        </w:rPr>
        <w:t>рядок за кодом операції "Г9"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6" w:name="n43"/>
      <w:bookmarkEnd w:id="26"/>
      <w:r w:rsidRPr="00A43B7E">
        <w:rPr>
          <w:rFonts w:ascii="Times New Roman" w:eastAsia="Times New Roman" w:hAnsi="Times New Roman" w:cs="Times New Roman"/>
          <w:color w:val="000000"/>
          <w:sz w:val="24"/>
          <w:szCs w:val="24"/>
          <w:lang w:eastAsia="uk-UA"/>
        </w:rPr>
        <w:t>У зв'язку із цим рядки за кодами операцій "Г10, Г11, Г11.1-Г11.7" вважати відповідно рядками "Г9, Г10, Г10.1-Г10.7".</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7" w:name="n44"/>
      <w:bookmarkEnd w:id="27"/>
      <w:r w:rsidRPr="00A43B7E">
        <w:rPr>
          <w:rFonts w:ascii="Times New Roman" w:eastAsia="Times New Roman" w:hAnsi="Times New Roman" w:cs="Times New Roman"/>
          <w:color w:val="000000"/>
          <w:sz w:val="24"/>
          <w:szCs w:val="24"/>
          <w:lang w:eastAsia="uk-UA"/>
        </w:rPr>
        <w:t>У третій графі рядка за кодом операції "Г9" літери та цифри "Д.1 (к. 15)"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8" w:name="n45"/>
      <w:bookmarkEnd w:id="28"/>
      <w:r w:rsidRPr="00A43B7E">
        <w:rPr>
          <w:rFonts w:ascii="Times New Roman" w:eastAsia="Times New Roman" w:hAnsi="Times New Roman" w:cs="Times New Roman"/>
          <w:color w:val="000000"/>
          <w:sz w:val="24"/>
          <w:szCs w:val="24"/>
          <w:lang w:eastAsia="uk-UA"/>
        </w:rPr>
        <w:t>5. У розділі Е "Податкові зобов'язання з оптового постачання електричної енергії та з виробництва електричної енергії, проданої поза оптовим ринком електричної енергії":</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29" w:name="n46"/>
      <w:bookmarkEnd w:id="29"/>
      <w:r w:rsidRPr="00A43B7E">
        <w:rPr>
          <w:rFonts w:ascii="Times New Roman" w:eastAsia="Times New Roman" w:hAnsi="Times New Roman" w:cs="Times New Roman"/>
          <w:color w:val="000000"/>
          <w:sz w:val="24"/>
          <w:szCs w:val="24"/>
          <w:lang w:eastAsia="uk-UA"/>
        </w:rPr>
        <w:t>рядки за кодами операцій "Е1, Е1.1, Е1.2"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0" w:name="n47"/>
      <w:bookmarkEnd w:id="30"/>
      <w:r w:rsidRPr="00A43B7E">
        <w:rPr>
          <w:rFonts w:ascii="Times New Roman" w:eastAsia="Times New Roman" w:hAnsi="Times New Roman" w:cs="Times New Roman"/>
          <w:color w:val="000000"/>
          <w:sz w:val="24"/>
          <w:szCs w:val="24"/>
          <w:lang w:eastAsia="uk-UA"/>
        </w:rPr>
        <w:t>У зв'язку із цим рядки за кодами операцій "Е2, Е2.1, Е2.2" вважати відповідно рядками "Е1, Е1.1, Е1.2";</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1" w:name="n48"/>
      <w:bookmarkEnd w:id="31"/>
      <w:r w:rsidRPr="00A43B7E">
        <w:rPr>
          <w:rFonts w:ascii="Times New Roman" w:eastAsia="Times New Roman" w:hAnsi="Times New Roman" w:cs="Times New Roman"/>
          <w:color w:val="000000"/>
          <w:sz w:val="24"/>
          <w:szCs w:val="24"/>
          <w:lang w:eastAsia="uk-UA"/>
        </w:rPr>
        <w:t>у третій графі рядка за кодом операції "Е1" літери та цифри "Д.7 (к. 11)" замінити літерами та цифрами "Д.7 (к. 7)".</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2" w:name="n49"/>
      <w:bookmarkEnd w:id="32"/>
      <w:r w:rsidRPr="00A43B7E">
        <w:rPr>
          <w:rFonts w:ascii="Times New Roman" w:eastAsia="Times New Roman" w:hAnsi="Times New Roman" w:cs="Times New Roman"/>
          <w:color w:val="000000"/>
          <w:sz w:val="24"/>
          <w:szCs w:val="24"/>
          <w:lang w:eastAsia="uk-UA"/>
        </w:rPr>
        <w:t>6. У графі "Назва додатка" таблиці:</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3" w:name="n50"/>
      <w:bookmarkEnd w:id="33"/>
      <w:r w:rsidRPr="00A43B7E">
        <w:rPr>
          <w:rFonts w:ascii="Times New Roman" w:eastAsia="Times New Roman" w:hAnsi="Times New Roman" w:cs="Times New Roman"/>
          <w:color w:val="000000"/>
          <w:sz w:val="24"/>
          <w:szCs w:val="24"/>
          <w:lang w:eastAsia="uk-UA"/>
        </w:rPr>
        <w:t>назву додатка 1 викласти у такій редакції:</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4" w:name="n51"/>
      <w:bookmarkEnd w:id="34"/>
      <w:r w:rsidRPr="00A43B7E">
        <w:rPr>
          <w:rFonts w:ascii="Times New Roman" w:eastAsia="Times New Roman" w:hAnsi="Times New Roman" w:cs="Times New Roman"/>
          <w:color w:val="000000"/>
          <w:sz w:val="24"/>
          <w:szCs w:val="24"/>
          <w:lang w:eastAsia="uk-UA"/>
        </w:rPr>
        <w:t>"Додаток 1. Розрахунок суми акцизного податку з підакцизних товарів (продукції) (крім транспортних засобів), на які встановлено специфічні ставки акцизного податку (крім операцій, визначених підпунктами 213.1.9, 213.1.11, 213.1.12 пункту 213.1 статті 213 розділу VI Кодексу)";</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5" w:name="n52"/>
      <w:bookmarkEnd w:id="35"/>
      <w:r w:rsidRPr="00A43B7E">
        <w:rPr>
          <w:rFonts w:ascii="Times New Roman" w:eastAsia="Times New Roman" w:hAnsi="Times New Roman" w:cs="Times New Roman"/>
          <w:color w:val="000000"/>
          <w:sz w:val="24"/>
          <w:szCs w:val="24"/>
          <w:lang w:eastAsia="uk-UA"/>
        </w:rPr>
        <w:t>назву додатка 1</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1</w:t>
      </w:r>
      <w:r w:rsidRPr="00A43B7E">
        <w:rPr>
          <w:rFonts w:ascii="Times New Roman" w:eastAsia="Times New Roman" w:hAnsi="Times New Roman" w:cs="Times New Roman"/>
          <w:color w:val="000000"/>
          <w:sz w:val="24"/>
          <w:szCs w:val="24"/>
          <w:lang w:eastAsia="uk-UA"/>
        </w:rPr>
        <w:t> викласти в такій редакції:</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6" w:name="n53"/>
      <w:bookmarkEnd w:id="36"/>
      <w:r w:rsidRPr="00A43B7E">
        <w:rPr>
          <w:rFonts w:ascii="Times New Roman" w:eastAsia="Times New Roman" w:hAnsi="Times New Roman" w:cs="Times New Roman"/>
          <w:color w:val="000000"/>
          <w:sz w:val="24"/>
          <w:szCs w:val="24"/>
          <w:lang w:eastAsia="uk-UA"/>
        </w:rPr>
        <w:t>"Додаток 1</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1</w:t>
      </w:r>
      <w:r w:rsidRPr="00A43B7E">
        <w:rPr>
          <w:rFonts w:ascii="Times New Roman" w:eastAsia="Times New Roman" w:hAnsi="Times New Roman" w:cs="Times New Roman"/>
          <w:color w:val="000000"/>
          <w:sz w:val="24"/>
          <w:szCs w:val="24"/>
          <w:lang w:eastAsia="uk-UA"/>
        </w:rPr>
        <w:t>. Розрахунок суми акцизного податку з реалізації пального згідно із підпунктом 213.1.12 пункту 213.1 статті 213 розділу VI Кодексу";</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37" w:name="n54"/>
      <w:bookmarkEnd w:id="37"/>
      <w:r w:rsidRPr="00A43B7E">
        <w:rPr>
          <w:rFonts w:ascii="Times New Roman" w:eastAsia="Times New Roman" w:hAnsi="Times New Roman" w:cs="Times New Roman"/>
          <w:color w:val="000000"/>
          <w:sz w:val="24"/>
          <w:szCs w:val="24"/>
          <w:lang w:eastAsia="uk-UA"/>
        </w:rPr>
        <w:t>після рядка таблиці:</w:t>
      </w:r>
    </w:p>
    <w:p w:rsidR="00A43B7E" w:rsidRPr="00A43B7E" w:rsidRDefault="00A43B7E" w:rsidP="00A43B7E">
      <w:pPr>
        <w:shd w:val="clear" w:color="auto" w:fill="FFFFFF"/>
        <w:spacing w:before="150" w:after="150" w:line="240" w:lineRule="auto"/>
        <w:rPr>
          <w:rFonts w:ascii="Times New Roman" w:eastAsia="Times New Roman" w:hAnsi="Times New Roman" w:cs="Times New Roman"/>
          <w:color w:val="000000"/>
          <w:sz w:val="24"/>
          <w:szCs w:val="24"/>
          <w:lang w:eastAsia="uk-UA"/>
        </w:rPr>
      </w:pPr>
      <w:bookmarkStart w:id="38" w:name="n55"/>
      <w:bookmarkEnd w:id="38"/>
      <w:r w:rsidRPr="00A43B7E">
        <w:rPr>
          <w:rFonts w:ascii="Times New Roman" w:eastAsia="Times New Roman" w:hAnsi="Times New Roman" w:cs="Times New Roman"/>
          <w:color w:val="000000"/>
          <w:sz w:val="24"/>
          <w:szCs w:val="24"/>
          <w:lang w:eastAsia="uk-UA"/>
        </w:rPr>
        <w:t>"</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962"/>
        <w:gridCol w:w="1251"/>
        <w:gridCol w:w="1155"/>
        <w:gridCol w:w="6255"/>
      </w:tblGrid>
      <w:tr w:rsidR="00A43B7E" w:rsidRPr="00A43B7E" w:rsidTr="00A43B7E">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color w:val="000000"/>
                <w:sz w:val="24"/>
                <w:szCs w:val="24"/>
                <w:lang w:eastAsia="uk-UA"/>
              </w:rPr>
            </w:pPr>
            <w:bookmarkStart w:id="39" w:name="n56"/>
            <w:bookmarkEnd w:id="39"/>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0"/>
                <w:szCs w:val="20"/>
                <w:lang w:eastAsia="uk-UA"/>
              </w:rPr>
            </w:pP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0"/>
                <w:szCs w:val="20"/>
                <w:lang w:eastAsia="uk-UA"/>
              </w:rPr>
            </w:pP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t>Додаток 1</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1</w:t>
            </w:r>
            <w:r w:rsidRPr="00A43B7E">
              <w:rPr>
                <w:rFonts w:ascii="Times New Roman" w:eastAsia="Times New Roman" w:hAnsi="Times New Roman" w:cs="Times New Roman"/>
                <w:sz w:val="24"/>
                <w:szCs w:val="24"/>
                <w:lang w:eastAsia="uk-UA"/>
              </w:rPr>
              <w:t>. Розрахунок суми акцизного податку з реалізації пального згідно із підпунктом 213.1.12 пункту 213.1 статті 213 розділу VI Кодексу</w:t>
            </w:r>
          </w:p>
        </w:tc>
      </w:tr>
    </w:tbl>
    <w:p w:rsidR="00A43B7E" w:rsidRPr="00A43B7E" w:rsidRDefault="00A43B7E" w:rsidP="00A43B7E">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40" w:name="n57"/>
      <w:bookmarkEnd w:id="40"/>
      <w:r w:rsidRPr="00A43B7E">
        <w:rPr>
          <w:rFonts w:ascii="Times New Roman" w:eastAsia="Times New Roman" w:hAnsi="Times New Roman" w:cs="Times New Roman"/>
          <w:color w:val="000000"/>
          <w:sz w:val="24"/>
          <w:szCs w:val="24"/>
          <w:lang w:eastAsia="uk-UA"/>
        </w:rPr>
        <w:t>"</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1" w:name="n58"/>
      <w:bookmarkEnd w:id="41"/>
      <w:r w:rsidRPr="00A43B7E">
        <w:rPr>
          <w:rFonts w:ascii="Times New Roman" w:eastAsia="Times New Roman" w:hAnsi="Times New Roman" w:cs="Times New Roman"/>
          <w:color w:val="000000"/>
          <w:sz w:val="24"/>
          <w:szCs w:val="24"/>
          <w:lang w:eastAsia="uk-UA"/>
        </w:rPr>
        <w:t>доповнити новими рядками такого змісту:</w:t>
      </w:r>
    </w:p>
    <w:p w:rsidR="00A43B7E" w:rsidRPr="00A43B7E" w:rsidRDefault="00A43B7E" w:rsidP="00A43B7E">
      <w:pPr>
        <w:shd w:val="clear" w:color="auto" w:fill="FFFFFF"/>
        <w:spacing w:before="150" w:after="150" w:line="240" w:lineRule="auto"/>
        <w:rPr>
          <w:rFonts w:ascii="Times New Roman" w:eastAsia="Times New Roman" w:hAnsi="Times New Roman" w:cs="Times New Roman"/>
          <w:color w:val="000000"/>
          <w:sz w:val="24"/>
          <w:szCs w:val="24"/>
          <w:lang w:eastAsia="uk-UA"/>
        </w:rPr>
      </w:pPr>
      <w:bookmarkStart w:id="42" w:name="n59"/>
      <w:bookmarkEnd w:id="42"/>
      <w:r w:rsidRPr="00A43B7E">
        <w:rPr>
          <w:rFonts w:ascii="Times New Roman" w:eastAsia="Times New Roman" w:hAnsi="Times New Roman" w:cs="Times New Roman"/>
          <w:color w:val="000000"/>
          <w:sz w:val="24"/>
          <w:szCs w:val="24"/>
          <w:lang w:eastAsia="uk-UA"/>
        </w:rPr>
        <w:t>"</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962"/>
        <w:gridCol w:w="1251"/>
        <w:gridCol w:w="1155"/>
        <w:gridCol w:w="6255"/>
      </w:tblGrid>
      <w:tr w:rsidR="00A43B7E" w:rsidRPr="00A43B7E" w:rsidTr="00A43B7E">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color w:val="000000"/>
                <w:sz w:val="24"/>
                <w:szCs w:val="24"/>
                <w:lang w:eastAsia="uk-UA"/>
              </w:rPr>
            </w:pPr>
            <w:bookmarkStart w:id="43" w:name="n60"/>
            <w:bookmarkEnd w:id="43"/>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0"/>
                <w:szCs w:val="20"/>
                <w:lang w:eastAsia="uk-UA"/>
              </w:rPr>
            </w:pP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0"/>
                <w:szCs w:val="20"/>
                <w:lang w:eastAsia="uk-UA"/>
              </w:rPr>
            </w:pP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t>Додаток 1</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2</w:t>
            </w:r>
            <w:r w:rsidRPr="00A43B7E">
              <w:rPr>
                <w:rFonts w:ascii="Times New Roman" w:eastAsia="Times New Roman" w:hAnsi="Times New Roman" w:cs="Times New Roman"/>
                <w:sz w:val="24"/>
                <w:szCs w:val="24"/>
                <w:lang w:eastAsia="uk-UA"/>
              </w:rPr>
              <w:t>. Розрахунок суми акцизного податку з реалізації спирту етилового згідно із підпунктом 213.1.12 пункту 213.1 статті 213 розділу VI Кодексу</w:t>
            </w:r>
          </w:p>
        </w:tc>
      </w:tr>
      <w:tr w:rsidR="00A43B7E" w:rsidRPr="00A43B7E" w:rsidTr="00A43B7E">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0"/>
                <w:szCs w:val="20"/>
                <w:lang w:eastAsia="uk-UA"/>
              </w:rPr>
            </w:pP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0"/>
                <w:szCs w:val="20"/>
                <w:lang w:eastAsia="uk-UA"/>
              </w:rPr>
            </w:pPr>
          </w:p>
        </w:tc>
        <w:tc>
          <w:tcPr>
            <w:tcW w:w="325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t>Додаток 1</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3</w:t>
            </w:r>
            <w:r w:rsidRPr="00A43B7E">
              <w:rPr>
                <w:rFonts w:ascii="Times New Roman" w:eastAsia="Times New Roman" w:hAnsi="Times New Roman" w:cs="Times New Roman"/>
                <w:sz w:val="24"/>
                <w:szCs w:val="24"/>
                <w:lang w:eastAsia="uk-UA"/>
              </w:rPr>
              <w:t>. Розрахунок суми акцизного податку з транспортних засобів, що оподатковуються згідно із підпунктами 215.3.5, 215.3.5</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1</w:t>
            </w:r>
            <w:r w:rsidRPr="00A43B7E">
              <w:rPr>
                <w:rFonts w:ascii="Times New Roman" w:eastAsia="Times New Roman" w:hAnsi="Times New Roman" w:cs="Times New Roman"/>
                <w:sz w:val="24"/>
                <w:szCs w:val="24"/>
                <w:lang w:eastAsia="uk-UA"/>
              </w:rPr>
              <w:t>, 215.3.5</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2</w:t>
            </w:r>
            <w:r w:rsidRPr="00A43B7E">
              <w:rPr>
                <w:rFonts w:ascii="Times New Roman" w:eastAsia="Times New Roman" w:hAnsi="Times New Roman" w:cs="Times New Roman"/>
                <w:sz w:val="24"/>
                <w:szCs w:val="24"/>
                <w:lang w:eastAsia="uk-UA"/>
              </w:rPr>
              <w:t>, 215.3.6, 215.3.7, 215.3.8 пункту 215.3 статті 215 розділу VI Кодексу</w:t>
            </w:r>
          </w:p>
        </w:tc>
      </w:tr>
    </w:tbl>
    <w:p w:rsidR="00A43B7E" w:rsidRPr="00A43B7E" w:rsidRDefault="00A43B7E" w:rsidP="00A43B7E">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44" w:name="n61"/>
      <w:bookmarkEnd w:id="44"/>
      <w:r w:rsidRPr="00A43B7E">
        <w:rPr>
          <w:rFonts w:ascii="Times New Roman" w:eastAsia="Times New Roman" w:hAnsi="Times New Roman" w:cs="Times New Roman"/>
          <w:color w:val="000000"/>
          <w:sz w:val="24"/>
          <w:szCs w:val="24"/>
          <w:lang w:eastAsia="uk-UA"/>
        </w:rPr>
        <w:t>";</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5" w:name="n62"/>
      <w:bookmarkEnd w:id="45"/>
      <w:r w:rsidRPr="00A43B7E">
        <w:rPr>
          <w:rFonts w:ascii="Times New Roman" w:eastAsia="Times New Roman" w:hAnsi="Times New Roman" w:cs="Times New Roman"/>
          <w:color w:val="000000"/>
          <w:sz w:val="24"/>
          <w:szCs w:val="24"/>
          <w:lang w:eastAsia="uk-UA"/>
        </w:rPr>
        <w:t>назву додатка 4 викласти у такій редакції:</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6" w:name="n63"/>
      <w:bookmarkEnd w:id="46"/>
      <w:r w:rsidRPr="00A43B7E">
        <w:rPr>
          <w:rFonts w:ascii="Times New Roman" w:eastAsia="Times New Roman" w:hAnsi="Times New Roman" w:cs="Times New Roman"/>
          <w:color w:val="000000"/>
          <w:sz w:val="24"/>
          <w:szCs w:val="24"/>
          <w:lang w:eastAsia="uk-UA"/>
        </w:rPr>
        <w:t>"Додаток 4. Обороти, що звільняються від оподаткування, оподатковуються за нульовою ставкою";</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7" w:name="n64"/>
      <w:bookmarkEnd w:id="47"/>
      <w:r w:rsidRPr="00A43B7E">
        <w:rPr>
          <w:rFonts w:ascii="Times New Roman" w:eastAsia="Times New Roman" w:hAnsi="Times New Roman" w:cs="Times New Roman"/>
          <w:color w:val="000000"/>
          <w:sz w:val="24"/>
          <w:szCs w:val="24"/>
          <w:lang w:eastAsia="uk-UA"/>
        </w:rPr>
        <w:t>назву додатка 9 після слова "пальне" доповнити словами "або спирт етиловий";</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48" w:name="n65"/>
      <w:bookmarkEnd w:id="48"/>
      <w:r w:rsidRPr="00A43B7E">
        <w:rPr>
          <w:rFonts w:ascii="Times New Roman" w:eastAsia="Times New Roman" w:hAnsi="Times New Roman" w:cs="Times New Roman"/>
          <w:color w:val="000000"/>
          <w:sz w:val="24"/>
          <w:szCs w:val="24"/>
          <w:lang w:eastAsia="uk-UA"/>
        </w:rPr>
        <w:t>доповнити таблицю новими рядками такого змісту:</w:t>
      </w:r>
    </w:p>
    <w:p w:rsidR="00A43B7E" w:rsidRPr="00A43B7E" w:rsidRDefault="00A43B7E" w:rsidP="00A43B7E">
      <w:pPr>
        <w:shd w:val="clear" w:color="auto" w:fill="FFFFFF"/>
        <w:spacing w:before="150" w:after="150" w:line="240" w:lineRule="auto"/>
        <w:rPr>
          <w:rFonts w:ascii="Times New Roman" w:eastAsia="Times New Roman" w:hAnsi="Times New Roman" w:cs="Times New Roman"/>
          <w:color w:val="000000"/>
          <w:sz w:val="24"/>
          <w:szCs w:val="24"/>
          <w:lang w:eastAsia="uk-UA"/>
        </w:rPr>
      </w:pPr>
      <w:bookmarkStart w:id="49" w:name="n66"/>
      <w:bookmarkEnd w:id="49"/>
      <w:r w:rsidRPr="00A43B7E">
        <w:rPr>
          <w:rFonts w:ascii="Times New Roman" w:eastAsia="Times New Roman" w:hAnsi="Times New Roman" w:cs="Times New Roman"/>
          <w:color w:val="000000"/>
          <w:sz w:val="24"/>
          <w:szCs w:val="24"/>
          <w:lang w:eastAsia="uk-UA"/>
        </w:rPr>
        <w:t>"</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962"/>
        <w:gridCol w:w="1347"/>
        <w:gridCol w:w="1155"/>
        <w:gridCol w:w="6159"/>
      </w:tblGrid>
      <w:tr w:rsidR="00A43B7E" w:rsidRPr="00A43B7E" w:rsidTr="00A43B7E">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color w:val="000000"/>
                <w:sz w:val="24"/>
                <w:szCs w:val="24"/>
                <w:lang w:eastAsia="uk-UA"/>
              </w:rPr>
            </w:pPr>
            <w:bookmarkStart w:id="50" w:name="n67"/>
            <w:bookmarkEnd w:id="50"/>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0"/>
                <w:szCs w:val="20"/>
                <w:lang w:eastAsia="uk-UA"/>
              </w:rPr>
            </w:pP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0"/>
                <w:szCs w:val="20"/>
                <w:lang w:eastAsia="uk-UA"/>
              </w:rPr>
            </w:pPr>
          </w:p>
        </w:tc>
        <w:tc>
          <w:tcPr>
            <w:tcW w:w="32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t>Додаток 11. Розрахунок суми акцизного податку, що підлягає відніманню, з пального, під час виробництва якого як сировину використано інші оподатковувані підакцизні товари, згідно із пунктом 217.6 статті 217 розділу VI Кодексу</w:t>
            </w:r>
          </w:p>
        </w:tc>
      </w:tr>
      <w:tr w:rsidR="00A43B7E" w:rsidRPr="00A43B7E" w:rsidTr="00A43B7E">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0"/>
                <w:szCs w:val="20"/>
                <w:lang w:eastAsia="uk-UA"/>
              </w:rPr>
            </w:pP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0"/>
                <w:szCs w:val="20"/>
                <w:lang w:eastAsia="uk-UA"/>
              </w:rPr>
            </w:pPr>
          </w:p>
        </w:tc>
        <w:tc>
          <w:tcPr>
            <w:tcW w:w="32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t>Додаток 12. Довідка про цільове використання спирту етилового (</w:t>
            </w:r>
            <w:proofErr w:type="spellStart"/>
            <w:r w:rsidRPr="00A43B7E">
              <w:rPr>
                <w:rFonts w:ascii="Times New Roman" w:eastAsia="Times New Roman" w:hAnsi="Times New Roman" w:cs="Times New Roman"/>
                <w:sz w:val="24"/>
                <w:szCs w:val="24"/>
                <w:lang w:eastAsia="uk-UA"/>
              </w:rPr>
              <w:t>біоетанолу</w:t>
            </w:r>
            <w:proofErr w:type="spellEnd"/>
            <w:r w:rsidRPr="00A43B7E">
              <w:rPr>
                <w:rFonts w:ascii="Times New Roman" w:eastAsia="Times New Roman" w:hAnsi="Times New Roman" w:cs="Times New Roman"/>
                <w:sz w:val="24"/>
                <w:szCs w:val="24"/>
                <w:lang w:eastAsia="uk-UA"/>
              </w:rPr>
              <w:t>) його виробником як сировини для виробництва продукції, визначеної у підпункті 229.1.16 пункту 229.1 статті 229 розділу VI Кодексу</w:t>
            </w:r>
          </w:p>
        </w:tc>
      </w:tr>
      <w:tr w:rsidR="00A43B7E" w:rsidRPr="00A43B7E" w:rsidTr="00A43B7E">
        <w:tc>
          <w:tcPr>
            <w:tcW w:w="5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0"/>
                <w:szCs w:val="20"/>
                <w:lang w:eastAsia="uk-UA"/>
              </w:rPr>
            </w:pPr>
          </w:p>
        </w:tc>
        <w:tc>
          <w:tcPr>
            <w:tcW w:w="6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after="0" w:line="240" w:lineRule="auto"/>
              <w:rPr>
                <w:rFonts w:ascii="Times New Roman" w:eastAsia="Times New Roman" w:hAnsi="Times New Roman" w:cs="Times New Roman"/>
                <w:sz w:val="20"/>
                <w:szCs w:val="20"/>
                <w:lang w:eastAsia="uk-UA"/>
              </w:rPr>
            </w:pPr>
          </w:p>
        </w:tc>
        <w:tc>
          <w:tcPr>
            <w:tcW w:w="3200" w:type="pct"/>
            <w:tcBorders>
              <w:top w:val="single" w:sz="6" w:space="0" w:color="000000"/>
              <w:left w:val="single" w:sz="6" w:space="0" w:color="000000"/>
              <w:bottom w:val="single" w:sz="6" w:space="0" w:color="000000"/>
              <w:right w:val="single" w:sz="6" w:space="0" w:color="000000"/>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t>Додаток 13. Інформація про повітряні судна, які були заправлені, та про обсяги бензинів авіаційних або палива для реактивних двигунів, використані для заправлення таких суден, згідно із підпунктом 229.8.10 пункту 229.8 статті 229 розділу VI Кодексу</w:t>
            </w:r>
          </w:p>
        </w:tc>
      </w:tr>
    </w:tbl>
    <w:p w:rsidR="00A43B7E" w:rsidRPr="00A43B7E" w:rsidRDefault="00A43B7E" w:rsidP="00A43B7E">
      <w:pPr>
        <w:shd w:val="clear" w:color="auto" w:fill="FFFFFF"/>
        <w:spacing w:before="150" w:after="150" w:line="240" w:lineRule="auto"/>
        <w:jc w:val="right"/>
        <w:rPr>
          <w:rFonts w:ascii="Times New Roman" w:eastAsia="Times New Roman" w:hAnsi="Times New Roman" w:cs="Times New Roman"/>
          <w:color w:val="000000"/>
          <w:sz w:val="24"/>
          <w:szCs w:val="24"/>
          <w:lang w:eastAsia="uk-UA"/>
        </w:rPr>
      </w:pPr>
      <w:bookmarkStart w:id="51" w:name="n68"/>
      <w:bookmarkEnd w:id="51"/>
      <w:r w:rsidRPr="00A43B7E">
        <w:rPr>
          <w:rFonts w:ascii="Times New Roman" w:eastAsia="Times New Roman" w:hAnsi="Times New Roman" w:cs="Times New Roman"/>
          <w:color w:val="000000"/>
          <w:sz w:val="24"/>
          <w:szCs w:val="24"/>
          <w:lang w:eastAsia="uk-UA"/>
        </w:rPr>
        <w:t>".</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2" w:name="n69"/>
      <w:bookmarkEnd w:id="52"/>
      <w:r w:rsidRPr="00A43B7E">
        <w:rPr>
          <w:rFonts w:ascii="Times New Roman" w:eastAsia="Times New Roman" w:hAnsi="Times New Roman" w:cs="Times New Roman"/>
          <w:color w:val="000000"/>
          <w:sz w:val="24"/>
          <w:szCs w:val="24"/>
          <w:lang w:eastAsia="uk-UA"/>
        </w:rPr>
        <w:t>7. У додатку 1 до декларації:</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3" w:name="n70"/>
      <w:bookmarkEnd w:id="53"/>
      <w:r w:rsidRPr="00A43B7E">
        <w:rPr>
          <w:rFonts w:ascii="Times New Roman" w:eastAsia="Times New Roman" w:hAnsi="Times New Roman" w:cs="Times New Roman"/>
          <w:color w:val="000000"/>
          <w:sz w:val="24"/>
          <w:szCs w:val="24"/>
          <w:lang w:eastAsia="uk-UA"/>
        </w:rPr>
        <w:t xml:space="preserve">назву додатка викласти у такій редакції: "Розрахунок суми акцизного податку з підакцизних товарів (продукції) (крім транспортних засобів), на які встановлено специфічні </w:t>
      </w:r>
      <w:r w:rsidRPr="00A43B7E">
        <w:rPr>
          <w:rFonts w:ascii="Times New Roman" w:eastAsia="Times New Roman" w:hAnsi="Times New Roman" w:cs="Times New Roman"/>
          <w:color w:val="000000"/>
          <w:sz w:val="24"/>
          <w:szCs w:val="24"/>
          <w:lang w:eastAsia="uk-UA"/>
        </w:rPr>
        <w:lastRenderedPageBreak/>
        <w:t>ставки акцизного податку (крім операцій, визначених підпунктами 213.1.9, 213.1.11, 213.1.12 пункту 213.1 статті 213 розділу VI Кодексу)";</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4" w:name="n71"/>
      <w:bookmarkEnd w:id="54"/>
      <w:r w:rsidRPr="00A43B7E">
        <w:rPr>
          <w:rFonts w:ascii="Times New Roman" w:eastAsia="Times New Roman" w:hAnsi="Times New Roman" w:cs="Times New Roman"/>
          <w:color w:val="000000"/>
          <w:sz w:val="24"/>
          <w:szCs w:val="24"/>
          <w:lang w:eastAsia="uk-UA"/>
        </w:rPr>
        <w:t>у графі 5 слова ", об'єм циліндра"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5" w:name="n72"/>
      <w:bookmarkEnd w:id="55"/>
      <w:r w:rsidRPr="00A43B7E">
        <w:rPr>
          <w:rFonts w:ascii="Times New Roman" w:eastAsia="Times New Roman" w:hAnsi="Times New Roman" w:cs="Times New Roman"/>
          <w:color w:val="000000"/>
          <w:sz w:val="24"/>
          <w:szCs w:val="24"/>
          <w:lang w:eastAsia="uk-UA"/>
        </w:rPr>
        <w:t xml:space="preserve">у графі 7 слова ", </w:t>
      </w:r>
      <w:proofErr w:type="spellStart"/>
      <w:r w:rsidRPr="00A43B7E">
        <w:rPr>
          <w:rFonts w:ascii="Times New Roman" w:eastAsia="Times New Roman" w:hAnsi="Times New Roman" w:cs="Times New Roman"/>
          <w:color w:val="000000"/>
          <w:sz w:val="24"/>
          <w:szCs w:val="24"/>
          <w:lang w:eastAsia="uk-UA"/>
        </w:rPr>
        <w:t>куб.см</w:t>
      </w:r>
      <w:proofErr w:type="spellEnd"/>
      <w:r w:rsidRPr="00A43B7E">
        <w:rPr>
          <w:rFonts w:ascii="Times New Roman" w:eastAsia="Times New Roman" w:hAnsi="Times New Roman" w:cs="Times New Roman"/>
          <w:color w:val="000000"/>
          <w:sz w:val="24"/>
          <w:szCs w:val="24"/>
          <w:lang w:eastAsia="uk-UA"/>
        </w:rPr>
        <w:t>"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6" w:name="n73"/>
      <w:bookmarkEnd w:id="56"/>
      <w:r w:rsidRPr="00A43B7E">
        <w:rPr>
          <w:rFonts w:ascii="Times New Roman" w:eastAsia="Times New Roman" w:hAnsi="Times New Roman" w:cs="Times New Roman"/>
          <w:color w:val="000000"/>
          <w:sz w:val="24"/>
          <w:szCs w:val="24"/>
          <w:lang w:eastAsia="uk-UA"/>
        </w:rPr>
        <w:t>у загальній назві граф 8-11 слова ", переобладнання ввезеного транспортного засобу у легковий автомобіль"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7" w:name="n74"/>
      <w:bookmarkEnd w:id="57"/>
      <w:r w:rsidRPr="00A43B7E">
        <w:rPr>
          <w:rFonts w:ascii="Times New Roman" w:eastAsia="Times New Roman" w:hAnsi="Times New Roman" w:cs="Times New Roman"/>
          <w:color w:val="000000"/>
          <w:sz w:val="24"/>
          <w:szCs w:val="24"/>
          <w:lang w:eastAsia="uk-UA"/>
        </w:rPr>
        <w:t>назву графи 13 викласти в такій редакції:</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8" w:name="n75"/>
      <w:bookmarkEnd w:id="58"/>
      <w:r w:rsidRPr="00A43B7E">
        <w:rPr>
          <w:rFonts w:ascii="Times New Roman" w:eastAsia="Times New Roman" w:hAnsi="Times New Roman" w:cs="Times New Roman"/>
          <w:color w:val="000000"/>
          <w:sz w:val="24"/>
          <w:szCs w:val="24"/>
          <w:lang w:eastAsia="uk-UA"/>
        </w:rPr>
        <w:t>"для пального, до якого застосовується коефіцієнт (євро)";</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59" w:name="n76"/>
      <w:bookmarkEnd w:id="59"/>
      <w:r w:rsidRPr="00A43B7E">
        <w:rPr>
          <w:rFonts w:ascii="Times New Roman" w:eastAsia="Times New Roman" w:hAnsi="Times New Roman" w:cs="Times New Roman"/>
          <w:color w:val="000000"/>
          <w:sz w:val="24"/>
          <w:szCs w:val="24"/>
          <w:lang w:eastAsia="uk-UA"/>
        </w:rPr>
        <w:t>графу 17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0" w:name="n77"/>
      <w:bookmarkEnd w:id="60"/>
      <w:r w:rsidRPr="00A43B7E">
        <w:rPr>
          <w:rFonts w:ascii="Times New Roman" w:eastAsia="Times New Roman" w:hAnsi="Times New Roman" w:cs="Times New Roman"/>
          <w:color w:val="000000"/>
          <w:sz w:val="24"/>
          <w:szCs w:val="24"/>
          <w:lang w:eastAsia="uk-UA"/>
        </w:rPr>
        <w:t>8. Додаток 1</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1</w:t>
      </w:r>
      <w:r w:rsidRPr="00A43B7E">
        <w:rPr>
          <w:rFonts w:ascii="Times New Roman" w:eastAsia="Times New Roman" w:hAnsi="Times New Roman" w:cs="Times New Roman"/>
          <w:color w:val="000000"/>
          <w:sz w:val="24"/>
          <w:szCs w:val="24"/>
          <w:lang w:eastAsia="uk-UA"/>
        </w:rPr>
        <w:t> до декларації викласти у новій редакції, що додається.</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1" w:name="n78"/>
      <w:bookmarkEnd w:id="61"/>
      <w:r w:rsidRPr="00A43B7E">
        <w:rPr>
          <w:rFonts w:ascii="Times New Roman" w:eastAsia="Times New Roman" w:hAnsi="Times New Roman" w:cs="Times New Roman"/>
          <w:color w:val="000000"/>
          <w:sz w:val="24"/>
          <w:szCs w:val="24"/>
          <w:lang w:eastAsia="uk-UA"/>
        </w:rPr>
        <w:t>9. Після додатка 1</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1</w:t>
      </w:r>
      <w:r w:rsidRPr="00A43B7E">
        <w:rPr>
          <w:rFonts w:ascii="Times New Roman" w:eastAsia="Times New Roman" w:hAnsi="Times New Roman" w:cs="Times New Roman"/>
          <w:color w:val="000000"/>
          <w:sz w:val="24"/>
          <w:szCs w:val="24"/>
          <w:lang w:eastAsia="uk-UA"/>
        </w:rPr>
        <w:t> доповнити декларацію новими додатками 1</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2</w:t>
      </w:r>
      <w:r w:rsidRPr="00A43B7E">
        <w:rPr>
          <w:rFonts w:ascii="Times New Roman" w:eastAsia="Times New Roman" w:hAnsi="Times New Roman" w:cs="Times New Roman"/>
          <w:color w:val="000000"/>
          <w:sz w:val="24"/>
          <w:szCs w:val="24"/>
          <w:lang w:eastAsia="uk-UA"/>
        </w:rPr>
        <w:t>, 1</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3</w:t>
      </w:r>
      <w:r w:rsidRPr="00A43B7E">
        <w:rPr>
          <w:rFonts w:ascii="Times New Roman" w:eastAsia="Times New Roman" w:hAnsi="Times New Roman" w:cs="Times New Roman"/>
          <w:color w:val="000000"/>
          <w:sz w:val="24"/>
          <w:szCs w:val="24"/>
          <w:lang w:eastAsia="uk-UA"/>
        </w:rPr>
        <w:t>, що додаються.</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2" w:name="n79"/>
      <w:bookmarkEnd w:id="62"/>
      <w:r w:rsidRPr="00A43B7E">
        <w:rPr>
          <w:rFonts w:ascii="Times New Roman" w:eastAsia="Times New Roman" w:hAnsi="Times New Roman" w:cs="Times New Roman"/>
          <w:color w:val="000000"/>
          <w:sz w:val="24"/>
          <w:szCs w:val="24"/>
          <w:lang w:eastAsia="uk-UA"/>
        </w:rPr>
        <w:t>10. У додатку 4 до декларації:</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3" w:name="n80"/>
      <w:bookmarkEnd w:id="63"/>
      <w:r w:rsidRPr="00A43B7E">
        <w:rPr>
          <w:rFonts w:ascii="Times New Roman" w:eastAsia="Times New Roman" w:hAnsi="Times New Roman" w:cs="Times New Roman"/>
          <w:color w:val="000000"/>
          <w:sz w:val="24"/>
          <w:szCs w:val="24"/>
          <w:lang w:eastAsia="uk-UA"/>
        </w:rPr>
        <w:t>назву додатка викласти у такій редакції:</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4" w:name="n81"/>
      <w:bookmarkEnd w:id="64"/>
      <w:r w:rsidRPr="00A43B7E">
        <w:rPr>
          <w:rFonts w:ascii="Times New Roman" w:eastAsia="Times New Roman" w:hAnsi="Times New Roman" w:cs="Times New Roman"/>
          <w:color w:val="000000"/>
          <w:sz w:val="24"/>
          <w:szCs w:val="24"/>
          <w:lang w:eastAsia="uk-UA"/>
        </w:rPr>
        <w:t>"Обороти, що звільняються від оподаткування, оподатковуються за нульовою ставкою, гривень";</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5" w:name="n82"/>
      <w:bookmarkEnd w:id="65"/>
      <w:r w:rsidRPr="00A43B7E">
        <w:rPr>
          <w:rFonts w:ascii="Times New Roman" w:eastAsia="Times New Roman" w:hAnsi="Times New Roman" w:cs="Times New Roman"/>
          <w:color w:val="000000"/>
          <w:sz w:val="24"/>
          <w:szCs w:val="24"/>
          <w:lang w:eastAsia="uk-UA"/>
        </w:rPr>
        <w:t>назву графи 8 доповнити літерами та словами "(Д) або класифікатором звільнень (К)";</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6" w:name="n83"/>
      <w:bookmarkEnd w:id="66"/>
      <w:r w:rsidRPr="00A43B7E">
        <w:rPr>
          <w:rFonts w:ascii="Times New Roman" w:eastAsia="Times New Roman" w:hAnsi="Times New Roman" w:cs="Times New Roman"/>
          <w:color w:val="000000"/>
          <w:sz w:val="24"/>
          <w:szCs w:val="24"/>
          <w:lang w:eastAsia="uk-UA"/>
        </w:rPr>
        <w:t>графу 10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7" w:name="n84"/>
      <w:bookmarkEnd w:id="67"/>
      <w:r w:rsidRPr="00A43B7E">
        <w:rPr>
          <w:rFonts w:ascii="Times New Roman" w:eastAsia="Times New Roman" w:hAnsi="Times New Roman" w:cs="Times New Roman"/>
          <w:color w:val="000000"/>
          <w:sz w:val="24"/>
          <w:szCs w:val="24"/>
          <w:lang w:eastAsia="uk-UA"/>
        </w:rPr>
        <w:t>У зв'язку із цим графи 11-16 вважати відповідно графами 10-15;</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8" w:name="n85"/>
      <w:bookmarkEnd w:id="68"/>
      <w:r w:rsidRPr="00A43B7E">
        <w:rPr>
          <w:rFonts w:ascii="Times New Roman" w:eastAsia="Times New Roman" w:hAnsi="Times New Roman" w:cs="Times New Roman"/>
          <w:color w:val="000000"/>
          <w:sz w:val="24"/>
          <w:szCs w:val="24"/>
          <w:lang w:eastAsia="uk-UA"/>
        </w:rPr>
        <w:t>у назві граф 13-15 слова "не підлягають оподаткуванню,"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69" w:name="n86"/>
      <w:bookmarkEnd w:id="69"/>
      <w:r w:rsidRPr="00A43B7E">
        <w:rPr>
          <w:rFonts w:ascii="Times New Roman" w:eastAsia="Times New Roman" w:hAnsi="Times New Roman" w:cs="Times New Roman"/>
          <w:color w:val="000000"/>
          <w:sz w:val="24"/>
          <w:szCs w:val="24"/>
          <w:lang w:eastAsia="uk-UA"/>
        </w:rPr>
        <w:t>доповнити додаток новими графами 16, 17 такого змісту:</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0" w:name="n87"/>
      <w:bookmarkEnd w:id="70"/>
      <w:r w:rsidRPr="00A43B7E">
        <w:rPr>
          <w:rFonts w:ascii="Times New Roman" w:eastAsia="Times New Roman" w:hAnsi="Times New Roman" w:cs="Times New Roman"/>
          <w:color w:val="000000"/>
          <w:sz w:val="24"/>
          <w:szCs w:val="24"/>
          <w:lang w:eastAsia="uk-UA"/>
        </w:rPr>
        <w:t>"16. Строк користування податковою пільгою у звітному періоді 2,</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1" w:name="n88"/>
      <w:bookmarkEnd w:id="71"/>
      <w:r w:rsidRPr="00A43B7E">
        <w:rPr>
          <w:rFonts w:ascii="Times New Roman" w:eastAsia="Times New Roman" w:hAnsi="Times New Roman" w:cs="Times New Roman"/>
          <w:color w:val="000000"/>
          <w:sz w:val="24"/>
          <w:szCs w:val="24"/>
          <w:lang w:eastAsia="uk-UA"/>
        </w:rPr>
        <w:t>17. Сума податкової пільги, що використана за цільовим призначенням 2";</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2" w:name="n89"/>
      <w:bookmarkEnd w:id="72"/>
      <w:r w:rsidRPr="00A43B7E">
        <w:rPr>
          <w:rFonts w:ascii="Times New Roman" w:eastAsia="Times New Roman" w:hAnsi="Times New Roman" w:cs="Times New Roman"/>
          <w:color w:val="000000"/>
          <w:sz w:val="24"/>
          <w:szCs w:val="24"/>
          <w:lang w:eastAsia="uk-UA"/>
        </w:rPr>
        <w:t>доповнити додаток новою приміткою такого змісту:</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3" w:name="n90"/>
      <w:bookmarkEnd w:id="73"/>
      <w:r w:rsidRPr="00A43B7E">
        <w:rPr>
          <w:rFonts w:ascii="Times New Roman" w:eastAsia="Times New Roman" w:hAnsi="Times New Roman" w:cs="Times New Roman"/>
          <w:color w:val="000000"/>
          <w:sz w:val="24"/>
          <w:szCs w:val="24"/>
          <w:lang w:eastAsia="uk-UA"/>
        </w:rPr>
        <w:t>"</w:t>
      </w:r>
      <w:r w:rsidRPr="00A43B7E">
        <w:rPr>
          <w:rFonts w:ascii="Times New Roman" w:eastAsia="Times New Roman" w:hAnsi="Times New Roman" w:cs="Times New Roman"/>
          <w:b/>
          <w:bCs/>
          <w:color w:val="000000"/>
          <w:sz w:val="2"/>
          <w:szCs w:val="2"/>
          <w:vertAlign w:val="superscript"/>
          <w:lang w:eastAsia="uk-UA"/>
        </w:rPr>
        <w:t>-</w:t>
      </w:r>
      <w:r w:rsidRPr="00A43B7E">
        <w:rPr>
          <w:rFonts w:ascii="Times New Roman" w:eastAsia="Times New Roman" w:hAnsi="Times New Roman" w:cs="Times New Roman"/>
          <w:b/>
          <w:bCs/>
          <w:color w:val="000000"/>
          <w:sz w:val="16"/>
          <w:szCs w:val="16"/>
          <w:vertAlign w:val="superscript"/>
          <w:lang w:eastAsia="uk-UA"/>
        </w:rPr>
        <w:t>2</w:t>
      </w:r>
      <w:r w:rsidRPr="00A43B7E">
        <w:rPr>
          <w:rFonts w:ascii="Times New Roman" w:eastAsia="Times New Roman" w:hAnsi="Times New Roman" w:cs="Times New Roman"/>
          <w:color w:val="000000"/>
          <w:sz w:val="24"/>
          <w:szCs w:val="24"/>
          <w:lang w:eastAsia="uk-UA"/>
        </w:rPr>
        <w:t> Заповнюються з 01 січня 2020 року.".</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4" w:name="n91"/>
      <w:bookmarkEnd w:id="74"/>
      <w:r w:rsidRPr="00A43B7E">
        <w:rPr>
          <w:rFonts w:ascii="Times New Roman" w:eastAsia="Times New Roman" w:hAnsi="Times New Roman" w:cs="Times New Roman"/>
          <w:color w:val="000000"/>
          <w:sz w:val="24"/>
          <w:szCs w:val="24"/>
          <w:lang w:eastAsia="uk-UA"/>
        </w:rPr>
        <w:t>11. У додатку 5 до декларації:</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5" w:name="n92"/>
      <w:bookmarkEnd w:id="75"/>
      <w:r w:rsidRPr="00A43B7E">
        <w:rPr>
          <w:rFonts w:ascii="Times New Roman" w:eastAsia="Times New Roman" w:hAnsi="Times New Roman" w:cs="Times New Roman"/>
          <w:color w:val="000000"/>
          <w:sz w:val="24"/>
          <w:szCs w:val="24"/>
          <w:lang w:eastAsia="uk-UA"/>
        </w:rPr>
        <w:t>у графі 5 слова "(шт., кг)" замінити словами "(в шт. - для тютюнових виробів, на які встановлено максимальну роздрібну ціну; в упаковках (пачках) - для інших тютюнових виробів)";</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6" w:name="n93"/>
      <w:bookmarkEnd w:id="76"/>
      <w:r w:rsidRPr="00A43B7E">
        <w:rPr>
          <w:rFonts w:ascii="Times New Roman" w:eastAsia="Times New Roman" w:hAnsi="Times New Roman" w:cs="Times New Roman"/>
          <w:color w:val="000000"/>
          <w:sz w:val="24"/>
          <w:szCs w:val="24"/>
          <w:lang w:eastAsia="uk-UA"/>
        </w:rPr>
        <w:t>графу 7 доповнити словами та цифрами: "; для інших товарів - (гр. 6 : гр. 5)".</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7" w:name="n94"/>
      <w:bookmarkEnd w:id="77"/>
      <w:r w:rsidRPr="00A43B7E">
        <w:rPr>
          <w:rFonts w:ascii="Times New Roman" w:eastAsia="Times New Roman" w:hAnsi="Times New Roman" w:cs="Times New Roman"/>
          <w:color w:val="000000"/>
          <w:sz w:val="24"/>
          <w:szCs w:val="24"/>
          <w:lang w:eastAsia="uk-UA"/>
        </w:rPr>
        <w:t>12. Додаток 7 до декларації викласти у новій редакції, що додається.</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8" w:name="n95"/>
      <w:bookmarkEnd w:id="78"/>
      <w:r w:rsidRPr="00A43B7E">
        <w:rPr>
          <w:rFonts w:ascii="Times New Roman" w:eastAsia="Times New Roman" w:hAnsi="Times New Roman" w:cs="Times New Roman"/>
          <w:color w:val="000000"/>
          <w:sz w:val="24"/>
          <w:szCs w:val="24"/>
          <w:lang w:eastAsia="uk-UA"/>
        </w:rPr>
        <w:t>13. У додатку 8 до декларації у графі "Показники декларації акцизного податку" у рядку 7 цифри "129.1.2" замінити цифрами "129.1.3".</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79" w:name="n96"/>
      <w:bookmarkEnd w:id="79"/>
      <w:r w:rsidRPr="00A43B7E">
        <w:rPr>
          <w:rFonts w:ascii="Times New Roman" w:eastAsia="Times New Roman" w:hAnsi="Times New Roman" w:cs="Times New Roman"/>
          <w:color w:val="000000"/>
          <w:sz w:val="24"/>
          <w:szCs w:val="24"/>
          <w:lang w:eastAsia="uk-UA"/>
        </w:rPr>
        <w:t>14. У додатку 9 до декларації:</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0" w:name="n97"/>
      <w:bookmarkEnd w:id="80"/>
      <w:r w:rsidRPr="00A43B7E">
        <w:rPr>
          <w:rFonts w:ascii="Times New Roman" w:eastAsia="Times New Roman" w:hAnsi="Times New Roman" w:cs="Times New Roman"/>
          <w:color w:val="000000"/>
          <w:sz w:val="24"/>
          <w:szCs w:val="24"/>
          <w:lang w:eastAsia="uk-UA"/>
        </w:rPr>
        <w:t>назву і текст додатка після слова "пальне" в усіх відмінках доповнити словами "або спирт етиловий" у відповідних відмінках;</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1" w:name="n98"/>
      <w:bookmarkEnd w:id="81"/>
      <w:r w:rsidRPr="00A43B7E">
        <w:rPr>
          <w:rFonts w:ascii="Times New Roman" w:eastAsia="Times New Roman" w:hAnsi="Times New Roman" w:cs="Times New Roman"/>
          <w:color w:val="000000"/>
          <w:sz w:val="24"/>
          <w:szCs w:val="24"/>
          <w:lang w:eastAsia="uk-UA"/>
        </w:rPr>
        <w:t xml:space="preserve">у рядку "01" слова ", що </w:t>
      </w:r>
      <w:proofErr w:type="spellStart"/>
      <w:r w:rsidRPr="00A43B7E">
        <w:rPr>
          <w:rFonts w:ascii="Times New Roman" w:eastAsia="Times New Roman" w:hAnsi="Times New Roman" w:cs="Times New Roman"/>
          <w:color w:val="000000"/>
          <w:sz w:val="24"/>
          <w:szCs w:val="24"/>
          <w:lang w:eastAsia="uk-UA"/>
        </w:rPr>
        <w:t>уточнюється</w:t>
      </w:r>
      <w:proofErr w:type="spellEnd"/>
      <w:r w:rsidRPr="00A43B7E">
        <w:rPr>
          <w:rFonts w:ascii="Times New Roman" w:eastAsia="Times New Roman" w:hAnsi="Times New Roman" w:cs="Times New Roman"/>
          <w:color w:val="000000"/>
          <w:sz w:val="24"/>
          <w:szCs w:val="24"/>
          <w:lang w:eastAsia="uk-UA"/>
        </w:rPr>
        <w:t>" виключити;</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2" w:name="n99"/>
      <w:bookmarkEnd w:id="82"/>
      <w:r w:rsidRPr="00A43B7E">
        <w:rPr>
          <w:rFonts w:ascii="Times New Roman" w:eastAsia="Times New Roman" w:hAnsi="Times New Roman" w:cs="Times New Roman"/>
          <w:color w:val="000000"/>
          <w:sz w:val="24"/>
          <w:szCs w:val="24"/>
          <w:lang w:eastAsia="uk-UA"/>
        </w:rPr>
        <w:t xml:space="preserve">графу 8 доповнити словом ", </w:t>
      </w:r>
      <w:proofErr w:type="spellStart"/>
      <w:r w:rsidRPr="00A43B7E">
        <w:rPr>
          <w:rFonts w:ascii="Times New Roman" w:eastAsia="Times New Roman" w:hAnsi="Times New Roman" w:cs="Times New Roman"/>
          <w:color w:val="000000"/>
          <w:sz w:val="24"/>
          <w:szCs w:val="24"/>
          <w:lang w:eastAsia="uk-UA"/>
        </w:rPr>
        <w:t>дал</w:t>
      </w:r>
      <w:proofErr w:type="spellEnd"/>
      <w:r w:rsidRPr="00A43B7E">
        <w:rPr>
          <w:rFonts w:ascii="Times New Roman" w:eastAsia="Times New Roman" w:hAnsi="Times New Roman" w:cs="Times New Roman"/>
          <w:color w:val="000000"/>
          <w:sz w:val="24"/>
          <w:szCs w:val="24"/>
          <w:lang w:eastAsia="uk-UA"/>
        </w:rPr>
        <w:t>";</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3" w:name="n100"/>
      <w:bookmarkEnd w:id="83"/>
      <w:r w:rsidRPr="00A43B7E">
        <w:rPr>
          <w:rFonts w:ascii="Times New Roman" w:eastAsia="Times New Roman" w:hAnsi="Times New Roman" w:cs="Times New Roman"/>
          <w:color w:val="000000"/>
          <w:sz w:val="24"/>
          <w:szCs w:val="24"/>
          <w:lang w:eastAsia="uk-UA"/>
        </w:rPr>
        <w:t xml:space="preserve">графу 9 доповнити словами ", </w:t>
      </w:r>
      <w:proofErr w:type="spellStart"/>
      <w:r w:rsidRPr="00A43B7E">
        <w:rPr>
          <w:rFonts w:ascii="Times New Roman" w:eastAsia="Times New Roman" w:hAnsi="Times New Roman" w:cs="Times New Roman"/>
          <w:color w:val="000000"/>
          <w:sz w:val="24"/>
          <w:szCs w:val="24"/>
          <w:lang w:eastAsia="uk-UA"/>
        </w:rPr>
        <w:t>дал</w:t>
      </w:r>
      <w:proofErr w:type="spellEnd"/>
      <w:r w:rsidRPr="00A43B7E">
        <w:rPr>
          <w:rFonts w:ascii="Times New Roman" w:eastAsia="Times New Roman" w:hAnsi="Times New Roman" w:cs="Times New Roman"/>
          <w:color w:val="000000"/>
          <w:sz w:val="24"/>
          <w:szCs w:val="24"/>
          <w:lang w:eastAsia="uk-UA"/>
        </w:rPr>
        <w:t xml:space="preserve"> 100-відсоткового спирту, приведеного до t 20 °C";</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4" w:name="n101"/>
      <w:bookmarkEnd w:id="84"/>
      <w:r w:rsidRPr="00A43B7E">
        <w:rPr>
          <w:rFonts w:ascii="Times New Roman" w:eastAsia="Times New Roman" w:hAnsi="Times New Roman" w:cs="Times New Roman"/>
          <w:color w:val="000000"/>
          <w:sz w:val="24"/>
          <w:szCs w:val="24"/>
          <w:lang w:eastAsia="uk-UA"/>
        </w:rPr>
        <w:lastRenderedPageBreak/>
        <w:t xml:space="preserve">абзац "До заяви додаються копії первинних документів, складених відповідно до Закону України "Про бухгалтерський облік та фінансову звітність в Україні", що підтверджують факт отримання таких товарів/послуг, на ___ </w:t>
      </w:r>
      <w:proofErr w:type="spellStart"/>
      <w:r w:rsidRPr="00A43B7E">
        <w:rPr>
          <w:rFonts w:ascii="Times New Roman" w:eastAsia="Times New Roman" w:hAnsi="Times New Roman" w:cs="Times New Roman"/>
          <w:color w:val="000000"/>
          <w:sz w:val="24"/>
          <w:szCs w:val="24"/>
          <w:lang w:eastAsia="uk-UA"/>
        </w:rPr>
        <w:t>арк</w:t>
      </w:r>
      <w:proofErr w:type="spellEnd"/>
      <w:r w:rsidRPr="00A43B7E">
        <w:rPr>
          <w:rFonts w:ascii="Times New Roman" w:eastAsia="Times New Roman" w:hAnsi="Times New Roman" w:cs="Times New Roman"/>
          <w:color w:val="000000"/>
          <w:sz w:val="24"/>
          <w:szCs w:val="24"/>
          <w:lang w:eastAsia="uk-UA"/>
        </w:rPr>
        <w:t>." замінити трьома абзацами такого змісту:</w:t>
      </w:r>
    </w:p>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5" w:name="n304"/>
      <w:bookmarkEnd w:id="85"/>
      <w:r w:rsidRPr="00A43B7E">
        <w:rPr>
          <w:rFonts w:ascii="Times New Roman" w:eastAsia="Times New Roman" w:hAnsi="Times New Roman" w:cs="Times New Roman"/>
          <w:color w:val="000000"/>
          <w:sz w:val="24"/>
          <w:szCs w:val="24"/>
          <w:lang w:eastAsia="uk-UA"/>
        </w:rPr>
        <w:t>"До заяви додаються:</w:t>
      </w:r>
    </w:p>
    <w:tbl>
      <w:tblPr>
        <w:tblW w:w="5000" w:type="pct"/>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firstRow="1" w:lastRow="0" w:firstColumn="1" w:lastColumn="0" w:noHBand="0" w:noVBand="1"/>
      </w:tblPr>
      <w:tblGrid>
        <w:gridCol w:w="361"/>
        <w:gridCol w:w="467"/>
        <w:gridCol w:w="8811"/>
      </w:tblGrid>
      <w:tr w:rsidR="00A43B7E" w:rsidRPr="00A43B7E" w:rsidTr="00A43B7E">
        <w:tc>
          <w:tcPr>
            <w:tcW w:w="360" w:type="dxa"/>
            <w:tcBorders>
              <w:top w:val="nil"/>
              <w:left w:val="nil"/>
              <w:bottom w:val="nil"/>
              <w:right w:val="nil"/>
            </w:tcBorders>
            <w:shd w:val="clear" w:color="auto" w:fill="auto"/>
            <w:hideMark/>
          </w:tcPr>
          <w:p w:rsidR="00A43B7E" w:rsidRPr="00A43B7E" w:rsidRDefault="00A43B7E" w:rsidP="00A43B7E">
            <w:pPr>
              <w:spacing w:before="150" w:after="150" w:line="240" w:lineRule="auto"/>
              <w:jc w:val="center"/>
              <w:rPr>
                <w:rFonts w:ascii="Times New Roman" w:eastAsia="Times New Roman" w:hAnsi="Times New Roman" w:cs="Times New Roman"/>
                <w:sz w:val="24"/>
                <w:szCs w:val="24"/>
                <w:lang w:eastAsia="uk-UA"/>
              </w:rPr>
            </w:pPr>
            <w:bookmarkStart w:id="86" w:name="n305"/>
            <w:bookmarkEnd w:id="86"/>
          </w:p>
        </w:tc>
        <w:tc>
          <w:tcPr>
            <w:tcW w:w="465" w:type="dxa"/>
            <w:tcBorders>
              <w:top w:val="nil"/>
              <w:left w:val="nil"/>
              <w:bottom w:val="nil"/>
              <w:right w:val="nil"/>
            </w:tcBorders>
            <w:shd w:val="clear" w:color="auto" w:fill="auto"/>
            <w:hideMark/>
          </w:tcPr>
          <w:p w:rsidR="00A43B7E" w:rsidRPr="00A43B7E" w:rsidRDefault="00A43B7E" w:rsidP="00A43B7E">
            <w:pPr>
              <w:spacing w:before="150" w:after="150" w:line="240" w:lineRule="auto"/>
              <w:jc w:val="center"/>
              <w:rPr>
                <w:rFonts w:ascii="Times New Roman" w:eastAsia="Times New Roman" w:hAnsi="Times New Roman" w:cs="Times New Roman"/>
                <w:sz w:val="24"/>
                <w:szCs w:val="24"/>
                <w:lang w:eastAsia="uk-UA"/>
              </w:rPr>
            </w:pPr>
            <w:r w:rsidRPr="00A43B7E">
              <w:rPr>
                <w:rFonts w:ascii="Times New Roman" w:eastAsia="Times New Roman" w:hAnsi="Times New Roman" w:cs="Times New Roman"/>
                <w:noProof/>
                <w:color w:val="0275D8"/>
                <w:sz w:val="24"/>
                <w:szCs w:val="24"/>
                <w:lang w:eastAsia="uk-UA"/>
              </w:rPr>
              <w:drawing>
                <wp:inline distT="0" distB="0" distL="0" distR="0" wp14:anchorId="2D44801A" wp14:editId="194AE7E3">
                  <wp:extent cx="160020" cy="121920"/>
                  <wp:effectExtent l="0" t="0" r="0" b="0"/>
                  <wp:docPr id="6" name="Рисунок 6" descr="https://zakon.rada.gov.ua/laws/file/imgs/74/p487545n305.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zakon.rada.gov.ua/laws/file/imgs/74/p487545n305.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020" cy="121920"/>
                          </a:xfrm>
                          <a:prstGeom prst="rect">
                            <a:avLst/>
                          </a:prstGeom>
                          <a:noFill/>
                          <a:ln>
                            <a:noFill/>
                          </a:ln>
                        </pic:spPr>
                      </pic:pic>
                    </a:graphicData>
                  </a:graphic>
                </wp:inline>
              </w:drawing>
            </w:r>
          </w:p>
        </w:tc>
        <w:tc>
          <w:tcPr>
            <w:tcW w:w="8775" w:type="dxa"/>
            <w:tcBorders>
              <w:top w:val="nil"/>
              <w:left w:val="nil"/>
              <w:bottom w:val="nil"/>
              <w:right w:val="nil"/>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t xml:space="preserve">копії первинних документів, складених відповідно до Закону України "Про бухгалтерський облік та фінансову звітність в Україні", що підтверджують факт отримання таких товарів/послуг, на ___ </w:t>
            </w:r>
            <w:proofErr w:type="spellStart"/>
            <w:r w:rsidRPr="00A43B7E">
              <w:rPr>
                <w:rFonts w:ascii="Times New Roman" w:eastAsia="Times New Roman" w:hAnsi="Times New Roman" w:cs="Times New Roman"/>
                <w:sz w:val="24"/>
                <w:szCs w:val="24"/>
                <w:lang w:eastAsia="uk-UA"/>
              </w:rPr>
              <w:t>арк</w:t>
            </w:r>
            <w:proofErr w:type="spellEnd"/>
            <w:r w:rsidRPr="00A43B7E">
              <w:rPr>
                <w:rFonts w:ascii="Times New Roman" w:eastAsia="Times New Roman" w:hAnsi="Times New Roman" w:cs="Times New Roman"/>
                <w:sz w:val="24"/>
                <w:szCs w:val="24"/>
                <w:lang w:eastAsia="uk-UA"/>
              </w:rPr>
              <w:t>.;</w:t>
            </w:r>
          </w:p>
        </w:tc>
      </w:tr>
      <w:tr w:rsidR="00A43B7E" w:rsidRPr="00A43B7E" w:rsidTr="00A43B7E">
        <w:tc>
          <w:tcPr>
            <w:tcW w:w="360" w:type="dxa"/>
            <w:tcBorders>
              <w:top w:val="nil"/>
              <w:left w:val="nil"/>
              <w:bottom w:val="nil"/>
              <w:right w:val="nil"/>
            </w:tcBorders>
            <w:shd w:val="clear" w:color="auto" w:fill="auto"/>
            <w:hideMark/>
          </w:tcPr>
          <w:p w:rsidR="00A43B7E" w:rsidRPr="00A43B7E" w:rsidRDefault="00A43B7E" w:rsidP="00A43B7E">
            <w:pPr>
              <w:spacing w:before="150" w:after="150" w:line="240" w:lineRule="auto"/>
              <w:jc w:val="center"/>
              <w:rPr>
                <w:rFonts w:ascii="Times New Roman" w:eastAsia="Times New Roman" w:hAnsi="Times New Roman" w:cs="Times New Roman"/>
                <w:sz w:val="24"/>
                <w:szCs w:val="24"/>
                <w:lang w:eastAsia="uk-UA"/>
              </w:rPr>
            </w:pPr>
          </w:p>
        </w:tc>
        <w:tc>
          <w:tcPr>
            <w:tcW w:w="465" w:type="dxa"/>
            <w:tcBorders>
              <w:top w:val="nil"/>
              <w:left w:val="nil"/>
              <w:bottom w:val="nil"/>
              <w:right w:val="nil"/>
            </w:tcBorders>
            <w:shd w:val="clear" w:color="auto" w:fill="auto"/>
            <w:hideMark/>
          </w:tcPr>
          <w:p w:rsidR="00A43B7E" w:rsidRPr="00A43B7E" w:rsidRDefault="00A43B7E" w:rsidP="00A43B7E">
            <w:pPr>
              <w:spacing w:before="150" w:after="150" w:line="240" w:lineRule="auto"/>
              <w:jc w:val="center"/>
              <w:rPr>
                <w:rFonts w:ascii="Times New Roman" w:eastAsia="Times New Roman" w:hAnsi="Times New Roman" w:cs="Times New Roman"/>
                <w:sz w:val="24"/>
                <w:szCs w:val="24"/>
                <w:lang w:eastAsia="uk-UA"/>
              </w:rPr>
            </w:pPr>
            <w:r w:rsidRPr="00A43B7E">
              <w:rPr>
                <w:rFonts w:ascii="Times New Roman" w:eastAsia="Times New Roman" w:hAnsi="Times New Roman" w:cs="Times New Roman"/>
                <w:noProof/>
                <w:color w:val="0275D8"/>
                <w:sz w:val="24"/>
                <w:szCs w:val="24"/>
                <w:lang w:eastAsia="uk-UA"/>
              </w:rPr>
              <w:drawing>
                <wp:inline distT="0" distB="0" distL="0" distR="0" wp14:anchorId="37F3347F" wp14:editId="625EE7AC">
                  <wp:extent cx="160020" cy="121920"/>
                  <wp:effectExtent l="0" t="0" r="0" b="0"/>
                  <wp:docPr id="7" name="Рисунок 7" descr="https://zakon.rada.gov.ua/laws/file/imgs/74/p487545n305-1.gif">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zakon.rada.gov.ua/laws/file/imgs/74/p487545n305-1.gif">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 cy="121920"/>
                          </a:xfrm>
                          <a:prstGeom prst="rect">
                            <a:avLst/>
                          </a:prstGeom>
                          <a:noFill/>
                          <a:ln>
                            <a:noFill/>
                          </a:ln>
                        </pic:spPr>
                      </pic:pic>
                    </a:graphicData>
                  </a:graphic>
                </wp:inline>
              </w:drawing>
            </w:r>
          </w:p>
        </w:tc>
        <w:tc>
          <w:tcPr>
            <w:tcW w:w="8775" w:type="dxa"/>
            <w:tcBorders>
              <w:top w:val="nil"/>
              <w:left w:val="nil"/>
              <w:bottom w:val="nil"/>
              <w:right w:val="nil"/>
            </w:tcBorders>
            <w:shd w:val="clear" w:color="auto" w:fill="auto"/>
            <w:hideMark/>
          </w:tcPr>
          <w:p w:rsidR="00A43B7E" w:rsidRPr="00A43B7E" w:rsidRDefault="00A43B7E" w:rsidP="00A43B7E">
            <w:pPr>
              <w:spacing w:before="150" w:after="150" w:line="240" w:lineRule="auto"/>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t>додаткові письмові пояснення суб'єкта господарювання, який фактично не отримував пального або спирту етилового, але зазначений в акцизній накладній, зареєстрованій в Єдиному реєстрі акцизних накладних, як отримувач пального або спирту етилового, на _____</w:t>
            </w:r>
            <w:proofErr w:type="spellStart"/>
            <w:r w:rsidRPr="00A43B7E">
              <w:rPr>
                <w:rFonts w:ascii="Times New Roman" w:eastAsia="Times New Roman" w:hAnsi="Times New Roman" w:cs="Times New Roman"/>
                <w:sz w:val="24"/>
                <w:szCs w:val="24"/>
                <w:lang w:eastAsia="uk-UA"/>
              </w:rPr>
              <w:t>арк</w:t>
            </w:r>
            <w:proofErr w:type="spellEnd"/>
            <w:r w:rsidRPr="00A43B7E">
              <w:rPr>
                <w:rFonts w:ascii="Times New Roman" w:eastAsia="Times New Roman" w:hAnsi="Times New Roman" w:cs="Times New Roman"/>
                <w:sz w:val="24"/>
                <w:szCs w:val="24"/>
                <w:lang w:eastAsia="uk-UA"/>
              </w:rPr>
              <w:t>.".</w:t>
            </w:r>
          </w:p>
        </w:tc>
      </w:tr>
    </w:tbl>
    <w:p w:rsidR="00A43B7E" w:rsidRPr="00A43B7E" w:rsidRDefault="00A43B7E" w:rsidP="00A43B7E">
      <w:pPr>
        <w:shd w:val="clear" w:color="auto" w:fill="FFFFFF"/>
        <w:spacing w:after="150" w:line="240" w:lineRule="auto"/>
        <w:ind w:firstLine="450"/>
        <w:jc w:val="both"/>
        <w:rPr>
          <w:rFonts w:ascii="Times New Roman" w:eastAsia="Times New Roman" w:hAnsi="Times New Roman" w:cs="Times New Roman"/>
          <w:color w:val="000000"/>
          <w:sz w:val="24"/>
          <w:szCs w:val="24"/>
          <w:lang w:eastAsia="uk-UA"/>
        </w:rPr>
      </w:pPr>
      <w:bookmarkStart w:id="87" w:name="n105"/>
      <w:bookmarkEnd w:id="87"/>
      <w:r w:rsidRPr="00A43B7E">
        <w:rPr>
          <w:rFonts w:ascii="Times New Roman" w:eastAsia="Times New Roman" w:hAnsi="Times New Roman" w:cs="Times New Roman"/>
          <w:color w:val="000000"/>
          <w:sz w:val="24"/>
          <w:szCs w:val="24"/>
          <w:lang w:eastAsia="uk-UA"/>
        </w:rPr>
        <w:t>15. Доповнити декларацію новими додатками 11-13, що додаються.</w:t>
      </w:r>
    </w:p>
    <w:tbl>
      <w:tblPr>
        <w:tblW w:w="5000" w:type="pct"/>
        <w:tblCellMar>
          <w:left w:w="0" w:type="dxa"/>
          <w:right w:w="0" w:type="dxa"/>
        </w:tblCellMar>
        <w:tblLook w:val="04A0" w:firstRow="1" w:lastRow="0" w:firstColumn="1" w:lastColumn="0" w:noHBand="0" w:noVBand="1"/>
      </w:tblPr>
      <w:tblGrid>
        <w:gridCol w:w="4048"/>
        <w:gridCol w:w="5591"/>
      </w:tblGrid>
      <w:tr w:rsidR="00A43B7E" w:rsidRPr="00A43B7E" w:rsidTr="00A43B7E">
        <w:tc>
          <w:tcPr>
            <w:tcW w:w="2100" w:type="pct"/>
            <w:shd w:val="clear" w:color="auto" w:fill="auto"/>
            <w:hideMark/>
          </w:tcPr>
          <w:p w:rsidR="00A43B7E" w:rsidRPr="00A43B7E" w:rsidRDefault="00A43B7E" w:rsidP="00A43B7E">
            <w:pPr>
              <w:spacing w:before="300" w:after="150" w:line="240" w:lineRule="auto"/>
              <w:jc w:val="center"/>
              <w:rPr>
                <w:rFonts w:ascii="Times New Roman" w:eastAsia="Times New Roman" w:hAnsi="Times New Roman" w:cs="Times New Roman"/>
                <w:sz w:val="24"/>
                <w:szCs w:val="24"/>
                <w:lang w:eastAsia="uk-UA"/>
              </w:rPr>
            </w:pPr>
            <w:bookmarkStart w:id="88" w:name="n106"/>
            <w:bookmarkEnd w:id="88"/>
            <w:r w:rsidRPr="00A43B7E">
              <w:rPr>
                <w:rFonts w:ascii="Times New Roman" w:eastAsia="Times New Roman" w:hAnsi="Times New Roman" w:cs="Times New Roman"/>
                <w:b/>
                <w:bCs/>
                <w:color w:val="000000"/>
                <w:sz w:val="24"/>
                <w:szCs w:val="24"/>
                <w:lang w:eastAsia="uk-UA"/>
              </w:rPr>
              <w:t>В.о. директора Департаменту</w:t>
            </w:r>
            <w:r w:rsidRPr="00A43B7E">
              <w:rPr>
                <w:rFonts w:ascii="Times New Roman" w:eastAsia="Times New Roman" w:hAnsi="Times New Roman" w:cs="Times New Roman"/>
                <w:sz w:val="24"/>
                <w:szCs w:val="24"/>
                <w:lang w:eastAsia="uk-UA"/>
              </w:rPr>
              <w:t> </w:t>
            </w:r>
            <w:r w:rsidRPr="00A43B7E">
              <w:rPr>
                <w:rFonts w:ascii="Times New Roman" w:eastAsia="Times New Roman" w:hAnsi="Times New Roman" w:cs="Times New Roman"/>
                <w:sz w:val="24"/>
                <w:szCs w:val="24"/>
                <w:lang w:eastAsia="uk-UA"/>
              </w:rPr>
              <w:br/>
            </w:r>
            <w:r w:rsidRPr="00A43B7E">
              <w:rPr>
                <w:rFonts w:ascii="Times New Roman" w:eastAsia="Times New Roman" w:hAnsi="Times New Roman" w:cs="Times New Roman"/>
                <w:b/>
                <w:bCs/>
                <w:color w:val="000000"/>
                <w:sz w:val="24"/>
                <w:szCs w:val="24"/>
                <w:lang w:eastAsia="uk-UA"/>
              </w:rPr>
              <w:t>податкової політики</w:t>
            </w:r>
          </w:p>
        </w:tc>
        <w:tc>
          <w:tcPr>
            <w:tcW w:w="3500" w:type="pct"/>
            <w:shd w:val="clear" w:color="auto" w:fill="auto"/>
            <w:hideMark/>
          </w:tcPr>
          <w:p w:rsidR="00A43B7E" w:rsidRPr="00A43B7E" w:rsidRDefault="00A43B7E" w:rsidP="00A43B7E">
            <w:pPr>
              <w:spacing w:before="300" w:after="0" w:line="240" w:lineRule="auto"/>
              <w:jc w:val="right"/>
              <w:rPr>
                <w:rFonts w:ascii="Times New Roman" w:eastAsia="Times New Roman" w:hAnsi="Times New Roman" w:cs="Times New Roman"/>
                <w:sz w:val="24"/>
                <w:szCs w:val="24"/>
                <w:lang w:eastAsia="uk-UA"/>
              </w:rPr>
            </w:pPr>
            <w:r w:rsidRPr="00A43B7E">
              <w:rPr>
                <w:rFonts w:ascii="Times New Roman" w:eastAsia="Times New Roman" w:hAnsi="Times New Roman" w:cs="Times New Roman"/>
                <w:sz w:val="24"/>
                <w:szCs w:val="24"/>
                <w:lang w:eastAsia="uk-UA"/>
              </w:rPr>
              <w:br/>
            </w:r>
            <w:r w:rsidRPr="00A43B7E">
              <w:rPr>
                <w:rFonts w:ascii="Times New Roman" w:eastAsia="Times New Roman" w:hAnsi="Times New Roman" w:cs="Times New Roman"/>
                <w:b/>
                <w:bCs/>
                <w:color w:val="000000"/>
                <w:sz w:val="24"/>
                <w:szCs w:val="24"/>
                <w:lang w:eastAsia="uk-UA"/>
              </w:rPr>
              <w:t>Л. Максименко</w:t>
            </w:r>
          </w:p>
        </w:tc>
      </w:tr>
    </w:tbl>
    <w:p w:rsidR="00A43B7E" w:rsidRPr="00A43B7E" w:rsidRDefault="00A43B7E" w:rsidP="00A43B7E">
      <w:pPr>
        <w:spacing w:after="0" w:line="240" w:lineRule="auto"/>
        <w:rPr>
          <w:rFonts w:ascii="Times New Roman" w:eastAsia="Times New Roman" w:hAnsi="Times New Roman" w:cs="Times New Roman"/>
          <w:sz w:val="24"/>
          <w:szCs w:val="24"/>
          <w:lang w:eastAsia="uk-UA"/>
        </w:rPr>
      </w:pPr>
      <w:bookmarkStart w:id="89" w:name="n293"/>
      <w:bookmarkEnd w:id="89"/>
      <w:r w:rsidRPr="00A43B7E">
        <w:rPr>
          <w:rFonts w:ascii="Times New Roman" w:eastAsia="Times New Roman" w:hAnsi="Times New Roman" w:cs="Times New Roman"/>
          <w:sz w:val="24"/>
          <w:szCs w:val="24"/>
          <w:lang w:eastAsia="uk-UA"/>
        </w:rPr>
        <w:pict>
          <v:rect id="_x0000_i1025" style="width:0;height:0" o:hralign="center" o:hrstd="t" o:hrnoshade="t" o:hr="t" fillcolor="black" stroked="f"/>
        </w:pict>
      </w:r>
    </w:p>
    <w:sectPr w:rsidR="00A43B7E" w:rsidRPr="00A43B7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B7E"/>
    <w:rsid w:val="00734394"/>
    <w:rsid w:val="007725AF"/>
    <w:rsid w:val="007D0AB0"/>
    <w:rsid w:val="00A43B7E"/>
    <w:rsid w:val="00B45A24"/>
    <w:rsid w:val="00B623C3"/>
    <w:rsid w:val="00C45EC7"/>
    <w:rsid w:val="00E2121B"/>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15EE5-E6FD-40F1-B764-57D62C64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має списку1"/>
    <w:next w:val="a2"/>
    <w:uiPriority w:val="99"/>
    <w:semiHidden/>
    <w:unhideWhenUsed/>
    <w:rsid w:val="00A43B7E"/>
  </w:style>
  <w:style w:type="paragraph" w:customStyle="1" w:styleId="msonormal0">
    <w:name w:val="msonormal"/>
    <w:basedOn w:val="a"/>
    <w:rsid w:val="00A43B7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4">
    <w:name w:val="rvps14"/>
    <w:basedOn w:val="a"/>
    <w:rsid w:val="00A43B7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A43B7E"/>
  </w:style>
  <w:style w:type="paragraph" w:customStyle="1" w:styleId="rvps6">
    <w:name w:val="rvps6"/>
    <w:basedOn w:val="a"/>
    <w:rsid w:val="00A43B7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43B7E"/>
  </w:style>
  <w:style w:type="character" w:styleId="a3">
    <w:name w:val="Hyperlink"/>
    <w:basedOn w:val="a0"/>
    <w:uiPriority w:val="99"/>
    <w:semiHidden/>
    <w:unhideWhenUsed/>
    <w:rsid w:val="00A43B7E"/>
    <w:rPr>
      <w:color w:val="0000FF"/>
      <w:u w:val="single"/>
    </w:rPr>
  </w:style>
  <w:style w:type="character" w:styleId="a4">
    <w:name w:val="FollowedHyperlink"/>
    <w:basedOn w:val="a0"/>
    <w:uiPriority w:val="99"/>
    <w:semiHidden/>
    <w:unhideWhenUsed/>
    <w:rsid w:val="00A43B7E"/>
    <w:rPr>
      <w:color w:val="800080"/>
      <w:u w:val="single"/>
    </w:rPr>
  </w:style>
  <w:style w:type="paragraph" w:customStyle="1" w:styleId="rvps2">
    <w:name w:val="rvps2"/>
    <w:basedOn w:val="a"/>
    <w:rsid w:val="00A43B7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A43B7E"/>
  </w:style>
  <w:style w:type="character" w:customStyle="1" w:styleId="rvts58">
    <w:name w:val="rvts58"/>
    <w:basedOn w:val="a0"/>
    <w:rsid w:val="00A43B7E"/>
  </w:style>
  <w:style w:type="paragraph" w:customStyle="1" w:styleId="rvps11">
    <w:name w:val="rvps11"/>
    <w:basedOn w:val="a"/>
    <w:rsid w:val="00A43B7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2">
    <w:name w:val="rvps12"/>
    <w:basedOn w:val="a"/>
    <w:rsid w:val="00A43B7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4">
    <w:name w:val="rvps4"/>
    <w:basedOn w:val="a"/>
    <w:rsid w:val="00A43B7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A43B7E"/>
  </w:style>
  <w:style w:type="paragraph" w:customStyle="1" w:styleId="rvps15">
    <w:name w:val="rvps15"/>
    <w:basedOn w:val="a"/>
    <w:rsid w:val="00A43B7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8">
    <w:name w:val="rvps8"/>
    <w:basedOn w:val="a"/>
    <w:rsid w:val="00A43B7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Normal (Web)"/>
    <w:basedOn w:val="a"/>
    <w:uiPriority w:val="99"/>
    <w:semiHidden/>
    <w:unhideWhenUsed/>
    <w:rsid w:val="00A43B7E"/>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A43B7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43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105841">
      <w:bodyDiv w:val="1"/>
      <w:marLeft w:val="0"/>
      <w:marRight w:val="0"/>
      <w:marTop w:val="0"/>
      <w:marBottom w:val="0"/>
      <w:divBdr>
        <w:top w:val="none" w:sz="0" w:space="0" w:color="auto"/>
        <w:left w:val="none" w:sz="0" w:space="0" w:color="auto"/>
        <w:bottom w:val="none" w:sz="0" w:space="0" w:color="auto"/>
        <w:right w:val="none" w:sz="0" w:space="0" w:color="auto"/>
      </w:divBdr>
      <w:divsChild>
        <w:div w:id="1364407505">
          <w:marLeft w:val="0"/>
          <w:marRight w:val="0"/>
          <w:marTop w:val="0"/>
          <w:marBottom w:val="150"/>
          <w:divBdr>
            <w:top w:val="none" w:sz="0" w:space="0" w:color="auto"/>
            <w:left w:val="none" w:sz="0" w:space="0" w:color="auto"/>
            <w:bottom w:val="none" w:sz="0" w:space="0" w:color="auto"/>
            <w:right w:val="none" w:sz="0" w:space="0" w:color="auto"/>
          </w:divBdr>
        </w:div>
        <w:div w:id="619995041">
          <w:marLeft w:val="0"/>
          <w:marRight w:val="0"/>
          <w:marTop w:val="150"/>
          <w:marBottom w:val="150"/>
          <w:divBdr>
            <w:top w:val="none" w:sz="0" w:space="0" w:color="auto"/>
            <w:left w:val="none" w:sz="0" w:space="0" w:color="auto"/>
            <w:bottom w:val="none" w:sz="0" w:space="0" w:color="auto"/>
            <w:right w:val="none" w:sz="0" w:space="0" w:color="auto"/>
          </w:divBdr>
        </w:div>
        <w:div w:id="395979960">
          <w:marLeft w:val="0"/>
          <w:marRight w:val="0"/>
          <w:marTop w:val="150"/>
          <w:marBottom w:val="150"/>
          <w:divBdr>
            <w:top w:val="none" w:sz="0" w:space="0" w:color="auto"/>
            <w:left w:val="none" w:sz="0" w:space="0" w:color="auto"/>
            <w:bottom w:val="none" w:sz="0" w:space="0" w:color="auto"/>
            <w:right w:val="none" w:sz="0" w:space="0" w:color="auto"/>
          </w:divBdr>
        </w:div>
        <w:div w:id="2074431106">
          <w:marLeft w:val="0"/>
          <w:marRight w:val="0"/>
          <w:marTop w:val="150"/>
          <w:marBottom w:val="150"/>
          <w:divBdr>
            <w:top w:val="none" w:sz="0" w:space="0" w:color="auto"/>
            <w:left w:val="none" w:sz="0" w:space="0" w:color="auto"/>
            <w:bottom w:val="none" w:sz="0" w:space="0" w:color="auto"/>
            <w:right w:val="none" w:sz="0" w:space="0" w:color="auto"/>
          </w:divBdr>
        </w:div>
        <w:div w:id="743836592">
          <w:marLeft w:val="0"/>
          <w:marRight w:val="0"/>
          <w:marTop w:val="150"/>
          <w:marBottom w:val="150"/>
          <w:divBdr>
            <w:top w:val="none" w:sz="0" w:space="0" w:color="auto"/>
            <w:left w:val="none" w:sz="0" w:space="0" w:color="auto"/>
            <w:bottom w:val="none" w:sz="0" w:space="0" w:color="auto"/>
            <w:right w:val="none" w:sz="0" w:space="0" w:color="auto"/>
          </w:divBdr>
        </w:div>
        <w:div w:id="1578201822">
          <w:marLeft w:val="0"/>
          <w:marRight w:val="0"/>
          <w:marTop w:val="150"/>
          <w:marBottom w:val="150"/>
          <w:divBdr>
            <w:top w:val="none" w:sz="0" w:space="0" w:color="auto"/>
            <w:left w:val="none" w:sz="0" w:space="0" w:color="auto"/>
            <w:bottom w:val="none" w:sz="0" w:space="0" w:color="auto"/>
            <w:right w:val="none" w:sz="0" w:space="0" w:color="auto"/>
          </w:divBdr>
        </w:div>
        <w:div w:id="691028720">
          <w:marLeft w:val="0"/>
          <w:marRight w:val="0"/>
          <w:marTop w:val="150"/>
          <w:marBottom w:val="150"/>
          <w:divBdr>
            <w:top w:val="none" w:sz="0" w:space="0" w:color="auto"/>
            <w:left w:val="none" w:sz="0" w:space="0" w:color="auto"/>
            <w:bottom w:val="none" w:sz="0" w:space="0" w:color="auto"/>
            <w:right w:val="none" w:sz="0" w:space="0" w:color="auto"/>
          </w:divBdr>
        </w:div>
        <w:div w:id="1226137393">
          <w:marLeft w:val="0"/>
          <w:marRight w:val="0"/>
          <w:marTop w:val="0"/>
          <w:marBottom w:val="150"/>
          <w:divBdr>
            <w:top w:val="none" w:sz="0" w:space="0" w:color="auto"/>
            <w:left w:val="none" w:sz="0" w:space="0" w:color="auto"/>
            <w:bottom w:val="none" w:sz="0" w:space="0" w:color="auto"/>
            <w:right w:val="none" w:sz="0" w:space="0" w:color="auto"/>
          </w:divBdr>
        </w:div>
        <w:div w:id="1405300475">
          <w:marLeft w:val="0"/>
          <w:marRight w:val="0"/>
          <w:marTop w:val="0"/>
          <w:marBottom w:val="150"/>
          <w:divBdr>
            <w:top w:val="none" w:sz="0" w:space="0" w:color="auto"/>
            <w:left w:val="none" w:sz="0" w:space="0" w:color="auto"/>
            <w:bottom w:val="none" w:sz="0" w:space="0" w:color="auto"/>
            <w:right w:val="none" w:sz="0" w:space="0" w:color="auto"/>
          </w:divBdr>
        </w:div>
        <w:div w:id="584189573">
          <w:marLeft w:val="0"/>
          <w:marRight w:val="0"/>
          <w:marTop w:val="0"/>
          <w:marBottom w:val="150"/>
          <w:divBdr>
            <w:top w:val="none" w:sz="0" w:space="0" w:color="auto"/>
            <w:left w:val="none" w:sz="0" w:space="0" w:color="auto"/>
            <w:bottom w:val="none" w:sz="0" w:space="0" w:color="auto"/>
            <w:right w:val="none" w:sz="0" w:space="0" w:color="auto"/>
          </w:divBdr>
        </w:div>
        <w:div w:id="699164553">
          <w:marLeft w:val="0"/>
          <w:marRight w:val="0"/>
          <w:marTop w:val="0"/>
          <w:marBottom w:val="150"/>
          <w:divBdr>
            <w:top w:val="none" w:sz="0" w:space="0" w:color="auto"/>
            <w:left w:val="none" w:sz="0" w:space="0" w:color="auto"/>
            <w:bottom w:val="none" w:sz="0" w:space="0" w:color="auto"/>
            <w:right w:val="none" w:sz="0" w:space="0" w:color="auto"/>
          </w:divBdr>
        </w:div>
        <w:div w:id="462504544">
          <w:marLeft w:val="0"/>
          <w:marRight w:val="0"/>
          <w:marTop w:val="0"/>
          <w:marBottom w:val="150"/>
          <w:divBdr>
            <w:top w:val="none" w:sz="0" w:space="0" w:color="auto"/>
            <w:left w:val="none" w:sz="0" w:space="0" w:color="auto"/>
            <w:bottom w:val="none" w:sz="0" w:space="0" w:color="auto"/>
            <w:right w:val="none" w:sz="0" w:space="0" w:color="auto"/>
          </w:divBdr>
        </w:div>
        <w:div w:id="868444975">
          <w:marLeft w:val="0"/>
          <w:marRight w:val="0"/>
          <w:marTop w:val="0"/>
          <w:marBottom w:val="150"/>
          <w:divBdr>
            <w:top w:val="none" w:sz="0" w:space="0" w:color="auto"/>
            <w:left w:val="none" w:sz="0" w:space="0" w:color="auto"/>
            <w:bottom w:val="none" w:sz="0" w:space="0" w:color="auto"/>
            <w:right w:val="none" w:sz="0" w:space="0" w:color="auto"/>
          </w:divBdr>
        </w:div>
        <w:div w:id="774255381">
          <w:marLeft w:val="0"/>
          <w:marRight w:val="0"/>
          <w:marTop w:val="0"/>
          <w:marBottom w:val="150"/>
          <w:divBdr>
            <w:top w:val="none" w:sz="0" w:space="0" w:color="auto"/>
            <w:left w:val="none" w:sz="0" w:space="0" w:color="auto"/>
            <w:bottom w:val="none" w:sz="0" w:space="0" w:color="auto"/>
            <w:right w:val="none" w:sz="0" w:space="0" w:color="auto"/>
          </w:divBdr>
        </w:div>
        <w:div w:id="1283881567">
          <w:marLeft w:val="0"/>
          <w:marRight w:val="0"/>
          <w:marTop w:val="0"/>
          <w:marBottom w:val="150"/>
          <w:divBdr>
            <w:top w:val="none" w:sz="0" w:space="0" w:color="auto"/>
            <w:left w:val="none" w:sz="0" w:space="0" w:color="auto"/>
            <w:bottom w:val="none" w:sz="0" w:space="0" w:color="auto"/>
            <w:right w:val="none" w:sz="0" w:space="0" w:color="auto"/>
          </w:divBdr>
        </w:div>
        <w:div w:id="1551114295">
          <w:marLeft w:val="0"/>
          <w:marRight w:val="0"/>
          <w:marTop w:val="0"/>
          <w:marBottom w:val="150"/>
          <w:divBdr>
            <w:top w:val="none" w:sz="0" w:space="0" w:color="auto"/>
            <w:left w:val="none" w:sz="0" w:space="0" w:color="auto"/>
            <w:bottom w:val="none" w:sz="0" w:space="0" w:color="auto"/>
            <w:right w:val="none" w:sz="0" w:space="0" w:color="auto"/>
          </w:divBdr>
        </w:div>
        <w:div w:id="143262297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webSettings" Target="webSettings.xml"/><Relationship Id="rId7" Type="http://schemas.openxmlformats.org/officeDocument/2006/relationships/hyperlink" Target="https://zakon.rada.gov.ua/laws/file/imgs/74/p487545n305-1.em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zakon.rada.gov.ua/laws/file/imgs/74/p487545n305.emf" TargetMode="External"/><Relationship Id="rId10" Type="http://schemas.openxmlformats.org/officeDocument/2006/relationships/theme" Target="theme/theme1.xml"/><Relationship Id="rId4" Type="http://schemas.openxmlformats.org/officeDocument/2006/relationships/hyperlink" Target="https://zakon.rada.gov.ua/laws/show/z0105-15"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5640</Words>
  <Characters>3216</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2019-10-16T13:16:00Z</dcterms:created>
  <dcterms:modified xsi:type="dcterms:W3CDTF">2019-10-16T13:22:00Z</dcterms:modified>
</cp:coreProperties>
</file>