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1498C" w:rsidRPr="00A1498C" w:rsidRDefault="00A1498C" w:rsidP="00A1498C">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A1498C">
        <w:rPr>
          <w:rFonts w:ascii="Times New Roman" w:eastAsia="Times New Roman" w:hAnsi="Times New Roman" w:cs="Times New Roman"/>
          <w:b/>
          <w:bCs/>
          <w:sz w:val="24"/>
          <w:szCs w:val="24"/>
          <w:lang w:val="uk-UA" w:eastAsia="ru-RU"/>
        </w:rPr>
        <w:t>Порівняльна таблиця посередницьких договорів</w:t>
      </w:r>
    </w:p>
    <w:tbl>
      <w:tblPr>
        <w:tblW w:w="49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738"/>
        <w:gridCol w:w="2286"/>
        <w:gridCol w:w="2539"/>
        <w:gridCol w:w="2589"/>
      </w:tblGrid>
      <w:tr w:rsidR="00A1498C" w:rsidRPr="00A1498C" w:rsidTr="00A1498C">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A1498C" w:rsidRPr="00A1498C" w:rsidRDefault="00A1498C" w:rsidP="00A1498C">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A1498C">
              <w:rPr>
                <w:rFonts w:ascii="Times New Roman" w:eastAsia="Times New Roman" w:hAnsi="Times New Roman" w:cs="Times New Roman"/>
                <w:b/>
                <w:bCs/>
                <w:sz w:val="24"/>
                <w:szCs w:val="24"/>
                <w:lang w:val="uk-UA" w:eastAsia="ru-RU"/>
              </w:rPr>
              <w:t>Критерії</w:t>
            </w:r>
          </w:p>
        </w:tc>
        <w:tc>
          <w:tcPr>
            <w:tcW w:w="0" w:type="auto"/>
            <w:tcBorders>
              <w:top w:val="outset" w:sz="6" w:space="0" w:color="auto"/>
              <w:left w:val="outset" w:sz="6" w:space="0" w:color="auto"/>
              <w:bottom w:val="outset" w:sz="6" w:space="0" w:color="auto"/>
              <w:right w:val="outset" w:sz="6" w:space="0" w:color="auto"/>
            </w:tcBorders>
            <w:vAlign w:val="center"/>
            <w:hideMark/>
          </w:tcPr>
          <w:p w:rsidR="00A1498C" w:rsidRPr="00A1498C" w:rsidRDefault="00A1498C" w:rsidP="00A1498C">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A1498C">
              <w:rPr>
                <w:rFonts w:ascii="Times New Roman" w:eastAsia="Times New Roman" w:hAnsi="Times New Roman" w:cs="Times New Roman"/>
                <w:b/>
                <w:bCs/>
                <w:sz w:val="24"/>
                <w:szCs w:val="24"/>
                <w:lang w:val="uk-UA" w:eastAsia="ru-RU"/>
              </w:rPr>
              <w:t>Договір доручення</w:t>
            </w:r>
          </w:p>
        </w:tc>
        <w:tc>
          <w:tcPr>
            <w:tcW w:w="0" w:type="auto"/>
            <w:tcBorders>
              <w:top w:val="outset" w:sz="6" w:space="0" w:color="auto"/>
              <w:left w:val="outset" w:sz="6" w:space="0" w:color="auto"/>
              <w:bottom w:val="outset" w:sz="6" w:space="0" w:color="auto"/>
              <w:right w:val="outset" w:sz="6" w:space="0" w:color="auto"/>
            </w:tcBorders>
            <w:vAlign w:val="center"/>
            <w:hideMark/>
          </w:tcPr>
          <w:p w:rsidR="00A1498C" w:rsidRPr="00A1498C" w:rsidRDefault="00A1498C" w:rsidP="00A1498C">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A1498C">
              <w:rPr>
                <w:rFonts w:ascii="Times New Roman" w:eastAsia="Times New Roman" w:hAnsi="Times New Roman" w:cs="Times New Roman"/>
                <w:b/>
                <w:bCs/>
                <w:sz w:val="24"/>
                <w:szCs w:val="24"/>
                <w:lang w:val="uk-UA" w:eastAsia="ru-RU"/>
              </w:rPr>
              <w:t>Агентський договір</w:t>
            </w:r>
          </w:p>
        </w:tc>
        <w:tc>
          <w:tcPr>
            <w:tcW w:w="0" w:type="auto"/>
            <w:tcBorders>
              <w:top w:val="outset" w:sz="6" w:space="0" w:color="auto"/>
              <w:left w:val="outset" w:sz="6" w:space="0" w:color="auto"/>
              <w:bottom w:val="outset" w:sz="6" w:space="0" w:color="auto"/>
              <w:right w:val="outset" w:sz="6" w:space="0" w:color="auto"/>
            </w:tcBorders>
            <w:vAlign w:val="center"/>
            <w:hideMark/>
          </w:tcPr>
          <w:p w:rsidR="00A1498C" w:rsidRPr="00A1498C" w:rsidRDefault="00A1498C" w:rsidP="00A1498C">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A1498C">
              <w:rPr>
                <w:rFonts w:ascii="Times New Roman" w:eastAsia="Times New Roman" w:hAnsi="Times New Roman" w:cs="Times New Roman"/>
                <w:b/>
                <w:bCs/>
                <w:sz w:val="24"/>
                <w:szCs w:val="24"/>
                <w:lang w:val="uk-UA" w:eastAsia="ru-RU"/>
              </w:rPr>
              <w:t>Договір комісії</w:t>
            </w:r>
          </w:p>
        </w:tc>
      </w:tr>
      <w:tr w:rsidR="00A1498C" w:rsidRPr="00A1498C" w:rsidTr="00A1498C">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A1498C" w:rsidRPr="00A1498C" w:rsidRDefault="00A1498C" w:rsidP="00A1498C">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A1498C">
              <w:rPr>
                <w:rFonts w:ascii="Times New Roman" w:eastAsia="Times New Roman" w:hAnsi="Times New Roman" w:cs="Times New Roman"/>
                <w:b/>
                <w:bCs/>
                <w:sz w:val="24"/>
                <w:szCs w:val="24"/>
                <w:lang w:val="uk-UA" w:eastAsia="ru-RU"/>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A1498C" w:rsidRPr="00A1498C" w:rsidRDefault="00A1498C" w:rsidP="00A1498C">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A1498C">
              <w:rPr>
                <w:rFonts w:ascii="Times New Roman" w:eastAsia="Times New Roman" w:hAnsi="Times New Roman" w:cs="Times New Roman"/>
                <w:b/>
                <w:bCs/>
                <w:sz w:val="24"/>
                <w:szCs w:val="24"/>
                <w:lang w:val="uk-UA" w:eastAsia="ru-RU"/>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A1498C" w:rsidRPr="00A1498C" w:rsidRDefault="00A1498C" w:rsidP="00A1498C">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A1498C">
              <w:rPr>
                <w:rFonts w:ascii="Times New Roman" w:eastAsia="Times New Roman" w:hAnsi="Times New Roman" w:cs="Times New Roman"/>
                <w:b/>
                <w:bCs/>
                <w:sz w:val="24"/>
                <w:szCs w:val="24"/>
                <w:lang w:val="uk-UA" w:eastAsia="ru-RU"/>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A1498C" w:rsidRPr="00A1498C" w:rsidRDefault="00A1498C" w:rsidP="00A1498C">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A1498C">
              <w:rPr>
                <w:rFonts w:ascii="Times New Roman" w:eastAsia="Times New Roman" w:hAnsi="Times New Roman" w:cs="Times New Roman"/>
                <w:b/>
                <w:bCs/>
                <w:sz w:val="24"/>
                <w:szCs w:val="24"/>
                <w:lang w:val="uk-UA" w:eastAsia="ru-RU"/>
              </w:rPr>
              <w:t>4</w:t>
            </w:r>
          </w:p>
        </w:tc>
      </w:tr>
      <w:tr w:rsidR="00A1498C" w:rsidRPr="00A1498C" w:rsidTr="00A1498C">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A1498C" w:rsidRPr="00A1498C" w:rsidRDefault="00A1498C" w:rsidP="00A1498C">
            <w:pPr>
              <w:spacing w:before="100" w:beforeAutospacing="1" w:after="100" w:afterAutospacing="1" w:line="240" w:lineRule="auto"/>
              <w:rPr>
                <w:rFonts w:ascii="Times New Roman" w:eastAsia="Times New Roman" w:hAnsi="Times New Roman" w:cs="Times New Roman"/>
                <w:sz w:val="24"/>
                <w:szCs w:val="24"/>
                <w:lang w:val="uk-UA" w:eastAsia="ru-RU"/>
              </w:rPr>
            </w:pPr>
            <w:r w:rsidRPr="00A1498C">
              <w:rPr>
                <w:rFonts w:ascii="Times New Roman" w:eastAsia="Times New Roman" w:hAnsi="Times New Roman" w:cs="Times New Roman"/>
                <w:sz w:val="24"/>
                <w:szCs w:val="24"/>
                <w:lang w:val="uk-UA" w:eastAsia="ru-RU"/>
              </w:rPr>
              <w:t>Сторони</w:t>
            </w:r>
          </w:p>
        </w:tc>
        <w:tc>
          <w:tcPr>
            <w:tcW w:w="0" w:type="auto"/>
            <w:tcBorders>
              <w:top w:val="outset" w:sz="6" w:space="0" w:color="auto"/>
              <w:left w:val="outset" w:sz="6" w:space="0" w:color="auto"/>
              <w:bottom w:val="outset" w:sz="6" w:space="0" w:color="auto"/>
              <w:right w:val="outset" w:sz="6" w:space="0" w:color="auto"/>
            </w:tcBorders>
            <w:vAlign w:val="center"/>
            <w:hideMark/>
          </w:tcPr>
          <w:p w:rsidR="00A1498C" w:rsidRPr="00A1498C" w:rsidRDefault="00A1498C" w:rsidP="00A1498C">
            <w:pPr>
              <w:spacing w:before="100" w:beforeAutospacing="1" w:after="100" w:afterAutospacing="1" w:line="240" w:lineRule="auto"/>
              <w:rPr>
                <w:rFonts w:ascii="Times New Roman" w:eastAsia="Times New Roman" w:hAnsi="Times New Roman" w:cs="Times New Roman"/>
                <w:sz w:val="24"/>
                <w:szCs w:val="24"/>
                <w:lang w:val="uk-UA" w:eastAsia="ru-RU"/>
              </w:rPr>
            </w:pPr>
            <w:r w:rsidRPr="00A1498C">
              <w:rPr>
                <w:rFonts w:ascii="Times New Roman" w:eastAsia="Times New Roman" w:hAnsi="Times New Roman" w:cs="Times New Roman"/>
                <w:sz w:val="24"/>
                <w:szCs w:val="24"/>
                <w:lang w:val="uk-UA" w:eastAsia="ru-RU"/>
              </w:rPr>
              <w:t>Повірений і довіритель.</w:t>
            </w:r>
          </w:p>
          <w:p w:rsidR="00A1498C" w:rsidRPr="00A1498C" w:rsidRDefault="00A1498C" w:rsidP="00A1498C">
            <w:pPr>
              <w:spacing w:before="100" w:beforeAutospacing="1" w:after="100" w:afterAutospacing="1" w:line="240" w:lineRule="auto"/>
              <w:rPr>
                <w:rFonts w:ascii="Times New Roman" w:eastAsia="Times New Roman" w:hAnsi="Times New Roman" w:cs="Times New Roman"/>
                <w:sz w:val="24"/>
                <w:szCs w:val="24"/>
                <w:lang w:val="uk-UA" w:eastAsia="ru-RU"/>
              </w:rPr>
            </w:pPr>
            <w:r w:rsidRPr="00A1498C">
              <w:rPr>
                <w:rFonts w:ascii="Times New Roman" w:eastAsia="Times New Roman" w:hAnsi="Times New Roman" w:cs="Times New Roman"/>
                <w:sz w:val="24"/>
                <w:szCs w:val="24"/>
                <w:lang w:val="uk-UA" w:eastAsia="ru-RU"/>
              </w:rPr>
              <w:t>Сторонами можуть бути будь-які фізичні та юридичні особи</w:t>
            </w:r>
          </w:p>
        </w:tc>
        <w:tc>
          <w:tcPr>
            <w:tcW w:w="0" w:type="auto"/>
            <w:tcBorders>
              <w:top w:val="outset" w:sz="6" w:space="0" w:color="auto"/>
              <w:left w:val="outset" w:sz="6" w:space="0" w:color="auto"/>
              <w:bottom w:val="outset" w:sz="6" w:space="0" w:color="auto"/>
              <w:right w:val="outset" w:sz="6" w:space="0" w:color="auto"/>
            </w:tcBorders>
            <w:vAlign w:val="center"/>
            <w:hideMark/>
          </w:tcPr>
          <w:p w:rsidR="00A1498C" w:rsidRPr="00A1498C" w:rsidRDefault="00A1498C" w:rsidP="00A1498C">
            <w:pPr>
              <w:spacing w:before="100" w:beforeAutospacing="1" w:after="100" w:afterAutospacing="1" w:line="240" w:lineRule="auto"/>
              <w:rPr>
                <w:rFonts w:ascii="Times New Roman" w:eastAsia="Times New Roman" w:hAnsi="Times New Roman" w:cs="Times New Roman"/>
                <w:sz w:val="24"/>
                <w:szCs w:val="24"/>
                <w:lang w:val="uk-UA" w:eastAsia="ru-RU"/>
              </w:rPr>
            </w:pPr>
            <w:r w:rsidRPr="00A1498C">
              <w:rPr>
                <w:rFonts w:ascii="Times New Roman" w:eastAsia="Times New Roman" w:hAnsi="Times New Roman" w:cs="Times New Roman"/>
                <w:sz w:val="24"/>
                <w:szCs w:val="24"/>
                <w:lang w:val="uk-UA" w:eastAsia="ru-RU"/>
              </w:rPr>
              <w:t>Комерційний агент і принципал. Сторонами договору можуть бути тільки суб'єкти господарювання</w:t>
            </w:r>
          </w:p>
          <w:p w:rsidR="00A1498C" w:rsidRPr="00A1498C" w:rsidRDefault="00A1498C" w:rsidP="00A1498C">
            <w:pPr>
              <w:spacing w:before="100" w:beforeAutospacing="1" w:after="100" w:afterAutospacing="1" w:line="240" w:lineRule="auto"/>
              <w:rPr>
                <w:rFonts w:ascii="Times New Roman" w:eastAsia="Times New Roman" w:hAnsi="Times New Roman" w:cs="Times New Roman"/>
                <w:sz w:val="24"/>
                <w:szCs w:val="24"/>
                <w:lang w:val="uk-UA" w:eastAsia="ru-RU"/>
              </w:rPr>
            </w:pPr>
            <w:r w:rsidRPr="00A1498C">
              <w:rPr>
                <w:rFonts w:ascii="Times New Roman" w:eastAsia="Times New Roman" w:hAnsi="Times New Roman" w:cs="Times New Roman"/>
                <w:sz w:val="24"/>
                <w:szCs w:val="24"/>
                <w:lang w:val="uk-UA" w:eastAsia="ru-RU"/>
              </w:rPr>
              <w:t>(ч. 2 ст. 295 ГК)</w:t>
            </w:r>
          </w:p>
        </w:tc>
        <w:tc>
          <w:tcPr>
            <w:tcW w:w="0" w:type="auto"/>
            <w:tcBorders>
              <w:top w:val="outset" w:sz="6" w:space="0" w:color="auto"/>
              <w:left w:val="outset" w:sz="6" w:space="0" w:color="auto"/>
              <w:bottom w:val="outset" w:sz="6" w:space="0" w:color="auto"/>
              <w:right w:val="outset" w:sz="6" w:space="0" w:color="auto"/>
            </w:tcBorders>
            <w:vAlign w:val="center"/>
            <w:hideMark/>
          </w:tcPr>
          <w:p w:rsidR="00A1498C" w:rsidRPr="00A1498C" w:rsidRDefault="00A1498C" w:rsidP="00A1498C">
            <w:pPr>
              <w:spacing w:before="100" w:beforeAutospacing="1" w:after="100" w:afterAutospacing="1" w:line="240" w:lineRule="auto"/>
              <w:rPr>
                <w:rFonts w:ascii="Times New Roman" w:eastAsia="Times New Roman" w:hAnsi="Times New Roman" w:cs="Times New Roman"/>
                <w:sz w:val="24"/>
                <w:szCs w:val="24"/>
                <w:lang w:val="uk-UA" w:eastAsia="ru-RU"/>
              </w:rPr>
            </w:pPr>
            <w:r w:rsidRPr="00A1498C">
              <w:rPr>
                <w:rFonts w:ascii="Times New Roman" w:eastAsia="Times New Roman" w:hAnsi="Times New Roman" w:cs="Times New Roman"/>
                <w:sz w:val="24"/>
                <w:szCs w:val="24"/>
                <w:lang w:val="uk-UA" w:eastAsia="ru-RU"/>
              </w:rPr>
              <w:t>Комітент і комісіонер.</w:t>
            </w:r>
          </w:p>
          <w:p w:rsidR="00A1498C" w:rsidRPr="00A1498C" w:rsidRDefault="00A1498C" w:rsidP="00A1498C">
            <w:pPr>
              <w:spacing w:before="100" w:beforeAutospacing="1" w:after="100" w:afterAutospacing="1" w:line="240" w:lineRule="auto"/>
              <w:rPr>
                <w:rFonts w:ascii="Times New Roman" w:eastAsia="Times New Roman" w:hAnsi="Times New Roman" w:cs="Times New Roman"/>
                <w:sz w:val="24"/>
                <w:szCs w:val="24"/>
                <w:lang w:val="uk-UA" w:eastAsia="ru-RU"/>
              </w:rPr>
            </w:pPr>
            <w:r w:rsidRPr="00A1498C">
              <w:rPr>
                <w:rFonts w:ascii="Times New Roman" w:eastAsia="Times New Roman" w:hAnsi="Times New Roman" w:cs="Times New Roman"/>
                <w:sz w:val="24"/>
                <w:szCs w:val="24"/>
                <w:lang w:val="uk-UA" w:eastAsia="ru-RU"/>
              </w:rPr>
              <w:t>Сторонами можуть бути будь-які фізичні та юридичні особи</w:t>
            </w:r>
          </w:p>
        </w:tc>
      </w:tr>
      <w:tr w:rsidR="00A1498C" w:rsidRPr="00A1498C" w:rsidTr="00A1498C">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A1498C" w:rsidRPr="00A1498C" w:rsidRDefault="00A1498C" w:rsidP="00A1498C">
            <w:pPr>
              <w:spacing w:before="100" w:beforeAutospacing="1" w:after="100" w:afterAutospacing="1" w:line="240" w:lineRule="auto"/>
              <w:rPr>
                <w:rFonts w:ascii="Times New Roman" w:eastAsia="Times New Roman" w:hAnsi="Times New Roman" w:cs="Times New Roman"/>
                <w:sz w:val="24"/>
                <w:szCs w:val="24"/>
                <w:lang w:val="uk-UA" w:eastAsia="ru-RU"/>
              </w:rPr>
            </w:pPr>
            <w:r w:rsidRPr="00A1498C">
              <w:rPr>
                <w:rFonts w:ascii="Times New Roman" w:eastAsia="Times New Roman" w:hAnsi="Times New Roman" w:cs="Times New Roman"/>
                <w:sz w:val="24"/>
                <w:szCs w:val="24"/>
                <w:lang w:val="uk-UA" w:eastAsia="ru-RU"/>
              </w:rPr>
              <w:t>Від чийого</w:t>
            </w:r>
            <w:r w:rsidRPr="00A1498C">
              <w:rPr>
                <w:rFonts w:ascii="Times New Roman" w:eastAsia="Times New Roman" w:hAnsi="Times New Roman" w:cs="Times New Roman"/>
                <w:sz w:val="24"/>
                <w:szCs w:val="24"/>
                <w:lang w:val="uk-UA" w:eastAsia="ru-RU"/>
              </w:rPr>
              <w:br/>
              <w:t>імені діє</w:t>
            </w:r>
            <w:r w:rsidRPr="00A1498C">
              <w:rPr>
                <w:rFonts w:ascii="Times New Roman" w:eastAsia="Times New Roman" w:hAnsi="Times New Roman" w:cs="Times New Roman"/>
                <w:sz w:val="24"/>
                <w:szCs w:val="24"/>
                <w:lang w:val="uk-UA" w:eastAsia="ru-RU"/>
              </w:rPr>
              <w:br/>
              <w:t>посередник</w:t>
            </w:r>
          </w:p>
        </w:tc>
        <w:tc>
          <w:tcPr>
            <w:tcW w:w="0" w:type="auto"/>
            <w:tcBorders>
              <w:top w:val="outset" w:sz="6" w:space="0" w:color="auto"/>
              <w:left w:val="outset" w:sz="6" w:space="0" w:color="auto"/>
              <w:bottom w:val="outset" w:sz="6" w:space="0" w:color="auto"/>
              <w:right w:val="outset" w:sz="6" w:space="0" w:color="auto"/>
            </w:tcBorders>
            <w:vAlign w:val="center"/>
            <w:hideMark/>
          </w:tcPr>
          <w:p w:rsidR="00A1498C" w:rsidRPr="00A1498C" w:rsidRDefault="00A1498C" w:rsidP="00A1498C">
            <w:pPr>
              <w:spacing w:before="100" w:beforeAutospacing="1" w:after="100" w:afterAutospacing="1" w:line="240" w:lineRule="auto"/>
              <w:rPr>
                <w:rFonts w:ascii="Times New Roman" w:eastAsia="Times New Roman" w:hAnsi="Times New Roman" w:cs="Times New Roman"/>
                <w:sz w:val="24"/>
                <w:szCs w:val="24"/>
                <w:lang w:val="uk-UA" w:eastAsia="ru-RU"/>
              </w:rPr>
            </w:pPr>
            <w:r w:rsidRPr="00A1498C">
              <w:rPr>
                <w:rFonts w:ascii="Times New Roman" w:eastAsia="Times New Roman" w:hAnsi="Times New Roman" w:cs="Times New Roman"/>
                <w:sz w:val="24"/>
                <w:szCs w:val="24"/>
                <w:lang w:val="uk-UA" w:eastAsia="ru-RU"/>
              </w:rPr>
              <w:t>Від імені довірителя</w:t>
            </w:r>
          </w:p>
          <w:p w:rsidR="00A1498C" w:rsidRPr="00A1498C" w:rsidRDefault="00A1498C" w:rsidP="00A1498C">
            <w:pPr>
              <w:spacing w:before="100" w:beforeAutospacing="1" w:after="100" w:afterAutospacing="1" w:line="240" w:lineRule="auto"/>
              <w:rPr>
                <w:rFonts w:ascii="Times New Roman" w:eastAsia="Times New Roman" w:hAnsi="Times New Roman" w:cs="Times New Roman"/>
                <w:sz w:val="24"/>
                <w:szCs w:val="24"/>
                <w:lang w:val="uk-UA" w:eastAsia="ru-RU"/>
              </w:rPr>
            </w:pPr>
            <w:r w:rsidRPr="00A1498C">
              <w:rPr>
                <w:rFonts w:ascii="Times New Roman" w:eastAsia="Times New Roman" w:hAnsi="Times New Roman" w:cs="Times New Roman"/>
                <w:sz w:val="24"/>
                <w:szCs w:val="24"/>
                <w:lang w:val="uk-UA" w:eastAsia="ru-RU"/>
              </w:rPr>
              <w:t>(ч. 2 ст. 1000 ЦК)</w:t>
            </w:r>
          </w:p>
        </w:tc>
        <w:tc>
          <w:tcPr>
            <w:tcW w:w="0" w:type="auto"/>
            <w:tcBorders>
              <w:top w:val="outset" w:sz="6" w:space="0" w:color="auto"/>
              <w:left w:val="outset" w:sz="6" w:space="0" w:color="auto"/>
              <w:bottom w:val="outset" w:sz="6" w:space="0" w:color="auto"/>
              <w:right w:val="outset" w:sz="6" w:space="0" w:color="auto"/>
            </w:tcBorders>
            <w:vAlign w:val="center"/>
            <w:hideMark/>
          </w:tcPr>
          <w:p w:rsidR="00A1498C" w:rsidRPr="00A1498C" w:rsidRDefault="00A1498C" w:rsidP="00A1498C">
            <w:pPr>
              <w:spacing w:before="100" w:beforeAutospacing="1" w:after="100" w:afterAutospacing="1" w:line="240" w:lineRule="auto"/>
              <w:rPr>
                <w:rFonts w:ascii="Times New Roman" w:eastAsia="Times New Roman" w:hAnsi="Times New Roman" w:cs="Times New Roman"/>
                <w:sz w:val="24"/>
                <w:szCs w:val="24"/>
                <w:lang w:val="uk-UA" w:eastAsia="ru-RU"/>
              </w:rPr>
            </w:pPr>
            <w:r w:rsidRPr="00A1498C">
              <w:rPr>
                <w:rFonts w:ascii="Times New Roman" w:eastAsia="Times New Roman" w:hAnsi="Times New Roman" w:cs="Times New Roman"/>
                <w:sz w:val="24"/>
                <w:szCs w:val="24"/>
                <w:lang w:val="uk-UA" w:eastAsia="ru-RU"/>
              </w:rPr>
              <w:t>Від імені суб'єкта, що представляється (ст. 297 ГК)</w:t>
            </w:r>
          </w:p>
        </w:tc>
        <w:tc>
          <w:tcPr>
            <w:tcW w:w="0" w:type="auto"/>
            <w:tcBorders>
              <w:top w:val="outset" w:sz="6" w:space="0" w:color="auto"/>
              <w:left w:val="outset" w:sz="6" w:space="0" w:color="auto"/>
              <w:bottom w:val="outset" w:sz="6" w:space="0" w:color="auto"/>
              <w:right w:val="outset" w:sz="6" w:space="0" w:color="auto"/>
            </w:tcBorders>
            <w:vAlign w:val="center"/>
            <w:hideMark/>
          </w:tcPr>
          <w:p w:rsidR="00A1498C" w:rsidRPr="00A1498C" w:rsidRDefault="00A1498C" w:rsidP="00A1498C">
            <w:pPr>
              <w:spacing w:before="100" w:beforeAutospacing="1" w:after="100" w:afterAutospacing="1" w:line="240" w:lineRule="auto"/>
              <w:rPr>
                <w:rFonts w:ascii="Times New Roman" w:eastAsia="Times New Roman" w:hAnsi="Times New Roman" w:cs="Times New Roman"/>
                <w:sz w:val="24"/>
                <w:szCs w:val="24"/>
                <w:lang w:val="uk-UA" w:eastAsia="ru-RU"/>
              </w:rPr>
            </w:pPr>
            <w:r w:rsidRPr="00A1498C">
              <w:rPr>
                <w:rFonts w:ascii="Times New Roman" w:eastAsia="Times New Roman" w:hAnsi="Times New Roman" w:cs="Times New Roman"/>
                <w:sz w:val="24"/>
                <w:szCs w:val="24"/>
                <w:lang w:val="uk-UA" w:eastAsia="ru-RU"/>
              </w:rPr>
              <w:t>Від свого імені</w:t>
            </w:r>
          </w:p>
          <w:p w:rsidR="00A1498C" w:rsidRPr="00A1498C" w:rsidRDefault="00A1498C" w:rsidP="00A1498C">
            <w:pPr>
              <w:spacing w:before="100" w:beforeAutospacing="1" w:after="100" w:afterAutospacing="1" w:line="240" w:lineRule="auto"/>
              <w:rPr>
                <w:rFonts w:ascii="Times New Roman" w:eastAsia="Times New Roman" w:hAnsi="Times New Roman" w:cs="Times New Roman"/>
                <w:sz w:val="24"/>
                <w:szCs w:val="24"/>
                <w:lang w:val="uk-UA" w:eastAsia="ru-RU"/>
              </w:rPr>
            </w:pPr>
            <w:r w:rsidRPr="00A1498C">
              <w:rPr>
                <w:rFonts w:ascii="Times New Roman" w:eastAsia="Times New Roman" w:hAnsi="Times New Roman" w:cs="Times New Roman"/>
                <w:sz w:val="24"/>
                <w:szCs w:val="24"/>
                <w:lang w:val="uk-UA" w:eastAsia="ru-RU"/>
              </w:rPr>
              <w:t>(ст. 1011 ЦК)</w:t>
            </w:r>
          </w:p>
        </w:tc>
      </w:tr>
      <w:tr w:rsidR="00A1498C" w:rsidRPr="00A1498C" w:rsidTr="00A1498C">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A1498C" w:rsidRPr="00A1498C" w:rsidRDefault="00A1498C" w:rsidP="00A1498C">
            <w:pPr>
              <w:spacing w:before="100" w:beforeAutospacing="1" w:after="100" w:afterAutospacing="1" w:line="240" w:lineRule="auto"/>
              <w:rPr>
                <w:rFonts w:ascii="Times New Roman" w:eastAsia="Times New Roman" w:hAnsi="Times New Roman" w:cs="Times New Roman"/>
                <w:sz w:val="24"/>
                <w:szCs w:val="24"/>
                <w:lang w:val="uk-UA" w:eastAsia="ru-RU"/>
              </w:rPr>
            </w:pPr>
            <w:r w:rsidRPr="00A1498C">
              <w:rPr>
                <w:rFonts w:ascii="Times New Roman" w:eastAsia="Times New Roman" w:hAnsi="Times New Roman" w:cs="Times New Roman"/>
                <w:sz w:val="24"/>
                <w:szCs w:val="24"/>
                <w:lang w:val="uk-UA" w:eastAsia="ru-RU"/>
              </w:rPr>
              <w:t>Форма</w:t>
            </w:r>
            <w:r w:rsidRPr="00A1498C">
              <w:rPr>
                <w:rFonts w:ascii="Times New Roman" w:eastAsia="Times New Roman" w:hAnsi="Times New Roman" w:cs="Times New Roman"/>
                <w:sz w:val="24"/>
                <w:szCs w:val="24"/>
                <w:lang w:val="uk-UA" w:eastAsia="ru-RU"/>
              </w:rPr>
              <w:br/>
              <w:t>договору</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A1498C" w:rsidRPr="00A1498C" w:rsidRDefault="00A1498C" w:rsidP="00A1498C">
            <w:pPr>
              <w:spacing w:before="100" w:beforeAutospacing="1" w:after="100" w:afterAutospacing="1" w:line="240" w:lineRule="auto"/>
              <w:rPr>
                <w:rFonts w:ascii="Times New Roman" w:eastAsia="Times New Roman" w:hAnsi="Times New Roman" w:cs="Times New Roman"/>
                <w:sz w:val="24"/>
                <w:szCs w:val="24"/>
                <w:lang w:val="uk-UA" w:eastAsia="ru-RU"/>
              </w:rPr>
            </w:pPr>
            <w:r w:rsidRPr="00A1498C">
              <w:rPr>
                <w:rFonts w:ascii="Times New Roman" w:eastAsia="Times New Roman" w:hAnsi="Times New Roman" w:cs="Times New Roman"/>
                <w:sz w:val="24"/>
                <w:szCs w:val="24"/>
                <w:lang w:val="uk-UA" w:eastAsia="ru-RU"/>
              </w:rPr>
              <w:t>Проста письмова форма (ст. 208 ЦК), але за бажанням сторін посередницький договір може бути засвідчений нотаріально (ст. 209 ЦК)</w:t>
            </w:r>
          </w:p>
        </w:tc>
      </w:tr>
      <w:tr w:rsidR="00A1498C" w:rsidRPr="00A1498C" w:rsidTr="00A1498C">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A1498C" w:rsidRPr="00A1498C" w:rsidRDefault="00A1498C" w:rsidP="00A1498C">
            <w:pPr>
              <w:spacing w:before="100" w:beforeAutospacing="1" w:after="100" w:afterAutospacing="1" w:line="240" w:lineRule="auto"/>
              <w:rPr>
                <w:rFonts w:ascii="Times New Roman" w:eastAsia="Times New Roman" w:hAnsi="Times New Roman" w:cs="Times New Roman"/>
                <w:sz w:val="24"/>
                <w:szCs w:val="24"/>
                <w:lang w:val="uk-UA" w:eastAsia="ru-RU"/>
              </w:rPr>
            </w:pPr>
            <w:r w:rsidRPr="00A1498C">
              <w:rPr>
                <w:rFonts w:ascii="Times New Roman" w:eastAsia="Times New Roman" w:hAnsi="Times New Roman" w:cs="Times New Roman"/>
                <w:sz w:val="24"/>
                <w:szCs w:val="24"/>
                <w:lang w:val="uk-UA" w:eastAsia="ru-RU"/>
              </w:rPr>
              <w:t>Предмет</w:t>
            </w:r>
          </w:p>
        </w:tc>
        <w:tc>
          <w:tcPr>
            <w:tcW w:w="0" w:type="auto"/>
            <w:tcBorders>
              <w:top w:val="outset" w:sz="6" w:space="0" w:color="auto"/>
              <w:left w:val="outset" w:sz="6" w:space="0" w:color="auto"/>
              <w:bottom w:val="outset" w:sz="6" w:space="0" w:color="auto"/>
              <w:right w:val="outset" w:sz="6" w:space="0" w:color="auto"/>
            </w:tcBorders>
            <w:vAlign w:val="center"/>
            <w:hideMark/>
          </w:tcPr>
          <w:p w:rsidR="00A1498C" w:rsidRPr="00A1498C" w:rsidRDefault="00A1498C" w:rsidP="00A1498C">
            <w:pPr>
              <w:spacing w:before="100" w:beforeAutospacing="1" w:after="100" w:afterAutospacing="1" w:line="240" w:lineRule="auto"/>
              <w:rPr>
                <w:rFonts w:ascii="Times New Roman" w:eastAsia="Times New Roman" w:hAnsi="Times New Roman" w:cs="Times New Roman"/>
                <w:sz w:val="24"/>
                <w:szCs w:val="24"/>
                <w:lang w:val="uk-UA" w:eastAsia="ru-RU"/>
              </w:rPr>
            </w:pPr>
            <w:r w:rsidRPr="00A1498C">
              <w:rPr>
                <w:rFonts w:ascii="Times New Roman" w:eastAsia="Times New Roman" w:hAnsi="Times New Roman" w:cs="Times New Roman"/>
                <w:sz w:val="24"/>
                <w:szCs w:val="24"/>
                <w:lang w:val="uk-UA" w:eastAsia="ru-RU"/>
              </w:rPr>
              <w:t>Учинення певних юридичних дій (ст. 1000 ЦК), як правило, правочинів</w:t>
            </w:r>
          </w:p>
        </w:tc>
        <w:tc>
          <w:tcPr>
            <w:tcW w:w="0" w:type="auto"/>
            <w:tcBorders>
              <w:top w:val="outset" w:sz="6" w:space="0" w:color="auto"/>
              <w:left w:val="outset" w:sz="6" w:space="0" w:color="auto"/>
              <w:bottom w:val="outset" w:sz="6" w:space="0" w:color="auto"/>
              <w:right w:val="outset" w:sz="6" w:space="0" w:color="auto"/>
            </w:tcBorders>
            <w:vAlign w:val="center"/>
            <w:hideMark/>
          </w:tcPr>
          <w:p w:rsidR="00A1498C" w:rsidRPr="00A1498C" w:rsidRDefault="00A1498C" w:rsidP="00A1498C">
            <w:pPr>
              <w:spacing w:before="100" w:beforeAutospacing="1" w:after="100" w:afterAutospacing="1" w:line="240" w:lineRule="auto"/>
              <w:rPr>
                <w:rFonts w:ascii="Times New Roman" w:eastAsia="Times New Roman" w:hAnsi="Times New Roman" w:cs="Times New Roman"/>
                <w:sz w:val="24"/>
                <w:szCs w:val="24"/>
                <w:lang w:val="uk-UA" w:eastAsia="ru-RU"/>
              </w:rPr>
            </w:pPr>
            <w:r w:rsidRPr="00A1498C">
              <w:rPr>
                <w:rFonts w:ascii="Times New Roman" w:eastAsia="Times New Roman" w:hAnsi="Times New Roman" w:cs="Times New Roman"/>
                <w:sz w:val="24"/>
                <w:szCs w:val="24"/>
                <w:lang w:val="uk-UA" w:eastAsia="ru-RU"/>
              </w:rPr>
              <w:t>Надання послуги з укладення правочинів (учинення юридичних дій) або сприяння їх укладенню (ст. 297 ГК)</w:t>
            </w:r>
          </w:p>
        </w:tc>
        <w:tc>
          <w:tcPr>
            <w:tcW w:w="0" w:type="auto"/>
            <w:tcBorders>
              <w:top w:val="outset" w:sz="6" w:space="0" w:color="auto"/>
              <w:left w:val="outset" w:sz="6" w:space="0" w:color="auto"/>
              <w:bottom w:val="outset" w:sz="6" w:space="0" w:color="auto"/>
              <w:right w:val="outset" w:sz="6" w:space="0" w:color="auto"/>
            </w:tcBorders>
            <w:vAlign w:val="center"/>
            <w:hideMark/>
          </w:tcPr>
          <w:p w:rsidR="00A1498C" w:rsidRPr="00A1498C" w:rsidRDefault="00A1498C" w:rsidP="00A1498C">
            <w:pPr>
              <w:spacing w:before="100" w:beforeAutospacing="1" w:after="100" w:afterAutospacing="1" w:line="240" w:lineRule="auto"/>
              <w:rPr>
                <w:rFonts w:ascii="Times New Roman" w:eastAsia="Times New Roman" w:hAnsi="Times New Roman" w:cs="Times New Roman"/>
                <w:sz w:val="24"/>
                <w:szCs w:val="24"/>
                <w:lang w:val="uk-UA" w:eastAsia="ru-RU"/>
              </w:rPr>
            </w:pPr>
            <w:r w:rsidRPr="00A1498C">
              <w:rPr>
                <w:rFonts w:ascii="Times New Roman" w:eastAsia="Times New Roman" w:hAnsi="Times New Roman" w:cs="Times New Roman"/>
                <w:sz w:val="24"/>
                <w:szCs w:val="24"/>
                <w:lang w:val="uk-UA" w:eastAsia="ru-RU"/>
              </w:rPr>
              <w:t>Укладення саме правочинів (ст. 1011 ЦК)</w:t>
            </w:r>
          </w:p>
        </w:tc>
      </w:tr>
      <w:tr w:rsidR="00A1498C" w:rsidRPr="00A1498C" w:rsidTr="00A1498C">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A1498C" w:rsidRPr="00A1498C" w:rsidRDefault="00A1498C" w:rsidP="00A1498C">
            <w:pPr>
              <w:spacing w:before="100" w:beforeAutospacing="1" w:after="100" w:afterAutospacing="1" w:line="240" w:lineRule="auto"/>
              <w:rPr>
                <w:rFonts w:ascii="Times New Roman" w:eastAsia="Times New Roman" w:hAnsi="Times New Roman" w:cs="Times New Roman"/>
                <w:sz w:val="24"/>
                <w:szCs w:val="24"/>
                <w:lang w:val="uk-UA" w:eastAsia="ru-RU"/>
              </w:rPr>
            </w:pPr>
            <w:r w:rsidRPr="00A1498C">
              <w:rPr>
                <w:rFonts w:ascii="Times New Roman" w:eastAsia="Times New Roman" w:hAnsi="Times New Roman" w:cs="Times New Roman"/>
                <w:sz w:val="24"/>
                <w:szCs w:val="24"/>
                <w:lang w:val="uk-UA" w:eastAsia="ru-RU"/>
              </w:rPr>
              <w:t>Оплата послуг</w:t>
            </w:r>
            <w:r w:rsidRPr="00A1498C">
              <w:rPr>
                <w:rFonts w:ascii="Times New Roman" w:eastAsia="Times New Roman" w:hAnsi="Times New Roman" w:cs="Times New Roman"/>
                <w:sz w:val="24"/>
                <w:szCs w:val="24"/>
                <w:lang w:val="uk-UA" w:eastAsia="ru-RU"/>
              </w:rPr>
              <w:br/>
              <w:t>посередника</w:t>
            </w:r>
          </w:p>
        </w:tc>
        <w:tc>
          <w:tcPr>
            <w:tcW w:w="0" w:type="auto"/>
            <w:tcBorders>
              <w:top w:val="outset" w:sz="6" w:space="0" w:color="auto"/>
              <w:left w:val="outset" w:sz="6" w:space="0" w:color="auto"/>
              <w:bottom w:val="outset" w:sz="6" w:space="0" w:color="auto"/>
              <w:right w:val="outset" w:sz="6" w:space="0" w:color="auto"/>
            </w:tcBorders>
            <w:vAlign w:val="center"/>
            <w:hideMark/>
          </w:tcPr>
          <w:p w:rsidR="00A1498C" w:rsidRPr="00A1498C" w:rsidRDefault="00A1498C" w:rsidP="00A1498C">
            <w:pPr>
              <w:spacing w:before="100" w:beforeAutospacing="1" w:after="100" w:afterAutospacing="1" w:line="240" w:lineRule="auto"/>
              <w:rPr>
                <w:rFonts w:ascii="Times New Roman" w:eastAsia="Times New Roman" w:hAnsi="Times New Roman" w:cs="Times New Roman"/>
                <w:sz w:val="24"/>
                <w:szCs w:val="24"/>
                <w:lang w:val="uk-UA" w:eastAsia="ru-RU"/>
              </w:rPr>
            </w:pPr>
            <w:r w:rsidRPr="00A1498C">
              <w:rPr>
                <w:rFonts w:ascii="Times New Roman" w:eastAsia="Times New Roman" w:hAnsi="Times New Roman" w:cs="Times New Roman"/>
                <w:sz w:val="24"/>
                <w:szCs w:val="24"/>
                <w:lang w:val="uk-UA" w:eastAsia="ru-RU"/>
              </w:rPr>
              <w:t>Послуги повіреного можуть бути як платними, так і безплатними (за умови, що це закріплено в договорі). Якщо в договорі розмір плати не визначено, винагорода виплачується виходячи із звичайної ціни на такі послуги</w:t>
            </w:r>
          </w:p>
          <w:p w:rsidR="00A1498C" w:rsidRPr="00A1498C" w:rsidRDefault="00A1498C" w:rsidP="00A1498C">
            <w:pPr>
              <w:spacing w:before="100" w:beforeAutospacing="1" w:after="100" w:afterAutospacing="1" w:line="240" w:lineRule="auto"/>
              <w:rPr>
                <w:rFonts w:ascii="Times New Roman" w:eastAsia="Times New Roman" w:hAnsi="Times New Roman" w:cs="Times New Roman"/>
                <w:sz w:val="24"/>
                <w:szCs w:val="24"/>
                <w:lang w:val="uk-UA" w:eastAsia="ru-RU"/>
              </w:rPr>
            </w:pPr>
            <w:r w:rsidRPr="00A1498C">
              <w:rPr>
                <w:rFonts w:ascii="Times New Roman" w:eastAsia="Times New Roman" w:hAnsi="Times New Roman" w:cs="Times New Roman"/>
                <w:sz w:val="24"/>
                <w:szCs w:val="24"/>
                <w:lang w:val="uk-UA" w:eastAsia="ru-RU"/>
              </w:rPr>
              <w:t>(ч. 2 ст. 1002 ЦК)</w:t>
            </w:r>
          </w:p>
        </w:tc>
        <w:tc>
          <w:tcPr>
            <w:tcW w:w="0" w:type="auto"/>
            <w:tcBorders>
              <w:top w:val="outset" w:sz="6" w:space="0" w:color="auto"/>
              <w:left w:val="outset" w:sz="6" w:space="0" w:color="auto"/>
              <w:bottom w:val="outset" w:sz="6" w:space="0" w:color="auto"/>
              <w:right w:val="outset" w:sz="6" w:space="0" w:color="auto"/>
            </w:tcBorders>
            <w:vAlign w:val="center"/>
            <w:hideMark/>
          </w:tcPr>
          <w:p w:rsidR="00A1498C" w:rsidRPr="00A1498C" w:rsidRDefault="00A1498C" w:rsidP="00A1498C">
            <w:pPr>
              <w:spacing w:before="100" w:beforeAutospacing="1" w:after="100" w:afterAutospacing="1" w:line="240" w:lineRule="auto"/>
              <w:rPr>
                <w:rFonts w:ascii="Times New Roman" w:eastAsia="Times New Roman" w:hAnsi="Times New Roman" w:cs="Times New Roman"/>
                <w:sz w:val="24"/>
                <w:szCs w:val="24"/>
                <w:lang w:val="uk-UA" w:eastAsia="ru-RU"/>
              </w:rPr>
            </w:pPr>
            <w:r w:rsidRPr="00A1498C">
              <w:rPr>
                <w:rFonts w:ascii="Times New Roman" w:eastAsia="Times New Roman" w:hAnsi="Times New Roman" w:cs="Times New Roman"/>
                <w:sz w:val="24"/>
                <w:szCs w:val="24"/>
                <w:lang w:val="uk-UA" w:eastAsia="ru-RU"/>
              </w:rPr>
              <w:t>Агентський договір завжди оплатний. Розмір винагороди визначається сторонами в договорі (ст. 301 ГК)</w:t>
            </w:r>
          </w:p>
        </w:tc>
        <w:tc>
          <w:tcPr>
            <w:tcW w:w="0" w:type="auto"/>
            <w:tcBorders>
              <w:top w:val="outset" w:sz="6" w:space="0" w:color="auto"/>
              <w:left w:val="outset" w:sz="6" w:space="0" w:color="auto"/>
              <w:bottom w:val="outset" w:sz="6" w:space="0" w:color="auto"/>
              <w:right w:val="outset" w:sz="6" w:space="0" w:color="auto"/>
            </w:tcBorders>
            <w:vAlign w:val="center"/>
            <w:hideMark/>
          </w:tcPr>
          <w:p w:rsidR="00A1498C" w:rsidRPr="00A1498C" w:rsidRDefault="00A1498C" w:rsidP="00A1498C">
            <w:pPr>
              <w:spacing w:before="100" w:beforeAutospacing="1" w:after="100" w:afterAutospacing="1" w:line="240" w:lineRule="auto"/>
              <w:rPr>
                <w:rFonts w:ascii="Times New Roman" w:eastAsia="Times New Roman" w:hAnsi="Times New Roman" w:cs="Times New Roman"/>
                <w:sz w:val="24"/>
                <w:szCs w:val="24"/>
                <w:lang w:val="uk-UA" w:eastAsia="ru-RU"/>
              </w:rPr>
            </w:pPr>
            <w:r w:rsidRPr="00A1498C">
              <w:rPr>
                <w:rFonts w:ascii="Times New Roman" w:eastAsia="Times New Roman" w:hAnsi="Times New Roman" w:cs="Times New Roman"/>
                <w:sz w:val="24"/>
                <w:szCs w:val="24"/>
                <w:lang w:val="uk-UA" w:eastAsia="ru-RU"/>
              </w:rPr>
              <w:t>Договір комісії завжди оплатний. Якщо договором комісії розмір плати не визначено, оплата винагороди за договором здійснюються виходячи із звичайних цін за такі послуги</w:t>
            </w:r>
          </w:p>
          <w:p w:rsidR="00A1498C" w:rsidRPr="00A1498C" w:rsidRDefault="00A1498C" w:rsidP="00A1498C">
            <w:pPr>
              <w:spacing w:before="100" w:beforeAutospacing="1" w:after="100" w:afterAutospacing="1" w:line="240" w:lineRule="auto"/>
              <w:rPr>
                <w:rFonts w:ascii="Times New Roman" w:eastAsia="Times New Roman" w:hAnsi="Times New Roman" w:cs="Times New Roman"/>
                <w:sz w:val="24"/>
                <w:szCs w:val="24"/>
                <w:lang w:val="uk-UA" w:eastAsia="ru-RU"/>
              </w:rPr>
            </w:pPr>
            <w:r w:rsidRPr="00A1498C">
              <w:rPr>
                <w:rFonts w:ascii="Times New Roman" w:eastAsia="Times New Roman" w:hAnsi="Times New Roman" w:cs="Times New Roman"/>
                <w:sz w:val="24"/>
                <w:szCs w:val="24"/>
                <w:lang w:val="uk-UA" w:eastAsia="ru-RU"/>
              </w:rPr>
              <w:t>(ч. 3 ст. 1013 ЦК)</w:t>
            </w:r>
          </w:p>
        </w:tc>
      </w:tr>
      <w:tr w:rsidR="00A1498C" w:rsidRPr="00A1498C" w:rsidTr="00A1498C">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A1498C" w:rsidRPr="00A1498C" w:rsidRDefault="00A1498C" w:rsidP="00A1498C">
            <w:pPr>
              <w:spacing w:before="100" w:beforeAutospacing="1" w:after="100" w:afterAutospacing="1" w:line="240" w:lineRule="auto"/>
              <w:rPr>
                <w:rFonts w:ascii="Times New Roman" w:eastAsia="Times New Roman" w:hAnsi="Times New Roman" w:cs="Times New Roman"/>
                <w:sz w:val="24"/>
                <w:szCs w:val="24"/>
                <w:lang w:val="uk-UA" w:eastAsia="ru-RU"/>
              </w:rPr>
            </w:pPr>
            <w:r w:rsidRPr="00A1498C">
              <w:rPr>
                <w:rFonts w:ascii="Times New Roman" w:eastAsia="Times New Roman" w:hAnsi="Times New Roman" w:cs="Times New Roman"/>
                <w:sz w:val="24"/>
                <w:szCs w:val="24"/>
                <w:lang w:val="uk-UA" w:eastAsia="ru-RU"/>
              </w:rPr>
              <w:t>Строк дії</w:t>
            </w:r>
            <w:r w:rsidRPr="00A1498C">
              <w:rPr>
                <w:rFonts w:ascii="Times New Roman" w:eastAsia="Times New Roman" w:hAnsi="Times New Roman" w:cs="Times New Roman"/>
                <w:sz w:val="24"/>
                <w:szCs w:val="24"/>
                <w:lang w:val="uk-UA" w:eastAsia="ru-RU"/>
              </w:rPr>
              <w:br/>
              <w:t>договору</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A1498C" w:rsidRPr="00A1498C" w:rsidRDefault="00A1498C" w:rsidP="00A1498C">
            <w:pPr>
              <w:spacing w:before="100" w:beforeAutospacing="1" w:after="100" w:afterAutospacing="1" w:line="240" w:lineRule="auto"/>
              <w:rPr>
                <w:rFonts w:ascii="Times New Roman" w:eastAsia="Times New Roman" w:hAnsi="Times New Roman" w:cs="Times New Roman"/>
                <w:sz w:val="24"/>
                <w:szCs w:val="24"/>
                <w:lang w:val="uk-UA" w:eastAsia="ru-RU"/>
              </w:rPr>
            </w:pPr>
            <w:r w:rsidRPr="00A1498C">
              <w:rPr>
                <w:rFonts w:ascii="Times New Roman" w:eastAsia="Times New Roman" w:hAnsi="Times New Roman" w:cs="Times New Roman"/>
                <w:sz w:val="24"/>
                <w:szCs w:val="24"/>
                <w:lang w:val="uk-UA" w:eastAsia="ru-RU"/>
              </w:rPr>
              <w:t>У посередницькому договорі повинен бути вказаний строк дії договору, оскільки це одна з істотних умов господарського договору (ст. 180 ГК), без якого договір може бути визнано неукладеним</w:t>
            </w:r>
          </w:p>
        </w:tc>
      </w:tr>
      <w:tr w:rsidR="00A1498C" w:rsidRPr="00A1498C" w:rsidTr="00A1498C">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A1498C" w:rsidRPr="00A1498C" w:rsidRDefault="00A1498C" w:rsidP="00A1498C">
            <w:pPr>
              <w:spacing w:before="100" w:beforeAutospacing="1" w:after="100" w:afterAutospacing="1" w:line="240" w:lineRule="auto"/>
              <w:rPr>
                <w:rFonts w:ascii="Times New Roman" w:eastAsia="Times New Roman" w:hAnsi="Times New Roman" w:cs="Times New Roman"/>
                <w:sz w:val="24"/>
                <w:szCs w:val="24"/>
                <w:lang w:val="uk-UA" w:eastAsia="ru-RU"/>
              </w:rPr>
            </w:pPr>
            <w:r w:rsidRPr="00A1498C">
              <w:rPr>
                <w:rFonts w:ascii="Times New Roman" w:eastAsia="Times New Roman" w:hAnsi="Times New Roman" w:cs="Times New Roman"/>
                <w:sz w:val="24"/>
                <w:szCs w:val="24"/>
                <w:lang w:val="uk-UA" w:eastAsia="ru-RU"/>
              </w:rPr>
              <w:t>Видача</w:t>
            </w:r>
            <w:r w:rsidRPr="00A1498C">
              <w:rPr>
                <w:rFonts w:ascii="Times New Roman" w:eastAsia="Times New Roman" w:hAnsi="Times New Roman" w:cs="Times New Roman"/>
                <w:sz w:val="24"/>
                <w:szCs w:val="24"/>
                <w:lang w:val="uk-UA" w:eastAsia="ru-RU"/>
              </w:rPr>
              <w:br/>
              <w:t>довіреності</w:t>
            </w:r>
          </w:p>
        </w:tc>
        <w:tc>
          <w:tcPr>
            <w:tcW w:w="0" w:type="auto"/>
            <w:tcBorders>
              <w:top w:val="outset" w:sz="6" w:space="0" w:color="auto"/>
              <w:left w:val="outset" w:sz="6" w:space="0" w:color="auto"/>
              <w:bottom w:val="outset" w:sz="6" w:space="0" w:color="auto"/>
              <w:right w:val="outset" w:sz="6" w:space="0" w:color="auto"/>
            </w:tcBorders>
            <w:vAlign w:val="center"/>
            <w:hideMark/>
          </w:tcPr>
          <w:p w:rsidR="00A1498C" w:rsidRPr="00A1498C" w:rsidRDefault="00A1498C" w:rsidP="00A1498C">
            <w:pPr>
              <w:spacing w:before="100" w:beforeAutospacing="1" w:after="100" w:afterAutospacing="1" w:line="240" w:lineRule="auto"/>
              <w:rPr>
                <w:rFonts w:ascii="Times New Roman" w:eastAsia="Times New Roman" w:hAnsi="Times New Roman" w:cs="Times New Roman"/>
                <w:sz w:val="24"/>
                <w:szCs w:val="24"/>
                <w:lang w:val="uk-UA" w:eastAsia="ru-RU"/>
              </w:rPr>
            </w:pPr>
            <w:r w:rsidRPr="00A1498C">
              <w:rPr>
                <w:rFonts w:ascii="Times New Roman" w:eastAsia="Times New Roman" w:hAnsi="Times New Roman" w:cs="Times New Roman"/>
                <w:sz w:val="24"/>
                <w:szCs w:val="24"/>
                <w:lang w:val="uk-UA" w:eastAsia="ru-RU"/>
              </w:rPr>
              <w:t>Довіритель зобов'язаний видати повіреному довіреність на вчинення юридичних дій</w:t>
            </w:r>
          </w:p>
          <w:p w:rsidR="00A1498C" w:rsidRPr="00A1498C" w:rsidRDefault="00A1498C" w:rsidP="00A1498C">
            <w:pPr>
              <w:spacing w:before="100" w:beforeAutospacing="1" w:after="100" w:afterAutospacing="1" w:line="240" w:lineRule="auto"/>
              <w:rPr>
                <w:rFonts w:ascii="Times New Roman" w:eastAsia="Times New Roman" w:hAnsi="Times New Roman" w:cs="Times New Roman"/>
                <w:sz w:val="24"/>
                <w:szCs w:val="24"/>
                <w:lang w:val="uk-UA" w:eastAsia="ru-RU"/>
              </w:rPr>
            </w:pPr>
            <w:r w:rsidRPr="00A1498C">
              <w:rPr>
                <w:rFonts w:ascii="Times New Roman" w:eastAsia="Times New Roman" w:hAnsi="Times New Roman" w:cs="Times New Roman"/>
                <w:sz w:val="24"/>
                <w:szCs w:val="24"/>
                <w:lang w:val="uk-UA" w:eastAsia="ru-RU"/>
              </w:rPr>
              <w:t>(ст. 1007 ЦК)</w:t>
            </w:r>
          </w:p>
        </w:tc>
        <w:tc>
          <w:tcPr>
            <w:tcW w:w="0" w:type="auto"/>
            <w:tcBorders>
              <w:top w:val="outset" w:sz="6" w:space="0" w:color="auto"/>
              <w:left w:val="outset" w:sz="6" w:space="0" w:color="auto"/>
              <w:bottom w:val="outset" w:sz="6" w:space="0" w:color="auto"/>
              <w:right w:val="outset" w:sz="6" w:space="0" w:color="auto"/>
            </w:tcBorders>
            <w:vAlign w:val="center"/>
            <w:hideMark/>
          </w:tcPr>
          <w:p w:rsidR="00A1498C" w:rsidRPr="00A1498C" w:rsidRDefault="00A1498C" w:rsidP="00A1498C">
            <w:pPr>
              <w:spacing w:before="100" w:beforeAutospacing="1" w:after="100" w:afterAutospacing="1" w:line="240" w:lineRule="auto"/>
              <w:rPr>
                <w:rFonts w:ascii="Times New Roman" w:eastAsia="Times New Roman" w:hAnsi="Times New Roman" w:cs="Times New Roman"/>
                <w:sz w:val="24"/>
                <w:szCs w:val="24"/>
                <w:lang w:val="uk-UA" w:eastAsia="ru-RU"/>
              </w:rPr>
            </w:pPr>
            <w:r w:rsidRPr="00A1498C">
              <w:rPr>
                <w:rFonts w:ascii="Times New Roman" w:eastAsia="Times New Roman" w:hAnsi="Times New Roman" w:cs="Times New Roman"/>
                <w:sz w:val="24"/>
                <w:szCs w:val="24"/>
                <w:lang w:val="uk-UA" w:eastAsia="ru-RU"/>
              </w:rPr>
              <w:t>Довіреність видається, коли її наявність є умовою виконання договору або коли необхідно підтвердити повноваження агента (ст. 297 ГК)</w:t>
            </w:r>
          </w:p>
        </w:tc>
        <w:tc>
          <w:tcPr>
            <w:tcW w:w="0" w:type="auto"/>
            <w:tcBorders>
              <w:top w:val="outset" w:sz="6" w:space="0" w:color="auto"/>
              <w:left w:val="outset" w:sz="6" w:space="0" w:color="auto"/>
              <w:bottom w:val="outset" w:sz="6" w:space="0" w:color="auto"/>
              <w:right w:val="outset" w:sz="6" w:space="0" w:color="auto"/>
            </w:tcBorders>
            <w:vAlign w:val="center"/>
            <w:hideMark/>
          </w:tcPr>
          <w:p w:rsidR="00A1498C" w:rsidRPr="00A1498C" w:rsidRDefault="00A1498C" w:rsidP="00A1498C">
            <w:pPr>
              <w:spacing w:before="100" w:beforeAutospacing="1" w:after="100" w:afterAutospacing="1" w:line="240" w:lineRule="auto"/>
              <w:rPr>
                <w:rFonts w:ascii="Times New Roman" w:eastAsia="Times New Roman" w:hAnsi="Times New Roman" w:cs="Times New Roman"/>
                <w:sz w:val="24"/>
                <w:szCs w:val="24"/>
                <w:lang w:val="uk-UA" w:eastAsia="ru-RU"/>
              </w:rPr>
            </w:pPr>
            <w:r w:rsidRPr="00A1498C">
              <w:rPr>
                <w:rFonts w:ascii="Times New Roman" w:eastAsia="Times New Roman" w:hAnsi="Times New Roman" w:cs="Times New Roman"/>
                <w:sz w:val="24"/>
                <w:szCs w:val="24"/>
                <w:lang w:val="uk-UA" w:eastAsia="ru-RU"/>
              </w:rPr>
              <w:t>Видача довіреності не є обов'язковою</w:t>
            </w:r>
          </w:p>
        </w:tc>
      </w:tr>
      <w:tr w:rsidR="00A1498C" w:rsidRPr="00A1498C" w:rsidTr="00A1498C">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A1498C" w:rsidRPr="00A1498C" w:rsidRDefault="00A1498C" w:rsidP="00A1498C">
            <w:pPr>
              <w:spacing w:before="100" w:beforeAutospacing="1" w:after="100" w:afterAutospacing="1" w:line="240" w:lineRule="auto"/>
              <w:rPr>
                <w:rFonts w:ascii="Times New Roman" w:eastAsia="Times New Roman" w:hAnsi="Times New Roman" w:cs="Times New Roman"/>
                <w:sz w:val="24"/>
                <w:szCs w:val="24"/>
                <w:lang w:val="uk-UA" w:eastAsia="ru-RU"/>
              </w:rPr>
            </w:pPr>
            <w:r w:rsidRPr="00A1498C">
              <w:rPr>
                <w:rFonts w:ascii="Times New Roman" w:eastAsia="Times New Roman" w:hAnsi="Times New Roman" w:cs="Times New Roman"/>
                <w:sz w:val="24"/>
                <w:szCs w:val="24"/>
                <w:lang w:val="uk-UA" w:eastAsia="ru-RU"/>
              </w:rPr>
              <w:lastRenderedPageBreak/>
              <w:t>Відступ</w:t>
            </w:r>
            <w:r w:rsidRPr="00A1498C">
              <w:rPr>
                <w:rFonts w:ascii="Times New Roman" w:eastAsia="Times New Roman" w:hAnsi="Times New Roman" w:cs="Times New Roman"/>
                <w:sz w:val="24"/>
                <w:szCs w:val="24"/>
                <w:lang w:val="uk-UA" w:eastAsia="ru-RU"/>
              </w:rPr>
              <w:br/>
              <w:t>від умов</w:t>
            </w:r>
            <w:r w:rsidRPr="00A1498C">
              <w:rPr>
                <w:rFonts w:ascii="Times New Roman" w:eastAsia="Times New Roman" w:hAnsi="Times New Roman" w:cs="Times New Roman"/>
                <w:sz w:val="24"/>
                <w:szCs w:val="24"/>
                <w:lang w:val="uk-UA" w:eastAsia="ru-RU"/>
              </w:rPr>
              <w:br/>
              <w:t>договору</w:t>
            </w:r>
          </w:p>
        </w:tc>
        <w:tc>
          <w:tcPr>
            <w:tcW w:w="0" w:type="auto"/>
            <w:tcBorders>
              <w:top w:val="outset" w:sz="6" w:space="0" w:color="auto"/>
              <w:left w:val="outset" w:sz="6" w:space="0" w:color="auto"/>
              <w:bottom w:val="outset" w:sz="6" w:space="0" w:color="auto"/>
              <w:right w:val="outset" w:sz="6" w:space="0" w:color="auto"/>
            </w:tcBorders>
            <w:vAlign w:val="center"/>
            <w:hideMark/>
          </w:tcPr>
          <w:p w:rsidR="00A1498C" w:rsidRPr="00A1498C" w:rsidRDefault="00A1498C" w:rsidP="00A1498C">
            <w:pPr>
              <w:spacing w:before="100" w:beforeAutospacing="1" w:after="100" w:afterAutospacing="1" w:line="240" w:lineRule="auto"/>
              <w:rPr>
                <w:rFonts w:ascii="Times New Roman" w:eastAsia="Times New Roman" w:hAnsi="Times New Roman" w:cs="Times New Roman"/>
                <w:sz w:val="24"/>
                <w:szCs w:val="24"/>
                <w:lang w:val="uk-UA" w:eastAsia="ru-RU"/>
              </w:rPr>
            </w:pPr>
            <w:r w:rsidRPr="00A1498C">
              <w:rPr>
                <w:rFonts w:ascii="Times New Roman" w:eastAsia="Times New Roman" w:hAnsi="Times New Roman" w:cs="Times New Roman"/>
                <w:sz w:val="24"/>
                <w:szCs w:val="24"/>
                <w:lang w:val="uk-UA" w:eastAsia="ru-RU"/>
              </w:rPr>
              <w:t>Повірений має право відступити від змісту доручення, тільки якщо це потрібно в інтересах довірителя (ст. 1004 ЦК).</w:t>
            </w:r>
          </w:p>
          <w:p w:rsidR="00A1498C" w:rsidRPr="00A1498C" w:rsidRDefault="00A1498C" w:rsidP="00A1498C">
            <w:pPr>
              <w:spacing w:before="100" w:beforeAutospacing="1" w:after="100" w:afterAutospacing="1" w:line="240" w:lineRule="auto"/>
              <w:rPr>
                <w:rFonts w:ascii="Times New Roman" w:eastAsia="Times New Roman" w:hAnsi="Times New Roman" w:cs="Times New Roman"/>
                <w:sz w:val="24"/>
                <w:szCs w:val="24"/>
                <w:lang w:val="uk-UA" w:eastAsia="ru-RU"/>
              </w:rPr>
            </w:pPr>
            <w:r w:rsidRPr="00A1498C">
              <w:rPr>
                <w:rFonts w:ascii="Times New Roman" w:eastAsia="Times New Roman" w:hAnsi="Times New Roman" w:cs="Times New Roman"/>
                <w:sz w:val="24"/>
                <w:szCs w:val="24"/>
                <w:lang w:val="uk-UA" w:eastAsia="ru-RU"/>
              </w:rPr>
              <w:t>Повірений повинен повідомити про це довірителя при першій можливості</w:t>
            </w:r>
          </w:p>
        </w:tc>
        <w:tc>
          <w:tcPr>
            <w:tcW w:w="0" w:type="auto"/>
            <w:tcBorders>
              <w:top w:val="outset" w:sz="6" w:space="0" w:color="auto"/>
              <w:left w:val="outset" w:sz="6" w:space="0" w:color="auto"/>
              <w:bottom w:val="outset" w:sz="6" w:space="0" w:color="auto"/>
              <w:right w:val="outset" w:sz="6" w:space="0" w:color="auto"/>
            </w:tcBorders>
            <w:vAlign w:val="center"/>
            <w:hideMark/>
          </w:tcPr>
          <w:p w:rsidR="00A1498C" w:rsidRPr="00A1498C" w:rsidRDefault="00A1498C" w:rsidP="00A1498C">
            <w:pPr>
              <w:spacing w:before="100" w:beforeAutospacing="1" w:after="100" w:afterAutospacing="1" w:line="240" w:lineRule="auto"/>
              <w:rPr>
                <w:rFonts w:ascii="Times New Roman" w:eastAsia="Times New Roman" w:hAnsi="Times New Roman" w:cs="Times New Roman"/>
                <w:sz w:val="24"/>
                <w:szCs w:val="24"/>
                <w:lang w:val="uk-UA" w:eastAsia="ru-RU"/>
              </w:rPr>
            </w:pPr>
            <w:r w:rsidRPr="00A1498C">
              <w:rPr>
                <w:rFonts w:ascii="Times New Roman" w:eastAsia="Times New Roman" w:hAnsi="Times New Roman" w:cs="Times New Roman"/>
                <w:sz w:val="24"/>
                <w:szCs w:val="24"/>
                <w:lang w:val="uk-UA" w:eastAsia="ru-RU"/>
              </w:rPr>
              <w:t>Комерційний агент може відступити від умов договору тільки в тому випадку, якщо суб'єкт, якого він представляє, схвалить такий відступ</w:t>
            </w:r>
          </w:p>
          <w:p w:rsidR="00A1498C" w:rsidRPr="00A1498C" w:rsidRDefault="00A1498C" w:rsidP="00A1498C">
            <w:pPr>
              <w:spacing w:before="100" w:beforeAutospacing="1" w:after="100" w:afterAutospacing="1" w:line="240" w:lineRule="auto"/>
              <w:rPr>
                <w:rFonts w:ascii="Times New Roman" w:eastAsia="Times New Roman" w:hAnsi="Times New Roman" w:cs="Times New Roman"/>
                <w:sz w:val="24"/>
                <w:szCs w:val="24"/>
                <w:lang w:val="uk-UA" w:eastAsia="ru-RU"/>
              </w:rPr>
            </w:pPr>
            <w:r w:rsidRPr="00A1498C">
              <w:rPr>
                <w:rFonts w:ascii="Times New Roman" w:eastAsia="Times New Roman" w:hAnsi="Times New Roman" w:cs="Times New Roman"/>
                <w:sz w:val="24"/>
                <w:szCs w:val="24"/>
                <w:lang w:val="uk-UA" w:eastAsia="ru-RU"/>
              </w:rPr>
              <w:t>(ст. 298 ГК)</w:t>
            </w:r>
          </w:p>
        </w:tc>
        <w:tc>
          <w:tcPr>
            <w:tcW w:w="0" w:type="auto"/>
            <w:tcBorders>
              <w:top w:val="outset" w:sz="6" w:space="0" w:color="auto"/>
              <w:left w:val="outset" w:sz="6" w:space="0" w:color="auto"/>
              <w:bottom w:val="outset" w:sz="6" w:space="0" w:color="auto"/>
              <w:right w:val="outset" w:sz="6" w:space="0" w:color="auto"/>
            </w:tcBorders>
            <w:vAlign w:val="center"/>
            <w:hideMark/>
          </w:tcPr>
          <w:p w:rsidR="00A1498C" w:rsidRPr="00A1498C" w:rsidRDefault="00A1498C" w:rsidP="00A1498C">
            <w:pPr>
              <w:spacing w:before="100" w:beforeAutospacing="1" w:after="100" w:afterAutospacing="1" w:line="240" w:lineRule="auto"/>
              <w:rPr>
                <w:rFonts w:ascii="Times New Roman" w:eastAsia="Times New Roman" w:hAnsi="Times New Roman" w:cs="Times New Roman"/>
                <w:sz w:val="24"/>
                <w:szCs w:val="24"/>
                <w:lang w:val="uk-UA" w:eastAsia="ru-RU"/>
              </w:rPr>
            </w:pPr>
            <w:r w:rsidRPr="00A1498C">
              <w:rPr>
                <w:rFonts w:ascii="Times New Roman" w:eastAsia="Times New Roman" w:hAnsi="Times New Roman" w:cs="Times New Roman"/>
                <w:sz w:val="24"/>
                <w:szCs w:val="24"/>
                <w:lang w:val="uk-UA" w:eastAsia="ru-RU"/>
              </w:rPr>
              <w:t>Комісіонер має право відступити від вказівок комітента, якщо цього вимагають інтереси комітента, а комісіонер не міг заздалегідь погодити свої дії з комітентом або не отримав у розумний строк відповідь на свій запит.</w:t>
            </w:r>
          </w:p>
          <w:p w:rsidR="00A1498C" w:rsidRPr="00A1498C" w:rsidRDefault="00A1498C" w:rsidP="00A1498C">
            <w:pPr>
              <w:spacing w:before="100" w:beforeAutospacing="1" w:after="100" w:afterAutospacing="1" w:line="240" w:lineRule="auto"/>
              <w:rPr>
                <w:rFonts w:ascii="Times New Roman" w:eastAsia="Times New Roman" w:hAnsi="Times New Roman" w:cs="Times New Roman"/>
                <w:sz w:val="24"/>
                <w:szCs w:val="24"/>
                <w:lang w:val="uk-UA" w:eastAsia="ru-RU"/>
              </w:rPr>
            </w:pPr>
            <w:r w:rsidRPr="00A1498C">
              <w:rPr>
                <w:rFonts w:ascii="Times New Roman" w:eastAsia="Times New Roman" w:hAnsi="Times New Roman" w:cs="Times New Roman"/>
                <w:sz w:val="24"/>
                <w:szCs w:val="24"/>
                <w:lang w:val="uk-UA" w:eastAsia="ru-RU"/>
              </w:rPr>
              <w:t>У цьому випадку комісіонер повинен повідомити комітента про відступ від його вказівок при першій можливості (ст. 1017 ЦК)</w:t>
            </w:r>
          </w:p>
        </w:tc>
      </w:tr>
      <w:tr w:rsidR="00A1498C" w:rsidRPr="00A1498C" w:rsidTr="00A1498C">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A1498C" w:rsidRPr="00A1498C" w:rsidRDefault="00A1498C" w:rsidP="00A1498C">
            <w:pPr>
              <w:spacing w:before="100" w:beforeAutospacing="1" w:after="100" w:afterAutospacing="1" w:line="240" w:lineRule="auto"/>
              <w:rPr>
                <w:rFonts w:ascii="Times New Roman" w:eastAsia="Times New Roman" w:hAnsi="Times New Roman" w:cs="Times New Roman"/>
                <w:sz w:val="24"/>
                <w:szCs w:val="24"/>
                <w:lang w:val="uk-UA" w:eastAsia="ru-RU"/>
              </w:rPr>
            </w:pPr>
            <w:r w:rsidRPr="00A1498C">
              <w:rPr>
                <w:rFonts w:ascii="Times New Roman" w:eastAsia="Times New Roman" w:hAnsi="Times New Roman" w:cs="Times New Roman"/>
                <w:sz w:val="24"/>
                <w:szCs w:val="24"/>
                <w:lang w:val="uk-UA" w:eastAsia="ru-RU"/>
              </w:rPr>
              <w:t>Перехід права власності</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A1498C" w:rsidRPr="00A1498C" w:rsidRDefault="00A1498C" w:rsidP="00A1498C">
            <w:pPr>
              <w:spacing w:before="100" w:beforeAutospacing="1" w:after="100" w:afterAutospacing="1" w:line="240" w:lineRule="auto"/>
              <w:rPr>
                <w:rFonts w:ascii="Times New Roman" w:eastAsia="Times New Roman" w:hAnsi="Times New Roman" w:cs="Times New Roman"/>
                <w:sz w:val="24"/>
                <w:szCs w:val="24"/>
                <w:lang w:val="uk-UA" w:eastAsia="ru-RU"/>
              </w:rPr>
            </w:pPr>
            <w:r w:rsidRPr="00A1498C">
              <w:rPr>
                <w:rFonts w:ascii="Times New Roman" w:eastAsia="Times New Roman" w:hAnsi="Times New Roman" w:cs="Times New Roman"/>
                <w:sz w:val="24"/>
                <w:szCs w:val="24"/>
                <w:lang w:val="uk-UA" w:eastAsia="ru-RU"/>
              </w:rPr>
              <w:t>Посередник ніколи не стає власником майна, яке було ним отримане в процесі виконання своїх обов'язків за посередницьким договором</w:t>
            </w:r>
          </w:p>
        </w:tc>
      </w:tr>
      <w:tr w:rsidR="00A1498C" w:rsidRPr="00A1498C" w:rsidTr="00A1498C">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A1498C" w:rsidRPr="00A1498C" w:rsidRDefault="00A1498C" w:rsidP="00A1498C">
            <w:pPr>
              <w:spacing w:before="100" w:beforeAutospacing="1" w:after="100" w:afterAutospacing="1" w:line="240" w:lineRule="auto"/>
              <w:rPr>
                <w:rFonts w:ascii="Times New Roman" w:eastAsia="Times New Roman" w:hAnsi="Times New Roman" w:cs="Times New Roman"/>
                <w:sz w:val="24"/>
                <w:szCs w:val="24"/>
                <w:lang w:val="uk-UA" w:eastAsia="ru-RU"/>
              </w:rPr>
            </w:pPr>
            <w:r w:rsidRPr="00A1498C">
              <w:rPr>
                <w:rFonts w:ascii="Times New Roman" w:eastAsia="Times New Roman" w:hAnsi="Times New Roman" w:cs="Times New Roman"/>
                <w:sz w:val="24"/>
                <w:szCs w:val="24"/>
                <w:lang w:val="uk-UA" w:eastAsia="ru-RU"/>
              </w:rPr>
              <w:t>Відшкодування</w:t>
            </w:r>
            <w:r w:rsidRPr="00A1498C">
              <w:rPr>
                <w:rFonts w:ascii="Times New Roman" w:eastAsia="Times New Roman" w:hAnsi="Times New Roman" w:cs="Times New Roman"/>
                <w:sz w:val="24"/>
                <w:szCs w:val="24"/>
                <w:lang w:val="uk-UA" w:eastAsia="ru-RU"/>
              </w:rPr>
              <w:br/>
              <w:t>витрат</w:t>
            </w:r>
          </w:p>
        </w:tc>
        <w:tc>
          <w:tcPr>
            <w:tcW w:w="0" w:type="auto"/>
            <w:tcBorders>
              <w:top w:val="outset" w:sz="6" w:space="0" w:color="auto"/>
              <w:left w:val="outset" w:sz="6" w:space="0" w:color="auto"/>
              <w:bottom w:val="outset" w:sz="6" w:space="0" w:color="auto"/>
              <w:right w:val="outset" w:sz="6" w:space="0" w:color="auto"/>
            </w:tcBorders>
            <w:vAlign w:val="center"/>
            <w:hideMark/>
          </w:tcPr>
          <w:p w:rsidR="00A1498C" w:rsidRPr="00A1498C" w:rsidRDefault="00A1498C" w:rsidP="00A1498C">
            <w:pPr>
              <w:spacing w:before="100" w:beforeAutospacing="1" w:after="100" w:afterAutospacing="1" w:line="240" w:lineRule="auto"/>
              <w:rPr>
                <w:rFonts w:ascii="Times New Roman" w:eastAsia="Times New Roman" w:hAnsi="Times New Roman" w:cs="Times New Roman"/>
                <w:sz w:val="24"/>
                <w:szCs w:val="24"/>
                <w:lang w:val="uk-UA" w:eastAsia="ru-RU"/>
              </w:rPr>
            </w:pPr>
            <w:r w:rsidRPr="00A1498C">
              <w:rPr>
                <w:rFonts w:ascii="Times New Roman" w:eastAsia="Times New Roman" w:hAnsi="Times New Roman" w:cs="Times New Roman"/>
                <w:sz w:val="24"/>
                <w:szCs w:val="24"/>
                <w:lang w:val="uk-UA" w:eastAsia="ru-RU"/>
              </w:rPr>
              <w:t>Довіритель зобов'язаний відшкодувати повіреному витрати, пов'язані з виконанням доручення</w:t>
            </w:r>
          </w:p>
          <w:p w:rsidR="00A1498C" w:rsidRPr="00A1498C" w:rsidRDefault="00A1498C" w:rsidP="00A1498C">
            <w:pPr>
              <w:spacing w:before="100" w:beforeAutospacing="1" w:after="100" w:afterAutospacing="1" w:line="240" w:lineRule="auto"/>
              <w:rPr>
                <w:rFonts w:ascii="Times New Roman" w:eastAsia="Times New Roman" w:hAnsi="Times New Roman" w:cs="Times New Roman"/>
                <w:sz w:val="24"/>
                <w:szCs w:val="24"/>
                <w:lang w:val="uk-UA" w:eastAsia="ru-RU"/>
              </w:rPr>
            </w:pPr>
            <w:r w:rsidRPr="00A1498C">
              <w:rPr>
                <w:rFonts w:ascii="Times New Roman" w:eastAsia="Times New Roman" w:hAnsi="Times New Roman" w:cs="Times New Roman"/>
                <w:sz w:val="24"/>
                <w:szCs w:val="24"/>
                <w:lang w:val="uk-UA" w:eastAsia="ru-RU"/>
              </w:rPr>
              <w:t>(ч. 3 ст. 1007 ЦК)</w:t>
            </w:r>
          </w:p>
        </w:tc>
        <w:tc>
          <w:tcPr>
            <w:tcW w:w="0" w:type="auto"/>
            <w:tcBorders>
              <w:top w:val="outset" w:sz="6" w:space="0" w:color="auto"/>
              <w:left w:val="outset" w:sz="6" w:space="0" w:color="auto"/>
              <w:bottom w:val="outset" w:sz="6" w:space="0" w:color="auto"/>
              <w:right w:val="outset" w:sz="6" w:space="0" w:color="auto"/>
            </w:tcBorders>
            <w:vAlign w:val="center"/>
            <w:hideMark/>
          </w:tcPr>
          <w:p w:rsidR="00A1498C" w:rsidRPr="00A1498C" w:rsidRDefault="00A1498C" w:rsidP="00A1498C">
            <w:pPr>
              <w:spacing w:before="100" w:beforeAutospacing="1" w:after="100" w:afterAutospacing="1" w:line="240" w:lineRule="auto"/>
              <w:rPr>
                <w:rFonts w:ascii="Times New Roman" w:eastAsia="Times New Roman" w:hAnsi="Times New Roman" w:cs="Times New Roman"/>
                <w:sz w:val="24"/>
                <w:szCs w:val="24"/>
                <w:lang w:val="uk-UA" w:eastAsia="ru-RU"/>
              </w:rPr>
            </w:pPr>
            <w:r w:rsidRPr="00A1498C">
              <w:rPr>
                <w:rFonts w:ascii="Times New Roman" w:eastAsia="Times New Roman" w:hAnsi="Times New Roman" w:cs="Times New Roman"/>
                <w:sz w:val="24"/>
                <w:szCs w:val="24"/>
                <w:lang w:val="uk-UA" w:eastAsia="ru-RU"/>
              </w:rPr>
              <w:t>Витрати комерційного агента підлягають відшкодуванню тільки в тому випадку, якщо це передбачено умовами договору (ст. 301 ГК)</w:t>
            </w:r>
          </w:p>
        </w:tc>
        <w:tc>
          <w:tcPr>
            <w:tcW w:w="0" w:type="auto"/>
            <w:tcBorders>
              <w:top w:val="outset" w:sz="6" w:space="0" w:color="auto"/>
              <w:left w:val="outset" w:sz="6" w:space="0" w:color="auto"/>
              <w:bottom w:val="outset" w:sz="6" w:space="0" w:color="auto"/>
              <w:right w:val="outset" w:sz="6" w:space="0" w:color="auto"/>
            </w:tcBorders>
            <w:vAlign w:val="center"/>
            <w:hideMark/>
          </w:tcPr>
          <w:p w:rsidR="00A1498C" w:rsidRPr="00A1498C" w:rsidRDefault="00A1498C" w:rsidP="00A1498C">
            <w:pPr>
              <w:spacing w:before="100" w:beforeAutospacing="1" w:after="100" w:afterAutospacing="1" w:line="240" w:lineRule="auto"/>
              <w:rPr>
                <w:rFonts w:ascii="Times New Roman" w:eastAsia="Times New Roman" w:hAnsi="Times New Roman" w:cs="Times New Roman"/>
                <w:sz w:val="24"/>
                <w:szCs w:val="24"/>
                <w:lang w:val="uk-UA" w:eastAsia="ru-RU"/>
              </w:rPr>
            </w:pPr>
            <w:r w:rsidRPr="00A1498C">
              <w:rPr>
                <w:rFonts w:ascii="Times New Roman" w:eastAsia="Times New Roman" w:hAnsi="Times New Roman" w:cs="Times New Roman"/>
                <w:sz w:val="24"/>
                <w:szCs w:val="24"/>
                <w:lang w:val="uk-UA" w:eastAsia="ru-RU"/>
              </w:rPr>
              <w:t>Комісіонер має право на відшкодування витрат</w:t>
            </w:r>
          </w:p>
          <w:p w:rsidR="00A1498C" w:rsidRPr="00A1498C" w:rsidRDefault="00A1498C" w:rsidP="00A1498C">
            <w:pPr>
              <w:spacing w:before="100" w:beforeAutospacing="1" w:after="100" w:afterAutospacing="1" w:line="240" w:lineRule="auto"/>
              <w:rPr>
                <w:rFonts w:ascii="Times New Roman" w:eastAsia="Times New Roman" w:hAnsi="Times New Roman" w:cs="Times New Roman"/>
                <w:sz w:val="24"/>
                <w:szCs w:val="24"/>
                <w:lang w:val="uk-UA" w:eastAsia="ru-RU"/>
              </w:rPr>
            </w:pPr>
            <w:r w:rsidRPr="00A1498C">
              <w:rPr>
                <w:rFonts w:ascii="Times New Roman" w:eastAsia="Times New Roman" w:hAnsi="Times New Roman" w:cs="Times New Roman"/>
                <w:sz w:val="24"/>
                <w:szCs w:val="24"/>
                <w:lang w:val="uk-UA" w:eastAsia="ru-RU"/>
              </w:rPr>
              <w:t>(ст. 1024 ЦК)</w:t>
            </w:r>
          </w:p>
        </w:tc>
      </w:tr>
      <w:tr w:rsidR="00A1498C" w:rsidRPr="00A1498C" w:rsidTr="00A1498C">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A1498C" w:rsidRPr="00A1498C" w:rsidRDefault="00A1498C" w:rsidP="00A1498C">
            <w:pPr>
              <w:spacing w:before="100" w:beforeAutospacing="1" w:after="100" w:afterAutospacing="1" w:line="240" w:lineRule="auto"/>
              <w:rPr>
                <w:rFonts w:ascii="Times New Roman" w:eastAsia="Times New Roman" w:hAnsi="Times New Roman" w:cs="Times New Roman"/>
                <w:sz w:val="24"/>
                <w:szCs w:val="24"/>
                <w:lang w:val="uk-UA" w:eastAsia="ru-RU"/>
              </w:rPr>
            </w:pPr>
            <w:r w:rsidRPr="00A1498C">
              <w:rPr>
                <w:rFonts w:ascii="Times New Roman" w:eastAsia="Times New Roman" w:hAnsi="Times New Roman" w:cs="Times New Roman"/>
                <w:sz w:val="24"/>
                <w:szCs w:val="24"/>
                <w:lang w:val="uk-UA" w:eastAsia="ru-RU"/>
              </w:rPr>
              <w:t>Залучення</w:t>
            </w:r>
            <w:r w:rsidRPr="00A1498C">
              <w:rPr>
                <w:rFonts w:ascii="Times New Roman" w:eastAsia="Times New Roman" w:hAnsi="Times New Roman" w:cs="Times New Roman"/>
                <w:sz w:val="24"/>
                <w:szCs w:val="24"/>
                <w:lang w:val="uk-UA" w:eastAsia="ru-RU"/>
              </w:rPr>
              <w:br/>
              <w:t>інших осіб</w:t>
            </w:r>
            <w:r w:rsidRPr="00A1498C">
              <w:rPr>
                <w:rFonts w:ascii="Times New Roman" w:eastAsia="Times New Roman" w:hAnsi="Times New Roman" w:cs="Times New Roman"/>
                <w:sz w:val="24"/>
                <w:szCs w:val="24"/>
                <w:lang w:val="uk-UA" w:eastAsia="ru-RU"/>
              </w:rPr>
              <w:br/>
              <w:t>як посередників</w:t>
            </w:r>
          </w:p>
        </w:tc>
        <w:tc>
          <w:tcPr>
            <w:tcW w:w="0" w:type="auto"/>
            <w:tcBorders>
              <w:top w:val="outset" w:sz="6" w:space="0" w:color="auto"/>
              <w:left w:val="outset" w:sz="6" w:space="0" w:color="auto"/>
              <w:bottom w:val="outset" w:sz="6" w:space="0" w:color="auto"/>
              <w:right w:val="outset" w:sz="6" w:space="0" w:color="auto"/>
            </w:tcBorders>
            <w:vAlign w:val="center"/>
            <w:hideMark/>
          </w:tcPr>
          <w:p w:rsidR="00A1498C" w:rsidRPr="00A1498C" w:rsidRDefault="00A1498C" w:rsidP="00A1498C">
            <w:pPr>
              <w:spacing w:before="100" w:beforeAutospacing="1" w:after="100" w:afterAutospacing="1" w:line="240" w:lineRule="auto"/>
              <w:rPr>
                <w:rFonts w:ascii="Times New Roman" w:eastAsia="Times New Roman" w:hAnsi="Times New Roman" w:cs="Times New Roman"/>
                <w:sz w:val="24"/>
                <w:szCs w:val="24"/>
                <w:lang w:val="uk-UA" w:eastAsia="ru-RU"/>
              </w:rPr>
            </w:pPr>
            <w:r w:rsidRPr="00A1498C">
              <w:rPr>
                <w:rFonts w:ascii="Times New Roman" w:eastAsia="Times New Roman" w:hAnsi="Times New Roman" w:cs="Times New Roman"/>
                <w:sz w:val="24"/>
                <w:szCs w:val="24"/>
                <w:lang w:val="uk-UA" w:eastAsia="ru-RU"/>
              </w:rPr>
              <w:t>Повірений виконує доручення особисто</w:t>
            </w:r>
          </w:p>
          <w:p w:rsidR="00A1498C" w:rsidRPr="00A1498C" w:rsidRDefault="00A1498C" w:rsidP="00A1498C">
            <w:pPr>
              <w:spacing w:before="100" w:beforeAutospacing="1" w:after="100" w:afterAutospacing="1" w:line="240" w:lineRule="auto"/>
              <w:rPr>
                <w:rFonts w:ascii="Times New Roman" w:eastAsia="Times New Roman" w:hAnsi="Times New Roman" w:cs="Times New Roman"/>
                <w:sz w:val="24"/>
                <w:szCs w:val="24"/>
                <w:lang w:val="uk-UA" w:eastAsia="ru-RU"/>
              </w:rPr>
            </w:pPr>
            <w:r w:rsidRPr="00A1498C">
              <w:rPr>
                <w:rFonts w:ascii="Times New Roman" w:eastAsia="Times New Roman" w:hAnsi="Times New Roman" w:cs="Times New Roman"/>
                <w:sz w:val="24"/>
                <w:szCs w:val="24"/>
                <w:lang w:val="uk-UA" w:eastAsia="ru-RU"/>
              </w:rPr>
              <w:t>(ч. 1 ст. 1005 ЦК).</w:t>
            </w:r>
          </w:p>
          <w:p w:rsidR="00A1498C" w:rsidRPr="00A1498C" w:rsidRDefault="00A1498C" w:rsidP="00A1498C">
            <w:pPr>
              <w:spacing w:before="100" w:beforeAutospacing="1" w:after="100" w:afterAutospacing="1" w:line="240" w:lineRule="auto"/>
              <w:rPr>
                <w:rFonts w:ascii="Times New Roman" w:eastAsia="Times New Roman" w:hAnsi="Times New Roman" w:cs="Times New Roman"/>
                <w:sz w:val="24"/>
                <w:szCs w:val="24"/>
                <w:lang w:val="uk-UA" w:eastAsia="ru-RU"/>
              </w:rPr>
            </w:pPr>
            <w:r w:rsidRPr="00A1498C">
              <w:rPr>
                <w:rFonts w:ascii="Times New Roman" w:eastAsia="Times New Roman" w:hAnsi="Times New Roman" w:cs="Times New Roman"/>
                <w:sz w:val="24"/>
                <w:szCs w:val="24"/>
                <w:lang w:val="uk-UA" w:eastAsia="ru-RU"/>
              </w:rPr>
              <w:t>Він може передати виконання доручення іншій особі – заступникові, якщо це передбачено договором або обставини змушують його так чинити в інтересах довірителя</w:t>
            </w:r>
          </w:p>
        </w:tc>
        <w:tc>
          <w:tcPr>
            <w:tcW w:w="0" w:type="auto"/>
            <w:tcBorders>
              <w:top w:val="outset" w:sz="6" w:space="0" w:color="auto"/>
              <w:left w:val="outset" w:sz="6" w:space="0" w:color="auto"/>
              <w:bottom w:val="outset" w:sz="6" w:space="0" w:color="auto"/>
              <w:right w:val="outset" w:sz="6" w:space="0" w:color="auto"/>
            </w:tcBorders>
            <w:vAlign w:val="center"/>
            <w:hideMark/>
          </w:tcPr>
          <w:p w:rsidR="00A1498C" w:rsidRPr="00A1498C" w:rsidRDefault="00A1498C" w:rsidP="00A1498C">
            <w:pPr>
              <w:spacing w:before="100" w:beforeAutospacing="1" w:after="100" w:afterAutospacing="1" w:line="240" w:lineRule="auto"/>
              <w:rPr>
                <w:rFonts w:ascii="Times New Roman" w:eastAsia="Times New Roman" w:hAnsi="Times New Roman" w:cs="Times New Roman"/>
                <w:sz w:val="24"/>
                <w:szCs w:val="24"/>
                <w:lang w:val="uk-UA" w:eastAsia="ru-RU"/>
              </w:rPr>
            </w:pPr>
            <w:r w:rsidRPr="00A1498C">
              <w:rPr>
                <w:rFonts w:ascii="Times New Roman" w:eastAsia="Times New Roman" w:hAnsi="Times New Roman" w:cs="Times New Roman"/>
                <w:sz w:val="24"/>
                <w:szCs w:val="24"/>
                <w:lang w:val="uk-UA" w:eastAsia="ru-RU"/>
              </w:rPr>
              <w:t>Комерційний агент зобов'язаний особисто виконати дії, які йому доручені (ст. 300 ГК). Він не може передати надані йому права діяти на користь принципала іншим особам, якщо тільки договором не передбачено інше</w:t>
            </w:r>
          </w:p>
        </w:tc>
        <w:tc>
          <w:tcPr>
            <w:tcW w:w="0" w:type="auto"/>
            <w:tcBorders>
              <w:top w:val="outset" w:sz="6" w:space="0" w:color="auto"/>
              <w:left w:val="outset" w:sz="6" w:space="0" w:color="auto"/>
              <w:bottom w:val="outset" w:sz="6" w:space="0" w:color="auto"/>
              <w:right w:val="outset" w:sz="6" w:space="0" w:color="auto"/>
            </w:tcBorders>
            <w:vAlign w:val="center"/>
            <w:hideMark/>
          </w:tcPr>
          <w:p w:rsidR="00A1498C" w:rsidRPr="00A1498C" w:rsidRDefault="00A1498C" w:rsidP="00A1498C">
            <w:pPr>
              <w:spacing w:before="100" w:beforeAutospacing="1" w:after="100" w:afterAutospacing="1" w:line="240" w:lineRule="auto"/>
              <w:rPr>
                <w:rFonts w:ascii="Times New Roman" w:eastAsia="Times New Roman" w:hAnsi="Times New Roman" w:cs="Times New Roman"/>
                <w:sz w:val="24"/>
                <w:szCs w:val="24"/>
                <w:lang w:val="uk-UA" w:eastAsia="ru-RU"/>
              </w:rPr>
            </w:pPr>
            <w:r w:rsidRPr="00A1498C">
              <w:rPr>
                <w:rFonts w:ascii="Times New Roman" w:eastAsia="Times New Roman" w:hAnsi="Times New Roman" w:cs="Times New Roman"/>
                <w:sz w:val="24"/>
                <w:szCs w:val="24"/>
                <w:lang w:val="uk-UA" w:eastAsia="ru-RU"/>
              </w:rPr>
              <w:t>Комісіонер зобов'язаний виконати договірні зобов'язання особисто.</w:t>
            </w:r>
          </w:p>
          <w:p w:rsidR="00A1498C" w:rsidRPr="00A1498C" w:rsidRDefault="00A1498C" w:rsidP="00A1498C">
            <w:pPr>
              <w:spacing w:before="100" w:beforeAutospacing="1" w:after="100" w:afterAutospacing="1" w:line="240" w:lineRule="auto"/>
              <w:rPr>
                <w:rFonts w:ascii="Times New Roman" w:eastAsia="Times New Roman" w:hAnsi="Times New Roman" w:cs="Times New Roman"/>
                <w:sz w:val="24"/>
                <w:szCs w:val="24"/>
                <w:lang w:val="uk-UA" w:eastAsia="ru-RU"/>
              </w:rPr>
            </w:pPr>
            <w:r w:rsidRPr="00A1498C">
              <w:rPr>
                <w:rFonts w:ascii="Times New Roman" w:eastAsia="Times New Roman" w:hAnsi="Times New Roman" w:cs="Times New Roman"/>
                <w:sz w:val="24"/>
                <w:szCs w:val="24"/>
                <w:lang w:val="uk-UA" w:eastAsia="ru-RU"/>
              </w:rPr>
              <w:t>Проте зі згоди комітента він може залучитии іншу особу (субкомісіонера)</w:t>
            </w:r>
          </w:p>
          <w:p w:rsidR="00A1498C" w:rsidRPr="00A1498C" w:rsidRDefault="00A1498C" w:rsidP="00A1498C">
            <w:pPr>
              <w:spacing w:before="100" w:beforeAutospacing="1" w:after="100" w:afterAutospacing="1" w:line="240" w:lineRule="auto"/>
              <w:rPr>
                <w:rFonts w:ascii="Times New Roman" w:eastAsia="Times New Roman" w:hAnsi="Times New Roman" w:cs="Times New Roman"/>
                <w:sz w:val="24"/>
                <w:szCs w:val="24"/>
                <w:lang w:val="uk-UA" w:eastAsia="ru-RU"/>
              </w:rPr>
            </w:pPr>
            <w:r w:rsidRPr="00A1498C">
              <w:rPr>
                <w:rFonts w:ascii="Times New Roman" w:eastAsia="Times New Roman" w:hAnsi="Times New Roman" w:cs="Times New Roman"/>
                <w:sz w:val="24"/>
                <w:szCs w:val="24"/>
                <w:lang w:val="uk-UA" w:eastAsia="ru-RU"/>
              </w:rPr>
              <w:t>(ст. 1015 ЦК)</w:t>
            </w:r>
          </w:p>
        </w:tc>
      </w:tr>
      <w:tr w:rsidR="00A1498C" w:rsidRPr="00A1498C" w:rsidTr="00A1498C">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A1498C" w:rsidRPr="00A1498C" w:rsidRDefault="00A1498C" w:rsidP="00A1498C">
            <w:pPr>
              <w:spacing w:before="100" w:beforeAutospacing="1" w:after="100" w:afterAutospacing="1" w:line="240" w:lineRule="auto"/>
              <w:rPr>
                <w:rFonts w:ascii="Times New Roman" w:eastAsia="Times New Roman" w:hAnsi="Times New Roman" w:cs="Times New Roman"/>
                <w:sz w:val="24"/>
                <w:szCs w:val="24"/>
                <w:lang w:val="uk-UA" w:eastAsia="ru-RU"/>
              </w:rPr>
            </w:pPr>
            <w:r w:rsidRPr="00A1498C">
              <w:rPr>
                <w:rFonts w:ascii="Times New Roman" w:eastAsia="Times New Roman" w:hAnsi="Times New Roman" w:cs="Times New Roman"/>
                <w:sz w:val="24"/>
                <w:szCs w:val="24"/>
                <w:lang w:val="uk-UA" w:eastAsia="ru-RU"/>
              </w:rPr>
              <w:t>Подання</w:t>
            </w:r>
            <w:r w:rsidRPr="00A1498C">
              <w:rPr>
                <w:rFonts w:ascii="Times New Roman" w:eastAsia="Times New Roman" w:hAnsi="Times New Roman" w:cs="Times New Roman"/>
                <w:sz w:val="24"/>
                <w:szCs w:val="24"/>
                <w:lang w:val="uk-UA" w:eastAsia="ru-RU"/>
              </w:rPr>
              <w:br/>
              <w:t>звіту</w:t>
            </w:r>
          </w:p>
        </w:tc>
        <w:tc>
          <w:tcPr>
            <w:tcW w:w="0" w:type="auto"/>
            <w:tcBorders>
              <w:top w:val="outset" w:sz="6" w:space="0" w:color="auto"/>
              <w:left w:val="outset" w:sz="6" w:space="0" w:color="auto"/>
              <w:bottom w:val="outset" w:sz="6" w:space="0" w:color="auto"/>
              <w:right w:val="outset" w:sz="6" w:space="0" w:color="auto"/>
            </w:tcBorders>
            <w:vAlign w:val="center"/>
            <w:hideMark/>
          </w:tcPr>
          <w:p w:rsidR="00A1498C" w:rsidRPr="00A1498C" w:rsidRDefault="00A1498C" w:rsidP="00A1498C">
            <w:pPr>
              <w:spacing w:before="100" w:beforeAutospacing="1" w:after="100" w:afterAutospacing="1" w:line="240" w:lineRule="auto"/>
              <w:rPr>
                <w:rFonts w:ascii="Times New Roman" w:eastAsia="Times New Roman" w:hAnsi="Times New Roman" w:cs="Times New Roman"/>
                <w:sz w:val="24"/>
                <w:szCs w:val="24"/>
                <w:lang w:val="uk-UA" w:eastAsia="ru-RU"/>
              </w:rPr>
            </w:pPr>
            <w:r w:rsidRPr="00A1498C">
              <w:rPr>
                <w:rFonts w:ascii="Times New Roman" w:eastAsia="Times New Roman" w:hAnsi="Times New Roman" w:cs="Times New Roman"/>
                <w:sz w:val="24"/>
                <w:szCs w:val="24"/>
                <w:lang w:val="uk-UA" w:eastAsia="ru-RU"/>
              </w:rPr>
              <w:t>Обов'язково, якщо подання звіту передбачено договором (ст. 1006 ЦК)</w:t>
            </w:r>
          </w:p>
        </w:tc>
        <w:tc>
          <w:tcPr>
            <w:tcW w:w="0" w:type="auto"/>
            <w:tcBorders>
              <w:top w:val="outset" w:sz="6" w:space="0" w:color="auto"/>
              <w:left w:val="outset" w:sz="6" w:space="0" w:color="auto"/>
              <w:bottom w:val="outset" w:sz="6" w:space="0" w:color="auto"/>
              <w:right w:val="outset" w:sz="6" w:space="0" w:color="auto"/>
            </w:tcBorders>
            <w:vAlign w:val="center"/>
            <w:hideMark/>
          </w:tcPr>
          <w:p w:rsidR="00A1498C" w:rsidRPr="00A1498C" w:rsidRDefault="00A1498C" w:rsidP="00A1498C">
            <w:pPr>
              <w:spacing w:before="100" w:beforeAutospacing="1" w:after="100" w:afterAutospacing="1" w:line="240" w:lineRule="auto"/>
              <w:rPr>
                <w:rFonts w:ascii="Times New Roman" w:eastAsia="Times New Roman" w:hAnsi="Times New Roman" w:cs="Times New Roman"/>
                <w:sz w:val="24"/>
                <w:szCs w:val="24"/>
                <w:lang w:val="uk-UA" w:eastAsia="ru-RU"/>
              </w:rPr>
            </w:pPr>
            <w:r w:rsidRPr="00A1498C">
              <w:rPr>
                <w:rFonts w:ascii="Times New Roman" w:eastAsia="Times New Roman" w:hAnsi="Times New Roman" w:cs="Times New Roman"/>
                <w:sz w:val="24"/>
                <w:szCs w:val="24"/>
                <w:lang w:val="uk-UA" w:eastAsia="ru-RU"/>
              </w:rPr>
              <w:t>Обов'язково</w:t>
            </w:r>
          </w:p>
          <w:p w:rsidR="00A1498C" w:rsidRPr="00A1498C" w:rsidRDefault="00A1498C" w:rsidP="00A1498C">
            <w:pPr>
              <w:spacing w:before="100" w:beforeAutospacing="1" w:after="100" w:afterAutospacing="1" w:line="240" w:lineRule="auto"/>
              <w:rPr>
                <w:rFonts w:ascii="Times New Roman" w:eastAsia="Times New Roman" w:hAnsi="Times New Roman" w:cs="Times New Roman"/>
                <w:sz w:val="24"/>
                <w:szCs w:val="24"/>
                <w:lang w:val="uk-UA" w:eastAsia="ru-RU"/>
              </w:rPr>
            </w:pPr>
            <w:r w:rsidRPr="00A1498C">
              <w:rPr>
                <w:rFonts w:ascii="Times New Roman" w:eastAsia="Times New Roman" w:hAnsi="Times New Roman" w:cs="Times New Roman"/>
                <w:sz w:val="24"/>
                <w:szCs w:val="24"/>
                <w:lang w:val="uk-UA" w:eastAsia="ru-RU"/>
              </w:rPr>
              <w:t>(ст. 298 ГК)</w:t>
            </w:r>
          </w:p>
        </w:tc>
        <w:tc>
          <w:tcPr>
            <w:tcW w:w="0" w:type="auto"/>
            <w:tcBorders>
              <w:top w:val="outset" w:sz="6" w:space="0" w:color="auto"/>
              <w:left w:val="outset" w:sz="6" w:space="0" w:color="auto"/>
              <w:bottom w:val="outset" w:sz="6" w:space="0" w:color="auto"/>
              <w:right w:val="outset" w:sz="6" w:space="0" w:color="auto"/>
            </w:tcBorders>
            <w:vAlign w:val="center"/>
            <w:hideMark/>
          </w:tcPr>
          <w:p w:rsidR="00A1498C" w:rsidRPr="00A1498C" w:rsidRDefault="00A1498C" w:rsidP="00A1498C">
            <w:pPr>
              <w:spacing w:before="100" w:beforeAutospacing="1" w:after="100" w:afterAutospacing="1" w:line="240" w:lineRule="auto"/>
              <w:rPr>
                <w:rFonts w:ascii="Times New Roman" w:eastAsia="Times New Roman" w:hAnsi="Times New Roman" w:cs="Times New Roman"/>
                <w:sz w:val="24"/>
                <w:szCs w:val="24"/>
                <w:lang w:val="uk-UA" w:eastAsia="ru-RU"/>
              </w:rPr>
            </w:pPr>
            <w:r w:rsidRPr="00A1498C">
              <w:rPr>
                <w:rFonts w:ascii="Times New Roman" w:eastAsia="Times New Roman" w:hAnsi="Times New Roman" w:cs="Times New Roman"/>
                <w:sz w:val="24"/>
                <w:szCs w:val="24"/>
                <w:lang w:val="uk-UA" w:eastAsia="ru-RU"/>
              </w:rPr>
              <w:t>Обов'язково</w:t>
            </w:r>
          </w:p>
          <w:p w:rsidR="00A1498C" w:rsidRPr="00A1498C" w:rsidRDefault="00A1498C" w:rsidP="00A1498C">
            <w:pPr>
              <w:spacing w:before="100" w:beforeAutospacing="1" w:after="100" w:afterAutospacing="1" w:line="240" w:lineRule="auto"/>
              <w:rPr>
                <w:rFonts w:ascii="Times New Roman" w:eastAsia="Times New Roman" w:hAnsi="Times New Roman" w:cs="Times New Roman"/>
                <w:sz w:val="24"/>
                <w:szCs w:val="24"/>
                <w:lang w:val="uk-UA" w:eastAsia="ru-RU"/>
              </w:rPr>
            </w:pPr>
            <w:r w:rsidRPr="00A1498C">
              <w:rPr>
                <w:rFonts w:ascii="Times New Roman" w:eastAsia="Times New Roman" w:hAnsi="Times New Roman" w:cs="Times New Roman"/>
                <w:sz w:val="24"/>
                <w:szCs w:val="24"/>
                <w:lang w:val="uk-UA" w:eastAsia="ru-RU"/>
              </w:rPr>
              <w:t>(ст. 1022 ЦК)</w:t>
            </w:r>
          </w:p>
        </w:tc>
      </w:tr>
      <w:tr w:rsidR="00A1498C" w:rsidRPr="00A1498C" w:rsidTr="00A1498C">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A1498C" w:rsidRPr="00A1498C" w:rsidRDefault="00A1498C" w:rsidP="00A1498C">
            <w:pPr>
              <w:spacing w:before="100" w:beforeAutospacing="1" w:after="100" w:afterAutospacing="1" w:line="240" w:lineRule="auto"/>
              <w:rPr>
                <w:rFonts w:ascii="Times New Roman" w:eastAsia="Times New Roman" w:hAnsi="Times New Roman" w:cs="Times New Roman"/>
                <w:sz w:val="24"/>
                <w:szCs w:val="24"/>
                <w:lang w:val="uk-UA" w:eastAsia="ru-RU"/>
              </w:rPr>
            </w:pPr>
            <w:r w:rsidRPr="00A1498C">
              <w:rPr>
                <w:rFonts w:ascii="Times New Roman" w:eastAsia="Times New Roman" w:hAnsi="Times New Roman" w:cs="Times New Roman"/>
                <w:sz w:val="24"/>
                <w:szCs w:val="24"/>
                <w:lang w:val="uk-UA" w:eastAsia="ru-RU"/>
              </w:rPr>
              <w:lastRenderedPageBreak/>
              <w:t>Припинення</w:t>
            </w:r>
            <w:r w:rsidRPr="00A1498C">
              <w:rPr>
                <w:rFonts w:ascii="Times New Roman" w:eastAsia="Times New Roman" w:hAnsi="Times New Roman" w:cs="Times New Roman"/>
                <w:sz w:val="24"/>
                <w:szCs w:val="24"/>
                <w:lang w:val="uk-UA" w:eastAsia="ru-RU"/>
              </w:rPr>
              <w:br/>
              <w:t>договору</w:t>
            </w:r>
          </w:p>
        </w:tc>
        <w:tc>
          <w:tcPr>
            <w:tcW w:w="0" w:type="auto"/>
            <w:tcBorders>
              <w:top w:val="outset" w:sz="6" w:space="0" w:color="auto"/>
              <w:left w:val="outset" w:sz="6" w:space="0" w:color="auto"/>
              <w:bottom w:val="outset" w:sz="6" w:space="0" w:color="auto"/>
              <w:right w:val="outset" w:sz="6" w:space="0" w:color="auto"/>
            </w:tcBorders>
            <w:vAlign w:val="center"/>
            <w:hideMark/>
          </w:tcPr>
          <w:p w:rsidR="00A1498C" w:rsidRPr="00A1498C" w:rsidRDefault="00A1498C" w:rsidP="00A1498C">
            <w:pPr>
              <w:spacing w:before="100" w:beforeAutospacing="1" w:after="100" w:afterAutospacing="1" w:line="240" w:lineRule="auto"/>
              <w:rPr>
                <w:rFonts w:ascii="Times New Roman" w:eastAsia="Times New Roman" w:hAnsi="Times New Roman" w:cs="Times New Roman"/>
                <w:sz w:val="24"/>
                <w:szCs w:val="24"/>
                <w:lang w:val="uk-UA" w:eastAsia="ru-RU"/>
              </w:rPr>
            </w:pPr>
            <w:r w:rsidRPr="00A1498C">
              <w:rPr>
                <w:rFonts w:ascii="Times New Roman" w:eastAsia="Times New Roman" w:hAnsi="Times New Roman" w:cs="Times New Roman"/>
                <w:sz w:val="24"/>
                <w:szCs w:val="24"/>
                <w:lang w:val="uk-UA" w:eastAsia="ru-RU"/>
              </w:rPr>
              <w:t>Довіритель і повірений мають право відмовитися від договору в будь-який час</w:t>
            </w:r>
          </w:p>
        </w:tc>
        <w:tc>
          <w:tcPr>
            <w:tcW w:w="0" w:type="auto"/>
            <w:tcBorders>
              <w:top w:val="outset" w:sz="6" w:space="0" w:color="auto"/>
              <w:left w:val="outset" w:sz="6" w:space="0" w:color="auto"/>
              <w:bottom w:val="outset" w:sz="6" w:space="0" w:color="auto"/>
              <w:right w:val="outset" w:sz="6" w:space="0" w:color="auto"/>
            </w:tcBorders>
            <w:vAlign w:val="center"/>
            <w:hideMark/>
          </w:tcPr>
          <w:p w:rsidR="00A1498C" w:rsidRPr="00A1498C" w:rsidRDefault="00A1498C" w:rsidP="00A1498C">
            <w:pPr>
              <w:spacing w:before="100" w:beforeAutospacing="1" w:after="100" w:afterAutospacing="1" w:line="240" w:lineRule="auto"/>
              <w:rPr>
                <w:rFonts w:ascii="Times New Roman" w:eastAsia="Times New Roman" w:hAnsi="Times New Roman" w:cs="Times New Roman"/>
                <w:sz w:val="24"/>
                <w:szCs w:val="24"/>
                <w:lang w:val="uk-UA" w:eastAsia="ru-RU"/>
              </w:rPr>
            </w:pPr>
            <w:r w:rsidRPr="00A1498C">
              <w:rPr>
                <w:rFonts w:ascii="Times New Roman" w:eastAsia="Times New Roman" w:hAnsi="Times New Roman" w:cs="Times New Roman"/>
                <w:sz w:val="24"/>
                <w:szCs w:val="24"/>
                <w:lang w:val="uk-UA" w:eastAsia="ru-RU"/>
              </w:rPr>
              <w:t>Агентський договір припиняється за угодою сторін, а також у випадку</w:t>
            </w:r>
          </w:p>
          <w:p w:rsidR="00A1498C" w:rsidRPr="00A1498C" w:rsidRDefault="00A1498C" w:rsidP="00A1498C">
            <w:pPr>
              <w:spacing w:before="100" w:beforeAutospacing="1" w:after="100" w:afterAutospacing="1" w:line="240" w:lineRule="auto"/>
              <w:rPr>
                <w:rFonts w:ascii="Times New Roman" w:eastAsia="Times New Roman" w:hAnsi="Times New Roman" w:cs="Times New Roman"/>
                <w:sz w:val="24"/>
                <w:szCs w:val="24"/>
                <w:lang w:val="uk-UA" w:eastAsia="ru-RU"/>
              </w:rPr>
            </w:pPr>
            <w:r w:rsidRPr="00A1498C">
              <w:rPr>
                <w:rFonts w:ascii="Times New Roman" w:eastAsia="Times New Roman" w:hAnsi="Times New Roman" w:cs="Times New Roman"/>
                <w:sz w:val="24"/>
                <w:szCs w:val="24"/>
                <w:lang w:val="uk-UA" w:eastAsia="ru-RU"/>
              </w:rPr>
              <w:t>(ст. 304 ГК):</w:t>
            </w:r>
          </w:p>
          <w:p w:rsidR="00A1498C" w:rsidRPr="00A1498C" w:rsidRDefault="00A1498C" w:rsidP="00A1498C">
            <w:pPr>
              <w:spacing w:before="100" w:beforeAutospacing="1" w:after="100" w:afterAutospacing="1" w:line="240" w:lineRule="auto"/>
              <w:rPr>
                <w:rFonts w:ascii="Times New Roman" w:eastAsia="Times New Roman" w:hAnsi="Times New Roman" w:cs="Times New Roman"/>
                <w:sz w:val="24"/>
                <w:szCs w:val="24"/>
                <w:lang w:val="uk-UA" w:eastAsia="ru-RU"/>
              </w:rPr>
            </w:pPr>
            <w:r w:rsidRPr="00A1498C">
              <w:rPr>
                <w:rFonts w:ascii="Times New Roman" w:eastAsia="Times New Roman" w:hAnsi="Times New Roman" w:cs="Times New Roman"/>
                <w:sz w:val="24"/>
                <w:szCs w:val="24"/>
                <w:lang w:val="uk-UA" w:eastAsia="ru-RU"/>
              </w:rPr>
              <w:t>– відкликання повноважень агента;</w:t>
            </w:r>
          </w:p>
          <w:p w:rsidR="00A1498C" w:rsidRPr="00A1498C" w:rsidRDefault="00A1498C" w:rsidP="00A1498C">
            <w:pPr>
              <w:spacing w:before="100" w:beforeAutospacing="1" w:after="100" w:afterAutospacing="1" w:line="240" w:lineRule="auto"/>
              <w:rPr>
                <w:rFonts w:ascii="Times New Roman" w:eastAsia="Times New Roman" w:hAnsi="Times New Roman" w:cs="Times New Roman"/>
                <w:sz w:val="24"/>
                <w:szCs w:val="24"/>
                <w:lang w:val="uk-UA" w:eastAsia="ru-RU"/>
              </w:rPr>
            </w:pPr>
            <w:r w:rsidRPr="00A1498C">
              <w:rPr>
                <w:rFonts w:ascii="Times New Roman" w:eastAsia="Times New Roman" w:hAnsi="Times New Roman" w:cs="Times New Roman"/>
                <w:sz w:val="24"/>
                <w:szCs w:val="24"/>
                <w:lang w:val="uk-UA" w:eastAsia="ru-RU"/>
              </w:rPr>
              <w:t>– відмови агента від подальшого виконання договору, укладеного сторонами без зазначення строку його дії;</w:t>
            </w:r>
          </w:p>
          <w:p w:rsidR="00A1498C" w:rsidRPr="00A1498C" w:rsidRDefault="00A1498C" w:rsidP="00A1498C">
            <w:pPr>
              <w:spacing w:before="100" w:beforeAutospacing="1" w:after="100" w:afterAutospacing="1" w:line="240" w:lineRule="auto"/>
              <w:rPr>
                <w:rFonts w:ascii="Times New Roman" w:eastAsia="Times New Roman" w:hAnsi="Times New Roman" w:cs="Times New Roman"/>
                <w:sz w:val="24"/>
                <w:szCs w:val="24"/>
                <w:lang w:val="uk-UA" w:eastAsia="ru-RU"/>
              </w:rPr>
            </w:pPr>
            <w:r w:rsidRPr="00A1498C">
              <w:rPr>
                <w:rFonts w:ascii="Times New Roman" w:eastAsia="Times New Roman" w:hAnsi="Times New Roman" w:cs="Times New Roman"/>
                <w:sz w:val="24"/>
                <w:szCs w:val="24"/>
                <w:lang w:val="uk-UA" w:eastAsia="ru-RU"/>
              </w:rPr>
              <w:t>– вибуття однієї із сторін договору внаслідок її припинення або смерті;</w:t>
            </w:r>
          </w:p>
          <w:p w:rsidR="00A1498C" w:rsidRPr="00A1498C" w:rsidRDefault="00A1498C" w:rsidP="00A1498C">
            <w:pPr>
              <w:spacing w:before="100" w:beforeAutospacing="1" w:after="100" w:afterAutospacing="1" w:line="240" w:lineRule="auto"/>
              <w:rPr>
                <w:rFonts w:ascii="Times New Roman" w:eastAsia="Times New Roman" w:hAnsi="Times New Roman" w:cs="Times New Roman"/>
                <w:sz w:val="24"/>
                <w:szCs w:val="24"/>
                <w:lang w:val="uk-UA" w:eastAsia="ru-RU"/>
              </w:rPr>
            </w:pPr>
            <w:r w:rsidRPr="00A1498C">
              <w:rPr>
                <w:rFonts w:ascii="Times New Roman" w:eastAsia="Times New Roman" w:hAnsi="Times New Roman" w:cs="Times New Roman"/>
                <w:sz w:val="24"/>
                <w:szCs w:val="24"/>
                <w:lang w:val="uk-UA" w:eastAsia="ru-RU"/>
              </w:rPr>
              <w:t>– інших обставин, які припиняють повноваження агента або суб'єкта, якого він представляє</w:t>
            </w:r>
          </w:p>
        </w:tc>
        <w:tc>
          <w:tcPr>
            <w:tcW w:w="0" w:type="auto"/>
            <w:tcBorders>
              <w:top w:val="outset" w:sz="6" w:space="0" w:color="auto"/>
              <w:left w:val="outset" w:sz="6" w:space="0" w:color="auto"/>
              <w:bottom w:val="outset" w:sz="6" w:space="0" w:color="auto"/>
              <w:right w:val="outset" w:sz="6" w:space="0" w:color="auto"/>
            </w:tcBorders>
            <w:vAlign w:val="center"/>
            <w:hideMark/>
          </w:tcPr>
          <w:p w:rsidR="00A1498C" w:rsidRPr="00A1498C" w:rsidRDefault="00A1498C" w:rsidP="00A1498C">
            <w:pPr>
              <w:spacing w:before="100" w:beforeAutospacing="1" w:after="100" w:afterAutospacing="1" w:line="240" w:lineRule="auto"/>
              <w:rPr>
                <w:rFonts w:ascii="Times New Roman" w:eastAsia="Times New Roman" w:hAnsi="Times New Roman" w:cs="Times New Roman"/>
                <w:sz w:val="24"/>
                <w:szCs w:val="24"/>
                <w:lang w:val="uk-UA" w:eastAsia="ru-RU"/>
              </w:rPr>
            </w:pPr>
            <w:r w:rsidRPr="00A1498C">
              <w:rPr>
                <w:rFonts w:ascii="Times New Roman" w:eastAsia="Times New Roman" w:hAnsi="Times New Roman" w:cs="Times New Roman"/>
                <w:sz w:val="24"/>
                <w:szCs w:val="24"/>
                <w:lang w:val="uk-UA" w:eastAsia="ru-RU"/>
              </w:rPr>
              <w:t>Комітент</w:t>
            </w:r>
          </w:p>
        </w:tc>
      </w:tr>
    </w:tbl>
    <w:p w:rsidR="00A1498C" w:rsidRPr="00A1498C" w:rsidRDefault="00A1498C" w:rsidP="00A1498C">
      <w:pPr>
        <w:spacing w:before="100" w:beforeAutospacing="1" w:after="100" w:afterAutospacing="1" w:line="240" w:lineRule="auto"/>
        <w:rPr>
          <w:rFonts w:ascii="Times New Roman" w:eastAsia="Times New Roman" w:hAnsi="Times New Roman" w:cs="Times New Roman"/>
          <w:sz w:val="24"/>
          <w:szCs w:val="24"/>
          <w:lang w:val="uk-UA" w:eastAsia="ru-RU"/>
        </w:rPr>
      </w:pPr>
    </w:p>
    <w:tbl>
      <w:tblPr>
        <w:tblW w:w="49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9152"/>
      </w:tblGrid>
      <w:tr w:rsidR="00A1498C" w:rsidRPr="00A1498C" w:rsidTr="00A1498C">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A1498C" w:rsidRPr="00A1498C" w:rsidRDefault="00A1498C" w:rsidP="00A1498C">
            <w:pPr>
              <w:spacing w:before="100" w:beforeAutospacing="1" w:after="100" w:afterAutospacing="1" w:line="240" w:lineRule="auto"/>
              <w:jc w:val="right"/>
              <w:rPr>
                <w:rFonts w:ascii="Times New Roman" w:eastAsia="Times New Roman" w:hAnsi="Times New Roman" w:cs="Times New Roman"/>
                <w:sz w:val="24"/>
                <w:szCs w:val="24"/>
                <w:lang w:val="uk-UA" w:eastAsia="ru-RU"/>
              </w:rPr>
            </w:pPr>
            <w:r w:rsidRPr="00A1498C">
              <w:rPr>
                <w:rFonts w:ascii="Times New Roman" w:eastAsia="Times New Roman" w:hAnsi="Times New Roman" w:cs="Times New Roman"/>
                <w:b/>
                <w:bCs/>
                <w:sz w:val="24"/>
                <w:szCs w:val="24"/>
                <w:lang w:val="uk-UA" w:eastAsia="ru-RU"/>
              </w:rPr>
              <w:t>ЗРАЗОК 1</w:t>
            </w:r>
          </w:p>
          <w:p w:rsidR="00A1498C" w:rsidRPr="00A1498C" w:rsidRDefault="00A1498C" w:rsidP="00A1498C">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A1498C">
              <w:rPr>
                <w:rFonts w:ascii="Times New Roman" w:eastAsia="Times New Roman" w:hAnsi="Times New Roman" w:cs="Times New Roman"/>
                <w:b/>
                <w:bCs/>
                <w:sz w:val="24"/>
                <w:szCs w:val="24"/>
                <w:lang w:val="uk-UA" w:eastAsia="ru-RU"/>
              </w:rPr>
              <w:t>Договір доручення</w:t>
            </w:r>
          </w:p>
          <w:p w:rsidR="00A1498C" w:rsidRPr="00A1498C" w:rsidRDefault="00A1498C" w:rsidP="00A1498C">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A1498C">
              <w:rPr>
                <w:rFonts w:ascii="Times New Roman" w:eastAsia="Times New Roman" w:hAnsi="Times New Roman" w:cs="Times New Roman"/>
                <w:b/>
                <w:bCs/>
                <w:sz w:val="24"/>
                <w:szCs w:val="24"/>
                <w:lang w:val="uk-UA" w:eastAsia="ru-RU"/>
              </w:rPr>
              <w:t>1. Предмет Договору та умови виконання доручення</w:t>
            </w:r>
          </w:p>
          <w:p w:rsidR="00A1498C" w:rsidRPr="00A1498C" w:rsidRDefault="00A1498C" w:rsidP="00A1498C">
            <w:pPr>
              <w:spacing w:before="100" w:beforeAutospacing="1" w:after="100" w:afterAutospacing="1" w:line="240" w:lineRule="auto"/>
              <w:rPr>
                <w:rFonts w:ascii="Times New Roman" w:eastAsia="Times New Roman" w:hAnsi="Times New Roman" w:cs="Times New Roman"/>
                <w:sz w:val="24"/>
                <w:szCs w:val="24"/>
                <w:lang w:val="uk-UA" w:eastAsia="ru-RU"/>
              </w:rPr>
            </w:pPr>
            <w:r w:rsidRPr="00A1498C">
              <w:rPr>
                <w:rFonts w:ascii="Times New Roman" w:eastAsia="Times New Roman" w:hAnsi="Times New Roman" w:cs="Times New Roman"/>
                <w:b/>
                <w:bCs/>
                <w:sz w:val="24"/>
                <w:szCs w:val="24"/>
                <w:lang w:val="uk-UA" w:eastAsia="ru-RU"/>
              </w:rPr>
              <w:t>1.1.</w:t>
            </w:r>
            <w:r w:rsidRPr="00A1498C">
              <w:rPr>
                <w:rFonts w:ascii="Times New Roman" w:eastAsia="Times New Roman" w:hAnsi="Times New Roman" w:cs="Times New Roman"/>
                <w:sz w:val="24"/>
                <w:szCs w:val="24"/>
                <w:lang w:val="uk-UA" w:eastAsia="ru-RU"/>
              </w:rPr>
              <w:t xml:space="preserve"> Повірений зобов'язаний знайти і придбати від імені Довірителя об'єкт нерухомості (далі – нерухомість) протягом 90 днів із моменту підписання цього Договору. Нерухомість повинна відповідати таким критеріям:</w:t>
            </w:r>
          </w:p>
          <w:p w:rsidR="00A1498C" w:rsidRPr="00A1498C" w:rsidRDefault="00A1498C" w:rsidP="00A1498C">
            <w:pPr>
              <w:numPr>
                <w:ilvl w:val="0"/>
                <w:numId w:val="35"/>
              </w:numPr>
              <w:spacing w:before="100" w:beforeAutospacing="1" w:after="100" w:afterAutospacing="1" w:line="240" w:lineRule="auto"/>
              <w:rPr>
                <w:rFonts w:ascii="Times New Roman" w:eastAsia="Times New Roman" w:hAnsi="Times New Roman" w:cs="Times New Roman"/>
                <w:sz w:val="24"/>
                <w:szCs w:val="24"/>
                <w:lang w:val="uk-UA" w:eastAsia="ru-RU"/>
              </w:rPr>
            </w:pPr>
            <w:r w:rsidRPr="00A1498C">
              <w:rPr>
                <w:rFonts w:ascii="Times New Roman" w:eastAsia="Times New Roman" w:hAnsi="Times New Roman" w:cs="Times New Roman"/>
                <w:sz w:val="24"/>
                <w:szCs w:val="24"/>
                <w:lang w:val="uk-UA" w:eastAsia="ru-RU"/>
              </w:rPr>
              <w:t>знаходитися в одному із спальних районів м. Одеси;</w:t>
            </w:r>
          </w:p>
          <w:p w:rsidR="00A1498C" w:rsidRPr="00A1498C" w:rsidRDefault="00A1498C" w:rsidP="00A1498C">
            <w:pPr>
              <w:numPr>
                <w:ilvl w:val="0"/>
                <w:numId w:val="35"/>
              </w:numPr>
              <w:spacing w:before="100" w:beforeAutospacing="1" w:after="100" w:afterAutospacing="1" w:line="240" w:lineRule="auto"/>
              <w:rPr>
                <w:rFonts w:ascii="Times New Roman" w:eastAsia="Times New Roman" w:hAnsi="Times New Roman" w:cs="Times New Roman"/>
                <w:sz w:val="24"/>
                <w:szCs w:val="24"/>
                <w:lang w:val="uk-UA" w:eastAsia="ru-RU"/>
              </w:rPr>
            </w:pPr>
            <w:r w:rsidRPr="00A1498C">
              <w:rPr>
                <w:rFonts w:ascii="Times New Roman" w:eastAsia="Times New Roman" w:hAnsi="Times New Roman" w:cs="Times New Roman"/>
                <w:sz w:val="24"/>
                <w:szCs w:val="24"/>
                <w:lang w:val="uk-UA" w:eastAsia="ru-RU"/>
              </w:rPr>
              <w:t>площа нерухомості повинна становити від 300 до 600 м2;</w:t>
            </w:r>
          </w:p>
          <w:p w:rsidR="00A1498C" w:rsidRPr="00A1498C" w:rsidRDefault="00A1498C" w:rsidP="00A1498C">
            <w:pPr>
              <w:numPr>
                <w:ilvl w:val="0"/>
                <w:numId w:val="35"/>
              </w:numPr>
              <w:spacing w:before="100" w:beforeAutospacing="1" w:after="100" w:afterAutospacing="1" w:line="240" w:lineRule="auto"/>
              <w:rPr>
                <w:rFonts w:ascii="Times New Roman" w:eastAsia="Times New Roman" w:hAnsi="Times New Roman" w:cs="Times New Roman"/>
                <w:sz w:val="24"/>
                <w:szCs w:val="24"/>
                <w:lang w:val="uk-UA" w:eastAsia="ru-RU"/>
              </w:rPr>
            </w:pPr>
            <w:r w:rsidRPr="00A1498C">
              <w:rPr>
                <w:rFonts w:ascii="Times New Roman" w:eastAsia="Times New Roman" w:hAnsi="Times New Roman" w:cs="Times New Roman"/>
                <w:sz w:val="24"/>
                <w:szCs w:val="24"/>
                <w:lang w:val="uk-UA" w:eastAsia="ru-RU"/>
              </w:rPr>
              <w:t>вартість нерухомості не повинна перевищувати 1 млн грн. (із ПДВ). До вартості не включається вартість земельної ділянки, на якій розміщена будівля;</w:t>
            </w:r>
          </w:p>
          <w:p w:rsidR="00A1498C" w:rsidRPr="00A1498C" w:rsidRDefault="00A1498C" w:rsidP="00A1498C">
            <w:pPr>
              <w:numPr>
                <w:ilvl w:val="0"/>
                <w:numId w:val="35"/>
              </w:numPr>
              <w:spacing w:before="100" w:beforeAutospacing="1" w:after="100" w:afterAutospacing="1" w:line="240" w:lineRule="auto"/>
              <w:rPr>
                <w:rFonts w:ascii="Times New Roman" w:eastAsia="Times New Roman" w:hAnsi="Times New Roman" w:cs="Times New Roman"/>
                <w:sz w:val="24"/>
                <w:szCs w:val="24"/>
                <w:lang w:val="uk-UA" w:eastAsia="ru-RU"/>
              </w:rPr>
            </w:pPr>
            <w:r w:rsidRPr="00A1498C">
              <w:rPr>
                <w:rFonts w:ascii="Times New Roman" w:eastAsia="Times New Roman" w:hAnsi="Times New Roman" w:cs="Times New Roman"/>
                <w:sz w:val="24"/>
                <w:szCs w:val="24"/>
                <w:lang w:val="uk-UA" w:eastAsia="ru-RU"/>
              </w:rPr>
              <w:t>нерухомість може бути як будівлею, що окремо стоїть, так і приміщенням у будівлі (тоді приміщення повинне знаходитися на першому поверсі, мати окремий вхід);</w:t>
            </w:r>
          </w:p>
          <w:p w:rsidR="00A1498C" w:rsidRPr="00A1498C" w:rsidRDefault="00A1498C" w:rsidP="00A1498C">
            <w:pPr>
              <w:numPr>
                <w:ilvl w:val="0"/>
                <w:numId w:val="35"/>
              </w:numPr>
              <w:spacing w:before="100" w:beforeAutospacing="1" w:after="100" w:afterAutospacing="1" w:line="240" w:lineRule="auto"/>
              <w:rPr>
                <w:rFonts w:ascii="Times New Roman" w:eastAsia="Times New Roman" w:hAnsi="Times New Roman" w:cs="Times New Roman"/>
                <w:sz w:val="24"/>
                <w:szCs w:val="24"/>
                <w:lang w:val="uk-UA" w:eastAsia="ru-RU"/>
              </w:rPr>
            </w:pPr>
            <w:r w:rsidRPr="00A1498C">
              <w:rPr>
                <w:rFonts w:ascii="Times New Roman" w:eastAsia="Times New Roman" w:hAnsi="Times New Roman" w:cs="Times New Roman"/>
                <w:sz w:val="24"/>
                <w:szCs w:val="24"/>
                <w:lang w:val="uk-UA" w:eastAsia="ru-RU"/>
              </w:rPr>
              <w:t>повинна бути можливість під'їзду вантажного транспорту з боку чорного входу для навантаження і вивантаження товару;</w:t>
            </w:r>
          </w:p>
          <w:p w:rsidR="00A1498C" w:rsidRPr="00A1498C" w:rsidRDefault="00A1498C" w:rsidP="00A1498C">
            <w:pPr>
              <w:numPr>
                <w:ilvl w:val="0"/>
                <w:numId w:val="35"/>
              </w:numPr>
              <w:spacing w:before="100" w:beforeAutospacing="1" w:after="100" w:afterAutospacing="1" w:line="240" w:lineRule="auto"/>
              <w:rPr>
                <w:rFonts w:ascii="Times New Roman" w:eastAsia="Times New Roman" w:hAnsi="Times New Roman" w:cs="Times New Roman"/>
                <w:sz w:val="24"/>
                <w:szCs w:val="24"/>
                <w:lang w:val="uk-UA" w:eastAsia="ru-RU"/>
              </w:rPr>
            </w:pPr>
            <w:r w:rsidRPr="00A1498C">
              <w:rPr>
                <w:rFonts w:ascii="Times New Roman" w:eastAsia="Times New Roman" w:hAnsi="Times New Roman" w:cs="Times New Roman"/>
                <w:sz w:val="24"/>
                <w:szCs w:val="24"/>
                <w:lang w:val="uk-UA" w:eastAsia="ru-RU"/>
              </w:rPr>
              <w:lastRenderedPageBreak/>
              <w:t>нерухомість повинна відноситися до нежитлового фонду і відповідати всім санітарним і технічним нормам.</w:t>
            </w:r>
          </w:p>
          <w:p w:rsidR="00A1498C" w:rsidRPr="00A1498C" w:rsidRDefault="00A1498C" w:rsidP="00A1498C">
            <w:pPr>
              <w:spacing w:before="100" w:beforeAutospacing="1" w:after="100" w:afterAutospacing="1" w:line="240" w:lineRule="auto"/>
              <w:rPr>
                <w:rFonts w:ascii="Times New Roman" w:eastAsia="Times New Roman" w:hAnsi="Times New Roman" w:cs="Times New Roman"/>
                <w:sz w:val="24"/>
                <w:szCs w:val="24"/>
                <w:lang w:val="uk-UA" w:eastAsia="ru-RU"/>
              </w:rPr>
            </w:pPr>
            <w:r w:rsidRPr="00A1498C">
              <w:rPr>
                <w:rFonts w:ascii="Times New Roman" w:eastAsia="Times New Roman" w:hAnsi="Times New Roman" w:cs="Times New Roman"/>
                <w:b/>
                <w:bCs/>
                <w:sz w:val="24"/>
                <w:szCs w:val="24"/>
                <w:lang w:val="uk-UA" w:eastAsia="ru-RU"/>
              </w:rPr>
              <w:t>1.2.</w:t>
            </w:r>
            <w:r w:rsidRPr="00A1498C">
              <w:rPr>
                <w:rFonts w:ascii="Times New Roman" w:eastAsia="Times New Roman" w:hAnsi="Times New Roman" w:cs="Times New Roman"/>
                <w:sz w:val="24"/>
                <w:szCs w:val="24"/>
                <w:lang w:val="uk-UA" w:eastAsia="ru-RU"/>
              </w:rPr>
              <w:t xml:space="preserve"> Повірений зобов'язується:</w:t>
            </w:r>
          </w:p>
          <w:p w:rsidR="00A1498C" w:rsidRPr="00A1498C" w:rsidRDefault="00A1498C" w:rsidP="00A1498C">
            <w:pPr>
              <w:numPr>
                <w:ilvl w:val="0"/>
                <w:numId w:val="36"/>
              </w:numPr>
              <w:spacing w:before="100" w:beforeAutospacing="1" w:after="100" w:afterAutospacing="1" w:line="240" w:lineRule="auto"/>
              <w:rPr>
                <w:rFonts w:ascii="Times New Roman" w:eastAsia="Times New Roman" w:hAnsi="Times New Roman" w:cs="Times New Roman"/>
                <w:sz w:val="24"/>
                <w:szCs w:val="24"/>
                <w:lang w:val="uk-UA" w:eastAsia="ru-RU"/>
              </w:rPr>
            </w:pPr>
            <w:r w:rsidRPr="00A1498C">
              <w:rPr>
                <w:rFonts w:ascii="Times New Roman" w:eastAsia="Times New Roman" w:hAnsi="Times New Roman" w:cs="Times New Roman"/>
                <w:sz w:val="24"/>
                <w:szCs w:val="24"/>
                <w:lang w:val="uk-UA" w:eastAsia="ru-RU"/>
              </w:rPr>
              <w:t>скласти в нотаріальній формі договір купівлі-продажу нерухомості;</w:t>
            </w:r>
          </w:p>
          <w:p w:rsidR="00A1498C" w:rsidRPr="00A1498C" w:rsidRDefault="00A1498C" w:rsidP="00A1498C">
            <w:pPr>
              <w:numPr>
                <w:ilvl w:val="0"/>
                <w:numId w:val="36"/>
              </w:numPr>
              <w:spacing w:before="100" w:beforeAutospacing="1" w:after="100" w:afterAutospacing="1" w:line="240" w:lineRule="auto"/>
              <w:rPr>
                <w:rFonts w:ascii="Times New Roman" w:eastAsia="Times New Roman" w:hAnsi="Times New Roman" w:cs="Times New Roman"/>
                <w:sz w:val="24"/>
                <w:szCs w:val="24"/>
                <w:lang w:val="uk-UA" w:eastAsia="ru-RU"/>
              </w:rPr>
            </w:pPr>
            <w:r w:rsidRPr="00A1498C">
              <w:rPr>
                <w:rFonts w:ascii="Times New Roman" w:eastAsia="Times New Roman" w:hAnsi="Times New Roman" w:cs="Times New Roman"/>
                <w:sz w:val="24"/>
                <w:szCs w:val="24"/>
                <w:lang w:val="uk-UA" w:eastAsia="ru-RU"/>
              </w:rPr>
              <w:t>виконати всі передбачені законом дії для реєстрації майнових прав Довірителя на нерухомість;</w:t>
            </w:r>
          </w:p>
          <w:p w:rsidR="00A1498C" w:rsidRPr="00A1498C" w:rsidRDefault="00A1498C" w:rsidP="00A1498C">
            <w:pPr>
              <w:numPr>
                <w:ilvl w:val="0"/>
                <w:numId w:val="36"/>
              </w:numPr>
              <w:spacing w:before="100" w:beforeAutospacing="1" w:after="100" w:afterAutospacing="1" w:line="240" w:lineRule="auto"/>
              <w:rPr>
                <w:rFonts w:ascii="Times New Roman" w:eastAsia="Times New Roman" w:hAnsi="Times New Roman" w:cs="Times New Roman"/>
                <w:sz w:val="24"/>
                <w:szCs w:val="24"/>
                <w:lang w:val="uk-UA" w:eastAsia="ru-RU"/>
              </w:rPr>
            </w:pPr>
            <w:r w:rsidRPr="00A1498C">
              <w:rPr>
                <w:rFonts w:ascii="Times New Roman" w:eastAsia="Times New Roman" w:hAnsi="Times New Roman" w:cs="Times New Roman"/>
                <w:sz w:val="24"/>
                <w:szCs w:val="24"/>
                <w:lang w:val="uk-UA" w:eastAsia="ru-RU"/>
              </w:rPr>
              <w:t>перед укладенням договору купівлі-продажу погоджувати з Довірителем питання про купівлю будівлі в письмовій формі, а за наявності більше одного підходящого варіанта подати Довірителеві докладну інформацію про кожну з них: технічний стан, вартість, місцезнаходження.</w:t>
            </w:r>
          </w:p>
          <w:p w:rsidR="00A1498C" w:rsidRPr="00A1498C" w:rsidRDefault="00A1498C" w:rsidP="00A1498C">
            <w:pPr>
              <w:spacing w:before="100" w:beforeAutospacing="1" w:after="100" w:afterAutospacing="1" w:line="240" w:lineRule="auto"/>
              <w:rPr>
                <w:rFonts w:ascii="Times New Roman" w:eastAsia="Times New Roman" w:hAnsi="Times New Roman" w:cs="Times New Roman"/>
                <w:sz w:val="24"/>
                <w:szCs w:val="24"/>
                <w:lang w:val="uk-UA" w:eastAsia="ru-RU"/>
              </w:rPr>
            </w:pPr>
            <w:r w:rsidRPr="00A1498C">
              <w:rPr>
                <w:rFonts w:ascii="Times New Roman" w:eastAsia="Times New Roman" w:hAnsi="Times New Roman" w:cs="Times New Roman"/>
                <w:b/>
                <w:bCs/>
                <w:sz w:val="24"/>
                <w:szCs w:val="24"/>
                <w:lang w:val="uk-UA" w:eastAsia="ru-RU"/>
              </w:rPr>
              <w:t>1.3.</w:t>
            </w:r>
            <w:r w:rsidRPr="00A1498C">
              <w:rPr>
                <w:rFonts w:ascii="Times New Roman" w:eastAsia="Times New Roman" w:hAnsi="Times New Roman" w:cs="Times New Roman"/>
                <w:sz w:val="24"/>
                <w:szCs w:val="24"/>
                <w:lang w:val="uk-UA" w:eastAsia="ru-RU"/>
              </w:rPr>
              <w:t xml:space="preserve"> Для виконання доручення Довіритель видає Повіреному довіреність, де описано всі повноваження Повіреного.</w:t>
            </w:r>
          </w:p>
          <w:p w:rsidR="00A1498C" w:rsidRPr="00A1498C" w:rsidRDefault="00A1498C" w:rsidP="00A1498C">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A1498C">
              <w:rPr>
                <w:rFonts w:ascii="Times New Roman" w:eastAsia="Times New Roman" w:hAnsi="Times New Roman" w:cs="Times New Roman"/>
                <w:b/>
                <w:bCs/>
                <w:sz w:val="24"/>
                <w:szCs w:val="24"/>
                <w:lang w:val="uk-UA" w:eastAsia="ru-RU"/>
              </w:rPr>
              <w:t>2. Приймання послуг і порядок розрахунків</w:t>
            </w:r>
          </w:p>
          <w:p w:rsidR="00A1498C" w:rsidRPr="00A1498C" w:rsidRDefault="00A1498C" w:rsidP="00A1498C">
            <w:pPr>
              <w:spacing w:before="100" w:beforeAutospacing="1" w:after="100" w:afterAutospacing="1" w:line="240" w:lineRule="auto"/>
              <w:rPr>
                <w:rFonts w:ascii="Times New Roman" w:eastAsia="Times New Roman" w:hAnsi="Times New Roman" w:cs="Times New Roman"/>
                <w:sz w:val="24"/>
                <w:szCs w:val="24"/>
                <w:lang w:val="uk-UA" w:eastAsia="ru-RU"/>
              </w:rPr>
            </w:pPr>
            <w:r w:rsidRPr="00A1498C">
              <w:rPr>
                <w:rFonts w:ascii="Times New Roman" w:eastAsia="Times New Roman" w:hAnsi="Times New Roman" w:cs="Times New Roman"/>
                <w:b/>
                <w:bCs/>
                <w:sz w:val="24"/>
                <w:szCs w:val="24"/>
                <w:lang w:val="uk-UA" w:eastAsia="ru-RU"/>
              </w:rPr>
              <w:t>2.1.</w:t>
            </w:r>
            <w:r w:rsidRPr="00A1498C">
              <w:rPr>
                <w:rFonts w:ascii="Times New Roman" w:eastAsia="Times New Roman" w:hAnsi="Times New Roman" w:cs="Times New Roman"/>
                <w:sz w:val="24"/>
                <w:szCs w:val="24"/>
                <w:lang w:val="uk-UA" w:eastAsia="ru-RU"/>
              </w:rPr>
              <w:t xml:space="preserve"> За виконане доручення Довіритель зобов'язаний виплатити Повіреному винагороду в розмірі 10 000 грн. Винагорода виплачується протягом 10 днів після подання Повіреним акта про надання послуг, у якому повинен бути наведений перелік документів і речей, що передаються Повіреним Довірителеві.</w:t>
            </w:r>
          </w:p>
          <w:p w:rsidR="00A1498C" w:rsidRPr="00A1498C" w:rsidRDefault="00A1498C" w:rsidP="00A1498C">
            <w:pPr>
              <w:spacing w:before="100" w:beforeAutospacing="1" w:after="100" w:afterAutospacing="1" w:line="240" w:lineRule="auto"/>
              <w:rPr>
                <w:rFonts w:ascii="Times New Roman" w:eastAsia="Times New Roman" w:hAnsi="Times New Roman" w:cs="Times New Roman"/>
                <w:sz w:val="24"/>
                <w:szCs w:val="24"/>
                <w:lang w:val="uk-UA" w:eastAsia="ru-RU"/>
              </w:rPr>
            </w:pPr>
            <w:r w:rsidRPr="00A1498C">
              <w:rPr>
                <w:rFonts w:ascii="Times New Roman" w:eastAsia="Times New Roman" w:hAnsi="Times New Roman" w:cs="Times New Roman"/>
                <w:b/>
                <w:bCs/>
                <w:sz w:val="24"/>
                <w:szCs w:val="24"/>
                <w:lang w:val="uk-UA" w:eastAsia="ru-RU"/>
              </w:rPr>
              <w:t>2.2.</w:t>
            </w:r>
            <w:r w:rsidRPr="00A1498C">
              <w:rPr>
                <w:rFonts w:ascii="Times New Roman" w:eastAsia="Times New Roman" w:hAnsi="Times New Roman" w:cs="Times New Roman"/>
                <w:sz w:val="24"/>
                <w:szCs w:val="24"/>
                <w:lang w:val="uk-UA" w:eastAsia="ru-RU"/>
              </w:rPr>
              <w:t xml:space="preserve"> Довіритель компенсує витрати, пов'язані з виконанням доручення, у сумі, яка вказана у звіті Повіреного, протягом 10 календарних днів, що настають за днем подання звіту. Витрати, понесені Повіреним, повинні бути документально підтверджені.</w:t>
            </w:r>
          </w:p>
          <w:p w:rsidR="00A1498C" w:rsidRPr="00A1498C" w:rsidRDefault="00A1498C" w:rsidP="00A1498C">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A1498C">
              <w:rPr>
                <w:rFonts w:ascii="Times New Roman" w:eastAsia="Times New Roman" w:hAnsi="Times New Roman" w:cs="Times New Roman"/>
                <w:b/>
                <w:bCs/>
                <w:sz w:val="24"/>
                <w:szCs w:val="24"/>
                <w:lang w:val="uk-UA" w:eastAsia="ru-RU"/>
              </w:rPr>
              <w:t>3. Строк дії Договору і припинення Договору</w:t>
            </w:r>
          </w:p>
          <w:p w:rsidR="00A1498C" w:rsidRPr="00A1498C" w:rsidRDefault="00A1498C" w:rsidP="00A1498C">
            <w:pPr>
              <w:spacing w:before="100" w:beforeAutospacing="1" w:after="100" w:afterAutospacing="1" w:line="240" w:lineRule="auto"/>
              <w:rPr>
                <w:rFonts w:ascii="Times New Roman" w:eastAsia="Times New Roman" w:hAnsi="Times New Roman" w:cs="Times New Roman"/>
                <w:sz w:val="24"/>
                <w:szCs w:val="24"/>
                <w:lang w:val="uk-UA" w:eastAsia="ru-RU"/>
              </w:rPr>
            </w:pPr>
            <w:r w:rsidRPr="00A1498C">
              <w:rPr>
                <w:rFonts w:ascii="Times New Roman" w:eastAsia="Times New Roman" w:hAnsi="Times New Roman" w:cs="Times New Roman"/>
                <w:b/>
                <w:bCs/>
                <w:sz w:val="24"/>
                <w:szCs w:val="24"/>
                <w:lang w:val="uk-UA" w:eastAsia="ru-RU"/>
              </w:rPr>
              <w:t>3.1.</w:t>
            </w:r>
            <w:r w:rsidRPr="00A1498C">
              <w:rPr>
                <w:rFonts w:ascii="Times New Roman" w:eastAsia="Times New Roman" w:hAnsi="Times New Roman" w:cs="Times New Roman"/>
                <w:sz w:val="24"/>
                <w:szCs w:val="24"/>
                <w:lang w:val="uk-UA" w:eastAsia="ru-RU"/>
              </w:rPr>
              <w:t xml:space="preserve"> Договір діє протягом одного року з моменту його підписання.</w:t>
            </w:r>
          </w:p>
          <w:p w:rsidR="00A1498C" w:rsidRPr="00A1498C" w:rsidRDefault="00A1498C" w:rsidP="00A1498C">
            <w:pPr>
              <w:spacing w:before="100" w:beforeAutospacing="1" w:after="100" w:afterAutospacing="1" w:line="240" w:lineRule="auto"/>
              <w:rPr>
                <w:rFonts w:ascii="Times New Roman" w:eastAsia="Times New Roman" w:hAnsi="Times New Roman" w:cs="Times New Roman"/>
                <w:sz w:val="24"/>
                <w:szCs w:val="24"/>
                <w:lang w:val="uk-UA" w:eastAsia="ru-RU"/>
              </w:rPr>
            </w:pPr>
            <w:r w:rsidRPr="00A1498C">
              <w:rPr>
                <w:rFonts w:ascii="Times New Roman" w:eastAsia="Times New Roman" w:hAnsi="Times New Roman" w:cs="Times New Roman"/>
                <w:b/>
                <w:bCs/>
                <w:sz w:val="24"/>
                <w:szCs w:val="24"/>
                <w:lang w:val="uk-UA" w:eastAsia="ru-RU"/>
              </w:rPr>
              <w:t xml:space="preserve">3.2. </w:t>
            </w:r>
            <w:r w:rsidRPr="00A1498C">
              <w:rPr>
                <w:rFonts w:ascii="Times New Roman" w:eastAsia="Times New Roman" w:hAnsi="Times New Roman" w:cs="Times New Roman"/>
                <w:sz w:val="24"/>
                <w:szCs w:val="24"/>
                <w:lang w:val="uk-UA" w:eastAsia="ru-RU"/>
              </w:rPr>
              <w:t>Довіритель має право змінити доручення, а Повірений має право відмовитися від виконання доручення, попередивши один одного про це письмово в триденний строк.</w:t>
            </w:r>
          </w:p>
          <w:p w:rsidR="00A1498C" w:rsidRPr="00A1498C" w:rsidRDefault="00A1498C" w:rsidP="00A1498C">
            <w:pPr>
              <w:spacing w:before="100" w:beforeAutospacing="1" w:after="100" w:afterAutospacing="1" w:line="240" w:lineRule="auto"/>
              <w:rPr>
                <w:rFonts w:ascii="Times New Roman" w:eastAsia="Times New Roman" w:hAnsi="Times New Roman" w:cs="Times New Roman"/>
                <w:sz w:val="24"/>
                <w:szCs w:val="24"/>
                <w:lang w:val="uk-UA" w:eastAsia="ru-RU"/>
              </w:rPr>
            </w:pPr>
            <w:r w:rsidRPr="00A1498C">
              <w:rPr>
                <w:rFonts w:ascii="Times New Roman" w:eastAsia="Times New Roman" w:hAnsi="Times New Roman" w:cs="Times New Roman"/>
                <w:b/>
                <w:bCs/>
                <w:sz w:val="24"/>
                <w:szCs w:val="24"/>
                <w:lang w:val="uk-UA" w:eastAsia="ru-RU"/>
              </w:rPr>
              <w:t xml:space="preserve">3.4. </w:t>
            </w:r>
            <w:r w:rsidRPr="00A1498C">
              <w:rPr>
                <w:rFonts w:ascii="Times New Roman" w:eastAsia="Times New Roman" w:hAnsi="Times New Roman" w:cs="Times New Roman"/>
                <w:sz w:val="24"/>
                <w:szCs w:val="24"/>
                <w:lang w:val="uk-UA" w:eastAsia="ru-RU"/>
              </w:rPr>
              <w:t>Доручення зберігає чинність до моменту, коли Повірений дізнався або повинен був дізнатися про припинення доручення.</w:t>
            </w:r>
          </w:p>
          <w:p w:rsidR="00A1498C" w:rsidRPr="00A1498C" w:rsidRDefault="00A1498C" w:rsidP="00A1498C">
            <w:pPr>
              <w:spacing w:before="100" w:beforeAutospacing="1" w:after="100" w:afterAutospacing="1" w:line="240" w:lineRule="auto"/>
              <w:rPr>
                <w:rFonts w:ascii="Times New Roman" w:eastAsia="Times New Roman" w:hAnsi="Times New Roman" w:cs="Times New Roman"/>
                <w:sz w:val="24"/>
                <w:szCs w:val="24"/>
                <w:lang w:val="uk-UA" w:eastAsia="ru-RU"/>
              </w:rPr>
            </w:pPr>
            <w:r w:rsidRPr="00A1498C">
              <w:rPr>
                <w:rFonts w:ascii="Times New Roman" w:eastAsia="Times New Roman" w:hAnsi="Times New Roman" w:cs="Times New Roman"/>
                <w:b/>
                <w:bCs/>
                <w:sz w:val="24"/>
                <w:szCs w:val="24"/>
                <w:lang w:val="uk-UA" w:eastAsia="ru-RU"/>
              </w:rPr>
              <w:t>3.4.</w:t>
            </w:r>
            <w:r w:rsidRPr="00A1498C">
              <w:rPr>
                <w:rFonts w:ascii="Times New Roman" w:eastAsia="Times New Roman" w:hAnsi="Times New Roman" w:cs="Times New Roman"/>
                <w:sz w:val="24"/>
                <w:szCs w:val="24"/>
                <w:lang w:val="uk-UA" w:eastAsia="ru-RU"/>
              </w:rPr>
              <w:t xml:space="preserve"> Підстави припинення цього Договору, а також наслідки припинення частково виконаного Договору встановлюються згідно із чинним законодавством.</w:t>
            </w:r>
          </w:p>
          <w:p w:rsidR="00A1498C" w:rsidRPr="00A1498C" w:rsidRDefault="00A1498C" w:rsidP="00A1498C">
            <w:pPr>
              <w:spacing w:before="100" w:beforeAutospacing="1" w:after="100" w:afterAutospacing="1" w:line="240" w:lineRule="auto"/>
              <w:rPr>
                <w:rFonts w:ascii="Times New Roman" w:eastAsia="Times New Roman" w:hAnsi="Times New Roman" w:cs="Times New Roman"/>
                <w:sz w:val="24"/>
                <w:szCs w:val="24"/>
                <w:lang w:val="uk-UA" w:eastAsia="ru-RU"/>
              </w:rPr>
            </w:pPr>
            <w:r w:rsidRPr="00A1498C">
              <w:rPr>
                <w:rFonts w:ascii="Times New Roman" w:eastAsia="Times New Roman" w:hAnsi="Times New Roman" w:cs="Times New Roman"/>
                <w:sz w:val="24"/>
                <w:szCs w:val="24"/>
                <w:lang w:val="uk-UA" w:eastAsia="ru-RU"/>
              </w:rPr>
              <w:t>&lt;...&gt;</w:t>
            </w:r>
          </w:p>
        </w:tc>
      </w:tr>
    </w:tbl>
    <w:p w:rsidR="00A1498C" w:rsidRPr="00A1498C" w:rsidRDefault="00A1498C" w:rsidP="00A1498C">
      <w:pPr>
        <w:spacing w:before="100" w:beforeAutospacing="1" w:after="100" w:afterAutospacing="1" w:line="240" w:lineRule="auto"/>
        <w:rPr>
          <w:rFonts w:ascii="Times New Roman" w:eastAsia="Times New Roman" w:hAnsi="Times New Roman" w:cs="Times New Roman"/>
          <w:sz w:val="24"/>
          <w:szCs w:val="24"/>
          <w:lang w:val="uk-UA" w:eastAsia="ru-RU"/>
        </w:rPr>
      </w:pPr>
    </w:p>
    <w:tbl>
      <w:tblPr>
        <w:tblW w:w="4900" w:type="pct"/>
        <w:tblCellSpacing w:w="15" w:type="dxa"/>
        <w:tblCellMar>
          <w:top w:w="15" w:type="dxa"/>
          <w:left w:w="15" w:type="dxa"/>
          <w:bottom w:w="15" w:type="dxa"/>
          <w:right w:w="15" w:type="dxa"/>
        </w:tblCellMar>
        <w:tblLook w:val="04A0" w:firstRow="1" w:lastRow="0" w:firstColumn="1" w:lastColumn="0" w:noHBand="0" w:noVBand="1"/>
      </w:tblPr>
      <w:tblGrid>
        <w:gridCol w:w="9158"/>
      </w:tblGrid>
      <w:tr w:rsidR="00A1498C" w:rsidRPr="00A1498C" w:rsidTr="00A1498C">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rsidR="00A1498C" w:rsidRPr="00A1498C" w:rsidRDefault="00A1498C" w:rsidP="00A1498C">
            <w:pPr>
              <w:spacing w:before="100" w:beforeAutospacing="1" w:after="100" w:afterAutospacing="1" w:line="240" w:lineRule="auto"/>
              <w:jc w:val="right"/>
              <w:rPr>
                <w:rFonts w:ascii="Times New Roman" w:eastAsia="Times New Roman" w:hAnsi="Times New Roman" w:cs="Times New Roman"/>
                <w:sz w:val="24"/>
                <w:szCs w:val="24"/>
                <w:lang w:val="uk-UA" w:eastAsia="ru-RU"/>
              </w:rPr>
            </w:pPr>
            <w:bookmarkStart w:id="0" w:name="_GoBack"/>
            <w:bookmarkEnd w:id="0"/>
            <w:r w:rsidRPr="00A1498C">
              <w:rPr>
                <w:rFonts w:ascii="Times New Roman" w:eastAsia="Times New Roman" w:hAnsi="Times New Roman" w:cs="Times New Roman"/>
                <w:b/>
                <w:bCs/>
                <w:sz w:val="24"/>
                <w:szCs w:val="24"/>
                <w:lang w:val="uk-UA" w:eastAsia="ru-RU"/>
              </w:rPr>
              <w:t>ЗРАЗОК 2</w:t>
            </w:r>
          </w:p>
          <w:p w:rsidR="00A1498C" w:rsidRPr="00A1498C" w:rsidRDefault="00A1498C" w:rsidP="00A1498C">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A1498C">
              <w:rPr>
                <w:rFonts w:ascii="Times New Roman" w:eastAsia="Times New Roman" w:hAnsi="Times New Roman" w:cs="Times New Roman"/>
                <w:b/>
                <w:bCs/>
                <w:sz w:val="24"/>
                <w:szCs w:val="24"/>
                <w:lang w:val="uk-UA" w:eastAsia="ru-RU"/>
              </w:rPr>
              <w:t>Договір комісії</w:t>
            </w:r>
          </w:p>
          <w:p w:rsidR="00A1498C" w:rsidRPr="00A1498C" w:rsidRDefault="00A1498C" w:rsidP="00A1498C">
            <w:pPr>
              <w:spacing w:before="100" w:beforeAutospacing="1" w:after="100" w:afterAutospacing="1" w:line="240" w:lineRule="auto"/>
              <w:rPr>
                <w:rFonts w:ascii="Times New Roman" w:eastAsia="Times New Roman" w:hAnsi="Times New Roman" w:cs="Times New Roman"/>
                <w:sz w:val="24"/>
                <w:szCs w:val="24"/>
                <w:lang w:val="uk-UA" w:eastAsia="ru-RU"/>
              </w:rPr>
            </w:pPr>
            <w:r w:rsidRPr="00A1498C">
              <w:rPr>
                <w:rFonts w:ascii="Times New Roman" w:eastAsia="Times New Roman" w:hAnsi="Times New Roman" w:cs="Times New Roman"/>
                <w:sz w:val="24"/>
                <w:szCs w:val="24"/>
                <w:lang w:val="uk-UA" w:eastAsia="ru-RU"/>
              </w:rPr>
              <w:t>&lt;...&gt;</w:t>
            </w:r>
          </w:p>
          <w:p w:rsidR="00A1498C" w:rsidRPr="00A1498C" w:rsidRDefault="00A1498C" w:rsidP="00A1498C">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A1498C">
              <w:rPr>
                <w:rFonts w:ascii="Times New Roman" w:eastAsia="Times New Roman" w:hAnsi="Times New Roman" w:cs="Times New Roman"/>
                <w:b/>
                <w:bCs/>
                <w:sz w:val="24"/>
                <w:szCs w:val="24"/>
                <w:lang w:val="uk-UA" w:eastAsia="ru-RU"/>
              </w:rPr>
              <w:lastRenderedPageBreak/>
              <w:t>1. Предмет Договору</w:t>
            </w:r>
          </w:p>
          <w:p w:rsidR="00A1498C" w:rsidRPr="00A1498C" w:rsidRDefault="00A1498C" w:rsidP="00A1498C">
            <w:pPr>
              <w:spacing w:before="100" w:beforeAutospacing="1" w:after="100" w:afterAutospacing="1" w:line="240" w:lineRule="auto"/>
              <w:rPr>
                <w:rFonts w:ascii="Times New Roman" w:eastAsia="Times New Roman" w:hAnsi="Times New Roman" w:cs="Times New Roman"/>
                <w:sz w:val="24"/>
                <w:szCs w:val="24"/>
                <w:lang w:val="uk-UA" w:eastAsia="ru-RU"/>
              </w:rPr>
            </w:pPr>
            <w:r w:rsidRPr="00A1498C">
              <w:rPr>
                <w:rFonts w:ascii="Times New Roman" w:eastAsia="Times New Roman" w:hAnsi="Times New Roman" w:cs="Times New Roman"/>
                <w:b/>
                <w:bCs/>
                <w:sz w:val="24"/>
                <w:szCs w:val="24"/>
                <w:lang w:val="uk-UA" w:eastAsia="ru-RU"/>
              </w:rPr>
              <w:t xml:space="preserve">1.1. </w:t>
            </w:r>
            <w:r w:rsidRPr="00A1498C">
              <w:rPr>
                <w:rFonts w:ascii="Times New Roman" w:eastAsia="Times New Roman" w:hAnsi="Times New Roman" w:cs="Times New Roman"/>
                <w:sz w:val="24"/>
                <w:szCs w:val="24"/>
                <w:lang w:val="uk-UA" w:eastAsia="ru-RU"/>
              </w:rPr>
              <w:t>Комітент доручає Комісіонерові, а Комісіонер зобов'язується за плату (винагороду) продати товар Комітента на найбільш вигідних для Комітента умовах третім особам. Під товаром у цьому Договорі розуміється товар, наведений у додатку 1 до цього Договору, який відповідає умовам додатка 1 за описом, ціною, асортиментом, обсягом.</w:t>
            </w:r>
          </w:p>
          <w:p w:rsidR="00A1498C" w:rsidRPr="00A1498C" w:rsidRDefault="00A1498C" w:rsidP="00A1498C">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A1498C">
              <w:rPr>
                <w:rFonts w:ascii="Times New Roman" w:eastAsia="Times New Roman" w:hAnsi="Times New Roman" w:cs="Times New Roman"/>
                <w:b/>
                <w:bCs/>
                <w:sz w:val="24"/>
                <w:szCs w:val="24"/>
                <w:lang w:val="uk-UA" w:eastAsia="ru-RU"/>
              </w:rPr>
              <w:t>2. Обов'язки та права Сторін</w:t>
            </w:r>
          </w:p>
          <w:p w:rsidR="00A1498C" w:rsidRPr="00A1498C" w:rsidRDefault="00A1498C" w:rsidP="00A1498C">
            <w:pPr>
              <w:spacing w:before="100" w:beforeAutospacing="1" w:after="100" w:afterAutospacing="1" w:line="240" w:lineRule="auto"/>
              <w:rPr>
                <w:rFonts w:ascii="Times New Roman" w:eastAsia="Times New Roman" w:hAnsi="Times New Roman" w:cs="Times New Roman"/>
                <w:sz w:val="24"/>
                <w:szCs w:val="24"/>
                <w:lang w:val="uk-UA" w:eastAsia="ru-RU"/>
              </w:rPr>
            </w:pPr>
            <w:r w:rsidRPr="00A1498C">
              <w:rPr>
                <w:rFonts w:ascii="Times New Roman" w:eastAsia="Times New Roman" w:hAnsi="Times New Roman" w:cs="Times New Roman"/>
                <w:b/>
                <w:bCs/>
                <w:sz w:val="24"/>
                <w:szCs w:val="24"/>
                <w:lang w:val="uk-UA" w:eastAsia="ru-RU"/>
              </w:rPr>
              <w:t xml:space="preserve">2.1. </w:t>
            </w:r>
            <w:r w:rsidRPr="00A1498C">
              <w:rPr>
                <w:rFonts w:ascii="Times New Roman" w:eastAsia="Times New Roman" w:hAnsi="Times New Roman" w:cs="Times New Roman"/>
                <w:sz w:val="24"/>
                <w:szCs w:val="24"/>
                <w:lang w:val="uk-UA" w:eastAsia="ru-RU"/>
              </w:rPr>
              <w:t>За цим Договором Комісіонер зобов'язується:</w:t>
            </w:r>
          </w:p>
          <w:p w:rsidR="00A1498C" w:rsidRPr="00A1498C" w:rsidRDefault="00A1498C" w:rsidP="00A1498C">
            <w:pPr>
              <w:numPr>
                <w:ilvl w:val="0"/>
                <w:numId w:val="37"/>
              </w:numPr>
              <w:spacing w:before="100" w:beforeAutospacing="1" w:after="100" w:afterAutospacing="1" w:line="240" w:lineRule="auto"/>
              <w:rPr>
                <w:rFonts w:ascii="Times New Roman" w:eastAsia="Times New Roman" w:hAnsi="Times New Roman" w:cs="Times New Roman"/>
                <w:sz w:val="24"/>
                <w:szCs w:val="24"/>
                <w:lang w:val="uk-UA" w:eastAsia="ru-RU"/>
              </w:rPr>
            </w:pPr>
            <w:r w:rsidRPr="00A1498C">
              <w:rPr>
                <w:rFonts w:ascii="Times New Roman" w:eastAsia="Times New Roman" w:hAnsi="Times New Roman" w:cs="Times New Roman"/>
                <w:sz w:val="24"/>
                <w:szCs w:val="24"/>
                <w:lang w:val="uk-UA" w:eastAsia="ru-RU"/>
              </w:rPr>
              <w:t>прийняти в Комітента призначений для продажу товар у строки, кількості та асортименті, які встановлені в додатку 1, а також зберігати його в належних умовах до моменту реалізації (передачі) третім особам або до повернення Комітентові. Постачання товару Комісіонерові здійснюється Комітентом;</w:t>
            </w:r>
          </w:p>
          <w:p w:rsidR="00A1498C" w:rsidRPr="00A1498C" w:rsidRDefault="00A1498C" w:rsidP="00A1498C">
            <w:pPr>
              <w:numPr>
                <w:ilvl w:val="0"/>
                <w:numId w:val="37"/>
              </w:numPr>
              <w:spacing w:before="100" w:beforeAutospacing="1" w:after="100" w:afterAutospacing="1" w:line="240" w:lineRule="auto"/>
              <w:rPr>
                <w:rFonts w:ascii="Times New Roman" w:eastAsia="Times New Roman" w:hAnsi="Times New Roman" w:cs="Times New Roman"/>
                <w:sz w:val="24"/>
                <w:szCs w:val="24"/>
                <w:lang w:val="uk-UA" w:eastAsia="ru-RU"/>
              </w:rPr>
            </w:pPr>
            <w:r w:rsidRPr="00A1498C">
              <w:rPr>
                <w:rFonts w:ascii="Times New Roman" w:eastAsia="Times New Roman" w:hAnsi="Times New Roman" w:cs="Times New Roman"/>
                <w:sz w:val="24"/>
                <w:szCs w:val="24"/>
                <w:lang w:val="uk-UA" w:eastAsia="ru-RU"/>
              </w:rPr>
              <w:t>протягом двох днів після виявлення прихованих недоліків або пошкоджень товару повідомити про це Комітента;</w:t>
            </w:r>
          </w:p>
          <w:p w:rsidR="00A1498C" w:rsidRPr="00A1498C" w:rsidRDefault="00A1498C" w:rsidP="00A1498C">
            <w:pPr>
              <w:numPr>
                <w:ilvl w:val="0"/>
                <w:numId w:val="37"/>
              </w:numPr>
              <w:spacing w:before="100" w:beforeAutospacing="1" w:after="100" w:afterAutospacing="1" w:line="240" w:lineRule="auto"/>
              <w:rPr>
                <w:rFonts w:ascii="Times New Roman" w:eastAsia="Times New Roman" w:hAnsi="Times New Roman" w:cs="Times New Roman"/>
                <w:sz w:val="24"/>
                <w:szCs w:val="24"/>
                <w:lang w:val="uk-UA" w:eastAsia="ru-RU"/>
              </w:rPr>
            </w:pPr>
            <w:r w:rsidRPr="00A1498C">
              <w:rPr>
                <w:rFonts w:ascii="Times New Roman" w:eastAsia="Times New Roman" w:hAnsi="Times New Roman" w:cs="Times New Roman"/>
                <w:sz w:val="24"/>
                <w:szCs w:val="24"/>
                <w:lang w:val="uk-UA" w:eastAsia="ru-RU"/>
              </w:rPr>
              <w:t>укладати договори на продаж товарів третім особам на таких умовах: мінімальна ціна продажу повинна відповідати ціні, установленій у додатку 1, окрім випадків, передбачених цим Договором;</w:t>
            </w:r>
          </w:p>
          <w:p w:rsidR="00A1498C" w:rsidRPr="00A1498C" w:rsidRDefault="00A1498C" w:rsidP="00A1498C">
            <w:pPr>
              <w:numPr>
                <w:ilvl w:val="0"/>
                <w:numId w:val="37"/>
              </w:numPr>
              <w:spacing w:before="100" w:beforeAutospacing="1" w:after="100" w:afterAutospacing="1" w:line="240" w:lineRule="auto"/>
              <w:rPr>
                <w:rFonts w:ascii="Times New Roman" w:eastAsia="Times New Roman" w:hAnsi="Times New Roman" w:cs="Times New Roman"/>
                <w:sz w:val="24"/>
                <w:szCs w:val="24"/>
                <w:lang w:val="uk-UA" w:eastAsia="ru-RU"/>
              </w:rPr>
            </w:pPr>
            <w:r w:rsidRPr="00A1498C">
              <w:rPr>
                <w:rFonts w:ascii="Times New Roman" w:eastAsia="Times New Roman" w:hAnsi="Times New Roman" w:cs="Times New Roman"/>
                <w:sz w:val="24"/>
                <w:szCs w:val="24"/>
                <w:lang w:val="uk-UA" w:eastAsia="ru-RU"/>
              </w:rPr>
              <w:t>після закінчення строку реалізації товару, указаного в додатку 1, повернути товар Комітентові;</w:t>
            </w:r>
          </w:p>
          <w:p w:rsidR="00A1498C" w:rsidRPr="00A1498C" w:rsidRDefault="00A1498C" w:rsidP="00A1498C">
            <w:pPr>
              <w:numPr>
                <w:ilvl w:val="0"/>
                <w:numId w:val="37"/>
              </w:numPr>
              <w:spacing w:before="100" w:beforeAutospacing="1" w:after="100" w:afterAutospacing="1" w:line="240" w:lineRule="auto"/>
              <w:rPr>
                <w:rFonts w:ascii="Times New Roman" w:eastAsia="Times New Roman" w:hAnsi="Times New Roman" w:cs="Times New Roman"/>
                <w:sz w:val="24"/>
                <w:szCs w:val="24"/>
                <w:lang w:val="uk-UA" w:eastAsia="ru-RU"/>
              </w:rPr>
            </w:pPr>
            <w:r w:rsidRPr="00A1498C">
              <w:rPr>
                <w:rFonts w:ascii="Times New Roman" w:eastAsia="Times New Roman" w:hAnsi="Times New Roman" w:cs="Times New Roman"/>
                <w:sz w:val="24"/>
                <w:szCs w:val="24"/>
                <w:lang w:val="uk-UA" w:eastAsia="ru-RU"/>
              </w:rPr>
              <w:t>передати Комітентові гроші, отримані за проданий протягом календарного місяця товар, упродовж 5 банківських днів, що настають за граничним строком подання звіту Комісіонера, у якому було відображено продаж товару;</w:t>
            </w:r>
          </w:p>
          <w:p w:rsidR="00A1498C" w:rsidRPr="00A1498C" w:rsidRDefault="00A1498C" w:rsidP="00A1498C">
            <w:pPr>
              <w:numPr>
                <w:ilvl w:val="0"/>
                <w:numId w:val="37"/>
              </w:numPr>
              <w:spacing w:before="100" w:beforeAutospacing="1" w:after="100" w:afterAutospacing="1" w:line="240" w:lineRule="auto"/>
              <w:rPr>
                <w:rFonts w:ascii="Times New Roman" w:eastAsia="Times New Roman" w:hAnsi="Times New Roman" w:cs="Times New Roman"/>
                <w:sz w:val="24"/>
                <w:szCs w:val="24"/>
                <w:lang w:val="uk-UA" w:eastAsia="ru-RU"/>
              </w:rPr>
            </w:pPr>
            <w:r w:rsidRPr="00A1498C">
              <w:rPr>
                <w:rFonts w:ascii="Times New Roman" w:eastAsia="Times New Roman" w:hAnsi="Times New Roman" w:cs="Times New Roman"/>
                <w:sz w:val="24"/>
                <w:szCs w:val="24"/>
                <w:lang w:val="uk-UA" w:eastAsia="ru-RU"/>
              </w:rPr>
              <w:t>подавати місячний звіт Комісіонера про продажу товару Комітента протягом 5 календарних днів, що настають за останнім днем календарного місяця;</w:t>
            </w:r>
          </w:p>
          <w:p w:rsidR="00A1498C" w:rsidRPr="00A1498C" w:rsidRDefault="00A1498C" w:rsidP="00A1498C">
            <w:pPr>
              <w:numPr>
                <w:ilvl w:val="0"/>
                <w:numId w:val="37"/>
              </w:numPr>
              <w:spacing w:before="100" w:beforeAutospacing="1" w:after="100" w:afterAutospacing="1" w:line="240" w:lineRule="auto"/>
              <w:rPr>
                <w:rFonts w:ascii="Times New Roman" w:eastAsia="Times New Roman" w:hAnsi="Times New Roman" w:cs="Times New Roman"/>
                <w:sz w:val="24"/>
                <w:szCs w:val="24"/>
                <w:lang w:val="uk-UA" w:eastAsia="ru-RU"/>
              </w:rPr>
            </w:pPr>
            <w:r w:rsidRPr="00A1498C">
              <w:rPr>
                <w:rFonts w:ascii="Times New Roman" w:eastAsia="Times New Roman" w:hAnsi="Times New Roman" w:cs="Times New Roman"/>
                <w:sz w:val="24"/>
                <w:szCs w:val="24"/>
                <w:lang w:val="uk-UA" w:eastAsia="ru-RU"/>
              </w:rPr>
              <w:t>одночасно із звітом Комісіонера подати акт про надання послуг Комісіонера, у якому вказано суму винагороди і наведено її розрахунок.</w:t>
            </w:r>
          </w:p>
          <w:p w:rsidR="00A1498C" w:rsidRPr="00A1498C" w:rsidRDefault="00A1498C" w:rsidP="00A1498C">
            <w:pPr>
              <w:spacing w:before="100" w:beforeAutospacing="1" w:after="100" w:afterAutospacing="1" w:line="240" w:lineRule="auto"/>
              <w:rPr>
                <w:rFonts w:ascii="Times New Roman" w:eastAsia="Times New Roman" w:hAnsi="Times New Roman" w:cs="Times New Roman"/>
                <w:sz w:val="24"/>
                <w:szCs w:val="24"/>
                <w:lang w:val="uk-UA" w:eastAsia="ru-RU"/>
              </w:rPr>
            </w:pPr>
            <w:r w:rsidRPr="00A1498C">
              <w:rPr>
                <w:rFonts w:ascii="Times New Roman" w:eastAsia="Times New Roman" w:hAnsi="Times New Roman" w:cs="Times New Roman"/>
                <w:b/>
                <w:bCs/>
                <w:sz w:val="24"/>
                <w:szCs w:val="24"/>
                <w:lang w:val="uk-UA" w:eastAsia="ru-RU"/>
              </w:rPr>
              <w:t xml:space="preserve">2.2. </w:t>
            </w:r>
            <w:r w:rsidRPr="00A1498C">
              <w:rPr>
                <w:rFonts w:ascii="Times New Roman" w:eastAsia="Times New Roman" w:hAnsi="Times New Roman" w:cs="Times New Roman"/>
                <w:sz w:val="24"/>
                <w:szCs w:val="24"/>
                <w:lang w:val="uk-UA" w:eastAsia="ru-RU"/>
              </w:rPr>
              <w:t>За цим Договором Комісіонер має право:</w:t>
            </w:r>
          </w:p>
          <w:p w:rsidR="00A1498C" w:rsidRPr="00A1498C" w:rsidRDefault="00A1498C" w:rsidP="00A1498C">
            <w:pPr>
              <w:numPr>
                <w:ilvl w:val="0"/>
                <w:numId w:val="38"/>
              </w:numPr>
              <w:spacing w:before="100" w:beforeAutospacing="1" w:after="100" w:afterAutospacing="1" w:line="240" w:lineRule="auto"/>
              <w:rPr>
                <w:rFonts w:ascii="Times New Roman" w:eastAsia="Times New Roman" w:hAnsi="Times New Roman" w:cs="Times New Roman"/>
                <w:sz w:val="24"/>
                <w:szCs w:val="24"/>
                <w:lang w:val="uk-UA" w:eastAsia="ru-RU"/>
              </w:rPr>
            </w:pPr>
            <w:r w:rsidRPr="00A1498C">
              <w:rPr>
                <w:rFonts w:ascii="Times New Roman" w:eastAsia="Times New Roman" w:hAnsi="Times New Roman" w:cs="Times New Roman"/>
                <w:sz w:val="24"/>
                <w:szCs w:val="24"/>
                <w:lang w:val="uk-UA" w:eastAsia="ru-RU"/>
              </w:rPr>
              <w:t>на отримання й утримання винагороди в порядку і розмірах, передбачених Договором;</w:t>
            </w:r>
          </w:p>
          <w:p w:rsidR="00A1498C" w:rsidRPr="00A1498C" w:rsidRDefault="00A1498C" w:rsidP="00A1498C">
            <w:pPr>
              <w:numPr>
                <w:ilvl w:val="0"/>
                <w:numId w:val="38"/>
              </w:numPr>
              <w:spacing w:before="100" w:beforeAutospacing="1" w:after="100" w:afterAutospacing="1" w:line="240" w:lineRule="auto"/>
              <w:rPr>
                <w:rFonts w:ascii="Times New Roman" w:eastAsia="Times New Roman" w:hAnsi="Times New Roman" w:cs="Times New Roman"/>
                <w:sz w:val="24"/>
                <w:szCs w:val="24"/>
                <w:lang w:val="uk-UA" w:eastAsia="ru-RU"/>
              </w:rPr>
            </w:pPr>
            <w:r w:rsidRPr="00A1498C">
              <w:rPr>
                <w:rFonts w:ascii="Times New Roman" w:eastAsia="Times New Roman" w:hAnsi="Times New Roman" w:cs="Times New Roman"/>
                <w:sz w:val="24"/>
                <w:szCs w:val="24"/>
                <w:lang w:val="uk-UA" w:eastAsia="ru-RU"/>
              </w:rPr>
              <w:t>продовження строку реалізації товару (за погодженням із Комітентом) на період, указаний у додатку 1; на реалізацію товару протягом продовженого строку;</w:t>
            </w:r>
          </w:p>
          <w:p w:rsidR="00A1498C" w:rsidRPr="00A1498C" w:rsidRDefault="00A1498C" w:rsidP="00A1498C">
            <w:pPr>
              <w:numPr>
                <w:ilvl w:val="0"/>
                <w:numId w:val="38"/>
              </w:numPr>
              <w:spacing w:before="100" w:beforeAutospacing="1" w:after="100" w:afterAutospacing="1" w:line="240" w:lineRule="auto"/>
              <w:rPr>
                <w:rFonts w:ascii="Times New Roman" w:eastAsia="Times New Roman" w:hAnsi="Times New Roman" w:cs="Times New Roman"/>
                <w:sz w:val="24"/>
                <w:szCs w:val="24"/>
                <w:lang w:val="uk-UA" w:eastAsia="ru-RU"/>
              </w:rPr>
            </w:pPr>
            <w:r w:rsidRPr="00A1498C">
              <w:rPr>
                <w:rFonts w:ascii="Times New Roman" w:eastAsia="Times New Roman" w:hAnsi="Times New Roman" w:cs="Times New Roman"/>
                <w:sz w:val="24"/>
                <w:szCs w:val="24"/>
                <w:lang w:val="uk-UA" w:eastAsia="ru-RU"/>
              </w:rPr>
              <w:t>відшкодування витрат, здійснених у зв'язку з виконанням зобов'язань за договором комісії, з урахуванням положень Договору;</w:t>
            </w:r>
          </w:p>
          <w:p w:rsidR="00A1498C" w:rsidRPr="00A1498C" w:rsidRDefault="00A1498C" w:rsidP="00A1498C">
            <w:pPr>
              <w:numPr>
                <w:ilvl w:val="0"/>
                <w:numId w:val="38"/>
              </w:numPr>
              <w:spacing w:before="100" w:beforeAutospacing="1" w:after="100" w:afterAutospacing="1" w:line="240" w:lineRule="auto"/>
              <w:rPr>
                <w:rFonts w:ascii="Times New Roman" w:eastAsia="Times New Roman" w:hAnsi="Times New Roman" w:cs="Times New Roman"/>
                <w:sz w:val="24"/>
                <w:szCs w:val="24"/>
                <w:lang w:val="uk-UA" w:eastAsia="ru-RU"/>
              </w:rPr>
            </w:pPr>
            <w:r w:rsidRPr="00A1498C">
              <w:rPr>
                <w:rFonts w:ascii="Times New Roman" w:eastAsia="Times New Roman" w:hAnsi="Times New Roman" w:cs="Times New Roman"/>
                <w:sz w:val="24"/>
                <w:szCs w:val="24"/>
                <w:lang w:val="uk-UA" w:eastAsia="ru-RU"/>
              </w:rPr>
              <w:t>виконання цього Договору на всій території України;</w:t>
            </w:r>
          </w:p>
          <w:p w:rsidR="00A1498C" w:rsidRPr="00A1498C" w:rsidRDefault="00A1498C" w:rsidP="00A1498C">
            <w:pPr>
              <w:numPr>
                <w:ilvl w:val="0"/>
                <w:numId w:val="38"/>
              </w:numPr>
              <w:spacing w:before="100" w:beforeAutospacing="1" w:after="100" w:afterAutospacing="1" w:line="240" w:lineRule="auto"/>
              <w:rPr>
                <w:rFonts w:ascii="Times New Roman" w:eastAsia="Times New Roman" w:hAnsi="Times New Roman" w:cs="Times New Roman"/>
                <w:sz w:val="24"/>
                <w:szCs w:val="24"/>
                <w:lang w:val="uk-UA" w:eastAsia="ru-RU"/>
              </w:rPr>
            </w:pPr>
            <w:r w:rsidRPr="00A1498C">
              <w:rPr>
                <w:rFonts w:ascii="Times New Roman" w:eastAsia="Times New Roman" w:hAnsi="Times New Roman" w:cs="Times New Roman"/>
                <w:sz w:val="24"/>
                <w:szCs w:val="24"/>
                <w:lang w:val="uk-UA" w:eastAsia="ru-RU"/>
              </w:rPr>
              <w:t>відшкодування збитків при односторонній відмові Комітента від цього Договору.</w:t>
            </w:r>
          </w:p>
          <w:p w:rsidR="00A1498C" w:rsidRPr="00A1498C" w:rsidRDefault="00A1498C" w:rsidP="00A1498C">
            <w:pPr>
              <w:spacing w:before="100" w:beforeAutospacing="1" w:after="100" w:afterAutospacing="1" w:line="240" w:lineRule="auto"/>
              <w:rPr>
                <w:rFonts w:ascii="Times New Roman" w:eastAsia="Times New Roman" w:hAnsi="Times New Roman" w:cs="Times New Roman"/>
                <w:sz w:val="24"/>
                <w:szCs w:val="24"/>
                <w:lang w:val="uk-UA" w:eastAsia="ru-RU"/>
              </w:rPr>
            </w:pPr>
            <w:r w:rsidRPr="00A1498C">
              <w:rPr>
                <w:rFonts w:ascii="Times New Roman" w:eastAsia="Times New Roman" w:hAnsi="Times New Roman" w:cs="Times New Roman"/>
                <w:b/>
                <w:bCs/>
                <w:sz w:val="24"/>
                <w:szCs w:val="24"/>
                <w:lang w:val="uk-UA" w:eastAsia="ru-RU"/>
              </w:rPr>
              <w:t xml:space="preserve">2.3. </w:t>
            </w:r>
            <w:r w:rsidRPr="00A1498C">
              <w:rPr>
                <w:rFonts w:ascii="Times New Roman" w:eastAsia="Times New Roman" w:hAnsi="Times New Roman" w:cs="Times New Roman"/>
                <w:sz w:val="24"/>
                <w:szCs w:val="24"/>
                <w:lang w:val="uk-UA" w:eastAsia="ru-RU"/>
              </w:rPr>
              <w:t>Згідно із цим Договором Комітент зобов'язується:</w:t>
            </w:r>
          </w:p>
          <w:p w:rsidR="00A1498C" w:rsidRPr="00A1498C" w:rsidRDefault="00A1498C" w:rsidP="00A1498C">
            <w:pPr>
              <w:numPr>
                <w:ilvl w:val="0"/>
                <w:numId w:val="39"/>
              </w:numPr>
              <w:spacing w:before="100" w:beforeAutospacing="1" w:after="100" w:afterAutospacing="1" w:line="240" w:lineRule="auto"/>
              <w:rPr>
                <w:rFonts w:ascii="Times New Roman" w:eastAsia="Times New Roman" w:hAnsi="Times New Roman" w:cs="Times New Roman"/>
                <w:sz w:val="24"/>
                <w:szCs w:val="24"/>
                <w:lang w:val="uk-UA" w:eastAsia="ru-RU"/>
              </w:rPr>
            </w:pPr>
            <w:r w:rsidRPr="00A1498C">
              <w:rPr>
                <w:rFonts w:ascii="Times New Roman" w:eastAsia="Times New Roman" w:hAnsi="Times New Roman" w:cs="Times New Roman"/>
                <w:sz w:val="24"/>
                <w:szCs w:val="24"/>
                <w:lang w:val="uk-UA" w:eastAsia="ru-RU"/>
              </w:rPr>
              <w:t>поставити Комісіонерові товар на умовах, установлених у додатку 1;</w:t>
            </w:r>
          </w:p>
          <w:p w:rsidR="00A1498C" w:rsidRPr="00A1498C" w:rsidRDefault="00A1498C" w:rsidP="00A1498C">
            <w:pPr>
              <w:numPr>
                <w:ilvl w:val="0"/>
                <w:numId w:val="39"/>
              </w:numPr>
              <w:spacing w:before="100" w:beforeAutospacing="1" w:after="100" w:afterAutospacing="1" w:line="240" w:lineRule="auto"/>
              <w:rPr>
                <w:rFonts w:ascii="Times New Roman" w:eastAsia="Times New Roman" w:hAnsi="Times New Roman" w:cs="Times New Roman"/>
                <w:sz w:val="24"/>
                <w:szCs w:val="24"/>
                <w:lang w:val="uk-UA" w:eastAsia="ru-RU"/>
              </w:rPr>
            </w:pPr>
            <w:r w:rsidRPr="00A1498C">
              <w:rPr>
                <w:rFonts w:ascii="Times New Roman" w:eastAsia="Times New Roman" w:hAnsi="Times New Roman" w:cs="Times New Roman"/>
                <w:sz w:val="24"/>
                <w:szCs w:val="24"/>
                <w:lang w:val="uk-UA" w:eastAsia="ru-RU"/>
              </w:rPr>
              <w:t>забрати товар, якщо його не було продано протягом строку реалізації, указаного в додатку 1, і при цьому строк реалізації не продовжувався.</w:t>
            </w:r>
          </w:p>
          <w:p w:rsidR="00A1498C" w:rsidRPr="00A1498C" w:rsidRDefault="00A1498C" w:rsidP="00A1498C">
            <w:pPr>
              <w:spacing w:before="100" w:beforeAutospacing="1" w:after="100" w:afterAutospacing="1" w:line="240" w:lineRule="auto"/>
              <w:rPr>
                <w:rFonts w:ascii="Times New Roman" w:eastAsia="Times New Roman" w:hAnsi="Times New Roman" w:cs="Times New Roman"/>
                <w:sz w:val="24"/>
                <w:szCs w:val="24"/>
                <w:lang w:val="uk-UA" w:eastAsia="ru-RU"/>
              </w:rPr>
            </w:pPr>
            <w:r w:rsidRPr="00A1498C">
              <w:rPr>
                <w:rFonts w:ascii="Times New Roman" w:eastAsia="Times New Roman" w:hAnsi="Times New Roman" w:cs="Times New Roman"/>
                <w:b/>
                <w:bCs/>
                <w:sz w:val="24"/>
                <w:szCs w:val="24"/>
                <w:lang w:val="uk-UA" w:eastAsia="ru-RU"/>
              </w:rPr>
              <w:t xml:space="preserve">2.4. </w:t>
            </w:r>
            <w:r w:rsidRPr="00A1498C">
              <w:rPr>
                <w:rFonts w:ascii="Times New Roman" w:eastAsia="Times New Roman" w:hAnsi="Times New Roman" w:cs="Times New Roman"/>
                <w:sz w:val="24"/>
                <w:szCs w:val="24"/>
                <w:lang w:val="uk-UA" w:eastAsia="ru-RU"/>
              </w:rPr>
              <w:t>За цим Договором Комітент має право:</w:t>
            </w:r>
          </w:p>
          <w:p w:rsidR="00A1498C" w:rsidRPr="00A1498C" w:rsidRDefault="00A1498C" w:rsidP="00A1498C">
            <w:pPr>
              <w:numPr>
                <w:ilvl w:val="0"/>
                <w:numId w:val="40"/>
              </w:numPr>
              <w:spacing w:before="100" w:beforeAutospacing="1" w:after="100" w:afterAutospacing="1" w:line="240" w:lineRule="auto"/>
              <w:rPr>
                <w:rFonts w:ascii="Times New Roman" w:eastAsia="Times New Roman" w:hAnsi="Times New Roman" w:cs="Times New Roman"/>
                <w:sz w:val="24"/>
                <w:szCs w:val="24"/>
                <w:lang w:val="uk-UA" w:eastAsia="ru-RU"/>
              </w:rPr>
            </w:pPr>
            <w:r w:rsidRPr="00A1498C">
              <w:rPr>
                <w:rFonts w:ascii="Times New Roman" w:eastAsia="Times New Roman" w:hAnsi="Times New Roman" w:cs="Times New Roman"/>
                <w:sz w:val="24"/>
                <w:szCs w:val="24"/>
                <w:lang w:val="uk-UA" w:eastAsia="ru-RU"/>
              </w:rPr>
              <w:t>отримувати виручку від продажу його товару Комісіонером;</w:t>
            </w:r>
          </w:p>
          <w:p w:rsidR="00A1498C" w:rsidRPr="00A1498C" w:rsidRDefault="00A1498C" w:rsidP="00A1498C">
            <w:pPr>
              <w:numPr>
                <w:ilvl w:val="0"/>
                <w:numId w:val="40"/>
              </w:numPr>
              <w:spacing w:before="100" w:beforeAutospacing="1" w:after="100" w:afterAutospacing="1" w:line="240" w:lineRule="auto"/>
              <w:rPr>
                <w:rFonts w:ascii="Times New Roman" w:eastAsia="Times New Roman" w:hAnsi="Times New Roman" w:cs="Times New Roman"/>
                <w:sz w:val="24"/>
                <w:szCs w:val="24"/>
                <w:lang w:val="uk-UA" w:eastAsia="ru-RU"/>
              </w:rPr>
            </w:pPr>
            <w:r w:rsidRPr="00A1498C">
              <w:rPr>
                <w:rFonts w:ascii="Times New Roman" w:eastAsia="Times New Roman" w:hAnsi="Times New Roman" w:cs="Times New Roman"/>
                <w:sz w:val="24"/>
                <w:szCs w:val="24"/>
                <w:lang w:val="uk-UA" w:eastAsia="ru-RU"/>
              </w:rPr>
              <w:lastRenderedPageBreak/>
              <w:t>у будь-який момент відмовитися від цього Договору. При цьому Комітент зобов'язаний відшкодувати Комісіонерові заподіяні такою відмовою збитки, а Комісіонер зобов'язується протягом 10 днів після отримання повідомлення про відмову від Договору підготувати товар до вивезення його Комітентом і повідомити Комітента про готовність товару до повернення.</w:t>
            </w:r>
          </w:p>
          <w:p w:rsidR="00A1498C" w:rsidRPr="00A1498C" w:rsidRDefault="00A1498C" w:rsidP="00A1498C">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A1498C">
              <w:rPr>
                <w:rFonts w:ascii="Times New Roman" w:eastAsia="Times New Roman" w:hAnsi="Times New Roman" w:cs="Times New Roman"/>
                <w:b/>
                <w:bCs/>
                <w:sz w:val="24"/>
                <w:szCs w:val="24"/>
                <w:lang w:val="uk-UA" w:eastAsia="ru-RU"/>
              </w:rPr>
              <w:t>3. Комісійна винагорода</w:t>
            </w:r>
          </w:p>
          <w:p w:rsidR="00A1498C" w:rsidRPr="00A1498C" w:rsidRDefault="00A1498C" w:rsidP="00A1498C">
            <w:pPr>
              <w:spacing w:before="100" w:beforeAutospacing="1" w:after="100" w:afterAutospacing="1" w:line="240" w:lineRule="auto"/>
              <w:rPr>
                <w:rFonts w:ascii="Times New Roman" w:eastAsia="Times New Roman" w:hAnsi="Times New Roman" w:cs="Times New Roman"/>
                <w:sz w:val="24"/>
                <w:szCs w:val="24"/>
                <w:lang w:val="uk-UA" w:eastAsia="ru-RU"/>
              </w:rPr>
            </w:pPr>
            <w:r w:rsidRPr="00A1498C">
              <w:rPr>
                <w:rFonts w:ascii="Times New Roman" w:eastAsia="Times New Roman" w:hAnsi="Times New Roman" w:cs="Times New Roman"/>
                <w:b/>
                <w:bCs/>
                <w:sz w:val="24"/>
                <w:szCs w:val="24"/>
                <w:lang w:val="uk-UA" w:eastAsia="ru-RU"/>
              </w:rPr>
              <w:t>3.1.</w:t>
            </w:r>
            <w:r w:rsidRPr="00A1498C">
              <w:rPr>
                <w:rFonts w:ascii="Times New Roman" w:eastAsia="Times New Roman" w:hAnsi="Times New Roman" w:cs="Times New Roman"/>
                <w:sz w:val="24"/>
                <w:szCs w:val="24"/>
                <w:lang w:val="uk-UA" w:eastAsia="ru-RU"/>
              </w:rPr>
              <w:t xml:space="preserve"> Комісіонер має право самостійно утримати суму винагороди з коштів, отриманих від продажу товару третім особам. Розмір винагороди становить 5 % суми виручки.</w:t>
            </w:r>
          </w:p>
          <w:p w:rsidR="00A1498C" w:rsidRPr="00A1498C" w:rsidRDefault="00A1498C" w:rsidP="00A1498C">
            <w:pPr>
              <w:spacing w:before="100" w:beforeAutospacing="1" w:after="100" w:afterAutospacing="1" w:line="240" w:lineRule="auto"/>
              <w:rPr>
                <w:rFonts w:ascii="Times New Roman" w:eastAsia="Times New Roman" w:hAnsi="Times New Roman" w:cs="Times New Roman"/>
                <w:sz w:val="24"/>
                <w:szCs w:val="24"/>
                <w:lang w:val="uk-UA" w:eastAsia="ru-RU"/>
              </w:rPr>
            </w:pPr>
            <w:r w:rsidRPr="00A1498C">
              <w:rPr>
                <w:rFonts w:ascii="Times New Roman" w:eastAsia="Times New Roman" w:hAnsi="Times New Roman" w:cs="Times New Roman"/>
                <w:b/>
                <w:bCs/>
                <w:sz w:val="24"/>
                <w:szCs w:val="24"/>
                <w:lang w:val="uk-UA" w:eastAsia="ru-RU"/>
              </w:rPr>
              <w:t xml:space="preserve">3.2. </w:t>
            </w:r>
            <w:r w:rsidRPr="00A1498C">
              <w:rPr>
                <w:rFonts w:ascii="Times New Roman" w:eastAsia="Times New Roman" w:hAnsi="Times New Roman" w:cs="Times New Roman"/>
                <w:sz w:val="24"/>
                <w:szCs w:val="24"/>
                <w:lang w:val="uk-UA" w:eastAsia="ru-RU"/>
              </w:rPr>
              <w:t>Якщо товар був реалізований Комісіонером за ціною, нижчою від указаної в додатку 1, то різниця повинна бути виплачена Комітентові. Виняток – випадки, коли уцінка погоджена з Комітентом чи прямо передбачена умовами Договору або продаж товару за нижчою ціною попередив ще більші збитки.</w:t>
            </w:r>
          </w:p>
          <w:p w:rsidR="00A1498C" w:rsidRPr="00A1498C" w:rsidRDefault="00A1498C" w:rsidP="00A1498C">
            <w:pPr>
              <w:spacing w:before="100" w:beforeAutospacing="1" w:after="100" w:afterAutospacing="1" w:line="240" w:lineRule="auto"/>
              <w:rPr>
                <w:rFonts w:ascii="Times New Roman" w:eastAsia="Times New Roman" w:hAnsi="Times New Roman" w:cs="Times New Roman"/>
                <w:sz w:val="24"/>
                <w:szCs w:val="24"/>
                <w:lang w:val="uk-UA" w:eastAsia="ru-RU"/>
              </w:rPr>
            </w:pPr>
            <w:r w:rsidRPr="00A1498C">
              <w:rPr>
                <w:rFonts w:ascii="Times New Roman" w:eastAsia="Times New Roman" w:hAnsi="Times New Roman" w:cs="Times New Roman"/>
                <w:b/>
                <w:bCs/>
                <w:sz w:val="24"/>
                <w:szCs w:val="24"/>
                <w:lang w:val="uk-UA" w:eastAsia="ru-RU"/>
              </w:rPr>
              <w:t xml:space="preserve">3.3. </w:t>
            </w:r>
            <w:r w:rsidRPr="00A1498C">
              <w:rPr>
                <w:rFonts w:ascii="Times New Roman" w:eastAsia="Times New Roman" w:hAnsi="Times New Roman" w:cs="Times New Roman"/>
                <w:sz w:val="24"/>
                <w:szCs w:val="24"/>
                <w:lang w:val="uk-UA" w:eastAsia="ru-RU"/>
              </w:rPr>
              <w:t>Додатково отримана вигода від продажу товару за ціною, що перевищує встановлену в додатку 1, належить Комітентові.</w:t>
            </w:r>
          </w:p>
          <w:p w:rsidR="00A1498C" w:rsidRPr="00A1498C" w:rsidRDefault="00A1498C" w:rsidP="00A1498C">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A1498C">
              <w:rPr>
                <w:rFonts w:ascii="Times New Roman" w:eastAsia="Times New Roman" w:hAnsi="Times New Roman" w:cs="Times New Roman"/>
                <w:b/>
                <w:bCs/>
                <w:sz w:val="24"/>
                <w:szCs w:val="24"/>
                <w:lang w:val="uk-UA" w:eastAsia="ru-RU"/>
              </w:rPr>
              <w:t>4. Відшкодування витрат</w:t>
            </w:r>
          </w:p>
          <w:p w:rsidR="00A1498C" w:rsidRPr="00A1498C" w:rsidRDefault="00A1498C" w:rsidP="00A1498C">
            <w:pPr>
              <w:spacing w:before="100" w:beforeAutospacing="1" w:after="100" w:afterAutospacing="1" w:line="240" w:lineRule="auto"/>
              <w:rPr>
                <w:rFonts w:ascii="Times New Roman" w:eastAsia="Times New Roman" w:hAnsi="Times New Roman" w:cs="Times New Roman"/>
                <w:sz w:val="24"/>
                <w:szCs w:val="24"/>
                <w:lang w:val="uk-UA" w:eastAsia="ru-RU"/>
              </w:rPr>
            </w:pPr>
            <w:r w:rsidRPr="00A1498C">
              <w:rPr>
                <w:rFonts w:ascii="Times New Roman" w:eastAsia="Times New Roman" w:hAnsi="Times New Roman" w:cs="Times New Roman"/>
                <w:b/>
                <w:bCs/>
                <w:sz w:val="24"/>
                <w:szCs w:val="24"/>
                <w:lang w:val="uk-UA" w:eastAsia="ru-RU"/>
              </w:rPr>
              <w:t>4.1.</w:t>
            </w:r>
            <w:r w:rsidRPr="00A1498C">
              <w:rPr>
                <w:rFonts w:ascii="Times New Roman" w:eastAsia="Times New Roman" w:hAnsi="Times New Roman" w:cs="Times New Roman"/>
                <w:sz w:val="24"/>
                <w:szCs w:val="24"/>
                <w:lang w:val="uk-UA" w:eastAsia="ru-RU"/>
              </w:rPr>
              <w:t xml:space="preserve"> Комісіонер має право на відшкодування витрат, пов'язаних зі зберіганням товару та його доставкою третім особам.</w:t>
            </w:r>
          </w:p>
          <w:p w:rsidR="00A1498C" w:rsidRPr="00A1498C" w:rsidRDefault="00A1498C" w:rsidP="00A1498C">
            <w:pPr>
              <w:spacing w:before="100" w:beforeAutospacing="1" w:after="100" w:afterAutospacing="1" w:line="240" w:lineRule="auto"/>
              <w:rPr>
                <w:rFonts w:ascii="Times New Roman" w:eastAsia="Times New Roman" w:hAnsi="Times New Roman" w:cs="Times New Roman"/>
                <w:sz w:val="24"/>
                <w:szCs w:val="24"/>
                <w:lang w:val="uk-UA" w:eastAsia="ru-RU"/>
              </w:rPr>
            </w:pPr>
            <w:r w:rsidRPr="00A1498C">
              <w:rPr>
                <w:rFonts w:ascii="Times New Roman" w:eastAsia="Times New Roman" w:hAnsi="Times New Roman" w:cs="Times New Roman"/>
                <w:b/>
                <w:bCs/>
                <w:sz w:val="24"/>
                <w:szCs w:val="24"/>
                <w:lang w:val="uk-UA" w:eastAsia="ru-RU"/>
              </w:rPr>
              <w:t>4.2.</w:t>
            </w:r>
            <w:r w:rsidRPr="00A1498C">
              <w:rPr>
                <w:rFonts w:ascii="Times New Roman" w:eastAsia="Times New Roman" w:hAnsi="Times New Roman" w:cs="Times New Roman"/>
                <w:sz w:val="24"/>
                <w:szCs w:val="24"/>
                <w:lang w:val="uk-UA" w:eastAsia="ru-RU"/>
              </w:rPr>
              <w:t xml:space="preserve"> Витрати Комісіонера детально розписуються у звіті комісіонера, до звіту додаються копії первинних та інших бухгалтерських документів, що підтверджують витрати.</w:t>
            </w:r>
          </w:p>
          <w:p w:rsidR="00A1498C" w:rsidRPr="00A1498C" w:rsidRDefault="00A1498C" w:rsidP="00A1498C">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A1498C">
              <w:rPr>
                <w:rFonts w:ascii="Times New Roman" w:eastAsia="Times New Roman" w:hAnsi="Times New Roman" w:cs="Times New Roman"/>
                <w:b/>
                <w:bCs/>
                <w:sz w:val="24"/>
                <w:szCs w:val="24"/>
                <w:lang w:val="uk-UA" w:eastAsia="ru-RU"/>
              </w:rPr>
              <w:t>5. Строк дії Договору</w:t>
            </w:r>
          </w:p>
          <w:p w:rsidR="00A1498C" w:rsidRPr="00A1498C" w:rsidRDefault="00A1498C" w:rsidP="00A1498C">
            <w:pPr>
              <w:spacing w:before="100" w:beforeAutospacing="1" w:after="100" w:afterAutospacing="1" w:line="240" w:lineRule="auto"/>
              <w:rPr>
                <w:rFonts w:ascii="Times New Roman" w:eastAsia="Times New Roman" w:hAnsi="Times New Roman" w:cs="Times New Roman"/>
                <w:sz w:val="24"/>
                <w:szCs w:val="24"/>
                <w:lang w:val="uk-UA" w:eastAsia="ru-RU"/>
              </w:rPr>
            </w:pPr>
            <w:r w:rsidRPr="00A1498C">
              <w:rPr>
                <w:rFonts w:ascii="Times New Roman" w:eastAsia="Times New Roman" w:hAnsi="Times New Roman" w:cs="Times New Roman"/>
                <w:b/>
                <w:bCs/>
                <w:sz w:val="24"/>
                <w:szCs w:val="24"/>
                <w:lang w:val="uk-UA" w:eastAsia="ru-RU"/>
              </w:rPr>
              <w:t>5.1.</w:t>
            </w:r>
            <w:r w:rsidRPr="00A1498C">
              <w:rPr>
                <w:rFonts w:ascii="Times New Roman" w:eastAsia="Times New Roman" w:hAnsi="Times New Roman" w:cs="Times New Roman"/>
                <w:sz w:val="24"/>
                <w:szCs w:val="24"/>
                <w:lang w:val="uk-UA" w:eastAsia="ru-RU"/>
              </w:rPr>
              <w:t xml:space="preserve"> Цей Договір діє протягом одного року з моменту його підписання Сторонами. Договір може бути продовжено за угодою сторін.</w:t>
            </w:r>
          </w:p>
          <w:p w:rsidR="00A1498C" w:rsidRPr="00A1498C" w:rsidRDefault="00A1498C" w:rsidP="00A1498C">
            <w:pPr>
              <w:spacing w:before="100" w:beforeAutospacing="1" w:after="100" w:afterAutospacing="1" w:line="240" w:lineRule="auto"/>
              <w:rPr>
                <w:rFonts w:ascii="Times New Roman" w:eastAsia="Times New Roman" w:hAnsi="Times New Roman" w:cs="Times New Roman"/>
                <w:sz w:val="24"/>
                <w:szCs w:val="24"/>
                <w:lang w:val="uk-UA" w:eastAsia="ru-RU"/>
              </w:rPr>
            </w:pPr>
            <w:r w:rsidRPr="00A1498C">
              <w:rPr>
                <w:rFonts w:ascii="Times New Roman" w:eastAsia="Times New Roman" w:hAnsi="Times New Roman" w:cs="Times New Roman"/>
                <w:sz w:val="24"/>
                <w:szCs w:val="24"/>
                <w:lang w:val="uk-UA" w:eastAsia="ru-RU"/>
              </w:rPr>
              <w:t>&lt;...&gt;</w:t>
            </w:r>
          </w:p>
        </w:tc>
      </w:tr>
    </w:tbl>
    <w:p w:rsidR="00A1498C" w:rsidRPr="00A1498C" w:rsidRDefault="00A1498C" w:rsidP="00A1498C">
      <w:pPr>
        <w:spacing w:before="100" w:beforeAutospacing="1" w:after="100" w:afterAutospacing="1" w:line="240" w:lineRule="auto"/>
        <w:rPr>
          <w:rFonts w:ascii="Times New Roman" w:eastAsia="Times New Roman" w:hAnsi="Times New Roman" w:cs="Times New Roman"/>
          <w:sz w:val="24"/>
          <w:szCs w:val="24"/>
          <w:lang w:val="uk-UA" w:eastAsia="ru-RU"/>
        </w:rPr>
      </w:pPr>
    </w:p>
    <w:tbl>
      <w:tblPr>
        <w:tblW w:w="49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9152"/>
      </w:tblGrid>
      <w:tr w:rsidR="00A1498C" w:rsidRPr="00A1498C" w:rsidTr="00A1498C">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A1498C" w:rsidRPr="00A1498C" w:rsidRDefault="00A1498C" w:rsidP="00A1498C">
            <w:pPr>
              <w:spacing w:before="100" w:beforeAutospacing="1" w:after="100" w:afterAutospacing="1" w:line="240" w:lineRule="auto"/>
              <w:jc w:val="right"/>
              <w:rPr>
                <w:rFonts w:ascii="Times New Roman" w:eastAsia="Times New Roman" w:hAnsi="Times New Roman" w:cs="Times New Roman"/>
                <w:sz w:val="24"/>
                <w:szCs w:val="24"/>
                <w:lang w:val="uk-UA" w:eastAsia="ru-RU"/>
              </w:rPr>
            </w:pPr>
            <w:r w:rsidRPr="00A1498C">
              <w:rPr>
                <w:rFonts w:ascii="Times New Roman" w:eastAsia="Times New Roman" w:hAnsi="Times New Roman" w:cs="Times New Roman"/>
                <w:b/>
                <w:bCs/>
                <w:sz w:val="24"/>
                <w:szCs w:val="24"/>
                <w:lang w:val="uk-UA" w:eastAsia="ru-RU"/>
              </w:rPr>
              <w:t>ЗРАЗОК 3</w:t>
            </w:r>
          </w:p>
          <w:p w:rsidR="00A1498C" w:rsidRPr="00A1498C" w:rsidRDefault="00A1498C" w:rsidP="00A1498C">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A1498C">
              <w:rPr>
                <w:rFonts w:ascii="Times New Roman" w:eastAsia="Times New Roman" w:hAnsi="Times New Roman" w:cs="Times New Roman"/>
                <w:b/>
                <w:bCs/>
                <w:sz w:val="24"/>
                <w:szCs w:val="24"/>
                <w:lang w:val="uk-UA" w:eastAsia="ru-RU"/>
              </w:rPr>
              <w:t>Агентський договір</w:t>
            </w:r>
          </w:p>
          <w:p w:rsidR="00A1498C" w:rsidRPr="00A1498C" w:rsidRDefault="00A1498C" w:rsidP="00A1498C">
            <w:pPr>
              <w:spacing w:before="100" w:beforeAutospacing="1" w:after="100" w:afterAutospacing="1" w:line="240" w:lineRule="auto"/>
              <w:rPr>
                <w:rFonts w:ascii="Times New Roman" w:eastAsia="Times New Roman" w:hAnsi="Times New Roman" w:cs="Times New Roman"/>
                <w:sz w:val="24"/>
                <w:szCs w:val="24"/>
                <w:lang w:val="uk-UA" w:eastAsia="ru-RU"/>
              </w:rPr>
            </w:pPr>
            <w:r w:rsidRPr="00A1498C">
              <w:rPr>
                <w:rFonts w:ascii="Times New Roman" w:eastAsia="Times New Roman" w:hAnsi="Times New Roman" w:cs="Times New Roman"/>
                <w:sz w:val="24"/>
                <w:szCs w:val="24"/>
                <w:lang w:val="uk-UA" w:eastAsia="ru-RU"/>
              </w:rPr>
              <w:t>&lt;...&gt;</w:t>
            </w:r>
          </w:p>
          <w:p w:rsidR="00A1498C" w:rsidRPr="00A1498C" w:rsidRDefault="00A1498C" w:rsidP="00A1498C">
            <w:pPr>
              <w:spacing w:before="100" w:beforeAutospacing="1" w:after="100" w:afterAutospacing="1" w:line="240" w:lineRule="auto"/>
              <w:rPr>
                <w:rFonts w:ascii="Times New Roman" w:eastAsia="Times New Roman" w:hAnsi="Times New Roman" w:cs="Times New Roman"/>
                <w:sz w:val="24"/>
                <w:szCs w:val="24"/>
                <w:lang w:val="uk-UA" w:eastAsia="ru-RU"/>
              </w:rPr>
            </w:pPr>
            <w:r w:rsidRPr="00A1498C">
              <w:rPr>
                <w:rFonts w:ascii="Times New Roman" w:eastAsia="Times New Roman" w:hAnsi="Times New Roman" w:cs="Times New Roman"/>
                <w:sz w:val="24"/>
                <w:szCs w:val="24"/>
                <w:lang w:val="uk-UA" w:eastAsia="ru-RU"/>
              </w:rPr>
              <w:t>Товариство з обмеженою відповідальністю «Зірка», іменоване в подальшому Підприємство, в особі генерального директора Степаненка Ігоря Івановича, який діє на підставі статуту, з однієї сторони, і фізична особа – підприємець Литвиненко Олександр Васильович (номер запису в Єдиному державному реєстрі юридичних осіб, фізичних осіб – підприємців і громадських формувань № 98347658490136584 від 12.04.14 р.), іменований у подальшому Агент, із другої сторони (далі – Сторони), уклали даний договір (далі – Договір) про нижченаведене:</w:t>
            </w:r>
          </w:p>
          <w:p w:rsidR="00A1498C" w:rsidRPr="00A1498C" w:rsidRDefault="00A1498C" w:rsidP="00A1498C">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A1498C">
              <w:rPr>
                <w:rFonts w:ascii="Times New Roman" w:eastAsia="Times New Roman" w:hAnsi="Times New Roman" w:cs="Times New Roman"/>
                <w:b/>
                <w:bCs/>
                <w:sz w:val="24"/>
                <w:szCs w:val="24"/>
                <w:lang w:val="uk-UA" w:eastAsia="ru-RU"/>
              </w:rPr>
              <w:lastRenderedPageBreak/>
              <w:t>1. Предмет Договору</w:t>
            </w:r>
          </w:p>
          <w:p w:rsidR="00A1498C" w:rsidRPr="00A1498C" w:rsidRDefault="00A1498C" w:rsidP="00A1498C">
            <w:pPr>
              <w:spacing w:before="100" w:beforeAutospacing="1" w:after="100" w:afterAutospacing="1" w:line="240" w:lineRule="auto"/>
              <w:rPr>
                <w:rFonts w:ascii="Times New Roman" w:eastAsia="Times New Roman" w:hAnsi="Times New Roman" w:cs="Times New Roman"/>
                <w:sz w:val="24"/>
                <w:szCs w:val="24"/>
                <w:lang w:val="uk-UA" w:eastAsia="ru-RU"/>
              </w:rPr>
            </w:pPr>
            <w:r w:rsidRPr="00A1498C">
              <w:rPr>
                <w:rFonts w:ascii="Times New Roman" w:eastAsia="Times New Roman" w:hAnsi="Times New Roman" w:cs="Times New Roman"/>
                <w:b/>
                <w:bCs/>
                <w:sz w:val="24"/>
                <w:szCs w:val="24"/>
                <w:lang w:val="uk-UA" w:eastAsia="ru-RU"/>
              </w:rPr>
              <w:t>1.1.</w:t>
            </w:r>
            <w:r w:rsidRPr="00A1498C">
              <w:rPr>
                <w:rFonts w:ascii="Times New Roman" w:eastAsia="Times New Roman" w:hAnsi="Times New Roman" w:cs="Times New Roman"/>
                <w:sz w:val="24"/>
                <w:szCs w:val="24"/>
                <w:lang w:val="uk-UA" w:eastAsia="ru-RU"/>
              </w:rPr>
              <w:t xml:space="preserve"> Агент за винагороду зобов'язується здійснити пошук клієнтів і сприяти укладанню правочинів із покупцями від імені та за рахунок Підприємства із продажу кондиціонерів фірми «Sun», а Підприємство зобов'язується своєчасно оплачувати послуги Агента.</w:t>
            </w:r>
          </w:p>
          <w:p w:rsidR="00A1498C" w:rsidRPr="00A1498C" w:rsidRDefault="00A1498C" w:rsidP="00A1498C">
            <w:pPr>
              <w:spacing w:before="100" w:beforeAutospacing="1" w:after="100" w:afterAutospacing="1" w:line="240" w:lineRule="auto"/>
              <w:rPr>
                <w:rFonts w:ascii="Times New Roman" w:eastAsia="Times New Roman" w:hAnsi="Times New Roman" w:cs="Times New Roman"/>
                <w:sz w:val="24"/>
                <w:szCs w:val="24"/>
                <w:lang w:val="uk-UA" w:eastAsia="ru-RU"/>
              </w:rPr>
            </w:pPr>
            <w:r w:rsidRPr="00A1498C">
              <w:rPr>
                <w:rFonts w:ascii="Times New Roman" w:eastAsia="Times New Roman" w:hAnsi="Times New Roman" w:cs="Times New Roman"/>
                <w:b/>
                <w:bCs/>
                <w:sz w:val="24"/>
                <w:szCs w:val="24"/>
                <w:lang w:val="uk-UA" w:eastAsia="ru-RU"/>
              </w:rPr>
              <w:t>1.2.</w:t>
            </w:r>
            <w:r w:rsidRPr="00A1498C">
              <w:rPr>
                <w:rFonts w:ascii="Times New Roman" w:eastAsia="Times New Roman" w:hAnsi="Times New Roman" w:cs="Times New Roman"/>
                <w:sz w:val="24"/>
                <w:szCs w:val="24"/>
                <w:lang w:val="uk-UA" w:eastAsia="ru-RU"/>
              </w:rPr>
              <w:t xml:space="preserve"> Агент має право здійснювати вищевказані дії на території Запорізької області (далі – територія).</w:t>
            </w:r>
          </w:p>
          <w:p w:rsidR="00A1498C" w:rsidRPr="00A1498C" w:rsidRDefault="00A1498C" w:rsidP="00A1498C">
            <w:pPr>
              <w:spacing w:before="100" w:beforeAutospacing="1" w:after="100" w:afterAutospacing="1" w:line="240" w:lineRule="auto"/>
              <w:rPr>
                <w:rFonts w:ascii="Times New Roman" w:eastAsia="Times New Roman" w:hAnsi="Times New Roman" w:cs="Times New Roman"/>
                <w:sz w:val="24"/>
                <w:szCs w:val="24"/>
                <w:lang w:val="uk-UA" w:eastAsia="ru-RU"/>
              </w:rPr>
            </w:pPr>
            <w:r w:rsidRPr="00A1498C">
              <w:rPr>
                <w:rFonts w:ascii="Times New Roman" w:eastAsia="Times New Roman" w:hAnsi="Times New Roman" w:cs="Times New Roman"/>
                <w:b/>
                <w:bCs/>
                <w:sz w:val="24"/>
                <w:szCs w:val="24"/>
                <w:lang w:val="uk-UA" w:eastAsia="ru-RU"/>
              </w:rPr>
              <w:t>1.3.</w:t>
            </w:r>
            <w:r w:rsidRPr="00A1498C">
              <w:rPr>
                <w:rFonts w:ascii="Times New Roman" w:eastAsia="Times New Roman" w:hAnsi="Times New Roman" w:cs="Times New Roman"/>
                <w:sz w:val="24"/>
                <w:szCs w:val="24"/>
                <w:lang w:val="uk-UA" w:eastAsia="ru-RU"/>
              </w:rPr>
              <w:t xml:space="preserve"> Договір є монопольним, тобто Агент не має права здійснювати комерційне посередництво щодо сприяння в реалізації кондиціонерів фірми «Sun» для інших суб'єктів господарювання в межах території, а Підприємство зобов'язується не залучати для реалізації своїх кондиціонерів інших агентів на території.</w:t>
            </w:r>
          </w:p>
          <w:p w:rsidR="00A1498C" w:rsidRPr="00A1498C" w:rsidRDefault="00A1498C" w:rsidP="00A1498C">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A1498C">
              <w:rPr>
                <w:rFonts w:ascii="Times New Roman" w:eastAsia="Times New Roman" w:hAnsi="Times New Roman" w:cs="Times New Roman"/>
                <w:b/>
                <w:bCs/>
                <w:sz w:val="24"/>
                <w:szCs w:val="24"/>
                <w:lang w:val="uk-UA" w:eastAsia="ru-RU"/>
              </w:rPr>
              <w:t>2. Права та обов'язки Агента</w:t>
            </w:r>
          </w:p>
          <w:p w:rsidR="00A1498C" w:rsidRPr="00A1498C" w:rsidRDefault="00A1498C" w:rsidP="00A1498C">
            <w:pPr>
              <w:spacing w:before="100" w:beforeAutospacing="1" w:after="100" w:afterAutospacing="1" w:line="240" w:lineRule="auto"/>
              <w:rPr>
                <w:rFonts w:ascii="Times New Roman" w:eastAsia="Times New Roman" w:hAnsi="Times New Roman" w:cs="Times New Roman"/>
                <w:sz w:val="24"/>
                <w:szCs w:val="24"/>
                <w:lang w:val="uk-UA" w:eastAsia="ru-RU"/>
              </w:rPr>
            </w:pPr>
            <w:r w:rsidRPr="00A1498C">
              <w:rPr>
                <w:rFonts w:ascii="Times New Roman" w:eastAsia="Times New Roman" w:hAnsi="Times New Roman" w:cs="Times New Roman"/>
                <w:b/>
                <w:bCs/>
                <w:sz w:val="24"/>
                <w:szCs w:val="24"/>
                <w:lang w:val="uk-UA" w:eastAsia="ru-RU"/>
              </w:rPr>
              <w:t>2.1.</w:t>
            </w:r>
            <w:r w:rsidRPr="00A1498C">
              <w:rPr>
                <w:rFonts w:ascii="Times New Roman" w:eastAsia="Times New Roman" w:hAnsi="Times New Roman" w:cs="Times New Roman"/>
                <w:sz w:val="24"/>
                <w:szCs w:val="24"/>
                <w:lang w:val="uk-UA" w:eastAsia="ru-RU"/>
              </w:rPr>
              <w:t xml:space="preserve"> Агент зобов'язується:</w:t>
            </w:r>
          </w:p>
          <w:p w:rsidR="00A1498C" w:rsidRPr="00A1498C" w:rsidRDefault="00A1498C" w:rsidP="00A1498C">
            <w:pPr>
              <w:spacing w:before="100" w:beforeAutospacing="1" w:after="100" w:afterAutospacing="1" w:line="240" w:lineRule="auto"/>
              <w:rPr>
                <w:rFonts w:ascii="Times New Roman" w:eastAsia="Times New Roman" w:hAnsi="Times New Roman" w:cs="Times New Roman"/>
                <w:sz w:val="24"/>
                <w:szCs w:val="24"/>
                <w:lang w:val="uk-UA" w:eastAsia="ru-RU"/>
              </w:rPr>
            </w:pPr>
            <w:r w:rsidRPr="00A1498C">
              <w:rPr>
                <w:rFonts w:ascii="Times New Roman" w:eastAsia="Times New Roman" w:hAnsi="Times New Roman" w:cs="Times New Roman"/>
                <w:b/>
                <w:bCs/>
                <w:sz w:val="24"/>
                <w:szCs w:val="24"/>
                <w:lang w:val="uk-UA" w:eastAsia="ru-RU"/>
              </w:rPr>
              <w:t>2.1.1.</w:t>
            </w:r>
            <w:r w:rsidRPr="00A1498C">
              <w:rPr>
                <w:rFonts w:ascii="Times New Roman" w:eastAsia="Times New Roman" w:hAnsi="Times New Roman" w:cs="Times New Roman"/>
                <w:sz w:val="24"/>
                <w:szCs w:val="24"/>
                <w:lang w:val="uk-UA" w:eastAsia="ru-RU"/>
              </w:rPr>
              <w:t xml:space="preserve"> Вивчити територію з метою виявлення потенційних покупців кондиціонерів Підприємства шляхом розповсюдження рекламних матеріалів серед них, а також на виставках-продажах та інших аналогічних заходах за погодженням із Підприємством. Рекламні матеріали (каталоги, проспекти, електронні носії інформації і т. д.), передані для зазначених цілей Агенту, є власністю Підприємства, надаються в міру необхідності та підлягають поверненню у випадку припинення Договору.</w:t>
            </w:r>
          </w:p>
          <w:p w:rsidR="00A1498C" w:rsidRPr="00A1498C" w:rsidRDefault="00A1498C" w:rsidP="00A1498C">
            <w:pPr>
              <w:spacing w:before="100" w:beforeAutospacing="1" w:after="100" w:afterAutospacing="1" w:line="240" w:lineRule="auto"/>
              <w:rPr>
                <w:rFonts w:ascii="Times New Roman" w:eastAsia="Times New Roman" w:hAnsi="Times New Roman" w:cs="Times New Roman"/>
                <w:sz w:val="24"/>
                <w:szCs w:val="24"/>
                <w:lang w:val="uk-UA" w:eastAsia="ru-RU"/>
              </w:rPr>
            </w:pPr>
            <w:r w:rsidRPr="00A1498C">
              <w:rPr>
                <w:rFonts w:ascii="Times New Roman" w:eastAsia="Times New Roman" w:hAnsi="Times New Roman" w:cs="Times New Roman"/>
                <w:b/>
                <w:bCs/>
                <w:sz w:val="24"/>
                <w:szCs w:val="24"/>
                <w:lang w:val="uk-UA" w:eastAsia="ru-RU"/>
              </w:rPr>
              <w:t>2.1.2.</w:t>
            </w:r>
            <w:r w:rsidRPr="00A1498C">
              <w:rPr>
                <w:rFonts w:ascii="Times New Roman" w:eastAsia="Times New Roman" w:hAnsi="Times New Roman" w:cs="Times New Roman"/>
                <w:sz w:val="24"/>
                <w:szCs w:val="24"/>
                <w:lang w:val="uk-UA" w:eastAsia="ru-RU"/>
              </w:rPr>
              <w:t xml:space="preserve"> Проводити переговори з потенційними покупцями щодо укладання правочинів.</w:t>
            </w:r>
          </w:p>
          <w:p w:rsidR="00A1498C" w:rsidRPr="00A1498C" w:rsidRDefault="00A1498C" w:rsidP="00A1498C">
            <w:pPr>
              <w:spacing w:before="100" w:beforeAutospacing="1" w:after="100" w:afterAutospacing="1" w:line="240" w:lineRule="auto"/>
              <w:rPr>
                <w:rFonts w:ascii="Times New Roman" w:eastAsia="Times New Roman" w:hAnsi="Times New Roman" w:cs="Times New Roman"/>
                <w:sz w:val="24"/>
                <w:szCs w:val="24"/>
                <w:lang w:val="uk-UA" w:eastAsia="ru-RU"/>
              </w:rPr>
            </w:pPr>
            <w:r w:rsidRPr="00A1498C">
              <w:rPr>
                <w:rFonts w:ascii="Times New Roman" w:eastAsia="Times New Roman" w:hAnsi="Times New Roman" w:cs="Times New Roman"/>
                <w:b/>
                <w:bCs/>
                <w:sz w:val="24"/>
                <w:szCs w:val="24"/>
                <w:lang w:val="uk-UA" w:eastAsia="ru-RU"/>
              </w:rPr>
              <w:t>2.1.3.</w:t>
            </w:r>
            <w:r w:rsidRPr="00A1498C">
              <w:rPr>
                <w:rFonts w:ascii="Times New Roman" w:eastAsia="Times New Roman" w:hAnsi="Times New Roman" w:cs="Times New Roman"/>
                <w:sz w:val="24"/>
                <w:szCs w:val="24"/>
                <w:lang w:val="uk-UA" w:eastAsia="ru-RU"/>
              </w:rPr>
              <w:t xml:space="preserve"> Зв'язуватися з покупцями, які укладали раніше договори на купівлю кондиціонерів Підприємства, з метою отримання від них нових замовлень.</w:t>
            </w:r>
          </w:p>
          <w:p w:rsidR="00A1498C" w:rsidRPr="00A1498C" w:rsidRDefault="00A1498C" w:rsidP="00A1498C">
            <w:pPr>
              <w:spacing w:before="100" w:beforeAutospacing="1" w:after="100" w:afterAutospacing="1" w:line="240" w:lineRule="auto"/>
              <w:rPr>
                <w:rFonts w:ascii="Times New Roman" w:eastAsia="Times New Roman" w:hAnsi="Times New Roman" w:cs="Times New Roman"/>
                <w:sz w:val="24"/>
                <w:szCs w:val="24"/>
                <w:lang w:val="uk-UA" w:eastAsia="ru-RU"/>
              </w:rPr>
            </w:pPr>
            <w:r w:rsidRPr="00A1498C">
              <w:rPr>
                <w:rFonts w:ascii="Times New Roman" w:eastAsia="Times New Roman" w:hAnsi="Times New Roman" w:cs="Times New Roman"/>
                <w:b/>
                <w:bCs/>
                <w:sz w:val="24"/>
                <w:szCs w:val="24"/>
                <w:lang w:val="uk-UA" w:eastAsia="ru-RU"/>
              </w:rPr>
              <w:t xml:space="preserve">2.1.4. </w:t>
            </w:r>
            <w:r w:rsidRPr="00A1498C">
              <w:rPr>
                <w:rFonts w:ascii="Times New Roman" w:eastAsia="Times New Roman" w:hAnsi="Times New Roman" w:cs="Times New Roman"/>
                <w:sz w:val="24"/>
                <w:szCs w:val="24"/>
                <w:lang w:val="uk-UA" w:eastAsia="ru-RU"/>
              </w:rPr>
              <w:t>При укладанні правочинів готувати всі договори та додаткові угоди до них.</w:t>
            </w:r>
          </w:p>
          <w:p w:rsidR="00A1498C" w:rsidRPr="00A1498C" w:rsidRDefault="00A1498C" w:rsidP="00A1498C">
            <w:pPr>
              <w:spacing w:before="100" w:beforeAutospacing="1" w:after="100" w:afterAutospacing="1" w:line="240" w:lineRule="auto"/>
              <w:rPr>
                <w:rFonts w:ascii="Times New Roman" w:eastAsia="Times New Roman" w:hAnsi="Times New Roman" w:cs="Times New Roman"/>
                <w:sz w:val="24"/>
                <w:szCs w:val="24"/>
                <w:lang w:val="uk-UA" w:eastAsia="ru-RU"/>
              </w:rPr>
            </w:pPr>
            <w:r w:rsidRPr="00A1498C">
              <w:rPr>
                <w:rFonts w:ascii="Times New Roman" w:eastAsia="Times New Roman" w:hAnsi="Times New Roman" w:cs="Times New Roman"/>
                <w:b/>
                <w:bCs/>
                <w:sz w:val="24"/>
                <w:szCs w:val="24"/>
                <w:lang w:val="uk-UA" w:eastAsia="ru-RU"/>
              </w:rPr>
              <w:t>2.1.5.</w:t>
            </w:r>
            <w:r w:rsidRPr="00A1498C">
              <w:rPr>
                <w:rFonts w:ascii="Times New Roman" w:eastAsia="Times New Roman" w:hAnsi="Times New Roman" w:cs="Times New Roman"/>
                <w:sz w:val="24"/>
                <w:szCs w:val="24"/>
                <w:lang w:val="uk-UA" w:eastAsia="ru-RU"/>
              </w:rPr>
              <w:t xml:space="preserve"> Передавати Підприємству контактну інформацію про потенційних покупців його обладнання.</w:t>
            </w:r>
          </w:p>
          <w:p w:rsidR="00A1498C" w:rsidRPr="00A1498C" w:rsidRDefault="00A1498C" w:rsidP="00A1498C">
            <w:pPr>
              <w:spacing w:before="100" w:beforeAutospacing="1" w:after="100" w:afterAutospacing="1" w:line="240" w:lineRule="auto"/>
              <w:rPr>
                <w:rFonts w:ascii="Times New Roman" w:eastAsia="Times New Roman" w:hAnsi="Times New Roman" w:cs="Times New Roman"/>
                <w:sz w:val="24"/>
                <w:szCs w:val="24"/>
                <w:lang w:val="uk-UA" w:eastAsia="ru-RU"/>
              </w:rPr>
            </w:pPr>
            <w:r w:rsidRPr="00A1498C">
              <w:rPr>
                <w:rFonts w:ascii="Times New Roman" w:eastAsia="Times New Roman" w:hAnsi="Times New Roman" w:cs="Times New Roman"/>
                <w:b/>
                <w:bCs/>
                <w:sz w:val="24"/>
                <w:szCs w:val="24"/>
                <w:lang w:val="uk-UA" w:eastAsia="ru-RU"/>
              </w:rPr>
              <w:t>2.1.6.</w:t>
            </w:r>
            <w:r w:rsidRPr="00A1498C">
              <w:rPr>
                <w:rFonts w:ascii="Times New Roman" w:eastAsia="Times New Roman" w:hAnsi="Times New Roman" w:cs="Times New Roman"/>
                <w:sz w:val="24"/>
                <w:szCs w:val="24"/>
                <w:lang w:val="uk-UA" w:eastAsia="ru-RU"/>
              </w:rPr>
              <w:t xml:space="preserve"> Інформувати Підприємство про кожний проведений захід, спрямований на реалізацію кондиціонерів Підприємства, шляхом направлення письмового звіту електронною поштою протягом одного робочого дня. У звіті вказуються: зміст заходу, час і місце його проведення, результати та рекомендації Агента.</w:t>
            </w:r>
          </w:p>
          <w:p w:rsidR="00A1498C" w:rsidRPr="00A1498C" w:rsidRDefault="00A1498C" w:rsidP="00A1498C">
            <w:pPr>
              <w:spacing w:before="100" w:beforeAutospacing="1" w:after="100" w:afterAutospacing="1" w:line="240" w:lineRule="auto"/>
              <w:rPr>
                <w:rFonts w:ascii="Times New Roman" w:eastAsia="Times New Roman" w:hAnsi="Times New Roman" w:cs="Times New Roman"/>
                <w:sz w:val="24"/>
                <w:szCs w:val="24"/>
                <w:lang w:val="uk-UA" w:eastAsia="ru-RU"/>
              </w:rPr>
            </w:pPr>
            <w:r w:rsidRPr="00A1498C">
              <w:rPr>
                <w:rFonts w:ascii="Times New Roman" w:eastAsia="Times New Roman" w:hAnsi="Times New Roman" w:cs="Times New Roman"/>
                <w:b/>
                <w:bCs/>
                <w:sz w:val="24"/>
                <w:szCs w:val="24"/>
                <w:lang w:val="uk-UA" w:eastAsia="ru-RU"/>
              </w:rPr>
              <w:t>2.1.7.</w:t>
            </w:r>
            <w:r w:rsidRPr="00A1498C">
              <w:rPr>
                <w:rFonts w:ascii="Times New Roman" w:eastAsia="Times New Roman" w:hAnsi="Times New Roman" w:cs="Times New Roman"/>
                <w:sz w:val="24"/>
                <w:szCs w:val="24"/>
                <w:lang w:val="uk-UA" w:eastAsia="ru-RU"/>
              </w:rPr>
              <w:t xml:space="preserve"> Щомісяця не пізніше 3-го числа наступного місяця подавати звіти про виконану роботу. У звітах указуються: кількість залучених за звітний місяць нових покупців та їх найменування, кількість (за позиціями) і сума зроблених покупцями за місяць замовлень на обладнання Підприємства.</w:t>
            </w:r>
          </w:p>
          <w:p w:rsidR="00A1498C" w:rsidRPr="00A1498C" w:rsidRDefault="00A1498C" w:rsidP="00A1498C">
            <w:pPr>
              <w:spacing w:before="100" w:beforeAutospacing="1" w:after="100" w:afterAutospacing="1" w:line="240" w:lineRule="auto"/>
              <w:rPr>
                <w:rFonts w:ascii="Times New Roman" w:eastAsia="Times New Roman" w:hAnsi="Times New Roman" w:cs="Times New Roman"/>
                <w:sz w:val="24"/>
                <w:szCs w:val="24"/>
                <w:lang w:val="uk-UA" w:eastAsia="ru-RU"/>
              </w:rPr>
            </w:pPr>
            <w:r w:rsidRPr="00A1498C">
              <w:rPr>
                <w:rFonts w:ascii="Times New Roman" w:eastAsia="Times New Roman" w:hAnsi="Times New Roman" w:cs="Times New Roman"/>
                <w:b/>
                <w:bCs/>
                <w:sz w:val="24"/>
                <w:szCs w:val="24"/>
                <w:lang w:val="uk-UA" w:eastAsia="ru-RU"/>
              </w:rPr>
              <w:t>2.2.</w:t>
            </w:r>
            <w:r w:rsidRPr="00A1498C">
              <w:rPr>
                <w:rFonts w:ascii="Times New Roman" w:eastAsia="Times New Roman" w:hAnsi="Times New Roman" w:cs="Times New Roman"/>
                <w:sz w:val="24"/>
                <w:szCs w:val="24"/>
                <w:lang w:val="uk-UA" w:eastAsia="ru-RU"/>
              </w:rPr>
              <w:t xml:space="preserve"> Агент відповідає за збереження рекламних матеріалів, переданих йому Підприємством для виконання Договору.</w:t>
            </w:r>
          </w:p>
          <w:p w:rsidR="00A1498C" w:rsidRPr="00A1498C" w:rsidRDefault="00A1498C" w:rsidP="00A1498C">
            <w:pPr>
              <w:spacing w:before="100" w:beforeAutospacing="1" w:after="100" w:afterAutospacing="1" w:line="240" w:lineRule="auto"/>
              <w:rPr>
                <w:rFonts w:ascii="Times New Roman" w:eastAsia="Times New Roman" w:hAnsi="Times New Roman" w:cs="Times New Roman"/>
                <w:sz w:val="24"/>
                <w:szCs w:val="24"/>
                <w:lang w:val="uk-UA" w:eastAsia="ru-RU"/>
              </w:rPr>
            </w:pPr>
            <w:r w:rsidRPr="00A1498C">
              <w:rPr>
                <w:rFonts w:ascii="Times New Roman" w:eastAsia="Times New Roman" w:hAnsi="Times New Roman" w:cs="Times New Roman"/>
                <w:b/>
                <w:bCs/>
                <w:sz w:val="24"/>
                <w:szCs w:val="24"/>
                <w:lang w:val="uk-UA" w:eastAsia="ru-RU"/>
              </w:rPr>
              <w:t>2.3.</w:t>
            </w:r>
            <w:r w:rsidRPr="00A1498C">
              <w:rPr>
                <w:rFonts w:ascii="Times New Roman" w:eastAsia="Times New Roman" w:hAnsi="Times New Roman" w:cs="Times New Roman"/>
                <w:sz w:val="24"/>
                <w:szCs w:val="24"/>
                <w:lang w:val="uk-UA" w:eastAsia="ru-RU"/>
              </w:rPr>
              <w:t xml:space="preserve"> Агент має право вимагати від Підприємства виплати винагороди за надані послуги в розмірі та строки, передбачені Договором.</w:t>
            </w:r>
          </w:p>
          <w:p w:rsidR="00A1498C" w:rsidRPr="00A1498C" w:rsidRDefault="00A1498C" w:rsidP="00A1498C">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A1498C">
              <w:rPr>
                <w:rFonts w:ascii="Times New Roman" w:eastAsia="Times New Roman" w:hAnsi="Times New Roman" w:cs="Times New Roman"/>
                <w:b/>
                <w:bCs/>
                <w:sz w:val="24"/>
                <w:szCs w:val="24"/>
                <w:lang w:val="uk-UA" w:eastAsia="ru-RU"/>
              </w:rPr>
              <w:lastRenderedPageBreak/>
              <w:t>3. Права та обов'язки Підприємства</w:t>
            </w:r>
          </w:p>
          <w:p w:rsidR="00A1498C" w:rsidRPr="00A1498C" w:rsidRDefault="00A1498C" w:rsidP="00A1498C">
            <w:pPr>
              <w:spacing w:before="100" w:beforeAutospacing="1" w:after="100" w:afterAutospacing="1" w:line="240" w:lineRule="auto"/>
              <w:rPr>
                <w:rFonts w:ascii="Times New Roman" w:eastAsia="Times New Roman" w:hAnsi="Times New Roman" w:cs="Times New Roman"/>
                <w:sz w:val="24"/>
                <w:szCs w:val="24"/>
                <w:lang w:val="uk-UA" w:eastAsia="ru-RU"/>
              </w:rPr>
            </w:pPr>
            <w:r w:rsidRPr="00A1498C">
              <w:rPr>
                <w:rFonts w:ascii="Times New Roman" w:eastAsia="Times New Roman" w:hAnsi="Times New Roman" w:cs="Times New Roman"/>
                <w:b/>
                <w:bCs/>
                <w:sz w:val="24"/>
                <w:szCs w:val="24"/>
                <w:lang w:val="uk-UA" w:eastAsia="ru-RU"/>
              </w:rPr>
              <w:t>3.1.</w:t>
            </w:r>
            <w:r w:rsidRPr="00A1498C">
              <w:rPr>
                <w:rFonts w:ascii="Times New Roman" w:eastAsia="Times New Roman" w:hAnsi="Times New Roman" w:cs="Times New Roman"/>
                <w:sz w:val="24"/>
                <w:szCs w:val="24"/>
                <w:lang w:val="uk-UA" w:eastAsia="ru-RU"/>
              </w:rPr>
              <w:t xml:space="preserve"> Підприємство зобов'язується:</w:t>
            </w:r>
          </w:p>
          <w:p w:rsidR="00A1498C" w:rsidRPr="00A1498C" w:rsidRDefault="00A1498C" w:rsidP="00A1498C">
            <w:pPr>
              <w:spacing w:before="100" w:beforeAutospacing="1" w:after="100" w:afterAutospacing="1" w:line="240" w:lineRule="auto"/>
              <w:rPr>
                <w:rFonts w:ascii="Times New Roman" w:eastAsia="Times New Roman" w:hAnsi="Times New Roman" w:cs="Times New Roman"/>
                <w:sz w:val="24"/>
                <w:szCs w:val="24"/>
                <w:lang w:val="uk-UA" w:eastAsia="ru-RU"/>
              </w:rPr>
            </w:pPr>
            <w:r w:rsidRPr="00A1498C">
              <w:rPr>
                <w:rFonts w:ascii="Times New Roman" w:eastAsia="Times New Roman" w:hAnsi="Times New Roman" w:cs="Times New Roman"/>
                <w:b/>
                <w:bCs/>
                <w:sz w:val="24"/>
                <w:szCs w:val="24"/>
                <w:lang w:val="uk-UA" w:eastAsia="ru-RU"/>
              </w:rPr>
              <w:t>3.1.1.</w:t>
            </w:r>
            <w:r w:rsidRPr="00A1498C">
              <w:rPr>
                <w:rFonts w:ascii="Times New Roman" w:eastAsia="Times New Roman" w:hAnsi="Times New Roman" w:cs="Times New Roman"/>
                <w:sz w:val="24"/>
                <w:szCs w:val="24"/>
                <w:lang w:val="uk-UA" w:eastAsia="ru-RU"/>
              </w:rPr>
              <w:t xml:space="preserve"> Виплатити Агенту винагороду за фактично надані послуги (вартість послуг указується в розд. 4 Договору) і компенсувати витрати Агента протягом 5 банківських днів із моменту отримання звіту Агента.</w:t>
            </w:r>
          </w:p>
          <w:p w:rsidR="00A1498C" w:rsidRPr="00A1498C" w:rsidRDefault="00A1498C" w:rsidP="00A1498C">
            <w:pPr>
              <w:spacing w:before="100" w:beforeAutospacing="1" w:after="100" w:afterAutospacing="1" w:line="240" w:lineRule="auto"/>
              <w:rPr>
                <w:rFonts w:ascii="Times New Roman" w:eastAsia="Times New Roman" w:hAnsi="Times New Roman" w:cs="Times New Roman"/>
                <w:sz w:val="24"/>
                <w:szCs w:val="24"/>
                <w:lang w:val="uk-UA" w:eastAsia="ru-RU"/>
              </w:rPr>
            </w:pPr>
            <w:r w:rsidRPr="00A1498C">
              <w:rPr>
                <w:rFonts w:ascii="Times New Roman" w:eastAsia="Times New Roman" w:hAnsi="Times New Roman" w:cs="Times New Roman"/>
                <w:b/>
                <w:bCs/>
                <w:sz w:val="24"/>
                <w:szCs w:val="24"/>
                <w:lang w:val="uk-UA" w:eastAsia="ru-RU"/>
              </w:rPr>
              <w:t>3.1.2.</w:t>
            </w:r>
            <w:r w:rsidRPr="00A1498C">
              <w:rPr>
                <w:rFonts w:ascii="Times New Roman" w:eastAsia="Times New Roman" w:hAnsi="Times New Roman" w:cs="Times New Roman"/>
                <w:sz w:val="24"/>
                <w:szCs w:val="24"/>
                <w:lang w:val="uk-UA" w:eastAsia="ru-RU"/>
              </w:rPr>
              <w:t xml:space="preserve"> Виплатити Агенту додаткову винагороду в розмірі 1 % суми, сплаченої третіми особами за проданий Підприємством кондиціонер.</w:t>
            </w:r>
          </w:p>
          <w:p w:rsidR="00A1498C" w:rsidRPr="00A1498C" w:rsidRDefault="00A1498C" w:rsidP="00A1498C">
            <w:pPr>
              <w:spacing w:before="100" w:beforeAutospacing="1" w:after="100" w:afterAutospacing="1" w:line="240" w:lineRule="auto"/>
              <w:rPr>
                <w:rFonts w:ascii="Times New Roman" w:eastAsia="Times New Roman" w:hAnsi="Times New Roman" w:cs="Times New Roman"/>
                <w:sz w:val="24"/>
                <w:szCs w:val="24"/>
                <w:lang w:val="uk-UA" w:eastAsia="ru-RU"/>
              </w:rPr>
            </w:pPr>
            <w:r w:rsidRPr="00A1498C">
              <w:rPr>
                <w:rFonts w:ascii="Times New Roman" w:eastAsia="Times New Roman" w:hAnsi="Times New Roman" w:cs="Times New Roman"/>
                <w:b/>
                <w:bCs/>
                <w:sz w:val="24"/>
                <w:szCs w:val="24"/>
                <w:lang w:val="uk-UA" w:eastAsia="ru-RU"/>
              </w:rPr>
              <w:t>3.1.3.</w:t>
            </w:r>
            <w:r w:rsidRPr="00A1498C">
              <w:rPr>
                <w:rFonts w:ascii="Times New Roman" w:eastAsia="Times New Roman" w:hAnsi="Times New Roman" w:cs="Times New Roman"/>
                <w:sz w:val="24"/>
                <w:szCs w:val="24"/>
                <w:lang w:val="uk-UA" w:eastAsia="ru-RU"/>
              </w:rPr>
              <w:t xml:space="preserve"> Не укладати аналогічних Договору договорів із третіми особами, дія яких буде поширюватися на територію, указану в п. 1 Договору.</w:t>
            </w:r>
          </w:p>
          <w:p w:rsidR="00A1498C" w:rsidRPr="00A1498C" w:rsidRDefault="00A1498C" w:rsidP="00A1498C">
            <w:pPr>
              <w:spacing w:before="100" w:beforeAutospacing="1" w:after="100" w:afterAutospacing="1" w:line="240" w:lineRule="auto"/>
              <w:rPr>
                <w:rFonts w:ascii="Times New Roman" w:eastAsia="Times New Roman" w:hAnsi="Times New Roman" w:cs="Times New Roman"/>
                <w:sz w:val="24"/>
                <w:szCs w:val="24"/>
                <w:lang w:val="uk-UA" w:eastAsia="ru-RU"/>
              </w:rPr>
            </w:pPr>
            <w:r w:rsidRPr="00A1498C">
              <w:rPr>
                <w:rFonts w:ascii="Times New Roman" w:eastAsia="Times New Roman" w:hAnsi="Times New Roman" w:cs="Times New Roman"/>
                <w:b/>
                <w:bCs/>
                <w:sz w:val="24"/>
                <w:szCs w:val="24"/>
                <w:lang w:val="uk-UA" w:eastAsia="ru-RU"/>
              </w:rPr>
              <w:t>3.1.4.</w:t>
            </w:r>
            <w:r w:rsidRPr="00A1498C">
              <w:rPr>
                <w:rFonts w:ascii="Times New Roman" w:eastAsia="Times New Roman" w:hAnsi="Times New Roman" w:cs="Times New Roman"/>
                <w:sz w:val="24"/>
                <w:szCs w:val="24"/>
                <w:lang w:val="uk-UA" w:eastAsia="ru-RU"/>
              </w:rPr>
              <w:t xml:space="preserve"> Видати Агенту довіреність, яке передбачає представницькі повноваження Агента.</w:t>
            </w:r>
          </w:p>
          <w:p w:rsidR="00A1498C" w:rsidRPr="00A1498C" w:rsidRDefault="00A1498C" w:rsidP="00A1498C">
            <w:pPr>
              <w:spacing w:before="100" w:beforeAutospacing="1" w:after="100" w:afterAutospacing="1" w:line="240" w:lineRule="auto"/>
              <w:rPr>
                <w:rFonts w:ascii="Times New Roman" w:eastAsia="Times New Roman" w:hAnsi="Times New Roman" w:cs="Times New Roman"/>
                <w:sz w:val="24"/>
                <w:szCs w:val="24"/>
                <w:lang w:val="uk-UA" w:eastAsia="ru-RU"/>
              </w:rPr>
            </w:pPr>
            <w:r w:rsidRPr="00A1498C">
              <w:rPr>
                <w:rFonts w:ascii="Times New Roman" w:eastAsia="Times New Roman" w:hAnsi="Times New Roman" w:cs="Times New Roman"/>
                <w:b/>
                <w:bCs/>
                <w:sz w:val="24"/>
                <w:szCs w:val="24"/>
                <w:lang w:val="uk-UA" w:eastAsia="ru-RU"/>
              </w:rPr>
              <w:t>3.1.5.</w:t>
            </w:r>
            <w:r w:rsidRPr="00A1498C">
              <w:rPr>
                <w:rFonts w:ascii="Times New Roman" w:eastAsia="Times New Roman" w:hAnsi="Times New Roman" w:cs="Times New Roman"/>
                <w:sz w:val="24"/>
                <w:szCs w:val="24"/>
                <w:lang w:val="uk-UA" w:eastAsia="ru-RU"/>
              </w:rPr>
              <w:t xml:space="preserve"> Своєчасно обробляти замовлення, що направляються, виставляти рахунки на оплату, підписувати договори купівлі-продажу кондиціонерів.</w:t>
            </w:r>
          </w:p>
          <w:p w:rsidR="00A1498C" w:rsidRPr="00A1498C" w:rsidRDefault="00A1498C" w:rsidP="00A1498C">
            <w:pPr>
              <w:spacing w:before="100" w:beforeAutospacing="1" w:after="100" w:afterAutospacing="1" w:line="240" w:lineRule="auto"/>
              <w:rPr>
                <w:rFonts w:ascii="Times New Roman" w:eastAsia="Times New Roman" w:hAnsi="Times New Roman" w:cs="Times New Roman"/>
                <w:sz w:val="24"/>
                <w:szCs w:val="24"/>
                <w:lang w:val="uk-UA" w:eastAsia="ru-RU"/>
              </w:rPr>
            </w:pPr>
            <w:r w:rsidRPr="00A1498C">
              <w:rPr>
                <w:rFonts w:ascii="Times New Roman" w:eastAsia="Times New Roman" w:hAnsi="Times New Roman" w:cs="Times New Roman"/>
                <w:b/>
                <w:bCs/>
                <w:sz w:val="24"/>
                <w:szCs w:val="24"/>
                <w:lang w:val="uk-UA" w:eastAsia="ru-RU"/>
              </w:rPr>
              <w:t>3.1.6.</w:t>
            </w:r>
            <w:r w:rsidRPr="00A1498C">
              <w:rPr>
                <w:rFonts w:ascii="Times New Roman" w:eastAsia="Times New Roman" w:hAnsi="Times New Roman" w:cs="Times New Roman"/>
                <w:sz w:val="24"/>
                <w:szCs w:val="24"/>
                <w:lang w:val="uk-UA" w:eastAsia="ru-RU"/>
              </w:rPr>
              <w:t xml:space="preserve"> Надавати Агенту рекламні матеріали, необхідні для виконання Договору.</w:t>
            </w:r>
          </w:p>
          <w:p w:rsidR="00A1498C" w:rsidRPr="00A1498C" w:rsidRDefault="00A1498C" w:rsidP="00A1498C">
            <w:pPr>
              <w:spacing w:before="100" w:beforeAutospacing="1" w:after="100" w:afterAutospacing="1" w:line="240" w:lineRule="auto"/>
              <w:rPr>
                <w:rFonts w:ascii="Times New Roman" w:eastAsia="Times New Roman" w:hAnsi="Times New Roman" w:cs="Times New Roman"/>
                <w:sz w:val="24"/>
                <w:szCs w:val="24"/>
                <w:lang w:val="uk-UA" w:eastAsia="ru-RU"/>
              </w:rPr>
            </w:pPr>
            <w:r w:rsidRPr="00A1498C">
              <w:rPr>
                <w:rFonts w:ascii="Times New Roman" w:eastAsia="Times New Roman" w:hAnsi="Times New Roman" w:cs="Times New Roman"/>
                <w:b/>
                <w:bCs/>
                <w:sz w:val="24"/>
                <w:szCs w:val="24"/>
                <w:lang w:val="uk-UA" w:eastAsia="ru-RU"/>
              </w:rPr>
              <w:t>3.2.</w:t>
            </w:r>
            <w:r w:rsidRPr="00A1498C">
              <w:rPr>
                <w:rFonts w:ascii="Times New Roman" w:eastAsia="Times New Roman" w:hAnsi="Times New Roman" w:cs="Times New Roman"/>
                <w:sz w:val="24"/>
                <w:szCs w:val="24"/>
                <w:lang w:val="uk-UA" w:eastAsia="ru-RU"/>
              </w:rPr>
              <w:t xml:space="preserve"> Підприємство має право в будь-який час припинити повноваження Агента, що спричиняє припинення Договору.</w:t>
            </w:r>
          </w:p>
          <w:p w:rsidR="00A1498C" w:rsidRPr="00A1498C" w:rsidRDefault="00A1498C" w:rsidP="00A1498C">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A1498C">
              <w:rPr>
                <w:rFonts w:ascii="Times New Roman" w:eastAsia="Times New Roman" w:hAnsi="Times New Roman" w:cs="Times New Roman"/>
                <w:b/>
                <w:bCs/>
                <w:sz w:val="24"/>
                <w:szCs w:val="24"/>
                <w:lang w:val="uk-UA" w:eastAsia="ru-RU"/>
              </w:rPr>
              <w:t>4. Порядок розрахунків</w:t>
            </w:r>
          </w:p>
          <w:p w:rsidR="00A1498C" w:rsidRPr="00A1498C" w:rsidRDefault="00A1498C" w:rsidP="00A1498C">
            <w:pPr>
              <w:spacing w:before="100" w:beforeAutospacing="1" w:after="100" w:afterAutospacing="1" w:line="240" w:lineRule="auto"/>
              <w:rPr>
                <w:rFonts w:ascii="Times New Roman" w:eastAsia="Times New Roman" w:hAnsi="Times New Roman" w:cs="Times New Roman"/>
                <w:sz w:val="24"/>
                <w:szCs w:val="24"/>
                <w:lang w:val="uk-UA" w:eastAsia="ru-RU"/>
              </w:rPr>
            </w:pPr>
            <w:r w:rsidRPr="00A1498C">
              <w:rPr>
                <w:rFonts w:ascii="Times New Roman" w:eastAsia="Times New Roman" w:hAnsi="Times New Roman" w:cs="Times New Roman"/>
                <w:b/>
                <w:bCs/>
                <w:sz w:val="24"/>
                <w:szCs w:val="24"/>
                <w:lang w:val="uk-UA" w:eastAsia="ru-RU"/>
              </w:rPr>
              <w:t xml:space="preserve">4.1. </w:t>
            </w:r>
            <w:r w:rsidRPr="00A1498C">
              <w:rPr>
                <w:rFonts w:ascii="Times New Roman" w:eastAsia="Times New Roman" w:hAnsi="Times New Roman" w:cs="Times New Roman"/>
                <w:sz w:val="24"/>
                <w:szCs w:val="24"/>
                <w:lang w:val="uk-UA" w:eastAsia="ru-RU"/>
              </w:rPr>
              <w:t>Винагорода Агента встановлюється в розмірі 20 % суми правочинів, укладених із його допомогою.</w:t>
            </w:r>
          </w:p>
          <w:p w:rsidR="00A1498C" w:rsidRPr="00A1498C" w:rsidRDefault="00A1498C" w:rsidP="00A1498C">
            <w:pPr>
              <w:spacing w:before="100" w:beforeAutospacing="1" w:after="100" w:afterAutospacing="1" w:line="240" w:lineRule="auto"/>
              <w:rPr>
                <w:rFonts w:ascii="Times New Roman" w:eastAsia="Times New Roman" w:hAnsi="Times New Roman" w:cs="Times New Roman"/>
                <w:sz w:val="24"/>
                <w:szCs w:val="24"/>
                <w:lang w:val="uk-UA" w:eastAsia="ru-RU"/>
              </w:rPr>
            </w:pPr>
            <w:r w:rsidRPr="00A1498C">
              <w:rPr>
                <w:rFonts w:ascii="Times New Roman" w:eastAsia="Times New Roman" w:hAnsi="Times New Roman" w:cs="Times New Roman"/>
                <w:b/>
                <w:bCs/>
                <w:sz w:val="24"/>
                <w:szCs w:val="24"/>
                <w:lang w:val="uk-UA" w:eastAsia="ru-RU"/>
              </w:rPr>
              <w:t>4.2.</w:t>
            </w:r>
            <w:r w:rsidRPr="00A1498C">
              <w:rPr>
                <w:rFonts w:ascii="Times New Roman" w:eastAsia="Times New Roman" w:hAnsi="Times New Roman" w:cs="Times New Roman"/>
                <w:sz w:val="24"/>
                <w:szCs w:val="24"/>
                <w:lang w:val="uk-UA" w:eastAsia="ru-RU"/>
              </w:rPr>
              <w:t xml:space="preserve"> Розмір винагороди розраховується Підприємством самостійно і вказується в бухгалтерських документах, що подаються Агенту. При цьому Агент має право на отримання копій первинних документів для звірення розрахунків за проведеними операціями.</w:t>
            </w:r>
          </w:p>
          <w:p w:rsidR="00A1498C" w:rsidRPr="00A1498C" w:rsidRDefault="00A1498C" w:rsidP="00A1498C">
            <w:pPr>
              <w:spacing w:before="100" w:beforeAutospacing="1" w:after="100" w:afterAutospacing="1" w:line="240" w:lineRule="auto"/>
              <w:rPr>
                <w:rFonts w:ascii="Times New Roman" w:eastAsia="Times New Roman" w:hAnsi="Times New Roman" w:cs="Times New Roman"/>
                <w:sz w:val="24"/>
                <w:szCs w:val="24"/>
                <w:lang w:val="uk-UA" w:eastAsia="ru-RU"/>
              </w:rPr>
            </w:pPr>
            <w:r w:rsidRPr="00A1498C">
              <w:rPr>
                <w:rFonts w:ascii="Times New Roman" w:eastAsia="Times New Roman" w:hAnsi="Times New Roman" w:cs="Times New Roman"/>
                <w:b/>
                <w:bCs/>
                <w:sz w:val="24"/>
                <w:szCs w:val="24"/>
                <w:lang w:val="uk-UA" w:eastAsia="ru-RU"/>
              </w:rPr>
              <w:t xml:space="preserve">4.3. </w:t>
            </w:r>
            <w:r w:rsidRPr="00A1498C">
              <w:rPr>
                <w:rFonts w:ascii="Times New Roman" w:eastAsia="Times New Roman" w:hAnsi="Times New Roman" w:cs="Times New Roman"/>
                <w:sz w:val="24"/>
                <w:szCs w:val="24"/>
                <w:lang w:val="uk-UA" w:eastAsia="ru-RU"/>
              </w:rPr>
              <w:t>Підставою для нарахування винагороди Агенту є укладені від імені Підприємства договори, затверджений сторонами звіт і надходження від покупця на розрахунковий рахунок або в касу Підприємства плати за придбаний кондиціонер.</w:t>
            </w:r>
          </w:p>
          <w:p w:rsidR="00A1498C" w:rsidRPr="00A1498C" w:rsidRDefault="00A1498C" w:rsidP="00A1498C">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A1498C">
              <w:rPr>
                <w:rFonts w:ascii="Times New Roman" w:eastAsia="Times New Roman" w:hAnsi="Times New Roman" w:cs="Times New Roman"/>
                <w:b/>
                <w:bCs/>
                <w:sz w:val="24"/>
                <w:szCs w:val="24"/>
                <w:lang w:val="uk-UA" w:eastAsia="ru-RU"/>
              </w:rPr>
              <w:t>5. Відповідальність Сторін</w:t>
            </w:r>
          </w:p>
          <w:p w:rsidR="00A1498C" w:rsidRPr="00A1498C" w:rsidRDefault="00A1498C" w:rsidP="00A1498C">
            <w:pPr>
              <w:spacing w:before="100" w:beforeAutospacing="1" w:after="100" w:afterAutospacing="1" w:line="240" w:lineRule="auto"/>
              <w:rPr>
                <w:rFonts w:ascii="Times New Roman" w:eastAsia="Times New Roman" w:hAnsi="Times New Roman" w:cs="Times New Roman"/>
                <w:sz w:val="24"/>
                <w:szCs w:val="24"/>
                <w:lang w:val="uk-UA" w:eastAsia="ru-RU"/>
              </w:rPr>
            </w:pPr>
            <w:r w:rsidRPr="00A1498C">
              <w:rPr>
                <w:rFonts w:ascii="Times New Roman" w:eastAsia="Times New Roman" w:hAnsi="Times New Roman" w:cs="Times New Roman"/>
                <w:b/>
                <w:bCs/>
                <w:sz w:val="24"/>
                <w:szCs w:val="24"/>
                <w:lang w:val="uk-UA" w:eastAsia="ru-RU"/>
              </w:rPr>
              <w:t>5.1.</w:t>
            </w:r>
            <w:r w:rsidRPr="00A1498C">
              <w:rPr>
                <w:rFonts w:ascii="Times New Roman" w:eastAsia="Times New Roman" w:hAnsi="Times New Roman" w:cs="Times New Roman"/>
                <w:sz w:val="24"/>
                <w:szCs w:val="24"/>
                <w:lang w:val="uk-UA" w:eastAsia="ru-RU"/>
              </w:rPr>
              <w:t xml:space="preserve"> У разі невиконання або неналежного виконання однією зі Сторін зобов'язань за договором винна сторона зобов'язана відшкодувати іншій стороні заподіяні їй збитки.</w:t>
            </w:r>
          </w:p>
          <w:p w:rsidR="00A1498C" w:rsidRPr="00A1498C" w:rsidRDefault="00A1498C" w:rsidP="00A1498C">
            <w:pPr>
              <w:spacing w:before="100" w:beforeAutospacing="1" w:after="100" w:afterAutospacing="1" w:line="240" w:lineRule="auto"/>
              <w:rPr>
                <w:rFonts w:ascii="Times New Roman" w:eastAsia="Times New Roman" w:hAnsi="Times New Roman" w:cs="Times New Roman"/>
                <w:sz w:val="24"/>
                <w:szCs w:val="24"/>
                <w:lang w:val="uk-UA" w:eastAsia="ru-RU"/>
              </w:rPr>
            </w:pPr>
            <w:r w:rsidRPr="00A1498C">
              <w:rPr>
                <w:rFonts w:ascii="Times New Roman" w:eastAsia="Times New Roman" w:hAnsi="Times New Roman" w:cs="Times New Roman"/>
                <w:b/>
                <w:bCs/>
                <w:sz w:val="24"/>
                <w:szCs w:val="24"/>
                <w:lang w:val="uk-UA" w:eastAsia="ru-RU"/>
              </w:rPr>
              <w:t>5.2.</w:t>
            </w:r>
            <w:r w:rsidRPr="00A1498C">
              <w:rPr>
                <w:rFonts w:ascii="Times New Roman" w:eastAsia="Times New Roman" w:hAnsi="Times New Roman" w:cs="Times New Roman"/>
                <w:sz w:val="24"/>
                <w:szCs w:val="24"/>
                <w:lang w:val="uk-UA" w:eastAsia="ru-RU"/>
              </w:rPr>
              <w:t xml:space="preserve"> У випадку прострочення перерахування Агенту належних йому грошових сум у рахунок винагороди Підприємство зобов'язане сплатити йому пеню в розмірі 0,1 % суми винагороди за кожний день прострочення.</w:t>
            </w:r>
          </w:p>
          <w:p w:rsidR="00A1498C" w:rsidRPr="00A1498C" w:rsidRDefault="00A1498C" w:rsidP="00A1498C">
            <w:pPr>
              <w:spacing w:before="100" w:beforeAutospacing="1" w:after="100" w:afterAutospacing="1" w:line="240" w:lineRule="auto"/>
              <w:rPr>
                <w:rFonts w:ascii="Times New Roman" w:eastAsia="Times New Roman" w:hAnsi="Times New Roman" w:cs="Times New Roman"/>
                <w:sz w:val="24"/>
                <w:szCs w:val="24"/>
                <w:lang w:val="uk-UA" w:eastAsia="ru-RU"/>
              </w:rPr>
            </w:pPr>
            <w:r w:rsidRPr="00A1498C">
              <w:rPr>
                <w:rFonts w:ascii="Times New Roman" w:eastAsia="Times New Roman" w:hAnsi="Times New Roman" w:cs="Times New Roman"/>
                <w:b/>
                <w:bCs/>
                <w:sz w:val="24"/>
                <w:szCs w:val="24"/>
                <w:lang w:val="uk-UA" w:eastAsia="ru-RU"/>
              </w:rPr>
              <w:t xml:space="preserve">5.3. </w:t>
            </w:r>
            <w:r w:rsidRPr="00A1498C">
              <w:rPr>
                <w:rFonts w:ascii="Times New Roman" w:eastAsia="Times New Roman" w:hAnsi="Times New Roman" w:cs="Times New Roman"/>
                <w:sz w:val="24"/>
                <w:szCs w:val="24"/>
                <w:lang w:val="uk-UA" w:eastAsia="ru-RU"/>
              </w:rPr>
              <w:t>За порушення п. 1.3 Договору винна сторона зобов'язана сплатити другій стороні штраф у розмірі 5 000 грн. за кожне таке порушення.</w:t>
            </w:r>
          </w:p>
          <w:p w:rsidR="00A1498C" w:rsidRPr="00A1498C" w:rsidRDefault="00A1498C" w:rsidP="00A1498C">
            <w:pPr>
              <w:spacing w:before="100" w:beforeAutospacing="1" w:after="100" w:afterAutospacing="1" w:line="240" w:lineRule="auto"/>
              <w:rPr>
                <w:rFonts w:ascii="Times New Roman" w:eastAsia="Times New Roman" w:hAnsi="Times New Roman" w:cs="Times New Roman"/>
                <w:sz w:val="24"/>
                <w:szCs w:val="24"/>
                <w:lang w:val="uk-UA" w:eastAsia="ru-RU"/>
              </w:rPr>
            </w:pPr>
            <w:r w:rsidRPr="00A1498C">
              <w:rPr>
                <w:rFonts w:ascii="Times New Roman" w:eastAsia="Times New Roman" w:hAnsi="Times New Roman" w:cs="Times New Roman"/>
                <w:b/>
                <w:bCs/>
                <w:sz w:val="24"/>
                <w:szCs w:val="24"/>
                <w:lang w:val="uk-UA" w:eastAsia="ru-RU"/>
              </w:rPr>
              <w:lastRenderedPageBreak/>
              <w:t xml:space="preserve">5.4. </w:t>
            </w:r>
            <w:r w:rsidRPr="00A1498C">
              <w:rPr>
                <w:rFonts w:ascii="Times New Roman" w:eastAsia="Times New Roman" w:hAnsi="Times New Roman" w:cs="Times New Roman"/>
                <w:sz w:val="24"/>
                <w:szCs w:val="24"/>
                <w:lang w:val="uk-UA" w:eastAsia="ru-RU"/>
              </w:rPr>
              <w:t>Агент не відповідає перед Підприємством за невиконання покупцем зобов'язань за договором купівлі-продажу, крім випадку, коли він узяв на себе письмове зобов'язання гарантувати виконання правочину. При цьому Агент має право на додаткову винагороду, розмір і порядок виплати якої встановлюється в додатковій угоді.</w:t>
            </w:r>
            <w:r w:rsidRPr="00A1498C">
              <w:rPr>
                <w:rFonts w:ascii="Times New Roman" w:eastAsia="Times New Roman" w:hAnsi="Times New Roman" w:cs="Times New Roman"/>
                <w:b/>
                <w:bCs/>
                <w:sz w:val="24"/>
                <w:szCs w:val="24"/>
                <w:lang w:val="uk-UA" w:eastAsia="ru-RU"/>
              </w:rPr>
              <w:t>*</w:t>
            </w:r>
          </w:p>
          <w:p w:rsidR="00A1498C" w:rsidRPr="00A1498C" w:rsidRDefault="00A1498C" w:rsidP="00A1498C">
            <w:pPr>
              <w:spacing w:before="100" w:beforeAutospacing="1" w:after="100" w:afterAutospacing="1" w:line="240" w:lineRule="auto"/>
              <w:rPr>
                <w:rFonts w:ascii="Times New Roman" w:eastAsia="Times New Roman" w:hAnsi="Times New Roman" w:cs="Times New Roman"/>
                <w:sz w:val="24"/>
                <w:szCs w:val="24"/>
                <w:lang w:val="uk-UA" w:eastAsia="ru-RU"/>
              </w:rPr>
            </w:pPr>
            <w:r w:rsidRPr="00A1498C">
              <w:rPr>
                <w:rFonts w:ascii="Times New Roman" w:eastAsia="Times New Roman" w:hAnsi="Times New Roman" w:cs="Times New Roman"/>
                <w:sz w:val="24"/>
                <w:szCs w:val="24"/>
                <w:lang w:val="uk-UA" w:eastAsia="ru-RU"/>
              </w:rPr>
              <w:t>&lt;...&gt;</w:t>
            </w:r>
          </w:p>
          <w:p w:rsidR="00A1498C" w:rsidRPr="00A1498C" w:rsidRDefault="00A1498C" w:rsidP="00A1498C">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A1498C">
              <w:rPr>
                <w:rFonts w:ascii="Times New Roman" w:eastAsia="Times New Roman" w:hAnsi="Times New Roman" w:cs="Times New Roman"/>
                <w:b/>
                <w:bCs/>
                <w:sz w:val="24"/>
                <w:szCs w:val="24"/>
                <w:lang w:val="uk-UA" w:eastAsia="ru-RU"/>
              </w:rPr>
              <w:t>7. Вирішення спорів</w:t>
            </w:r>
          </w:p>
          <w:p w:rsidR="00A1498C" w:rsidRPr="00A1498C" w:rsidRDefault="00A1498C" w:rsidP="00A1498C">
            <w:pPr>
              <w:spacing w:before="100" w:beforeAutospacing="1" w:after="100" w:afterAutospacing="1" w:line="240" w:lineRule="auto"/>
              <w:rPr>
                <w:rFonts w:ascii="Times New Roman" w:eastAsia="Times New Roman" w:hAnsi="Times New Roman" w:cs="Times New Roman"/>
                <w:sz w:val="24"/>
                <w:szCs w:val="24"/>
                <w:lang w:val="uk-UA" w:eastAsia="ru-RU"/>
              </w:rPr>
            </w:pPr>
            <w:r w:rsidRPr="00A1498C">
              <w:rPr>
                <w:rFonts w:ascii="Times New Roman" w:eastAsia="Times New Roman" w:hAnsi="Times New Roman" w:cs="Times New Roman"/>
                <w:b/>
                <w:bCs/>
                <w:sz w:val="24"/>
                <w:szCs w:val="24"/>
                <w:lang w:val="uk-UA" w:eastAsia="ru-RU"/>
              </w:rPr>
              <w:t>7.1.</w:t>
            </w:r>
            <w:r w:rsidRPr="00A1498C">
              <w:rPr>
                <w:rFonts w:ascii="Times New Roman" w:eastAsia="Times New Roman" w:hAnsi="Times New Roman" w:cs="Times New Roman"/>
                <w:sz w:val="24"/>
                <w:szCs w:val="24"/>
                <w:lang w:val="uk-UA" w:eastAsia="ru-RU"/>
              </w:rPr>
              <w:t xml:space="preserve"> Усі спори та розбіжності, які можуть виникнути між Сторонами з питань, які не найшли свого вирішення в тексті Договору, будуть вирішуватися шляхом переговорів. При неможливості врегулювання в процесі переговорів спори вирішуються в суді у встановленому законодавством України порядку.</w:t>
            </w:r>
          </w:p>
          <w:p w:rsidR="00A1498C" w:rsidRPr="00A1498C" w:rsidRDefault="00A1498C" w:rsidP="00A1498C">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A1498C">
              <w:rPr>
                <w:rFonts w:ascii="Times New Roman" w:eastAsia="Times New Roman" w:hAnsi="Times New Roman" w:cs="Times New Roman"/>
                <w:b/>
                <w:bCs/>
                <w:sz w:val="24"/>
                <w:szCs w:val="24"/>
                <w:lang w:val="uk-UA" w:eastAsia="ru-RU"/>
              </w:rPr>
              <w:t>8. Строк дії Договору</w:t>
            </w:r>
          </w:p>
          <w:p w:rsidR="00A1498C" w:rsidRPr="00A1498C" w:rsidRDefault="00A1498C" w:rsidP="00A1498C">
            <w:pPr>
              <w:spacing w:before="100" w:beforeAutospacing="1" w:after="100" w:afterAutospacing="1" w:line="240" w:lineRule="auto"/>
              <w:rPr>
                <w:rFonts w:ascii="Times New Roman" w:eastAsia="Times New Roman" w:hAnsi="Times New Roman" w:cs="Times New Roman"/>
                <w:sz w:val="24"/>
                <w:szCs w:val="24"/>
                <w:lang w:val="uk-UA" w:eastAsia="ru-RU"/>
              </w:rPr>
            </w:pPr>
            <w:r w:rsidRPr="00A1498C">
              <w:rPr>
                <w:rFonts w:ascii="Times New Roman" w:eastAsia="Times New Roman" w:hAnsi="Times New Roman" w:cs="Times New Roman"/>
                <w:b/>
                <w:bCs/>
                <w:sz w:val="24"/>
                <w:szCs w:val="24"/>
                <w:lang w:val="uk-UA" w:eastAsia="ru-RU"/>
              </w:rPr>
              <w:t>8.1.</w:t>
            </w:r>
            <w:r w:rsidRPr="00A1498C">
              <w:rPr>
                <w:rFonts w:ascii="Times New Roman" w:eastAsia="Times New Roman" w:hAnsi="Times New Roman" w:cs="Times New Roman"/>
                <w:sz w:val="24"/>
                <w:szCs w:val="24"/>
                <w:lang w:val="uk-UA" w:eastAsia="ru-RU"/>
              </w:rPr>
              <w:t xml:space="preserve"> Договір набуває чинності з моменту підписання Сторонами і діє до 31.12.17 р.</w:t>
            </w:r>
          </w:p>
          <w:p w:rsidR="00A1498C" w:rsidRPr="00A1498C" w:rsidRDefault="00A1498C" w:rsidP="00A1498C">
            <w:pPr>
              <w:spacing w:before="100" w:beforeAutospacing="1" w:after="100" w:afterAutospacing="1" w:line="240" w:lineRule="auto"/>
              <w:rPr>
                <w:rFonts w:ascii="Times New Roman" w:eastAsia="Times New Roman" w:hAnsi="Times New Roman" w:cs="Times New Roman"/>
                <w:sz w:val="24"/>
                <w:szCs w:val="24"/>
                <w:lang w:val="uk-UA" w:eastAsia="ru-RU"/>
              </w:rPr>
            </w:pPr>
            <w:r w:rsidRPr="00A1498C">
              <w:rPr>
                <w:rFonts w:ascii="Times New Roman" w:eastAsia="Times New Roman" w:hAnsi="Times New Roman" w:cs="Times New Roman"/>
                <w:b/>
                <w:bCs/>
                <w:sz w:val="24"/>
                <w:szCs w:val="24"/>
                <w:lang w:val="uk-UA" w:eastAsia="ru-RU"/>
              </w:rPr>
              <w:t>8.2.</w:t>
            </w:r>
            <w:r w:rsidRPr="00A1498C">
              <w:rPr>
                <w:rFonts w:ascii="Times New Roman" w:eastAsia="Times New Roman" w:hAnsi="Times New Roman" w:cs="Times New Roman"/>
                <w:sz w:val="24"/>
                <w:szCs w:val="24"/>
                <w:lang w:val="uk-UA" w:eastAsia="ru-RU"/>
              </w:rPr>
              <w:t xml:space="preserve"> Підприємство має право в будь-який час відмовитися від виконання Договору шляхом направлення повідомлення Агенту за 35 днів до передбачуваної дати розірвання Договору.</w:t>
            </w:r>
          </w:p>
          <w:p w:rsidR="00A1498C" w:rsidRPr="00A1498C" w:rsidRDefault="00A1498C" w:rsidP="00A1498C">
            <w:pPr>
              <w:spacing w:before="100" w:beforeAutospacing="1" w:after="100" w:afterAutospacing="1" w:line="240" w:lineRule="auto"/>
              <w:rPr>
                <w:rFonts w:ascii="Times New Roman" w:eastAsia="Times New Roman" w:hAnsi="Times New Roman" w:cs="Times New Roman"/>
                <w:sz w:val="24"/>
                <w:szCs w:val="24"/>
                <w:lang w:val="uk-UA" w:eastAsia="ru-RU"/>
              </w:rPr>
            </w:pPr>
            <w:r w:rsidRPr="00A1498C">
              <w:rPr>
                <w:rFonts w:ascii="Times New Roman" w:eastAsia="Times New Roman" w:hAnsi="Times New Roman" w:cs="Times New Roman"/>
                <w:b/>
                <w:bCs/>
                <w:sz w:val="24"/>
                <w:szCs w:val="24"/>
                <w:lang w:val="uk-UA" w:eastAsia="ru-RU"/>
              </w:rPr>
              <w:t>8.3.</w:t>
            </w:r>
            <w:r w:rsidRPr="00A1498C">
              <w:rPr>
                <w:rFonts w:ascii="Times New Roman" w:eastAsia="Times New Roman" w:hAnsi="Times New Roman" w:cs="Times New Roman"/>
                <w:sz w:val="24"/>
                <w:szCs w:val="24"/>
                <w:lang w:val="uk-UA" w:eastAsia="ru-RU"/>
              </w:rPr>
              <w:t xml:space="preserve"> Агент має право в будь-який час відмовитися від виконання Договору шляхом направлення повідомлення Підприємству за 35 днів до передбачуваної дати розірвання Договору.</w:t>
            </w:r>
          </w:p>
          <w:p w:rsidR="00A1498C" w:rsidRPr="00A1498C" w:rsidRDefault="00A1498C" w:rsidP="00A1498C">
            <w:pPr>
              <w:spacing w:before="100" w:beforeAutospacing="1" w:after="100" w:afterAutospacing="1" w:line="240" w:lineRule="auto"/>
              <w:rPr>
                <w:rFonts w:ascii="Times New Roman" w:eastAsia="Times New Roman" w:hAnsi="Times New Roman" w:cs="Times New Roman"/>
                <w:sz w:val="24"/>
                <w:szCs w:val="24"/>
                <w:lang w:val="uk-UA" w:eastAsia="ru-RU"/>
              </w:rPr>
            </w:pPr>
            <w:r w:rsidRPr="00A1498C">
              <w:rPr>
                <w:rFonts w:ascii="Times New Roman" w:eastAsia="Times New Roman" w:hAnsi="Times New Roman" w:cs="Times New Roman"/>
                <w:sz w:val="24"/>
                <w:szCs w:val="24"/>
                <w:lang w:val="uk-UA" w:eastAsia="ru-RU"/>
              </w:rPr>
              <w:t>&lt;...&gt;</w:t>
            </w:r>
          </w:p>
        </w:tc>
      </w:tr>
    </w:tbl>
    <w:p w:rsidR="003F78A0" w:rsidRPr="00A1498C" w:rsidRDefault="003F78A0" w:rsidP="00A1498C">
      <w:pPr>
        <w:rPr>
          <w:lang w:val="uk-UA"/>
        </w:rPr>
      </w:pPr>
    </w:p>
    <w:sectPr w:rsidR="003F78A0" w:rsidRPr="00A1498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7A3099"/>
    <w:multiLevelType w:val="multilevel"/>
    <w:tmpl w:val="55365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F3511E"/>
    <w:multiLevelType w:val="multilevel"/>
    <w:tmpl w:val="84B23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4B31CB"/>
    <w:multiLevelType w:val="multilevel"/>
    <w:tmpl w:val="F536A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612838"/>
    <w:multiLevelType w:val="hybridMultilevel"/>
    <w:tmpl w:val="27EE41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4454CAC"/>
    <w:multiLevelType w:val="multilevel"/>
    <w:tmpl w:val="5308E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68B765A"/>
    <w:multiLevelType w:val="multilevel"/>
    <w:tmpl w:val="7E74A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D910246"/>
    <w:multiLevelType w:val="multilevel"/>
    <w:tmpl w:val="EB5EF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2C63004"/>
    <w:multiLevelType w:val="multilevel"/>
    <w:tmpl w:val="7208F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C196812"/>
    <w:multiLevelType w:val="multilevel"/>
    <w:tmpl w:val="954271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C1A1B18"/>
    <w:multiLevelType w:val="multilevel"/>
    <w:tmpl w:val="4BE01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C7E0F37"/>
    <w:multiLevelType w:val="multilevel"/>
    <w:tmpl w:val="CCC43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DF6033A"/>
    <w:multiLevelType w:val="hybridMultilevel"/>
    <w:tmpl w:val="E2D0D6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4153D29"/>
    <w:multiLevelType w:val="multilevel"/>
    <w:tmpl w:val="2E98E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8CC3A50"/>
    <w:multiLevelType w:val="multilevel"/>
    <w:tmpl w:val="8F460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93B4C75"/>
    <w:multiLevelType w:val="multilevel"/>
    <w:tmpl w:val="E402B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B881FF1"/>
    <w:multiLevelType w:val="multilevel"/>
    <w:tmpl w:val="2EE6A7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A2F34D4"/>
    <w:multiLevelType w:val="multilevel"/>
    <w:tmpl w:val="C450D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A340241"/>
    <w:multiLevelType w:val="multilevel"/>
    <w:tmpl w:val="39E8F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D3F40A2"/>
    <w:multiLevelType w:val="multilevel"/>
    <w:tmpl w:val="87429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D4A5847"/>
    <w:multiLevelType w:val="multilevel"/>
    <w:tmpl w:val="C7BAB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E444CCF"/>
    <w:multiLevelType w:val="multilevel"/>
    <w:tmpl w:val="AA341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E68365A"/>
    <w:multiLevelType w:val="hybridMultilevel"/>
    <w:tmpl w:val="A2E4B8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F2F1049"/>
    <w:multiLevelType w:val="multilevel"/>
    <w:tmpl w:val="F7565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1B95BD1"/>
    <w:multiLevelType w:val="multilevel"/>
    <w:tmpl w:val="589A6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A8C75DC"/>
    <w:multiLevelType w:val="multilevel"/>
    <w:tmpl w:val="90EC13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EF810E4"/>
    <w:multiLevelType w:val="multilevel"/>
    <w:tmpl w:val="50EE2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0B25ED7"/>
    <w:multiLevelType w:val="multilevel"/>
    <w:tmpl w:val="389C2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17A46F5"/>
    <w:multiLevelType w:val="hybridMultilevel"/>
    <w:tmpl w:val="EFC4C5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61C0545C"/>
    <w:multiLevelType w:val="hybridMultilevel"/>
    <w:tmpl w:val="25AA3C2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9" w15:restartNumberingAfterBreak="0">
    <w:nsid w:val="61DA2C51"/>
    <w:multiLevelType w:val="multilevel"/>
    <w:tmpl w:val="C58896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3A462DA"/>
    <w:multiLevelType w:val="multilevel"/>
    <w:tmpl w:val="00029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6050CCF"/>
    <w:multiLevelType w:val="multilevel"/>
    <w:tmpl w:val="06763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B1D7D70"/>
    <w:multiLevelType w:val="multilevel"/>
    <w:tmpl w:val="2DCC4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DEF3238"/>
    <w:multiLevelType w:val="multilevel"/>
    <w:tmpl w:val="74042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E910E35"/>
    <w:multiLevelType w:val="multilevel"/>
    <w:tmpl w:val="77405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0F40ED0"/>
    <w:multiLevelType w:val="multilevel"/>
    <w:tmpl w:val="0E0427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1202D9C"/>
    <w:multiLevelType w:val="hybridMultilevel"/>
    <w:tmpl w:val="F5FC8C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71EE7554"/>
    <w:multiLevelType w:val="multilevel"/>
    <w:tmpl w:val="D0606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2F26BFC"/>
    <w:multiLevelType w:val="multilevel"/>
    <w:tmpl w:val="BC8CE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80075F9"/>
    <w:multiLevelType w:val="multilevel"/>
    <w:tmpl w:val="5810B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6"/>
  </w:num>
  <w:num w:numId="2">
    <w:abstractNumId w:val="9"/>
  </w:num>
  <w:num w:numId="3">
    <w:abstractNumId w:val="2"/>
  </w:num>
  <w:num w:numId="4">
    <w:abstractNumId w:val="14"/>
  </w:num>
  <w:num w:numId="5">
    <w:abstractNumId w:val="30"/>
  </w:num>
  <w:num w:numId="6">
    <w:abstractNumId w:val="15"/>
  </w:num>
  <w:num w:numId="7">
    <w:abstractNumId w:val="17"/>
  </w:num>
  <w:num w:numId="8">
    <w:abstractNumId w:val="19"/>
  </w:num>
  <w:num w:numId="9">
    <w:abstractNumId w:val="37"/>
  </w:num>
  <w:num w:numId="10">
    <w:abstractNumId w:val="31"/>
  </w:num>
  <w:num w:numId="11">
    <w:abstractNumId w:val="34"/>
  </w:num>
  <w:num w:numId="12">
    <w:abstractNumId w:val="5"/>
  </w:num>
  <w:num w:numId="13">
    <w:abstractNumId w:val="39"/>
  </w:num>
  <w:num w:numId="14">
    <w:abstractNumId w:val="8"/>
  </w:num>
  <w:num w:numId="15">
    <w:abstractNumId w:val="29"/>
  </w:num>
  <w:num w:numId="16">
    <w:abstractNumId w:val="33"/>
  </w:num>
  <w:num w:numId="17">
    <w:abstractNumId w:val="23"/>
  </w:num>
  <w:num w:numId="18">
    <w:abstractNumId w:val="0"/>
  </w:num>
  <w:num w:numId="19">
    <w:abstractNumId w:val="38"/>
  </w:num>
  <w:num w:numId="20">
    <w:abstractNumId w:val="20"/>
  </w:num>
  <w:num w:numId="21">
    <w:abstractNumId w:val="26"/>
  </w:num>
  <w:num w:numId="22">
    <w:abstractNumId w:val="13"/>
  </w:num>
  <w:num w:numId="23">
    <w:abstractNumId w:val="12"/>
  </w:num>
  <w:num w:numId="24">
    <w:abstractNumId w:val="32"/>
  </w:num>
  <w:num w:numId="25">
    <w:abstractNumId w:val="25"/>
  </w:num>
  <w:num w:numId="26">
    <w:abstractNumId w:val="28"/>
  </w:num>
  <w:num w:numId="27">
    <w:abstractNumId w:val="3"/>
  </w:num>
  <w:num w:numId="28">
    <w:abstractNumId w:val="21"/>
  </w:num>
  <w:num w:numId="29">
    <w:abstractNumId w:val="27"/>
  </w:num>
  <w:num w:numId="30">
    <w:abstractNumId w:val="11"/>
  </w:num>
  <w:num w:numId="31">
    <w:abstractNumId w:val="36"/>
  </w:num>
  <w:num w:numId="32">
    <w:abstractNumId w:val="4"/>
  </w:num>
  <w:num w:numId="33">
    <w:abstractNumId w:val="1"/>
  </w:num>
  <w:num w:numId="34">
    <w:abstractNumId w:val="24"/>
  </w:num>
  <w:num w:numId="35">
    <w:abstractNumId w:val="10"/>
  </w:num>
  <w:num w:numId="36">
    <w:abstractNumId w:val="22"/>
  </w:num>
  <w:num w:numId="37">
    <w:abstractNumId w:val="35"/>
  </w:num>
  <w:num w:numId="38">
    <w:abstractNumId w:val="7"/>
  </w:num>
  <w:num w:numId="39">
    <w:abstractNumId w:val="6"/>
  </w:num>
  <w:num w:numId="4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78A0"/>
    <w:rsid w:val="00276DFF"/>
    <w:rsid w:val="003F78A0"/>
    <w:rsid w:val="00A1498C"/>
    <w:rsid w:val="00E465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9C6CC95-5519-4B3E-80BC-8B9F1667F9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F78A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3F78A0"/>
    <w:rPr>
      <w:b/>
      <w:bCs/>
    </w:rPr>
  </w:style>
  <w:style w:type="paragraph" w:customStyle="1" w:styleId="hover">
    <w:name w:val="hover"/>
    <w:basedOn w:val="a"/>
    <w:rsid w:val="003F78A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js-verified-font-style">
    <w:name w:val="js-verified-font-style"/>
    <w:basedOn w:val="a0"/>
    <w:rsid w:val="003F78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712745">
      <w:bodyDiv w:val="1"/>
      <w:marLeft w:val="0"/>
      <w:marRight w:val="0"/>
      <w:marTop w:val="0"/>
      <w:marBottom w:val="0"/>
      <w:divBdr>
        <w:top w:val="none" w:sz="0" w:space="0" w:color="auto"/>
        <w:left w:val="none" w:sz="0" w:space="0" w:color="auto"/>
        <w:bottom w:val="none" w:sz="0" w:space="0" w:color="auto"/>
        <w:right w:val="none" w:sz="0" w:space="0" w:color="auto"/>
      </w:divBdr>
    </w:div>
    <w:div w:id="72317264">
      <w:bodyDiv w:val="1"/>
      <w:marLeft w:val="0"/>
      <w:marRight w:val="0"/>
      <w:marTop w:val="0"/>
      <w:marBottom w:val="0"/>
      <w:divBdr>
        <w:top w:val="none" w:sz="0" w:space="0" w:color="auto"/>
        <w:left w:val="none" w:sz="0" w:space="0" w:color="auto"/>
        <w:bottom w:val="none" w:sz="0" w:space="0" w:color="auto"/>
        <w:right w:val="none" w:sz="0" w:space="0" w:color="auto"/>
      </w:divBdr>
    </w:div>
    <w:div w:id="859859070">
      <w:bodyDiv w:val="1"/>
      <w:marLeft w:val="0"/>
      <w:marRight w:val="0"/>
      <w:marTop w:val="0"/>
      <w:marBottom w:val="0"/>
      <w:divBdr>
        <w:top w:val="none" w:sz="0" w:space="0" w:color="auto"/>
        <w:left w:val="none" w:sz="0" w:space="0" w:color="auto"/>
        <w:bottom w:val="none" w:sz="0" w:space="0" w:color="auto"/>
        <w:right w:val="none" w:sz="0" w:space="0" w:color="auto"/>
      </w:divBdr>
    </w:div>
    <w:div w:id="1122722705">
      <w:bodyDiv w:val="1"/>
      <w:marLeft w:val="0"/>
      <w:marRight w:val="0"/>
      <w:marTop w:val="0"/>
      <w:marBottom w:val="0"/>
      <w:divBdr>
        <w:top w:val="none" w:sz="0" w:space="0" w:color="auto"/>
        <w:left w:val="none" w:sz="0" w:space="0" w:color="auto"/>
        <w:bottom w:val="none" w:sz="0" w:space="0" w:color="auto"/>
        <w:right w:val="none" w:sz="0" w:space="0" w:color="auto"/>
      </w:divBdr>
    </w:div>
    <w:div w:id="1417510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2544</Words>
  <Characters>14504</Characters>
  <Application>Microsoft Office Word</Application>
  <DocSecurity>0</DocSecurity>
  <Lines>120</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17014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 Н. Шевчук</dc:creator>
  <cp:keywords/>
  <dc:description/>
  <cp:lastModifiedBy>Наталья Н. Шевчук</cp:lastModifiedBy>
  <cp:revision>2</cp:revision>
  <dcterms:created xsi:type="dcterms:W3CDTF">2019-05-28T10:40:00Z</dcterms:created>
  <dcterms:modified xsi:type="dcterms:W3CDTF">2019-05-28T10:55:00Z</dcterms:modified>
</cp:coreProperties>
</file>