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0"/>
          <w:szCs w:val="20"/>
          <w:lang w:eastAsia="uk-UA"/>
        </w:rPr>
        <w:t xml:space="preserve">МІНІСТЕРСТВО ПРАЦІ ТА СОЦІАЛЬНОЇ ПОЛІТИКИ УКРАЇНИ </w:t>
      </w:r>
      <w:r w:rsidRPr="003A773D">
        <w:rPr>
          <w:rFonts w:ascii="Times New Roman" w:eastAsiaTheme="minorEastAsia" w:hAnsi="Times New Roman" w:cs="Times New Roman"/>
          <w:sz w:val="20"/>
          <w:szCs w:val="20"/>
          <w:lang w:eastAsia="uk-UA"/>
        </w:rPr>
        <w:br/>
      </w:r>
      <w:r w:rsidRPr="003A773D">
        <w:rPr>
          <w:rFonts w:ascii="Times New Roman" w:eastAsiaTheme="minorEastAsia" w:hAnsi="Times New Roman" w:cs="Times New Roman"/>
          <w:b/>
          <w:bCs/>
          <w:sz w:val="27"/>
          <w:szCs w:val="27"/>
          <w:lang w:eastAsia="uk-UA"/>
        </w:rPr>
        <w:t>ЦЕНТР ПРОДУКТИВНОСТІ</w:t>
      </w:r>
      <w:r w:rsidRPr="003A773D">
        <w:rPr>
          <w:rFonts w:ascii="Times New Roman" w:eastAsiaTheme="minorEastAsia" w:hAnsi="Times New Roman" w:cs="Times New Roman"/>
          <w:sz w:val="27"/>
          <w:szCs w:val="27"/>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A773D" w:rsidRPr="003A773D" w:rsidTr="00503919">
        <w:trPr>
          <w:tblCellSpacing w:w="18" w:type="dxa"/>
        </w:trPr>
        <w:tc>
          <w:tcPr>
            <w:tcW w:w="0" w:type="auto"/>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ЗАТВЕРДЖЕНО</w:t>
            </w:r>
            <w:r w:rsidRPr="003A773D">
              <w:rPr>
                <w:rFonts w:ascii="Times New Roman" w:eastAsiaTheme="minorEastAsia" w:hAnsi="Times New Roman" w:cs="Times New Roman"/>
                <w:sz w:val="24"/>
                <w:szCs w:val="24"/>
                <w:lang w:eastAsia="uk-UA"/>
              </w:rPr>
              <w:br/>
              <w:t xml:space="preserve">наказом Міністерства праці та соціальної політики України </w:t>
            </w:r>
            <w:r w:rsidRPr="003A773D">
              <w:rPr>
                <w:rFonts w:ascii="Times New Roman" w:eastAsiaTheme="minorEastAsia" w:hAnsi="Times New Roman" w:cs="Times New Roman"/>
                <w:sz w:val="24"/>
                <w:szCs w:val="24"/>
                <w:lang w:eastAsia="uk-UA"/>
              </w:rPr>
              <w:br/>
              <w:t>від 26 вересня 2003 р. N 269 </w:t>
            </w:r>
          </w:p>
        </w:tc>
      </w:tr>
    </w:tbl>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bookmarkStart w:id="0" w:name="_GoBack"/>
      <w:r w:rsidRPr="003A773D">
        <w:rPr>
          <w:rFonts w:ascii="Times New Roman" w:eastAsia="Times New Roman" w:hAnsi="Times New Roman" w:cs="Times New Roman"/>
          <w:b/>
          <w:bCs/>
          <w:sz w:val="36"/>
          <w:szCs w:val="36"/>
          <w:lang w:eastAsia="uk-UA"/>
        </w:rPr>
        <w:t xml:space="preserve">МІЖГАЛУЗЕВІ НОРМАТИВИ </w:t>
      </w:r>
      <w:bookmarkEnd w:id="0"/>
      <w:r w:rsidRPr="003A773D">
        <w:rPr>
          <w:rFonts w:ascii="Times New Roman" w:eastAsia="Times New Roman" w:hAnsi="Times New Roman" w:cs="Times New Roman"/>
          <w:b/>
          <w:bCs/>
          <w:sz w:val="36"/>
          <w:szCs w:val="36"/>
          <w:lang w:eastAsia="uk-UA"/>
        </w:rPr>
        <w:br/>
        <w:t xml:space="preserve">чисельності працівників бухгалтерського обліку </w:t>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ЗАГАЛЬНА ЧАСТИНА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1 "Міжгалузеві нормативи чисельності працівників бухгалтерського обліку" (надалі - Нормативи чисельності) розроблено на виконання заходів, затверджених розпорядженням Кабінету Міністрів України від 23.04.2001 р. N 152-р, спільним наказом Мінпраці та Мінекономіки України від 28.02.2000 N 361/7.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 Метою роботи є розроблення та забезпечення галузей економіки України новими міжгалузевими нормативно-методичними розробками з нормування праці та їх практичного використання в процесі нормування праці, розрахунку нормативної чисельності працюючих, зайнятих бухгалтерським обліком.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3 Збірник Нормативів чисельності містить норми часу на виконання робіт із бухгалтерського обліку та нормативи чисельності працівників бухгалтерського обліку установ, організацій, підприємств (надалі - підприємства).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4 Під час розроблення Нормативів чисельності використано: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результати вивчення організаційно-технічних умов і трудових процесів, кваліфікаційного та чисельного складу працівників підрозділів бухгалтерського обліку;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науково-технічні матеріали;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чинні збірники норм часу, нормативів чисельності щодо бухгалтерського обліку;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законодавчі та нормативні акти, стандарти та типові положення;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дані оперативного обліку та звітності;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Закон України "Про бухгалтерський облік та фінансову звітність в Україні" від 16 липня 1999 року N 996-XIV;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Інструкцію про застосування Плану рахунків бухгалтерського обліку активів, капіталу, зобов'язань і господарських операцій підприємств і організацій, яка затверджена наказом Міністерства фінансів України від 30.11.99 р. N 291 та зареєстровано в Міністерстві юстиції 21.12.99 р. за N 893/4186;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наказ Міністерства статистики України від 29.12.95 р. N 352 "Про затвердження типових форм первинного обліку";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 xml:space="preserve">Рекомендації щодо нормування праці в галузях народного господарства. НЦП., Краматорськ, 1995;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Бухгалтерський облік в Україні. Навчальний посібник. Нормативно-правові акти. Львів, "Інтелект-Захід", 2001;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Довідник кваліфікаційних характеристик професій працівників. Випуск 1, розділ 1., ЦП, Краматорськ, 1998.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5 Збірником передбачається застосування документів із бухгалтерського обліку та звітності, які затверджено Міністерством фінансів України та Державним комітетом статистики України.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6 У нормах часу наведено види виконуваних робіт, які передбачаються документами (стандартами) із бухгалтерського обліку та звітності. Норми часу встановлено на виконання робіт одним виконавцем, наведено в годинах та оформлено як нормативні карти.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7 Норми часу розроблено на всі види бухгалтерського обліку згідно Плану рахунків бухгалтерського обліку активів, капіталу, зобов'язань і господарських операцій підприємств і організацій, затвердженого наказом Міністерства фінансів України від 30 листопада 1999 р. N 291. Одиниці виміру обсягу робіт наведено в нормативних картах (один баланс, одна відомість, одна позиція і т. ін.).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8 Норми часу враховують час на підготовчо-завершувальні роботи, обслуговування робочого місця, відпочинок, включаючи фізкультурні паузи і особисті потреби. Він становить 10 відсотків від оперативного часу.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9 Норми часу на виконання бухгалтерського обліку визначаються з урахуванням інших факторів, шляхом застосування поправочних коефіцієнтів: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К</w:t>
      </w:r>
      <w:r w:rsidRPr="003A773D">
        <w:rPr>
          <w:rFonts w:ascii="Times New Roman" w:eastAsiaTheme="minorEastAsia" w:hAnsi="Times New Roman" w:cs="Times New Roman"/>
          <w:i/>
          <w:iCs/>
          <w:sz w:val="24"/>
          <w:szCs w:val="24"/>
          <w:vertAlign w:val="subscript"/>
          <w:lang w:eastAsia="uk-UA"/>
        </w:rPr>
        <w:t xml:space="preserve"> я</w:t>
      </w:r>
      <w:r w:rsidRPr="003A773D">
        <w:rPr>
          <w:rFonts w:ascii="Times New Roman" w:eastAsiaTheme="minorEastAsia" w:hAnsi="Times New Roman" w:cs="Times New Roman"/>
          <w:sz w:val="24"/>
          <w:szCs w:val="24"/>
          <w:lang w:eastAsia="uk-UA"/>
        </w:rPr>
        <w:t xml:space="preserve"> - коефіцієнт, який враховує якість документації, з якою працює бухгалтер: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571"/>
        <w:gridCol w:w="2052"/>
      </w:tblGrid>
      <w:tr w:rsidR="003A773D" w:rsidRPr="003A773D" w:rsidTr="00503919">
        <w:trPr>
          <w:tblCellSpacing w:w="18" w:type="dxa"/>
        </w:trPr>
        <w:tc>
          <w:tcPr>
            <w:tcW w:w="39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Якість документа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Коефіцієнт, </w:t>
            </w:r>
            <w:r w:rsidRPr="003A773D">
              <w:rPr>
                <w:rFonts w:ascii="Times New Roman" w:eastAsiaTheme="minorEastAsia" w:hAnsi="Times New Roman" w:cs="Times New Roman"/>
                <w:i/>
                <w:iCs/>
                <w:sz w:val="24"/>
                <w:szCs w:val="24"/>
                <w:lang w:eastAsia="uk-UA"/>
              </w:rPr>
              <w:t>К</w:t>
            </w:r>
            <w:r w:rsidRPr="003A773D">
              <w:rPr>
                <w:rFonts w:ascii="Times New Roman" w:eastAsiaTheme="minorEastAsia" w:hAnsi="Times New Roman" w:cs="Times New Roman"/>
                <w:i/>
                <w:iCs/>
                <w:sz w:val="24"/>
                <w:szCs w:val="24"/>
                <w:vertAlign w:val="subscript"/>
                <w:lang w:eastAsia="uk-UA"/>
              </w:rPr>
              <w:t xml:space="preserve"> я</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39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1 Документ якісний </w:t>
            </w:r>
            <w:r w:rsidRPr="003A773D">
              <w:rPr>
                <w:rFonts w:ascii="Times New Roman" w:eastAsiaTheme="minorEastAsia" w:hAnsi="Times New Roman" w:cs="Times New Roman"/>
                <w:i/>
                <w:iCs/>
                <w:sz w:val="24"/>
                <w:szCs w:val="24"/>
                <w:lang w:eastAsia="uk-UA"/>
              </w:rPr>
              <w:t>(К</w:t>
            </w:r>
            <w:r w:rsidRPr="003A773D">
              <w:rPr>
                <w:rFonts w:ascii="Times New Roman" w:eastAsiaTheme="minorEastAsia" w:hAnsi="Times New Roman" w:cs="Times New Roman"/>
                <w:i/>
                <w:iCs/>
                <w:sz w:val="24"/>
                <w:szCs w:val="24"/>
                <w:vertAlign w:val="subscript"/>
                <w:lang w:eastAsia="uk-UA"/>
              </w:rPr>
              <w:t xml:space="preserve"> я1</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r>
      <w:tr w:rsidR="003A773D" w:rsidRPr="003A773D" w:rsidTr="00503919">
        <w:trPr>
          <w:tblCellSpacing w:w="18" w:type="dxa"/>
        </w:trPr>
        <w:tc>
          <w:tcPr>
            <w:tcW w:w="39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 Документ має недоліки: термінологія документів не відповідає прийнятим чинним стандартам, написи поставлено недбало, незрозуміло або допущено неоднозначне прочитання, відсутність змісту, нумерації сторінок та ін. </w:t>
            </w:r>
            <w:r w:rsidRPr="003A773D">
              <w:rPr>
                <w:rFonts w:ascii="Times New Roman" w:eastAsiaTheme="minorEastAsia" w:hAnsi="Times New Roman" w:cs="Times New Roman"/>
                <w:i/>
                <w:iCs/>
                <w:sz w:val="24"/>
                <w:szCs w:val="24"/>
                <w:lang w:eastAsia="uk-UA"/>
              </w:rPr>
              <w:t>(К</w:t>
            </w:r>
            <w:r w:rsidRPr="003A773D">
              <w:rPr>
                <w:rFonts w:ascii="Times New Roman" w:eastAsiaTheme="minorEastAsia" w:hAnsi="Times New Roman" w:cs="Times New Roman"/>
                <w:i/>
                <w:iCs/>
                <w:sz w:val="24"/>
                <w:szCs w:val="24"/>
                <w:vertAlign w:val="subscript"/>
                <w:lang w:eastAsia="uk-UA"/>
              </w:rPr>
              <w:t xml:space="preserve"> я2</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К</w:t>
      </w:r>
      <w:r w:rsidRPr="003A773D">
        <w:rPr>
          <w:rFonts w:ascii="Times New Roman" w:eastAsiaTheme="minorEastAsia" w:hAnsi="Times New Roman" w:cs="Times New Roman"/>
          <w:i/>
          <w:iCs/>
          <w:sz w:val="24"/>
          <w:szCs w:val="24"/>
          <w:vertAlign w:val="subscript"/>
          <w:lang w:eastAsia="uk-UA"/>
        </w:rPr>
        <w:t xml:space="preserve"> д.р.</w:t>
      </w:r>
      <w:r w:rsidRPr="003A773D">
        <w:rPr>
          <w:rFonts w:ascii="Times New Roman" w:eastAsiaTheme="minorEastAsia" w:hAnsi="Times New Roman" w:cs="Times New Roman"/>
          <w:i/>
          <w:iCs/>
          <w:sz w:val="24"/>
          <w:szCs w:val="24"/>
          <w:lang w:eastAsia="uk-UA"/>
        </w:rPr>
        <w:t xml:space="preserve"> -</w:t>
      </w:r>
      <w:r w:rsidRPr="003A773D">
        <w:rPr>
          <w:rFonts w:ascii="Times New Roman" w:eastAsiaTheme="minorEastAsia" w:hAnsi="Times New Roman" w:cs="Times New Roman"/>
          <w:sz w:val="24"/>
          <w:szCs w:val="24"/>
          <w:lang w:eastAsia="uk-UA"/>
        </w:rPr>
        <w:t xml:space="preserve"> коефіцієнт, який враховує необхідність перевірки розрахунків під час виконання робіт з бухгалтерського обліку і приймається рівним 1,1.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10 Норми часу розраховано на виконання роботи з належною якістю. Виправлення помилок, які допустив виконавець проводиться за рахунок основної норми часу.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11 Нормативи чисельності розроблено залежно від трудомісткості типового складу виконуваних робіт та розраховано залежно від факторів, що мають найбільший вплив на їх величину.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 xml:space="preserve">Загальна трудомісткість типового складу робіт, що виконуються працівниками бухгалтерського обліку, розраховувалася за формулою: </w:t>
      </w:r>
    </w:p>
    <w:tbl>
      <w:tblPr>
        <w:tblW w:w="1000" w:type="pct"/>
        <w:jc w:val="center"/>
        <w:tblCellSpacing w:w="18" w:type="dxa"/>
        <w:tblCellMar>
          <w:top w:w="24" w:type="dxa"/>
          <w:left w:w="24" w:type="dxa"/>
          <w:bottom w:w="24" w:type="dxa"/>
          <w:right w:w="24" w:type="dxa"/>
        </w:tblCellMar>
        <w:tblLook w:val="04A0" w:firstRow="1" w:lastRow="0" w:firstColumn="1" w:lastColumn="0" w:noHBand="0" w:noVBand="1"/>
      </w:tblPr>
      <w:tblGrid>
        <w:gridCol w:w="964"/>
        <w:gridCol w:w="964"/>
      </w:tblGrid>
      <w:tr w:rsidR="003A773D" w:rsidRPr="003A773D" w:rsidTr="00503919">
        <w:trPr>
          <w:tblCellSpacing w:w="18" w:type="dxa"/>
          <w:jc w:val="center"/>
        </w:trPr>
        <w:tc>
          <w:tcPr>
            <w:tcW w:w="2500" w:type="pct"/>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2500" w:type="pct"/>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 н</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jc w:val="center"/>
        </w:trPr>
        <w:tc>
          <w:tcPr>
            <w:tcW w:w="2500" w:type="pct"/>
            <w:vAlign w:val="center"/>
            <w:hideMark/>
          </w:tcPr>
          <w:p w:rsidR="003A773D" w:rsidRPr="003A773D" w:rsidRDefault="003A773D" w:rsidP="003A773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Т</w:t>
            </w:r>
            <w:r w:rsidRPr="003A773D">
              <w:rPr>
                <w:rFonts w:ascii="Times New Roman" w:eastAsiaTheme="minorEastAsia" w:hAnsi="Times New Roman" w:cs="Times New Roman"/>
                <w:i/>
                <w:iCs/>
                <w:sz w:val="24"/>
                <w:szCs w:val="24"/>
                <w:vertAlign w:val="subscript"/>
                <w:lang w:eastAsia="uk-UA"/>
              </w:rPr>
              <w:t xml:space="preserve"> з</w:t>
            </w:r>
            <w:r w:rsidRPr="003A773D">
              <w:rPr>
                <w:rFonts w:ascii="Times New Roman" w:eastAsiaTheme="minorEastAsia" w:hAnsi="Times New Roman" w:cs="Times New Roman"/>
                <w:i/>
                <w:iCs/>
                <w:sz w:val="24"/>
                <w:szCs w:val="24"/>
                <w:lang w:eastAsia="uk-UA"/>
              </w:rPr>
              <w:t> =</w:t>
            </w:r>
            <w:r w:rsidRPr="003A773D">
              <w:rPr>
                <w:rFonts w:ascii="Times New Roman" w:eastAsiaTheme="minorEastAsia" w:hAnsi="Times New Roman" w:cs="Times New Roman"/>
                <w:sz w:val="24"/>
                <w:szCs w:val="24"/>
                <w:lang w:eastAsia="uk-UA"/>
              </w:rPr>
              <w:t> </w:t>
            </w:r>
          </w:p>
        </w:tc>
        <w:tc>
          <w:tcPr>
            <w:tcW w:w="2500" w:type="pct"/>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Symbol" w:eastAsiaTheme="minorEastAsia" w:hAnsi="Symbol" w:cs="Times New Roman"/>
                <w:sz w:val="27"/>
                <w:szCs w:val="27"/>
                <w:lang w:eastAsia="uk-UA"/>
              </w:rPr>
              <w:t></w:t>
            </w:r>
            <w:r w:rsidRPr="003A773D">
              <w:rPr>
                <w:rFonts w:ascii="Times New Roman" w:eastAsiaTheme="minorEastAsia" w:hAnsi="Times New Roman" w:cs="Times New Roman"/>
                <w:sz w:val="24"/>
                <w:szCs w:val="24"/>
                <w:lang w:eastAsia="uk-UA"/>
              </w:rPr>
              <w:t xml:space="preserve"> </w:t>
            </w:r>
            <w:r w:rsidRPr="003A773D">
              <w:rPr>
                <w:rFonts w:ascii="Times New Roman" w:eastAsiaTheme="minorEastAsia" w:hAnsi="Times New Roman" w:cs="Times New Roman"/>
                <w:i/>
                <w:iCs/>
                <w:sz w:val="24"/>
                <w:szCs w:val="24"/>
                <w:lang w:eastAsia="uk-UA"/>
              </w:rPr>
              <w:t>Т,</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jc w:val="center"/>
        </w:trPr>
        <w:tc>
          <w:tcPr>
            <w:tcW w:w="2500" w:type="pct"/>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2500" w:type="pct"/>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і</w:t>
            </w:r>
            <w:r w:rsidRPr="003A773D">
              <w:rPr>
                <w:rFonts w:ascii="Times New Roman" w:eastAsiaTheme="minorEastAsia" w:hAnsi="Times New Roman" w:cs="Times New Roman"/>
                <w:sz w:val="24"/>
                <w:szCs w:val="24"/>
                <w:lang w:eastAsia="uk-UA"/>
              </w:rPr>
              <w:t>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де: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Т</w:t>
      </w:r>
      <w:r w:rsidRPr="003A773D">
        <w:rPr>
          <w:rFonts w:ascii="Times New Roman" w:eastAsiaTheme="minorEastAsia" w:hAnsi="Times New Roman" w:cs="Times New Roman"/>
          <w:i/>
          <w:iCs/>
          <w:sz w:val="24"/>
          <w:szCs w:val="24"/>
          <w:vertAlign w:val="subscript"/>
          <w:lang w:eastAsia="uk-UA"/>
        </w:rPr>
        <w:t xml:space="preserve"> з</w:t>
      </w:r>
      <w:r w:rsidRPr="003A773D">
        <w:rPr>
          <w:rFonts w:ascii="Times New Roman" w:eastAsiaTheme="minorEastAsia" w:hAnsi="Times New Roman" w:cs="Times New Roman"/>
          <w:sz w:val="24"/>
          <w:szCs w:val="24"/>
          <w:lang w:eastAsia="uk-UA"/>
        </w:rPr>
        <w:t xml:space="preserve"> - загальна трудомісткість типового складу робіт за рік;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Т -</w:t>
      </w:r>
      <w:r w:rsidRPr="003A773D">
        <w:rPr>
          <w:rFonts w:ascii="Times New Roman" w:eastAsiaTheme="minorEastAsia" w:hAnsi="Times New Roman" w:cs="Times New Roman"/>
          <w:sz w:val="24"/>
          <w:szCs w:val="24"/>
          <w:lang w:eastAsia="uk-UA"/>
        </w:rPr>
        <w:t xml:space="preserve"> трудомісткість за типовими видами робіт з бухгалтерського обліку;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sz w:val="24"/>
          <w:szCs w:val="24"/>
          <w:lang w:eastAsia="uk-UA"/>
        </w:rPr>
        <w:t xml:space="preserve"> - кількість видів робіт, що виконуються.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Трудомісткість за типовими видами робіт визначається за формулою: </w:t>
      </w:r>
    </w:p>
    <w:tbl>
      <w:tblPr>
        <w:tblW w:w="1500" w:type="pct"/>
        <w:jc w:val="center"/>
        <w:tblCellSpacing w:w="18" w:type="dxa"/>
        <w:tblCellMar>
          <w:top w:w="24" w:type="dxa"/>
          <w:left w:w="24" w:type="dxa"/>
          <w:bottom w:w="24" w:type="dxa"/>
          <w:right w:w="24" w:type="dxa"/>
        </w:tblCellMar>
        <w:tblLook w:val="04A0" w:firstRow="1" w:lastRow="0" w:firstColumn="1" w:lastColumn="0" w:noHBand="0" w:noVBand="1"/>
      </w:tblPr>
      <w:tblGrid>
        <w:gridCol w:w="1446"/>
        <w:gridCol w:w="1446"/>
      </w:tblGrid>
      <w:tr w:rsidR="003A773D" w:rsidRPr="003A773D" w:rsidTr="00503919">
        <w:trPr>
          <w:tblCellSpacing w:w="18" w:type="dxa"/>
          <w:jc w:val="center"/>
        </w:trPr>
        <w:tc>
          <w:tcPr>
            <w:tcW w:w="2500" w:type="pct"/>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2500" w:type="pct"/>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 н</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jc w:val="center"/>
        </w:trPr>
        <w:tc>
          <w:tcPr>
            <w:tcW w:w="2500" w:type="pct"/>
            <w:vAlign w:val="center"/>
            <w:hideMark/>
          </w:tcPr>
          <w:p w:rsidR="003A773D" w:rsidRPr="003A773D" w:rsidRDefault="003A773D" w:rsidP="003A773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Т =</w:t>
            </w:r>
            <w:r w:rsidRPr="003A773D">
              <w:rPr>
                <w:rFonts w:ascii="Times New Roman" w:eastAsiaTheme="minorEastAsia" w:hAnsi="Times New Roman" w:cs="Times New Roman"/>
                <w:sz w:val="24"/>
                <w:szCs w:val="24"/>
                <w:lang w:eastAsia="uk-UA"/>
              </w:rPr>
              <w:t> </w:t>
            </w:r>
          </w:p>
        </w:tc>
        <w:tc>
          <w:tcPr>
            <w:tcW w:w="2500" w:type="pct"/>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Symbol" w:eastAsiaTheme="minorEastAsia" w:hAnsi="Symbol" w:cs="Times New Roman"/>
                <w:sz w:val="27"/>
                <w:szCs w:val="27"/>
                <w:lang w:eastAsia="uk-UA"/>
              </w:rPr>
              <w:t></w:t>
            </w:r>
            <w:r w:rsidRPr="003A773D">
              <w:rPr>
                <w:rFonts w:ascii="Times New Roman" w:eastAsiaTheme="minorEastAsia" w:hAnsi="Times New Roman" w:cs="Times New Roman"/>
                <w:sz w:val="24"/>
                <w:szCs w:val="24"/>
                <w:lang w:eastAsia="uk-UA"/>
              </w:rPr>
              <w:t xml:space="preserve"> </w:t>
            </w:r>
            <w:r w:rsidRPr="003A773D">
              <w:rPr>
                <w:rFonts w:ascii="Times New Roman" w:eastAsiaTheme="minorEastAsia" w:hAnsi="Times New Roman" w:cs="Times New Roman"/>
                <w:i/>
                <w:iCs/>
                <w:sz w:val="24"/>
                <w:szCs w:val="24"/>
                <w:lang w:eastAsia="uk-UA"/>
              </w:rPr>
              <w:t>Т</w:t>
            </w:r>
            <w:r w:rsidRPr="003A773D">
              <w:rPr>
                <w:rFonts w:ascii="Times New Roman" w:eastAsiaTheme="minorEastAsia" w:hAnsi="Times New Roman" w:cs="Times New Roman"/>
                <w:i/>
                <w:iCs/>
                <w:sz w:val="24"/>
                <w:szCs w:val="24"/>
                <w:vertAlign w:val="subscript"/>
                <w:lang w:eastAsia="uk-UA"/>
              </w:rPr>
              <w:t xml:space="preserve"> 0</w:t>
            </w:r>
            <w:r w:rsidRPr="003A773D">
              <w:rPr>
                <w:rFonts w:ascii="Times New Roman" w:eastAsiaTheme="minorEastAsia" w:hAnsi="Times New Roman" w:cs="Times New Roman"/>
                <w:i/>
                <w:iCs/>
                <w:sz w:val="24"/>
                <w:szCs w:val="24"/>
                <w:lang w:eastAsia="uk-UA"/>
              </w:rPr>
              <w:t xml:space="preserve"> х V</w:t>
            </w:r>
            <w:r w:rsidRPr="003A773D">
              <w:rPr>
                <w:rFonts w:ascii="Times New Roman" w:eastAsiaTheme="minorEastAsia" w:hAnsi="Times New Roman" w:cs="Times New Roman"/>
                <w:i/>
                <w:iCs/>
                <w:sz w:val="24"/>
                <w:szCs w:val="24"/>
                <w:vertAlign w:val="subscript"/>
                <w:lang w:eastAsia="uk-UA"/>
              </w:rPr>
              <w:t xml:space="preserve"> i</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jc w:val="center"/>
        </w:trPr>
        <w:tc>
          <w:tcPr>
            <w:tcW w:w="2500" w:type="pct"/>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2500" w:type="pct"/>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1</w:t>
            </w:r>
            <w:r w:rsidRPr="003A773D">
              <w:rPr>
                <w:rFonts w:ascii="Times New Roman" w:eastAsiaTheme="minorEastAsia" w:hAnsi="Times New Roman" w:cs="Times New Roman"/>
                <w:sz w:val="24"/>
                <w:szCs w:val="24"/>
                <w:lang w:eastAsia="uk-UA"/>
              </w:rPr>
              <w:t>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де: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Т</w:t>
      </w:r>
      <w:r w:rsidRPr="003A773D">
        <w:rPr>
          <w:rFonts w:ascii="Times New Roman" w:eastAsiaTheme="minorEastAsia" w:hAnsi="Times New Roman" w:cs="Times New Roman"/>
          <w:i/>
          <w:iCs/>
          <w:sz w:val="24"/>
          <w:szCs w:val="24"/>
          <w:vertAlign w:val="subscript"/>
          <w:lang w:eastAsia="uk-UA"/>
        </w:rPr>
        <w:t xml:space="preserve"> 0</w:t>
      </w:r>
      <w:r w:rsidRPr="003A773D">
        <w:rPr>
          <w:rFonts w:ascii="Times New Roman" w:eastAsiaTheme="minorEastAsia" w:hAnsi="Times New Roman" w:cs="Times New Roman"/>
          <w:i/>
          <w:iCs/>
          <w:sz w:val="24"/>
          <w:szCs w:val="24"/>
          <w:lang w:eastAsia="uk-UA"/>
        </w:rPr>
        <w:t xml:space="preserve"> -</w:t>
      </w:r>
      <w:r w:rsidRPr="003A773D">
        <w:rPr>
          <w:rFonts w:ascii="Times New Roman" w:eastAsiaTheme="minorEastAsia" w:hAnsi="Times New Roman" w:cs="Times New Roman"/>
          <w:sz w:val="24"/>
          <w:szCs w:val="24"/>
          <w:lang w:eastAsia="uk-UA"/>
        </w:rPr>
        <w:t xml:space="preserve"> витрати часу на виконання конкретного типового виду роботи.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Витрати часу (норма часу в годинах) наведені у розділі 1 (карти 1 - 11);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V</w:t>
      </w:r>
      <w:r w:rsidRPr="003A773D">
        <w:rPr>
          <w:rFonts w:ascii="Times New Roman" w:eastAsiaTheme="minorEastAsia" w:hAnsi="Times New Roman" w:cs="Times New Roman"/>
          <w:i/>
          <w:iCs/>
          <w:sz w:val="24"/>
          <w:szCs w:val="24"/>
          <w:vertAlign w:val="subscript"/>
          <w:lang w:eastAsia="uk-UA"/>
        </w:rPr>
        <w:t xml:space="preserve"> i</w:t>
      </w:r>
      <w:r w:rsidRPr="003A773D">
        <w:rPr>
          <w:rFonts w:ascii="Times New Roman" w:eastAsiaTheme="minorEastAsia" w:hAnsi="Times New Roman" w:cs="Times New Roman"/>
          <w:sz w:val="24"/>
          <w:szCs w:val="24"/>
          <w:lang w:eastAsia="uk-UA"/>
        </w:rPr>
        <w:t xml:space="preserve"> - обсяг конкретного типового виду роботи, виконуваної за рік.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Визначення чисельності працівників бухгалтерського обліку здійснюється за формулою: </w:t>
      </w:r>
    </w:p>
    <w:tbl>
      <w:tblPr>
        <w:tblW w:w="1000" w:type="pct"/>
        <w:jc w:val="center"/>
        <w:tblCellSpacing w:w="18" w:type="dxa"/>
        <w:tblCellMar>
          <w:top w:w="24" w:type="dxa"/>
          <w:left w:w="24" w:type="dxa"/>
          <w:bottom w:w="24" w:type="dxa"/>
          <w:right w:w="24" w:type="dxa"/>
        </w:tblCellMar>
        <w:tblLook w:val="04A0" w:firstRow="1" w:lastRow="0" w:firstColumn="1" w:lastColumn="0" w:noHBand="0" w:noVBand="1"/>
      </w:tblPr>
      <w:tblGrid>
        <w:gridCol w:w="566"/>
        <w:gridCol w:w="548"/>
        <w:gridCol w:w="814"/>
      </w:tblGrid>
      <w:tr w:rsidR="003A773D" w:rsidRPr="003A773D" w:rsidTr="00503919">
        <w:trPr>
          <w:tblCellSpacing w:w="18" w:type="dxa"/>
          <w:jc w:val="center"/>
        </w:trPr>
        <w:tc>
          <w:tcPr>
            <w:tcW w:w="1650" w:type="pct"/>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1650" w:type="pct"/>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Т</w:t>
            </w:r>
            <w:r w:rsidRPr="003A773D">
              <w:rPr>
                <w:rFonts w:ascii="Times New Roman" w:eastAsiaTheme="minorEastAsia" w:hAnsi="Times New Roman" w:cs="Times New Roman"/>
                <w:i/>
                <w:iCs/>
                <w:sz w:val="24"/>
                <w:szCs w:val="24"/>
                <w:vertAlign w:val="subscript"/>
                <w:lang w:eastAsia="uk-UA"/>
              </w:rPr>
              <w:t xml:space="preserve"> з</w:t>
            </w:r>
            <w:r w:rsidRPr="003A773D">
              <w:rPr>
                <w:rFonts w:ascii="Times New Roman" w:eastAsiaTheme="minorEastAsia" w:hAnsi="Times New Roman" w:cs="Times New Roman"/>
                <w:sz w:val="24"/>
                <w:szCs w:val="24"/>
                <w:lang w:eastAsia="uk-UA"/>
              </w:rPr>
              <w:t> </w:t>
            </w:r>
          </w:p>
        </w:tc>
        <w:tc>
          <w:tcPr>
            <w:tcW w:w="1650" w:type="pct"/>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jc w:val="center"/>
        </w:trPr>
        <w:tc>
          <w:tcPr>
            <w:tcW w:w="1650" w:type="pct"/>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Н =</w:t>
            </w:r>
            <w:r w:rsidRPr="003A773D">
              <w:rPr>
                <w:rFonts w:ascii="Times New Roman" w:eastAsiaTheme="minorEastAsia" w:hAnsi="Times New Roman" w:cs="Times New Roman"/>
                <w:sz w:val="24"/>
                <w:szCs w:val="24"/>
                <w:lang w:eastAsia="uk-UA"/>
              </w:rPr>
              <w:t> </w:t>
            </w:r>
          </w:p>
        </w:tc>
        <w:tc>
          <w:tcPr>
            <w:tcW w:w="1650" w:type="pct"/>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w:t>
            </w:r>
          </w:p>
        </w:tc>
        <w:tc>
          <w:tcPr>
            <w:tcW w:w="1650" w:type="pct"/>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х К х К</w:t>
            </w:r>
            <w:r w:rsidRPr="003A773D">
              <w:rPr>
                <w:rFonts w:ascii="Times New Roman" w:eastAsiaTheme="minorEastAsia" w:hAnsi="Times New Roman" w:cs="Times New Roman"/>
                <w:i/>
                <w:iCs/>
                <w:sz w:val="24"/>
                <w:szCs w:val="24"/>
                <w:vertAlign w:val="subscript"/>
                <w:lang w:eastAsia="uk-UA"/>
              </w:rPr>
              <w:t xml:space="preserve"> к.п.з.</w:t>
            </w:r>
            <w:r w:rsidRPr="003A773D">
              <w:rPr>
                <w:rFonts w:ascii="Times New Roman" w:eastAsiaTheme="minorEastAsia" w:hAnsi="Times New Roman" w:cs="Times New Roman"/>
                <w:i/>
                <w:iCs/>
                <w:sz w:val="24"/>
                <w:szCs w:val="24"/>
                <w:lang w:eastAsia="uk-UA"/>
              </w:rPr>
              <w:t>,</w:t>
            </w:r>
          </w:p>
        </w:tc>
      </w:tr>
      <w:tr w:rsidR="003A773D" w:rsidRPr="003A773D" w:rsidTr="00503919">
        <w:trPr>
          <w:tblCellSpacing w:w="18" w:type="dxa"/>
          <w:jc w:val="center"/>
        </w:trPr>
        <w:tc>
          <w:tcPr>
            <w:tcW w:w="1650" w:type="pct"/>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1650" w:type="pct"/>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Ф</w:t>
            </w:r>
            <w:r w:rsidRPr="003A773D">
              <w:rPr>
                <w:rFonts w:ascii="Times New Roman" w:eastAsiaTheme="minorEastAsia" w:hAnsi="Times New Roman" w:cs="Times New Roman"/>
                <w:sz w:val="24"/>
                <w:szCs w:val="24"/>
                <w:lang w:eastAsia="uk-UA"/>
              </w:rPr>
              <w:t> </w:t>
            </w:r>
          </w:p>
        </w:tc>
        <w:tc>
          <w:tcPr>
            <w:tcW w:w="1650" w:type="pct"/>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де: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Н -</w:t>
      </w:r>
      <w:r w:rsidRPr="003A773D">
        <w:rPr>
          <w:rFonts w:ascii="Times New Roman" w:eastAsiaTheme="minorEastAsia" w:hAnsi="Times New Roman" w:cs="Times New Roman"/>
          <w:sz w:val="24"/>
          <w:szCs w:val="24"/>
          <w:lang w:eastAsia="uk-UA"/>
        </w:rPr>
        <w:t xml:space="preserve"> нормативна чисельність працівників бухгалтерського обліку, чол.;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Т</w:t>
      </w:r>
      <w:r w:rsidRPr="003A773D">
        <w:rPr>
          <w:rFonts w:ascii="Times New Roman" w:eastAsiaTheme="minorEastAsia" w:hAnsi="Times New Roman" w:cs="Times New Roman"/>
          <w:i/>
          <w:iCs/>
          <w:sz w:val="24"/>
          <w:szCs w:val="24"/>
          <w:vertAlign w:val="subscript"/>
          <w:lang w:eastAsia="uk-UA"/>
        </w:rPr>
        <w:t xml:space="preserve"> з</w:t>
      </w:r>
      <w:r w:rsidRPr="003A773D">
        <w:rPr>
          <w:rFonts w:ascii="Times New Roman" w:eastAsiaTheme="minorEastAsia" w:hAnsi="Times New Roman" w:cs="Times New Roman"/>
          <w:i/>
          <w:iCs/>
          <w:sz w:val="24"/>
          <w:szCs w:val="24"/>
          <w:lang w:eastAsia="uk-UA"/>
        </w:rPr>
        <w:t xml:space="preserve"> -</w:t>
      </w:r>
      <w:r w:rsidRPr="003A773D">
        <w:rPr>
          <w:rFonts w:ascii="Times New Roman" w:eastAsiaTheme="minorEastAsia" w:hAnsi="Times New Roman" w:cs="Times New Roman"/>
          <w:sz w:val="24"/>
          <w:szCs w:val="24"/>
          <w:lang w:eastAsia="uk-UA"/>
        </w:rPr>
        <w:t xml:space="preserve"> загальна трудомісткість типового складу робіт;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lastRenderedPageBreak/>
        <w:t>Ф -</w:t>
      </w:r>
      <w:r w:rsidRPr="003A773D">
        <w:rPr>
          <w:rFonts w:ascii="Times New Roman" w:eastAsiaTheme="minorEastAsia" w:hAnsi="Times New Roman" w:cs="Times New Roman"/>
          <w:sz w:val="24"/>
          <w:szCs w:val="24"/>
          <w:lang w:eastAsia="uk-UA"/>
        </w:rPr>
        <w:t xml:space="preserve"> річний фонд робочого часу одного працівника, годин;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К -</w:t>
      </w:r>
      <w:r w:rsidRPr="003A773D">
        <w:rPr>
          <w:rFonts w:ascii="Times New Roman" w:eastAsiaTheme="minorEastAsia" w:hAnsi="Times New Roman" w:cs="Times New Roman"/>
          <w:sz w:val="24"/>
          <w:szCs w:val="24"/>
          <w:lang w:eastAsia="uk-UA"/>
        </w:rPr>
        <w:t xml:space="preserve"> коефіцієнт, що враховує заплановані невиходи працівників (відпустки, хвороби тощо);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К</w:t>
      </w:r>
      <w:r w:rsidRPr="003A773D">
        <w:rPr>
          <w:rFonts w:ascii="Times New Roman" w:eastAsiaTheme="minorEastAsia" w:hAnsi="Times New Roman" w:cs="Times New Roman"/>
          <w:i/>
          <w:iCs/>
          <w:sz w:val="24"/>
          <w:szCs w:val="24"/>
          <w:vertAlign w:val="subscript"/>
          <w:lang w:eastAsia="uk-UA"/>
        </w:rPr>
        <w:t xml:space="preserve"> к.п.з.</w:t>
      </w:r>
      <w:r w:rsidRPr="003A773D">
        <w:rPr>
          <w:rFonts w:ascii="Times New Roman" w:eastAsiaTheme="minorEastAsia" w:hAnsi="Times New Roman" w:cs="Times New Roman"/>
          <w:i/>
          <w:iCs/>
          <w:sz w:val="24"/>
          <w:szCs w:val="24"/>
          <w:lang w:eastAsia="uk-UA"/>
        </w:rPr>
        <w:t xml:space="preserve"> -</w:t>
      </w:r>
      <w:r w:rsidRPr="003A773D">
        <w:rPr>
          <w:rFonts w:ascii="Times New Roman" w:eastAsiaTheme="minorEastAsia" w:hAnsi="Times New Roman" w:cs="Times New Roman"/>
          <w:sz w:val="24"/>
          <w:szCs w:val="24"/>
          <w:lang w:eastAsia="uk-UA"/>
        </w:rPr>
        <w:t xml:space="preserve"> коефіцієнт, що враховує питому вагу робіт з бухгалтерського обліку та звітності, яка виконується на ПЕОМ, величину яких визначено методом дослідження: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95"/>
        <w:gridCol w:w="1160"/>
        <w:gridCol w:w="1161"/>
        <w:gridCol w:w="1161"/>
        <w:gridCol w:w="1161"/>
        <w:gridCol w:w="1085"/>
      </w:tblGrid>
      <w:tr w:rsidR="003A773D" w:rsidRPr="003A773D" w:rsidTr="00503919">
        <w:trPr>
          <w:tblCellSpacing w:w="18" w:type="dxa"/>
        </w:trPr>
        <w:tc>
          <w:tcPr>
            <w:tcW w:w="20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Питома вага робіт з бухгалтерського обліку та звітності, що виконуються на ПЕОМ, % </w:t>
            </w:r>
          </w:p>
        </w:tc>
        <w:tc>
          <w:tcPr>
            <w:tcW w:w="6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Менше 70 </w:t>
            </w:r>
          </w:p>
        </w:tc>
        <w:tc>
          <w:tcPr>
            <w:tcW w:w="6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71 - 80 </w:t>
            </w:r>
          </w:p>
        </w:tc>
        <w:tc>
          <w:tcPr>
            <w:tcW w:w="6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81 - 90 </w:t>
            </w:r>
          </w:p>
        </w:tc>
        <w:tc>
          <w:tcPr>
            <w:tcW w:w="6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91 - 95 </w:t>
            </w:r>
          </w:p>
        </w:tc>
        <w:tc>
          <w:tcPr>
            <w:tcW w:w="6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96 - 100 </w:t>
            </w:r>
          </w:p>
        </w:tc>
      </w:tr>
      <w:tr w:rsidR="003A773D" w:rsidRPr="003A773D" w:rsidTr="00503919">
        <w:trPr>
          <w:tblCellSpacing w:w="18" w:type="dxa"/>
        </w:trPr>
        <w:tc>
          <w:tcPr>
            <w:tcW w:w="20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Поправочний коефіцієнт </w:t>
            </w:r>
            <w:r w:rsidRPr="003A773D">
              <w:rPr>
                <w:rFonts w:ascii="Times New Roman" w:eastAsiaTheme="minorEastAsia" w:hAnsi="Times New Roman" w:cs="Times New Roman"/>
                <w:i/>
                <w:iCs/>
                <w:sz w:val="24"/>
                <w:szCs w:val="24"/>
                <w:lang w:eastAsia="uk-UA"/>
              </w:rPr>
              <w:t>К</w:t>
            </w:r>
            <w:r w:rsidRPr="003A773D">
              <w:rPr>
                <w:rFonts w:ascii="Times New Roman" w:eastAsiaTheme="minorEastAsia" w:hAnsi="Times New Roman" w:cs="Times New Roman"/>
                <w:i/>
                <w:iCs/>
                <w:sz w:val="24"/>
                <w:szCs w:val="24"/>
                <w:vertAlign w:val="subscript"/>
                <w:lang w:eastAsia="uk-UA"/>
              </w:rPr>
              <w:t xml:space="preserve"> к.п.з.</w:t>
            </w:r>
            <w:r w:rsidRPr="003A773D">
              <w:rPr>
                <w:rFonts w:ascii="Times New Roman" w:eastAsiaTheme="minorEastAsia" w:hAnsi="Times New Roman" w:cs="Times New Roman"/>
                <w:sz w:val="24"/>
                <w:szCs w:val="24"/>
                <w:vertAlign w:val="subscript"/>
                <w:lang w:eastAsia="uk-UA"/>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c>
          <w:tcPr>
            <w:tcW w:w="6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c>
          <w:tcPr>
            <w:tcW w:w="6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c>
          <w:tcPr>
            <w:tcW w:w="6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1,05 </w:t>
            </w:r>
          </w:p>
        </w:tc>
        <w:tc>
          <w:tcPr>
            <w:tcW w:w="6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Чисельність працівників бухгалтерського обліку визначається діленням загальної трудомісткості типового складу робіт на річний фонд робочого часу одного працівника (у 2003 році він становить 2002 години) та множенням на коефіцієнт, що враховує заплановані невиходи працівників (відпустки, хвороби тощо), як правило, він становить 1,15 і множенням на коефіцієнт, що враховує питому вагу робіт з бухгалтерського обліку та звітності, яка виконується на ПЕОМ.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Отже, за умови загальної трудомісткості виконаних робіт (8000 людино-годин), річного фонду робочого часу одного працівника (2002 години), коефіцієнта невиходів працівників з причин відпусток, хвороби (1,15), коефіцієнта, що враховує питому вагу робіт з бухгалтерського обліку та звітності, яка виконується на ПЕОМ (1,3) чисельність працівників відділу бухгалтерського обліку становить </w:t>
      </w:r>
    </w:p>
    <w:tbl>
      <w:tblPr>
        <w:tblW w:w="1000" w:type="pct"/>
        <w:jc w:val="center"/>
        <w:tblCellSpacing w:w="18" w:type="dxa"/>
        <w:tblCellMar>
          <w:top w:w="24" w:type="dxa"/>
          <w:left w:w="24" w:type="dxa"/>
          <w:bottom w:w="24" w:type="dxa"/>
          <w:right w:w="24" w:type="dxa"/>
        </w:tblCellMar>
        <w:tblLook w:val="04A0" w:firstRow="1" w:lastRow="0" w:firstColumn="1" w:lastColumn="0" w:noHBand="0" w:noVBand="1"/>
      </w:tblPr>
      <w:tblGrid>
        <w:gridCol w:w="662"/>
        <w:gridCol w:w="624"/>
        <w:gridCol w:w="1415"/>
      </w:tblGrid>
      <w:tr w:rsidR="003A773D" w:rsidRPr="003A773D" w:rsidTr="00503919">
        <w:trPr>
          <w:tblCellSpacing w:w="18" w:type="dxa"/>
          <w:jc w:val="center"/>
        </w:trPr>
        <w:tc>
          <w:tcPr>
            <w:tcW w:w="1650" w:type="pct"/>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1650" w:type="pct"/>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8000</w:t>
            </w:r>
            <w:r w:rsidRPr="003A773D">
              <w:rPr>
                <w:rFonts w:ascii="Times New Roman" w:eastAsiaTheme="minorEastAsia" w:hAnsi="Times New Roman" w:cs="Times New Roman"/>
                <w:sz w:val="24"/>
                <w:szCs w:val="24"/>
                <w:lang w:eastAsia="uk-UA"/>
              </w:rPr>
              <w:t> </w:t>
            </w:r>
          </w:p>
        </w:tc>
        <w:tc>
          <w:tcPr>
            <w:tcW w:w="1650" w:type="pct"/>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jc w:val="center"/>
        </w:trPr>
        <w:tc>
          <w:tcPr>
            <w:tcW w:w="1650" w:type="pct"/>
            <w:vAlign w:val="center"/>
            <w:hideMark/>
          </w:tcPr>
          <w:p w:rsidR="003A773D" w:rsidRPr="003A773D" w:rsidRDefault="003A773D" w:rsidP="003A773D">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5,97 (</w:t>
            </w:r>
          </w:p>
        </w:tc>
        <w:tc>
          <w:tcPr>
            <w:tcW w:w="1650" w:type="pct"/>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w:t>
            </w:r>
          </w:p>
        </w:tc>
        <w:tc>
          <w:tcPr>
            <w:tcW w:w="1650" w:type="pct"/>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х 1,15 х 1,3),</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jc w:val="center"/>
        </w:trPr>
        <w:tc>
          <w:tcPr>
            <w:tcW w:w="1650" w:type="pct"/>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1650" w:type="pct"/>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2002</w:t>
            </w:r>
            <w:r w:rsidRPr="003A773D">
              <w:rPr>
                <w:rFonts w:ascii="Times New Roman" w:eastAsiaTheme="minorEastAsia" w:hAnsi="Times New Roman" w:cs="Times New Roman"/>
                <w:sz w:val="24"/>
                <w:szCs w:val="24"/>
                <w:lang w:eastAsia="uk-UA"/>
              </w:rPr>
              <w:t> </w:t>
            </w:r>
          </w:p>
        </w:tc>
        <w:tc>
          <w:tcPr>
            <w:tcW w:w="1650" w:type="pct"/>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приймається 6 працівників.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12 Аналогічно можна розраховувати чисельність працівників бухгалтерського обліку в залежності від загальної чисельності працюючих на підприємстві та кількості самостійних структурних підрозділів, яка визначається за формулою: </w:t>
      </w:r>
    </w:p>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Н = К х Ч</w:t>
      </w:r>
      <w:r w:rsidRPr="003A773D">
        <w:rPr>
          <w:rFonts w:ascii="Times New Roman" w:eastAsiaTheme="minorEastAsia" w:hAnsi="Times New Roman" w:cs="Times New Roman"/>
          <w:i/>
          <w:iCs/>
          <w:sz w:val="24"/>
          <w:szCs w:val="24"/>
          <w:vertAlign w:val="superscript"/>
          <w:lang w:eastAsia="uk-UA"/>
        </w:rPr>
        <w:t xml:space="preserve"> х</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lang w:eastAsia="uk-UA"/>
        </w:rPr>
        <w:t xml:space="preserve"> х N</w:t>
      </w:r>
      <w:r w:rsidRPr="003A773D">
        <w:rPr>
          <w:rFonts w:ascii="Times New Roman" w:eastAsiaTheme="minorEastAsia" w:hAnsi="Times New Roman" w:cs="Times New Roman"/>
          <w:i/>
          <w:iCs/>
          <w:sz w:val="24"/>
          <w:szCs w:val="24"/>
          <w:vertAlign w:val="superscript"/>
          <w:lang w:eastAsia="uk-UA"/>
        </w:rPr>
        <w:t xml:space="preserve"> y</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lang w:eastAsia="uk-UA"/>
        </w:rPr>
        <w:t xml:space="preserve">,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де: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sz w:val="24"/>
          <w:szCs w:val="24"/>
          <w:lang w:eastAsia="uk-UA"/>
        </w:rPr>
        <w:t xml:space="preserve"> - нормативна чисельність працівників бухгалтерського обліку, чол.;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lang w:eastAsia="uk-UA"/>
        </w:rPr>
        <w:t xml:space="preserve"> -</w:t>
      </w:r>
      <w:r w:rsidRPr="003A773D">
        <w:rPr>
          <w:rFonts w:ascii="Times New Roman" w:eastAsiaTheme="minorEastAsia" w:hAnsi="Times New Roman" w:cs="Times New Roman"/>
          <w:sz w:val="24"/>
          <w:szCs w:val="24"/>
          <w:lang w:eastAsia="uk-UA"/>
        </w:rPr>
        <w:t xml:space="preserve"> чисельність працюючих на підприємстві, чол.;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lang w:eastAsia="uk-UA"/>
        </w:rPr>
        <w:t xml:space="preserve"> -</w:t>
      </w:r>
      <w:r w:rsidRPr="003A773D">
        <w:rPr>
          <w:rFonts w:ascii="Times New Roman" w:eastAsiaTheme="minorEastAsia" w:hAnsi="Times New Roman" w:cs="Times New Roman"/>
          <w:sz w:val="24"/>
          <w:szCs w:val="24"/>
          <w:lang w:eastAsia="uk-UA"/>
        </w:rPr>
        <w:t xml:space="preserve"> кількість самостійних структурних підрозділів на підприємстві, од.;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lastRenderedPageBreak/>
        <w:t>К -</w:t>
      </w:r>
      <w:r w:rsidRPr="003A773D">
        <w:rPr>
          <w:rFonts w:ascii="Times New Roman" w:eastAsiaTheme="minorEastAsia" w:hAnsi="Times New Roman" w:cs="Times New Roman"/>
          <w:sz w:val="24"/>
          <w:szCs w:val="24"/>
          <w:lang w:eastAsia="uk-UA"/>
        </w:rPr>
        <w:t xml:space="preserve"> коефіцієнт реґресії лінійного рівняння;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х, у -</w:t>
      </w:r>
      <w:r w:rsidRPr="003A773D">
        <w:rPr>
          <w:rFonts w:ascii="Times New Roman" w:eastAsiaTheme="minorEastAsia" w:hAnsi="Times New Roman" w:cs="Times New Roman"/>
          <w:sz w:val="24"/>
          <w:szCs w:val="24"/>
          <w:lang w:eastAsia="uk-UA"/>
        </w:rPr>
        <w:t xml:space="preserve"> коефіцієнти реґресії степеневого рівняння.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13 Вид функцій зв'язку між чисельністю й сукупністю факторів вибрано в процесі оброблення цих даних на комп'ютері за допомогою спеціалізованого програмного забезпечення з автоматичного розрахунку норм часу та чисельності. За рівнянням реґресії отримують розрахункові значення чисельності.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14 Для скорочення часу на виконання математичних розрахунків чисельності працівників бухгалтерського обліку у картах наведено нормативи чисельності, що розраховані за даними формулами.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15 Нормативи чисельності приймаються по відповідних нормативних картах згідно з величинами факторів-арґументів. Якщо величини факторів-арґументів відрізняються від наведених у нормативних картах, то розрахунок чисельності виконується за формулами, які наведено у картах.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16 Загальна нормативна чисельність </w:t>
      </w: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i/>
          <w:iCs/>
          <w:sz w:val="24"/>
          <w:szCs w:val="24"/>
          <w:vertAlign w:val="subscript"/>
          <w:lang w:eastAsia="uk-UA"/>
        </w:rPr>
        <w:t xml:space="preserve"> з</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xml:space="preserve"> працівників бухгалтерського обліку визначається за формулою: </w:t>
      </w:r>
    </w:p>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vertAlign w:val="subscript"/>
          <w:lang w:eastAsia="uk-UA"/>
        </w:rPr>
      </w:pP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i/>
          <w:iCs/>
          <w:sz w:val="24"/>
          <w:szCs w:val="24"/>
          <w:vertAlign w:val="subscript"/>
          <w:lang w:eastAsia="uk-UA"/>
        </w:rPr>
        <w:t xml:space="preserve"> з</w:t>
      </w:r>
      <w:r w:rsidRPr="003A773D">
        <w:rPr>
          <w:rFonts w:ascii="Times New Roman" w:eastAsiaTheme="minorEastAsia" w:hAnsi="Times New Roman" w:cs="Times New Roman"/>
          <w:sz w:val="24"/>
          <w:szCs w:val="24"/>
          <w:lang w:eastAsia="uk-UA"/>
        </w:rPr>
        <w:t xml:space="preserve"> = </w:t>
      </w:r>
      <w:r w:rsidRPr="003A773D">
        <w:rPr>
          <w:rFonts w:ascii="Times New Roman" w:eastAsiaTheme="minorEastAsia" w:hAnsi="Times New Roman" w:cs="Times New Roman"/>
          <w:i/>
          <w:iCs/>
          <w:sz w:val="24"/>
          <w:szCs w:val="24"/>
          <w:lang w:eastAsia="uk-UA"/>
        </w:rPr>
        <w:t>Н х К</w:t>
      </w:r>
      <w:r w:rsidRPr="003A773D">
        <w:rPr>
          <w:rFonts w:ascii="Times New Roman" w:eastAsiaTheme="minorEastAsia" w:hAnsi="Times New Roman" w:cs="Times New Roman"/>
          <w:i/>
          <w:iCs/>
          <w:sz w:val="24"/>
          <w:szCs w:val="24"/>
          <w:vertAlign w:val="subscript"/>
          <w:lang w:eastAsia="uk-UA"/>
        </w:rPr>
        <w:t xml:space="preserve"> к.п.з. </w:t>
      </w:r>
    </w:p>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 xml:space="preserve">Приклад розрахунку нормативу чисельності працівників бухгалтерського обліку підприємства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 xml:space="preserve">Вихідні дані: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1 Загальна чисельність працюючих на підприємстві </w:t>
      </w:r>
      <w:r w:rsidRPr="003A773D">
        <w:rPr>
          <w:rFonts w:ascii="Times New Roman" w:eastAsiaTheme="minorEastAsia" w:hAnsi="Times New Roman" w:cs="Times New Roman"/>
          <w:i/>
          <w:iCs/>
          <w:sz w:val="24"/>
          <w:szCs w:val="24"/>
          <w:lang w:eastAsia="uk-UA"/>
        </w:rPr>
        <w:t>(Ч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lang w:eastAsia="uk-UA"/>
        </w:rPr>
        <w:t>) -</w:t>
      </w:r>
      <w:r w:rsidRPr="003A773D">
        <w:rPr>
          <w:rFonts w:ascii="Times New Roman" w:eastAsiaTheme="minorEastAsia" w:hAnsi="Times New Roman" w:cs="Times New Roman"/>
          <w:sz w:val="24"/>
          <w:szCs w:val="24"/>
          <w:lang w:eastAsia="uk-UA"/>
        </w:rPr>
        <w:t xml:space="preserve"> 225 чол.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 Кількість самостійних структурних підрозділів </w:t>
      </w:r>
      <w:r w:rsidRPr="003A773D">
        <w:rPr>
          <w:rFonts w:ascii="Times New Roman" w:eastAsiaTheme="minorEastAsia" w:hAnsi="Times New Roman" w:cs="Times New Roman"/>
          <w:i/>
          <w:iCs/>
          <w:sz w:val="24"/>
          <w:szCs w:val="24"/>
          <w:lang w:eastAsia="uk-UA"/>
        </w:rPr>
        <w:t>(N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lang w:eastAsia="uk-UA"/>
        </w:rPr>
        <w:t>) -</w:t>
      </w:r>
      <w:r w:rsidRPr="003A773D">
        <w:rPr>
          <w:rFonts w:ascii="Times New Roman" w:eastAsiaTheme="minorEastAsia" w:hAnsi="Times New Roman" w:cs="Times New Roman"/>
          <w:sz w:val="24"/>
          <w:szCs w:val="24"/>
          <w:lang w:eastAsia="uk-UA"/>
        </w:rPr>
        <w:t xml:space="preserve"> 10 од.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3 Питома вага робіт з бухгалтерського обліку та звітності, яка виконується на ПЕОМ - менше 70 відсотків.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 xml:space="preserve">Розрахунок: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1 Загальна нормативна чисельність працівників бухгалтерського обліку визначається за формулою: </w:t>
      </w:r>
    </w:p>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i/>
          <w:iCs/>
          <w:sz w:val="24"/>
          <w:szCs w:val="24"/>
          <w:vertAlign w:val="subscript"/>
          <w:lang w:eastAsia="uk-UA"/>
        </w:rPr>
        <w:t xml:space="preserve"> з</w:t>
      </w:r>
      <w:r w:rsidRPr="003A773D">
        <w:rPr>
          <w:rFonts w:ascii="Times New Roman" w:eastAsiaTheme="minorEastAsia" w:hAnsi="Times New Roman" w:cs="Times New Roman"/>
          <w:i/>
          <w:iCs/>
          <w:sz w:val="24"/>
          <w:szCs w:val="24"/>
          <w:lang w:eastAsia="uk-UA"/>
        </w:rPr>
        <w:t xml:space="preserve"> = Н х К</w:t>
      </w:r>
      <w:r w:rsidRPr="003A773D">
        <w:rPr>
          <w:rFonts w:ascii="Times New Roman" w:eastAsiaTheme="minorEastAsia" w:hAnsi="Times New Roman" w:cs="Times New Roman"/>
          <w:i/>
          <w:iCs/>
          <w:sz w:val="24"/>
          <w:szCs w:val="24"/>
          <w:vertAlign w:val="subscript"/>
          <w:lang w:eastAsia="uk-UA"/>
        </w:rPr>
        <w:t xml:space="preserve"> к.п.з.</w:t>
      </w:r>
      <w:r w:rsidRPr="003A773D">
        <w:rPr>
          <w:rFonts w:ascii="Times New Roman" w:eastAsiaTheme="minorEastAsia" w:hAnsi="Times New Roman" w:cs="Times New Roman"/>
          <w:i/>
          <w:iCs/>
          <w:sz w:val="24"/>
          <w:szCs w:val="24"/>
          <w:lang w:eastAsia="uk-UA"/>
        </w:rPr>
        <w:t xml:space="preserve">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 Згідно нормативної карти 12 лист 1 для підприємства чисельністю 225 чол. і кількістю самостійних структурних підрозділів - 10 од. нормативна чисельність працівників бухгалтерського обліку </w:t>
      </w: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sz w:val="24"/>
          <w:szCs w:val="24"/>
          <w:lang w:eastAsia="uk-UA"/>
        </w:rPr>
        <w:t xml:space="preserve"> становить 4,6 чоловік.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3 Загальна нормативна чисельність працівників бухгалтерського обліку з врахуванням коефіцієнта питомої ваги робіт з бухгалтерського обліку та звітності, яка виконується менше 70 відсотків на ПЕОМ </w:t>
      </w:r>
      <w:r w:rsidRPr="003A773D">
        <w:rPr>
          <w:rFonts w:ascii="Times New Roman" w:eastAsiaTheme="minorEastAsia" w:hAnsi="Times New Roman" w:cs="Times New Roman"/>
          <w:i/>
          <w:iCs/>
          <w:sz w:val="24"/>
          <w:szCs w:val="24"/>
          <w:lang w:eastAsia="uk-UA"/>
        </w:rPr>
        <w:t>(К</w:t>
      </w:r>
      <w:r w:rsidRPr="003A773D">
        <w:rPr>
          <w:rFonts w:ascii="Times New Roman" w:eastAsiaTheme="minorEastAsia" w:hAnsi="Times New Roman" w:cs="Times New Roman"/>
          <w:i/>
          <w:iCs/>
          <w:sz w:val="24"/>
          <w:szCs w:val="24"/>
          <w:vertAlign w:val="subscript"/>
          <w:lang w:eastAsia="uk-UA"/>
        </w:rPr>
        <w:t xml:space="preserve"> к.п.з</w:t>
      </w:r>
      <w:r w:rsidRPr="003A773D">
        <w:rPr>
          <w:rFonts w:ascii="Times New Roman" w:eastAsiaTheme="minorEastAsia" w:hAnsi="Times New Roman" w:cs="Times New Roman"/>
          <w:i/>
          <w:iCs/>
          <w:sz w:val="24"/>
          <w:szCs w:val="24"/>
          <w:lang w:eastAsia="uk-UA"/>
        </w:rPr>
        <w:t xml:space="preserve"> = 1,3)</w:t>
      </w:r>
      <w:r w:rsidRPr="003A773D">
        <w:rPr>
          <w:rFonts w:ascii="Times New Roman" w:eastAsiaTheme="minorEastAsia" w:hAnsi="Times New Roman" w:cs="Times New Roman"/>
          <w:sz w:val="24"/>
          <w:szCs w:val="24"/>
          <w:lang w:eastAsia="uk-UA"/>
        </w:rPr>
        <w:t xml:space="preserve"> становить: </w:t>
      </w:r>
    </w:p>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i/>
          <w:iCs/>
          <w:sz w:val="24"/>
          <w:szCs w:val="24"/>
          <w:lang w:eastAsia="uk-UA"/>
        </w:rPr>
        <w:t xml:space="preserve">Нз = 4,6 х 1,3 </w:t>
      </w:r>
      <w:r w:rsidRPr="003A773D">
        <w:rPr>
          <w:rFonts w:ascii="Times New Roman" w:eastAsiaTheme="minorEastAsia" w:hAnsi="Times New Roman" w:cs="Times New Roman"/>
          <w:sz w:val="24"/>
          <w:szCs w:val="24"/>
          <w:lang w:eastAsia="uk-UA"/>
        </w:rPr>
        <w:t xml:space="preserve">= </w:t>
      </w:r>
      <w:r w:rsidRPr="003A773D">
        <w:rPr>
          <w:rFonts w:ascii="Times New Roman" w:eastAsiaTheme="minorEastAsia" w:hAnsi="Times New Roman" w:cs="Times New Roman"/>
          <w:i/>
          <w:iCs/>
          <w:sz w:val="24"/>
          <w:szCs w:val="24"/>
          <w:lang w:eastAsia="uk-UA"/>
        </w:rPr>
        <w:t xml:space="preserve">5,98 чол.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Приймається чисельність 6 чол. </w:t>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lastRenderedPageBreak/>
        <w:t xml:space="preserve">ОРГАНІЗАЦІЯ ПРАЦІ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Згідно із Законом України "Про бухгалтерський облік та фінансову звітність в Україні" всі підприємства повинні вести бухгалтерський облік. За даними цього обліку складається вся звітність: податкова та інші види звітності, що використовують грошовий вимірник.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Основним завданням бухгалтерського обліку є: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збирання, оброблення і відображення первинних даних про господарську діяльність;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систематизація даних з метою узагальнення і одержання підсумкової інформації про господарську діяльність;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забезпечення необхідними даними з метою здійснення контролю за виконанням планів діяльності, режиму економії.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Для забезпечення виконання цих завдань усі дані бухгалтерського обліку повинні бути своєчасними, точними і достовірними. Окрім того, повинно бути забезпечено єдність показників обліку на всіх рівнях управління.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Відповідальність за організацію бухгалтерського обліку на підприємстві покладено на власника цього підприємства або уповноважений орган, який здійснює керівництво підприємством. До його функцій входить забезпечення облікового процесу та формування облікового апарату. Керівник підприємства зобов'язаний створити необхідні умови для правильного ведення бухгалтерського обліку, забезпечити неухильне виконання всіма підрозділами, службами та працівниками, які причетні до бухгалтерського обліку, правомірних вимог бухгалтера стосовно дотримання порядку оформлення та подання до обліку відповідних документів.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Організація праці повинна: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реґламентувати обов'язки та відповідальність кожного працюючого;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передбачати комплексне вирішення усіх питань організації праці на основі поділу та кооперації праці.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Важливим елементом організації праці працівників бухгалтерського обліку є раціональне планування службових приміщень. Цей збірник нормативів орієнтовано на комплекс організаційно-технічних умов, які забезпечують можливість нормальної роботи відповідно до санітарно-гігієнічних стандартів.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Нормативи чисельності розраховано за умов, що кожен фахівець виконує роботу із застосуванням комп'ютерних програм із бухгалтерського обліку. Під час застосування комп'ютерів слід дотримуватись вимог гігієни праці, а саме: заданих параметрів повітряного середовища (температури, відносної вологості, барометричного тиску), у приміщеннях рекомендується здійснювати кондиціювання повітря.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Нормальними кліматичними умовами експлуатації ПЕОМ є: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температура навколишнього повітря - 20 + 5° C;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відносна вологість навколишнього повітря - 65 ± 15 %;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атмосферний тиск - від 84 до 107 кПа (630 - 800 мм. рт. ст.);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 xml:space="preserve">максимальна запиленість повітря в приміщеннях при розмірі часток не більше 3 мкм - 0,75 мг/куб. м.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Відстань між очима працюючого та екраном комп'ютера повинна бути не меншою, ніж півтори довжини діагоналі використовуваного монітора; дисплей слід розташовувати нижче рівня очей на 15 градусів, а клавіатуру - на відстані близько 40 сантиметрів від тулуба. Зап'ястя повинні розташовуватися так, щоб сонячне проміння і світло ламп не відбивались від нього та не осліплювали працюючого. В ідеалі рівень яскравості екрана повинен відповідати яскравості світла в приміщенні, чого можна домогтися за допомогою налагодженого монітора.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Основний принцип організації робочого місця працівників бухгалтерського обліку - комплексне оснащення його необхідними засобами праці. Велике значення в оснащенні робочих місць має встановлення меблів з уніфікованих елементів, які вибираються з урахуванням посадових обов'язків і характеру роботи стосовно до кожного працівника. Із таких елементів можна монтувати різноманітні робочі столи, приставки до них, тумби та інше. Відстань між робочими місцями повинна бути 0,75 - 0,9 м. Для зберігання технічної та довідкової літератури, а також папок з документами пропонується шафа загального користування.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Особливе значення має освітлення робочого місця. Якщо на робочому місці є місцеве освітлення, то рекомендується застосовувати поворотні, пересувні лампи. М'яке світло, що не сліпить очі, повинно надходити до поверхні робочого стола ліворуч. Недопустимо застосовування лише місцевого освітлення.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Рекомендовані норми освітлення службових приміщень та робочих місць: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у разі люмінесцентного освітлення - 300 люкс;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у разі освітлення лампами розжарювання - 150 люкс.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Ефективність освітлення в службових приміщеннях підвищується при раціональному фарбуванні стін, стель. На ефективність праці суттєво впливає колір приміщення. Найсприятливішим є білий, зелено-блакитний, світло-зелений, бежевий. Ці кольори не тільки заспокійливо діють на нервову систему людини, але і значно поліпшують освітленість у приміщеннях.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Для кращого розсіювання та відбиття світла рекомендується стелю фарбувати у білий колір, він відбиває до 90 % світлового потоку. Стіни повинні менше відбивати світло і мають бути темнішого кольору, ніж стеля. Якщо вікна у приміщенні виходять на сонячний бік, то стіни краще фарбувати в прохолодні тони: блакитний, зеленуватий, салатний. Для приміщень з вікнами, орієнтованими на північ, північний захід, північний схід, більше підходять кольори теплої гами: жовтуватий, світло-оранжевий, піщаний.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Підлоги незалежно від матеріалу, з якого їх зроблено, повинні мати темніший колір, ніж стіни.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Озеленення приміщень, що є декоративним елементом інтер'єру поліпшує склад повітря, зменшує нервово-психічне стомлення, що особливо важливо для умов розумової праці. </w:t>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ЗАДАЧІ І ФУНКЦІЇ БУХГАЛТЕРСЬКОГО ОБЛІКУ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1 Основними задачами бухгалтерського обліку є здійснення ведення бухгалтерського, податкового обліку і складання фінансової звітності з метою надання внутрішнім та зовнішнім користувачам для прийняття рішень щодо повної, правдивої і неупередженої інформації про фінансовий стан, результати діяльності і рухи коштів на основі таких принципів: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 xml:space="preserve">• обачності - застосування в бухгалтерському обліку методів оцінки, що повинні запобігати заниженню або завищенню оцінки зобов'язань та витрат і завищенню оцінки активів і доходів;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повного висвітлення - фінансова звітність повинна містити всю інформацію про фактичні і потенційні наслідки господарських операцій та подій, здатних вплинути на рішення, прийняті на її основі;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послідовності - постійне застосування обраної облікової політики;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безперервності - оцінка активів і зобов'язань здійснюється виходячи з припущення, що її діяльність буде продовжуватися і далі;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нарахування і відповідності доходів і витрат - для визначення фінансового результату звітного періоду необхідно порівнювати доходи звітного періоду з витратами, що були здійснені для одержання цих доходів. При цьому доходи і витрати відбиваються в бухгалтерському обліку та фінансовій звітності в момент виникнення незалежно від дати чи надходження сплати коштів;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превалювання сутності над формою - операції враховуються відповідно до їхньої сутності, а не тільки виходячи з юридичної форми;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фізичної собівартості. Пріоритетною є оцінка активів виходячи з витрат на їх придбання і виробництво;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єдиного грошового вимірника - вимір і узагальнення всіх господарських операцій фінансової звітності здійснюється в єдиній грошовій одиниці - гривнях;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періодичності - можливості розподілу діяльності на визначені періоди часу з метою складання фінансової звітності.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 До функцій бухгалтерського обліку входить: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2.1 Ведення бухгалтерського обліку відповідно до єдиних методологічних основ, установлених Законом України "Про бухгалтерський облік і фінансову звітність".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2.2 Складання на основі даних бухгалтерського і податкового обліку фінансової, податкової та статистичної звітності і подання її внутрішнім та зовнішнім користувачам у встановлений термін.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2.3 Відбивання на рахунках бухгалтерського обліку всіх господарських операцій відповідно до чинного законодавства на підставі наданих первинних документів.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2.4 Ведення податкового обліку.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2.5 Підготовка пропозицій стосовно: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визначення облікової політики, внесення змін до обраної облікової політики, вибору форми бухгалтерського обліку з урахуванням діяльності й технології обробки облікових даних;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розробки системи і форм внутрішньогосподарського (управлінського) обліку і правил документообігу, додаткової системи рахунків і регістрів аналітичного обліку, звітності;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надання працівникам прав на підписання первинних і зведених облікових документів;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 xml:space="preserve">• вибору оптимальної структури, чисельності, підвищення професійного рівня працівників бухгалтерського обліку, забезпечення їх усіма необхідними довідковими матеріалами;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поліпшення системи інформаційного забезпечення керування і шляхів проходження обробленої інформації до виконавців;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упровадження автоматизованої системи обробки даних бухгалтерського обліку з урахуванням особливостей діяльності або удосконалення діючої;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забезпечення збереження майна, раціонального й ефективного використання матеріальних, трудових та фінансових ресурсів;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виділення на баланс окремих підрозділів і включення їхніх показників до фінансової звітності.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2.6 Участь у проведенні економічного аналізу господарсько-фінансової діяльності з метою виявлення внутрішньогосподарських резервів підприємства.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2.7 Участь у підготовці заходів щодо запобігання нестачам, незаконній витраті коштів і товарно-матеріальних цінностей.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2.8 Участь у проведенні інвентаризацій і оформленні матеріалів, пов'язаних із нестачею, відшкодуванням утрат від нестачі, крадіжки і псування активів та здійснення контролю дотримання іншими підрозділами встановлених правил проведення інвентаризації оборотних та необоротних активів, зобов'язань.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2.9 Участь у плануванні діяльності підприємства.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2.10 Нарахування і за узгодженням з керівником перерахування податків і зборів (обов'язкові платежі) у бюджети та державні цільові фонди і виконання робіт щодо розрахунків з іншими кредиторами.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2.11 Врахування результатів господарсько-фінансової діяльності підприємства відповідно до встановлених правил.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2.12 Робота, пов'язана із звірянням розрахунків із суб'єктами господарської діяльності і з підрозділами, виведеними на окремий баланс.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2.13 Здійснення нарахування заробітної плати на підставі поданих у встановленому порядку даних та роботи, пов'язані з виплатою заробітної плати.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2.14 Забезпечення перевірки (контролю) ведення бухгалтерського обліку і звітності в структурних підрозділах, у виробництвах і господарствах, виділених на окремий баланс та подання пропозицій щодо поліпшення їх роботи.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2.15 Надання даних бухгалтерського і податкового обліку для проведення аналізу фінансово-господарської діяльності з метою виявлення внутрішньогосподарських резервів, запобігання втратам і невиробничим витратам.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2.16 Оформлення і передавання у встановленому порядку в архів відпрацьованих бухгалтерських документів. </w:t>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НОРМАТИВНА ЧАСТИНА </w:t>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lastRenderedPageBreak/>
        <w:t xml:space="preserve">Розділ 1. Норми часу на складання бухгалтерського обліку </w:t>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1.1 Облік основних засобів та нематеріальних активів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Основні засоби</w:t>
      </w:r>
      <w:r w:rsidRPr="003A773D">
        <w:rPr>
          <w:rFonts w:ascii="Times New Roman" w:eastAsiaTheme="minorEastAsia" w:hAnsi="Times New Roman" w:cs="Times New Roman"/>
          <w:sz w:val="24"/>
          <w:szCs w:val="24"/>
          <w:lang w:eastAsia="uk-UA"/>
        </w:rPr>
        <w:t xml:space="preserve"> - матеріальні активи, які підприємство утримує з метою використання їх у процесі виробництва або постачання товарів, надання послуг, здавання їх у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Об'єкт основних засобів</w:t>
      </w:r>
      <w:r w:rsidRPr="003A773D">
        <w:rPr>
          <w:rFonts w:ascii="Times New Roman" w:eastAsiaTheme="minorEastAsia" w:hAnsi="Times New Roman" w:cs="Times New Roman"/>
          <w:sz w:val="24"/>
          <w:szCs w:val="24"/>
          <w:lang w:eastAsia="uk-UA"/>
        </w:rPr>
        <w:t xml:space="preserve"> - закінчений пристрій з усіма пристосуваннями і приладдям до нього або окремий конструктивно відокремлений предмет, що призначений для виконання певних самостійних функцій, чи відокремлений комплекс конструктивно з'єднаних предметів одного або різного призначення, що мають для їх обслуговування загальні пристосування, приладдя, керування та єдиний фундамент, унаслідок чого кожен може виконувати свої функції, а комплекс - певну роботу тільки в складі комплексу, а не самостійно.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Якщо один об'єкт основних засобів складається із частин, які мають різний строк корисного використання (експлуатації), то кожна із цих частин може визнаватися в бухгалтерському обліку як окремий об'єкт основних засобів.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Нематеріальний актив</w:t>
      </w:r>
      <w:r w:rsidRPr="003A773D">
        <w:rPr>
          <w:rFonts w:ascii="Times New Roman" w:eastAsiaTheme="minorEastAsia" w:hAnsi="Times New Roman" w:cs="Times New Roman"/>
          <w:sz w:val="24"/>
          <w:szCs w:val="24"/>
          <w:lang w:eastAsia="uk-UA"/>
        </w:rPr>
        <w:t xml:space="preserve"> - немонетарний актив, який не має матеріальної форми, може бути ідентифікований та утримується підприємством з метою використання протягом періоду більше одного року (або одного операційного циклу, якщо він перевищує один рік) для виробництва, торгівлі, в адміністративних цілях чи надання в оренду іншим особам. До монетарних активів належать грошові кошти, їх еквіваленти, а також інші активи, які мають бути отримані у фіксованій, визначеній сумі грошей. Решта активів вважаються немонетарними (запаси, будівлі, устаткування). Особливістю, яка відрізняє нематеріальний актив від усіх інших немонетарних активів, є відсутність його фізичної субстанції.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ОСНОВНИХ ЗАСОБІВ ТА НЕМАТЕРІАЛЬНИХ АКТИВІВ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находження основних засобів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Придбання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Реєстри (акти прийому, передачі, здачі)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Надходження основних засобів від засновників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Безоплатне отримання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Придбання основних засобів у результаті обміну на інші активи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витрат на покращення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витрат на ремонт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вибуття основних засобів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Реалізація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Реєстри (акти прийому, передачі, здачі)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Ліквідація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Безоплатна передача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Обмін на інші активи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внесків до статутного капіталу інших підприємств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ОСНОВНИХ ЗАСОБІВ ТА НЕМАТЕРІАЛЬНИХ АКТИВІВ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переоцінки основних засобів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Дооцінка: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дооцінка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Інвентарний список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відрахування суми зносу з дооцінки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Уцінка: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здійснення уцінки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відрахування суми зносу з уцінки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Дооцінка раніше уцінених об'єктів: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збільшення доходу на суму попередньої уцінки;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дооцінка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відрахування суми зносу з дооцінки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Уцінка раніше дооцінених об'єктів: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списання суми попередньо проведеної дооцінки;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проведення оцінки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зменшення суми зносу уцінених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відображення витрат від зменшення корисності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основних засобів на консервацію</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основних засобів на консервації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Інвентарний список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ОСНОВНИХ ЗАСОБІВ ТА НЕМАТЕРІАЛЬНИХ АКТИВІВ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3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Амортизація основних засобів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Введення в експлуатацію об'єкта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Нарахування амортизації об'єкта основних засобів протягом терміну експлуатації об'єкта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раніше нарахованого зносу та зменшення первісної вартості у разі вибуття основного засобу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залишкової вартості реалізованого об'єкта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інших необоротних активів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Придбання інших необоротних активів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Картка обліку (відомість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Створення іншого необоротного активу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Одержання необоротного активу як внеску до статутного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Нарахування амортизації на інші необоротні активи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Реалізація інших необоротних активів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Безоплатна передача інших необоротних активів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566"/>
        <w:gridCol w:w="1891"/>
        <w:gridCol w:w="1240"/>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ОСНОВНИХ ЗАСОБІВ ТА НЕМАТЕРІАЛЬНИХ АКТИВІВ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4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нематеріальних активів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Визнання і оцінка нематеріальних активів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(одне проведення)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Переоцінка нематеріальних активів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Амортизація нематеріальних активів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зменшення корисності нематеріальних активів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вибуття нематеріальних активів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Розкриття інформації щодо нематеріальних активів у примітках до фінансового звіту 7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Інвентаризація необоротних активів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Оприбуткування виявлених під час інвентаризації необоротні активи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Інвентаризаційна відомість або інвентарна картка обліку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облікової вартості необоротних активів, яких не вистачає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Віднесення на витрати звітного періоду суми податкового кредиту необоротних активів, яких не вистачає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недостачі на фінансовий результат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в збалансованому обліку невідшкодованої недостачі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566"/>
        <w:gridCol w:w="1891"/>
        <w:gridCol w:w="1240"/>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ОСНОВНИХ ЗАСОБІВ ТА НЕМАТЕРІАЛЬНИХ АКТИВІВ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5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виникнення дебіторської заборгованості та доходу після становлення винної особи на загальну суму відшкодування шкоди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Інвентаризаційна відомість або інвентарна картка обліку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із забалансового обліку суму нестач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утримання суми відшкодування із заробітної плати винної особи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41 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суми, що підлягає перерахуванню до бюджету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доходу від раніше списаних активів на фінансовий результат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1.2 Облік запасів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запасів</w:t>
      </w:r>
      <w:r w:rsidRPr="003A773D">
        <w:rPr>
          <w:rFonts w:ascii="Times New Roman" w:eastAsiaTheme="minorEastAsia" w:hAnsi="Times New Roman" w:cs="Times New Roman"/>
          <w:sz w:val="24"/>
          <w:szCs w:val="24"/>
          <w:lang w:eastAsia="uk-UA"/>
        </w:rPr>
        <w:t xml:space="preserve"> є однією з найбільших складових собівартості продукції, робіт, послуг. Цей облік хоч не складний, але, як правило, дуже трудомісткий, оскільки до складу запасів може входити сотні видів найменувань, за кожним з яких для забезпечення кількісної та якісної інформації слід вести аналітичний облік. Для цього потрібно вказувати кількість кожної облікової одиниці в натуральних вимірниках, які повинні бути єдині на підприємстві. У випадку, коли на підприємство від постачальника надходять запаси, що значаться по документах в іншому вимірнику, то необхідно перерахувати у той вимірник, який застосовується на підприємстві. Основним вимірником бухгалтерського обліку є вартісний.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Запаси</w:t>
      </w:r>
      <w:r w:rsidRPr="003A773D">
        <w:rPr>
          <w:rFonts w:ascii="Times New Roman" w:eastAsiaTheme="minorEastAsia" w:hAnsi="Times New Roman" w:cs="Times New Roman"/>
          <w:sz w:val="24"/>
          <w:szCs w:val="24"/>
          <w:lang w:eastAsia="uk-UA"/>
        </w:rPr>
        <w:t xml:space="preserve"> - це активи, які: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зберігаються для наступного продажу в умовах звичайної господарської діяльності;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перебувають у процесі виробництва з метою наступного продажу продукту виробництва;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зберігаються для споживання під час виробництва продукції, виконання робіт і надання послуг, а також для управління підприємством.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Запаси визначаються активами, коли існує імовірність того, що підприємство отримає в майбутньому економічні вигоди, пов'язані з їх використанням, та їх вартість можна достовірно визначити.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ЗАПАСІВ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надходження запасів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придбання запасів за грошові кошти у постачальника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Картка обліку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придбання запасів підзвітною особою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Надходження запасів власного виробництва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надходження запасів у результаті внеску до статутного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безоплатного надходження запасів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оприбуткування надлишків, виявлених під час інвентаризації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запасів на складі та в бухгалтерії</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запасів на складі та в бухгалтерії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Типова форма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 xml:space="preserve">Примітка: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Під час ведення складського обліку виробничих запасів виконуються роботи щодо заповнення таких типових форм первинного обліку запасів: М-1 "Журнал обліку вантажів, що надійшли"; М-2а "Акт списання бланків довіреностей"; М-4 "Прибутковий ордер"; М-7 "Акт про приймання матеріалів"; М-8 "Лімітно-забірна картка"; М-9 "Лімітно-забірна картка"; М-10 "Акт-вимога на заміну (додатковий відпуск) матеріалів"; М-11 "Накладна-вимога на відпуск (внутрішнє переміщення) матеріалів"; М-12 "Картка складського обліку матеріалів"; М-13 "Реєстр приймання-здавання документів"; М-14 "Відомість обліку залишків матеріалів на складі"; М-15 "Акт приймання устаткування"; М-15а "Акт приймання-передавання устаткування до монтажу"; М-16 "Матеріальний ярлик"; М-17 "Акт N про виявлені дефекти устаткування"; М-18 "Сигнальна довідка про відхилення фактичного залишку матеріалів від установлених норм запасу"; М-19 "Матеріальний звіт"; М-21 "Інвентаризаційний опис"; М-23 "Акт N про витрату давальницьких матеріалів"; М-26 "Картка обліку устаткування для встановлення"; М-28 "Лімітно-забірна картка"; М-28а "Лімітно-забірна картка".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ЗАПАСІВ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переоцінки запасів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Уцінка запасів у разі, коли вони морально чи фізично застаріли, втратили свою первісну вартість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Реєстр (відомість)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Дооцінка балансової вартості запасів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уцінки запасів у реєстрах бухгалтерського обліку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вибуття запасів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Оцінка запасів у разі вибуття у виробництві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Реєстр (картка обліку)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0,06 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запасів з балансу у зв'язку з їх реалізацією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0,06 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запасів з балансу у зв'язку з невідповідністю критеріям активу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0,06 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14 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з балансу у зв'язку з їх розкраданням або псуванням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запасів внаслідок надзвичайних подій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передачі запасів до статутного капіталу іншого підприємства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02"/>
        <w:gridCol w:w="1432"/>
      </w:tblGrid>
      <w:tr w:rsidR="003A773D" w:rsidRPr="003A773D" w:rsidTr="00503919">
        <w:trPr>
          <w:tblCellSpacing w:w="18" w:type="dxa"/>
        </w:trPr>
        <w:tc>
          <w:tcPr>
            <w:tcW w:w="42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ЗАПАСІВ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3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малоцінних та швидкозношуваних предметів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надходження малоцінних та швидкозношуваних предметів (МШП) на склад з допоміжного виробництва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Прибутковий ордер, регістр - 1 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надходження МШП зі складу допоміжного виробництва (для якого вони є готовою продукцією)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Оприбуткування МШП від демонтажу браку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оприбуткування МШП: від підзвітних осіб; у рахунок погашення раніше висунутих претензій; облік у рахунок погашення завданого матеріального збитку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додаткових вкладень засновниками, які перевищують встановлений розмір статутного капіталу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погашення частки заборгованості засновників перед підприємствами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надходження МШП, призначених для цільового використання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надходження МШП від постачальників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включення до первісної вартості МШП податків, які не відшкодовуються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надходження МШП від дочірніх підприємств; підприємств, які виділено на самостійний баланс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надходження МШП у рахунок погашення пеней, штрафів та неустойок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надходження МШП, як форма виплати дивідендів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надходження МШП на безоплатній основі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02"/>
        <w:gridCol w:w="1432"/>
      </w:tblGrid>
      <w:tr w:rsidR="003A773D" w:rsidRPr="003A773D" w:rsidTr="00503919">
        <w:trPr>
          <w:tblCellSpacing w:w="18" w:type="dxa"/>
        </w:trPr>
        <w:tc>
          <w:tcPr>
            <w:tcW w:w="42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ЗАПАСІВ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4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Списання МШП, які були використано для капітальних інвестицій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Акт на списання - 1 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Списання МШП на виробництво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Списання недоброякісних МШП на висунуті претензії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Списання МШП на освоєння нового виробництва; для підготовки сезонних робіт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Списання МШП, раніше внесеного засновником понад норми статутного капіталу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Списання МШП на: загальновиробничі витрати; адміністративні потреби; витрати, пов'язані із збутом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Списання МШП на дослідження та розробки підприємства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Списання собівартості реалізованого МШП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Списання вартості МШП у разі псування та нестач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проведення уцінки МШП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Прибутковий ордер, регістр - 1 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МШП, втрачених внаслідок надзвичайних подій чи під час ліквідації їх наслідків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02"/>
        <w:gridCol w:w="1432"/>
      </w:tblGrid>
      <w:tr w:rsidR="003A773D" w:rsidRPr="003A773D" w:rsidTr="00503919">
        <w:trPr>
          <w:tblCellSpacing w:w="18" w:type="dxa"/>
        </w:trPr>
        <w:tc>
          <w:tcPr>
            <w:tcW w:w="42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ЗАПАСІВ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5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витрат на виробництво продукції</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на виробництво продукції, робіт, послуг: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підприємств, що використовують рахунки класу 8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Картка обліку, відомість - 1 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підприємств, що не використовують рахунки класу 8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витрат, які надійшли з виробництва та здані на склад або замовнику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браку у виробництві</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залишкового браку у виробництві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Картка обліку - 1 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виправленого браку з вини працівника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залишкового браку з вини постачальника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зовнішнього браку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02"/>
        <w:gridCol w:w="1432"/>
      </w:tblGrid>
      <w:tr w:rsidR="003A773D" w:rsidRPr="003A773D" w:rsidTr="00503919">
        <w:trPr>
          <w:tblCellSpacing w:w="18" w:type="dxa"/>
        </w:trPr>
        <w:tc>
          <w:tcPr>
            <w:tcW w:w="42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ЗАПАСІВ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6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готової продукції</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оприбуткування на склад готової продукції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Обліковий реєстр (картка обліку) - 1 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у разі передачі на склад готової продукції, напівфабрикатів, призначених для реалізації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Інвентаризація виявлених надлишків готової продукції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готової продукції, яку призначено для власних потреб, оприбутковано як матеріали, МШП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недостачі, яку виявлено під час інвентаризації готової продукції і віднесено на рахунок винної особи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використання готової продукції для адміністративних потреб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фінансових результатів первісної вартості готової продукції (якщо використовується тільки 8 клас рахунків)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Акт на списання - 1 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собівартості реалізованої готової продукції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списаної нестачі готової продукції, яку виявлено в процесі її збереження та реалізації, якщо винуватця не встановлено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56 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готової продукції на витрати зі збуту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витрат, пов'язаних із знеціненням (уцінкою) готової продукції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Обліковий реєстр (картка обліку) - 1 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втрати готової продукції від стихійного лиха, техногенних катастроф, аварій та інших надзвичайних подій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519"/>
        <w:gridCol w:w="1891"/>
        <w:gridCol w:w="1287"/>
      </w:tblGrid>
      <w:tr w:rsidR="003A773D" w:rsidRPr="003A773D" w:rsidTr="00503919">
        <w:trPr>
          <w:tblCellSpacing w:w="18" w:type="dxa"/>
        </w:trPr>
        <w:tc>
          <w:tcPr>
            <w:tcW w:w="425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ЗАПАСІВ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7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транспортно-заготівельних витрат</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витрат на заготівлю запасів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Картка обліку - 1 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оплати тарифів (фрахту)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вартості вантажно-розвантажувальних робіт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витрат на транспортування запасів усіма видами транспорту до місця їх використання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витрат на страхування ризиків транспортування запасів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Інвентаризація запасів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виробничих запасів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Інвентаризаційна відомість або інвентарна картка обліку - 1 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Перерахування виробничих запасів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Зважування та перемірювання в натурі виробничих запасів, що знаходяться в місцях зберігання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Складання звіряльної відомості </w:t>
            </w:r>
          </w:p>
        </w:tc>
        <w:tc>
          <w:tcPr>
            <w:tcW w:w="8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1.3 Облік розрахунків з оплати праці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lastRenderedPageBreak/>
        <w:t>Загальні положення</w:t>
      </w:r>
      <w:r w:rsidRPr="003A773D">
        <w:rPr>
          <w:rFonts w:ascii="Times New Roman" w:eastAsiaTheme="minorEastAsia" w:hAnsi="Times New Roman" w:cs="Times New Roman"/>
          <w:sz w:val="24"/>
          <w:szCs w:val="24"/>
          <w:lang w:eastAsia="uk-UA"/>
        </w:rPr>
        <w:t xml:space="preserve"> - під системою оплати праці розуміється спосіб обчислення розмірів винагороди, що підлягає виплаті працівникам підприємства згідно із здійсненими ними витратами праці або за результатами роботи.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Система оплати праці регулюється на основі Кодексу законів про працю (КЗпП) та системою угод, що укладаються на відповідних рівнях: генеральна угода, галузева (регіональна) угода, колективний договір та індивідуальний трудовий договір.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Основним законодавчим актом у сфері трудових відносин є Кодекс законів про працю. Він регулює трудові відносини працівників усіх підприємств незалежно від форми власності, виду діяльності і галузевої приналежності.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На державному рівні укладається Генеральна угода, яка передбачає основні принципи і норми реалізації соціально-економічної політики і трудових відносин, зокрема, щодо мінімальних соціальних гарантій з оплати праці і доходів всіх соціальних груп.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РОЗРАХУНКІВ З ОПЛАТИ ПРАЦІ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3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3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Нарахування заробітної плати</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Нарахування заробітної плати працівникам за виконані роботи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Нарахування працівникам допомоги, нагороди за вислугу літ та інших премій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Погашення надмірно отриманої суми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Нарахування заробітної плати за роботи, які належать до витрат майбутніх періодів, нарахування відпусток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Індексація грошових коштів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відпусток</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Нарахування відпускних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Проведення нарахування на соціальні заходи від суми нарахованих відпускних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Утримання від суми нарахованих відпускних прибуткового податку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Утримання від суми нарахованих відпускних внеску до Пенсійного фонду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Утримання від суми нарахованих відпускних внеску у фонд соціального страхування у зв'язку із тимчасовою непрацездатністю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11 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Утримання від суми нарахованих відпускних внеску у фонд соціального страхування на випадок безробіття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РОЗРАХУНКІВ З ОПЛАТИ ПРАЦІ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3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3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утримань заробітної плати</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Утримання прибуткового податку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Утримання до Пенсійного фонду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Утримання до фонду соціального страхування у зв'язку з тимчасовою втратою працездатності та витратами, зумовленими народженням та похованням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Утримання до фонду соціального страхування на випадок безробіття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Утримання за виконавчими листами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Утримання профспілкових внесків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нарахувань на фонд оплати праці</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Розрахунки за пенсійним забезпеченням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Розрахунки за соціальним страхуванням у зв'язку з тимчасовою втратою працездатності та витратами, зумовленими народженням і похованням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Розрахунки за соціальним страхуванням на випадок безробіття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Розрахунки за страхуванням від нещасного випадку на виробництві та професійного захворювання, які спричинили втрату працездатності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РОЗРАХУНКІВ З ОПЛАТИ ПРАЦІ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3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3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3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допомоги в разі тимчасової непрацездатності</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Розрахунок середньої заробітної плати застрахованої особи для нарахування суми допомоги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Нарахування суми допомоги за період тимчасової непрацездатності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1.4 Облік грошових коштів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ГРОШОВИХ КОШТІВ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4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1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грошових коштів у касі</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Документальне оформлення надходження готівкою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Прибутковий касовий ордер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Реєстрація прибуткових касових ордерів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Журнал реєстрації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Документальне оформлення видачі готівкою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Платіжна 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Інвентаризація каси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готівкових коштів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грошових коштів на рахунках в банку</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операцій надходження коштів на рахунки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видачі коштів з рахунку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bl>
    <w:p w:rsidR="003A773D" w:rsidRPr="003A773D" w:rsidRDefault="003A773D" w:rsidP="003A773D">
      <w:pPr>
        <w:spacing w:after="0" w:line="240" w:lineRule="auto"/>
        <w:rPr>
          <w:rFonts w:ascii="Times New Roman" w:eastAsia="Times New Roman" w:hAnsi="Times New Roman" w:cs="Times New Roman"/>
          <w:sz w:val="24"/>
          <w:szCs w:val="24"/>
          <w:lang w:eastAsia="uk-UA"/>
        </w:rPr>
      </w:pPr>
      <w:r w:rsidRPr="003A773D">
        <w:rPr>
          <w:rFonts w:ascii="Times New Roman" w:eastAsia="Times New Roman"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1.5 Облік власного капіталу забезпечення зобов'язань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Джерелами формування майна підприємства є власні (власний капітал) і позикові кошти (позиковий капітал).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Власний капітал</w:t>
      </w:r>
      <w:r w:rsidRPr="003A773D">
        <w:rPr>
          <w:rFonts w:ascii="Times New Roman" w:eastAsiaTheme="minorEastAsia" w:hAnsi="Times New Roman" w:cs="Times New Roman"/>
          <w:sz w:val="24"/>
          <w:szCs w:val="24"/>
          <w:lang w:eastAsia="uk-UA"/>
        </w:rPr>
        <w:t xml:space="preserve"> - це частина в активах підприємства, що залишається після вирахування його зобов'язань. Власний капітал складається із: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 xml:space="preserve">• статутного капіталу;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пайового капіталу;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додатково вкладеного капіталу;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іншого додаткового капіталу;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резервного капіталу;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нерозподіленого прибутку (непокритого збитку);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неоплаченого капіталу;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вилученого капіталу.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Для реальної оцінки показника власного капіталу сума неоплаченого капіталу, вилученого капіталу та непокритого збитку підприємства віднімається під час визначення підсумку власного капіталу в балансі підприємства.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Складові власного капіталу відображають суму, яку власники (засновники) передали в розпорядження підприємства як внески чи залишили у формі нерозподіленого прибутку, або суму, що її підприємство одержало у своє розпорядження ззовні (від інших підприємств) без повернення.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789"/>
        <w:gridCol w:w="1634"/>
        <w:gridCol w:w="1274"/>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ВЛАСНОГО КАПІТАЛУ ЗАБЕЗПЕЧЕННЯ ЗОБОВ'ЯЗАННЯ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5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статутного капіталу</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1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c>
          <w:tcPr>
            <w:tcW w:w="31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Збільшення статутного капіталу за рахунок: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c>
          <w:tcPr>
            <w:tcW w:w="31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додаткових внесків учасників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c>
          <w:tcPr>
            <w:tcW w:w="31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належних учасникам дивідендів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c>
          <w:tcPr>
            <w:tcW w:w="31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нерозподіленого прибутку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1.4 </w:t>
            </w:r>
          </w:p>
        </w:tc>
        <w:tc>
          <w:tcPr>
            <w:tcW w:w="31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збільшення кількості акцій існуючої номінальної вартості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c>
          <w:tcPr>
            <w:tcW w:w="31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збільшення вартості акцій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c>
          <w:tcPr>
            <w:tcW w:w="31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обміну облігацій на акції емітента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c>
          <w:tcPr>
            <w:tcW w:w="31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Зменшення статутного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c>
          <w:tcPr>
            <w:tcW w:w="31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зменшення статутного капіталу у розмірі внеску учасника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c>
          <w:tcPr>
            <w:tcW w:w="31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відображення вартості частини майна, що належить учаснику в разі виходу із товариства, пропорційно його внеску до статутного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2.3 </w:t>
            </w:r>
          </w:p>
        </w:tc>
        <w:tc>
          <w:tcPr>
            <w:tcW w:w="31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нарахування частки прибутку, що отримано підприємством у поточному році, що підлягає виплаті учаснику в разі виходу із товариства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ВЛАСНОГО КАПІТАЛУ ЗАБЕЗПЕЧЕННЯ ЗОБОВ'ЯЗАННЯ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5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пайового капіталу</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формування пайового капіталу за рахунок внесків учасників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пайового капіталу за рахунок додаткового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пайового капіталу за рахунок використання прибутку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Формування пайового капіталу за рахунок погашення членом підприємства заборгованості підприємства за позиками, отриманими від останнього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збільшення пайового капіталу шляхом погашення учасником підприємства, який є постачальником цього підприємства, заборгованості підприємства за отриману продукцію (товари, послуги) від учасника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збільшення пайового капіталу за рахунок утримань із заробітної плати працівника підприємства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збільшення пайового капіталу за рахунок зменшення заборгованості підприємства перед засновниками цього підприємства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збільшення пайового капіталу за рахунок погашення пайовиком підприємства кредиторської заборгованості підприємства перед цим пайовиком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повернення пайових внесків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пайових внесків, спрямованих на формування статутного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0,08 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непокритого збитку за рахунок пайового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зменшення пайового капіталу за рахунок погашення заборгованості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ВЛАСНОГО КАПІТАЛУ ЗАБЕЗПЕЧЕННЯ ЗОБОВ'ЯЗАННЯ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5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3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додаткового капіталу</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rHeight w:val="276"/>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r w:rsidRPr="003A773D">
              <w:rPr>
                <w:rFonts w:ascii="Times New Roman" w:eastAsiaTheme="minorEastAsia" w:hAnsi="Times New Roman" w:cs="Times New Roman"/>
                <w:sz w:val="24"/>
                <w:szCs w:val="24"/>
                <w:lang w:eastAsia="uk-UA"/>
              </w:rPr>
              <w:br/>
              <w:t> </w:t>
            </w:r>
          </w:p>
        </w:tc>
        <w:tc>
          <w:tcPr>
            <w:tcW w:w="30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Облік емісійного доходу: </w:t>
            </w:r>
            <w:r w:rsidRPr="003A773D">
              <w:rPr>
                <w:rFonts w:ascii="Times New Roman" w:eastAsiaTheme="minorEastAsia" w:hAnsi="Times New Roman" w:cs="Times New Roman"/>
                <w:sz w:val="24"/>
                <w:szCs w:val="24"/>
                <w:lang w:eastAsia="uk-UA"/>
              </w:rPr>
              <w:br/>
              <w:t>- відображення різниці між продажною і номінальною вартістю первинно розміщених акцій</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r w:rsidRPr="003A773D">
              <w:rPr>
                <w:rFonts w:ascii="Times New Roman" w:eastAsiaTheme="minorEastAsia" w:hAnsi="Times New Roman" w:cs="Times New Roman"/>
                <w:sz w:val="24"/>
                <w:szCs w:val="24"/>
                <w:lang w:eastAsia="uk-UA"/>
              </w:rPr>
              <w:br/>
              <w:t>Рахунок - 1 позиція </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r w:rsidRPr="003A773D">
              <w:rPr>
                <w:rFonts w:ascii="Times New Roman" w:eastAsiaTheme="minorEastAsia" w:hAnsi="Times New Roman" w:cs="Times New Roman"/>
                <w:sz w:val="24"/>
                <w:szCs w:val="24"/>
                <w:lang w:eastAsia="uk-UA"/>
              </w:rPr>
              <w:br/>
              <w:t>0,2 </w:t>
            </w:r>
          </w:p>
        </w:tc>
      </w:tr>
      <w:tr w:rsidR="003A773D" w:rsidRPr="003A773D" w:rsidTr="00503919">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Облік іншого вкладеного капіталу: </w:t>
            </w:r>
            <w:r w:rsidRPr="003A773D">
              <w:rPr>
                <w:rFonts w:ascii="Times New Roman" w:eastAsiaTheme="minorEastAsia" w:hAnsi="Times New Roman" w:cs="Times New Roman"/>
                <w:sz w:val="24"/>
                <w:szCs w:val="24"/>
                <w:lang w:eastAsia="uk-UA"/>
              </w:rPr>
              <w:br/>
              <w:t>- відображення додаткових внесків засновників товариства без рішення про збільшення статутного капіталу підприємства: грошовими коштами, основними засобами, нематеріальними активами, товарно-матеріальними цінностями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w:t>
            </w:r>
            <w:r w:rsidRPr="003A773D">
              <w:rPr>
                <w:rFonts w:ascii="Times New Roman" w:eastAsiaTheme="minorEastAsia" w:hAnsi="Times New Roman" w:cs="Times New Roman"/>
                <w:sz w:val="24"/>
                <w:szCs w:val="24"/>
                <w:lang w:eastAsia="uk-UA"/>
              </w:rPr>
              <w:b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w:t>
            </w:r>
            <w:r w:rsidRPr="003A773D">
              <w:rPr>
                <w:rFonts w:ascii="Times New Roman" w:eastAsiaTheme="minorEastAsia" w:hAnsi="Times New Roman" w:cs="Times New Roman"/>
                <w:sz w:val="24"/>
                <w:szCs w:val="24"/>
                <w:lang w:eastAsia="uk-UA"/>
              </w:rPr>
              <w:b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Облік дооцінки активів: </w:t>
            </w:r>
            <w:r w:rsidRPr="003A773D">
              <w:rPr>
                <w:rFonts w:ascii="Times New Roman" w:eastAsiaTheme="minorEastAsia" w:hAnsi="Times New Roman" w:cs="Times New Roman"/>
                <w:sz w:val="24"/>
                <w:szCs w:val="24"/>
                <w:lang w:eastAsia="uk-UA"/>
              </w:rPr>
              <w:br/>
              <w:t>- відображення суми дооцінки (уцінки) активів, яку здійснюють у випадках, передбачених законодавством і Положеннями (стандартами) бухгалтерського обліку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r w:rsidRPr="003A773D">
              <w:rPr>
                <w:rFonts w:ascii="Times New Roman" w:eastAsiaTheme="minorEastAsia" w:hAnsi="Times New Roman" w:cs="Times New Roman"/>
                <w:sz w:val="24"/>
                <w:szCs w:val="24"/>
                <w:lang w:eastAsia="uk-UA"/>
              </w:rPr>
              <w:b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r w:rsidRPr="003A773D">
              <w:rPr>
                <w:rFonts w:ascii="Times New Roman" w:eastAsiaTheme="minorEastAsia" w:hAnsi="Times New Roman" w:cs="Times New Roman"/>
                <w:sz w:val="24"/>
                <w:szCs w:val="24"/>
                <w:lang w:eastAsia="uk-UA"/>
              </w:rPr>
              <w:b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Облік безоплатно отриманих необоротних активів: </w:t>
            </w:r>
            <w:r w:rsidRPr="003A773D">
              <w:rPr>
                <w:rFonts w:ascii="Times New Roman" w:eastAsiaTheme="minorEastAsia" w:hAnsi="Times New Roman" w:cs="Times New Roman"/>
                <w:sz w:val="24"/>
                <w:szCs w:val="24"/>
                <w:lang w:eastAsia="uk-UA"/>
              </w:rPr>
              <w:br/>
              <w:t>- відображення зарахування до складу основних засобів, нематеріальних активів безоплатно отриманих основних засобів нематеріальних активів за їх достовірною вартістю; нарахування зносу з безоплатно отриманих основних засобів; відображення доходу в сумі нарахованого зносу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w:t>
            </w:r>
            <w:r w:rsidRPr="003A773D">
              <w:rPr>
                <w:rFonts w:ascii="Times New Roman" w:eastAsiaTheme="minorEastAsia" w:hAnsi="Times New Roman" w:cs="Times New Roman"/>
                <w:sz w:val="24"/>
                <w:szCs w:val="24"/>
                <w:lang w:eastAsia="uk-UA"/>
              </w:rPr>
              <w:b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w:t>
            </w:r>
            <w:r w:rsidRPr="003A773D">
              <w:rPr>
                <w:rFonts w:ascii="Times New Roman" w:eastAsiaTheme="minorEastAsia" w:hAnsi="Times New Roman" w:cs="Times New Roman"/>
                <w:sz w:val="24"/>
                <w:szCs w:val="24"/>
                <w:lang w:eastAsia="uk-UA"/>
              </w:rPr>
              <w:br/>
              <w:t>0,2 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ВЛАСНОГО КАПІТАЛУ ЗАБЕЗПЕЧЕННЯ ЗОБОВ'ЯЗАННЯ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5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4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резервного капіталу</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Формування резервного капіталу за рахунок нерозподіленого прибутку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збільшення статутного капіталу за рахунок резервного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погашення непокритих збитків минулих років за рахунок резервного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22 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Створення резервного капіталу за рахунок додаткового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вилученого капіталу</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вилученого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нерозподілених прибутків (непокритих збитків)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суми прибутків, які використано у звітному періоді, за рахунок нерозподіленого прибутку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у звітному періоді на непокриті збитки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непокритих збитків за рахунок коштів резервного і додаткового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нарахування дивідендів власникам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використання прибутку на виплату премії за випущеними облігаціями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ВЛАСНОГО КАПІТАЛУ ЗАБЕЗПЕЧЕННЯ ЗОБОВ'ЯЗАННЯ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5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5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проведення відрахування до резервного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фінансового результату на нерозподілений прибуток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на непокриті збитки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неоплаченого капіталу</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відображення заборгованості засновників (учасників) товариства з внесків до статутного капіталу підприємства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погашення заборгованості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забезпечення майбутніх витрат і платежів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34 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забезпечень майбутніх витрат і платежів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забезпечень гарантійних зобов'язань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цільового фінансування та цільових надходжень</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Нарахування надходження з бюджету компенсаційних витрат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цільового фінансування капітального будівництва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1.6 Облік фінансових інвестицій та розрахунків векселями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Інвестиція</w:t>
      </w:r>
      <w:r w:rsidRPr="003A773D">
        <w:rPr>
          <w:rFonts w:ascii="Times New Roman" w:eastAsiaTheme="minorEastAsia" w:hAnsi="Times New Roman" w:cs="Times New Roman"/>
          <w:sz w:val="24"/>
          <w:szCs w:val="24"/>
          <w:lang w:eastAsia="uk-UA"/>
        </w:rPr>
        <w:t xml:space="preserve"> - господарська операція, яка передбачає придбання основних фондів, нематеріальних активів, корпоративних прав та цінних паперів в обмін на кошти або майно. Інвестиції поділяються на капітальні, фінансові та реінвестиції.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Під фінансовою інвестицією слід розуміти господарську операцію, яка передбачає придбання корпоративних прав, цінних паперів, деривативів та інших фінансових інструментів.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Фінансові інвестиції поділяються на прямі та портфельні.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Пряма інвестиція - господарська операція, яка передбачає внесення коштів або майна до статутного фонду юридичної особи в обмін на корпоративні права, емітовані такою юридичною особою.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Портфельна інвестиція - господарська операція, яка передбачає придбання цінних паперів, деривативів та інших фінансових активів за кошти на фондовому ринку (за винятком операцій із купівлі акцій як безпосередньо платником податку, так і пов'язаними з ним особами, в обсягах, що перевищують 50 відсотків загальної суми акцій, емітованих іншою юридичною особою, які належать до прямих інвестицій).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Фінансові інвестиції визначаються, як активи, що утримуються з метою збільшення прибутку (відсотків, дивідендів тощо), зростання капіталу та інших вигод для інвестора (тобто юридичної чи фізичної особи, що здійснює вкладення).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Вексель</w:t>
      </w:r>
      <w:r w:rsidRPr="003A773D">
        <w:rPr>
          <w:rFonts w:ascii="Times New Roman" w:eastAsiaTheme="minorEastAsia" w:hAnsi="Times New Roman" w:cs="Times New Roman"/>
          <w:sz w:val="24"/>
          <w:szCs w:val="24"/>
          <w:lang w:eastAsia="uk-UA"/>
        </w:rPr>
        <w:t xml:space="preserve"> - цінний папір, що засвідчує безумовне грошове зобов'язання боржника (векселедавця) сплатити у певний термін зазначену суму грошей власникові векселя (векселетримачеві).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Розрізняють простий і переказний вексель. </w:t>
      </w:r>
      <w:r w:rsidRPr="003A773D">
        <w:rPr>
          <w:rFonts w:ascii="Times New Roman" w:eastAsiaTheme="minorEastAsia" w:hAnsi="Times New Roman" w:cs="Times New Roman"/>
          <w:i/>
          <w:iCs/>
          <w:sz w:val="24"/>
          <w:szCs w:val="24"/>
          <w:lang w:eastAsia="uk-UA"/>
        </w:rPr>
        <w:t>Простий</w:t>
      </w:r>
      <w:r w:rsidRPr="003A773D">
        <w:rPr>
          <w:rFonts w:ascii="Times New Roman" w:eastAsiaTheme="minorEastAsia" w:hAnsi="Times New Roman" w:cs="Times New Roman"/>
          <w:sz w:val="24"/>
          <w:szCs w:val="24"/>
          <w:lang w:eastAsia="uk-UA"/>
        </w:rPr>
        <w:t xml:space="preserve"> вексель містить просту і нічим не обумовлену обіцянку векселедавця сплатити власникові векселя після вказаного терміну певну суму.</w:t>
      </w:r>
      <w:r w:rsidRPr="003A773D">
        <w:rPr>
          <w:rFonts w:ascii="Times New Roman" w:eastAsiaTheme="minorEastAsia" w:hAnsi="Times New Roman" w:cs="Times New Roman"/>
          <w:i/>
          <w:iCs/>
          <w:sz w:val="24"/>
          <w:szCs w:val="24"/>
          <w:lang w:eastAsia="uk-UA"/>
        </w:rPr>
        <w:t xml:space="preserve"> Переказний</w:t>
      </w:r>
      <w:r w:rsidRPr="003A773D">
        <w:rPr>
          <w:rFonts w:ascii="Times New Roman" w:eastAsiaTheme="minorEastAsia" w:hAnsi="Times New Roman" w:cs="Times New Roman"/>
          <w:sz w:val="24"/>
          <w:szCs w:val="24"/>
          <w:lang w:eastAsia="uk-UA"/>
        </w:rPr>
        <w:t xml:space="preserve"> вексель (трата) містить письмовий наказ векселетримача (трасанта), адресований платникові (трасотові), сплатити третій особі (ремітентові) певну суму грошей у певний термін.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НОРМИ ЧАСУ НА СКЛАДАННЯ БУХГАЛТЕРСЬКОГО ОБЛІКУ. ОБЛІК ФІНАНСОВИХ ІНВЕСТИЦІЙ ТА РОЗРАХУНКІВ ВЕКСЕЛЯМИ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6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1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фінансових інвестицій</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Придбання та реалізації фінансових інвестицій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Оцінка фінансових інвестицій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векселів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простого векселя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переказного векселя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індосаменту векселя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авальованого векселя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1.7 Облік дебіторської заборгованості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 xml:space="preserve">Дебіторська заборгованість </w:t>
      </w:r>
      <w:r w:rsidRPr="003A773D">
        <w:rPr>
          <w:rFonts w:ascii="Times New Roman" w:eastAsiaTheme="minorEastAsia" w:hAnsi="Times New Roman" w:cs="Times New Roman"/>
          <w:sz w:val="24"/>
          <w:szCs w:val="24"/>
          <w:lang w:eastAsia="uk-UA"/>
        </w:rPr>
        <w:t xml:space="preserve">- сума заборгованості дебіторів підприємству на певну дату.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Дебітори</w:t>
      </w:r>
      <w:r w:rsidRPr="003A773D">
        <w:rPr>
          <w:rFonts w:ascii="Times New Roman" w:eastAsiaTheme="minorEastAsia" w:hAnsi="Times New Roman" w:cs="Times New Roman"/>
          <w:sz w:val="24"/>
          <w:szCs w:val="24"/>
          <w:lang w:eastAsia="uk-UA"/>
        </w:rPr>
        <w:t xml:space="preserve"> - юридичні та фізичні особи, які внаслідок минулих подій заборгували підприємству певні суми грошових коштів, їх еквівалентів або інших активів.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Довгострокова дебіторська заборгованість</w:t>
      </w:r>
      <w:r w:rsidRPr="003A773D">
        <w:rPr>
          <w:rFonts w:ascii="Times New Roman" w:eastAsiaTheme="minorEastAsia" w:hAnsi="Times New Roman" w:cs="Times New Roman"/>
          <w:sz w:val="24"/>
          <w:szCs w:val="24"/>
          <w:lang w:eastAsia="uk-UA"/>
        </w:rPr>
        <w:t xml:space="preserve"> - сума дебіторської заборгованості, яка не виникає в ході нормального операційного циклу та буде погашена після дванадцяти місяців з дати балансу.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Поточна дебіторська заборгованість</w:t>
      </w:r>
      <w:r w:rsidRPr="003A773D">
        <w:rPr>
          <w:rFonts w:ascii="Times New Roman" w:eastAsiaTheme="minorEastAsia" w:hAnsi="Times New Roman" w:cs="Times New Roman"/>
          <w:sz w:val="24"/>
          <w:szCs w:val="24"/>
          <w:lang w:eastAsia="uk-UA"/>
        </w:rPr>
        <w:t xml:space="preserve"> - сума дебіторської заборгованості, яка виникає в ході нормального операційного циклу або буде погашена протягом дванадцяти місяців з дати балансу.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Безнадійна дебіторська заборгованість</w:t>
      </w:r>
      <w:r w:rsidRPr="003A773D">
        <w:rPr>
          <w:rFonts w:ascii="Times New Roman" w:eastAsiaTheme="minorEastAsia" w:hAnsi="Times New Roman" w:cs="Times New Roman"/>
          <w:sz w:val="24"/>
          <w:szCs w:val="24"/>
          <w:lang w:eastAsia="uk-UA"/>
        </w:rPr>
        <w:t xml:space="preserve"> - це заборгованість, яка відповідає одній з наведених нижче ознак: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заборгованість, за якою минув строк позовної давності;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заборгованість, яку не погашено через недостатність майна дебітора, якого було оголошено банкрутом;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заборгованість, яка не погашена через брак коштів, отриманих на відкритих аукціонах під час продажу заставленого майна, за умови, що інші юридичні заходи кредитора не привели до стягнення іншого майна;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 xml:space="preserve">• стягнення заборгованості стало неможливим у зв'язку з надзвичайними подіями;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 прострочена заборгованість померлих фізичних осіб, а також осіб, які пропали безвісти, прострочена заборгованість фізичних осіб, засуджених до позбавлення волі.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ДЕБІТОРСЬКОЇ ЗАБОРГОВАНОСТІ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7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3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рахунків з покупцями та замовниками</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Повернення грошових коштів, раніше отриманих за реалізовану продукцію та надані послуги, після повернення продукції або у випадку зайвого перерахування сум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виникнення доходу і дебіторської заборгованості в момент реалізації продукції, товарів, робіт і послуг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отримання іншого операційного доходу у разі: реалізації інших оборотних активів; від операційної оренди активів; від операційної курсової різниці, отриманої під час перерахунку дебіторської заборгованості іноземних покупців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доходу страхових компаній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надходження коштів за раніше відвантажену продукцію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отримання короткострокового векселя в рахунок забезпечення дебіторської заборгованості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Погашення заборгованості покупців еквівалентами грошових коштів та поточними фінансовими інвестиціями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дебіторської заборгованості за рахунок резерву сумнівних боргів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Отримання довгострокового векселя в рахунок забезпечення дебіторської заборгованості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Взаємозарахування заборгованостей у випадку попередньої оплати продукції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суми знижок, наданих після реалізації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зменшення дебіторської заборгованості покупців у зв'язку з виконання ними робіт, які за умовами продажу мають виконуватися підприємством-постачальником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НОРМИ ЧАСУ НА СКЛАДАННЯ БУХГАЛТЕРСЬКОГО ОБЛІКУ. ОБЛІК ДЕБІТОРСЬКОЇ ЗАБОРГОВАНОСТІ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7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3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резерву сумнівних боргів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Формування резерву сумнівних боргів та кореспонденції з рахунками обліку витрат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сумнівної заборгованості в кореспонденції з рахунками дебіторської заборгованості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зменшення нарахованих резервів в кореспонденції з рахунками обліку доходів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розрахунків з оренди</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фінансової оренди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операційної оренди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розрахунків за претензіями</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розрахунків за претензіями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ДЕБІТОРСЬКОЇ ЗАБОРГОВАНОСТІ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7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3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3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розрахунків з підзвітними особами</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Видання під звіт грошових коштів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придбань підзвітною особою матеріальних цінностей на підставі авансового звіту та відповідних первинних документів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суми податкового кредиту щодо ПДВ (за наявності податкової накладної)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Облік списання витрат на відрядження: працівникам, зайнятим постачанням підприємства запасами; працівникам апарату управління цехами, дільницями; </w:t>
            </w:r>
            <w:r w:rsidRPr="003A773D">
              <w:rPr>
                <w:rFonts w:ascii="Times New Roman" w:eastAsiaTheme="minorEastAsia" w:hAnsi="Times New Roman" w:cs="Times New Roman"/>
                <w:sz w:val="24"/>
                <w:szCs w:val="24"/>
                <w:lang w:eastAsia="uk-UA"/>
              </w:rPr>
              <w:lastRenderedPageBreak/>
              <w:t>адміністративно-управлінського персоналу; працівникам відділу збуту; персоналу виробництв обслуговуючих і соціально-культурної сфери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Повернення до каси підприємства невикористаних коштів, які видано під звіт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Утримання із заробітної плати суми, яку не повернено своєчасно підзвітними особами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Повернення перевитрат грошових коштів підзвітній особі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Включення до фонду оплати праці суми, яка затверджена керівником підприємства і відшкодовувано працівнику: витрат на відрядження, які не підтверджено документально; добових понад установлені норми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суми витрат, яка затверджена керівником підприємства і відшкодувана працівнику: на відрядження і не підтверджено документально; добових понад установлені норми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1.8 Облік кредиторської заборгованості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КРЕДИТОРСЬКОЇ ЗАБОРГОВАНОСТІ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8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4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розрахунків з постачальниками та підрядниками</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кредиторської заборгованості внаслідок виявлення браку, здійсненого з вини постачальника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погашення кредиторської заборгованості грошовими коштами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Оплата заборгованості передачею отриманого короткострокового векселя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Зарахування заборгованості за відвантажену продукцію на погашення кредиторської заборгованості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Проведення розрахунків в купівлі продукції через підзвітну особу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Збільшення суми пайового капіталу на суму заборгованості перед постачальником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Зарахування заборгованості за товари, послуги перед постачальниками в рахунок погашення їхньої заборгованості з внесків до статутного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Погашення заборгованості перед постачальниками за рахунок цільового фінансування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Оформлення заборгованості: довгостроковою позикою; короткостроковою позикою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Видання довгострокового векселя або облігації в рахунок погашення кредиторської заборгованості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Видання короткострокового векселя в рахунок погашення кредиторської заборгованості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курсової різниці під час розрахунків з іноземними постачальниками (у випадку підвищення курсу іноземної валюти)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bl>
    <w:p w:rsidR="003A773D" w:rsidRPr="003A773D" w:rsidRDefault="003A773D" w:rsidP="003A773D">
      <w:pPr>
        <w:spacing w:after="0" w:line="240" w:lineRule="auto"/>
        <w:rPr>
          <w:rFonts w:ascii="Times New Roman" w:eastAsia="Times New Roman" w:hAnsi="Times New Roman" w:cs="Times New Roman"/>
          <w:sz w:val="24"/>
          <w:szCs w:val="24"/>
          <w:lang w:eastAsia="uk-UA"/>
        </w:rPr>
      </w:pPr>
      <w:r w:rsidRPr="003A773D">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КРЕДИТОРСЬКОЇ ЗАБОРГОВАНОСТІ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8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4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кредиторської заборгованості перед підрядниками за виправлення браку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списання простроченої кредиторської заборгованості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Капіталовкладення, виконані підрядним способом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Оприбуткування матеріалів, МШП, товарів, що надійшли від постачальників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Виконання роботи, надання послуг підрядниками: загальновиробничого характеру; загальногосподарського характеру; пов'язаний із збутом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Нарахування фінансових санкцій - зобов'язання перед постачальниками і підрядниками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Виконання роботи з ліквідації наслідків надзвичайних подій підрядниками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кредитних операцій</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довгострокових кредитів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короткострокових кредитів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bl>
    <w:p w:rsidR="003A773D" w:rsidRPr="003A773D" w:rsidRDefault="003A773D" w:rsidP="003A773D">
      <w:pPr>
        <w:spacing w:after="0" w:line="240" w:lineRule="auto"/>
        <w:rPr>
          <w:rFonts w:ascii="Times New Roman" w:eastAsia="Times New Roman" w:hAnsi="Times New Roman" w:cs="Times New Roman"/>
          <w:sz w:val="24"/>
          <w:szCs w:val="24"/>
          <w:lang w:eastAsia="uk-UA"/>
        </w:rPr>
      </w:pPr>
      <w:r w:rsidRPr="003A773D">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КРЕДИТОРСЬКОЇ ЗАБОРГОВАНОСТІ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8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3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4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розрахунків за податками і платежами</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розрахунків за податками: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податку на додану вартість;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податку на прибуток;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прибуткового податку;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акцизного збору;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податку з власників транспортних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комунального податку;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податку з реклами;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єдиного податку;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митний збір;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податок на землю;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штрафні санкції та пені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розрахунків за обов'язковими платежами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податкових зобов'язань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податкового кредиту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розрахунків з учасниками</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розрахунків за нарахованими дивідендами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розрахунків за іншими виплатами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bl>
    <w:p w:rsidR="003A773D" w:rsidRPr="003A773D" w:rsidRDefault="003A773D" w:rsidP="003A773D">
      <w:pPr>
        <w:spacing w:after="0" w:line="240" w:lineRule="auto"/>
        <w:rPr>
          <w:rFonts w:ascii="Times New Roman" w:eastAsia="Times New Roman" w:hAnsi="Times New Roman" w:cs="Times New Roman"/>
          <w:sz w:val="24"/>
          <w:szCs w:val="24"/>
          <w:lang w:eastAsia="uk-UA"/>
        </w:rPr>
      </w:pPr>
      <w:r w:rsidRPr="003A773D">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КРЕДИТОРСЬКОЇ ЗАБОРГОВАНОСТІ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8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4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4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поточної заборгованості за довгостроковими зобов'язаннями</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погашення поточної заборгованості за довгостроковими зобов'язаннями готівкою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погашення поточної заборгованості за довгостроковими зобов'язаннями з розрахункового рахунку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30 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погашення поточної заборгованості за довгостроковими зобов'язаннями за рахунок передачі (переуступки) кредитору права вимоги з дебіторів підприємства погашення їх дебіторської заборгованості на користь такого кредитора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погашення поточної заборгованості за довгостроковими зобов'язаннями за рахунок довгострокової позики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Переведення поточної заборгованості за довгостроковими зобов'язаннями в короткострокову позику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Переведення поточної заборгованості за короткостроковими векселями виданими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Переведення довгострокової позики у поточну заборгованість за довгостроковими зобов'язаннями в разі настання строку погашення протягом 12 місяців з дати складання балансу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поточних зобов'язань, які переведено зі складу довгострокових векселів виданих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поточних зобов'язань, які переведено зі складу довгострокових зобов'язань за облігаціями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поточних зобов'язань, які переведені зі складу довгострокових зобов'язань з оренди в разі настання строку погашення протягом 12 місяців за дати балансу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0,17 </w:t>
            </w:r>
          </w:p>
        </w:tc>
      </w:tr>
    </w:tbl>
    <w:p w:rsidR="003A773D" w:rsidRPr="003A773D" w:rsidRDefault="003A773D" w:rsidP="003A773D">
      <w:pPr>
        <w:spacing w:after="0" w:line="240" w:lineRule="auto"/>
        <w:rPr>
          <w:rFonts w:ascii="Times New Roman" w:eastAsia="Times New Roman" w:hAnsi="Times New Roman" w:cs="Times New Roman"/>
          <w:sz w:val="24"/>
          <w:szCs w:val="24"/>
          <w:lang w:eastAsia="uk-UA"/>
        </w:rPr>
      </w:pPr>
      <w:r w:rsidRPr="003A773D">
        <w:rPr>
          <w:rFonts w:ascii="Times New Roman" w:eastAsia="Times New Roman"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1.9 Облік витрат і доходів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Елемент витрат</w:t>
      </w:r>
      <w:r w:rsidRPr="003A773D">
        <w:rPr>
          <w:rFonts w:ascii="Times New Roman" w:eastAsiaTheme="minorEastAsia" w:hAnsi="Times New Roman" w:cs="Times New Roman"/>
          <w:sz w:val="24"/>
          <w:szCs w:val="24"/>
          <w:lang w:eastAsia="uk-UA"/>
        </w:rPr>
        <w:t xml:space="preserve"> - сукупність економічно однорідних витрат.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Непрямі витрати</w:t>
      </w:r>
      <w:r w:rsidRPr="003A773D">
        <w:rPr>
          <w:rFonts w:ascii="Times New Roman" w:eastAsiaTheme="minorEastAsia" w:hAnsi="Times New Roman" w:cs="Times New Roman"/>
          <w:sz w:val="24"/>
          <w:szCs w:val="24"/>
          <w:lang w:eastAsia="uk-UA"/>
        </w:rPr>
        <w:t xml:space="preserve"> - витрати, що не можуть бути віднесені безпосередньо до конкретного об'єкта витрат економічно доцільним шляхом.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Нормальна потужність</w:t>
      </w:r>
      <w:r w:rsidRPr="003A773D">
        <w:rPr>
          <w:rFonts w:ascii="Times New Roman" w:eastAsiaTheme="minorEastAsia" w:hAnsi="Times New Roman" w:cs="Times New Roman"/>
          <w:sz w:val="24"/>
          <w:szCs w:val="24"/>
          <w:lang w:eastAsia="uk-UA"/>
        </w:rPr>
        <w:t xml:space="preserve"> - очікуваний середній обсяг діяльності, що може бути досягнутий за умов звичайної діяльності підприємства протягом кількох років або операційних циклів з урахуванням запланованого обслуговування виробництва.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Об'єкт витрат</w:t>
      </w:r>
      <w:r w:rsidRPr="003A773D">
        <w:rPr>
          <w:rFonts w:ascii="Times New Roman" w:eastAsiaTheme="minorEastAsia" w:hAnsi="Times New Roman" w:cs="Times New Roman"/>
          <w:sz w:val="24"/>
          <w:szCs w:val="24"/>
          <w:lang w:eastAsia="uk-UA"/>
        </w:rPr>
        <w:t xml:space="preserve"> - продукція, роботи, послуги або вид діяльності підприємства, які потребують визначення пов'язаних з їх виробництвом (виконанням) витрат.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ВИТРАТ І ДОХОДІВ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9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2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витрат і доходів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lastRenderedPageBreak/>
              <w:t>Облік доходів</w:t>
            </w: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доходів від реалізації продукції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доходів від надання послуг, виконання робіт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Визнання доходу за бартерними операціями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інших операційних доходів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доходів від участі в капіталі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інших фінансових доходів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інших доходів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Визнання доходу від цільового фінансування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надзвичайних доходів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ОБЛІК ВИТРАТ І ДОХОДІВ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9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2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Облік витрат</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витрат за елементами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Рахунок, 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витрат за видами діяльності: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облік витрат на виробництво;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облік адміністративних витрат;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обік витрат на збут;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облік інших операційних витрат;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облік фінансових витрат;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облік втрат від участі в капіталі;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облік інших витрат звичайної діяльності;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облік надзвичайних витрат;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облік податку на прибуток;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12 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фінансових результатів: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списання витрат підприємствами;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списання доходів від здійснення господарської діяльності підприємства;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закриття рахунку "Фінансові результати"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Облік витрат і доходів майбутніх періодів: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облік витрат майбутніх періодів;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облік доходів майбутніх періодів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1.10 Фінансова звітність та показники фінансового аналізу </w:t>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1.10.1 Баланс підприємства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t>Бухгалтерський баланс</w:t>
      </w:r>
      <w:r w:rsidRPr="003A773D">
        <w:rPr>
          <w:rFonts w:ascii="Times New Roman" w:eastAsiaTheme="minorEastAsia" w:hAnsi="Times New Roman" w:cs="Times New Roman"/>
          <w:sz w:val="24"/>
          <w:szCs w:val="24"/>
          <w:lang w:eastAsia="uk-UA"/>
        </w:rPr>
        <w:t xml:space="preserve"> - це звіт про фінансовий стан підприємства, який відображає на певну дату його активи, зобов'язання та власний капітал.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Бухгалтерський баланс будується у вигляді двосторонньої таблиці. У лівій частині балансу, що називається </w:t>
      </w:r>
      <w:r w:rsidRPr="003A773D">
        <w:rPr>
          <w:rFonts w:ascii="Times New Roman" w:eastAsiaTheme="minorEastAsia" w:hAnsi="Times New Roman" w:cs="Times New Roman"/>
          <w:i/>
          <w:iCs/>
          <w:sz w:val="24"/>
          <w:szCs w:val="24"/>
          <w:lang w:eastAsia="uk-UA"/>
        </w:rPr>
        <w:t>активом</w:t>
      </w:r>
      <w:r w:rsidRPr="003A773D">
        <w:rPr>
          <w:rFonts w:ascii="Times New Roman" w:eastAsiaTheme="minorEastAsia" w:hAnsi="Times New Roman" w:cs="Times New Roman"/>
          <w:sz w:val="24"/>
          <w:szCs w:val="24"/>
          <w:lang w:eastAsia="uk-UA"/>
        </w:rPr>
        <w:t xml:space="preserve">, показують склад і розміщення активів підприємства, а у правій, що називається </w:t>
      </w:r>
      <w:r w:rsidRPr="003A773D">
        <w:rPr>
          <w:rFonts w:ascii="Times New Roman" w:eastAsiaTheme="minorEastAsia" w:hAnsi="Times New Roman" w:cs="Times New Roman"/>
          <w:i/>
          <w:iCs/>
          <w:sz w:val="24"/>
          <w:szCs w:val="24"/>
          <w:lang w:eastAsia="uk-UA"/>
        </w:rPr>
        <w:t>пасивом</w:t>
      </w:r>
      <w:r w:rsidRPr="003A773D">
        <w:rPr>
          <w:rFonts w:ascii="Times New Roman" w:eastAsiaTheme="minorEastAsia" w:hAnsi="Times New Roman" w:cs="Times New Roman"/>
          <w:sz w:val="24"/>
          <w:szCs w:val="24"/>
          <w:lang w:eastAsia="uk-UA"/>
        </w:rPr>
        <w:t xml:space="preserve">, - капітал, забезпечення та зобов'язання підприємства.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ФІНАНСОВА ЗВІТНІСТЬ ТА ПОКАЗНИКИ ФІНАНСОВОГО АНАЛІЗУ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10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Складання балансу підприємства чисельністю до: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 баланс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51 - 100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101 - 500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501 - 1000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1001 - 5000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5001 - 10000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Більше 10000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1.10.2 Звіт про фінансові результати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Метою складання звіту про фінансові результати є надання користувачам повної, достовірної та неупередженої інформації про доходи, витрати, прибутки і збитки від діяльності підприємства за звітний період. Тобто у звіті про фінансові результати розраховують чистий прибуток, отриманий підприємством.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 xml:space="preserve">Для повнішої оцінки результатів діяльності підприємства фінансові показники в звіті визначаються та відображаються в розрізі звичайної діяльності та надзвичайних подій. Цей звіт дає можливість користувачам оцінити ділову активність підприємства та його фінансову привабливість без викривлення інформації випадковими прибутками або збитками. Розмежування показників за видами діяльності дає змогу оцінити прибутковість кожного напряму діяльності та прийняти рішення щодо пріоритетності того чи іншого напряму.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ФІНАНСОВА ЗВІТНІСТЬ ТА ПОКАЗНИКИ ФІНАНСОВОГО АНАЛІЗУ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10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2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Складання звіту про фінансові результати діяльності підприємства чисельністю до: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 фінансовий звіт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51 - 100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101 - 500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501 - 1000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1001 - 5000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5001 - 10000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Більше 10000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1.10.3 Звіт про рух грошових коштів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Звіт про рух грошових коштів - це звіт, який відображає надходження і вибуття грошових коштів у результаті діяльності підприємства в звітному періоді.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Звіт про рух грошових коштів складається з метою надання користувачам фінансової звітності повної, достовірної та неупередженої інформації про зміни, які відбулися у грошових коштах підприємства та їх еквівалентах за звітний період.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ФІНАНСОВА ЗВІТНІСТЬ ТА ПОКАЗНИКИ ФІНАНСОВОГО АНАЛІЗУ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10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3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Складання звіту про рух грошових коштів: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 звіт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рух коштів у результаті операційної діяльності;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рух коштів у результаті інвестиційної діяльності;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рух коштів у результаті фінансової діяльності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1.10.4 Звіт про власний капітал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Звіт про власний капітал - це звіт, який відображає зміни в складі власного капіталу підприємства протягом звітного періоду.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Метою складання Звіту про власний капітал є розкриття інформації про зміни у складі власного капіталу підприємства протягом звітного періоду.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ФІНАНСОВА ЗВІТНІСТЬ ТА ПОКАЗНИКИ ФІНАНСОВОГО АНАЛІЗУ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10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4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Складання звіту про власний капітал: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 звіт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залишок на початок року;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коригування;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0,3 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скоригований залишок на початок року;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переоцінка активів;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0,4 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чистий прибуток (збиток) за звітний період;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розподіл прибутку;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внески учасників;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вилучення капіталу;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0,3 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інші зміни у капіталі;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разом змін у капіталі;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залишок на кінець року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1.10.5 Складання приміток до фінансової звітності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Примітки до звітів є обов'язковою складовою річною фінансової звітності для всіх підприємств.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Примітки до фінансових звітів - це сукупність показників і пояснень, яка забезпечує деталізацію і обґрунтування статей і фінансових звітів, а також інформація, розкриття якої передбачено відповідними положеннями.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ФІНАНСОВА ЗВІТНІСТЬ ТА ПОКАЗНИКИ ФІНАНСОВОГО АНАЛІЗУ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10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5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Заповнення типової форми "Примітки до річної фінансової звітності":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до 500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 звіт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0,80 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501 - 1000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1001 - 2000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2001 - 5000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Більш 5000 чол.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6,50 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Подання інформації про: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облікову політику та її зміну;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Одна примітка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оцінку основних засобів;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склад і суму доходів та втрат за кожною надзвичайною подією; склад і суму витрат, які не включено до статей витрат цього звіту, а відображено безпосередньо у складі власного капіталу (крім вилучення капіталу та розподілами між власниками);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0,30 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склад грошових коштів та їхніх еквівалентів; склад статей "Інші надходження", "Інші платежі" та інших статей, що об'єднують кілька видів грошових потоків; негрошові операції інвестиційної та фінансової діяльності;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Розкриття призначення та умови використання кожного елемента власного капіталу (крім статутного)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 xml:space="preserve">1.10.6 Відображення у фінансової звітності виправлення помилок та змін в обліковій політиці підприємства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Під час складання фінансової звітності виникають обставини, що впливають на її показники, не виключається і виникнення помилок.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663"/>
        <w:gridCol w:w="1697"/>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ФІНАНСОВА ЗВІТНІСТЬ ТА ПОКАЗНИКИ ФІНАНСОВОГО АНАЛІЗУ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10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6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Виправлення помилок у фінансовій звітності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 звіт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0,50 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c>
          <w:tcPr>
            <w:tcW w:w="3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Відображення змін облікової політики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Одне відображення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0,30 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lastRenderedPageBreak/>
        <w:t xml:space="preserve">1.10.7 Аналіз фінансової звітності підприємства </w:t>
      </w:r>
    </w:p>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Аналіз фінансового стану необхідно для поліпшення організації фінансів та підвищення ефективності їх використання в процесі господарської діяльності. Зміст аналізу полягає у вивченні розміщення і використання засобів виробництва, платоспроможності підприємства тощо.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474"/>
        <w:gridCol w:w="1886"/>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ФІНАНСОВА ЗВІТНІСТЬ ТА ПОКАЗНИКИ ФІНАНСОВОГО АНАЛІЗУ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10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7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Проведення аналізу фінансової звітності: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до 500 чол.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Звітна форма або окремий рахунок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501 - 1000 чол.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1001 - 2000 чол.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2001 - 5000 чол.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Більш 5000 чол.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 -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9,00 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26"/>
        <w:gridCol w:w="5474"/>
        <w:gridCol w:w="1886"/>
        <w:gridCol w:w="1337"/>
      </w:tblGrid>
      <w:tr w:rsidR="003A773D" w:rsidRPr="003A773D" w:rsidTr="00503919">
        <w:trPr>
          <w:tblCellSpacing w:w="18" w:type="dxa"/>
        </w:trPr>
        <w:tc>
          <w:tcPr>
            <w:tcW w:w="43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НОРМИ ЧАСУ НА СКЛАДАННЯ БУХГАЛТЕРСЬКОГО ОБЛІКУ. РОБОТИ ІЗ МЕТОДОЛОГІЇ ТА РОЗРАХУНКІВ З БЮДЖЕТУ. РОБОТИ ЗАГАЛЬНОГО ХАРАКТЕРУ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1 </w:t>
            </w:r>
          </w:p>
        </w:tc>
      </w:tr>
      <w:tr w:rsidR="003A773D" w:rsidRPr="003A773D" w:rsidTr="00503919">
        <w:trPr>
          <w:tblCellSpacing w:w="18"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1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N позиції </w:t>
            </w: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Найменування виду виконуваної роботи (господарської операції)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Одиниця виміру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 часу, год.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Ведення аналітичного обліку щодо податків, зборів, перевірка розрахунків із податків з Державною податковою інспекцією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Відомість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Формування Книги закупівель та продажу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Книга - 1 позиція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Надання методологічної допомоги щодо вивчення бухгалтерського обліку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Одна консультація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Фінансово-правовий аналіз діючої облікової політики на підприємстві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Аналіз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12,0 </w:t>
            </w:r>
          </w:p>
        </w:tc>
      </w:tr>
      <w:tr w:rsidR="003A773D" w:rsidRPr="003A773D" w:rsidTr="00503919">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Розроблення методичної документації щодо ведення бухгалтерського обліку на підприємстві: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без застосування науково-методичної документації;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формату А4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із застосуванням науково-методичної документації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Те ж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2,00 </w:t>
            </w:r>
          </w:p>
        </w:tc>
      </w:tr>
      <w:tr w:rsidR="003A773D" w:rsidRPr="003A773D" w:rsidTr="00503919">
        <w:trPr>
          <w:tblCellSpacing w:w="18"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c>
          <w:tcPr>
            <w:tcW w:w="2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Проведення роботи в установах, організаціях (банк, податкова інспекція, Казначейство тощо) </w:t>
            </w:r>
          </w:p>
        </w:tc>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відвідування </w:t>
            </w:r>
          </w:p>
        </w:tc>
        <w:tc>
          <w:tcPr>
            <w:tcW w:w="7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1,30 </w:t>
            </w:r>
          </w:p>
        </w:tc>
      </w:tr>
    </w:tbl>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br w:type="textWrapping" w:clear="all"/>
      </w:r>
    </w:p>
    <w:p w:rsidR="003A773D" w:rsidRPr="003A773D" w:rsidRDefault="003A773D" w:rsidP="003A7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A773D">
        <w:rPr>
          <w:rFonts w:ascii="Times New Roman" w:eastAsia="Times New Roman" w:hAnsi="Times New Roman" w:cs="Times New Roman"/>
          <w:b/>
          <w:bCs/>
          <w:sz w:val="27"/>
          <w:szCs w:val="27"/>
          <w:lang w:eastAsia="uk-UA"/>
        </w:rPr>
        <w:t>Розділ 2</w:t>
      </w:r>
      <w:r w:rsidRPr="003A773D">
        <w:rPr>
          <w:rFonts w:ascii="Times New Roman" w:eastAsia="Times New Roman" w:hAnsi="Times New Roman" w:cs="Times New Roman"/>
          <w:b/>
          <w:bCs/>
          <w:sz w:val="27"/>
          <w:szCs w:val="27"/>
          <w:lang w:eastAsia="uk-UA"/>
        </w:rPr>
        <w:br/>
        <w:t xml:space="preserve">Нормативи чисельності працівників бухгалтерського обліку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61"/>
        <w:gridCol w:w="553"/>
        <w:gridCol w:w="553"/>
        <w:gridCol w:w="553"/>
        <w:gridCol w:w="554"/>
        <w:gridCol w:w="554"/>
        <w:gridCol w:w="554"/>
        <w:gridCol w:w="554"/>
        <w:gridCol w:w="554"/>
        <w:gridCol w:w="554"/>
        <w:gridCol w:w="645"/>
        <w:gridCol w:w="554"/>
        <w:gridCol w:w="554"/>
        <w:gridCol w:w="1226"/>
      </w:tblGrid>
      <w:tr w:rsidR="003A773D" w:rsidRPr="003A773D" w:rsidTr="00503919">
        <w:trPr>
          <w:tblCellSpacing w:w="18" w:type="dxa"/>
        </w:trPr>
        <w:tc>
          <w:tcPr>
            <w:tcW w:w="3950" w:type="pct"/>
            <w:gridSpan w:val="11"/>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НОРМАТИВИ ЧИСЕЛЬНОСТІ ПРАЦІВНИКІВ БУХГАЛТЕРСЬКОГО ОБЛІКУ ПІДПРИЄМСТВ </w:t>
            </w:r>
          </w:p>
        </w:tc>
        <w:tc>
          <w:tcPr>
            <w:tcW w:w="105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12 </w:t>
            </w:r>
          </w:p>
        </w:tc>
      </w:tr>
      <w:tr w:rsidR="003A773D" w:rsidRPr="003A773D" w:rsidTr="00503919">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105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1 </w:t>
            </w:r>
          </w:p>
        </w:tc>
      </w:tr>
      <w:tr w:rsidR="003A773D" w:rsidRPr="003A773D" w:rsidTr="00503919">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105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Загальна чисельність працюючих на підприємстві </w:t>
            </w:r>
            <w:r w:rsidRPr="003A773D">
              <w:rPr>
                <w:rFonts w:ascii="Times New Roman" w:eastAsiaTheme="minorEastAsia" w:hAnsi="Times New Roman" w:cs="Times New Roman"/>
                <w:i/>
                <w:iCs/>
                <w:sz w:val="24"/>
                <w:szCs w:val="24"/>
                <w:lang w:eastAsia="uk-UA"/>
              </w:rPr>
              <w:t>(Ч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тис. чол. </w:t>
            </w:r>
          </w:p>
        </w:tc>
        <w:tc>
          <w:tcPr>
            <w:tcW w:w="3650" w:type="pct"/>
            <w:gridSpan w:val="12"/>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Кількість самостійних структурних підрозділів </w:t>
            </w:r>
            <w:r w:rsidRPr="003A773D">
              <w:rPr>
                <w:rFonts w:ascii="Times New Roman" w:eastAsiaTheme="minorEastAsia" w:hAnsi="Times New Roman" w:cs="Times New Roman"/>
                <w:i/>
                <w:iCs/>
                <w:sz w:val="24"/>
                <w:szCs w:val="24"/>
                <w:lang w:eastAsia="uk-UA"/>
              </w:rPr>
              <w:t>(N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од.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Номер нормативу</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650" w:type="pct"/>
            <w:gridSpan w:val="12"/>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Нормативна чисельність </w:t>
            </w: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sz w:val="24"/>
                <w:szCs w:val="24"/>
                <w:lang w:eastAsia="uk-UA"/>
              </w:rPr>
              <w:t xml:space="preserve">, чол. </w:t>
            </w:r>
            <w:r w:rsidRPr="003A773D">
              <w:rPr>
                <w:rFonts w:ascii="Times New Roman" w:eastAsiaTheme="minorEastAsia" w:hAnsi="Times New Roman" w:cs="Times New Roman"/>
                <w:sz w:val="24"/>
                <w:szCs w:val="24"/>
                <w:lang w:eastAsia="uk-UA"/>
              </w:rPr>
              <w:br/>
            </w:r>
            <w:r w:rsidRPr="003A773D">
              <w:rPr>
                <w:rFonts w:ascii="Times New Roman" w:eastAsiaTheme="minorEastAsia" w:hAnsi="Times New Roman" w:cs="Times New Roman"/>
                <w:i/>
                <w:iCs/>
                <w:sz w:val="24"/>
                <w:szCs w:val="24"/>
                <w:lang w:eastAsia="uk-UA"/>
              </w:rPr>
              <w:t>Н = 5,195 х 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vertAlign w:val="superscript"/>
                <w:lang w:eastAsia="uk-UA"/>
              </w:rPr>
              <w:t xml:space="preserve"> 0,333</w:t>
            </w:r>
            <w:r w:rsidRPr="003A773D">
              <w:rPr>
                <w:rFonts w:ascii="Times New Roman" w:eastAsiaTheme="minorEastAsia" w:hAnsi="Times New Roman" w:cs="Times New Roman"/>
                <w:i/>
                <w:iCs/>
                <w:sz w:val="24"/>
                <w:szCs w:val="24"/>
                <w:lang w:eastAsia="uk-UA"/>
              </w:rPr>
              <w:t xml:space="preserve"> х 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vertAlign w:val="superscript"/>
                <w:lang w:eastAsia="uk-UA"/>
              </w:rPr>
              <w:t xml:space="preserve"> 0,166</w:t>
            </w:r>
            <w:r w:rsidRPr="003A773D">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0,075 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0,175 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0,275 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0,300 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0,325 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0,350 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0,375 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0,400 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0,425 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0,450 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0,475 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0,500 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Індекс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г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е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ж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м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bl>
    <w:p w:rsidR="003A773D" w:rsidRPr="003A773D" w:rsidRDefault="003A773D" w:rsidP="003A773D">
      <w:pPr>
        <w:spacing w:after="0" w:line="240" w:lineRule="auto"/>
        <w:rPr>
          <w:rFonts w:ascii="Times New Roman" w:eastAsia="Times New Roman" w:hAnsi="Times New Roman" w:cs="Times New Roman"/>
          <w:sz w:val="24"/>
          <w:szCs w:val="24"/>
          <w:lang w:eastAsia="uk-UA"/>
        </w:rPr>
      </w:pPr>
      <w:r w:rsidRPr="003A773D">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70"/>
        <w:gridCol w:w="645"/>
        <w:gridCol w:w="645"/>
        <w:gridCol w:w="645"/>
        <w:gridCol w:w="645"/>
        <w:gridCol w:w="645"/>
        <w:gridCol w:w="645"/>
        <w:gridCol w:w="645"/>
        <w:gridCol w:w="920"/>
        <w:gridCol w:w="646"/>
        <w:gridCol w:w="646"/>
        <w:gridCol w:w="1226"/>
      </w:tblGrid>
      <w:tr w:rsidR="003A773D" w:rsidRPr="003A773D" w:rsidTr="00503919">
        <w:trPr>
          <w:tblCellSpacing w:w="18" w:type="dxa"/>
        </w:trPr>
        <w:tc>
          <w:tcPr>
            <w:tcW w:w="3850" w:type="pct"/>
            <w:gridSpan w:val="9"/>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НОРМАТИВИ ЧИСЕЛЬНОСТІ ПРАЦІВНИКІВ БУХГАЛТЕРСЬКОГО ОБЛІКУ ПІДПРИЄМСТВ </w:t>
            </w: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12 </w:t>
            </w:r>
          </w:p>
        </w:tc>
      </w:tr>
      <w:tr w:rsidR="003A773D" w:rsidRPr="003A773D" w:rsidTr="00503919">
        <w:trPr>
          <w:tblCellSpacing w:w="18" w:type="dxa"/>
        </w:trPr>
        <w:tc>
          <w:tcPr>
            <w:tcW w:w="0" w:type="auto"/>
            <w:gridSpan w:val="9"/>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2 </w:t>
            </w:r>
          </w:p>
        </w:tc>
      </w:tr>
      <w:tr w:rsidR="003A773D" w:rsidRPr="003A773D" w:rsidTr="00503919">
        <w:trPr>
          <w:tblCellSpacing w:w="18" w:type="dxa"/>
        </w:trPr>
        <w:tc>
          <w:tcPr>
            <w:tcW w:w="0" w:type="auto"/>
            <w:gridSpan w:val="9"/>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115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Загальна чисельність працюючих на підприємстві </w:t>
            </w:r>
            <w:r w:rsidRPr="003A773D">
              <w:rPr>
                <w:rFonts w:ascii="Times New Roman" w:eastAsiaTheme="minorEastAsia" w:hAnsi="Times New Roman" w:cs="Times New Roman"/>
                <w:i/>
                <w:iCs/>
                <w:sz w:val="24"/>
                <w:szCs w:val="24"/>
                <w:lang w:eastAsia="uk-UA"/>
              </w:rPr>
              <w:t>(Ч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тис. чол. </w:t>
            </w:r>
          </w:p>
        </w:tc>
        <w:tc>
          <w:tcPr>
            <w:tcW w:w="3650" w:type="pct"/>
            <w:gridSpan w:val="10"/>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Кількість самостійних структурних підрозділів </w:t>
            </w:r>
            <w:r w:rsidRPr="003A773D">
              <w:rPr>
                <w:rFonts w:ascii="Times New Roman" w:eastAsiaTheme="minorEastAsia" w:hAnsi="Times New Roman" w:cs="Times New Roman"/>
                <w:i/>
                <w:iCs/>
                <w:sz w:val="24"/>
                <w:szCs w:val="24"/>
                <w:lang w:eastAsia="uk-UA"/>
              </w:rPr>
              <w:t>(N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од.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Номер нормативу</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650" w:type="pct"/>
            <w:gridSpan w:val="10"/>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Нормативна чисельність </w:t>
            </w: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sz w:val="24"/>
                <w:szCs w:val="24"/>
                <w:lang w:eastAsia="uk-UA"/>
              </w:rPr>
              <w:t>, чол.</w:t>
            </w:r>
            <w:r w:rsidRPr="003A773D">
              <w:rPr>
                <w:rFonts w:ascii="Times New Roman" w:eastAsiaTheme="minorEastAsia" w:hAnsi="Times New Roman" w:cs="Times New Roman"/>
                <w:sz w:val="24"/>
                <w:szCs w:val="24"/>
                <w:lang w:eastAsia="uk-UA"/>
              </w:rPr>
              <w:br/>
            </w:r>
            <w:r w:rsidRPr="003A773D">
              <w:rPr>
                <w:rFonts w:ascii="Times New Roman" w:eastAsiaTheme="minorEastAsia" w:hAnsi="Times New Roman" w:cs="Times New Roman"/>
                <w:i/>
                <w:iCs/>
                <w:sz w:val="24"/>
                <w:szCs w:val="24"/>
                <w:lang w:eastAsia="uk-UA"/>
              </w:rPr>
              <w:t>Н = 10,044 х 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vertAlign w:val="superscript"/>
                <w:lang w:eastAsia="uk-UA"/>
              </w:rPr>
              <w:t xml:space="preserve"> 1,282</w:t>
            </w:r>
            <w:r w:rsidRPr="003A773D">
              <w:rPr>
                <w:rFonts w:ascii="Times New Roman" w:eastAsiaTheme="minorEastAsia" w:hAnsi="Times New Roman" w:cs="Times New Roman"/>
                <w:i/>
                <w:iCs/>
                <w:sz w:val="24"/>
                <w:szCs w:val="24"/>
                <w:lang w:eastAsia="uk-UA"/>
              </w:rPr>
              <w:t xml:space="preserve"> х 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vertAlign w:val="superscript"/>
                <w:lang w:eastAsia="uk-UA"/>
              </w:rPr>
              <w:t xml:space="preserve"> 167</w:t>
            </w:r>
            <w:r w:rsidRPr="003A773D">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0,510 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0,515 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0,520 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0,525 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7,6 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0,530 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7,6 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0,535 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7,8 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0,540 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7,6 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7,8 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0,545 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7,6 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0,550 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7,8 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0,575 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7,8 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8,6 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0,600 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8,6 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9,9 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0,625 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10,4 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0,650 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10,9 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0,675 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11,5 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0,700 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12,0 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0,725 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12,6 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0,750 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12,6 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13,1 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0,775 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12,6 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12,8 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13,7 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0,800 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14,2 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0,825 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13,6 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14,8 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0,850 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14,8 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15,1 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15,4 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0,875 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16,0 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0,900 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16,6 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0,925 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15,8 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16,8 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17,2 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0,950 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16,3 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16,6 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17,8 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0,975 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16,9 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17,6 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18,4 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1,000 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17,4 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17,7 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18,2 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18,6 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19,0 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Індекс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а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г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е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ж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и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 </w:t>
            </w:r>
          </w:p>
        </w:tc>
        <w:tc>
          <w:tcPr>
            <w:tcW w:w="3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bl>
    <w:p w:rsidR="003A773D" w:rsidRPr="003A773D" w:rsidRDefault="003A773D" w:rsidP="003A773D">
      <w:pPr>
        <w:spacing w:after="0" w:line="240" w:lineRule="auto"/>
        <w:rPr>
          <w:rFonts w:ascii="Times New Roman" w:eastAsia="Times New Roman" w:hAnsi="Times New Roman" w:cs="Times New Roman"/>
          <w:sz w:val="24"/>
          <w:szCs w:val="24"/>
          <w:lang w:eastAsia="uk-UA"/>
        </w:rPr>
      </w:pPr>
      <w:r w:rsidRPr="003A773D">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40"/>
        <w:gridCol w:w="582"/>
        <w:gridCol w:w="582"/>
        <w:gridCol w:w="582"/>
        <w:gridCol w:w="582"/>
        <w:gridCol w:w="582"/>
        <w:gridCol w:w="582"/>
        <w:gridCol w:w="582"/>
        <w:gridCol w:w="582"/>
        <w:gridCol w:w="582"/>
        <w:gridCol w:w="582"/>
        <w:gridCol w:w="582"/>
        <w:gridCol w:w="582"/>
        <w:gridCol w:w="1199"/>
      </w:tblGrid>
      <w:tr w:rsidR="003A773D" w:rsidRPr="003A773D" w:rsidTr="00503919">
        <w:trPr>
          <w:tblCellSpacing w:w="18" w:type="dxa"/>
        </w:trPr>
        <w:tc>
          <w:tcPr>
            <w:tcW w:w="3950" w:type="pct"/>
            <w:gridSpan w:val="11"/>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НОРМАТИВИ ЧИСЕЛЬНОСТІ ПРАЦІВНИКІВ БУХГАЛТЕРСЬКОГО ОБЛІКУ ПІДПРИЄМСТВ </w:t>
            </w:r>
          </w:p>
        </w:tc>
        <w:tc>
          <w:tcPr>
            <w:tcW w:w="105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12 </w:t>
            </w:r>
          </w:p>
        </w:tc>
      </w:tr>
      <w:tr w:rsidR="003A773D" w:rsidRPr="003A773D" w:rsidTr="00503919">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105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3 </w:t>
            </w:r>
          </w:p>
        </w:tc>
      </w:tr>
      <w:tr w:rsidR="003A773D" w:rsidRPr="003A773D" w:rsidTr="00503919">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105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Загальна чисельність працюючих на підприємстві </w:t>
            </w:r>
            <w:r w:rsidRPr="003A773D">
              <w:rPr>
                <w:rFonts w:ascii="Times New Roman" w:eastAsiaTheme="minorEastAsia" w:hAnsi="Times New Roman" w:cs="Times New Roman"/>
                <w:i/>
                <w:iCs/>
                <w:sz w:val="24"/>
                <w:szCs w:val="24"/>
                <w:lang w:eastAsia="uk-UA"/>
              </w:rPr>
              <w:t>(Ч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тис. чол. </w:t>
            </w:r>
          </w:p>
        </w:tc>
        <w:tc>
          <w:tcPr>
            <w:tcW w:w="3650" w:type="pct"/>
            <w:gridSpan w:val="12"/>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Кількість самостійних структурних підрозділів </w:t>
            </w:r>
            <w:r w:rsidRPr="003A773D">
              <w:rPr>
                <w:rFonts w:ascii="Times New Roman" w:eastAsiaTheme="minorEastAsia" w:hAnsi="Times New Roman" w:cs="Times New Roman"/>
                <w:i/>
                <w:iCs/>
                <w:sz w:val="24"/>
                <w:szCs w:val="24"/>
                <w:lang w:eastAsia="uk-UA"/>
              </w:rPr>
              <w:t>(N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од.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Номер нормативу</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650" w:type="pct"/>
            <w:gridSpan w:val="12"/>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Нормативна чисельність </w:t>
            </w: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sz w:val="24"/>
                <w:szCs w:val="24"/>
                <w:lang w:eastAsia="uk-UA"/>
              </w:rPr>
              <w:t xml:space="preserve">, чол. </w:t>
            </w:r>
            <w:r w:rsidRPr="003A773D">
              <w:rPr>
                <w:rFonts w:ascii="Times New Roman" w:eastAsiaTheme="minorEastAsia" w:hAnsi="Times New Roman" w:cs="Times New Roman"/>
                <w:sz w:val="24"/>
                <w:szCs w:val="24"/>
                <w:lang w:eastAsia="uk-UA"/>
              </w:rPr>
              <w:br/>
            </w:r>
            <w:r w:rsidRPr="003A773D">
              <w:rPr>
                <w:rFonts w:ascii="Times New Roman" w:eastAsiaTheme="minorEastAsia" w:hAnsi="Times New Roman" w:cs="Times New Roman"/>
                <w:i/>
                <w:iCs/>
                <w:sz w:val="24"/>
                <w:szCs w:val="24"/>
                <w:lang w:eastAsia="uk-UA"/>
              </w:rPr>
              <w:t>Н = 14,249 х 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vertAlign w:val="superscript"/>
                <w:lang w:eastAsia="uk-UA"/>
              </w:rPr>
              <w:t xml:space="preserve"> 0,618</w:t>
            </w:r>
            <w:r w:rsidRPr="003A773D">
              <w:rPr>
                <w:rFonts w:ascii="Times New Roman" w:eastAsiaTheme="minorEastAsia" w:hAnsi="Times New Roman" w:cs="Times New Roman"/>
                <w:i/>
                <w:iCs/>
                <w:sz w:val="24"/>
                <w:szCs w:val="24"/>
                <w:lang w:eastAsia="uk-UA"/>
              </w:rPr>
              <w:t xml:space="preserve"> х 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vertAlign w:val="superscript"/>
                <w:lang w:eastAsia="uk-UA"/>
              </w:rPr>
              <w:t xml:space="preserve"> 0,085</w:t>
            </w:r>
            <w:r w:rsidRPr="003A773D">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29,2 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29,9 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34,1 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36,4 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37,1 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37,4 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37,7 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38,6 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39,2 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39,8 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40,8 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39,2 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41,6 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3,150 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42,0 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3,200 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42,4 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42,8 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43,4 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44,1 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44,9 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44,1 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46,3 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46,8 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48,7 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49,5 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4,150 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49,8 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50,2 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48,6 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49,7 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50,6 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52,4 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54,2 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55,9 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Індекс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г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е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ж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м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bl>
    <w:p w:rsidR="003A773D" w:rsidRPr="003A773D" w:rsidRDefault="003A773D" w:rsidP="003A773D">
      <w:pPr>
        <w:spacing w:after="0" w:line="240" w:lineRule="auto"/>
        <w:rPr>
          <w:rFonts w:ascii="Times New Roman" w:eastAsia="Times New Roman" w:hAnsi="Times New Roman" w:cs="Times New Roman"/>
          <w:sz w:val="24"/>
          <w:szCs w:val="24"/>
          <w:lang w:eastAsia="uk-UA"/>
        </w:rPr>
      </w:pPr>
      <w:r w:rsidRPr="003A773D">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29"/>
        <w:gridCol w:w="578"/>
        <w:gridCol w:w="578"/>
        <w:gridCol w:w="578"/>
        <w:gridCol w:w="579"/>
        <w:gridCol w:w="579"/>
        <w:gridCol w:w="579"/>
        <w:gridCol w:w="579"/>
        <w:gridCol w:w="579"/>
        <w:gridCol w:w="579"/>
        <w:gridCol w:w="579"/>
        <w:gridCol w:w="579"/>
        <w:gridCol w:w="579"/>
        <w:gridCol w:w="1249"/>
      </w:tblGrid>
      <w:tr w:rsidR="003A773D" w:rsidRPr="003A773D" w:rsidTr="00503919">
        <w:trPr>
          <w:tblCellSpacing w:w="18" w:type="dxa"/>
        </w:trPr>
        <w:tc>
          <w:tcPr>
            <w:tcW w:w="3950" w:type="pct"/>
            <w:gridSpan w:val="11"/>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НОРМАТИВИ ЧИСЕЛЬНОСТІ ПРАЦІВНИКІВ БУХГАЛТЕРСЬКОГО ОБЛІКУ ПІДПРИЄМСТВ </w:t>
            </w:r>
          </w:p>
        </w:tc>
        <w:tc>
          <w:tcPr>
            <w:tcW w:w="105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12 </w:t>
            </w:r>
          </w:p>
        </w:tc>
      </w:tr>
      <w:tr w:rsidR="003A773D" w:rsidRPr="003A773D" w:rsidTr="00503919">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105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4 </w:t>
            </w:r>
          </w:p>
        </w:tc>
      </w:tr>
      <w:tr w:rsidR="003A773D" w:rsidRPr="003A773D" w:rsidTr="00503919">
        <w:trPr>
          <w:tblCellSpacing w:w="18" w:type="dxa"/>
        </w:trPr>
        <w:tc>
          <w:tcPr>
            <w:tcW w:w="0" w:type="auto"/>
            <w:gridSpan w:val="11"/>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105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Загальна чисельність працюючих на підприємстві </w:t>
            </w:r>
            <w:r w:rsidRPr="003A773D">
              <w:rPr>
                <w:rFonts w:ascii="Times New Roman" w:eastAsiaTheme="minorEastAsia" w:hAnsi="Times New Roman" w:cs="Times New Roman"/>
                <w:i/>
                <w:iCs/>
                <w:sz w:val="24"/>
                <w:szCs w:val="24"/>
                <w:lang w:eastAsia="uk-UA"/>
              </w:rPr>
              <w:t>(Ч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тис. чол. </w:t>
            </w:r>
          </w:p>
        </w:tc>
        <w:tc>
          <w:tcPr>
            <w:tcW w:w="3650" w:type="pct"/>
            <w:gridSpan w:val="12"/>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Кількість самостійних структурних підрозділів </w:t>
            </w:r>
            <w:r w:rsidRPr="003A773D">
              <w:rPr>
                <w:rFonts w:ascii="Times New Roman" w:eastAsiaTheme="minorEastAsia" w:hAnsi="Times New Roman" w:cs="Times New Roman"/>
                <w:i/>
                <w:iCs/>
                <w:sz w:val="24"/>
                <w:szCs w:val="24"/>
                <w:lang w:eastAsia="uk-UA"/>
              </w:rPr>
              <w:t>(N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од.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Номер нормативу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650" w:type="pct"/>
            <w:gridSpan w:val="12"/>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Нормативна чисельність </w:t>
            </w: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sz w:val="24"/>
                <w:szCs w:val="24"/>
                <w:lang w:eastAsia="uk-UA"/>
              </w:rPr>
              <w:t xml:space="preserve">, чол. </w:t>
            </w:r>
            <w:r w:rsidRPr="003A773D">
              <w:rPr>
                <w:rFonts w:ascii="Times New Roman" w:eastAsiaTheme="minorEastAsia" w:hAnsi="Times New Roman" w:cs="Times New Roman"/>
                <w:sz w:val="24"/>
                <w:szCs w:val="24"/>
                <w:lang w:eastAsia="uk-UA"/>
              </w:rPr>
              <w:br/>
            </w:r>
            <w:r w:rsidRPr="003A773D">
              <w:rPr>
                <w:rFonts w:ascii="Times New Roman" w:eastAsiaTheme="minorEastAsia" w:hAnsi="Times New Roman" w:cs="Times New Roman"/>
                <w:i/>
                <w:iCs/>
                <w:sz w:val="24"/>
                <w:szCs w:val="24"/>
                <w:lang w:eastAsia="uk-UA"/>
              </w:rPr>
              <w:t>Н = 29,639 х 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vertAlign w:val="superscript"/>
                <w:lang w:eastAsia="uk-UA"/>
              </w:rPr>
              <w:t xml:space="preserve"> 0,161</w:t>
            </w:r>
            <w:r w:rsidRPr="003A773D">
              <w:rPr>
                <w:rFonts w:ascii="Times New Roman" w:eastAsiaTheme="minorEastAsia" w:hAnsi="Times New Roman" w:cs="Times New Roman"/>
                <w:i/>
                <w:iCs/>
                <w:sz w:val="24"/>
                <w:szCs w:val="24"/>
                <w:lang w:eastAsia="uk-UA"/>
              </w:rPr>
              <w:t xml:space="preserve"> х 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vertAlign w:val="superscript"/>
                <w:lang w:eastAsia="uk-UA"/>
              </w:rPr>
              <w:t xml:space="preserve"> 0,086</w:t>
            </w:r>
            <w:r w:rsidRPr="003A773D">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5,300 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53,7 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58,8 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59,1 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59,4 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56,9 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59,8 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60,1 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60,4 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57,8 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60,7 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61,0 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61,3 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58,6 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61,5 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62,1 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59,9 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62,3 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62,6 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Індекс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г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е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ж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м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 </w:t>
            </w:r>
          </w:p>
        </w:tc>
        <w:tc>
          <w:tcPr>
            <w:tcW w:w="4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bl>
    <w:p w:rsidR="003A773D" w:rsidRPr="003A773D" w:rsidRDefault="003A773D" w:rsidP="003A773D">
      <w:pPr>
        <w:spacing w:after="0" w:line="240" w:lineRule="auto"/>
        <w:rPr>
          <w:rFonts w:ascii="Times New Roman" w:eastAsia="Times New Roman" w:hAnsi="Times New Roman" w:cs="Times New Roman"/>
          <w:sz w:val="24"/>
          <w:szCs w:val="24"/>
          <w:lang w:eastAsia="uk-UA"/>
        </w:rPr>
      </w:pPr>
      <w:r w:rsidRPr="003A773D">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72"/>
        <w:gridCol w:w="594"/>
        <w:gridCol w:w="594"/>
        <w:gridCol w:w="594"/>
        <w:gridCol w:w="594"/>
        <w:gridCol w:w="594"/>
        <w:gridCol w:w="594"/>
        <w:gridCol w:w="594"/>
        <w:gridCol w:w="594"/>
        <w:gridCol w:w="825"/>
        <w:gridCol w:w="594"/>
        <w:gridCol w:w="594"/>
        <w:gridCol w:w="1286"/>
      </w:tblGrid>
      <w:tr w:rsidR="003A773D" w:rsidRPr="003A773D" w:rsidTr="00503919">
        <w:trPr>
          <w:tblCellSpacing w:w="18" w:type="dxa"/>
        </w:trPr>
        <w:tc>
          <w:tcPr>
            <w:tcW w:w="3800" w:type="pct"/>
            <w:gridSpan w:val="10"/>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lastRenderedPageBreak/>
              <w:t>НОРМАТИВИ ЧИСЕЛЬНОСТІ ПРАЦІВНИКІВ БУХГАЛТЕРСЬКОГО ОБЛІКУ ПІДПРИЄМСТВ </w:t>
            </w:r>
          </w:p>
        </w:tc>
        <w:tc>
          <w:tcPr>
            <w:tcW w:w="120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12 </w:t>
            </w:r>
          </w:p>
        </w:tc>
      </w:tr>
      <w:tr w:rsidR="003A773D" w:rsidRPr="003A773D" w:rsidTr="00503919">
        <w:trPr>
          <w:tblCellSpacing w:w="18" w:type="dxa"/>
        </w:trPr>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120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5 </w:t>
            </w:r>
          </w:p>
        </w:tc>
      </w:tr>
      <w:tr w:rsidR="003A773D" w:rsidRPr="003A773D" w:rsidTr="00503919">
        <w:trPr>
          <w:tblCellSpacing w:w="18" w:type="dxa"/>
        </w:trPr>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120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Загальна чисельність працюючих на підприємстві </w:t>
            </w:r>
            <w:r w:rsidRPr="003A773D">
              <w:rPr>
                <w:rFonts w:ascii="Times New Roman" w:eastAsiaTheme="minorEastAsia" w:hAnsi="Times New Roman" w:cs="Times New Roman"/>
                <w:i/>
                <w:iCs/>
                <w:sz w:val="24"/>
                <w:szCs w:val="24"/>
                <w:lang w:eastAsia="uk-UA"/>
              </w:rPr>
              <w:t>(Ч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тис. чол. </w:t>
            </w:r>
          </w:p>
        </w:tc>
        <w:tc>
          <w:tcPr>
            <w:tcW w:w="3550" w:type="pct"/>
            <w:gridSpan w:val="11"/>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Кількість самостійних структурних підрозділів </w:t>
            </w:r>
            <w:r w:rsidRPr="003A773D">
              <w:rPr>
                <w:rFonts w:ascii="Times New Roman" w:eastAsiaTheme="minorEastAsia" w:hAnsi="Times New Roman" w:cs="Times New Roman"/>
                <w:i/>
                <w:iCs/>
                <w:sz w:val="24"/>
                <w:szCs w:val="24"/>
                <w:lang w:eastAsia="uk-UA"/>
              </w:rPr>
              <w:t>(N</w:t>
            </w:r>
            <w:r w:rsidRPr="003A773D">
              <w:rPr>
                <w:rFonts w:ascii="Times New Roman" w:eastAsiaTheme="minorEastAsia" w:hAnsi="Times New Roman" w:cs="Times New Roman"/>
                <w:i/>
                <w:iCs/>
                <w:sz w:val="24"/>
                <w:szCs w:val="24"/>
                <w:vertAlign w:val="subscript"/>
                <w:lang w:eastAsia="uk-UA"/>
              </w:rPr>
              <w:t xml:space="preserve"> c.n.</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од. </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Номер нормативу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550" w:type="pct"/>
            <w:gridSpan w:val="11"/>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Нормативна чисельність </w:t>
            </w: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sz w:val="24"/>
                <w:szCs w:val="24"/>
                <w:lang w:eastAsia="uk-UA"/>
              </w:rPr>
              <w:t>, чол.</w:t>
            </w:r>
            <w:r w:rsidRPr="003A773D">
              <w:rPr>
                <w:rFonts w:ascii="Times New Roman" w:eastAsiaTheme="minorEastAsia" w:hAnsi="Times New Roman" w:cs="Times New Roman"/>
                <w:sz w:val="24"/>
                <w:szCs w:val="24"/>
                <w:lang w:eastAsia="uk-UA"/>
              </w:rPr>
              <w:br/>
            </w:r>
            <w:r w:rsidRPr="003A773D">
              <w:rPr>
                <w:rFonts w:ascii="Times New Roman" w:eastAsiaTheme="minorEastAsia" w:hAnsi="Times New Roman" w:cs="Times New Roman"/>
                <w:i/>
                <w:iCs/>
                <w:sz w:val="24"/>
                <w:szCs w:val="24"/>
                <w:lang w:eastAsia="uk-UA"/>
              </w:rPr>
              <w:t>Н = 23,374 х 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vertAlign w:val="superscript"/>
                <w:lang w:eastAsia="uk-UA"/>
              </w:rPr>
              <w:t xml:space="preserve"> 0,263</w:t>
            </w:r>
            <w:r w:rsidRPr="003A773D">
              <w:rPr>
                <w:rFonts w:ascii="Times New Roman" w:eastAsiaTheme="minorEastAsia" w:hAnsi="Times New Roman" w:cs="Times New Roman"/>
                <w:i/>
                <w:iCs/>
                <w:sz w:val="24"/>
                <w:szCs w:val="24"/>
                <w:lang w:eastAsia="uk-UA"/>
              </w:rPr>
              <w:t xml:space="preserve"> х 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vertAlign w:val="superscript"/>
                <w:lang w:eastAsia="uk-UA"/>
              </w:rPr>
              <w:t xml:space="preserve"> 0,087</w:t>
            </w:r>
            <w:r w:rsidRPr="003A773D">
              <w:rPr>
                <w:rFonts w:ascii="Times New Roman" w:eastAsiaTheme="minorEastAsia" w:hAnsi="Times New Roman" w:cs="Times New Roman"/>
                <w:sz w:val="24"/>
                <w:szCs w:val="24"/>
                <w:lang w:eastAsia="uk-U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10,100 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64,1 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10,200 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64,3 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10,300 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64,4 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10,400 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60,8 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64,6 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64,8 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10,600 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64,9 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10,700 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65,1 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10,800 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65,2 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10,900 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65,4 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65,6 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65,9 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66,3 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66,7 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67,1 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67,4 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67,8 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68,2 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68,5 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64,8 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68,8 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69,2 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69,5 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69,8 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70,2 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70,5 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66,7 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70,8 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69,8 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71,1 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Індекс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г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е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ж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м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bl>
    <w:p w:rsidR="003A773D" w:rsidRPr="003A773D" w:rsidRDefault="003A773D" w:rsidP="003A773D">
      <w:pPr>
        <w:spacing w:after="0" w:line="240" w:lineRule="auto"/>
        <w:rPr>
          <w:rFonts w:ascii="Times New Roman" w:eastAsia="Times New Roman" w:hAnsi="Times New Roman" w:cs="Times New Roman"/>
          <w:sz w:val="24"/>
          <w:szCs w:val="24"/>
          <w:lang w:eastAsia="uk-UA"/>
        </w:rPr>
      </w:pPr>
      <w:r w:rsidRPr="003A773D">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26"/>
        <w:gridCol w:w="648"/>
        <w:gridCol w:w="648"/>
        <w:gridCol w:w="649"/>
        <w:gridCol w:w="649"/>
        <w:gridCol w:w="649"/>
        <w:gridCol w:w="649"/>
        <w:gridCol w:w="649"/>
        <w:gridCol w:w="649"/>
        <w:gridCol w:w="649"/>
        <w:gridCol w:w="649"/>
        <w:gridCol w:w="649"/>
        <w:gridCol w:w="1160"/>
      </w:tblGrid>
      <w:tr w:rsidR="003A773D" w:rsidRPr="003A773D" w:rsidTr="00503919">
        <w:trPr>
          <w:tblCellSpacing w:w="18" w:type="dxa"/>
        </w:trPr>
        <w:tc>
          <w:tcPr>
            <w:tcW w:w="3800" w:type="pct"/>
            <w:gridSpan w:val="10"/>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НОРМАТИВИ ЧИСЕЛЬНОСТІ ПРАЦІВНИКІВ БУХГАЛТЕРСЬКОГО ОБЛІКУ ПІДПРИЄМСТВ </w:t>
            </w:r>
          </w:p>
        </w:tc>
        <w:tc>
          <w:tcPr>
            <w:tcW w:w="120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Карта 12 </w:t>
            </w:r>
          </w:p>
        </w:tc>
      </w:tr>
      <w:tr w:rsidR="003A773D" w:rsidRPr="003A773D" w:rsidTr="00503919">
        <w:trPr>
          <w:tblCellSpacing w:w="18" w:type="dxa"/>
        </w:trPr>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120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 6 </w:t>
            </w:r>
          </w:p>
        </w:tc>
      </w:tr>
      <w:tr w:rsidR="003A773D" w:rsidRPr="003A773D" w:rsidTr="00503919">
        <w:trPr>
          <w:tblCellSpacing w:w="18" w:type="dxa"/>
        </w:trPr>
        <w:tc>
          <w:tcPr>
            <w:tcW w:w="0" w:type="auto"/>
            <w:gridSpan w:val="10"/>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1200" w:type="pct"/>
            <w:gridSpan w:val="3"/>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Листів 7 </w:t>
            </w:r>
          </w:p>
        </w:tc>
      </w:tr>
      <w:tr w:rsidR="003A773D" w:rsidRPr="003A773D" w:rsidTr="00503919">
        <w:trPr>
          <w:tblCellSpacing w:w="18" w:type="dxa"/>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Загальна чисельність працюючих на підприємстві </w:t>
            </w:r>
            <w:r w:rsidRPr="003A773D">
              <w:rPr>
                <w:rFonts w:ascii="Times New Roman" w:eastAsiaTheme="minorEastAsia" w:hAnsi="Times New Roman" w:cs="Times New Roman"/>
                <w:i/>
                <w:iCs/>
                <w:sz w:val="24"/>
                <w:szCs w:val="24"/>
                <w:lang w:eastAsia="uk-UA"/>
              </w:rPr>
              <w:t>(Ч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w:t>
            </w:r>
            <w:r w:rsidRPr="003A773D">
              <w:rPr>
                <w:rFonts w:ascii="Times New Roman" w:eastAsiaTheme="minorEastAsia" w:hAnsi="Times New Roman" w:cs="Times New Roman"/>
                <w:i/>
                <w:iCs/>
                <w:sz w:val="24"/>
                <w:szCs w:val="24"/>
                <w:lang w:eastAsia="uk-UA"/>
              </w:rPr>
              <w:t xml:space="preserve"> </w:t>
            </w:r>
            <w:r w:rsidRPr="003A773D">
              <w:rPr>
                <w:rFonts w:ascii="Times New Roman" w:eastAsiaTheme="minorEastAsia" w:hAnsi="Times New Roman" w:cs="Times New Roman"/>
                <w:sz w:val="24"/>
                <w:szCs w:val="24"/>
                <w:lang w:eastAsia="uk-UA"/>
              </w:rPr>
              <w:t>тис. чол. </w:t>
            </w:r>
          </w:p>
        </w:tc>
        <w:tc>
          <w:tcPr>
            <w:tcW w:w="3550" w:type="pct"/>
            <w:gridSpan w:val="11"/>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Кількість самостійних структурних підрозділів </w:t>
            </w:r>
            <w:r w:rsidRPr="003A773D">
              <w:rPr>
                <w:rFonts w:ascii="Times New Roman" w:eastAsiaTheme="minorEastAsia" w:hAnsi="Times New Roman" w:cs="Times New Roman"/>
                <w:i/>
                <w:iCs/>
                <w:sz w:val="24"/>
                <w:szCs w:val="24"/>
                <w:lang w:eastAsia="uk-UA"/>
              </w:rPr>
              <w:t>(N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lang w:eastAsia="uk-UA"/>
              </w:rPr>
              <w:t>),</w:t>
            </w:r>
            <w:r w:rsidRPr="003A773D">
              <w:rPr>
                <w:rFonts w:ascii="Times New Roman" w:eastAsiaTheme="minorEastAsia" w:hAnsi="Times New Roman" w:cs="Times New Roman"/>
                <w:sz w:val="24"/>
                <w:szCs w:val="24"/>
                <w:lang w:eastAsia="uk-UA"/>
              </w:rPr>
              <w:t xml:space="preserve"> од. </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Номер нормативу </w:t>
            </w: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c>
          <w:tcPr>
            <w:tcW w:w="3550" w:type="pct"/>
            <w:gridSpan w:val="11"/>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xml:space="preserve">Нормативна чисельність </w:t>
            </w: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sz w:val="24"/>
                <w:szCs w:val="24"/>
                <w:lang w:eastAsia="uk-UA"/>
              </w:rPr>
              <w:t xml:space="preserve">, чол. </w:t>
            </w:r>
            <w:r w:rsidRPr="003A773D">
              <w:rPr>
                <w:rFonts w:ascii="Times New Roman" w:eastAsiaTheme="minorEastAsia" w:hAnsi="Times New Roman" w:cs="Times New Roman"/>
                <w:sz w:val="24"/>
                <w:szCs w:val="24"/>
                <w:lang w:eastAsia="uk-UA"/>
              </w:rPr>
              <w:br/>
            </w:r>
            <w:r w:rsidRPr="003A773D">
              <w:rPr>
                <w:rFonts w:ascii="Times New Roman" w:eastAsiaTheme="minorEastAsia" w:hAnsi="Times New Roman" w:cs="Times New Roman"/>
                <w:i/>
                <w:iCs/>
                <w:sz w:val="24"/>
                <w:szCs w:val="24"/>
                <w:lang w:eastAsia="uk-UA"/>
              </w:rPr>
              <w:t>Н</w:t>
            </w:r>
            <w:r w:rsidRPr="003A773D">
              <w:rPr>
                <w:rFonts w:ascii="Times New Roman" w:eastAsiaTheme="minorEastAsia" w:hAnsi="Times New Roman" w:cs="Times New Roman"/>
                <w:sz w:val="24"/>
                <w:szCs w:val="24"/>
                <w:lang w:eastAsia="uk-UA"/>
              </w:rPr>
              <w:t xml:space="preserve"> = </w:t>
            </w:r>
            <w:r w:rsidRPr="003A773D">
              <w:rPr>
                <w:rFonts w:ascii="Times New Roman" w:eastAsiaTheme="minorEastAsia" w:hAnsi="Times New Roman" w:cs="Times New Roman"/>
                <w:i/>
                <w:iCs/>
                <w:sz w:val="24"/>
                <w:szCs w:val="24"/>
                <w:lang w:eastAsia="uk-UA"/>
              </w:rPr>
              <w:t>0,879 х Ч</w:t>
            </w:r>
            <w:r w:rsidRPr="003A773D">
              <w:rPr>
                <w:rFonts w:ascii="Times New Roman" w:eastAsiaTheme="minorEastAsia" w:hAnsi="Times New Roman" w:cs="Times New Roman"/>
                <w:i/>
                <w:iCs/>
                <w:sz w:val="24"/>
                <w:szCs w:val="24"/>
                <w:vertAlign w:val="subscript"/>
                <w:lang w:eastAsia="uk-UA"/>
              </w:rPr>
              <w:t xml:space="preserve"> пр.</w:t>
            </w:r>
            <w:r w:rsidRPr="003A773D">
              <w:rPr>
                <w:rFonts w:ascii="Times New Roman" w:eastAsiaTheme="minorEastAsia" w:hAnsi="Times New Roman" w:cs="Times New Roman"/>
                <w:i/>
                <w:iCs/>
                <w:sz w:val="24"/>
                <w:szCs w:val="24"/>
                <w:vertAlign w:val="superscript"/>
                <w:lang w:eastAsia="uk-UA"/>
              </w:rPr>
              <w:t xml:space="preserve"> 1,479</w:t>
            </w:r>
            <w:r w:rsidRPr="003A773D">
              <w:rPr>
                <w:rFonts w:ascii="Times New Roman" w:eastAsiaTheme="minorEastAsia" w:hAnsi="Times New Roman" w:cs="Times New Roman"/>
                <w:i/>
                <w:iCs/>
                <w:sz w:val="24"/>
                <w:szCs w:val="24"/>
                <w:lang w:eastAsia="uk-UA"/>
              </w:rPr>
              <w:t xml:space="preserve"> х N</w:t>
            </w:r>
            <w:r w:rsidRPr="003A773D">
              <w:rPr>
                <w:rFonts w:ascii="Times New Roman" w:eastAsiaTheme="minorEastAsia" w:hAnsi="Times New Roman" w:cs="Times New Roman"/>
                <w:i/>
                <w:iCs/>
                <w:sz w:val="24"/>
                <w:szCs w:val="24"/>
                <w:vertAlign w:val="subscript"/>
                <w:lang w:eastAsia="uk-UA"/>
              </w:rPr>
              <w:t xml:space="preserve"> с.п.</w:t>
            </w:r>
            <w:r w:rsidRPr="003A773D">
              <w:rPr>
                <w:rFonts w:ascii="Times New Roman" w:eastAsiaTheme="minorEastAsia" w:hAnsi="Times New Roman" w:cs="Times New Roman"/>
                <w:i/>
                <w:iCs/>
                <w:sz w:val="24"/>
                <w:szCs w:val="24"/>
                <w:vertAlign w:val="superscript"/>
                <w:lang w:eastAsia="uk-UA"/>
              </w:rPr>
              <w:t xml:space="preserve"> 0,084</w:t>
            </w:r>
            <w:r w:rsidRPr="003A773D">
              <w:rPr>
                <w:rFonts w:ascii="Times New Roman" w:eastAsiaTheme="minorEastAsia" w:hAnsi="Times New Roman" w:cs="Times New Roman"/>
                <w:sz w:val="24"/>
                <w:szCs w:val="24"/>
                <w:vertAlign w:val="superscript"/>
                <w:lang w:eastAsia="uk-UA"/>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after="0" w:line="240" w:lineRule="auto"/>
              <w:rPr>
                <w:rFonts w:ascii="Times New Roman" w:eastAsiaTheme="minorEastAsia" w:hAnsi="Times New Roman" w:cs="Times New Roman"/>
                <w:sz w:val="24"/>
                <w:szCs w:val="24"/>
                <w:lang w:eastAsia="uk-UA"/>
              </w:rPr>
            </w:pP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15,200 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70,7 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72,7 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73,6 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15,400 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75,0 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15,600 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76,4 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15,800 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76,7 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77,9 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76,3 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76,7 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78,1 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79,3 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16,200 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77,7 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78,1 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78,9 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80,8 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16,400 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78,7 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79,9 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81,4 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81,7 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82,3 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16,600 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80,5 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81,4 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82,5 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83,8 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16,800 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82,0 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82,4 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85,3 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82,9 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83,4 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86,8 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17,200 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84,4 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86,6 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87,3 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87,7 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88,0 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88,3 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17,400 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86,8 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87,3 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87,7 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88,1 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89,2 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89,8 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17,600 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87,3 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87,8 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89,2 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90,7 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91,4 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17,800 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89,3 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89,8 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90,2 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90,7 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91,1 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91,5 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91,9 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92,9 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14 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90,8 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91,3 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92,6 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93,0 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93,4 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94,1 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94,4 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15 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92,1 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92,7 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93,2 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93,6 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94,1 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94,9 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95,3 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95,7 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96,4 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16 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94,0 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94,5 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96,0 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96,9 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97,3 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97,6 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98,0 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98,4 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17 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96,4 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97,0 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97,9 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98,4 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99,2 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100,3 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18 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97,8 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98,9 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99,4 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99,9 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101,2 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101,6 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101,9 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102,3 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19,250 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99,7 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100,8 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101,3 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102,3 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102,7 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103,1 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103,9 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104,3 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19,500 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101,6 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102,2 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102,8 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103,3 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105,1 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106,3 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21 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19,750 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104,1 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104,7 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105,2 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105,8 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106,2 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106,7 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107,1 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107,5 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108,0 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108,3 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22 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20,000 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105,5 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106,1 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106,7 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107,2 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107,7 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108,2 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108,7 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109,1 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109,6 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110,0 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110,4 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23 </w:t>
            </w:r>
          </w:p>
        </w:tc>
      </w:tr>
      <w:tr w:rsidR="003A773D" w:rsidRPr="003A773D" w:rsidTr="00503919">
        <w:trPr>
          <w:tblCellSpacing w:w="18"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Індекс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в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г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д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е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ж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л </w:t>
            </w:r>
          </w:p>
        </w:tc>
        <w:tc>
          <w:tcPr>
            <w:tcW w:w="3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м </w:t>
            </w:r>
          </w:p>
        </w:tc>
        <w:tc>
          <w:tcPr>
            <w:tcW w:w="55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  </w:t>
            </w:r>
          </w:p>
        </w:tc>
      </w:tr>
    </w:tbl>
    <w:p w:rsidR="003A773D" w:rsidRPr="003A773D" w:rsidRDefault="003A773D" w:rsidP="003A773D">
      <w:pPr>
        <w:spacing w:after="0" w:line="240" w:lineRule="auto"/>
        <w:rPr>
          <w:rFonts w:ascii="Times New Roman" w:eastAsia="Times New Roman" w:hAnsi="Times New Roman" w:cs="Times New Roman"/>
          <w:sz w:val="24"/>
          <w:szCs w:val="24"/>
          <w:lang w:eastAsia="uk-UA"/>
        </w:rPr>
      </w:pPr>
      <w:r w:rsidRPr="003A773D">
        <w:rPr>
          <w:rFonts w:ascii="Times New Roman" w:eastAsia="Times New Roman" w:hAnsi="Times New Roman" w:cs="Times New Roman"/>
          <w:sz w:val="24"/>
          <w:szCs w:val="24"/>
          <w:lang w:eastAsia="uk-UA"/>
        </w:rPr>
        <w:br w:type="textWrapping" w:clear="all"/>
      </w:r>
    </w:p>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b/>
          <w:bCs/>
          <w:sz w:val="24"/>
          <w:szCs w:val="24"/>
          <w:lang w:eastAsia="uk-UA"/>
        </w:rPr>
        <w:lastRenderedPageBreak/>
        <w:t>Професійні назви робіт працівників бухгалтерського обліку згідно з</w:t>
      </w:r>
      <w:r w:rsidRPr="003A773D">
        <w:rPr>
          <w:rFonts w:ascii="Times New Roman" w:eastAsiaTheme="minorEastAsia" w:hAnsi="Times New Roman" w:cs="Times New Roman"/>
          <w:b/>
          <w:bCs/>
          <w:i/>
          <w:iCs/>
          <w:sz w:val="24"/>
          <w:szCs w:val="24"/>
          <w:lang w:eastAsia="uk-UA"/>
        </w:rPr>
        <w:t xml:space="preserve"> </w:t>
      </w:r>
      <w:r w:rsidRPr="003A773D">
        <w:rPr>
          <w:rFonts w:ascii="Times New Roman" w:eastAsiaTheme="minorEastAsia" w:hAnsi="Times New Roman" w:cs="Times New Roman"/>
          <w:b/>
          <w:bCs/>
          <w:sz w:val="24"/>
          <w:szCs w:val="24"/>
          <w:lang w:eastAsia="uk-UA"/>
        </w:rPr>
        <w:t>Класифікатором професій ДК 003-95</w:t>
      </w:r>
      <w:r w:rsidRPr="003A773D">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57"/>
        <w:gridCol w:w="7666"/>
      </w:tblGrid>
      <w:tr w:rsidR="003A773D" w:rsidRPr="003A773D" w:rsidTr="00503919">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Код Класифікатора професій ДК 003-95</w:t>
            </w:r>
          </w:p>
        </w:tc>
        <w:tc>
          <w:tcPr>
            <w:tcW w:w="4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Професійні назви робіт </w:t>
            </w:r>
          </w:p>
        </w:tc>
      </w:tr>
      <w:tr w:rsidR="003A773D" w:rsidRPr="003A773D" w:rsidTr="00503919">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1231 </w:t>
            </w:r>
          </w:p>
        </w:tc>
        <w:tc>
          <w:tcPr>
            <w:tcW w:w="4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Головний бухгалтер </w:t>
            </w:r>
          </w:p>
        </w:tc>
      </w:tr>
      <w:tr w:rsidR="003A773D" w:rsidRPr="003A773D" w:rsidTr="00503919">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1231 </w:t>
            </w:r>
          </w:p>
        </w:tc>
        <w:tc>
          <w:tcPr>
            <w:tcW w:w="4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Заступник головного бухгалтера </w:t>
            </w:r>
          </w:p>
        </w:tc>
      </w:tr>
      <w:tr w:rsidR="003A773D" w:rsidRPr="003A773D" w:rsidTr="00503919">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1229.7 </w:t>
            </w:r>
          </w:p>
        </w:tc>
        <w:tc>
          <w:tcPr>
            <w:tcW w:w="4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Начальник відділу (сектору) </w:t>
            </w:r>
          </w:p>
        </w:tc>
      </w:tr>
      <w:tr w:rsidR="003A773D" w:rsidRPr="003A773D" w:rsidTr="00503919">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1237.2 </w:t>
            </w:r>
          </w:p>
        </w:tc>
        <w:tc>
          <w:tcPr>
            <w:tcW w:w="4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Начальник бюро </w:t>
            </w:r>
          </w:p>
        </w:tc>
      </w:tr>
      <w:tr w:rsidR="003A773D" w:rsidRPr="003A773D" w:rsidTr="00503919">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2411.2 </w:t>
            </w:r>
          </w:p>
        </w:tc>
        <w:tc>
          <w:tcPr>
            <w:tcW w:w="4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Бухгалтер (з дипломом спеціаліста) </w:t>
            </w:r>
          </w:p>
        </w:tc>
      </w:tr>
      <w:tr w:rsidR="003A773D" w:rsidRPr="003A773D" w:rsidTr="00503919">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3433 </w:t>
            </w:r>
          </w:p>
        </w:tc>
        <w:tc>
          <w:tcPr>
            <w:tcW w:w="4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Бухгалтер </w:t>
            </w:r>
          </w:p>
        </w:tc>
      </w:tr>
      <w:tr w:rsidR="003A773D" w:rsidRPr="003A773D" w:rsidTr="00503919">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2441.2 </w:t>
            </w:r>
          </w:p>
        </w:tc>
        <w:tc>
          <w:tcPr>
            <w:tcW w:w="4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Економіст з фінансової роботи </w:t>
            </w:r>
          </w:p>
        </w:tc>
      </w:tr>
      <w:tr w:rsidR="003A773D" w:rsidRPr="003A773D" w:rsidTr="00503919">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2441.2 </w:t>
            </w:r>
          </w:p>
        </w:tc>
        <w:tc>
          <w:tcPr>
            <w:tcW w:w="4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Економіст з бухгалтерського обліку та аналізу господарської діяльності </w:t>
            </w:r>
          </w:p>
        </w:tc>
      </w:tr>
      <w:tr w:rsidR="003A773D" w:rsidRPr="003A773D" w:rsidTr="00503919">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4212 </w:t>
            </w:r>
          </w:p>
        </w:tc>
        <w:tc>
          <w:tcPr>
            <w:tcW w:w="4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Інкасатор </w:t>
            </w:r>
          </w:p>
        </w:tc>
      </w:tr>
      <w:tr w:rsidR="003A773D" w:rsidRPr="003A773D" w:rsidTr="00503919">
        <w:trPr>
          <w:tblCellSpacing w:w="18"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4211 </w:t>
            </w:r>
          </w:p>
        </w:tc>
        <w:tc>
          <w:tcPr>
            <w:tcW w:w="4000" w:type="pct"/>
            <w:tcBorders>
              <w:top w:val="outset" w:sz="6" w:space="0" w:color="auto"/>
              <w:left w:val="outset" w:sz="6" w:space="0" w:color="auto"/>
              <w:bottom w:val="outset" w:sz="6" w:space="0" w:color="auto"/>
              <w:right w:val="outset" w:sz="6" w:space="0" w:color="auto"/>
            </w:tcBorders>
            <w:vAlign w:val="center"/>
            <w:hideMark/>
          </w:tcPr>
          <w:p w:rsidR="003A773D" w:rsidRPr="003A773D" w:rsidRDefault="003A773D" w:rsidP="003A773D">
            <w:pPr>
              <w:spacing w:before="100" w:beforeAutospacing="1" w:after="100" w:afterAutospacing="1" w:line="240" w:lineRule="auto"/>
              <w:rPr>
                <w:rFonts w:ascii="Times New Roman" w:eastAsiaTheme="minorEastAsia" w:hAnsi="Times New Roman" w:cs="Times New Roman"/>
                <w:sz w:val="24"/>
                <w:szCs w:val="24"/>
                <w:lang w:eastAsia="uk-UA"/>
              </w:rPr>
            </w:pPr>
            <w:r w:rsidRPr="003A773D">
              <w:rPr>
                <w:rFonts w:ascii="Times New Roman" w:eastAsiaTheme="minorEastAsia" w:hAnsi="Times New Roman" w:cs="Times New Roman"/>
                <w:sz w:val="24"/>
                <w:szCs w:val="24"/>
                <w:lang w:eastAsia="uk-UA"/>
              </w:rPr>
              <w:t>Касир </w:t>
            </w:r>
          </w:p>
        </w:tc>
      </w:tr>
    </w:tbl>
    <w:p w:rsidR="003A773D" w:rsidRPr="003A773D" w:rsidRDefault="003A773D" w:rsidP="003A773D">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3A773D">
        <w:rPr>
          <w:rFonts w:ascii="Times New Roman" w:eastAsiaTheme="minorEastAsia" w:hAnsi="Times New Roman" w:cs="Times New Roman"/>
          <w:sz w:val="24"/>
          <w:szCs w:val="24"/>
          <w:lang w:eastAsia="uk-UA"/>
        </w:rPr>
        <w:br w:type="textWrapping" w:clear="all"/>
      </w:r>
    </w:p>
    <w:p w:rsidR="007725AF" w:rsidRPr="003A773D" w:rsidRDefault="007725AF"/>
    <w:sectPr w:rsidR="007725AF" w:rsidRPr="003A77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3D"/>
    <w:rsid w:val="003A773D"/>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20A93-0843-4BA5-AB48-5B867995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A773D"/>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3A773D"/>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773D"/>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3A773D"/>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3A773D"/>
  </w:style>
  <w:style w:type="paragraph" w:customStyle="1" w:styleId="msonormal0">
    <w:name w:val="msonormal"/>
    <w:basedOn w:val="a"/>
    <w:rsid w:val="003A773D"/>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3A773D"/>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57549</Words>
  <Characters>32803</Characters>
  <Application>Microsoft Office Word</Application>
  <DocSecurity>0</DocSecurity>
  <Lines>273</Lines>
  <Paragraphs>180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90172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2018-12-10T13:06:00Z</dcterms:created>
  <dcterms:modified xsi:type="dcterms:W3CDTF">2018-12-10T13:06:00Z</dcterms:modified>
</cp:coreProperties>
</file>