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DB" w:rsidRDefault="00E74DDB" w:rsidP="00E74DDB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74DDB" w:rsidTr="00E34B9D">
        <w:trPr>
          <w:tblCellSpacing w:w="18" w:type="dxa"/>
        </w:trPr>
        <w:tc>
          <w:tcPr>
            <w:tcW w:w="5000" w:type="pct"/>
            <w:hideMark/>
          </w:tcPr>
          <w:p w:rsidR="00E74DDB" w:rsidRDefault="00E74DDB" w:rsidP="00E34B9D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13 лютого 2015 року N 67</w:t>
            </w:r>
            <w:r>
              <w:br/>
              <w:t>(у редакції наказу Міністерства фінансів України</w:t>
            </w:r>
            <w:r>
              <w:br/>
              <w:t>від 24 жовтня 2018 року N 848)</w:t>
            </w:r>
          </w:p>
        </w:tc>
      </w:tr>
    </w:tbl>
    <w:p w:rsidR="00E74DDB" w:rsidRDefault="00E74DDB" w:rsidP="00E74DDB">
      <w:pPr>
        <w:pStyle w:val="a3"/>
        <w:jc w:val="both"/>
      </w:pPr>
      <w:r>
        <w:br w:type="textWrapping" w:clear="all"/>
      </w:r>
    </w:p>
    <w:p w:rsidR="00E74DDB" w:rsidRDefault="00E74DDB" w:rsidP="00E74DD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 щодо суб'єктів господарювання, які мають податковий борг</w:t>
      </w:r>
    </w:p>
    <w:p w:rsidR="00E74DDB" w:rsidRDefault="00E74DDB" w:rsidP="00E74DDB">
      <w:pPr>
        <w:pStyle w:val="a3"/>
        <w:jc w:val="center"/>
      </w:pPr>
      <w:r>
        <w:t>(станом на 01 число кожного місяця)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2"/>
        <w:gridCol w:w="1573"/>
        <w:gridCol w:w="955"/>
        <w:gridCol w:w="1573"/>
        <w:gridCol w:w="1561"/>
        <w:gridCol w:w="1561"/>
        <w:gridCol w:w="1082"/>
        <w:gridCol w:w="936"/>
      </w:tblGrid>
      <w:tr w:rsidR="00E74DDB" w:rsidTr="00E34B9D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Найменування (прізвище, ім'я, по батькові) суб'єкта господарювання (юридична або фізична особа - підприємець)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Код за ЄДРПОУ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Прізвище, ім'я, по батькові керівника суб'єкта господарювання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Найменування територіального органу Державної фіскальної служби України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Прізвище, ім'я, по батькові керівника територіального органу Державної фіскальної служби України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Загальна сума податкового боргу суб'єкта господарювання, тис. грн</w:t>
            </w:r>
          </w:p>
        </w:tc>
      </w:tr>
      <w:tr w:rsidR="00E74DDB" w:rsidTr="00E34B9D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DDB" w:rsidRDefault="00E74DDB" w:rsidP="00E34B9D"/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державний бюджет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місцевий бюджет</w:t>
            </w:r>
          </w:p>
        </w:tc>
      </w:tr>
      <w:tr w:rsidR="00E74DDB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</w:tr>
      <w:tr w:rsidR="00E74DDB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</w:tr>
      <w:tr w:rsidR="00E74DDB" w:rsidTr="00E34B9D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DDB" w:rsidRDefault="00E74DDB" w:rsidP="00E34B9D">
            <w:pPr>
              <w:pStyle w:val="a3"/>
              <w:jc w:val="center"/>
            </w:pPr>
            <w:r>
              <w:t> </w:t>
            </w:r>
          </w:p>
        </w:tc>
      </w:tr>
    </w:tbl>
    <w:p w:rsidR="00E74DDB" w:rsidRDefault="00E74DDB" w:rsidP="00E74DDB">
      <w:pPr>
        <w:pStyle w:val="a3"/>
        <w:jc w:val="center"/>
      </w:pPr>
      <w:r>
        <w:br w:type="textWrapping" w:clear="all"/>
      </w:r>
    </w:p>
    <w:p w:rsidR="00E74DDB" w:rsidRDefault="00E74DDB" w:rsidP="00E74DDB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74DDB" w:rsidTr="00E34B9D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E74DDB" w:rsidRDefault="00E74DDB" w:rsidP="00E34B9D">
            <w:pPr>
              <w:pStyle w:val="a3"/>
              <w:jc w:val="center"/>
            </w:pPr>
            <w:r>
              <w:rPr>
                <w:b/>
                <w:bCs/>
              </w:rPr>
              <w:t>В. о. директора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E74DDB" w:rsidRDefault="00E74DDB" w:rsidP="00E34B9D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DB"/>
    <w:rsid w:val="007725AF"/>
    <w:rsid w:val="00B45A24"/>
    <w:rsid w:val="00C45EC7"/>
    <w:rsid w:val="00E54FE6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E4FD-53F0-4FA1-845D-B0C6DDB5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74D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DD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74D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2018-12-07T11:28:00Z</dcterms:created>
  <dcterms:modified xsi:type="dcterms:W3CDTF">2018-12-07T11:30:00Z</dcterms:modified>
</cp:coreProperties>
</file>