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06309F" w:rsidRPr="0006309F" w:rsidTr="00DB7938">
        <w:trPr>
          <w:tblCellSpacing w:w="18" w:type="dxa"/>
        </w:trPr>
        <w:tc>
          <w:tcPr>
            <w:tcW w:w="5000" w:type="pct"/>
            <w:hideMark/>
          </w:tcPr>
          <w:p w:rsidR="0006309F" w:rsidRPr="0006309F" w:rsidRDefault="0006309F" w:rsidP="0006309F">
            <w:pPr>
              <w:spacing w:before="100" w:beforeAutospacing="1" w:after="100" w:afterAutospacing="1" w:line="240" w:lineRule="auto"/>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ЗАТВЕРДЖЕНО</w:t>
            </w:r>
            <w:r w:rsidRPr="0006309F">
              <w:rPr>
                <w:rFonts w:ascii="Times New Roman" w:eastAsiaTheme="minorEastAsia" w:hAnsi="Times New Roman" w:cs="Times New Roman"/>
                <w:sz w:val="24"/>
                <w:szCs w:val="24"/>
                <w:lang w:eastAsia="uk-UA"/>
              </w:rPr>
              <w:br/>
              <w:t>Наказ Національного агентства України з питань виявлення, розшуку та управління активами, одержаними від корупційних та інших злочинів</w:t>
            </w:r>
            <w:r w:rsidRPr="0006309F">
              <w:rPr>
                <w:rFonts w:ascii="Times New Roman" w:eastAsiaTheme="minorEastAsia" w:hAnsi="Times New Roman" w:cs="Times New Roman"/>
                <w:sz w:val="24"/>
                <w:szCs w:val="24"/>
                <w:lang w:eastAsia="uk-UA"/>
              </w:rPr>
              <w:br/>
              <w:t>03 серпня 2018 року N 149</w:t>
            </w:r>
          </w:p>
        </w:tc>
      </w:tr>
    </w:tbl>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br w:type="textWrapping" w:clear="all"/>
      </w:r>
    </w:p>
    <w:p w:rsidR="0006309F" w:rsidRPr="0006309F" w:rsidRDefault="0006309F" w:rsidP="0006309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НАЦІОНАЛЬНЕ АГЕНТСТВО УКРАЇНИ З ПИТАНЬ ВИЯВЛЕННЯ, РОЗШУКУ ТА УПРАВЛІННЯ АКТИВАМИ, ОДЕРЖАНИМИ ВІД КОРУПЦІЙНИХ ТА ІНШИХ ЗЛОЧИНІВ</w:t>
      </w:r>
    </w:p>
    <w:p w:rsidR="0006309F" w:rsidRPr="0006309F" w:rsidRDefault="0006309F" w:rsidP="0006309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06309F">
        <w:rPr>
          <w:rFonts w:ascii="Times New Roman" w:eastAsia="Times New Roman" w:hAnsi="Times New Roman" w:cs="Times New Roman"/>
          <w:b/>
          <w:bCs/>
          <w:sz w:val="27"/>
          <w:szCs w:val="27"/>
          <w:lang w:eastAsia="uk-UA"/>
        </w:rPr>
        <w:t>ПОВІ</w:t>
      </w:r>
      <w:bookmarkStart w:id="0" w:name="_GoBack"/>
      <w:bookmarkEnd w:id="0"/>
      <w:r w:rsidRPr="0006309F">
        <w:rPr>
          <w:rFonts w:ascii="Times New Roman" w:eastAsia="Times New Roman" w:hAnsi="Times New Roman" w:cs="Times New Roman"/>
          <w:b/>
          <w:bCs/>
          <w:sz w:val="27"/>
          <w:szCs w:val="27"/>
          <w:lang w:eastAsia="uk-UA"/>
        </w:rPr>
        <w:t>ДОМЛЕННЯ</w:t>
      </w:r>
      <w:r w:rsidRPr="0006309F">
        <w:rPr>
          <w:rFonts w:ascii="Times New Roman" w:eastAsia="Times New Roman" w:hAnsi="Times New Roman" w:cs="Times New Roman"/>
          <w:b/>
          <w:bCs/>
          <w:sz w:val="27"/>
          <w:szCs w:val="27"/>
          <w:lang w:eastAsia="uk-UA"/>
        </w:rPr>
        <w:br/>
        <w:t>про проведення виїзної перевірки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74"/>
        <w:gridCol w:w="5274"/>
      </w:tblGrid>
      <w:tr w:rsidR="0006309F" w:rsidRPr="0006309F" w:rsidTr="00DB7938">
        <w:trPr>
          <w:tblCellSpacing w:w="18" w:type="dxa"/>
          <w:jc w:val="center"/>
        </w:trPr>
        <w:tc>
          <w:tcPr>
            <w:tcW w:w="2500" w:type="pct"/>
            <w:hideMark/>
          </w:tcPr>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"___" ____________ 20__ року</w:t>
            </w:r>
          </w:p>
        </w:tc>
        <w:tc>
          <w:tcPr>
            <w:tcW w:w="2500" w:type="pct"/>
            <w:hideMark/>
          </w:tcPr>
          <w:p w:rsidR="0006309F" w:rsidRPr="0006309F" w:rsidRDefault="0006309F" w:rsidP="0006309F">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N _____________________</w:t>
            </w:r>
          </w:p>
        </w:tc>
      </w:tr>
      <w:tr w:rsidR="0006309F" w:rsidRPr="0006309F" w:rsidTr="00DB7938">
        <w:trPr>
          <w:tblCellSpacing w:w="18" w:type="dxa"/>
          <w:jc w:val="center"/>
        </w:trPr>
        <w:tc>
          <w:tcPr>
            <w:tcW w:w="5000" w:type="pct"/>
            <w:gridSpan w:val="2"/>
            <w:hideMark/>
          </w:tcPr>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06309F">
              <w:rPr>
                <w:rFonts w:ascii="Times New Roman" w:eastAsiaTheme="minorEastAsia" w:hAnsi="Times New Roman" w:cs="Times New Roman"/>
                <w:sz w:val="24"/>
                <w:szCs w:val="24"/>
                <w:lang w:eastAsia="uk-UA"/>
              </w:rPr>
              <w:t>Відповідно до пункту 13 Порядку здійснення контролю за ефективністю управління активами, затвердженого постановою Кабінету Міністрів України від 10 травня 2018 року N 351, на підставі наказу Національного агентства України з питань виявлення, розшуку та управління активами, одержаними від корупційних та інших злочинів (далі - Національне агентство), від "___" ____________ 20__ року N ________ у період з "___" ____________ 20__ року по "___" ____________ 20__ року буде здійснено виїзну перевірку ефективності управління активами</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                                       (найменування юридичної особи - управителя (відокремленого підрозділу) або прізвище,</w:t>
            </w:r>
            <w:r w:rsidRPr="0006309F">
              <w:rPr>
                <w:rFonts w:ascii="Times New Roman" w:eastAsiaTheme="minorEastAsia" w:hAnsi="Times New Roman" w:cs="Times New Roman"/>
                <w:sz w:val="20"/>
                <w:szCs w:val="20"/>
                <w:lang w:eastAsia="uk-UA"/>
              </w:rPr>
              <w:br/>
            </w:r>
            <w:r w:rsidRPr="0006309F">
              <w:rPr>
                <w:rFonts w:ascii="Times New Roman" w:eastAsiaTheme="minorEastAsia" w:hAnsi="Times New Roman" w:cs="Times New Roman"/>
                <w:sz w:val="24"/>
                <w:szCs w:val="24"/>
                <w:lang w:eastAsia="uk-UA"/>
              </w:rPr>
              <w:t>_____________________________________________________________________________________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                                                                        ім'я та по батькові фізичної особи - підприємця)</w:t>
            </w:r>
            <w:r w:rsidRPr="0006309F">
              <w:rPr>
                <w:rFonts w:ascii="Times New Roman" w:eastAsiaTheme="minorEastAsia" w:hAnsi="Times New Roman" w:cs="Times New Roman"/>
                <w:sz w:val="20"/>
                <w:szCs w:val="20"/>
                <w:lang w:eastAsia="uk-UA"/>
              </w:rPr>
              <w:br/>
            </w:r>
            <w:r w:rsidRPr="0006309F">
              <w:rPr>
                <w:rFonts w:ascii="Times New Roman" w:eastAsiaTheme="minorEastAsia" w:hAnsi="Times New Roman" w:cs="Times New Roman"/>
                <w:sz w:val="24"/>
                <w:szCs w:val="24"/>
                <w:lang w:eastAsia="uk-UA"/>
              </w:rPr>
              <w:t>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                                                                                       (місцезнаходження управителя, номер телефону,</w:t>
            </w:r>
            <w:r w:rsidRPr="0006309F">
              <w:rPr>
                <w:rFonts w:ascii="Times New Roman" w:eastAsiaTheme="minorEastAsia" w:hAnsi="Times New Roman" w:cs="Times New Roman"/>
                <w:sz w:val="20"/>
                <w:szCs w:val="20"/>
                <w:lang w:eastAsia="uk-UA"/>
              </w:rPr>
              <w:br/>
              <w:t>_________________________________________________________________________________________________</w:t>
            </w:r>
            <w:r w:rsidRPr="0006309F">
              <w:rPr>
                <w:rFonts w:ascii="Times New Roman" w:eastAsiaTheme="minorEastAsia" w:hAnsi="Times New Roman" w:cs="Times New Roman"/>
                <w:sz w:val="20"/>
                <w:szCs w:val="20"/>
                <w:lang w:eastAsia="uk-UA"/>
              </w:rPr>
              <w:br/>
            </w:r>
            <w:r w:rsidRPr="0006309F">
              <w:rPr>
                <w:rFonts w:ascii="Times New Roman" w:eastAsiaTheme="minorEastAsia" w:hAnsi="Times New Roman" w:cs="Times New Roman"/>
                <w:sz w:val="24"/>
                <w:szCs w:val="24"/>
                <w:lang w:eastAsia="uk-UA"/>
              </w:rPr>
              <w:t>                                                                                </w:t>
            </w:r>
            <w:r w:rsidRPr="0006309F">
              <w:rPr>
                <w:rFonts w:ascii="Times New Roman" w:eastAsiaTheme="minorEastAsia" w:hAnsi="Times New Roman" w:cs="Times New Roman"/>
                <w:sz w:val="20"/>
                <w:szCs w:val="20"/>
                <w:lang w:eastAsia="uk-UA"/>
              </w:rPr>
              <w:t>адреса електронної пошти)</w:t>
            </w:r>
            <w:r w:rsidRPr="0006309F">
              <w:rPr>
                <w:rFonts w:ascii="Times New Roman" w:eastAsiaTheme="minorEastAsia" w:hAnsi="Times New Roman" w:cs="Times New Roman"/>
                <w:sz w:val="20"/>
                <w:szCs w:val="20"/>
                <w:lang w:eastAsia="uk-UA"/>
              </w:rPr>
              <w:br/>
            </w:r>
            <w:r w:rsidRPr="0006309F">
              <w:rPr>
                <w:rFonts w:ascii="Times New Roman" w:eastAsiaTheme="minorEastAsia" w:hAnsi="Times New Roman" w:cs="Times New Roman"/>
                <w:sz w:val="24"/>
                <w:szCs w:val="24"/>
                <w:lang w:eastAsia="uk-UA"/>
              </w:rPr>
              <w:t>за договором управління майном (активами) від "___" ____________ 20__ року N _________ ______________________________________________________________________________________</w:t>
            </w:r>
            <w:r w:rsidRPr="0006309F">
              <w:rPr>
                <w:rFonts w:ascii="Times New Roman" w:eastAsiaTheme="minorEastAsia" w:hAnsi="Times New Roman" w:cs="Times New Roman"/>
                <w:sz w:val="24"/>
                <w:szCs w:val="24"/>
                <w:lang w:eastAsia="uk-UA"/>
              </w:rPr>
              <w:br/>
              <w:t>щодо активу 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                                                                                                           (зазначається за потреби)</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06309F">
              <w:rPr>
                <w:rFonts w:ascii="Times New Roman" w:eastAsiaTheme="minorEastAsia" w:hAnsi="Times New Roman" w:cs="Times New Roman"/>
                <w:sz w:val="24"/>
                <w:szCs w:val="24"/>
                <w:lang w:eastAsia="uk-UA"/>
              </w:rPr>
              <w:t>Посадові особи уповноваженого підрозділу Національного агентства, які проводитимуть виїзну перевірку:</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                                                                                         (посада, прізвище, ім'я, по батькові, телефон)</w:t>
            </w:r>
            <w:r w:rsidRPr="0006309F">
              <w:rPr>
                <w:rFonts w:ascii="Times New Roman" w:eastAsiaTheme="minorEastAsia" w:hAnsi="Times New Roman" w:cs="Times New Roman"/>
                <w:sz w:val="20"/>
                <w:szCs w:val="20"/>
                <w:lang w:eastAsia="uk-UA"/>
              </w:rPr>
              <w:br/>
            </w:r>
            <w:r w:rsidRPr="0006309F">
              <w:rPr>
                <w:rFonts w:ascii="Times New Roman" w:eastAsiaTheme="minorEastAsia" w:hAnsi="Times New Roman" w:cs="Times New Roman"/>
                <w:sz w:val="24"/>
                <w:szCs w:val="24"/>
                <w:lang w:eastAsia="uk-UA"/>
              </w:rPr>
              <w:t>_____________________________________________________________________________________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                                                                                          (посада, прізвище, ім'я, по батькові, телефон)</w:t>
            </w:r>
            <w:r w:rsidRPr="0006309F">
              <w:rPr>
                <w:rFonts w:ascii="Times New Roman" w:eastAsiaTheme="minorEastAsia" w:hAnsi="Times New Roman" w:cs="Times New Roman"/>
                <w:sz w:val="20"/>
                <w:szCs w:val="20"/>
                <w:lang w:eastAsia="uk-UA"/>
              </w:rPr>
              <w:br/>
            </w:r>
            <w:r w:rsidRPr="0006309F">
              <w:rPr>
                <w:rFonts w:ascii="Times New Roman" w:eastAsiaTheme="minorEastAsia" w:hAnsi="Times New Roman" w:cs="Times New Roman"/>
                <w:sz w:val="24"/>
                <w:szCs w:val="24"/>
                <w:lang w:eastAsia="uk-UA"/>
              </w:rPr>
              <w:t>_____________________________________________________________________________________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                                                                                          (посада, прізвище, ім'я, по батькові, телефон)</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lastRenderedPageBreak/>
              <w:t>На підставі пункту 12 Порядку прошу:</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у строк до "___" ____________ 20__ року:</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надати копії таких документів:</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06309F">
              <w:rPr>
                <w:rFonts w:ascii="Times New Roman" w:eastAsiaTheme="minorEastAsia" w:hAnsi="Times New Roman" w:cs="Times New Roman"/>
                <w:sz w:val="24"/>
                <w:szCs w:val="24"/>
                <w:lang w:eastAsia="uk-UA"/>
              </w:rPr>
              <w:t>Документи надаються</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                                                                                               (спосіб та форма надання документів)</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підготувати для ознайомлення посадовими особами Національного агентства, які проводитимуть перевірку, оригінали таких документів:</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у строк до "___" ____________ 20__ року:</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надати інформацію щодо:</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06309F">
              <w:rPr>
                <w:rFonts w:ascii="Times New Roman" w:eastAsiaTheme="minorEastAsia" w:hAnsi="Times New Roman" w:cs="Times New Roman"/>
                <w:sz w:val="24"/>
                <w:szCs w:val="24"/>
                <w:lang w:eastAsia="uk-UA"/>
              </w:rPr>
              <w:t>Інформація надається</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                                                                                        (спосіб та форма надання інформації)</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забезпечити посадовим особам уповноваженого підрозділу Національного агентства, які проводитимуть перевірку, протягом строку проведення перевірки вільний доступ до активу (активів), документів та інформації щодо управління активом (у паперовій або електронній формі), у тому числі до тих, які містять інформацію з обмеженим доступом;</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забезпечити участь представника управителя під час перевірки наявності та стану активів, переданих в управління.</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Інша інформація для забезпечення оперативного здійснення контролю:</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r w:rsidRPr="0006309F">
              <w:rPr>
                <w:rFonts w:ascii="Times New Roman" w:eastAsiaTheme="minorEastAsia" w:hAnsi="Times New Roman" w:cs="Times New Roman"/>
                <w:sz w:val="24"/>
                <w:szCs w:val="24"/>
                <w:lang w:eastAsia="uk-UA"/>
              </w:rPr>
              <w:br/>
              <w:t>_____________________________________________________________________________________</w:t>
            </w:r>
          </w:p>
          <w:p w:rsidR="0006309F" w:rsidRPr="0006309F" w:rsidRDefault="0006309F" w:rsidP="0006309F">
            <w:pPr>
              <w:spacing w:before="100" w:beforeAutospacing="1" w:after="100" w:afterAutospacing="1" w:line="240" w:lineRule="auto"/>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Додаток:</w:t>
            </w:r>
          </w:p>
          <w:p w:rsidR="0006309F" w:rsidRPr="0006309F" w:rsidRDefault="0006309F" w:rsidP="0006309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Копія наказу Національного агентства України з питань виявлення, розшуку та управління активами, одержаними від корупційних та інших злочинів, від "___" ____________ 20__ року N ________.</w:t>
            </w:r>
          </w:p>
        </w:tc>
      </w:tr>
    </w:tbl>
    <w:p w:rsidR="0006309F" w:rsidRPr="0006309F" w:rsidRDefault="0006309F" w:rsidP="0006309F">
      <w:pPr>
        <w:spacing w:after="0" w:line="240" w:lineRule="auto"/>
        <w:rPr>
          <w:rFonts w:ascii="Times New Roman" w:eastAsia="Times New Roman" w:hAnsi="Times New Roman" w:cs="Times New Roman"/>
          <w:sz w:val="24"/>
          <w:szCs w:val="24"/>
          <w:lang w:eastAsia="uk-UA"/>
        </w:rPr>
      </w:pPr>
      <w:r w:rsidRPr="0006309F">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472"/>
        <w:gridCol w:w="3039"/>
        <w:gridCol w:w="3989"/>
      </w:tblGrid>
      <w:tr w:rsidR="0006309F" w:rsidRPr="0006309F" w:rsidTr="00DB7938">
        <w:trPr>
          <w:tblCellSpacing w:w="18" w:type="dxa"/>
          <w:jc w:val="center"/>
        </w:trPr>
        <w:tc>
          <w:tcPr>
            <w:tcW w:w="1650" w:type="pct"/>
            <w:hideMark/>
          </w:tcPr>
          <w:p w:rsidR="0006309F" w:rsidRPr="0006309F" w:rsidRDefault="0006309F" w:rsidP="0006309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lastRenderedPageBreak/>
              <w:t>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(посада)</w:t>
            </w:r>
          </w:p>
        </w:tc>
        <w:tc>
          <w:tcPr>
            <w:tcW w:w="1450" w:type="pct"/>
            <w:hideMark/>
          </w:tcPr>
          <w:p w:rsidR="0006309F" w:rsidRPr="0006309F" w:rsidRDefault="0006309F" w:rsidP="0006309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(підпис)</w:t>
            </w:r>
          </w:p>
        </w:tc>
        <w:tc>
          <w:tcPr>
            <w:tcW w:w="1900" w:type="pct"/>
            <w:hideMark/>
          </w:tcPr>
          <w:p w:rsidR="0006309F" w:rsidRPr="0006309F" w:rsidRDefault="0006309F" w:rsidP="0006309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06309F">
              <w:rPr>
                <w:rFonts w:ascii="Times New Roman" w:eastAsiaTheme="minorEastAsia" w:hAnsi="Times New Roman" w:cs="Times New Roman"/>
                <w:sz w:val="24"/>
                <w:szCs w:val="24"/>
                <w:lang w:eastAsia="uk-UA"/>
              </w:rPr>
              <w:t>_____________________________</w:t>
            </w:r>
            <w:r w:rsidRPr="0006309F">
              <w:rPr>
                <w:rFonts w:ascii="Times New Roman" w:eastAsiaTheme="minorEastAsia" w:hAnsi="Times New Roman" w:cs="Times New Roman"/>
                <w:sz w:val="24"/>
                <w:szCs w:val="24"/>
                <w:lang w:eastAsia="uk-UA"/>
              </w:rPr>
              <w:br/>
            </w:r>
            <w:r w:rsidRPr="0006309F">
              <w:rPr>
                <w:rFonts w:ascii="Times New Roman" w:eastAsiaTheme="minorEastAsia" w:hAnsi="Times New Roman" w:cs="Times New Roman"/>
                <w:sz w:val="20"/>
                <w:szCs w:val="20"/>
                <w:lang w:eastAsia="uk-UA"/>
              </w:rPr>
              <w:t>(прізвище, ініціали)</w:t>
            </w:r>
          </w:p>
        </w:tc>
      </w:tr>
    </w:tbl>
    <w:p w:rsidR="0006309F" w:rsidRPr="0006309F" w:rsidRDefault="0006309F" w:rsidP="0006309F">
      <w:pPr>
        <w:spacing w:after="0" w:line="240" w:lineRule="auto"/>
        <w:rPr>
          <w:rFonts w:ascii="Times New Roman" w:eastAsia="Times New Roman" w:hAnsi="Times New Roman" w:cs="Times New Roman"/>
          <w:sz w:val="24"/>
          <w:szCs w:val="24"/>
          <w:lang w:eastAsia="uk-UA"/>
        </w:rPr>
      </w:pPr>
      <w:r w:rsidRPr="0006309F">
        <w:rPr>
          <w:rFonts w:ascii="Times New Roman" w:eastAsia="Times New Roman" w:hAnsi="Times New Roman" w:cs="Times New Roman"/>
          <w:sz w:val="24"/>
          <w:szCs w:val="24"/>
          <w:lang w:eastAsia="uk-UA"/>
        </w:rPr>
        <w:br w:type="textWrapping" w:clear="all"/>
      </w:r>
    </w:p>
    <w:p w:rsidR="007725AF" w:rsidRPr="0006309F" w:rsidRDefault="007725AF"/>
    <w:sectPr w:rsidR="007725AF" w:rsidRPr="000630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9F"/>
    <w:rsid w:val="0006309F"/>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57FF0-D0CF-409B-97D7-4686E5AE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4058</Words>
  <Characters>2314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2018-09-28T09:27:00Z</dcterms:created>
  <dcterms:modified xsi:type="dcterms:W3CDTF">2018-09-28T09:27:00Z</dcterms:modified>
</cp:coreProperties>
</file>