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15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9355"/>
      </w:tblGrid>
      <w:tr w:rsidR="0043736B" w:rsidRPr="00732B19" w:rsidTr="00D655F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pPr w:leftFromText="36" w:rightFromText="36" w:vertAnchor="text" w:tblpXSpec="right" w:tblpYSpec="center"/>
              <w:tblW w:w="4500" w:type="pct"/>
              <w:tblCellSpacing w:w="1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83"/>
              <w:gridCol w:w="4183"/>
            </w:tblGrid>
            <w:tr w:rsidR="0043736B" w:rsidRPr="00732B19" w:rsidTr="00D655F8">
              <w:trPr>
                <w:tblCellSpacing w:w="18" w:type="dxa"/>
              </w:trPr>
              <w:tc>
                <w:tcPr>
                  <w:tcW w:w="2500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3736B" w:rsidRPr="00732B19" w:rsidRDefault="0043736B" w:rsidP="00D655F8">
                  <w:pPr>
                    <w:spacing w:after="0" w:line="36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2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Штамп органу ДФС</w:t>
                  </w:r>
                </w:p>
              </w:tc>
              <w:tc>
                <w:tcPr>
                  <w:tcW w:w="2500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3736B" w:rsidRPr="00732B19" w:rsidRDefault="0043736B" w:rsidP="00D655F8">
                  <w:pPr>
                    <w:spacing w:after="0" w:line="36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2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"Додаток 1</w:t>
                  </w:r>
                  <w:r w:rsidRPr="00732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до Порядку взаємодії територіальних органів Державної фіскальної служби України, місцевих фінансових органів та територіальних органів Державної казначейської служби України у процесі повернення платникам податків помилково та/або надміру сплачених сум грошових зобов'язань та пені</w:t>
                  </w:r>
                  <w:r w:rsidRPr="00732B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(пункт 8)</w:t>
                  </w:r>
                </w:p>
              </w:tc>
            </w:tr>
          </w:tbl>
          <w:p w:rsidR="0043736B" w:rsidRPr="00732B19" w:rsidRDefault="0043736B" w:rsidP="00D655F8">
            <w:pPr>
              <w:spacing w:after="0" w:line="240" w:lineRule="auto"/>
              <w:rPr>
                <w:rFonts w:ascii="Arial" w:eastAsia="Times New Roman" w:hAnsi="Arial" w:cs="Arial"/>
                <w:color w:val="2A2928"/>
                <w:sz w:val="18"/>
                <w:szCs w:val="18"/>
                <w:lang w:eastAsia="ru-RU"/>
              </w:rPr>
            </w:pPr>
          </w:p>
        </w:tc>
      </w:tr>
    </w:tbl>
    <w:p w:rsidR="0043736B" w:rsidRPr="00732B19" w:rsidRDefault="0043736B" w:rsidP="0043736B">
      <w:pPr>
        <w:shd w:val="clear" w:color="auto" w:fill="FFFFFF"/>
        <w:spacing w:after="0" w:line="435" w:lineRule="atLeast"/>
        <w:jc w:val="center"/>
        <w:outlineLvl w:val="2"/>
        <w:rPr>
          <w:rFonts w:ascii="Arial" w:eastAsia="Times New Roman" w:hAnsi="Arial" w:cs="Arial"/>
          <w:color w:val="2A2928"/>
          <w:sz w:val="32"/>
          <w:szCs w:val="32"/>
          <w:lang w:eastAsia="ru-RU"/>
        </w:rPr>
      </w:pPr>
      <w:r w:rsidRPr="00732B19">
        <w:rPr>
          <w:rFonts w:ascii="Arial" w:eastAsia="Times New Roman" w:hAnsi="Arial" w:cs="Arial"/>
          <w:color w:val="2A2928"/>
          <w:sz w:val="32"/>
          <w:szCs w:val="32"/>
          <w:lang w:eastAsia="ru-RU"/>
        </w:rPr>
        <w:t>ВИСНОВОК</w:t>
      </w:r>
      <w:r w:rsidRPr="00732B19">
        <w:rPr>
          <w:rFonts w:ascii="Arial" w:eastAsia="Times New Roman" w:hAnsi="Arial" w:cs="Arial"/>
          <w:color w:val="2A2928"/>
          <w:sz w:val="32"/>
          <w:szCs w:val="32"/>
          <w:lang w:eastAsia="ru-RU"/>
        </w:rPr>
        <w:br/>
        <w:t>про повернення помилково та/або надміру сплачених грошових зобов'язань та пені</w:t>
      </w:r>
    </w:p>
    <w:p w:rsidR="0043736B" w:rsidRPr="00732B19" w:rsidRDefault="0043736B" w:rsidP="0043736B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ru-RU"/>
        </w:rPr>
      </w:pPr>
      <w:r w:rsidRPr="00732B19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 </w:t>
      </w:r>
    </w:p>
    <w:tbl>
      <w:tblPr>
        <w:tblW w:w="8400" w:type="dxa"/>
        <w:jc w:val="center"/>
        <w:tblCellSpacing w:w="18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4400"/>
        <w:gridCol w:w="4955"/>
      </w:tblGrid>
      <w:tr w:rsidR="0043736B" w:rsidRPr="00732B19" w:rsidTr="00D655F8">
        <w:trPr>
          <w:tblCellSpacing w:w="18" w:type="dxa"/>
          <w:jc w:val="center"/>
        </w:trPr>
        <w:tc>
          <w:tcPr>
            <w:tcW w:w="23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736B" w:rsidRPr="00732B19" w:rsidRDefault="0043736B" w:rsidP="00D655F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N _______</w:t>
            </w:r>
          </w:p>
        </w:tc>
        <w:tc>
          <w:tcPr>
            <w:tcW w:w="26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736B" w:rsidRPr="00732B19" w:rsidRDefault="0043736B" w:rsidP="00D655F8">
            <w:pPr>
              <w:spacing w:after="0" w:line="360" w:lineRule="atLeast"/>
              <w:jc w:val="right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від "___" ____________ 20__ року</w:t>
            </w:r>
          </w:p>
        </w:tc>
      </w:tr>
      <w:tr w:rsidR="0043736B" w:rsidRPr="00732B19" w:rsidTr="00D655F8">
        <w:trPr>
          <w:tblCellSpacing w:w="18" w:type="dxa"/>
          <w:jc w:val="center"/>
        </w:trPr>
        <w:tc>
          <w:tcPr>
            <w:tcW w:w="500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736B" w:rsidRPr="00732B19" w:rsidRDefault="0043736B" w:rsidP="00D655F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______________________________________________________________________________________</w:t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                                                                                           (найменування органу ДФС)</w:t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щодо заяви або результатів розрахунку за загальним річним оподатковуваним доходом фізичної особи</w:t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______________________________________________________________________________________</w:t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                                                                      (дата та номер реєстрації в органі ДФС податкової декларації)</w:t>
            </w:r>
            <w:r w:rsidRPr="00732B19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vertAlign w:val="superscript"/>
                <w:lang w:eastAsia="ru-RU"/>
              </w:rPr>
              <w:t>1</w:t>
            </w:r>
            <w:r w:rsidRPr="00732B19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vertAlign w:val="superscript"/>
                <w:lang w:eastAsia="ru-RU"/>
              </w:rPr>
              <w:br/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платника податків</w:t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_____________________________________________________________________________________</w:t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                                                    (найменування та код ЄДРПОУ платника податків - юридичної особи або</w:t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_____________________________________________________________________________________</w:t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                        прізвище, ім'я, по батькові та реєстраційний номер облікової картки платника податків - фізичної особи</w:t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                                                 (серія та/або номер паспорта)</w:t>
            </w:r>
            <w:r w:rsidRPr="00732B19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vertAlign w:val="superscript"/>
                <w:lang w:eastAsia="ru-RU"/>
              </w:rPr>
              <w:t>2</w:t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, його податкова адреса</w:t>
            </w:r>
            <w:r w:rsidRPr="00732B19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vertAlign w:val="superscript"/>
                <w:lang w:eastAsia="ru-RU"/>
              </w:rPr>
              <w:t>3</w:t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)</w:t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про повернення з бюджету помилково та/або надміру сплачених грошових зобов'язань та пені з</w:t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_____________________________________________________________________________________</w:t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lastRenderedPageBreak/>
              <w:t>                                                                  (назва податку, збору та код </w:t>
            </w:r>
            <w:hyperlink r:id="rId4" w:tgtFrame="_top" w:history="1">
              <w:r w:rsidRPr="00732B19">
                <w:rPr>
                  <w:rFonts w:ascii="Arial" w:eastAsia="Times New Roman" w:hAnsi="Arial" w:cs="Arial"/>
                  <w:color w:val="0000FF"/>
                  <w:sz w:val="24"/>
                  <w:szCs w:val="24"/>
                  <w:lang w:eastAsia="ru-RU"/>
                </w:rPr>
                <w:t>класифікації доходів бюджету</w:t>
              </w:r>
            </w:hyperlink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)</w:t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на суму</w:t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_______________________________________________________________________________________</w:t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                                                                                                        (цифрами та словами)</w:t>
            </w:r>
          </w:p>
          <w:p w:rsidR="0043736B" w:rsidRPr="00732B19" w:rsidRDefault="0043736B" w:rsidP="00D655F8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За даними інтегрованої картки та/або інших документів (зазначити)</w:t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_______________________________________________________________________________________</w:t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у платника податків станом на "___" ____________ 20__ року обліковуються помилково та/або надміру сплачені грошові зобов'язання та пеня з</w:t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_______________________________________________________________________________________</w:t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                                                               (назва податку, збору та код </w:t>
            </w:r>
            <w:hyperlink r:id="rId5" w:tgtFrame="_top" w:history="1">
              <w:r w:rsidRPr="00732B19">
                <w:rPr>
                  <w:rFonts w:ascii="Arial" w:eastAsia="Times New Roman" w:hAnsi="Arial" w:cs="Arial"/>
                  <w:color w:val="0000FF"/>
                  <w:sz w:val="24"/>
                  <w:szCs w:val="24"/>
                  <w:lang w:eastAsia="ru-RU"/>
                </w:rPr>
                <w:t>класифікації доходів бюджету</w:t>
              </w:r>
            </w:hyperlink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)</w:t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у сумі _________________________________________________________________________________,</w:t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                                                                                                             (цифрами та словами)</w:t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що виникли "___" ____________ 20__ року або при митному оформленні</w:t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_______________________________________________________________________________________</w:t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                                                                                                         (зазначити товар)</w:t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за митною декларацією N _________________ від "___" ____________ 20__ року</w:t>
            </w:r>
          </w:p>
          <w:p w:rsidR="0043736B" w:rsidRPr="00732B19" w:rsidRDefault="0043736B" w:rsidP="00D655F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та зараховані на рахунок N ___________________________ за _________________________________,</w:t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                         (код</w:t>
            </w:r>
            <w:hyperlink r:id="rId6" w:tgtFrame="_top" w:history="1">
              <w:r w:rsidRPr="00732B19">
                <w:rPr>
                  <w:rFonts w:ascii="Arial" w:eastAsia="Times New Roman" w:hAnsi="Arial" w:cs="Arial"/>
                  <w:color w:val="0000FF"/>
                  <w:sz w:val="24"/>
                  <w:szCs w:val="24"/>
                  <w:lang w:eastAsia="ru-RU"/>
                </w:rPr>
                <w:t>класифікації доходів бюджету</w:t>
              </w:r>
            </w:hyperlink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)</w:t>
            </w:r>
          </w:p>
          <w:p w:rsidR="0043736B" w:rsidRPr="00732B19" w:rsidRDefault="0043736B" w:rsidP="00D655F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відкритий в ____________________________________________________________________________,</w:t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                                                                                            (найменування, реквізити органу Казначейства)</w:t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за платіжним(и) дорученням(и) від "___" ____________ 20__ року N __________,</w:t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                                                      від "___" ____________ 20__ року N __________.</w:t>
            </w:r>
          </w:p>
          <w:p w:rsidR="0043736B" w:rsidRPr="00732B19" w:rsidRDefault="0043736B" w:rsidP="00D655F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732B19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lang w:eastAsia="ru-RU"/>
              </w:rPr>
              <w:t>Зазначена сума підлягає поверненню</w:t>
            </w:r>
            <w:r w:rsidRPr="00732B19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lang w:eastAsia="ru-RU"/>
              </w:rPr>
              <w:br/>
              <w:t>з рахунку N </w:t>
            </w:r>
            <w:r w:rsidRPr="00732B19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u w:val="single"/>
                <w:lang w:eastAsia="ru-RU"/>
              </w:rPr>
              <w:t>___________________________</w:t>
            </w:r>
            <w:r w:rsidRPr="00732B19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lang w:eastAsia="ru-RU"/>
              </w:rPr>
              <w:t> за </w:t>
            </w:r>
            <w:r w:rsidRPr="00732B19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u w:val="single"/>
                <w:lang w:eastAsia="ru-RU"/>
              </w:rPr>
              <w:t>_____________________________________</w:t>
            </w:r>
            <w:r w:rsidRPr="00732B19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u w:val="single"/>
                <w:lang w:eastAsia="ru-RU"/>
              </w:rPr>
              <w:lastRenderedPageBreak/>
              <w:t>________,</w:t>
            </w:r>
            <w:r w:rsidRPr="00732B19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u w:val="single"/>
                <w:lang w:eastAsia="ru-RU"/>
              </w:rPr>
              <w:br/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                                         (код </w:t>
            </w:r>
            <w:hyperlink r:id="rId7" w:tgtFrame="_top" w:history="1">
              <w:r w:rsidRPr="00732B19">
                <w:rPr>
                  <w:rFonts w:ascii="Arial" w:eastAsia="Times New Roman" w:hAnsi="Arial" w:cs="Arial"/>
                  <w:color w:val="0000FF"/>
                  <w:sz w:val="24"/>
                  <w:szCs w:val="24"/>
                  <w:lang w:eastAsia="ru-RU"/>
                </w:rPr>
                <w:t>класифікації доходів бюджету</w:t>
              </w:r>
            </w:hyperlink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)</w:t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</w:r>
            <w:r w:rsidRPr="00732B19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lang w:eastAsia="ru-RU"/>
              </w:rPr>
              <w:t>відкритого в </w:t>
            </w:r>
            <w:r w:rsidRPr="00732B19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u w:val="single"/>
                <w:lang w:eastAsia="ru-RU"/>
              </w:rPr>
              <w:t>__________________________________________________________________________:</w:t>
            </w:r>
            <w:r w:rsidRPr="00732B19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u w:val="single"/>
                <w:lang w:eastAsia="ru-RU"/>
              </w:rPr>
              <w:br/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                                  (найменування, реквізити органу Казначейства)</w:t>
            </w:r>
          </w:p>
          <w:p w:rsidR="0043736B" w:rsidRPr="00732B19" w:rsidRDefault="0043736B" w:rsidP="00D655F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1) шляхом перерахування на рахунок N _______________ за ___________________________________,</w:t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                                                                                                                                                       (код</w:t>
            </w:r>
            <w:hyperlink r:id="rId8" w:tgtFrame="_top" w:history="1">
              <w:r w:rsidRPr="00732B19">
                <w:rPr>
                  <w:rFonts w:ascii="Arial" w:eastAsia="Times New Roman" w:hAnsi="Arial" w:cs="Arial"/>
                  <w:color w:val="0000FF"/>
                  <w:sz w:val="24"/>
                  <w:szCs w:val="24"/>
                  <w:lang w:eastAsia="ru-RU"/>
                </w:rPr>
                <w:t>класифікації доходів бюджету</w:t>
              </w:r>
            </w:hyperlink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)</w:t>
            </w:r>
            <w:r w:rsidRPr="00732B19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vertAlign w:val="superscript"/>
                <w:lang w:eastAsia="ru-RU"/>
              </w:rPr>
              <w:t>4</w:t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 </w:t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відкритий в ____________________________________________________________________________</w:t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                                                                                (найменування, реквізити органу Казначейства/банку)</w:t>
            </w:r>
          </w:p>
          <w:p w:rsidR="0043736B" w:rsidRPr="00732B19" w:rsidRDefault="0043736B" w:rsidP="00D655F8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для ___________________________________________________________________________________</w:t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                                                                                                            (найменування та код ЄДРПОУ органу ДФС)</w:t>
            </w:r>
            <w:r w:rsidRPr="00732B19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vertAlign w:val="superscript"/>
                <w:lang w:eastAsia="ru-RU"/>
              </w:rPr>
              <w:t>5</w:t>
            </w:r>
            <w:r w:rsidRPr="00732B19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vertAlign w:val="superscript"/>
                <w:lang w:eastAsia="ru-RU"/>
              </w:rPr>
              <w:br/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згідно з підготовленим органом ДФС реєстром фізичних осіб - одержувачів коштів</w:t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N ____________, що додається</w:t>
            </w:r>
            <w:r w:rsidRPr="00732B19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vertAlign w:val="superscript"/>
                <w:lang w:eastAsia="ru-RU"/>
              </w:rPr>
              <w:t>6</w:t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, код виду сплати</w:t>
            </w:r>
            <w:r w:rsidRPr="00732B19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vertAlign w:val="superscript"/>
                <w:lang w:eastAsia="ru-RU"/>
              </w:rPr>
              <w:t>7</w:t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 __________;</w:t>
            </w:r>
          </w:p>
          <w:p w:rsidR="0043736B" w:rsidRPr="00732B19" w:rsidRDefault="0043736B" w:rsidP="00D655F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2) готівковими коштами фізичним особам, що не мають рахунків у банках (зазначити у віконці):</w:t>
            </w:r>
          </w:p>
          <w:p w:rsidR="0043736B" w:rsidRPr="00732B19" w:rsidRDefault="0043736B" w:rsidP="00D655F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 </w:t>
            </w:r>
            <w:r w:rsidRPr="00732B19">
              <w:rPr>
                <w:rFonts w:ascii="Arial" w:eastAsia="Times New Roman" w:hAnsi="Arial" w:cs="Arial"/>
                <w:noProof/>
                <w:color w:val="2A2928"/>
                <w:sz w:val="24"/>
                <w:szCs w:val="24"/>
                <w:lang w:eastAsia="ru-RU"/>
              </w:rPr>
              <w:drawing>
                <wp:inline distT="0" distB="0" distL="0" distR="0" wp14:anchorId="18462CC3" wp14:editId="572FE88A">
                  <wp:extent cx="175260" cy="175260"/>
                  <wp:effectExtent l="0" t="0" r="0" b="0"/>
                  <wp:docPr id="1" name="Рисунок 1" descr="http://search.ligazakon.ua/l_flib1.nsf/LookupFiles/RE31985_img_001.gif/$file/RE31985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search.ligazakon.ua/l_flib1.nsf/LookupFiles/RE31985_img_001.gif/$file/RE31985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 на підставі чеків, виписаних органами Казначейства на ім'я фізичної особи;</w:t>
            </w:r>
          </w:p>
          <w:p w:rsidR="0043736B" w:rsidRPr="00732B19" w:rsidRDefault="0043736B" w:rsidP="00D655F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або</w:t>
            </w:r>
          </w:p>
          <w:p w:rsidR="0043736B" w:rsidRPr="00732B19" w:rsidRDefault="0043736B" w:rsidP="00D655F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 </w:t>
            </w:r>
            <w:r w:rsidRPr="00732B19">
              <w:rPr>
                <w:rFonts w:ascii="Arial" w:eastAsia="Times New Roman" w:hAnsi="Arial" w:cs="Arial"/>
                <w:noProof/>
                <w:color w:val="2A2928"/>
                <w:sz w:val="24"/>
                <w:szCs w:val="24"/>
                <w:lang w:eastAsia="ru-RU"/>
              </w:rPr>
              <w:drawing>
                <wp:inline distT="0" distB="0" distL="0" distR="0" wp14:anchorId="63F8DCB5" wp14:editId="5D37FF24">
                  <wp:extent cx="175260" cy="175260"/>
                  <wp:effectExtent l="0" t="0" r="0" b="0"/>
                  <wp:docPr id="2" name="Рисунок 2" descr="http://search.ligazakon.ua/l_flib1.nsf/LookupFiles/RE31985_img_001.gif/$file/RE31985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earch.ligazakon.ua/l_flib1.nsf/LookupFiles/RE31985_img_001.gif/$file/RE31985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 через підприємства поштового зв'язку (поштові перекази) згідно з підготовленим органом ДФС реєстром фізичних осіб - одержувачів коштів N ____________, що додається, код виду сплати 107.</w:t>
            </w:r>
          </w:p>
        </w:tc>
      </w:tr>
    </w:tbl>
    <w:p w:rsidR="0043736B" w:rsidRPr="00732B19" w:rsidRDefault="0043736B" w:rsidP="004373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8400" w:type="dxa"/>
        <w:jc w:val="center"/>
        <w:tblCellSpacing w:w="18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2302"/>
        <w:gridCol w:w="2840"/>
        <w:gridCol w:w="3258"/>
      </w:tblGrid>
      <w:tr w:rsidR="0043736B" w:rsidRPr="00732B19" w:rsidTr="00D655F8">
        <w:trPr>
          <w:tblCellSpacing w:w="18" w:type="dxa"/>
          <w:jc w:val="center"/>
        </w:trPr>
        <w:tc>
          <w:tcPr>
            <w:tcW w:w="17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736B" w:rsidRPr="00732B19" w:rsidRDefault="0043736B" w:rsidP="00D655F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Керівник (заступник керівника) органу ДФС</w:t>
            </w:r>
          </w:p>
        </w:tc>
        <w:tc>
          <w:tcPr>
            <w:tcW w:w="16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736B" w:rsidRPr="00732B19" w:rsidRDefault="0043736B" w:rsidP="00D655F8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 </w:t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_____________________</w:t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(підпис)</w:t>
            </w:r>
          </w:p>
        </w:tc>
        <w:tc>
          <w:tcPr>
            <w:tcW w:w="16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736B" w:rsidRPr="00732B19" w:rsidRDefault="0043736B" w:rsidP="00D655F8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 </w:t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________________________</w:t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(ініціали, прізвище)</w:t>
            </w:r>
          </w:p>
        </w:tc>
      </w:tr>
      <w:tr w:rsidR="0043736B" w:rsidRPr="00732B19" w:rsidTr="00D655F8">
        <w:trPr>
          <w:tblCellSpacing w:w="18" w:type="dxa"/>
          <w:jc w:val="center"/>
        </w:trPr>
        <w:tc>
          <w:tcPr>
            <w:tcW w:w="17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736B" w:rsidRPr="00732B19" w:rsidRDefault="0043736B" w:rsidP="00D655F8">
            <w:pPr>
              <w:spacing w:after="0" w:line="360" w:lineRule="atLeast"/>
              <w:jc w:val="right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М. П.</w:t>
            </w:r>
          </w:p>
        </w:tc>
        <w:tc>
          <w:tcPr>
            <w:tcW w:w="16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736B" w:rsidRPr="00732B19" w:rsidRDefault="0043736B" w:rsidP="00D655F8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736B" w:rsidRPr="00732B19" w:rsidRDefault="0043736B" w:rsidP="00D655F8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 </w:t>
            </w:r>
          </w:p>
        </w:tc>
      </w:tr>
      <w:tr w:rsidR="0043736B" w:rsidRPr="00732B19" w:rsidTr="00D655F8">
        <w:trPr>
          <w:tblCellSpacing w:w="18" w:type="dxa"/>
          <w:jc w:val="center"/>
        </w:trPr>
        <w:tc>
          <w:tcPr>
            <w:tcW w:w="5000" w:type="pct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736B" w:rsidRPr="00732B19" w:rsidRDefault="0043736B" w:rsidP="00D655F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732B19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lang w:eastAsia="ru-RU"/>
              </w:rPr>
              <w:t>Погоджено</w:t>
            </w:r>
            <w:r w:rsidRPr="00732B19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vertAlign w:val="superscript"/>
                <w:lang w:eastAsia="ru-RU"/>
              </w:rPr>
              <w:t>8</w:t>
            </w:r>
            <w:r w:rsidRPr="00732B19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lang w:eastAsia="ru-RU"/>
              </w:rPr>
              <w:t>:</w:t>
            </w:r>
          </w:p>
        </w:tc>
      </w:tr>
      <w:tr w:rsidR="0043736B" w:rsidRPr="00732B19" w:rsidTr="00D655F8">
        <w:trPr>
          <w:tblCellSpacing w:w="18" w:type="dxa"/>
          <w:jc w:val="center"/>
        </w:trPr>
        <w:tc>
          <w:tcPr>
            <w:tcW w:w="17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736B" w:rsidRPr="00732B19" w:rsidRDefault="0043736B" w:rsidP="00D655F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Керівник місцевого фінансового органу</w:t>
            </w:r>
          </w:p>
        </w:tc>
        <w:tc>
          <w:tcPr>
            <w:tcW w:w="16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736B" w:rsidRPr="00732B19" w:rsidRDefault="0043736B" w:rsidP="00D655F8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 </w:t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_____________________</w:t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(підпис)</w:t>
            </w:r>
          </w:p>
        </w:tc>
        <w:tc>
          <w:tcPr>
            <w:tcW w:w="16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736B" w:rsidRPr="00732B19" w:rsidRDefault="0043736B" w:rsidP="00D655F8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 </w:t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________________________</w:t>
            </w: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(ініціали, прізвище)</w:t>
            </w:r>
          </w:p>
        </w:tc>
      </w:tr>
      <w:tr w:rsidR="0043736B" w:rsidRPr="00732B19" w:rsidTr="00D655F8">
        <w:trPr>
          <w:tblCellSpacing w:w="18" w:type="dxa"/>
          <w:jc w:val="center"/>
        </w:trPr>
        <w:tc>
          <w:tcPr>
            <w:tcW w:w="5000" w:type="pct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736B" w:rsidRPr="00732B19" w:rsidRDefault="0043736B" w:rsidP="00D655F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lastRenderedPageBreak/>
              <w:t>                                                 М. П.</w:t>
            </w:r>
          </w:p>
        </w:tc>
      </w:tr>
    </w:tbl>
    <w:p w:rsidR="0043736B" w:rsidRPr="00732B19" w:rsidRDefault="0043736B" w:rsidP="004373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8400" w:type="dxa"/>
        <w:jc w:val="center"/>
        <w:tblCellSpacing w:w="18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303"/>
        <w:gridCol w:w="8097"/>
      </w:tblGrid>
      <w:tr w:rsidR="0043736B" w:rsidRPr="00732B19" w:rsidTr="00D655F8">
        <w:trPr>
          <w:tblCellSpacing w:w="18" w:type="dxa"/>
          <w:jc w:val="center"/>
        </w:trPr>
        <w:tc>
          <w:tcPr>
            <w:tcW w:w="15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736B" w:rsidRPr="00732B19" w:rsidRDefault="0043736B" w:rsidP="00D655F8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____________</w:t>
            </w:r>
          </w:p>
        </w:tc>
      </w:tr>
      <w:tr w:rsidR="0043736B" w:rsidRPr="00732B19" w:rsidTr="00D655F8">
        <w:trPr>
          <w:tblCellSpacing w:w="18" w:type="dxa"/>
          <w:jc w:val="center"/>
        </w:trPr>
        <w:tc>
          <w:tcPr>
            <w:tcW w:w="1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736B" w:rsidRPr="00732B19" w:rsidRDefault="0043736B" w:rsidP="00D655F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732B19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45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736B" w:rsidRPr="00732B19" w:rsidRDefault="0043736B" w:rsidP="00D655F8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Не заповнюється митницями ДФС.</w:t>
            </w:r>
          </w:p>
        </w:tc>
      </w:tr>
      <w:tr w:rsidR="0043736B" w:rsidRPr="00732B19" w:rsidTr="00D655F8">
        <w:trPr>
          <w:tblCellSpacing w:w="18" w:type="dxa"/>
          <w:jc w:val="center"/>
        </w:trPr>
        <w:tc>
          <w:tcPr>
            <w:tcW w:w="1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736B" w:rsidRPr="00732B19" w:rsidRDefault="0043736B" w:rsidP="00D655F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732B19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48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736B" w:rsidRPr="00732B19" w:rsidRDefault="0043736B" w:rsidP="00D655F8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Заповнюється для фізичних осіб,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орган ДФС і мають відмітку у паспорті.</w:t>
            </w:r>
          </w:p>
        </w:tc>
      </w:tr>
      <w:tr w:rsidR="0043736B" w:rsidRPr="00732B19" w:rsidTr="00D655F8">
        <w:trPr>
          <w:tblCellSpacing w:w="18" w:type="dxa"/>
          <w:jc w:val="center"/>
        </w:trPr>
        <w:tc>
          <w:tcPr>
            <w:tcW w:w="1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736B" w:rsidRPr="00732B19" w:rsidRDefault="0043736B" w:rsidP="00D655F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732B19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45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736B" w:rsidRPr="00732B19" w:rsidRDefault="0043736B" w:rsidP="00D655F8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Заповнюється у разі повернення надміру утриманого (сплаченого) податку на доходи фізичних осіб.</w:t>
            </w:r>
          </w:p>
        </w:tc>
      </w:tr>
      <w:tr w:rsidR="0043736B" w:rsidRPr="00732B19" w:rsidTr="00D655F8">
        <w:trPr>
          <w:tblCellSpacing w:w="18" w:type="dxa"/>
          <w:jc w:val="center"/>
        </w:trPr>
        <w:tc>
          <w:tcPr>
            <w:tcW w:w="1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736B" w:rsidRPr="00732B19" w:rsidRDefault="0043736B" w:rsidP="00D655F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732B19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  <w:tc>
          <w:tcPr>
            <w:tcW w:w="45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736B" w:rsidRPr="00732B19" w:rsidRDefault="0043736B" w:rsidP="00D655F8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Заповнюється у разі повернення на погашення грошового зобов'язання (податкового боргу) з інших платежів, контроль за справлянням яких покладено на контролюючі органи, незалежно від виду бюджету.</w:t>
            </w:r>
          </w:p>
        </w:tc>
      </w:tr>
      <w:tr w:rsidR="0043736B" w:rsidRPr="00732B19" w:rsidTr="00D655F8">
        <w:trPr>
          <w:tblCellSpacing w:w="18" w:type="dxa"/>
          <w:jc w:val="center"/>
        </w:trPr>
        <w:tc>
          <w:tcPr>
            <w:tcW w:w="1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736B" w:rsidRPr="00732B19" w:rsidRDefault="0043736B" w:rsidP="00D655F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732B19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45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736B" w:rsidRPr="00732B19" w:rsidRDefault="0043736B" w:rsidP="00D655F8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Заповнюється у разі повернення на депозитний рахунок митниці ДФС.</w:t>
            </w:r>
          </w:p>
        </w:tc>
      </w:tr>
      <w:tr w:rsidR="0043736B" w:rsidRPr="00732B19" w:rsidTr="00D655F8">
        <w:trPr>
          <w:tblCellSpacing w:w="18" w:type="dxa"/>
          <w:jc w:val="center"/>
        </w:trPr>
        <w:tc>
          <w:tcPr>
            <w:tcW w:w="1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736B" w:rsidRPr="00732B19" w:rsidRDefault="0043736B" w:rsidP="00D655F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732B19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vertAlign w:val="superscript"/>
                <w:lang w:eastAsia="ru-RU"/>
              </w:rPr>
              <w:t>6</w:t>
            </w:r>
          </w:p>
        </w:tc>
        <w:tc>
          <w:tcPr>
            <w:tcW w:w="45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736B" w:rsidRPr="00732B19" w:rsidRDefault="0043736B" w:rsidP="00D655F8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Заповнюється у разі повернення фізичним особам, що не мають рахунків у банках, готівкових коштів з відповідних рахунків банків за реєстрами одержувачів коштів, підготовленими органами, що контролюють справляння надходжень бюджету.</w:t>
            </w:r>
          </w:p>
        </w:tc>
      </w:tr>
      <w:tr w:rsidR="0043736B" w:rsidRPr="00732B19" w:rsidTr="00D655F8">
        <w:trPr>
          <w:tblCellSpacing w:w="18" w:type="dxa"/>
          <w:jc w:val="center"/>
        </w:trPr>
        <w:tc>
          <w:tcPr>
            <w:tcW w:w="1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736B" w:rsidRPr="00732B19" w:rsidRDefault="0043736B" w:rsidP="00D655F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732B19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vertAlign w:val="superscript"/>
                <w:lang w:eastAsia="ru-RU"/>
              </w:rPr>
              <w:t>7</w:t>
            </w:r>
          </w:p>
        </w:tc>
        <w:tc>
          <w:tcPr>
            <w:tcW w:w="45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736B" w:rsidRPr="00732B19" w:rsidRDefault="0043736B" w:rsidP="00D655F8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Заповнюється згідно з додатком до Порядку заповнення документів на переказ у разі сплати (стягнення) податків, зборів, митних платежів, єдиного внеску, здійснення бюджетного відшкодування податку на додану вартість, повернення помилково або надміру зарахованих коштів, затвердженого </w:t>
            </w:r>
            <w:hyperlink r:id="rId10" w:tgtFrame="_top" w:history="1">
              <w:r w:rsidRPr="00732B19">
                <w:rPr>
                  <w:rFonts w:ascii="Arial" w:eastAsia="Times New Roman" w:hAnsi="Arial" w:cs="Arial"/>
                  <w:color w:val="0000FF"/>
                  <w:sz w:val="24"/>
                  <w:szCs w:val="24"/>
                  <w:lang w:eastAsia="ru-RU"/>
                </w:rPr>
                <w:t>наказом Міністерства фінансів України від 24 липня 2015 року N 666</w:t>
              </w:r>
            </w:hyperlink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, зареєстрованого в Міністерстві юстиції України 12 серпня 2015 року за N 974/27419.</w:t>
            </w:r>
          </w:p>
        </w:tc>
      </w:tr>
      <w:tr w:rsidR="0043736B" w:rsidRPr="00732B19" w:rsidTr="00D655F8">
        <w:trPr>
          <w:tblCellSpacing w:w="18" w:type="dxa"/>
          <w:jc w:val="center"/>
        </w:trPr>
        <w:tc>
          <w:tcPr>
            <w:tcW w:w="1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736B" w:rsidRPr="00732B19" w:rsidRDefault="0043736B" w:rsidP="00D655F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732B19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vertAlign w:val="superscript"/>
                <w:lang w:eastAsia="ru-RU"/>
              </w:rPr>
              <w:t>8</w:t>
            </w:r>
          </w:p>
        </w:tc>
        <w:tc>
          <w:tcPr>
            <w:tcW w:w="45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736B" w:rsidRPr="00732B19" w:rsidRDefault="0043736B" w:rsidP="00D655F8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732B19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Погоджується виключно у випадках повернення платежів, належних місцевим бюджетам, та платежів, які підлягають розподілу між державним та місцевими бюджетами.".</w:t>
            </w:r>
          </w:p>
        </w:tc>
      </w:tr>
    </w:tbl>
    <w:p w:rsidR="0043736B" w:rsidRPr="00732B19" w:rsidRDefault="0043736B" w:rsidP="0043736B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ru-RU"/>
        </w:rPr>
      </w:pPr>
      <w:r w:rsidRPr="00732B19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 </w:t>
      </w:r>
    </w:p>
    <w:tbl>
      <w:tblPr>
        <w:tblW w:w="5000" w:type="pct"/>
        <w:tblCellSpacing w:w="18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43736B" w:rsidRPr="00732B19" w:rsidTr="00D655F8">
        <w:trPr>
          <w:tblCellSpacing w:w="18" w:type="dxa"/>
        </w:trPr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736B" w:rsidRPr="00732B19" w:rsidRDefault="0043736B" w:rsidP="00D655F8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732B19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lang w:eastAsia="ru-RU"/>
              </w:rPr>
              <w:t>Директор Департаменту</w:t>
            </w:r>
            <w:r w:rsidRPr="00732B19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lang w:eastAsia="ru-RU"/>
              </w:rPr>
              <w:br/>
              <w:t>моніторингу баз даних та</w:t>
            </w:r>
            <w:r w:rsidRPr="00732B19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lang w:eastAsia="ru-RU"/>
              </w:rPr>
              <w:br/>
              <w:t>верифікації виплат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3736B" w:rsidRPr="00732B19" w:rsidRDefault="0043736B" w:rsidP="00D655F8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732B19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lang w:eastAsia="ru-RU"/>
              </w:rPr>
              <w:t>Д. М. Серебрянський</w:t>
            </w:r>
          </w:p>
        </w:tc>
      </w:tr>
    </w:tbl>
    <w:p w:rsidR="0043736B" w:rsidRDefault="0043736B" w:rsidP="0043736B"/>
    <w:p w:rsidR="000837AE" w:rsidRDefault="0043736B">
      <w:bookmarkStart w:id="0" w:name="_GoBack"/>
      <w:bookmarkEnd w:id="0"/>
    </w:p>
    <w:sectPr w:rsidR="0008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36B"/>
    <w:rsid w:val="0043736B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BA8166-014F-4511-9191-AB6DEA2CD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3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ligazakon.ua/l_doc2.nsf/link1/MF11003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earch.ligazakon.ua/l_doc2.nsf/link1/MF11003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earch.ligazakon.ua/l_doc2.nsf/link1/MF11003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search.ligazakon.ua/l_doc2.nsf/link1/MF11003.html" TargetMode="External"/><Relationship Id="rId10" Type="http://schemas.openxmlformats.org/officeDocument/2006/relationships/hyperlink" Target="http://search.ligazakon.ua/l_doc2.nsf/link1/RE27419.html" TargetMode="External"/><Relationship Id="rId4" Type="http://schemas.openxmlformats.org/officeDocument/2006/relationships/hyperlink" Target="http://search.ligazakon.ua/l_doc2.nsf/link1/MF11003.html" TargetMode="Externa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2018-05-29T08:27:00Z</dcterms:created>
  <dcterms:modified xsi:type="dcterms:W3CDTF">2018-05-29T08:27:00Z</dcterms:modified>
</cp:coreProperties>
</file>